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color w:val="auto"/>
          <w:sz w:val="72"/>
          <w:szCs w:val="72"/>
          <w:highlight w:val="none"/>
        </w:rPr>
      </w:pPr>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浙江求是招标代理有限公司关于</w:t>
      </w:r>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专业基础教学部教学用相机等设备一批采购项目</w:t>
      </w:r>
    </w:p>
    <w:p>
      <w:pPr>
        <w:adjustRightInd w:val="0"/>
        <w:snapToGrid w:val="0"/>
        <w:spacing w:line="360" w:lineRule="auto"/>
        <w:jc w:val="center"/>
        <w:rPr>
          <w:rFonts w:ascii="楷体" w:hAnsi="楷体" w:eastAsia="楷体" w:cs="楷体"/>
          <w:b/>
          <w:bCs/>
          <w:color w:val="auto"/>
          <w:sz w:val="72"/>
          <w:szCs w:val="72"/>
          <w:highlight w:val="none"/>
        </w:rPr>
      </w:pPr>
    </w:p>
    <w:p>
      <w:pPr>
        <w:adjustRightInd w:val="0"/>
        <w:snapToGrid w:val="0"/>
        <w:spacing w:line="360"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360"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360" w:lineRule="auto"/>
        <w:jc w:val="center"/>
        <w:rPr>
          <w:color w:val="auto"/>
          <w:sz w:val="72"/>
          <w:szCs w:val="72"/>
          <w:highlight w:val="none"/>
        </w:rPr>
      </w:pP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项目名称：专业基础教学部教学用相机等设备一批采购项目</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 xml:space="preserve">项目编号：QSZB-Z(H)-H21309(CS) </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 xml:space="preserve">采购计划文号：[2021]82182号 </w:t>
      </w:r>
    </w:p>
    <w:p>
      <w:pPr>
        <w:widowControl/>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目录</w:t>
      </w: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评审办法及评分标准</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360" w:lineRule="auto"/>
        <w:rPr>
          <w:rFonts w:ascii="楷体" w:hAnsi="楷体" w:eastAsia="楷体" w:cs="楷体"/>
          <w:b/>
          <w:bCs/>
          <w:color w:val="auto"/>
          <w:sz w:val="30"/>
          <w:szCs w:val="30"/>
          <w:highlight w:val="none"/>
        </w:rPr>
      </w:pPr>
    </w:p>
    <w:p>
      <w:pPr>
        <w:ind w:firstLine="602" w:firstLineChars="200"/>
        <w:rPr>
          <w:rFonts w:ascii="楷体" w:hAnsi="楷体" w:eastAsia="楷体"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专业基础教学部教学用相机等设备一批采购项目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2021年</w:t>
      </w:r>
      <w:r>
        <w:rPr>
          <w:rFonts w:hint="eastAsia"/>
          <w:b/>
          <w:color w:val="auto"/>
          <w:sz w:val="21"/>
          <w:szCs w:val="21"/>
          <w:highlight w:val="none"/>
          <w:u w:val="single"/>
          <w:lang w:eastAsia="zh-CN"/>
        </w:rPr>
        <w:t>12月6日13:30:00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ind w:firstLine="200"/>
        <w:rPr>
          <w:b/>
          <w:color w:val="auto"/>
          <w:sz w:val="21"/>
          <w:szCs w:val="21"/>
          <w:highlight w:val="none"/>
        </w:rPr>
      </w:pPr>
      <w:bookmarkStart w:id="0" w:name="_Toc28359079"/>
      <w:bookmarkStart w:id="1" w:name="_Toc28359002"/>
      <w:bookmarkStart w:id="2" w:name="_Toc35393790"/>
      <w:bookmarkStart w:id="3" w:name="_Toc35393621"/>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bCs/>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rPr>
        <w:t xml:space="preserve">QSZB-Z(H)-H21309(CS) </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项目名称：专业基础教学部教学用相机等设备一批采购项目</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预算金额（元）：449636</w:t>
      </w:r>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最高限价（元）：449636</w:t>
      </w:r>
    </w:p>
    <w:p>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合同履行期限：合同签订后10日内</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0"/>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709"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color w:val="auto"/>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专业基础教学部教学用相机等设备一批采购项目</w:t>
            </w:r>
          </w:p>
        </w:tc>
        <w:tc>
          <w:tcPr>
            <w:tcW w:w="708"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709"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项</w:t>
            </w:r>
          </w:p>
        </w:tc>
        <w:tc>
          <w:tcPr>
            <w:tcW w:w="3119" w:type="dxa"/>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否</w:t>
            </w:r>
          </w:p>
        </w:tc>
      </w:tr>
    </w:tbl>
    <w:p>
      <w:pPr>
        <w:adjustRightInd w:val="0"/>
        <w:snapToGrid w:val="0"/>
        <w:spacing w:line="288" w:lineRule="auto"/>
        <w:ind w:firstLine="200"/>
        <w:rPr>
          <w:b/>
          <w:color w:val="auto"/>
          <w:sz w:val="21"/>
          <w:szCs w:val="21"/>
          <w:highlight w:val="none"/>
        </w:rPr>
      </w:pPr>
      <w:bookmarkStart w:id="5" w:name="_Toc35393791"/>
      <w:bookmarkStart w:id="6" w:name="_Toc28359003"/>
      <w:bookmarkStart w:id="7" w:name="_Toc28359080"/>
      <w:bookmarkStart w:id="8" w:name="_Toc35393622"/>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color w:val="auto"/>
          <w:sz w:val="21"/>
          <w:szCs w:val="21"/>
          <w:highlight w:val="none"/>
        </w:rPr>
      </w:pPr>
      <w:bookmarkStart w:id="9" w:name="_Toc28359004"/>
      <w:bookmarkStart w:id="10" w:name="_Toc28359081"/>
      <w:r>
        <w:rPr>
          <w:rFonts w:hint="eastAsia"/>
          <w:color w:val="auto"/>
          <w:sz w:val="21"/>
          <w:szCs w:val="21"/>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2.落实政府采购政策需满足的资格要求：无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ind w:firstLine="200"/>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35393624"/>
      <w:bookmarkStart w:id="14" w:name="_Toc28359082"/>
      <w:bookmarkStart w:id="15" w:name="_Toc28359005"/>
      <w:bookmarkStart w:id="16" w:name="_Toc35393793"/>
      <w:r>
        <w:rPr>
          <w:rFonts w:hint="eastAsia"/>
          <w:color w:val="auto"/>
          <w:sz w:val="21"/>
          <w:szCs w:val="21"/>
          <w:highlight w:val="none"/>
        </w:rPr>
        <w:t>时间：2021年</w:t>
      </w:r>
      <w:r>
        <w:rPr>
          <w:rFonts w:hint="eastAsia"/>
          <w:color w:val="auto"/>
          <w:sz w:val="21"/>
          <w:szCs w:val="21"/>
          <w:highlight w:val="none"/>
          <w:lang w:eastAsia="zh-CN"/>
        </w:rPr>
        <w:t>11月24日</w:t>
      </w:r>
      <w:r>
        <w:rPr>
          <w:rFonts w:hint="eastAsia"/>
          <w:color w:val="auto"/>
          <w:sz w:val="21"/>
          <w:szCs w:val="21"/>
          <w:highlight w:val="none"/>
        </w:rPr>
        <w:t>至2021年</w:t>
      </w:r>
      <w:r>
        <w:rPr>
          <w:rFonts w:hint="eastAsia"/>
          <w:color w:val="auto"/>
          <w:sz w:val="21"/>
          <w:szCs w:val="21"/>
          <w:highlight w:val="none"/>
          <w:lang w:eastAsia="zh-CN"/>
        </w:rPr>
        <w:t>12月6日</w:t>
      </w:r>
      <w:r>
        <w:rPr>
          <w:rFonts w:hint="eastAsia"/>
          <w:color w:val="auto"/>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截止时间：2021年</w:t>
      </w:r>
      <w:r>
        <w:rPr>
          <w:rFonts w:hint="eastAsia"/>
          <w:bCs/>
          <w:color w:val="auto"/>
          <w:sz w:val="21"/>
          <w:szCs w:val="21"/>
          <w:highlight w:val="none"/>
          <w:lang w:eastAsia="zh-CN"/>
        </w:rPr>
        <w:t>12月6日13:30:00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p>
    <w:p>
      <w:pPr>
        <w:adjustRightInd w:val="0"/>
        <w:snapToGrid w:val="0"/>
        <w:spacing w:line="288" w:lineRule="auto"/>
        <w:ind w:firstLine="200"/>
        <w:rPr>
          <w:b/>
          <w:color w:val="auto"/>
          <w:sz w:val="21"/>
          <w:szCs w:val="21"/>
          <w:highlight w:val="none"/>
        </w:rPr>
      </w:pPr>
      <w:bookmarkStart w:id="17" w:name="_Toc35393794"/>
      <w:bookmarkStart w:id="18" w:name="_Toc28359084"/>
      <w:bookmarkStart w:id="19" w:name="_Toc28359007"/>
      <w:bookmarkStart w:id="20" w:name="_Toc35393625"/>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开启时间：2021年</w:t>
      </w:r>
      <w:r>
        <w:rPr>
          <w:rFonts w:hint="eastAsia"/>
          <w:bCs/>
          <w:color w:val="auto"/>
          <w:sz w:val="21"/>
          <w:szCs w:val="21"/>
          <w:highlight w:val="none"/>
          <w:lang w:eastAsia="zh-CN"/>
        </w:rPr>
        <w:t>12月6日13:30:00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r>
        <w:rPr>
          <w:rFonts w:hint="eastAsia" w:cs="Times New Roman"/>
          <w:color w:val="auto"/>
          <w:sz w:val="21"/>
          <w:szCs w:val="21"/>
          <w:highlight w:val="none"/>
        </w:rPr>
        <w:t>/杭州市西湖区玉古路173号中田大厦11楼（</w:t>
      </w:r>
      <w:r>
        <w:rPr>
          <w:rFonts w:hint="eastAsia" w:cs="Times New Roman"/>
          <w:color w:val="auto"/>
          <w:sz w:val="21"/>
          <w:szCs w:val="21"/>
          <w:highlight w:val="none"/>
          <w:lang w:eastAsia="zh-CN"/>
        </w:rPr>
        <w:t>求是招标会议室3</w:t>
      </w:r>
      <w:r>
        <w:rPr>
          <w:rFonts w:hint="eastAsia" w:cs="Times New Roman"/>
          <w:color w:val="auto"/>
          <w:sz w:val="21"/>
          <w:szCs w:val="21"/>
          <w:highlight w:val="none"/>
        </w:rPr>
        <w:t>）</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ind w:firstLine="211" w:firstLineChars="100"/>
        <w:rPr>
          <w:b/>
          <w:color w:val="auto"/>
          <w:sz w:val="21"/>
          <w:szCs w:val="21"/>
          <w:highlight w:val="none"/>
        </w:rPr>
      </w:pPr>
      <w:bookmarkStart w:id="21" w:name="_Toc35393626"/>
      <w:bookmarkStart w:id="22" w:name="_Toc35393795"/>
      <w:r>
        <w:rPr>
          <w:rFonts w:hint="eastAsia"/>
          <w:b/>
          <w:color w:val="auto"/>
          <w:sz w:val="21"/>
          <w:szCs w:val="21"/>
          <w:highlight w:val="none"/>
        </w:rPr>
        <w:t>七、其他补充事宜</w:t>
      </w:r>
      <w:bookmarkEnd w:id="21"/>
      <w:bookmarkEnd w:id="22"/>
    </w:p>
    <w:p>
      <w:pPr>
        <w:adjustRightInd w:val="0"/>
        <w:snapToGrid w:val="0"/>
        <w:spacing w:line="288" w:lineRule="auto"/>
        <w:ind w:firstLine="396" w:firstLineChars="200"/>
        <w:rPr>
          <w:bCs/>
          <w:color w:val="auto"/>
          <w:sz w:val="21"/>
          <w:szCs w:val="21"/>
          <w:highlight w:val="none"/>
        </w:rPr>
      </w:pPr>
      <w:bookmarkStart w:id="23" w:name="_Toc35393627"/>
      <w:bookmarkStart w:id="24" w:name="_Toc35393796"/>
      <w:bookmarkStart w:id="25" w:name="_Toc28359085"/>
      <w:bookmarkStart w:id="26" w:name="_Toc28359008"/>
      <w:r>
        <w:rPr>
          <w:rFonts w:hint="eastAsia"/>
          <w:color w:val="auto"/>
          <w:spacing w:val="-6"/>
          <w:sz w:val="21"/>
          <w:szCs w:val="21"/>
          <w:highlight w:val="none"/>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质疑函范本、投诉书范本请到浙江政府采购网下载专区下载。</w:t>
      </w:r>
    </w:p>
    <w:p>
      <w:pPr>
        <w:adjustRightInd w:val="0"/>
        <w:snapToGrid w:val="0"/>
        <w:spacing w:line="288" w:lineRule="auto"/>
        <w:ind w:firstLine="422" w:firstLineChars="200"/>
        <w:rPr>
          <w:b/>
          <w:bCs/>
          <w:color w:val="auto"/>
          <w:kern w:val="0"/>
          <w:sz w:val="21"/>
          <w:szCs w:val="21"/>
          <w:highlight w:val="none"/>
        </w:rPr>
      </w:pPr>
      <w:r>
        <w:rPr>
          <w:b/>
          <w:bCs/>
          <w:color w:val="auto"/>
          <w:kern w:val="0"/>
          <w:sz w:val="21"/>
          <w:szCs w:val="21"/>
          <w:highlight w:val="none"/>
        </w:rPr>
        <w:t>政采云</w:t>
      </w:r>
      <w:r>
        <w:rPr>
          <w:rFonts w:hint="eastAsia"/>
          <w:b/>
          <w:bCs/>
          <w:color w:val="auto"/>
          <w:kern w:val="0"/>
          <w:sz w:val="21"/>
          <w:szCs w:val="21"/>
          <w:highlight w:val="none"/>
        </w:rPr>
        <w:t>电子交易系统咨询</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color w:val="auto"/>
          <w:sz w:val="21"/>
          <w:szCs w:val="21"/>
          <w:highlight w:val="none"/>
        </w:rPr>
      </w:pPr>
      <w:r>
        <w:rPr>
          <w:color w:val="auto"/>
          <w:sz w:val="21"/>
          <w:szCs w:val="21"/>
          <w:highlight w:val="none"/>
        </w:rPr>
        <w:t>1.采购人信息</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名称：中国美术学院</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项目联系人（询问）：陈老师</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项目联系方式（询问）：0571-87200727</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质疑联系人：黄老师</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质疑联系方式：0571-87200066</w:t>
      </w:r>
    </w:p>
    <w:p>
      <w:pPr>
        <w:adjustRightInd w:val="0"/>
        <w:snapToGrid w:val="0"/>
        <w:spacing w:line="288" w:lineRule="auto"/>
        <w:ind w:firstLine="283" w:firstLineChars="135"/>
        <w:rPr>
          <w:color w:val="auto"/>
          <w:sz w:val="21"/>
          <w:szCs w:val="21"/>
          <w:highlight w:val="none"/>
        </w:rPr>
      </w:pPr>
    </w:p>
    <w:p>
      <w:pPr>
        <w:adjustRightInd w:val="0"/>
        <w:snapToGrid w:val="0"/>
        <w:spacing w:line="288" w:lineRule="auto"/>
        <w:ind w:firstLine="283" w:firstLineChars="135"/>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173号中田大厦11楼</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283" w:firstLineChars="135"/>
        <w:rPr>
          <w:color w:val="auto"/>
          <w:sz w:val="21"/>
          <w:szCs w:val="21"/>
          <w:highlight w:val="none"/>
        </w:rPr>
      </w:pPr>
    </w:p>
    <w:p>
      <w:pPr>
        <w:adjustRightInd w:val="0"/>
        <w:snapToGrid w:val="0"/>
        <w:spacing w:line="288" w:lineRule="auto"/>
        <w:ind w:firstLine="283" w:firstLineChars="135"/>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297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83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政府采购促进中小企业发展</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政府采购支持监狱企业发展</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3</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政府采购促进残疾人就业</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4</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政府强制采购节能产品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5</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政府优先采购节能、环保产品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政府采购进口产品</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不允许采购进口产品</w:t>
            </w: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采购标的对应的中小企业划分标准所属行业：</w:t>
      </w:r>
      <w:r>
        <w:rPr>
          <w:rFonts w:hint="eastAsia"/>
          <w:color w:val="auto"/>
          <w:sz w:val="21"/>
          <w:szCs w:val="21"/>
          <w:highlight w:val="none"/>
        </w:rPr>
        <w:t>工业</w:t>
      </w:r>
    </w:p>
    <w:p>
      <w:pPr>
        <w:adjustRightInd w:val="0"/>
        <w:snapToGrid w:val="0"/>
        <w:spacing w:line="288" w:lineRule="auto"/>
        <w:rPr>
          <w:color w:val="auto"/>
          <w:sz w:val="21"/>
          <w:szCs w:val="21"/>
          <w:highlight w:val="none"/>
        </w:rPr>
      </w:pPr>
      <w:r>
        <w:rPr>
          <w:rFonts w:hint="eastAsia"/>
          <w:b/>
          <w:bCs/>
          <w:color w:val="auto"/>
          <w:sz w:val="21"/>
          <w:szCs w:val="21"/>
          <w:highlight w:val="none"/>
        </w:rPr>
        <w:t>中小企业划型标准：</w:t>
      </w:r>
      <w:r>
        <w:rPr>
          <w:rFonts w:hint="eastAsia"/>
          <w:color w:val="auto"/>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▲履约保证金</w:t>
            </w:r>
          </w:p>
        </w:tc>
        <w:tc>
          <w:tcPr>
            <w:tcW w:w="7819"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1.合同签订后一周内，成交供应商向采购人提交合同金额5%的履约保证金，履约保证金在质保期内无质量问题和维护问题，质保期满后，于一周内退还（不计息）；</w:t>
            </w:r>
          </w:p>
          <w:p>
            <w:pPr>
              <w:adjustRightInd w:val="0"/>
              <w:snapToGrid w:val="0"/>
              <w:spacing w:line="288" w:lineRule="auto"/>
              <w:rPr>
                <w:color w:val="auto"/>
                <w:sz w:val="21"/>
                <w:szCs w:val="21"/>
                <w:highlight w:val="none"/>
              </w:rPr>
            </w:pPr>
            <w:r>
              <w:rPr>
                <w:rFonts w:hint="eastAsia"/>
                <w:color w:val="auto"/>
                <w:sz w:val="21"/>
                <w:szCs w:val="21"/>
                <w:highlight w:val="none"/>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▲付款方式</w:t>
            </w:r>
          </w:p>
        </w:tc>
        <w:tc>
          <w:tcPr>
            <w:tcW w:w="7819"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采购合同签订后且成交供应商已提交履约保证金的，采购人向成交供应商支付合同总价的</w:t>
            </w:r>
            <w:r>
              <w:rPr>
                <w:color w:val="auto"/>
                <w:sz w:val="21"/>
                <w:szCs w:val="21"/>
                <w:highlight w:val="none"/>
              </w:rPr>
              <w:t>30%；货物送达指定地点，经采购人验收合格，采购人向</w:t>
            </w:r>
            <w:r>
              <w:rPr>
                <w:rFonts w:hint="eastAsia"/>
                <w:color w:val="auto"/>
                <w:sz w:val="21"/>
                <w:szCs w:val="21"/>
                <w:highlight w:val="none"/>
              </w:rPr>
              <w:t>成交供应商</w:t>
            </w:r>
            <w:r>
              <w:rPr>
                <w:color w:val="auto"/>
                <w:sz w:val="21"/>
                <w:szCs w:val="21"/>
                <w:highlight w:val="none"/>
              </w:rPr>
              <w:t>支付合同总价的70%。</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0"/>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合同签订后10日内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.在质保期内，供应商应对货物出现的质量及安全问题负责处理解决并承担一切费用。</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质保期内出现无法排除的故障，供应商需无条件更换同型号产品。</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质保期满后，供应商继续为采购人服务，仅收取零配件成本费。</w:t>
            </w:r>
          </w:p>
          <w:p>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因人为因素出现的故障不在免费保修范围内。</w:t>
            </w:r>
          </w:p>
          <w:p>
            <w:pPr>
              <w:adjustRightInd w:val="0"/>
              <w:snapToGrid w:val="0"/>
              <w:spacing w:line="288" w:lineRule="auto"/>
              <w:rPr>
                <w:color w:val="auto"/>
                <w:sz w:val="21"/>
                <w:szCs w:val="21"/>
                <w:highlight w:val="none"/>
                <w:u w:val="single"/>
              </w:rPr>
            </w:pPr>
            <w:r>
              <w:rPr>
                <w:color w:val="auto"/>
                <w:sz w:val="21"/>
                <w:szCs w:val="21"/>
                <w:highlight w:val="none"/>
              </w:rPr>
              <w:t>5</w:t>
            </w:r>
            <w:r>
              <w:rPr>
                <w:rFonts w:hint="eastAsia"/>
                <w:color w:val="auto"/>
                <w:sz w:val="21"/>
                <w:szCs w:val="21"/>
                <w:highlight w:val="none"/>
              </w:rPr>
              <w:t>.</w:t>
            </w:r>
            <w:r>
              <w:rPr>
                <w:rFonts w:hint="eastAsia"/>
                <w:color w:val="auto"/>
                <w:sz w:val="21"/>
                <w:szCs w:val="21"/>
                <w:highlight w:val="none"/>
                <w:u w:val="single"/>
              </w:rPr>
              <w:t>如在使用过程中发生质量问题，供应商维修响应时间：1小时以内；</w:t>
            </w:r>
          </w:p>
          <w:p>
            <w:pPr>
              <w:adjustRightInd w:val="0"/>
              <w:snapToGrid w:val="0"/>
              <w:spacing w:line="288" w:lineRule="auto"/>
              <w:rPr>
                <w:color w:val="auto"/>
                <w:sz w:val="21"/>
                <w:szCs w:val="21"/>
                <w:highlight w:val="none"/>
                <w:u w:val="single"/>
              </w:rPr>
            </w:pPr>
            <w:r>
              <w:rPr>
                <w:rFonts w:hint="eastAsia"/>
                <w:color w:val="auto"/>
                <w:sz w:val="21"/>
                <w:szCs w:val="21"/>
                <w:highlight w:val="none"/>
                <w:u w:val="single"/>
              </w:rPr>
              <w:t>电话技术支持时间：2小时以内；</w:t>
            </w:r>
          </w:p>
          <w:p>
            <w:pPr>
              <w:adjustRightInd w:val="0"/>
              <w:snapToGrid w:val="0"/>
              <w:spacing w:line="288" w:lineRule="auto"/>
              <w:rPr>
                <w:color w:val="auto"/>
                <w:sz w:val="21"/>
                <w:szCs w:val="21"/>
                <w:highlight w:val="none"/>
                <w:u w:val="single"/>
              </w:rPr>
            </w:pPr>
            <w:r>
              <w:rPr>
                <w:rFonts w:hint="eastAsia"/>
                <w:color w:val="auto"/>
                <w:sz w:val="21"/>
                <w:szCs w:val="21"/>
                <w:highlight w:val="none"/>
                <w:u w:val="single"/>
              </w:rPr>
              <w:t>若需上门维修，则在：4小时内到达现场并进行维修；</w:t>
            </w:r>
          </w:p>
          <w:p>
            <w:pPr>
              <w:adjustRightInd w:val="0"/>
              <w:snapToGrid w:val="0"/>
              <w:spacing w:line="288" w:lineRule="auto"/>
              <w:rPr>
                <w:color w:val="auto"/>
                <w:sz w:val="21"/>
                <w:szCs w:val="21"/>
                <w:highlight w:val="none"/>
              </w:rPr>
            </w:pPr>
            <w:r>
              <w:rPr>
                <w:color w:val="auto"/>
                <w:sz w:val="21"/>
                <w:szCs w:val="21"/>
                <w:highlight w:val="none"/>
              </w:rPr>
              <w:t>6</w:t>
            </w:r>
            <w:r>
              <w:rPr>
                <w:rFonts w:hint="eastAsia"/>
                <w:color w:val="auto"/>
                <w:sz w:val="21"/>
                <w:szCs w:val="21"/>
                <w:highlight w:val="none"/>
              </w:rPr>
              <w:t>.培训：</w:t>
            </w:r>
          </w:p>
          <w:p>
            <w:pPr>
              <w:adjustRightInd w:val="0"/>
              <w:snapToGrid w:val="0"/>
              <w:spacing w:line="288" w:lineRule="auto"/>
              <w:rPr>
                <w:color w:val="auto"/>
                <w:sz w:val="21"/>
                <w:szCs w:val="21"/>
                <w:highlight w:val="none"/>
              </w:rPr>
            </w:pPr>
            <w:r>
              <w:rPr>
                <w:rFonts w:hint="eastAsia"/>
                <w:color w:val="auto"/>
                <w:sz w:val="21"/>
                <w:szCs w:val="21"/>
                <w:highlight w:val="none"/>
              </w:rPr>
              <w:t>供应商应对采购人的操作人员、维修人员免费进行培训；</w:t>
            </w:r>
          </w:p>
          <w:p>
            <w:pPr>
              <w:adjustRightInd w:val="0"/>
              <w:snapToGrid w:val="0"/>
              <w:spacing w:line="288" w:lineRule="auto"/>
              <w:rPr>
                <w:color w:val="auto"/>
                <w:sz w:val="21"/>
                <w:szCs w:val="21"/>
                <w:highlight w:val="none"/>
              </w:rPr>
            </w:pPr>
            <w:r>
              <w:rPr>
                <w:rFonts w:hint="eastAsia"/>
                <w:color w:val="auto"/>
                <w:sz w:val="21"/>
                <w:szCs w:val="21"/>
                <w:highlight w:val="none"/>
              </w:rPr>
              <w:t>供应商应提供相应的培训计划；</w:t>
            </w:r>
          </w:p>
          <w:p>
            <w:pPr>
              <w:adjustRightInd w:val="0"/>
              <w:snapToGrid w:val="0"/>
              <w:spacing w:line="288" w:lineRule="auto"/>
              <w:rPr>
                <w:color w:val="auto"/>
                <w:sz w:val="21"/>
                <w:szCs w:val="21"/>
                <w:highlight w:val="none"/>
              </w:rPr>
            </w:pPr>
            <w:r>
              <w:rPr>
                <w:rFonts w:hint="eastAsia"/>
                <w:color w:val="auto"/>
                <w:sz w:val="21"/>
                <w:szCs w:val="21"/>
                <w:highlight w:val="none"/>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.技术支持：</w:t>
            </w:r>
          </w:p>
          <w:p>
            <w:pPr>
              <w:adjustRightInd w:val="0"/>
              <w:snapToGrid w:val="0"/>
              <w:spacing w:line="288" w:lineRule="auto"/>
              <w:rPr>
                <w:color w:val="auto"/>
                <w:sz w:val="21"/>
                <w:szCs w:val="21"/>
                <w:highlight w:val="none"/>
              </w:rPr>
            </w:pPr>
            <w:r>
              <w:rPr>
                <w:rFonts w:hint="eastAsia"/>
                <w:color w:val="auto"/>
                <w:sz w:val="21"/>
                <w:szCs w:val="21"/>
                <w:highlight w:val="none"/>
              </w:rPr>
              <w:t>供应商应及时免费提供合同货物软件的升级，免费提供合同货物新功能和应用的资料。</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.安装调试：</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.1安装地点：采购人指定地点；</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.4安装标准：符合我国国家有关技术规范要求和技术标准，所有的软件和硬件必须保证同时安装到位；</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.5供应商免费提供合同货物的安装服务；</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.6供应商在响应文件中应提供安装调试计划、对安装场地和环境的要求。</w:t>
            </w:r>
          </w:p>
          <w:p>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.供应商应提供质保期满后主要零部件报价单、质保期满后维护费、软件升级及其相关服务内容；</w:t>
            </w:r>
          </w:p>
          <w:p>
            <w:pPr>
              <w:adjustRightInd w:val="0"/>
              <w:snapToGrid w:val="0"/>
              <w:spacing w:line="288" w:lineRule="auto"/>
              <w:rPr>
                <w:color w:val="auto"/>
                <w:sz w:val="21"/>
                <w:szCs w:val="21"/>
                <w:highlight w:val="none"/>
              </w:rPr>
            </w:pPr>
            <w:r>
              <w:rPr>
                <w:color w:val="auto"/>
                <w:sz w:val="21"/>
                <w:szCs w:val="21"/>
                <w:highlight w:val="none"/>
              </w:rPr>
              <w:t>5</w:t>
            </w:r>
            <w:r>
              <w:rPr>
                <w:rFonts w:hint="eastAsia"/>
                <w:color w:val="auto"/>
                <w:sz w:val="21"/>
                <w:szCs w:val="21"/>
                <w:highlight w:val="none"/>
              </w:rPr>
              <w:t>.供货时提供有关的全套技术文件。</w:t>
            </w:r>
          </w:p>
          <w:p>
            <w:pPr>
              <w:adjustRightInd w:val="0"/>
              <w:snapToGrid w:val="0"/>
              <w:spacing w:line="288" w:lineRule="auto"/>
              <w:rPr>
                <w:color w:val="auto"/>
                <w:sz w:val="21"/>
                <w:szCs w:val="21"/>
                <w:highlight w:val="none"/>
              </w:rPr>
            </w:pPr>
            <w:r>
              <w:rPr>
                <w:rFonts w:hint="eastAsia"/>
                <w:color w:val="auto"/>
                <w:sz w:val="21"/>
                <w:szCs w:val="21"/>
                <w:highlight w:val="none"/>
              </w:rPr>
              <w:t>6</w:t>
            </w:r>
            <w:r>
              <w:rPr>
                <w:color w:val="auto"/>
                <w:sz w:val="21"/>
                <w:szCs w:val="21"/>
                <w:highlight w:val="none"/>
              </w:rPr>
              <w:t>.</w:t>
            </w:r>
            <w:r>
              <w:rPr>
                <w:rFonts w:hint="eastAsia" w:cs="Times New Roman"/>
                <w:color w:val="auto"/>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1.验收由采购人负责实施；</w:t>
            </w:r>
          </w:p>
          <w:p>
            <w:pPr>
              <w:adjustRightInd w:val="0"/>
              <w:snapToGrid w:val="0"/>
              <w:spacing w:line="288" w:lineRule="auto"/>
              <w:rPr>
                <w:color w:val="auto"/>
                <w:sz w:val="21"/>
                <w:szCs w:val="21"/>
                <w:highlight w:val="none"/>
              </w:rPr>
            </w:pPr>
            <w:r>
              <w:rPr>
                <w:rFonts w:hint="eastAsia"/>
                <w:color w:val="auto"/>
                <w:sz w:val="21"/>
                <w:szCs w:val="21"/>
                <w:highlight w:val="none"/>
              </w:rPr>
              <w:t>2.验收依据：</w:t>
            </w:r>
          </w:p>
          <w:p>
            <w:pPr>
              <w:adjustRightInd w:val="0"/>
              <w:snapToGrid w:val="0"/>
              <w:spacing w:line="288" w:lineRule="auto"/>
              <w:rPr>
                <w:color w:val="auto"/>
                <w:sz w:val="21"/>
                <w:szCs w:val="21"/>
                <w:highlight w:val="none"/>
              </w:rPr>
            </w:pPr>
            <w:r>
              <w:rPr>
                <w:rFonts w:hint="eastAsia"/>
                <w:color w:val="auto"/>
                <w:sz w:val="21"/>
                <w:szCs w:val="21"/>
                <w:highlight w:val="none"/>
              </w:rPr>
              <w:t>2.1合同、磋商文件、响应文件；</w:t>
            </w:r>
          </w:p>
          <w:p>
            <w:pPr>
              <w:adjustRightInd w:val="0"/>
              <w:snapToGrid w:val="0"/>
              <w:spacing w:line="288" w:lineRule="auto"/>
              <w:rPr>
                <w:color w:val="auto"/>
                <w:sz w:val="21"/>
                <w:szCs w:val="21"/>
                <w:highlight w:val="none"/>
              </w:rPr>
            </w:pPr>
            <w:r>
              <w:rPr>
                <w:rFonts w:hint="eastAsia"/>
                <w:color w:val="auto"/>
                <w:sz w:val="21"/>
                <w:szCs w:val="21"/>
                <w:highlight w:val="none"/>
              </w:rPr>
              <w:t>2.2供应商提供的技术规格、经采购人认可的合同货物的有效检验文件；</w:t>
            </w:r>
          </w:p>
          <w:p>
            <w:pPr>
              <w:adjustRightInd w:val="0"/>
              <w:snapToGrid w:val="0"/>
              <w:spacing w:line="288" w:lineRule="auto"/>
              <w:rPr>
                <w:color w:val="auto"/>
                <w:sz w:val="21"/>
                <w:szCs w:val="21"/>
                <w:highlight w:val="none"/>
              </w:rPr>
            </w:pPr>
            <w:r>
              <w:rPr>
                <w:rFonts w:hint="eastAsia"/>
                <w:color w:val="auto"/>
                <w:sz w:val="21"/>
                <w:szCs w:val="21"/>
                <w:highlight w:val="none"/>
              </w:rPr>
              <w:t>2.3供应商响应文件中提供的经采购人认可的合同货物的验收标准（符合中国有关的国家、地方、行业标准）和检测办法及相应检测手段。</w:t>
            </w:r>
          </w:p>
          <w:p>
            <w:pPr>
              <w:adjustRightInd w:val="0"/>
              <w:snapToGrid w:val="0"/>
              <w:spacing w:line="288" w:lineRule="auto"/>
              <w:rPr>
                <w:color w:val="auto"/>
                <w:sz w:val="21"/>
                <w:szCs w:val="21"/>
                <w:highlight w:val="none"/>
              </w:rPr>
            </w:pPr>
            <w:r>
              <w:rPr>
                <w:rFonts w:hint="eastAsia"/>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color w:val="auto"/>
                <w:sz w:val="21"/>
                <w:szCs w:val="21"/>
                <w:highlight w:val="none"/>
              </w:rPr>
            </w:pPr>
            <w:r>
              <w:rPr>
                <w:rFonts w:hint="eastAsia"/>
                <w:color w:val="auto"/>
                <w:sz w:val="21"/>
                <w:szCs w:val="21"/>
                <w:highlight w:val="none"/>
              </w:rPr>
              <w:t>4.验收合格的条件：</w:t>
            </w:r>
          </w:p>
          <w:p>
            <w:pPr>
              <w:adjustRightInd w:val="0"/>
              <w:snapToGrid w:val="0"/>
              <w:spacing w:line="288" w:lineRule="auto"/>
              <w:rPr>
                <w:color w:val="auto"/>
                <w:sz w:val="21"/>
                <w:szCs w:val="21"/>
                <w:highlight w:val="none"/>
              </w:rPr>
            </w:pPr>
            <w:r>
              <w:rPr>
                <w:rFonts w:hint="eastAsia"/>
                <w:color w:val="auto"/>
                <w:sz w:val="21"/>
                <w:szCs w:val="21"/>
                <w:highlight w:val="none"/>
              </w:rPr>
              <w:t>4.1所供货物符合产品标准和及合同的要求；</w:t>
            </w:r>
          </w:p>
          <w:p>
            <w:pPr>
              <w:adjustRightInd w:val="0"/>
              <w:snapToGrid w:val="0"/>
              <w:spacing w:line="288" w:lineRule="auto"/>
              <w:rPr>
                <w:color w:val="auto"/>
                <w:sz w:val="21"/>
                <w:szCs w:val="21"/>
                <w:highlight w:val="none"/>
              </w:rPr>
            </w:pPr>
            <w:r>
              <w:rPr>
                <w:rFonts w:hint="eastAsia"/>
                <w:color w:val="auto"/>
                <w:sz w:val="21"/>
                <w:szCs w:val="21"/>
                <w:highlight w:val="none"/>
              </w:rPr>
              <w:t>4.2在进行测试和验收过程中发现的问题已被解决并得到采购人的认可；</w:t>
            </w:r>
          </w:p>
          <w:p>
            <w:pPr>
              <w:adjustRightInd w:val="0"/>
              <w:snapToGrid w:val="0"/>
              <w:spacing w:line="288" w:lineRule="auto"/>
              <w:rPr>
                <w:color w:val="auto"/>
                <w:sz w:val="21"/>
                <w:szCs w:val="21"/>
                <w:highlight w:val="none"/>
              </w:rPr>
            </w:pPr>
            <w:r>
              <w:rPr>
                <w:rFonts w:hint="eastAsia"/>
                <w:color w:val="auto"/>
                <w:sz w:val="21"/>
                <w:szCs w:val="21"/>
                <w:highlight w:val="none"/>
              </w:rPr>
              <w:t>4.3合同中规定的所有货物和材料均已交付；</w:t>
            </w:r>
          </w:p>
          <w:p>
            <w:pPr>
              <w:adjustRightInd w:val="0"/>
              <w:snapToGrid w:val="0"/>
              <w:spacing w:line="288" w:lineRule="auto"/>
              <w:rPr>
                <w:color w:val="auto"/>
                <w:sz w:val="21"/>
                <w:szCs w:val="21"/>
                <w:highlight w:val="none"/>
              </w:rPr>
            </w:pPr>
            <w:r>
              <w:rPr>
                <w:rFonts w:hint="eastAsia"/>
                <w:color w:val="auto"/>
                <w:sz w:val="21"/>
                <w:szCs w:val="21"/>
                <w:highlight w:val="none"/>
              </w:rPr>
              <w:t>4.4所供货物已通过使用单位组织的验收；</w:t>
            </w:r>
          </w:p>
          <w:p>
            <w:pPr>
              <w:adjustRightInd w:val="0"/>
              <w:snapToGrid w:val="0"/>
              <w:spacing w:line="288" w:lineRule="auto"/>
              <w:rPr>
                <w:color w:val="auto"/>
                <w:sz w:val="21"/>
                <w:szCs w:val="21"/>
                <w:highlight w:val="none"/>
              </w:rPr>
            </w:pPr>
            <w:r>
              <w:rPr>
                <w:rFonts w:hint="eastAsia"/>
                <w:color w:val="auto"/>
                <w:sz w:val="21"/>
                <w:szCs w:val="21"/>
                <w:highlight w:val="none"/>
              </w:rPr>
              <w:t>4.5所有相关的技术文件及资料均已提交并得到接受。</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tbl>
      <w:tblPr>
        <w:tblStyle w:val="10"/>
        <w:tblW w:w="4995" w:type="pct"/>
        <w:tblInd w:w="0" w:type="dxa"/>
        <w:tblLayout w:type="fixed"/>
        <w:tblCellMar>
          <w:top w:w="0" w:type="dxa"/>
          <w:left w:w="108" w:type="dxa"/>
          <w:bottom w:w="0" w:type="dxa"/>
          <w:right w:w="108" w:type="dxa"/>
        </w:tblCellMar>
      </w:tblPr>
      <w:tblGrid>
        <w:gridCol w:w="553"/>
        <w:gridCol w:w="1877"/>
        <w:gridCol w:w="919"/>
        <w:gridCol w:w="854"/>
        <w:gridCol w:w="5415"/>
      </w:tblGrid>
      <w:tr>
        <w:tblPrEx>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名称</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单位</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数量</w:t>
            </w:r>
          </w:p>
        </w:tc>
        <w:tc>
          <w:tcPr>
            <w:tcW w:w="28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sz w:val="21"/>
                <w:szCs w:val="21"/>
                <w:highlight w:val="none"/>
              </w:rPr>
              <w:t>（功能或者目标）、质量、安全、技术规格、物理特性等要求</w:t>
            </w:r>
          </w:p>
        </w:tc>
      </w:tr>
      <w:tr>
        <w:tblPrEx>
          <w:tblCellMar>
            <w:top w:w="0" w:type="dxa"/>
            <w:left w:w="108" w:type="dxa"/>
            <w:bottom w:w="0" w:type="dxa"/>
            <w:right w:w="108" w:type="dxa"/>
          </w:tblCellMar>
        </w:tblPrEx>
        <w:trPr>
          <w:trHeight w:val="7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 xml:space="preserve">微单相机 </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 xml:space="preserve">图像传感器 ≥43.8mm×32.9mm </w:t>
            </w:r>
            <w:r>
              <w:rPr>
                <w:rFonts w:hint="eastAsia"/>
                <w:color w:val="auto"/>
                <w:kern w:val="0"/>
                <w:sz w:val="21"/>
                <w:szCs w:val="21"/>
                <w:highlight w:val="none"/>
                <w:lang w:bidi="ar"/>
              </w:rPr>
              <w:br w:type="textWrapping"/>
            </w:r>
            <w:r>
              <w:rPr>
                <w:rFonts w:hint="eastAsia"/>
                <w:color w:val="auto"/>
                <w:kern w:val="0"/>
                <w:sz w:val="21"/>
                <w:szCs w:val="21"/>
                <w:highlight w:val="none"/>
                <w:lang w:bidi="ar"/>
              </w:rPr>
              <w:t>有效像素数 ≥1亿200万像素</w:t>
            </w:r>
            <w:r>
              <w:rPr>
                <w:rFonts w:hint="eastAsia"/>
                <w:color w:val="auto"/>
                <w:kern w:val="0"/>
                <w:sz w:val="21"/>
                <w:szCs w:val="21"/>
                <w:highlight w:val="none"/>
                <w:lang w:bidi="ar"/>
              </w:rPr>
              <w:br w:type="textWrapping"/>
            </w:r>
            <w:r>
              <w:rPr>
                <w:rFonts w:hint="eastAsia"/>
                <w:color w:val="auto"/>
                <w:kern w:val="0"/>
                <w:sz w:val="21"/>
                <w:szCs w:val="21"/>
                <w:highlight w:val="none"/>
                <w:lang w:bidi="ar"/>
              </w:rPr>
              <w:t>传感器清洁系统 超声波振动</w:t>
            </w:r>
            <w:r>
              <w:rPr>
                <w:rFonts w:hint="eastAsia"/>
                <w:color w:val="auto"/>
                <w:kern w:val="0"/>
                <w:sz w:val="21"/>
                <w:szCs w:val="21"/>
                <w:highlight w:val="none"/>
                <w:lang w:bidi="ar"/>
              </w:rPr>
              <w:br w:type="textWrapping"/>
            </w:r>
            <w:r>
              <w:rPr>
                <w:rFonts w:hint="eastAsia"/>
                <w:color w:val="auto"/>
                <w:kern w:val="0"/>
                <w:sz w:val="21"/>
                <w:szCs w:val="21"/>
                <w:highlight w:val="none"/>
                <w:lang w:bidi="ar"/>
              </w:rPr>
              <w:t>图像处理引擎 X-Processor 4</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存储介质 SD Card </w:t>
            </w:r>
            <w:r>
              <w:rPr>
                <w:rFonts w:hint="eastAsia"/>
                <w:color w:val="auto"/>
                <w:kern w:val="0"/>
                <w:sz w:val="21"/>
                <w:szCs w:val="21"/>
                <w:highlight w:val="none"/>
                <w:lang w:bidi="ar"/>
              </w:rPr>
              <w:br w:type="textWrapping"/>
            </w:r>
            <w:r>
              <w:rPr>
                <w:rFonts w:hint="eastAsia"/>
                <w:color w:val="auto"/>
                <w:kern w:val="0"/>
                <w:sz w:val="21"/>
                <w:szCs w:val="21"/>
                <w:highlight w:val="none"/>
                <w:lang w:bidi="ar"/>
              </w:rPr>
              <w:t>LCD液晶屏 3.2英寸翻折式（三向）触摸彩色液晶显示屏</w:t>
            </w:r>
            <w:r>
              <w:rPr>
                <w:rFonts w:hint="eastAsia"/>
                <w:color w:val="auto"/>
                <w:kern w:val="0"/>
                <w:sz w:val="21"/>
                <w:szCs w:val="21"/>
                <w:highlight w:val="none"/>
                <w:lang w:bidi="ar"/>
              </w:rPr>
              <w:br w:type="textWrapping"/>
            </w:r>
            <w:r>
              <w:rPr>
                <w:rFonts w:hint="eastAsia"/>
                <w:color w:val="auto"/>
                <w:kern w:val="0"/>
                <w:sz w:val="21"/>
                <w:szCs w:val="21"/>
                <w:highlight w:val="none"/>
                <w:lang w:bidi="ar"/>
              </w:rPr>
              <w:t>长宽比: ≥4:3</w:t>
            </w:r>
            <w:r>
              <w:rPr>
                <w:rFonts w:hint="eastAsia"/>
                <w:color w:val="auto"/>
                <w:kern w:val="0"/>
                <w:sz w:val="21"/>
                <w:szCs w:val="21"/>
                <w:highlight w:val="none"/>
                <w:lang w:bidi="ar"/>
              </w:rPr>
              <w:br w:type="textWrapping"/>
            </w:r>
            <w:r>
              <w:rPr>
                <w:rFonts w:hint="eastAsia"/>
                <w:color w:val="auto"/>
                <w:kern w:val="0"/>
                <w:sz w:val="21"/>
                <w:szCs w:val="21"/>
                <w:highlight w:val="none"/>
                <w:lang w:bidi="ar"/>
              </w:rPr>
              <w:t>像素：≥约236万像素</w:t>
            </w:r>
            <w:r>
              <w:rPr>
                <w:rFonts w:hint="eastAsia"/>
                <w:color w:val="auto"/>
                <w:kern w:val="0"/>
                <w:sz w:val="21"/>
                <w:szCs w:val="21"/>
                <w:highlight w:val="none"/>
                <w:lang w:bidi="ar"/>
              </w:rPr>
              <w:br w:type="textWrapping"/>
            </w:r>
            <w:r>
              <w:rPr>
                <w:rFonts w:hint="eastAsia"/>
                <w:color w:val="auto"/>
                <w:kern w:val="0"/>
                <w:sz w:val="21"/>
                <w:szCs w:val="21"/>
                <w:highlight w:val="none"/>
                <w:lang w:bidi="ar"/>
              </w:rPr>
              <w:t>清晰度设置 ≥±5 档</w:t>
            </w:r>
            <w:r>
              <w:rPr>
                <w:rFonts w:hint="eastAsia"/>
                <w:color w:val="auto"/>
                <w:kern w:val="0"/>
                <w:sz w:val="21"/>
                <w:szCs w:val="21"/>
                <w:highlight w:val="none"/>
                <w:lang w:bidi="ar"/>
              </w:rPr>
              <w:br w:type="textWrapping"/>
            </w:r>
            <w:r>
              <w:rPr>
                <w:rFonts w:hint="eastAsia"/>
                <w:color w:val="auto"/>
                <w:kern w:val="0"/>
                <w:sz w:val="21"/>
                <w:szCs w:val="21"/>
                <w:highlight w:val="none"/>
                <w:lang w:bidi="ar"/>
              </w:rPr>
              <w:t>自拍定时器 ≥10秒. / 2秒.</w:t>
            </w:r>
            <w:r>
              <w:rPr>
                <w:rFonts w:hint="eastAsia"/>
                <w:color w:val="auto"/>
                <w:kern w:val="0"/>
                <w:sz w:val="21"/>
                <w:szCs w:val="21"/>
                <w:highlight w:val="none"/>
                <w:lang w:bidi="ar"/>
              </w:rPr>
              <w:br w:type="textWrapping"/>
            </w:r>
            <w:r>
              <w:rPr>
                <w:rFonts w:hint="eastAsia"/>
                <w:color w:val="auto"/>
                <w:kern w:val="0"/>
                <w:sz w:val="21"/>
                <w:szCs w:val="21"/>
                <w:highlight w:val="none"/>
                <w:lang w:bidi="ar"/>
              </w:rPr>
              <w:t>数字接口 USB Type-C (USB3.2 Gen1x1)</w:t>
            </w:r>
            <w:r>
              <w:rPr>
                <w:rFonts w:hint="eastAsia"/>
                <w:color w:val="auto"/>
                <w:kern w:val="0"/>
                <w:sz w:val="21"/>
                <w:szCs w:val="21"/>
                <w:highlight w:val="none"/>
                <w:lang w:bidi="ar"/>
              </w:rPr>
              <w:br w:type="textWrapping"/>
            </w:r>
            <w:r>
              <w:rPr>
                <w:rFonts w:hint="eastAsia"/>
                <w:color w:val="auto"/>
                <w:kern w:val="0"/>
                <w:sz w:val="21"/>
                <w:szCs w:val="21"/>
                <w:highlight w:val="none"/>
                <w:lang w:bidi="ar"/>
              </w:rPr>
              <w:t>HDMI输出 HDMI微型接口（D型）</w:t>
            </w:r>
            <w:r>
              <w:rPr>
                <w:rFonts w:hint="eastAsia"/>
                <w:color w:val="auto"/>
                <w:kern w:val="0"/>
                <w:sz w:val="21"/>
                <w:szCs w:val="21"/>
                <w:highlight w:val="none"/>
                <w:lang w:bidi="ar"/>
              </w:rPr>
              <w:br w:type="textWrapping"/>
            </w:r>
            <w:r>
              <w:rPr>
                <w:rFonts w:hint="eastAsia"/>
                <w:color w:val="auto"/>
                <w:kern w:val="0"/>
                <w:sz w:val="21"/>
                <w:szCs w:val="21"/>
                <w:highlight w:val="none"/>
                <w:lang w:bidi="ar"/>
              </w:rPr>
              <w:t>含另配原厂电池、128G内存SDXC储存卡</w:t>
            </w:r>
          </w:p>
        </w:tc>
      </w:tr>
      <w:tr>
        <w:tblPrEx>
          <w:tblCellMar>
            <w:top w:w="0" w:type="dxa"/>
            <w:left w:w="108" w:type="dxa"/>
            <w:bottom w:w="0" w:type="dxa"/>
            <w:right w:w="108" w:type="dxa"/>
          </w:tblCellMar>
        </w:tblPrEx>
        <w:trPr>
          <w:trHeight w:val="7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镜头</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镜头结构 ≥9组14片(包括3片超低色散非球面镜片)</w:t>
            </w:r>
            <w:r>
              <w:rPr>
                <w:rFonts w:hint="eastAsia"/>
                <w:color w:val="auto"/>
                <w:kern w:val="0"/>
                <w:sz w:val="21"/>
                <w:szCs w:val="21"/>
                <w:highlight w:val="none"/>
                <w:lang w:bidi="ar"/>
              </w:rPr>
              <w:br w:type="textWrapping"/>
            </w:r>
            <w:r>
              <w:rPr>
                <w:rFonts w:hint="eastAsia"/>
                <w:color w:val="auto"/>
                <w:kern w:val="0"/>
                <w:sz w:val="21"/>
                <w:szCs w:val="21"/>
                <w:highlight w:val="none"/>
                <w:lang w:bidi="ar"/>
              </w:rPr>
              <w:t>焦距 ≥f=120mm (95mm是等效于35mm画幅)</w:t>
            </w:r>
            <w:r>
              <w:rPr>
                <w:rFonts w:hint="eastAsia"/>
                <w:color w:val="auto"/>
                <w:kern w:val="0"/>
                <w:sz w:val="21"/>
                <w:szCs w:val="21"/>
                <w:highlight w:val="none"/>
                <w:lang w:bidi="ar"/>
              </w:rPr>
              <w:br w:type="textWrapping"/>
            </w:r>
            <w:r>
              <w:rPr>
                <w:rFonts w:hint="eastAsia"/>
                <w:color w:val="auto"/>
                <w:kern w:val="0"/>
                <w:sz w:val="21"/>
                <w:szCs w:val="21"/>
                <w:highlight w:val="none"/>
                <w:lang w:bidi="ar"/>
              </w:rPr>
              <w:t>视角 ≥25.7°</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最大光圈 ≥F4</w:t>
            </w:r>
            <w:r>
              <w:rPr>
                <w:rFonts w:hint="eastAsia"/>
                <w:color w:val="auto"/>
                <w:kern w:val="0"/>
                <w:sz w:val="21"/>
                <w:szCs w:val="21"/>
                <w:highlight w:val="none"/>
                <w:lang w:bidi="ar"/>
              </w:rPr>
              <w:br w:type="textWrapping"/>
            </w:r>
            <w:r>
              <w:rPr>
                <w:rFonts w:hint="eastAsia"/>
                <w:color w:val="auto"/>
                <w:kern w:val="0"/>
                <w:sz w:val="21"/>
                <w:szCs w:val="21"/>
                <w:highlight w:val="none"/>
                <w:lang w:bidi="ar"/>
              </w:rPr>
              <w:t>最小光圈 ≥F32</w:t>
            </w:r>
            <w:r>
              <w:rPr>
                <w:rFonts w:hint="eastAsia"/>
                <w:color w:val="auto"/>
                <w:kern w:val="0"/>
                <w:sz w:val="21"/>
                <w:szCs w:val="21"/>
                <w:highlight w:val="none"/>
                <w:lang w:bidi="ar"/>
              </w:rPr>
              <w:br w:type="textWrapping"/>
            </w:r>
            <w:r>
              <w:rPr>
                <w:rFonts w:hint="eastAsia"/>
                <w:color w:val="auto"/>
                <w:kern w:val="0"/>
                <w:sz w:val="21"/>
                <w:szCs w:val="21"/>
                <w:highlight w:val="none"/>
                <w:lang w:bidi="ar"/>
              </w:rPr>
              <w:t>光圈控制 光圈叶片数≥ 9（圆形光圈叶片）</w:t>
            </w:r>
            <w:r>
              <w:rPr>
                <w:rFonts w:hint="eastAsia"/>
                <w:color w:val="auto"/>
                <w:kern w:val="0"/>
                <w:sz w:val="21"/>
                <w:szCs w:val="21"/>
                <w:highlight w:val="none"/>
                <w:lang w:bidi="ar"/>
              </w:rPr>
              <w:br w:type="textWrapping"/>
            </w:r>
            <w:r>
              <w:rPr>
                <w:rFonts w:hint="eastAsia"/>
                <w:color w:val="auto"/>
                <w:kern w:val="0"/>
                <w:sz w:val="21"/>
                <w:szCs w:val="21"/>
                <w:highlight w:val="none"/>
                <w:lang w:bidi="ar"/>
              </w:rPr>
              <w:t>档位大小 1/3EV (19 档)</w:t>
            </w:r>
            <w:r>
              <w:rPr>
                <w:rFonts w:hint="eastAsia"/>
                <w:color w:val="auto"/>
                <w:kern w:val="0"/>
                <w:sz w:val="21"/>
                <w:szCs w:val="21"/>
                <w:highlight w:val="none"/>
                <w:lang w:bidi="ar"/>
              </w:rPr>
              <w:br w:type="textWrapping"/>
            </w:r>
            <w:r>
              <w:rPr>
                <w:rFonts w:hint="eastAsia"/>
                <w:color w:val="auto"/>
                <w:kern w:val="0"/>
                <w:sz w:val="21"/>
                <w:szCs w:val="21"/>
                <w:highlight w:val="none"/>
                <w:lang w:bidi="ar"/>
              </w:rPr>
              <w:t>对焦范围 ≥45cm - ∞</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最大放大倍率 ≥0.5x</w:t>
            </w:r>
            <w:r>
              <w:rPr>
                <w:rFonts w:hint="eastAsia"/>
                <w:color w:val="auto"/>
                <w:kern w:val="0"/>
                <w:sz w:val="21"/>
                <w:szCs w:val="21"/>
                <w:highlight w:val="none"/>
                <w:lang w:bidi="ar"/>
              </w:rPr>
              <w:br w:type="textWrapping"/>
            </w:r>
            <w:r>
              <w:rPr>
                <w:rFonts w:hint="eastAsia"/>
                <w:color w:val="auto"/>
                <w:kern w:val="0"/>
                <w:sz w:val="21"/>
                <w:szCs w:val="21"/>
                <w:highlight w:val="none"/>
                <w:lang w:bidi="ar"/>
              </w:rPr>
              <w:t>外形尺寸：直径 x 长度 ≥ø89.2mm×152.5mm</w:t>
            </w:r>
            <w:r>
              <w:rPr>
                <w:rFonts w:hint="eastAsia"/>
                <w:color w:val="auto"/>
                <w:kern w:val="0"/>
                <w:sz w:val="21"/>
                <w:szCs w:val="21"/>
                <w:highlight w:val="none"/>
                <w:lang w:bidi="ar"/>
              </w:rPr>
              <w:br w:type="textWrapping"/>
            </w:r>
            <w:r>
              <w:rPr>
                <w:rFonts w:hint="eastAsia"/>
                <w:color w:val="auto"/>
                <w:kern w:val="0"/>
                <w:sz w:val="21"/>
                <w:szCs w:val="21"/>
                <w:highlight w:val="none"/>
                <w:lang w:bidi="ar"/>
              </w:rPr>
              <w:t>重量 ≥980g</w:t>
            </w:r>
            <w:r>
              <w:rPr>
                <w:rFonts w:hint="eastAsia"/>
                <w:color w:val="auto"/>
                <w:kern w:val="0"/>
                <w:sz w:val="21"/>
                <w:szCs w:val="21"/>
                <w:highlight w:val="none"/>
                <w:lang w:bidi="ar"/>
              </w:rPr>
              <w:br w:type="textWrapping"/>
            </w:r>
            <w:r>
              <w:rPr>
                <w:rFonts w:hint="eastAsia"/>
                <w:color w:val="auto"/>
                <w:kern w:val="0"/>
                <w:sz w:val="21"/>
                <w:szCs w:val="21"/>
                <w:highlight w:val="none"/>
                <w:lang w:bidi="ar"/>
              </w:rPr>
              <w:t>滤镜口径 ø72mm</w:t>
            </w:r>
            <w:r>
              <w:rPr>
                <w:rFonts w:hint="eastAsia"/>
                <w:color w:val="auto"/>
                <w:kern w:val="0"/>
                <w:sz w:val="21"/>
                <w:szCs w:val="21"/>
                <w:highlight w:val="none"/>
                <w:lang w:bidi="ar"/>
              </w:rPr>
              <w:br w:type="textWrapping"/>
            </w:r>
            <w:r>
              <w:rPr>
                <w:rFonts w:hint="eastAsia"/>
                <w:color w:val="auto"/>
                <w:kern w:val="0"/>
                <w:sz w:val="21"/>
                <w:szCs w:val="21"/>
                <w:highlight w:val="none"/>
                <w:lang w:bidi="ar"/>
              </w:rPr>
              <w:t>含配套B+W UV镜</w:t>
            </w:r>
          </w:p>
        </w:tc>
      </w:tr>
      <w:tr>
        <w:tblPrEx>
          <w:tblCellMar>
            <w:top w:w="0" w:type="dxa"/>
            <w:left w:w="108" w:type="dxa"/>
            <w:bottom w:w="0" w:type="dxa"/>
            <w:right w:w="108" w:type="dxa"/>
          </w:tblCellMar>
        </w:tblPrEx>
        <w:trPr>
          <w:trHeight w:val="4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镜头</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镜头结构 ≥9组12片</w:t>
            </w:r>
            <w:r>
              <w:rPr>
                <w:rFonts w:hint="eastAsia"/>
                <w:color w:val="auto"/>
                <w:kern w:val="0"/>
                <w:sz w:val="21"/>
                <w:szCs w:val="21"/>
                <w:highlight w:val="none"/>
                <w:lang w:bidi="ar"/>
              </w:rPr>
              <w:br w:type="textWrapping"/>
            </w:r>
            <w:r>
              <w:rPr>
                <w:rFonts w:hint="eastAsia"/>
                <w:color w:val="auto"/>
                <w:kern w:val="0"/>
                <w:sz w:val="21"/>
                <w:szCs w:val="21"/>
                <w:highlight w:val="none"/>
                <w:lang w:bidi="ar"/>
              </w:rPr>
              <w:t>(包含 1片非球面镜片, 2片超级ED镜片)</w:t>
            </w:r>
            <w:r>
              <w:rPr>
                <w:rFonts w:hint="eastAsia"/>
                <w:color w:val="auto"/>
                <w:kern w:val="0"/>
                <w:sz w:val="21"/>
                <w:szCs w:val="21"/>
                <w:highlight w:val="none"/>
                <w:lang w:bidi="ar"/>
              </w:rPr>
              <w:br w:type="textWrapping"/>
            </w:r>
            <w:r>
              <w:rPr>
                <w:rFonts w:hint="eastAsia"/>
                <w:color w:val="auto"/>
                <w:kern w:val="0"/>
                <w:sz w:val="21"/>
                <w:szCs w:val="21"/>
                <w:highlight w:val="none"/>
                <w:lang w:bidi="ar"/>
              </w:rPr>
              <w:t>焦距 ≥f=80mm (63mm 等效35mm格式)</w:t>
            </w:r>
            <w:r>
              <w:rPr>
                <w:rFonts w:hint="eastAsia"/>
                <w:color w:val="auto"/>
                <w:kern w:val="0"/>
                <w:sz w:val="21"/>
                <w:szCs w:val="21"/>
                <w:highlight w:val="none"/>
                <w:lang w:bidi="ar"/>
              </w:rPr>
              <w:br w:type="textWrapping"/>
            </w:r>
            <w:r>
              <w:rPr>
                <w:rFonts w:hint="eastAsia"/>
                <w:color w:val="auto"/>
                <w:kern w:val="0"/>
                <w:sz w:val="21"/>
                <w:szCs w:val="21"/>
                <w:highlight w:val="none"/>
                <w:lang w:bidi="ar"/>
              </w:rPr>
              <w:t>视角 ≥37.7°</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最大光圈 ≥F1.7</w:t>
            </w:r>
            <w:r>
              <w:rPr>
                <w:rFonts w:hint="eastAsia"/>
                <w:color w:val="auto"/>
                <w:kern w:val="0"/>
                <w:sz w:val="21"/>
                <w:szCs w:val="21"/>
                <w:highlight w:val="none"/>
                <w:lang w:bidi="ar"/>
              </w:rPr>
              <w:br w:type="textWrapping"/>
            </w:r>
            <w:r>
              <w:rPr>
                <w:rFonts w:hint="eastAsia"/>
                <w:color w:val="auto"/>
                <w:kern w:val="0"/>
                <w:sz w:val="21"/>
                <w:szCs w:val="21"/>
                <w:highlight w:val="none"/>
                <w:lang w:bidi="ar"/>
              </w:rPr>
              <w:t>最小光圈 ≥F22</w:t>
            </w:r>
            <w:r>
              <w:rPr>
                <w:rFonts w:hint="eastAsia"/>
                <w:color w:val="auto"/>
                <w:kern w:val="0"/>
                <w:sz w:val="21"/>
                <w:szCs w:val="21"/>
                <w:highlight w:val="none"/>
                <w:lang w:bidi="ar"/>
              </w:rPr>
              <w:br w:type="textWrapping"/>
            </w:r>
            <w:r>
              <w:rPr>
                <w:rFonts w:hint="eastAsia"/>
                <w:color w:val="auto"/>
                <w:kern w:val="0"/>
                <w:sz w:val="21"/>
                <w:szCs w:val="21"/>
                <w:highlight w:val="none"/>
                <w:lang w:bidi="ar"/>
              </w:rPr>
              <w:t>光圈控制</w:t>
            </w:r>
            <w:r>
              <w:rPr>
                <w:rFonts w:hint="eastAsia"/>
                <w:color w:val="auto"/>
                <w:kern w:val="0"/>
                <w:sz w:val="21"/>
                <w:szCs w:val="21"/>
                <w:highlight w:val="none"/>
                <w:lang w:bidi="ar"/>
              </w:rPr>
              <w:br w:type="textWrapping"/>
            </w:r>
            <w:r>
              <w:rPr>
                <w:rFonts w:hint="eastAsia"/>
                <w:color w:val="auto"/>
                <w:kern w:val="0"/>
                <w:sz w:val="21"/>
                <w:szCs w:val="21"/>
                <w:highlight w:val="none"/>
                <w:lang w:bidi="ar"/>
              </w:rPr>
              <w:t>光圈叶片数量 ≥9 (圆形光圈叶片)</w:t>
            </w:r>
            <w:r>
              <w:rPr>
                <w:rFonts w:hint="eastAsia"/>
                <w:color w:val="auto"/>
                <w:kern w:val="0"/>
                <w:sz w:val="21"/>
                <w:szCs w:val="21"/>
                <w:highlight w:val="none"/>
                <w:lang w:bidi="ar"/>
              </w:rPr>
              <w:br w:type="textWrapping"/>
            </w:r>
            <w:r>
              <w:rPr>
                <w:rFonts w:hint="eastAsia"/>
                <w:color w:val="auto"/>
                <w:kern w:val="0"/>
                <w:sz w:val="21"/>
                <w:szCs w:val="21"/>
                <w:highlight w:val="none"/>
                <w:lang w:bidi="ar"/>
              </w:rPr>
              <w:t>档位 1/3EV (23 档)</w:t>
            </w:r>
            <w:r>
              <w:rPr>
                <w:rFonts w:hint="eastAsia"/>
                <w:color w:val="auto"/>
                <w:kern w:val="0"/>
                <w:sz w:val="21"/>
                <w:szCs w:val="21"/>
                <w:highlight w:val="none"/>
                <w:lang w:bidi="ar"/>
              </w:rPr>
              <w:br w:type="textWrapping"/>
            </w:r>
            <w:r>
              <w:rPr>
                <w:rFonts w:hint="eastAsia"/>
                <w:color w:val="auto"/>
                <w:kern w:val="0"/>
                <w:sz w:val="21"/>
                <w:szCs w:val="21"/>
                <w:highlight w:val="none"/>
                <w:lang w:bidi="ar"/>
              </w:rPr>
              <w:t>对焦范围 ≥70cm - ∞</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最大放大倍率 ≥0.15x</w:t>
            </w:r>
            <w:r>
              <w:rPr>
                <w:rFonts w:hint="eastAsia"/>
                <w:color w:val="auto"/>
                <w:kern w:val="0"/>
                <w:sz w:val="21"/>
                <w:szCs w:val="21"/>
                <w:highlight w:val="none"/>
                <w:lang w:bidi="ar"/>
              </w:rPr>
              <w:br w:type="textWrapping"/>
            </w:r>
            <w:r>
              <w:rPr>
                <w:rFonts w:hint="eastAsia"/>
                <w:color w:val="auto"/>
                <w:kern w:val="0"/>
                <w:sz w:val="21"/>
                <w:szCs w:val="21"/>
                <w:highlight w:val="none"/>
                <w:lang w:bidi="ar"/>
              </w:rPr>
              <w:t>外形尺寸：直径 x 长度≥Ø94.7mm x 99.2mm</w:t>
            </w:r>
            <w:r>
              <w:rPr>
                <w:rFonts w:hint="eastAsia"/>
                <w:color w:val="auto"/>
                <w:kern w:val="0"/>
                <w:sz w:val="21"/>
                <w:szCs w:val="21"/>
                <w:highlight w:val="none"/>
                <w:lang w:bidi="ar"/>
              </w:rPr>
              <w:br w:type="textWrapping"/>
            </w:r>
            <w:r>
              <w:rPr>
                <w:rFonts w:hint="eastAsia"/>
                <w:color w:val="auto"/>
                <w:kern w:val="0"/>
                <w:sz w:val="21"/>
                <w:szCs w:val="21"/>
                <w:highlight w:val="none"/>
                <w:lang w:bidi="ar"/>
              </w:rPr>
              <w:t>重量  ≥795g</w:t>
            </w:r>
            <w:r>
              <w:rPr>
                <w:rFonts w:hint="eastAsia"/>
                <w:color w:val="auto"/>
                <w:kern w:val="0"/>
                <w:sz w:val="21"/>
                <w:szCs w:val="21"/>
                <w:highlight w:val="none"/>
                <w:lang w:bidi="ar"/>
              </w:rPr>
              <w:br w:type="textWrapping"/>
            </w:r>
            <w:r>
              <w:rPr>
                <w:rFonts w:hint="eastAsia"/>
                <w:color w:val="auto"/>
                <w:kern w:val="0"/>
                <w:sz w:val="21"/>
                <w:szCs w:val="21"/>
                <w:highlight w:val="none"/>
                <w:lang w:bidi="ar"/>
              </w:rPr>
              <w:t>滤镜口径 Ø77mm</w:t>
            </w:r>
            <w:r>
              <w:rPr>
                <w:rFonts w:hint="eastAsia"/>
                <w:color w:val="auto"/>
                <w:kern w:val="0"/>
                <w:sz w:val="21"/>
                <w:szCs w:val="21"/>
                <w:highlight w:val="none"/>
                <w:lang w:bidi="ar"/>
              </w:rPr>
              <w:br w:type="textWrapping"/>
            </w:r>
            <w:r>
              <w:rPr>
                <w:rFonts w:hint="eastAsia"/>
                <w:color w:val="auto"/>
                <w:kern w:val="0"/>
                <w:sz w:val="21"/>
                <w:szCs w:val="21"/>
                <w:highlight w:val="none"/>
                <w:lang w:bidi="ar"/>
              </w:rPr>
              <w:t>含配套B+W UV镜</w:t>
            </w:r>
          </w:p>
        </w:tc>
      </w:tr>
      <w:tr>
        <w:tblPrEx>
          <w:tblCellMar>
            <w:top w:w="0" w:type="dxa"/>
            <w:left w:w="108" w:type="dxa"/>
            <w:bottom w:w="0" w:type="dxa"/>
            <w:right w:w="108" w:type="dxa"/>
          </w:tblCellMar>
        </w:tblPrEx>
        <w:trPr>
          <w:trHeight w:val="4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镜头</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镜头结构 ≥8组10片(包括一片超低色散非球面镜片)</w:t>
            </w:r>
            <w:r>
              <w:rPr>
                <w:rFonts w:hint="eastAsia"/>
                <w:color w:val="auto"/>
                <w:kern w:val="0"/>
                <w:sz w:val="21"/>
                <w:szCs w:val="21"/>
                <w:highlight w:val="none"/>
                <w:lang w:bidi="ar"/>
              </w:rPr>
              <w:br w:type="textWrapping"/>
            </w:r>
            <w:r>
              <w:rPr>
                <w:rFonts w:hint="eastAsia"/>
                <w:color w:val="auto"/>
                <w:kern w:val="0"/>
                <w:sz w:val="21"/>
                <w:szCs w:val="21"/>
                <w:highlight w:val="none"/>
                <w:lang w:bidi="ar"/>
              </w:rPr>
              <w:t>焦距 ≥f=63m (50mm 等效于35mm画幅)</w:t>
            </w:r>
            <w:r>
              <w:rPr>
                <w:rFonts w:hint="eastAsia"/>
                <w:color w:val="auto"/>
                <w:kern w:val="0"/>
                <w:sz w:val="21"/>
                <w:szCs w:val="21"/>
                <w:highlight w:val="none"/>
                <w:lang w:bidi="ar"/>
              </w:rPr>
              <w:br w:type="textWrapping"/>
            </w:r>
            <w:r>
              <w:rPr>
                <w:rFonts w:hint="eastAsia"/>
                <w:color w:val="auto"/>
                <w:kern w:val="0"/>
                <w:sz w:val="21"/>
                <w:szCs w:val="21"/>
                <w:highlight w:val="none"/>
                <w:lang w:bidi="ar"/>
              </w:rPr>
              <w:t>视角 ≥46.9°</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最大光圈 ≥F2.8</w:t>
            </w:r>
            <w:r>
              <w:rPr>
                <w:rFonts w:hint="eastAsia"/>
                <w:color w:val="auto"/>
                <w:kern w:val="0"/>
                <w:sz w:val="21"/>
                <w:szCs w:val="21"/>
                <w:highlight w:val="none"/>
                <w:lang w:bidi="ar"/>
              </w:rPr>
              <w:br w:type="textWrapping"/>
            </w:r>
            <w:r>
              <w:rPr>
                <w:rFonts w:hint="eastAsia"/>
                <w:color w:val="auto"/>
                <w:kern w:val="0"/>
                <w:sz w:val="21"/>
                <w:szCs w:val="21"/>
                <w:highlight w:val="none"/>
                <w:lang w:bidi="ar"/>
              </w:rPr>
              <w:t>最小光圈 ≥F32</w:t>
            </w:r>
            <w:r>
              <w:rPr>
                <w:rFonts w:hint="eastAsia"/>
                <w:color w:val="auto"/>
                <w:kern w:val="0"/>
                <w:sz w:val="21"/>
                <w:szCs w:val="21"/>
                <w:highlight w:val="none"/>
                <w:lang w:bidi="ar"/>
              </w:rPr>
              <w:br w:type="textWrapping"/>
            </w:r>
            <w:r>
              <w:rPr>
                <w:rFonts w:hint="eastAsia"/>
                <w:color w:val="auto"/>
                <w:kern w:val="0"/>
                <w:sz w:val="21"/>
                <w:szCs w:val="21"/>
                <w:highlight w:val="none"/>
                <w:lang w:bidi="ar"/>
              </w:rPr>
              <w:t>光圈控制 ≥光圈叶片数 ≥9（圆形光圈叶片）</w:t>
            </w:r>
            <w:r>
              <w:rPr>
                <w:rFonts w:hint="eastAsia"/>
                <w:color w:val="auto"/>
                <w:kern w:val="0"/>
                <w:sz w:val="21"/>
                <w:szCs w:val="21"/>
                <w:highlight w:val="none"/>
                <w:lang w:bidi="ar"/>
              </w:rPr>
              <w:br w:type="textWrapping"/>
            </w:r>
            <w:r>
              <w:rPr>
                <w:rFonts w:hint="eastAsia"/>
                <w:color w:val="auto"/>
                <w:kern w:val="0"/>
                <w:sz w:val="21"/>
                <w:szCs w:val="21"/>
                <w:highlight w:val="none"/>
                <w:lang w:bidi="ar"/>
              </w:rPr>
              <w:t>档位大小 1/3EV (22 档)</w:t>
            </w:r>
            <w:r>
              <w:rPr>
                <w:rFonts w:hint="eastAsia"/>
                <w:color w:val="auto"/>
                <w:kern w:val="0"/>
                <w:sz w:val="21"/>
                <w:szCs w:val="21"/>
                <w:highlight w:val="none"/>
                <w:lang w:bidi="ar"/>
              </w:rPr>
              <w:br w:type="textWrapping"/>
            </w:r>
            <w:r>
              <w:rPr>
                <w:rFonts w:hint="eastAsia"/>
                <w:color w:val="auto"/>
                <w:kern w:val="0"/>
                <w:sz w:val="21"/>
                <w:szCs w:val="21"/>
                <w:highlight w:val="none"/>
                <w:lang w:bidi="ar"/>
              </w:rPr>
              <w:t>对焦范围 ≥50cm - ∞</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最大放大倍率 ≥0.17x</w:t>
            </w:r>
            <w:r>
              <w:rPr>
                <w:rFonts w:hint="eastAsia"/>
                <w:color w:val="auto"/>
                <w:kern w:val="0"/>
                <w:sz w:val="21"/>
                <w:szCs w:val="21"/>
                <w:highlight w:val="none"/>
                <w:lang w:bidi="ar"/>
              </w:rPr>
              <w:br w:type="textWrapping"/>
            </w:r>
            <w:r>
              <w:rPr>
                <w:rFonts w:hint="eastAsia"/>
                <w:color w:val="auto"/>
                <w:kern w:val="0"/>
                <w:sz w:val="21"/>
                <w:szCs w:val="21"/>
                <w:highlight w:val="none"/>
                <w:lang w:bidi="ar"/>
              </w:rPr>
              <w:t>外形尺寸：直径 x 长度 ≥ ø84.0mm x 71.0mm</w:t>
            </w:r>
            <w:r>
              <w:rPr>
                <w:rFonts w:hint="eastAsia"/>
                <w:color w:val="auto"/>
                <w:kern w:val="0"/>
                <w:sz w:val="21"/>
                <w:szCs w:val="21"/>
                <w:highlight w:val="none"/>
                <w:lang w:bidi="ar"/>
              </w:rPr>
              <w:br w:type="textWrapping"/>
            </w:r>
            <w:r>
              <w:rPr>
                <w:rFonts w:hint="eastAsia"/>
                <w:color w:val="auto"/>
                <w:kern w:val="0"/>
                <w:sz w:val="21"/>
                <w:szCs w:val="21"/>
                <w:highlight w:val="none"/>
                <w:lang w:bidi="ar"/>
              </w:rPr>
              <w:t>重量 ≥405g</w:t>
            </w:r>
            <w:r>
              <w:rPr>
                <w:rFonts w:hint="eastAsia"/>
                <w:color w:val="auto"/>
                <w:kern w:val="0"/>
                <w:sz w:val="21"/>
                <w:szCs w:val="21"/>
                <w:highlight w:val="none"/>
                <w:lang w:bidi="ar"/>
              </w:rPr>
              <w:br w:type="textWrapping"/>
            </w:r>
            <w:r>
              <w:rPr>
                <w:rFonts w:hint="eastAsia"/>
                <w:color w:val="auto"/>
                <w:kern w:val="0"/>
                <w:sz w:val="21"/>
                <w:szCs w:val="21"/>
                <w:highlight w:val="none"/>
                <w:lang w:bidi="ar"/>
              </w:rPr>
              <w:t>滤镜口径 ø62mm</w:t>
            </w:r>
            <w:r>
              <w:rPr>
                <w:rFonts w:hint="eastAsia"/>
                <w:color w:val="auto"/>
                <w:kern w:val="0"/>
                <w:sz w:val="21"/>
                <w:szCs w:val="21"/>
                <w:highlight w:val="none"/>
                <w:lang w:bidi="ar"/>
              </w:rPr>
              <w:br w:type="textWrapping"/>
            </w:r>
            <w:r>
              <w:rPr>
                <w:rFonts w:hint="eastAsia"/>
                <w:color w:val="auto"/>
                <w:kern w:val="0"/>
                <w:sz w:val="21"/>
                <w:szCs w:val="21"/>
                <w:highlight w:val="none"/>
                <w:lang w:bidi="ar"/>
              </w:rPr>
              <w:t>含配套B</w:t>
            </w:r>
            <w:bookmarkStart w:id="39" w:name="_GoBack"/>
            <w:bookmarkEnd w:id="39"/>
            <w:r>
              <w:rPr>
                <w:rFonts w:hint="eastAsia"/>
                <w:color w:val="auto"/>
                <w:kern w:val="0"/>
                <w:sz w:val="21"/>
                <w:szCs w:val="21"/>
                <w:highlight w:val="none"/>
                <w:lang w:bidi="ar"/>
              </w:rPr>
              <w:t>+W UV镜、EF-GFX PRO转接环</w:t>
            </w:r>
          </w:p>
        </w:tc>
      </w:tr>
      <w:tr>
        <w:tblPrEx>
          <w:tblCellMar>
            <w:top w:w="0" w:type="dxa"/>
            <w:left w:w="108" w:type="dxa"/>
            <w:bottom w:w="0" w:type="dxa"/>
            <w:right w:w="108" w:type="dxa"/>
          </w:tblCellMar>
        </w:tblPrEx>
        <w:trPr>
          <w:trHeight w:val="4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5</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镜头</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镜头结构 ≥12组16片(含3片非球面镜片，1片ED镜片和1片超级ED镜片)</w:t>
            </w:r>
            <w:r>
              <w:rPr>
                <w:rFonts w:hint="eastAsia"/>
                <w:color w:val="auto"/>
                <w:kern w:val="0"/>
                <w:sz w:val="21"/>
                <w:szCs w:val="21"/>
                <w:highlight w:val="none"/>
                <w:lang w:bidi="ar"/>
              </w:rPr>
              <w:br w:type="textWrapping"/>
            </w:r>
            <w:r>
              <w:rPr>
                <w:rFonts w:hint="eastAsia"/>
                <w:color w:val="auto"/>
                <w:kern w:val="0"/>
                <w:sz w:val="21"/>
                <w:szCs w:val="21"/>
                <w:highlight w:val="none"/>
                <w:lang w:bidi="ar"/>
              </w:rPr>
              <w:t>焦距 ≥f=45-100mm (36-79mm 等效于35mm画幅)</w:t>
            </w:r>
            <w:r>
              <w:rPr>
                <w:rFonts w:hint="eastAsia"/>
                <w:color w:val="auto"/>
                <w:kern w:val="0"/>
                <w:sz w:val="21"/>
                <w:szCs w:val="21"/>
                <w:highlight w:val="none"/>
                <w:lang w:bidi="ar"/>
              </w:rPr>
              <w:br w:type="textWrapping"/>
            </w:r>
            <w:r>
              <w:rPr>
                <w:rFonts w:hint="eastAsia"/>
                <w:color w:val="auto"/>
                <w:kern w:val="0"/>
                <w:sz w:val="21"/>
                <w:szCs w:val="21"/>
                <w:highlight w:val="none"/>
                <w:lang w:bidi="ar"/>
              </w:rPr>
              <w:t>视角 ≥62.6°-30.6°</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最大光圈 ≥F4</w:t>
            </w:r>
            <w:r>
              <w:rPr>
                <w:rFonts w:hint="eastAsia"/>
                <w:color w:val="auto"/>
                <w:kern w:val="0"/>
                <w:sz w:val="21"/>
                <w:szCs w:val="21"/>
                <w:highlight w:val="none"/>
                <w:lang w:bidi="ar"/>
              </w:rPr>
              <w:br w:type="textWrapping"/>
            </w:r>
            <w:r>
              <w:rPr>
                <w:rFonts w:hint="eastAsia"/>
                <w:color w:val="auto"/>
                <w:kern w:val="0"/>
                <w:sz w:val="21"/>
                <w:szCs w:val="21"/>
                <w:highlight w:val="none"/>
                <w:lang w:bidi="ar"/>
              </w:rPr>
              <w:t>最小光圈 ≥F32</w:t>
            </w:r>
            <w:r>
              <w:rPr>
                <w:rFonts w:hint="eastAsia"/>
                <w:color w:val="auto"/>
                <w:kern w:val="0"/>
                <w:sz w:val="21"/>
                <w:szCs w:val="21"/>
                <w:highlight w:val="none"/>
                <w:lang w:bidi="ar"/>
              </w:rPr>
              <w:br w:type="textWrapping"/>
            </w:r>
            <w:r>
              <w:rPr>
                <w:rFonts w:hint="eastAsia"/>
                <w:color w:val="auto"/>
                <w:kern w:val="0"/>
                <w:sz w:val="21"/>
                <w:szCs w:val="21"/>
                <w:highlight w:val="none"/>
                <w:lang w:bidi="ar"/>
              </w:rPr>
              <w:t>光圈控制 光圈叶片数量：≥9叶片（圆形光圈叶片）</w:t>
            </w:r>
            <w:r>
              <w:rPr>
                <w:rFonts w:hint="eastAsia"/>
                <w:color w:val="auto"/>
                <w:kern w:val="0"/>
                <w:sz w:val="21"/>
                <w:szCs w:val="21"/>
                <w:highlight w:val="none"/>
                <w:lang w:bidi="ar"/>
              </w:rPr>
              <w:br w:type="textWrapping"/>
            </w:r>
            <w:r>
              <w:rPr>
                <w:rFonts w:hint="eastAsia"/>
                <w:color w:val="auto"/>
                <w:kern w:val="0"/>
                <w:sz w:val="21"/>
                <w:szCs w:val="21"/>
                <w:highlight w:val="none"/>
                <w:lang w:bidi="ar"/>
              </w:rPr>
              <w:t>档位：1/3EV(19档)</w:t>
            </w:r>
            <w:r>
              <w:rPr>
                <w:rFonts w:hint="eastAsia"/>
                <w:color w:val="auto"/>
                <w:kern w:val="0"/>
                <w:sz w:val="21"/>
                <w:szCs w:val="21"/>
                <w:highlight w:val="none"/>
                <w:lang w:bidi="ar"/>
              </w:rPr>
              <w:br w:type="textWrapping"/>
            </w:r>
            <w:r>
              <w:rPr>
                <w:rFonts w:hint="eastAsia"/>
                <w:color w:val="auto"/>
                <w:kern w:val="0"/>
                <w:sz w:val="21"/>
                <w:szCs w:val="21"/>
                <w:highlight w:val="none"/>
                <w:lang w:bidi="ar"/>
              </w:rPr>
              <w:t>对焦范围 ≥0.65m (广角端) - ∞, 0.82m (望远端) - ∞</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最大放大倍率 ≥0.13x (望远端)</w:t>
            </w:r>
            <w:r>
              <w:rPr>
                <w:rFonts w:hint="eastAsia"/>
                <w:color w:val="auto"/>
                <w:kern w:val="0"/>
                <w:sz w:val="21"/>
                <w:szCs w:val="21"/>
                <w:highlight w:val="none"/>
                <w:lang w:bidi="ar"/>
              </w:rPr>
              <w:br w:type="textWrapping"/>
            </w:r>
            <w:r>
              <w:rPr>
                <w:rFonts w:hint="eastAsia"/>
                <w:color w:val="auto"/>
                <w:kern w:val="0"/>
                <w:sz w:val="21"/>
                <w:szCs w:val="21"/>
                <w:highlight w:val="none"/>
                <w:lang w:bidi="ar"/>
              </w:rPr>
              <w:t>外形尺寸：直径 x 长度≥ Φ93mm x 144.5mm (广角端) / Φ93mm x 174.5mm (望远端)</w:t>
            </w:r>
            <w:r>
              <w:rPr>
                <w:rFonts w:hint="eastAsia"/>
                <w:color w:val="auto"/>
                <w:kern w:val="0"/>
                <w:sz w:val="21"/>
                <w:szCs w:val="21"/>
                <w:highlight w:val="none"/>
                <w:lang w:bidi="ar"/>
              </w:rPr>
              <w:br w:type="textWrapping"/>
            </w:r>
            <w:r>
              <w:rPr>
                <w:rFonts w:hint="eastAsia"/>
                <w:color w:val="auto"/>
                <w:kern w:val="0"/>
                <w:sz w:val="21"/>
                <w:szCs w:val="21"/>
                <w:highlight w:val="none"/>
                <w:lang w:bidi="ar"/>
              </w:rPr>
              <w:t>重量) ≥1,005g</w:t>
            </w:r>
            <w:r>
              <w:rPr>
                <w:rFonts w:hint="eastAsia"/>
                <w:color w:val="auto"/>
                <w:kern w:val="0"/>
                <w:sz w:val="21"/>
                <w:szCs w:val="21"/>
                <w:highlight w:val="none"/>
                <w:lang w:bidi="ar"/>
              </w:rPr>
              <w:br w:type="textWrapping"/>
            </w:r>
            <w:r>
              <w:rPr>
                <w:rFonts w:hint="eastAsia"/>
                <w:color w:val="auto"/>
                <w:kern w:val="0"/>
                <w:sz w:val="21"/>
                <w:szCs w:val="21"/>
                <w:highlight w:val="none"/>
                <w:lang w:bidi="ar"/>
              </w:rPr>
              <w:t>滤镜口径 Φ82mm</w:t>
            </w:r>
            <w:r>
              <w:rPr>
                <w:rFonts w:hint="eastAsia"/>
                <w:color w:val="auto"/>
                <w:kern w:val="0"/>
                <w:sz w:val="21"/>
                <w:szCs w:val="21"/>
                <w:highlight w:val="none"/>
                <w:lang w:bidi="ar"/>
              </w:rPr>
              <w:br w:type="textWrapping"/>
            </w:r>
            <w:r>
              <w:rPr>
                <w:rFonts w:hint="eastAsia"/>
                <w:color w:val="auto"/>
                <w:kern w:val="0"/>
                <w:sz w:val="21"/>
                <w:szCs w:val="21"/>
                <w:highlight w:val="none"/>
                <w:lang w:bidi="ar"/>
              </w:rPr>
              <w:t>含配套B+W UV镜</w:t>
            </w:r>
          </w:p>
        </w:tc>
      </w:tr>
      <w:tr>
        <w:tblPrEx>
          <w:tblCellMar>
            <w:top w:w="0" w:type="dxa"/>
            <w:left w:w="108" w:type="dxa"/>
            <w:bottom w:w="0" w:type="dxa"/>
            <w:right w:w="108" w:type="dxa"/>
          </w:tblCellMar>
        </w:tblPrEx>
        <w:trPr>
          <w:trHeight w:val="4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6</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扫描仪</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产品类型 A3 幅面平板扫描仪</w:t>
            </w:r>
            <w:r>
              <w:rPr>
                <w:rFonts w:hint="eastAsia"/>
                <w:color w:val="auto"/>
                <w:kern w:val="0"/>
                <w:sz w:val="21"/>
                <w:szCs w:val="21"/>
                <w:highlight w:val="none"/>
                <w:lang w:bidi="ar"/>
              </w:rPr>
              <w:br w:type="textWrapping"/>
            </w:r>
            <w:r>
              <w:rPr>
                <w:rFonts w:hint="eastAsia"/>
                <w:color w:val="auto"/>
                <w:kern w:val="0"/>
                <w:sz w:val="21"/>
                <w:szCs w:val="21"/>
                <w:highlight w:val="none"/>
                <w:lang w:bidi="ar"/>
              </w:rPr>
              <w:t>扫描方式 文档固定，字车移动</w:t>
            </w:r>
            <w:r>
              <w:rPr>
                <w:rFonts w:hint="eastAsia"/>
                <w:color w:val="auto"/>
                <w:kern w:val="0"/>
                <w:sz w:val="21"/>
                <w:szCs w:val="21"/>
                <w:highlight w:val="none"/>
                <w:lang w:bidi="ar"/>
              </w:rPr>
              <w:br w:type="textWrapping"/>
            </w:r>
            <w:r>
              <w:rPr>
                <w:rFonts w:hint="eastAsia"/>
                <w:color w:val="auto"/>
                <w:kern w:val="0"/>
                <w:sz w:val="21"/>
                <w:szCs w:val="21"/>
                <w:highlight w:val="none"/>
                <w:lang w:bidi="ar"/>
              </w:rPr>
              <w:t>感光元件 感光元件4 线彩色线性CCD</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光源 白色LED </w:t>
            </w:r>
            <w:r>
              <w:rPr>
                <w:rFonts w:hint="eastAsia"/>
                <w:color w:val="auto"/>
                <w:kern w:val="0"/>
                <w:sz w:val="21"/>
                <w:szCs w:val="21"/>
                <w:highlight w:val="none"/>
                <w:lang w:bidi="ar"/>
              </w:rPr>
              <w:br w:type="textWrapping"/>
            </w:r>
            <w:r>
              <w:rPr>
                <w:rFonts w:hint="eastAsia"/>
                <w:color w:val="auto"/>
                <w:kern w:val="0"/>
                <w:sz w:val="21"/>
                <w:szCs w:val="21"/>
                <w:highlight w:val="none"/>
                <w:lang w:bidi="ar"/>
              </w:rPr>
              <w:t>扫描区域 纵向：A3/Ledger/B4/Legal/Letter/A4/B5/A5</w:t>
            </w:r>
            <w:r>
              <w:rPr>
                <w:rFonts w:hint="eastAsia"/>
                <w:color w:val="auto"/>
                <w:kern w:val="0"/>
                <w:sz w:val="21"/>
                <w:szCs w:val="21"/>
                <w:highlight w:val="none"/>
                <w:lang w:bidi="ar"/>
              </w:rPr>
              <w:br w:type="textWrapping"/>
            </w:r>
            <w:r>
              <w:rPr>
                <w:rFonts w:hint="eastAsia"/>
                <w:color w:val="auto"/>
                <w:kern w:val="0"/>
                <w:sz w:val="21"/>
                <w:szCs w:val="21"/>
                <w:highlight w:val="none"/>
                <w:lang w:bidi="ar"/>
              </w:rPr>
              <w:t>横向：Letter/A4/B5/A5</w:t>
            </w:r>
            <w:r>
              <w:rPr>
                <w:rFonts w:hint="eastAsia"/>
                <w:color w:val="auto"/>
                <w:kern w:val="0"/>
                <w:sz w:val="21"/>
                <w:szCs w:val="21"/>
                <w:highlight w:val="none"/>
                <w:lang w:bidi="ar"/>
              </w:rPr>
              <w:br w:type="textWrapping"/>
            </w:r>
            <w:r>
              <w:rPr>
                <w:rFonts w:hint="eastAsia"/>
                <w:color w:val="auto"/>
                <w:kern w:val="0"/>
                <w:sz w:val="21"/>
                <w:szCs w:val="21"/>
                <w:highlight w:val="none"/>
                <w:lang w:bidi="ar"/>
              </w:rPr>
              <w:t>光学分辨率 ≥600dpi</w:t>
            </w:r>
            <w:r>
              <w:rPr>
                <w:rFonts w:hint="eastAsia"/>
                <w:color w:val="auto"/>
                <w:kern w:val="0"/>
                <w:sz w:val="21"/>
                <w:szCs w:val="21"/>
                <w:highlight w:val="none"/>
                <w:lang w:bidi="ar"/>
              </w:rPr>
              <w:br w:type="textWrapping"/>
            </w:r>
            <w:r>
              <w:rPr>
                <w:rFonts w:hint="eastAsia"/>
                <w:color w:val="auto"/>
                <w:kern w:val="0"/>
                <w:sz w:val="21"/>
                <w:szCs w:val="21"/>
                <w:highlight w:val="none"/>
                <w:lang w:bidi="ar"/>
              </w:rPr>
              <w:t>像素深度 输入16bit/ 像素/ 色，输出8bit/ 像素/ 色</w:t>
            </w:r>
            <w:r>
              <w:rPr>
                <w:rFonts w:hint="eastAsia"/>
                <w:color w:val="auto"/>
                <w:kern w:val="0"/>
                <w:sz w:val="21"/>
                <w:szCs w:val="21"/>
                <w:highlight w:val="none"/>
                <w:lang w:bidi="ar"/>
              </w:rPr>
              <w:br w:type="textWrapping"/>
            </w:r>
            <w:r>
              <w:rPr>
                <w:rFonts w:hint="eastAsia"/>
                <w:color w:val="auto"/>
                <w:kern w:val="0"/>
                <w:sz w:val="21"/>
                <w:szCs w:val="21"/>
                <w:highlight w:val="none"/>
                <w:lang w:bidi="ar"/>
              </w:rPr>
              <w:t>扫描速度 平板：≤ 4 秒/ 页（A4，300dpi, 黑白/ 灰度/ 彩色）</w:t>
            </w:r>
            <w:r>
              <w:rPr>
                <w:rFonts w:hint="eastAsia"/>
                <w:color w:val="auto"/>
                <w:kern w:val="0"/>
                <w:sz w:val="21"/>
                <w:szCs w:val="21"/>
                <w:highlight w:val="none"/>
                <w:lang w:bidi="ar"/>
              </w:rPr>
              <w:br w:type="textWrapping"/>
            </w:r>
            <w:r>
              <w:rPr>
                <w:rFonts w:hint="eastAsia"/>
                <w:color w:val="auto"/>
                <w:kern w:val="0"/>
                <w:sz w:val="21"/>
                <w:szCs w:val="21"/>
                <w:highlight w:val="none"/>
                <w:lang w:bidi="ar"/>
              </w:rPr>
              <w:t>接口 接口USB 2.O</w:t>
            </w:r>
            <w:r>
              <w:rPr>
                <w:rFonts w:hint="eastAsia"/>
                <w:color w:val="auto"/>
                <w:kern w:val="0"/>
                <w:sz w:val="21"/>
                <w:szCs w:val="21"/>
                <w:highlight w:val="none"/>
                <w:lang w:bidi="ar"/>
              </w:rPr>
              <w:br w:type="textWrapping"/>
            </w:r>
            <w:r>
              <w:rPr>
                <w:rFonts w:hint="eastAsia"/>
                <w:color w:val="auto"/>
                <w:kern w:val="0"/>
                <w:sz w:val="21"/>
                <w:szCs w:val="21"/>
                <w:highlight w:val="none"/>
                <w:lang w:bidi="ar"/>
              </w:rPr>
              <w:t>输入电压 ≥AC 100-240V</w:t>
            </w:r>
            <w:r>
              <w:rPr>
                <w:rFonts w:hint="eastAsia"/>
                <w:color w:val="auto"/>
                <w:kern w:val="0"/>
                <w:sz w:val="21"/>
                <w:szCs w:val="21"/>
                <w:highlight w:val="none"/>
                <w:lang w:bidi="ar"/>
              </w:rPr>
              <w:br w:type="textWrapping"/>
            </w:r>
            <w:r>
              <w:rPr>
                <w:rFonts w:hint="eastAsia"/>
                <w:color w:val="auto"/>
                <w:kern w:val="0"/>
                <w:sz w:val="21"/>
                <w:szCs w:val="21"/>
                <w:highlight w:val="none"/>
                <w:lang w:bidi="ar"/>
              </w:rPr>
              <w:t>功率 操作时：79W(ADF 模式）；25.5W（标准模式）</w:t>
            </w:r>
            <w:r>
              <w:rPr>
                <w:rFonts w:hint="eastAsia"/>
                <w:color w:val="auto"/>
                <w:kern w:val="0"/>
                <w:sz w:val="21"/>
                <w:szCs w:val="21"/>
                <w:highlight w:val="none"/>
                <w:lang w:bidi="ar"/>
              </w:rPr>
              <w:br w:type="textWrapping"/>
            </w:r>
            <w:r>
              <w:rPr>
                <w:rFonts w:hint="eastAsia"/>
                <w:color w:val="auto"/>
                <w:kern w:val="0"/>
                <w:sz w:val="21"/>
                <w:szCs w:val="21"/>
                <w:highlight w:val="none"/>
                <w:lang w:bidi="ar"/>
              </w:rPr>
              <w:t>待机时：12.5W(ADF 模式）；9.5W（标准模式）</w:t>
            </w:r>
            <w:r>
              <w:rPr>
                <w:rFonts w:hint="eastAsia"/>
                <w:color w:val="auto"/>
                <w:kern w:val="0"/>
                <w:sz w:val="21"/>
                <w:szCs w:val="21"/>
                <w:highlight w:val="none"/>
                <w:lang w:bidi="ar"/>
              </w:rPr>
              <w:br w:type="textWrapping"/>
            </w:r>
            <w:r>
              <w:rPr>
                <w:rFonts w:hint="eastAsia"/>
                <w:color w:val="auto"/>
                <w:kern w:val="0"/>
                <w:sz w:val="21"/>
                <w:szCs w:val="21"/>
                <w:highlight w:val="none"/>
                <w:lang w:bidi="ar"/>
              </w:rPr>
              <w:t>睡眠模式：≥1.5W</w:t>
            </w:r>
            <w:r>
              <w:rPr>
                <w:rFonts w:hint="eastAsia"/>
                <w:color w:val="auto"/>
                <w:kern w:val="0"/>
                <w:sz w:val="21"/>
                <w:szCs w:val="21"/>
                <w:highlight w:val="none"/>
                <w:lang w:bidi="ar"/>
              </w:rPr>
              <w:br w:type="textWrapping"/>
            </w:r>
            <w:r>
              <w:rPr>
                <w:rFonts w:hint="eastAsia"/>
                <w:color w:val="auto"/>
                <w:kern w:val="0"/>
                <w:sz w:val="21"/>
                <w:szCs w:val="21"/>
                <w:highlight w:val="none"/>
                <w:lang w:bidi="ar"/>
              </w:rPr>
              <w:t>保修</w:t>
            </w:r>
            <w:r>
              <w:rPr>
                <w:rFonts w:hint="eastAsia"/>
                <w:color w:val="auto"/>
                <w:kern w:val="0"/>
                <w:sz w:val="21"/>
                <w:szCs w:val="21"/>
                <w:highlight w:val="none"/>
                <w:lang w:bidi="ar"/>
              </w:rPr>
              <w:br w:type="textWrapping"/>
            </w:r>
            <w:r>
              <w:rPr>
                <w:rFonts w:hint="eastAsia"/>
                <w:color w:val="auto"/>
                <w:kern w:val="0"/>
                <w:sz w:val="21"/>
                <w:szCs w:val="21"/>
                <w:highlight w:val="none"/>
                <w:lang w:bidi="ar"/>
              </w:rPr>
              <w:t>基本：3年完全免费的原厂商售后服务：包括原厂商800电话支持、所有部件的原厂商备件、不晚于第二工作日原厂商售后服务工程师上门</w:t>
            </w:r>
            <w:r>
              <w:rPr>
                <w:rFonts w:hint="eastAsia"/>
                <w:color w:val="auto"/>
                <w:kern w:val="0"/>
                <w:sz w:val="21"/>
                <w:szCs w:val="21"/>
                <w:highlight w:val="none"/>
                <w:lang w:bidi="ar"/>
              </w:rPr>
              <w:br w:type="textWrapping"/>
            </w:r>
            <w:r>
              <w:rPr>
                <w:rFonts w:hint="eastAsia"/>
                <w:color w:val="auto"/>
                <w:kern w:val="0"/>
                <w:sz w:val="21"/>
                <w:szCs w:val="21"/>
                <w:highlight w:val="none"/>
                <w:lang w:bidi="ar"/>
              </w:rPr>
              <w:t>说明：</w:t>
            </w:r>
            <w:r>
              <w:rPr>
                <w:rFonts w:hint="eastAsia"/>
                <w:color w:val="auto"/>
                <w:kern w:val="0"/>
                <w:sz w:val="21"/>
                <w:szCs w:val="21"/>
                <w:highlight w:val="none"/>
                <w:lang w:bidi="ar"/>
              </w:rPr>
              <w:br w:type="textWrapping"/>
            </w:r>
            <w:r>
              <w:rPr>
                <w:rFonts w:hint="eastAsia"/>
                <w:color w:val="auto"/>
                <w:kern w:val="0"/>
                <w:sz w:val="21"/>
                <w:szCs w:val="21"/>
                <w:highlight w:val="none"/>
                <w:lang w:bidi="ar"/>
              </w:rPr>
              <w:t>为保证原厂服务的有效执行，要求所有硬件设备保修信息均为“中国美术学院”，出厂配置必须跟官网通过序列号查询的配置和保修服务一致。可以从原厂得到查询验证。并且提供针对最终使用方的售后服务承诺函。</w:t>
            </w:r>
          </w:p>
        </w:tc>
      </w:tr>
      <w:tr>
        <w:tblPrEx>
          <w:tblCellMar>
            <w:top w:w="0" w:type="dxa"/>
            <w:left w:w="108" w:type="dxa"/>
            <w:bottom w:w="0" w:type="dxa"/>
            <w:right w:w="108" w:type="dxa"/>
          </w:tblCellMar>
        </w:tblPrEx>
        <w:trPr>
          <w:trHeight w:val="21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7</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val="en-US" w:eastAsia="zh-CN" w:bidi="ar"/>
              </w:rPr>
              <w:t>一体式工作站</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处理器 ≥3.8GHz 8 核第十代 Intel Core i7 处理器，Turbo Boost 最高可达 5.0GHz</w:t>
            </w:r>
            <w:r>
              <w:rPr>
                <w:rFonts w:hint="eastAsia"/>
                <w:color w:val="auto"/>
                <w:kern w:val="0"/>
                <w:sz w:val="21"/>
                <w:szCs w:val="21"/>
                <w:highlight w:val="none"/>
                <w:lang w:bidi="ar"/>
              </w:rPr>
              <w:br w:type="textWrapping"/>
            </w:r>
            <w:r>
              <w:rPr>
                <w:rFonts w:hint="eastAsia"/>
                <w:color w:val="auto"/>
                <w:kern w:val="0"/>
                <w:sz w:val="21"/>
                <w:szCs w:val="21"/>
                <w:highlight w:val="none"/>
                <w:lang w:bidi="ar"/>
              </w:rPr>
              <w:t>内存 ≥8GB 2666MHz DDR4 内存</w:t>
            </w:r>
            <w:r>
              <w:rPr>
                <w:rFonts w:hint="eastAsia"/>
                <w:color w:val="auto"/>
                <w:kern w:val="0"/>
                <w:sz w:val="21"/>
                <w:szCs w:val="21"/>
                <w:highlight w:val="none"/>
                <w:lang w:bidi="ar"/>
              </w:rPr>
              <w:br w:type="textWrapping"/>
            </w:r>
            <w:r>
              <w:rPr>
                <w:rFonts w:hint="eastAsia"/>
                <w:color w:val="auto"/>
                <w:kern w:val="0"/>
                <w:sz w:val="21"/>
                <w:szCs w:val="21"/>
                <w:highlight w:val="none"/>
                <w:lang w:bidi="ar"/>
              </w:rPr>
              <w:t>显卡 ≥Radeon Pro 5500 XT 图形处理器，配备 8GB GDDR6 显存</w:t>
            </w:r>
            <w:r>
              <w:rPr>
                <w:rFonts w:hint="eastAsia"/>
                <w:color w:val="auto"/>
                <w:kern w:val="0"/>
                <w:sz w:val="21"/>
                <w:szCs w:val="21"/>
                <w:highlight w:val="none"/>
                <w:lang w:bidi="ar"/>
              </w:rPr>
              <w:br w:type="textWrapping"/>
            </w:r>
            <w:r>
              <w:rPr>
                <w:rFonts w:hint="eastAsia"/>
                <w:color w:val="auto"/>
                <w:kern w:val="0"/>
                <w:sz w:val="21"/>
                <w:szCs w:val="21"/>
                <w:highlight w:val="none"/>
                <w:lang w:bidi="ar"/>
              </w:rPr>
              <w:t>硬盘 ≥512GB 固态硬盘</w:t>
            </w:r>
            <w:r>
              <w:rPr>
                <w:rFonts w:hint="eastAsia"/>
                <w:color w:val="auto"/>
                <w:kern w:val="0"/>
                <w:sz w:val="21"/>
                <w:szCs w:val="21"/>
                <w:highlight w:val="none"/>
                <w:lang w:bidi="ar"/>
              </w:rPr>
              <w:br w:type="textWrapping"/>
            </w:r>
            <w:r>
              <w:rPr>
                <w:rFonts w:hint="eastAsia"/>
                <w:color w:val="auto"/>
                <w:kern w:val="0"/>
                <w:sz w:val="21"/>
                <w:szCs w:val="21"/>
                <w:highlight w:val="none"/>
                <w:lang w:bidi="ar"/>
              </w:rPr>
              <w:t>端口 千兆以太网端口</w:t>
            </w:r>
            <w:r>
              <w:rPr>
                <w:rFonts w:hint="eastAsia"/>
                <w:color w:val="auto"/>
                <w:kern w:val="0"/>
                <w:sz w:val="21"/>
                <w:szCs w:val="21"/>
                <w:highlight w:val="none"/>
                <w:lang w:bidi="ar"/>
              </w:rPr>
              <w:br w:type="textWrapping"/>
            </w:r>
            <w:r>
              <w:rPr>
                <w:rFonts w:hint="eastAsia"/>
                <w:color w:val="auto"/>
                <w:kern w:val="0"/>
                <w:sz w:val="21"/>
                <w:szCs w:val="21"/>
                <w:highlight w:val="none"/>
                <w:lang w:bidi="ar"/>
              </w:rPr>
              <w:t>保修</w:t>
            </w:r>
            <w:r>
              <w:rPr>
                <w:rFonts w:hint="eastAsia"/>
                <w:color w:val="auto"/>
                <w:kern w:val="0"/>
                <w:sz w:val="21"/>
                <w:szCs w:val="21"/>
                <w:highlight w:val="none"/>
                <w:lang w:bidi="ar"/>
              </w:rPr>
              <w:br w:type="textWrapping"/>
            </w:r>
            <w:r>
              <w:rPr>
                <w:rFonts w:hint="eastAsia"/>
                <w:color w:val="auto"/>
                <w:kern w:val="0"/>
                <w:sz w:val="21"/>
                <w:szCs w:val="21"/>
                <w:highlight w:val="none"/>
                <w:lang w:bidi="ar"/>
              </w:rPr>
              <w:t>基本：3年完全免费的原厂商售后服务：包括原厂商800电话支持、所有部件的原厂商备件、不晚于第二工作日原厂商售后服务工程师上门</w:t>
            </w:r>
            <w:r>
              <w:rPr>
                <w:rFonts w:hint="eastAsia"/>
                <w:color w:val="auto"/>
                <w:kern w:val="0"/>
                <w:sz w:val="21"/>
                <w:szCs w:val="21"/>
                <w:highlight w:val="none"/>
                <w:lang w:bidi="ar"/>
              </w:rPr>
              <w:br w:type="textWrapping"/>
            </w:r>
            <w:r>
              <w:rPr>
                <w:rFonts w:hint="eastAsia"/>
                <w:color w:val="auto"/>
                <w:kern w:val="0"/>
                <w:sz w:val="21"/>
                <w:szCs w:val="21"/>
                <w:highlight w:val="none"/>
                <w:lang w:bidi="ar"/>
              </w:rPr>
              <w:t>说明：</w:t>
            </w:r>
            <w:r>
              <w:rPr>
                <w:rFonts w:hint="eastAsia"/>
                <w:color w:val="auto"/>
                <w:kern w:val="0"/>
                <w:sz w:val="21"/>
                <w:szCs w:val="21"/>
                <w:highlight w:val="none"/>
                <w:lang w:bidi="ar"/>
              </w:rPr>
              <w:br w:type="textWrapping"/>
            </w:r>
            <w:r>
              <w:rPr>
                <w:rFonts w:hint="eastAsia"/>
                <w:color w:val="auto"/>
                <w:kern w:val="0"/>
                <w:sz w:val="21"/>
                <w:szCs w:val="21"/>
                <w:highlight w:val="none"/>
                <w:lang w:bidi="ar"/>
              </w:rPr>
              <w:t>为保证原厂服务的有效执行，要求所有硬件设备保修信息均为“中国美术学院”，出厂配置必须跟官网通过序列号查询的配置和保修服务一致。可以从原厂得到查询验证。并且提供针对最终使用方的售后服务承诺函。</w:t>
            </w:r>
          </w:p>
        </w:tc>
      </w:tr>
      <w:tr>
        <w:tblPrEx>
          <w:tblCellMar>
            <w:top w:w="0" w:type="dxa"/>
            <w:left w:w="108" w:type="dxa"/>
            <w:bottom w:w="0" w:type="dxa"/>
            <w:right w:w="108" w:type="dxa"/>
          </w:tblCellMar>
        </w:tblPrEx>
        <w:trPr>
          <w:trHeight w:val="7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微单相机</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光圈范围: ≥1.7-16(10.9mm端）2.8-16（34mm端）</w:t>
            </w:r>
            <w:r>
              <w:rPr>
                <w:rFonts w:hint="eastAsia"/>
                <w:color w:val="auto"/>
                <w:kern w:val="0"/>
                <w:sz w:val="21"/>
                <w:szCs w:val="21"/>
                <w:highlight w:val="none"/>
                <w:lang w:bidi="ar"/>
              </w:rPr>
              <w:br w:type="textWrapping"/>
            </w:r>
            <w:r>
              <w:rPr>
                <w:rFonts w:hint="eastAsia"/>
                <w:color w:val="auto"/>
                <w:kern w:val="0"/>
                <w:sz w:val="21"/>
                <w:szCs w:val="21"/>
                <w:highlight w:val="none"/>
                <w:lang w:bidi="ar"/>
              </w:rPr>
              <w:t>光学图像稳定 光学防抖系统</w:t>
            </w:r>
            <w:r>
              <w:rPr>
                <w:rFonts w:hint="eastAsia"/>
                <w:color w:val="auto"/>
                <w:kern w:val="0"/>
                <w:sz w:val="21"/>
                <w:szCs w:val="21"/>
                <w:highlight w:val="none"/>
                <w:lang w:bidi="ar"/>
              </w:rPr>
              <w:br w:type="textWrapping"/>
            </w:r>
            <w:r>
              <w:rPr>
                <w:rFonts w:hint="eastAsia"/>
                <w:color w:val="auto"/>
                <w:kern w:val="0"/>
                <w:sz w:val="21"/>
                <w:szCs w:val="21"/>
                <w:highlight w:val="none"/>
                <w:lang w:bidi="ar"/>
              </w:rPr>
              <w:t>数码变焦 不高于4倍</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对焦范围  </w:t>
            </w:r>
            <w:r>
              <w:rPr>
                <w:rFonts w:hint="eastAsia"/>
                <w:color w:val="auto"/>
                <w:kern w:val="0"/>
                <w:sz w:val="21"/>
                <w:szCs w:val="21"/>
                <w:highlight w:val="none"/>
                <w:lang w:bidi="ar"/>
              </w:rPr>
              <w:br w:type="textWrapping"/>
            </w:r>
            <w:r>
              <w:rPr>
                <w:rFonts w:hint="eastAsia"/>
                <w:color w:val="auto"/>
                <w:kern w:val="0"/>
                <w:sz w:val="21"/>
                <w:szCs w:val="21"/>
                <w:highlight w:val="none"/>
                <w:lang w:bidi="ar"/>
              </w:rPr>
              <w:t>自动对焦 ≥0.5m / 1´6“ to ∞</w:t>
            </w:r>
            <w:r>
              <w:rPr>
                <w:rFonts w:hint="eastAsia"/>
                <w:color w:val="auto"/>
                <w:kern w:val="0"/>
                <w:sz w:val="21"/>
                <w:szCs w:val="21"/>
                <w:highlight w:val="none"/>
                <w:lang w:bidi="ar"/>
              </w:rPr>
              <w:br w:type="textWrapping"/>
            </w:r>
            <w:r>
              <w:rPr>
                <w:rFonts w:hint="eastAsia"/>
                <w:color w:val="auto"/>
                <w:kern w:val="0"/>
                <w:sz w:val="21"/>
                <w:szCs w:val="21"/>
                <w:highlight w:val="none"/>
                <w:lang w:bidi="ar"/>
              </w:rPr>
              <w:t>微距自动对焦/手动对焦/连拍模式/动态图片 最大广角设定：3cm / 1 3/16“ 到 ∞</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最大长焦设定：30cm / 1 17/8“ 到 ∞</w:t>
            </w:r>
            <w:r>
              <w:rPr>
                <w:rFonts w:hint="eastAsia"/>
                <w:color w:val="auto"/>
                <w:kern w:val="0"/>
                <w:sz w:val="21"/>
                <w:szCs w:val="21"/>
                <w:highlight w:val="none"/>
                <w:lang w:bidi="ar"/>
              </w:rPr>
              <w:br w:type="textWrapping"/>
            </w:r>
            <w:r>
              <w:rPr>
                <w:rFonts w:hint="eastAsia"/>
                <w:color w:val="auto"/>
                <w:kern w:val="0"/>
                <w:sz w:val="21"/>
                <w:szCs w:val="21"/>
                <w:highlight w:val="none"/>
                <w:lang w:bidi="ar"/>
              </w:rPr>
              <w:t>图像传感器 4/3“ MOS 传感器，总像素≥21,770,000, 有效像素：17,000,000, 原色滤镜。</w:t>
            </w:r>
            <w:r>
              <w:rPr>
                <w:rFonts w:hint="eastAsia"/>
                <w:color w:val="auto"/>
                <w:kern w:val="0"/>
                <w:sz w:val="21"/>
                <w:szCs w:val="21"/>
                <w:highlight w:val="none"/>
                <w:lang w:bidi="ar"/>
              </w:rPr>
              <w:br w:type="textWrapping"/>
            </w:r>
            <w:r>
              <w:rPr>
                <w:rFonts w:hint="eastAsia"/>
                <w:color w:val="auto"/>
                <w:kern w:val="0"/>
                <w:sz w:val="21"/>
                <w:szCs w:val="21"/>
                <w:highlight w:val="none"/>
                <w:lang w:bidi="ar"/>
              </w:rPr>
              <w:t>最低照明度 ≥约5lx (当使用低光照时，快门速度为1/30秒)</w:t>
            </w:r>
            <w:r>
              <w:rPr>
                <w:rFonts w:hint="eastAsia"/>
                <w:color w:val="auto"/>
                <w:kern w:val="0"/>
                <w:sz w:val="21"/>
                <w:szCs w:val="21"/>
                <w:highlight w:val="none"/>
                <w:lang w:bidi="ar"/>
              </w:rPr>
              <w:br w:type="textWrapping"/>
            </w:r>
            <w:r>
              <w:rPr>
                <w:rFonts w:hint="eastAsia"/>
                <w:color w:val="auto"/>
                <w:kern w:val="0"/>
                <w:sz w:val="21"/>
                <w:szCs w:val="21"/>
                <w:highlight w:val="none"/>
                <w:lang w:bidi="ar"/>
              </w:rPr>
              <w:t>快门系统 电子和机械控制</w:t>
            </w:r>
            <w:r>
              <w:rPr>
                <w:rFonts w:hint="eastAsia"/>
                <w:color w:val="auto"/>
                <w:kern w:val="0"/>
                <w:sz w:val="21"/>
                <w:szCs w:val="21"/>
                <w:highlight w:val="none"/>
                <w:lang w:bidi="ar"/>
              </w:rPr>
              <w:br w:type="textWrapping"/>
            </w:r>
            <w:r>
              <w:rPr>
                <w:rFonts w:hint="eastAsia"/>
                <w:color w:val="auto"/>
                <w:kern w:val="0"/>
                <w:sz w:val="21"/>
                <w:szCs w:val="21"/>
                <w:highlight w:val="none"/>
                <w:lang w:bidi="ar"/>
              </w:rPr>
              <w:t>曝光补偿 ≥±5EV，1/3EV增量（±3EV表盘设置范围）</w:t>
            </w:r>
            <w:r>
              <w:rPr>
                <w:rFonts w:hint="eastAsia"/>
                <w:color w:val="auto"/>
                <w:kern w:val="0"/>
                <w:sz w:val="21"/>
                <w:szCs w:val="21"/>
                <w:highlight w:val="none"/>
                <w:lang w:bidi="ar"/>
              </w:rPr>
              <w:br w:type="textWrapping"/>
            </w:r>
            <w:r>
              <w:rPr>
                <w:rFonts w:hint="eastAsia"/>
                <w:color w:val="auto"/>
                <w:kern w:val="0"/>
                <w:sz w:val="21"/>
                <w:szCs w:val="21"/>
                <w:highlight w:val="none"/>
                <w:lang w:bidi="ar"/>
              </w:rPr>
              <w:t>取景器 0.38英寸LCD 取景器</w:t>
            </w:r>
            <w:r>
              <w:rPr>
                <w:rFonts w:hint="eastAsia"/>
                <w:color w:val="auto"/>
                <w:kern w:val="0"/>
                <w:sz w:val="21"/>
                <w:szCs w:val="21"/>
                <w:highlight w:val="none"/>
                <w:lang w:bidi="ar"/>
              </w:rPr>
              <w:br w:type="textWrapping"/>
            </w:r>
            <w:r>
              <w:rPr>
                <w:rFonts w:hint="eastAsia"/>
                <w:color w:val="auto"/>
                <w:kern w:val="0"/>
                <w:sz w:val="21"/>
                <w:szCs w:val="21"/>
                <w:highlight w:val="none"/>
                <w:lang w:bidi="ar"/>
              </w:rPr>
              <w:t>分辨率：≥约2,760,000 点，</w:t>
            </w:r>
            <w:r>
              <w:rPr>
                <w:rFonts w:hint="eastAsia"/>
                <w:color w:val="auto"/>
                <w:kern w:val="0"/>
                <w:sz w:val="21"/>
                <w:szCs w:val="21"/>
                <w:highlight w:val="none"/>
                <w:lang w:bidi="ar"/>
              </w:rPr>
              <w:br w:type="textWrapping"/>
            </w:r>
            <w:r>
              <w:rPr>
                <w:rFonts w:hint="eastAsia"/>
                <w:color w:val="auto"/>
                <w:kern w:val="0"/>
                <w:sz w:val="21"/>
                <w:szCs w:val="21"/>
                <w:highlight w:val="none"/>
                <w:lang w:bidi="ar"/>
              </w:rPr>
              <w:t>视野覆盖：≥约100%，长宽比：16:9</w:t>
            </w:r>
            <w:r>
              <w:rPr>
                <w:rFonts w:hint="eastAsia"/>
                <w:color w:val="auto"/>
                <w:kern w:val="0"/>
                <w:sz w:val="21"/>
                <w:szCs w:val="21"/>
                <w:highlight w:val="none"/>
                <w:lang w:bidi="ar"/>
              </w:rPr>
              <w:br w:type="textWrapping"/>
            </w:r>
            <w:r>
              <w:rPr>
                <w:rFonts w:hint="eastAsia"/>
                <w:color w:val="auto"/>
                <w:kern w:val="0"/>
                <w:sz w:val="21"/>
                <w:szCs w:val="21"/>
                <w:highlight w:val="none"/>
                <w:lang w:bidi="ar"/>
              </w:rPr>
              <w:t>屈光度调整：-4到+3屈光度</w:t>
            </w:r>
            <w:r>
              <w:rPr>
                <w:rFonts w:hint="eastAsia"/>
                <w:color w:val="auto"/>
                <w:kern w:val="0"/>
                <w:sz w:val="21"/>
                <w:szCs w:val="21"/>
                <w:highlight w:val="none"/>
                <w:lang w:bidi="ar"/>
              </w:rPr>
              <w:br w:type="textWrapping"/>
            </w:r>
            <w:r>
              <w:rPr>
                <w:rFonts w:hint="eastAsia"/>
                <w:color w:val="auto"/>
                <w:kern w:val="0"/>
                <w:sz w:val="21"/>
                <w:szCs w:val="21"/>
                <w:highlight w:val="none"/>
                <w:lang w:bidi="ar"/>
              </w:rPr>
              <w:t>放大率：≥约0.7倍（相当于35mm相机），</w:t>
            </w:r>
            <w:r>
              <w:rPr>
                <w:rFonts w:hint="eastAsia"/>
                <w:color w:val="auto"/>
                <w:kern w:val="0"/>
                <w:sz w:val="21"/>
                <w:szCs w:val="21"/>
                <w:highlight w:val="none"/>
                <w:lang w:bidi="ar"/>
              </w:rPr>
              <w:br w:type="textWrapping"/>
            </w:r>
            <w:r>
              <w:rPr>
                <w:rFonts w:hint="eastAsia"/>
                <w:color w:val="auto"/>
                <w:kern w:val="0"/>
                <w:sz w:val="21"/>
                <w:szCs w:val="21"/>
                <w:highlight w:val="none"/>
                <w:lang w:bidi="ar"/>
              </w:rPr>
              <w:t>麦克风 立体声</w:t>
            </w:r>
            <w:r>
              <w:rPr>
                <w:rFonts w:hint="eastAsia"/>
                <w:color w:val="auto"/>
                <w:kern w:val="0"/>
                <w:sz w:val="21"/>
                <w:szCs w:val="21"/>
                <w:highlight w:val="none"/>
                <w:lang w:bidi="ar"/>
              </w:rPr>
              <w:br w:type="textWrapping"/>
            </w:r>
            <w:r>
              <w:rPr>
                <w:rFonts w:hint="eastAsia"/>
                <w:color w:val="auto"/>
                <w:kern w:val="0"/>
                <w:sz w:val="21"/>
                <w:szCs w:val="21"/>
                <w:highlight w:val="none"/>
                <w:lang w:bidi="ar"/>
              </w:rPr>
              <w:t>扬声器 单声道</w:t>
            </w:r>
            <w:r>
              <w:rPr>
                <w:rFonts w:hint="eastAsia"/>
                <w:color w:val="auto"/>
                <w:kern w:val="0"/>
                <w:sz w:val="21"/>
                <w:szCs w:val="21"/>
                <w:highlight w:val="none"/>
                <w:lang w:bidi="ar"/>
              </w:rPr>
              <w:br w:type="textWrapping"/>
            </w:r>
            <w:r>
              <w:rPr>
                <w:rFonts w:hint="eastAsia"/>
                <w:color w:val="auto"/>
                <w:kern w:val="0"/>
                <w:sz w:val="21"/>
                <w:szCs w:val="21"/>
                <w:highlight w:val="none"/>
                <w:lang w:bidi="ar"/>
              </w:rPr>
              <w:t>录制媒体 SD / SDHC* / SDXC* 储存卡,</w:t>
            </w:r>
            <w:r>
              <w:rPr>
                <w:rFonts w:hint="eastAsia"/>
                <w:color w:val="auto"/>
                <w:kern w:val="0"/>
                <w:sz w:val="21"/>
                <w:szCs w:val="21"/>
                <w:highlight w:val="none"/>
                <w:lang w:bidi="ar"/>
              </w:rPr>
              <w:br w:type="textWrapping"/>
            </w:r>
            <w:r>
              <w:rPr>
                <w:rFonts w:hint="eastAsia"/>
                <w:color w:val="auto"/>
                <w:kern w:val="0"/>
                <w:sz w:val="21"/>
                <w:szCs w:val="21"/>
                <w:highlight w:val="none"/>
                <w:lang w:bidi="ar"/>
              </w:rPr>
              <w:t>(*UHS-I/UHS 传输速度3级)</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无线网络  </w:t>
            </w:r>
            <w:r>
              <w:rPr>
                <w:rFonts w:hint="eastAsia"/>
                <w:color w:val="auto"/>
                <w:kern w:val="0"/>
                <w:sz w:val="21"/>
                <w:szCs w:val="21"/>
                <w:highlight w:val="none"/>
                <w:lang w:bidi="ar"/>
              </w:rPr>
              <w:br w:type="textWrapping"/>
            </w:r>
            <w:r>
              <w:rPr>
                <w:rFonts w:hint="eastAsia"/>
                <w:color w:val="auto"/>
                <w:kern w:val="0"/>
                <w:sz w:val="21"/>
                <w:szCs w:val="21"/>
                <w:highlight w:val="none"/>
                <w:lang w:bidi="ar"/>
              </w:rPr>
              <w:t>合规标准 IEEE 802.11b/g/n（标准无线局域网协议）</w:t>
            </w:r>
          </w:p>
        </w:tc>
      </w:tr>
      <w:tr>
        <w:tblPrEx>
          <w:tblCellMar>
            <w:top w:w="0" w:type="dxa"/>
            <w:left w:w="108" w:type="dxa"/>
            <w:bottom w:w="0" w:type="dxa"/>
            <w:right w:w="108" w:type="dxa"/>
          </w:tblCellMar>
        </w:tblPrEx>
        <w:trPr>
          <w:trHeight w:val="34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9</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便携式音响</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功率(瓦特) ≥150W</w:t>
            </w:r>
            <w:r>
              <w:rPr>
                <w:rFonts w:hint="eastAsia"/>
                <w:color w:val="auto"/>
                <w:kern w:val="0"/>
                <w:sz w:val="21"/>
                <w:szCs w:val="21"/>
                <w:highlight w:val="none"/>
                <w:lang w:bidi="ar"/>
              </w:rPr>
              <w:br w:type="textWrapping"/>
            </w:r>
            <w:r>
              <w:rPr>
                <w:rFonts w:hint="eastAsia"/>
                <w:color w:val="auto"/>
                <w:kern w:val="0"/>
                <w:sz w:val="21"/>
                <w:szCs w:val="21"/>
                <w:highlight w:val="none"/>
                <w:lang w:bidi="ar"/>
              </w:rPr>
              <w:t>频率响应 ≥60赫兹-20千赫</w:t>
            </w:r>
            <w:r>
              <w:rPr>
                <w:rFonts w:hint="eastAsia"/>
                <w:color w:val="auto"/>
                <w:kern w:val="0"/>
                <w:sz w:val="21"/>
                <w:szCs w:val="21"/>
                <w:highlight w:val="none"/>
                <w:lang w:bidi="ar"/>
              </w:rPr>
              <w:br w:type="textWrapping"/>
            </w:r>
            <w:r>
              <w:rPr>
                <w:rFonts w:hint="eastAsia"/>
                <w:color w:val="auto"/>
                <w:kern w:val="0"/>
                <w:sz w:val="21"/>
                <w:szCs w:val="21"/>
                <w:highlight w:val="none"/>
                <w:lang w:bidi="ar"/>
              </w:rPr>
              <w:t>驱动 1 X 6"LF,2 X 1"HF</w:t>
            </w:r>
            <w:r>
              <w:rPr>
                <w:rFonts w:hint="eastAsia"/>
                <w:color w:val="auto"/>
                <w:kern w:val="0"/>
                <w:sz w:val="21"/>
                <w:szCs w:val="21"/>
                <w:highlight w:val="none"/>
                <w:lang w:bidi="ar"/>
              </w:rPr>
              <w:br w:type="textWrapping"/>
            </w:r>
            <w:r>
              <w:rPr>
                <w:rFonts w:hint="eastAsia"/>
                <w:color w:val="auto"/>
                <w:kern w:val="0"/>
                <w:sz w:val="21"/>
                <w:szCs w:val="21"/>
                <w:highlight w:val="none"/>
                <w:lang w:bidi="ar"/>
              </w:rPr>
              <w:t>内置电池 可充电的锂电池</w:t>
            </w:r>
            <w:r>
              <w:rPr>
                <w:rFonts w:hint="eastAsia"/>
                <w:color w:val="auto"/>
                <w:kern w:val="0"/>
                <w:sz w:val="21"/>
                <w:szCs w:val="21"/>
                <w:highlight w:val="none"/>
                <w:lang w:bidi="ar"/>
              </w:rPr>
              <w:br w:type="textWrapping"/>
            </w:r>
            <w:r>
              <w:rPr>
                <w:rFonts w:hint="eastAsia"/>
                <w:color w:val="auto"/>
                <w:kern w:val="0"/>
                <w:sz w:val="21"/>
                <w:szCs w:val="21"/>
                <w:highlight w:val="none"/>
                <w:lang w:bidi="ar"/>
              </w:rPr>
              <w:t>输入 ≥2 x Combo XLR-1/4“，1x1/8”aux输入，蓝牙</w:t>
            </w:r>
            <w:r>
              <w:rPr>
                <w:rFonts w:hint="eastAsia"/>
                <w:color w:val="auto"/>
                <w:kern w:val="0"/>
                <w:sz w:val="21"/>
                <w:szCs w:val="21"/>
                <w:highlight w:val="none"/>
                <w:lang w:bidi="ar"/>
              </w:rPr>
              <w:br w:type="textWrapping"/>
            </w:r>
            <w:r>
              <w:rPr>
                <w:rFonts w:hint="eastAsia"/>
                <w:color w:val="auto"/>
                <w:kern w:val="0"/>
                <w:sz w:val="21"/>
                <w:szCs w:val="21"/>
                <w:highlight w:val="none"/>
                <w:lang w:bidi="ar"/>
              </w:rPr>
              <w:t>输出 1/4“输出，预硕士</w:t>
            </w:r>
            <w:r>
              <w:rPr>
                <w:rFonts w:hint="eastAsia"/>
                <w:color w:val="auto"/>
                <w:kern w:val="0"/>
                <w:sz w:val="21"/>
                <w:szCs w:val="21"/>
                <w:highlight w:val="none"/>
                <w:lang w:bidi="ar"/>
              </w:rPr>
              <w:br w:type="textWrapping"/>
            </w:r>
            <w:r>
              <w:rPr>
                <w:rFonts w:hint="eastAsia"/>
                <w:color w:val="auto"/>
                <w:kern w:val="0"/>
                <w:sz w:val="21"/>
                <w:szCs w:val="21"/>
                <w:highlight w:val="none"/>
                <w:lang w:bidi="ar"/>
              </w:rPr>
              <w:t>DSP 3-段EQ每通道，2X声音模式，系统限制</w:t>
            </w:r>
            <w:r>
              <w:rPr>
                <w:rFonts w:hint="eastAsia"/>
                <w:color w:val="auto"/>
                <w:kern w:val="0"/>
                <w:sz w:val="21"/>
                <w:szCs w:val="21"/>
                <w:highlight w:val="none"/>
                <w:lang w:bidi="ar"/>
              </w:rPr>
              <w:br w:type="textWrapping"/>
            </w:r>
            <w:r>
              <w:rPr>
                <w:rFonts w:hint="eastAsia"/>
                <w:color w:val="auto"/>
                <w:kern w:val="0"/>
                <w:sz w:val="21"/>
                <w:szCs w:val="21"/>
                <w:highlight w:val="none"/>
                <w:lang w:bidi="ar"/>
              </w:rPr>
              <w:t>外壳 哑光塑料材质铸压</w:t>
            </w:r>
            <w:r>
              <w:rPr>
                <w:rFonts w:hint="eastAsia"/>
                <w:color w:val="auto"/>
                <w:kern w:val="0"/>
                <w:sz w:val="21"/>
                <w:szCs w:val="21"/>
                <w:highlight w:val="none"/>
                <w:lang w:bidi="ar"/>
              </w:rPr>
              <w:br w:type="textWrapping"/>
            </w:r>
            <w:r>
              <w:rPr>
                <w:rFonts w:hint="eastAsia"/>
                <w:color w:val="auto"/>
                <w:kern w:val="0"/>
                <w:sz w:val="21"/>
                <w:szCs w:val="21"/>
                <w:highlight w:val="none"/>
                <w:lang w:bidi="ar"/>
              </w:rPr>
              <w:t>低音辅助 前置双导向孔</w:t>
            </w:r>
          </w:p>
        </w:tc>
      </w:tr>
      <w:tr>
        <w:tblPrEx>
          <w:tblCellMar>
            <w:top w:w="0" w:type="dxa"/>
            <w:left w:w="108" w:type="dxa"/>
            <w:bottom w:w="0" w:type="dxa"/>
            <w:right w:w="108" w:type="dxa"/>
          </w:tblCellMar>
        </w:tblPrEx>
        <w:trPr>
          <w:trHeight w:val="4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蓝牙音箱</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户外防水便携重低音炮</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功率放大器                        </w:t>
            </w:r>
            <w:r>
              <w:rPr>
                <w:rFonts w:hint="eastAsia"/>
                <w:color w:val="auto"/>
                <w:kern w:val="0"/>
                <w:sz w:val="21"/>
                <w:szCs w:val="21"/>
                <w:highlight w:val="none"/>
                <w:lang w:bidi="ar"/>
              </w:rPr>
              <w:br w:type="textWrapping"/>
            </w:r>
            <w:r>
              <w:rPr>
                <w:rFonts w:hint="eastAsia"/>
                <w:color w:val="auto"/>
                <w:kern w:val="0"/>
                <w:sz w:val="21"/>
                <w:szCs w:val="21"/>
                <w:highlight w:val="none"/>
                <w:lang w:bidi="ar"/>
              </w:rPr>
              <w:t>≥2个10瓦全频驱动单元</w:t>
            </w:r>
            <w:r>
              <w:rPr>
                <w:rFonts w:hint="eastAsia"/>
                <w:color w:val="auto"/>
                <w:kern w:val="0"/>
                <w:sz w:val="21"/>
                <w:szCs w:val="21"/>
                <w:highlight w:val="none"/>
                <w:lang w:bidi="ar"/>
              </w:rPr>
              <w:br w:type="textWrapping"/>
            </w:r>
            <w:r>
              <w:rPr>
                <w:rFonts w:hint="eastAsia"/>
                <w:color w:val="auto"/>
                <w:kern w:val="0"/>
                <w:sz w:val="21"/>
                <w:szCs w:val="21"/>
                <w:highlight w:val="none"/>
                <w:lang w:bidi="ar"/>
              </w:rPr>
              <w:t>≥2个无源辐射器</w:t>
            </w:r>
            <w:r>
              <w:rPr>
                <w:rFonts w:hint="eastAsia"/>
                <w:color w:val="auto"/>
                <w:kern w:val="0"/>
                <w:sz w:val="21"/>
                <w:szCs w:val="21"/>
                <w:highlight w:val="none"/>
                <w:lang w:bidi="ar"/>
              </w:rPr>
              <w:br w:type="textWrapping"/>
            </w:r>
            <w:r>
              <w:rPr>
                <w:rFonts w:hint="eastAsia"/>
                <w:color w:val="auto"/>
                <w:kern w:val="0"/>
                <w:sz w:val="21"/>
                <w:szCs w:val="21"/>
                <w:highlight w:val="none"/>
                <w:lang w:bidi="ar"/>
              </w:rPr>
              <w:t>驱动类型  动圈单元</w:t>
            </w:r>
            <w:r>
              <w:rPr>
                <w:rFonts w:hint="eastAsia"/>
                <w:color w:val="auto"/>
                <w:kern w:val="0"/>
                <w:sz w:val="21"/>
                <w:szCs w:val="21"/>
                <w:highlight w:val="none"/>
                <w:lang w:bidi="ar"/>
              </w:rPr>
              <w:br w:type="textWrapping"/>
            </w:r>
            <w:r>
              <w:rPr>
                <w:rFonts w:hint="eastAsia"/>
                <w:color w:val="auto"/>
                <w:kern w:val="0"/>
                <w:sz w:val="21"/>
                <w:szCs w:val="21"/>
                <w:highlight w:val="none"/>
                <w:lang w:bidi="ar"/>
              </w:rPr>
              <w:t>箱体原理  无源辐射密封设计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最大声压级 ≥87 dB SPL @1 m</w:t>
            </w:r>
            <w:r>
              <w:rPr>
                <w:rFonts w:hint="eastAsia"/>
                <w:color w:val="auto"/>
                <w:kern w:val="0"/>
                <w:sz w:val="21"/>
                <w:szCs w:val="21"/>
                <w:highlight w:val="none"/>
                <w:lang w:bidi="ar"/>
              </w:rPr>
              <w:br w:type="textWrapping"/>
            </w:r>
            <w:r>
              <w:rPr>
                <w:rFonts w:hint="eastAsia"/>
                <w:color w:val="auto"/>
                <w:kern w:val="0"/>
                <w:sz w:val="21"/>
                <w:szCs w:val="21"/>
                <w:highlight w:val="none"/>
                <w:lang w:bidi="ar"/>
              </w:rPr>
              <w:t>频响范围  ≥ 60 Hz-20 KHz</w:t>
            </w:r>
            <w:r>
              <w:rPr>
                <w:rFonts w:hint="eastAsia"/>
                <w:color w:val="auto"/>
                <w:kern w:val="0"/>
                <w:sz w:val="21"/>
                <w:szCs w:val="21"/>
                <w:highlight w:val="none"/>
                <w:lang w:bidi="ar"/>
              </w:rPr>
              <w:br w:type="textWrapping"/>
            </w:r>
            <w:r>
              <w:rPr>
                <w:rFonts w:hint="eastAsia"/>
                <w:color w:val="auto"/>
                <w:kern w:val="0"/>
                <w:sz w:val="21"/>
                <w:szCs w:val="21"/>
                <w:highlight w:val="none"/>
                <w:lang w:bidi="ar"/>
              </w:rPr>
              <w:t>立体声/单声道  立体声</w:t>
            </w:r>
            <w:r>
              <w:rPr>
                <w:rFonts w:hint="eastAsia"/>
                <w:color w:val="auto"/>
                <w:kern w:val="0"/>
                <w:sz w:val="21"/>
                <w:szCs w:val="21"/>
                <w:highlight w:val="none"/>
                <w:lang w:bidi="ar"/>
              </w:rPr>
              <w:br w:type="textWrapping"/>
            </w:r>
            <w:r>
              <w:rPr>
                <w:rFonts w:hint="eastAsia"/>
                <w:color w:val="auto"/>
                <w:kern w:val="0"/>
                <w:sz w:val="21"/>
                <w:szCs w:val="21"/>
                <w:highlight w:val="none"/>
                <w:lang w:bidi="ar"/>
              </w:rPr>
              <w:t>无线连接方式   蓝牙5.0</w:t>
            </w:r>
            <w:r>
              <w:rPr>
                <w:rFonts w:hint="eastAsia"/>
                <w:color w:val="auto"/>
                <w:kern w:val="0"/>
                <w:sz w:val="21"/>
                <w:szCs w:val="21"/>
                <w:highlight w:val="none"/>
                <w:lang w:bidi="ar"/>
              </w:rPr>
              <w:br w:type="textWrapping"/>
            </w:r>
            <w:r>
              <w:rPr>
                <w:rFonts w:hint="eastAsia"/>
                <w:color w:val="auto"/>
                <w:kern w:val="0"/>
                <w:sz w:val="21"/>
                <w:szCs w:val="21"/>
                <w:highlight w:val="none"/>
                <w:lang w:bidi="ar"/>
              </w:rPr>
              <w:t>蓝牙连接范围   ≥10 m</w:t>
            </w:r>
            <w:r>
              <w:rPr>
                <w:rFonts w:hint="eastAsia"/>
                <w:color w:val="auto"/>
                <w:kern w:val="0"/>
                <w:sz w:val="21"/>
                <w:szCs w:val="21"/>
                <w:highlight w:val="none"/>
                <w:lang w:bidi="ar"/>
              </w:rPr>
              <w:br w:type="textWrapping"/>
            </w:r>
            <w:r>
              <w:rPr>
                <w:rFonts w:hint="eastAsia"/>
                <w:color w:val="auto"/>
                <w:kern w:val="0"/>
                <w:sz w:val="21"/>
                <w:szCs w:val="21"/>
                <w:highlight w:val="none"/>
                <w:lang w:bidi="ar"/>
              </w:rPr>
              <w:t>顶部面板控制   多项控制按钮</w:t>
            </w:r>
            <w:r>
              <w:rPr>
                <w:rFonts w:hint="eastAsia"/>
                <w:color w:val="auto"/>
                <w:kern w:val="0"/>
                <w:sz w:val="21"/>
                <w:szCs w:val="21"/>
                <w:highlight w:val="none"/>
                <w:lang w:bidi="ar"/>
              </w:rPr>
              <w:br w:type="textWrapping"/>
            </w:r>
            <w:r>
              <w:rPr>
                <w:rFonts w:hint="eastAsia"/>
                <w:color w:val="auto"/>
                <w:kern w:val="0"/>
                <w:sz w:val="21"/>
                <w:szCs w:val="21"/>
                <w:highlight w:val="none"/>
                <w:lang w:bidi="ar"/>
              </w:rPr>
              <w:t>电池续航时间  ≥约20小时以上</w:t>
            </w:r>
            <w:r>
              <w:rPr>
                <w:rFonts w:hint="eastAsia"/>
                <w:color w:val="auto"/>
                <w:kern w:val="0"/>
                <w:sz w:val="21"/>
                <w:szCs w:val="21"/>
                <w:highlight w:val="none"/>
                <w:lang w:bidi="ar"/>
              </w:rPr>
              <w:br w:type="textWrapping"/>
            </w:r>
            <w:r>
              <w:rPr>
                <w:rFonts w:hint="eastAsia"/>
                <w:color w:val="auto"/>
                <w:kern w:val="0"/>
                <w:sz w:val="21"/>
                <w:szCs w:val="21"/>
                <w:highlight w:val="none"/>
                <w:lang w:bidi="ar"/>
              </w:rPr>
              <w:t>快速充电 充电20分钟可无线续航约5小时</w:t>
            </w:r>
          </w:p>
        </w:tc>
      </w:tr>
      <w:tr>
        <w:tblPrEx>
          <w:tblCellMar>
            <w:top w:w="0" w:type="dxa"/>
            <w:left w:w="108" w:type="dxa"/>
            <w:bottom w:w="0" w:type="dxa"/>
            <w:right w:w="108" w:type="dxa"/>
          </w:tblCellMar>
        </w:tblPrEx>
        <w:trPr>
          <w:trHeight w:val="4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auto"/>
                <w:sz w:val="21"/>
                <w:szCs w:val="21"/>
                <w:highlight w:val="none"/>
                <w:lang w:eastAsia="zh-CN"/>
              </w:rPr>
            </w:pPr>
            <w:r>
              <w:rPr>
                <w:rFonts w:hint="eastAsia"/>
                <w:color w:val="auto"/>
                <w:kern w:val="0"/>
                <w:sz w:val="21"/>
                <w:szCs w:val="21"/>
                <w:highlight w:val="none"/>
                <w:lang w:bidi="ar"/>
              </w:rPr>
              <w:t>平板</w:t>
            </w:r>
            <w:r>
              <w:rPr>
                <w:rFonts w:hint="eastAsia"/>
                <w:color w:val="auto"/>
                <w:kern w:val="0"/>
                <w:sz w:val="21"/>
                <w:szCs w:val="21"/>
                <w:highlight w:val="none"/>
                <w:lang w:val="en-US" w:eastAsia="zh-CN" w:bidi="ar"/>
              </w:rPr>
              <w:t>工作站</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4</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显示屏：≥Liquid 视网膜显示屏</w:t>
            </w:r>
            <w:r>
              <w:rPr>
                <w:rFonts w:hint="eastAsia"/>
                <w:color w:val="auto"/>
                <w:kern w:val="0"/>
                <w:sz w:val="21"/>
                <w:szCs w:val="21"/>
                <w:highlight w:val="none"/>
                <w:lang w:bidi="ar"/>
              </w:rPr>
              <w:br w:type="textWrapping"/>
            </w:r>
            <w:r>
              <w:rPr>
                <w:rFonts w:hint="eastAsia"/>
                <w:color w:val="auto"/>
                <w:kern w:val="0"/>
                <w:sz w:val="21"/>
                <w:szCs w:val="21"/>
                <w:highlight w:val="none"/>
                <w:lang w:bidi="ar"/>
              </w:rPr>
              <w:t>尺寸：≥ 11 英寸 (对角线) LED 背光多点触控显示屏，采用 IPS 技术</w:t>
            </w:r>
            <w:r>
              <w:rPr>
                <w:rFonts w:hint="eastAsia"/>
                <w:color w:val="auto"/>
                <w:kern w:val="0"/>
                <w:sz w:val="21"/>
                <w:szCs w:val="21"/>
                <w:highlight w:val="none"/>
                <w:lang w:bidi="ar"/>
              </w:rPr>
              <w:br w:type="textWrapping"/>
            </w:r>
            <w:r>
              <w:rPr>
                <w:rFonts w:hint="eastAsia"/>
                <w:color w:val="auto"/>
                <w:kern w:val="0"/>
                <w:sz w:val="21"/>
                <w:szCs w:val="21"/>
                <w:highlight w:val="none"/>
                <w:lang w:bidi="ar"/>
              </w:rPr>
              <w:t>处理器：8 核中央处理器，具有 4 个性能核心和 4 个能效核心、8 核图形处理器、16 核神经网络引擎</w:t>
            </w:r>
            <w:r>
              <w:rPr>
                <w:rFonts w:hint="eastAsia"/>
                <w:color w:val="auto"/>
                <w:kern w:val="0"/>
                <w:sz w:val="21"/>
                <w:szCs w:val="21"/>
                <w:highlight w:val="none"/>
                <w:lang w:bidi="ar"/>
              </w:rPr>
              <w:br w:type="textWrapping"/>
            </w:r>
            <w:r>
              <w:rPr>
                <w:rFonts w:hint="eastAsia"/>
                <w:color w:val="auto"/>
                <w:kern w:val="0"/>
                <w:sz w:val="21"/>
                <w:szCs w:val="21"/>
                <w:highlight w:val="none"/>
                <w:lang w:bidi="ar"/>
              </w:rPr>
              <w:t>分辨率：≥2388 x 1668 像素分辨率，264 ppi</w:t>
            </w:r>
            <w:r>
              <w:rPr>
                <w:rFonts w:hint="eastAsia"/>
                <w:color w:val="auto"/>
                <w:kern w:val="0"/>
                <w:sz w:val="21"/>
                <w:szCs w:val="21"/>
                <w:highlight w:val="none"/>
                <w:lang w:bidi="ar"/>
              </w:rPr>
              <w:br w:type="textWrapping"/>
            </w:r>
            <w:r>
              <w:rPr>
                <w:rFonts w:hint="eastAsia"/>
                <w:color w:val="auto"/>
                <w:kern w:val="0"/>
                <w:sz w:val="21"/>
                <w:szCs w:val="21"/>
                <w:highlight w:val="none"/>
                <w:lang w:bidi="ar"/>
              </w:rPr>
              <w:t>存储：≥1T</w:t>
            </w:r>
            <w:r>
              <w:rPr>
                <w:rFonts w:hint="eastAsia"/>
                <w:color w:val="auto"/>
                <w:kern w:val="0"/>
                <w:sz w:val="21"/>
                <w:szCs w:val="21"/>
                <w:highlight w:val="none"/>
                <w:lang w:bidi="ar"/>
              </w:rPr>
              <w:br w:type="textWrapping"/>
            </w:r>
            <w:r>
              <w:rPr>
                <w:rFonts w:hint="eastAsia"/>
                <w:color w:val="auto"/>
                <w:kern w:val="0"/>
                <w:sz w:val="21"/>
                <w:szCs w:val="21"/>
                <w:highlight w:val="none"/>
                <w:lang w:bidi="ar"/>
              </w:rPr>
              <w:t>广角：≥1200 万像素和 ƒ/1.8 光圈</w:t>
            </w:r>
            <w:r>
              <w:rPr>
                <w:rFonts w:hint="eastAsia"/>
                <w:color w:val="auto"/>
                <w:kern w:val="0"/>
                <w:sz w:val="21"/>
                <w:szCs w:val="21"/>
                <w:highlight w:val="none"/>
                <w:lang w:bidi="ar"/>
              </w:rPr>
              <w:br w:type="textWrapping"/>
            </w:r>
            <w:r>
              <w:rPr>
                <w:rFonts w:hint="eastAsia"/>
                <w:color w:val="auto"/>
                <w:kern w:val="0"/>
                <w:sz w:val="21"/>
                <w:szCs w:val="21"/>
                <w:highlight w:val="none"/>
                <w:lang w:bidi="ar"/>
              </w:rPr>
              <w:t>4K 视频拍摄：24 fps、25 fps、30 fps 或 60 fps (广角)</w:t>
            </w:r>
            <w:r>
              <w:rPr>
                <w:rFonts w:hint="eastAsia"/>
                <w:color w:val="auto"/>
                <w:kern w:val="0"/>
                <w:sz w:val="21"/>
                <w:szCs w:val="21"/>
                <w:highlight w:val="none"/>
                <w:lang w:bidi="ar"/>
              </w:rPr>
              <w:br w:type="textWrapping"/>
            </w:r>
            <w:r>
              <w:rPr>
                <w:rFonts w:hint="eastAsia"/>
                <w:color w:val="auto"/>
                <w:kern w:val="0"/>
                <w:sz w:val="21"/>
                <w:szCs w:val="21"/>
                <w:highlight w:val="none"/>
                <w:lang w:bidi="ar"/>
              </w:rPr>
              <w:t>1080p 高清视频拍摄：25 fps、30 fps 或 60 fps</w:t>
            </w:r>
            <w:r>
              <w:rPr>
                <w:rFonts w:hint="eastAsia"/>
                <w:color w:val="auto"/>
                <w:kern w:val="0"/>
                <w:sz w:val="21"/>
                <w:szCs w:val="21"/>
                <w:highlight w:val="none"/>
                <w:lang w:bidi="ar"/>
              </w:rPr>
              <w:br w:type="textWrapping"/>
            </w:r>
            <w:r>
              <w:rPr>
                <w:rFonts w:hint="eastAsia"/>
                <w:color w:val="auto"/>
                <w:kern w:val="0"/>
                <w:sz w:val="21"/>
                <w:szCs w:val="21"/>
                <w:highlight w:val="none"/>
                <w:lang w:bidi="ar"/>
              </w:rPr>
              <w:t>720p 高清视频拍摄：30 fps</w:t>
            </w:r>
            <w:r>
              <w:rPr>
                <w:rFonts w:hint="eastAsia"/>
                <w:color w:val="auto"/>
                <w:kern w:val="0"/>
                <w:sz w:val="21"/>
                <w:szCs w:val="21"/>
                <w:highlight w:val="none"/>
                <w:lang w:bidi="ar"/>
              </w:rPr>
              <w:br w:type="textWrapping"/>
            </w:r>
            <w:r>
              <w:rPr>
                <w:rFonts w:hint="eastAsia"/>
                <w:color w:val="auto"/>
                <w:kern w:val="0"/>
                <w:sz w:val="21"/>
                <w:szCs w:val="21"/>
                <w:highlight w:val="none"/>
                <w:lang w:bidi="ar"/>
              </w:rPr>
              <w:t>超广角：≥1000 万像素、ƒ/2.4 光圈和 125° 视角</w:t>
            </w:r>
            <w:r>
              <w:rPr>
                <w:rFonts w:hint="eastAsia"/>
                <w:color w:val="auto"/>
                <w:kern w:val="0"/>
                <w:sz w:val="21"/>
                <w:szCs w:val="21"/>
                <w:highlight w:val="none"/>
                <w:lang w:bidi="ar"/>
              </w:rPr>
              <w:br w:type="textWrapping"/>
            </w:r>
            <w:r>
              <w:rPr>
                <w:rFonts w:hint="eastAsia"/>
                <w:color w:val="auto"/>
                <w:kern w:val="0"/>
                <w:sz w:val="21"/>
                <w:szCs w:val="21"/>
                <w:highlight w:val="none"/>
                <w:lang w:bidi="ar"/>
              </w:rPr>
              <w:t>连接方式：≥无线局域网 802.11ax、蓝牙 5.0 技术</w:t>
            </w:r>
            <w:r>
              <w:rPr>
                <w:rFonts w:hint="eastAsia"/>
                <w:color w:val="auto"/>
                <w:kern w:val="0"/>
                <w:sz w:val="21"/>
                <w:szCs w:val="21"/>
                <w:highlight w:val="none"/>
                <w:lang w:bidi="ar"/>
              </w:rPr>
              <w:br w:type="textWrapping"/>
            </w:r>
            <w:r>
              <w:rPr>
                <w:rFonts w:hint="eastAsia"/>
                <w:color w:val="auto"/>
                <w:kern w:val="0"/>
                <w:sz w:val="21"/>
                <w:szCs w:val="21"/>
                <w:highlight w:val="none"/>
                <w:lang w:bidi="ar"/>
              </w:rPr>
              <w:t>含另配：原厂触控笔、含原厂外接键盘</w:t>
            </w:r>
            <w:r>
              <w:rPr>
                <w:rFonts w:hint="eastAsia"/>
                <w:color w:val="auto"/>
                <w:kern w:val="0"/>
                <w:sz w:val="21"/>
                <w:szCs w:val="21"/>
                <w:highlight w:val="none"/>
                <w:lang w:bidi="ar"/>
              </w:rPr>
              <w:br w:type="textWrapping"/>
            </w:r>
            <w:r>
              <w:rPr>
                <w:rFonts w:hint="eastAsia"/>
                <w:color w:val="auto"/>
                <w:kern w:val="0"/>
                <w:sz w:val="21"/>
                <w:szCs w:val="21"/>
                <w:highlight w:val="none"/>
                <w:lang w:bidi="ar"/>
              </w:rPr>
              <w:t>保修</w:t>
            </w:r>
            <w:r>
              <w:rPr>
                <w:rFonts w:hint="eastAsia"/>
                <w:color w:val="auto"/>
                <w:kern w:val="0"/>
                <w:sz w:val="21"/>
                <w:szCs w:val="21"/>
                <w:highlight w:val="none"/>
                <w:lang w:bidi="ar"/>
              </w:rPr>
              <w:br w:type="textWrapping"/>
            </w:r>
            <w:r>
              <w:rPr>
                <w:rFonts w:hint="eastAsia"/>
                <w:color w:val="auto"/>
                <w:kern w:val="0"/>
                <w:sz w:val="21"/>
                <w:szCs w:val="21"/>
                <w:highlight w:val="none"/>
                <w:lang w:bidi="ar"/>
              </w:rPr>
              <w:t>基本：3年完全免费的原厂商售后服务：包括原厂商800电话支持、所有部件的原厂商备件、不晚于第二工作日原厂商售后服务工程师上门</w:t>
            </w:r>
            <w:r>
              <w:rPr>
                <w:rFonts w:hint="eastAsia"/>
                <w:color w:val="auto"/>
                <w:kern w:val="0"/>
                <w:sz w:val="21"/>
                <w:szCs w:val="21"/>
                <w:highlight w:val="none"/>
                <w:lang w:bidi="ar"/>
              </w:rPr>
              <w:br w:type="textWrapping"/>
            </w:r>
            <w:r>
              <w:rPr>
                <w:rFonts w:hint="eastAsia"/>
                <w:color w:val="auto"/>
                <w:kern w:val="0"/>
                <w:sz w:val="21"/>
                <w:szCs w:val="21"/>
                <w:highlight w:val="none"/>
                <w:lang w:bidi="ar"/>
              </w:rPr>
              <w:t>说明：</w:t>
            </w:r>
            <w:r>
              <w:rPr>
                <w:rFonts w:hint="eastAsia"/>
                <w:color w:val="auto"/>
                <w:kern w:val="0"/>
                <w:sz w:val="21"/>
                <w:szCs w:val="21"/>
                <w:highlight w:val="none"/>
                <w:lang w:bidi="ar"/>
              </w:rPr>
              <w:br w:type="textWrapping"/>
            </w:r>
            <w:r>
              <w:rPr>
                <w:rFonts w:hint="eastAsia"/>
                <w:color w:val="auto"/>
                <w:kern w:val="0"/>
                <w:sz w:val="21"/>
                <w:szCs w:val="21"/>
                <w:highlight w:val="none"/>
                <w:lang w:bidi="ar"/>
              </w:rPr>
              <w:t>为保证原厂服务的有效执行，要求所有硬件设备保修信息均为“中国美术学院”，出厂配置必须跟官网通过序列号查询的配置和保修服务一致。可以从原厂得到查询验证。并且提供针对最终使用方的售后服务承诺函。</w:t>
            </w:r>
          </w:p>
        </w:tc>
      </w:tr>
      <w:tr>
        <w:tblPrEx>
          <w:tblCellMar>
            <w:top w:w="0" w:type="dxa"/>
            <w:left w:w="108" w:type="dxa"/>
            <w:bottom w:w="0" w:type="dxa"/>
            <w:right w:w="108" w:type="dxa"/>
          </w:tblCellMar>
        </w:tblPrEx>
        <w:trPr>
          <w:trHeight w:val="39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平板</w:t>
            </w:r>
            <w:r>
              <w:rPr>
                <w:rFonts w:hint="eastAsia"/>
                <w:color w:val="auto"/>
                <w:kern w:val="0"/>
                <w:sz w:val="21"/>
                <w:szCs w:val="21"/>
                <w:highlight w:val="none"/>
                <w:lang w:val="en-US" w:eastAsia="zh-CN" w:bidi="ar"/>
              </w:rPr>
              <w:t>工作站</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尺寸：≥287毫米 × 208毫米 × 9.3毫米</w:t>
            </w:r>
            <w:r>
              <w:rPr>
                <w:rFonts w:hint="eastAsia"/>
                <w:color w:val="auto"/>
                <w:kern w:val="0"/>
                <w:sz w:val="21"/>
                <w:szCs w:val="21"/>
                <w:highlight w:val="none"/>
                <w:lang w:bidi="ar"/>
              </w:rPr>
              <w:br w:type="textWrapping"/>
            </w:r>
            <w:r>
              <w:rPr>
                <w:rFonts w:hint="eastAsia"/>
                <w:color w:val="auto"/>
                <w:kern w:val="0"/>
                <w:sz w:val="21"/>
                <w:szCs w:val="21"/>
                <w:highlight w:val="none"/>
                <w:lang w:bidi="ar"/>
              </w:rPr>
              <w:t>显示屏</w:t>
            </w:r>
            <w:r>
              <w:rPr>
                <w:rFonts w:hint="eastAsia"/>
                <w:color w:val="auto"/>
                <w:kern w:val="0"/>
                <w:sz w:val="21"/>
                <w:szCs w:val="21"/>
                <w:highlight w:val="none"/>
                <w:lang w:bidi="ar"/>
              </w:rPr>
              <w:br w:type="textWrapping"/>
            </w:r>
            <w:r>
              <w:rPr>
                <w:rFonts w:hint="eastAsia"/>
                <w:color w:val="auto"/>
                <w:kern w:val="0"/>
                <w:sz w:val="21"/>
                <w:szCs w:val="21"/>
                <w:highlight w:val="none"/>
                <w:lang w:bidi="ar"/>
              </w:rPr>
              <w:t>屏幕：≥13英寸 显示屏</w:t>
            </w:r>
            <w:r>
              <w:rPr>
                <w:rFonts w:hint="eastAsia"/>
                <w:color w:val="auto"/>
                <w:kern w:val="0"/>
                <w:sz w:val="21"/>
                <w:szCs w:val="21"/>
                <w:highlight w:val="none"/>
                <w:lang w:bidi="ar"/>
              </w:rPr>
              <w:br w:type="textWrapping"/>
            </w:r>
            <w:r>
              <w:rPr>
                <w:rFonts w:hint="eastAsia"/>
                <w:color w:val="auto"/>
                <w:kern w:val="0"/>
                <w:sz w:val="21"/>
                <w:szCs w:val="21"/>
                <w:highlight w:val="none"/>
                <w:lang w:bidi="ar"/>
              </w:rPr>
              <w:t>分辨率：≥2880 x 1920 (267 PPI)</w:t>
            </w:r>
            <w:r>
              <w:rPr>
                <w:rFonts w:hint="eastAsia"/>
                <w:color w:val="auto"/>
                <w:kern w:val="0"/>
                <w:sz w:val="21"/>
                <w:szCs w:val="21"/>
                <w:highlight w:val="none"/>
                <w:lang w:bidi="ar"/>
              </w:rPr>
              <w:br w:type="textWrapping"/>
            </w:r>
            <w:r>
              <w:rPr>
                <w:rFonts w:hint="eastAsia"/>
                <w:color w:val="auto"/>
                <w:kern w:val="0"/>
                <w:sz w:val="21"/>
                <w:szCs w:val="21"/>
                <w:highlight w:val="none"/>
                <w:lang w:bidi="ar"/>
              </w:rPr>
              <w:t>最高可达 ≥120Hz 的刷新频率（默认为 60Hz）</w:t>
            </w:r>
            <w:r>
              <w:rPr>
                <w:rFonts w:hint="eastAsia"/>
                <w:color w:val="auto"/>
                <w:kern w:val="0"/>
                <w:sz w:val="21"/>
                <w:szCs w:val="21"/>
                <w:highlight w:val="none"/>
                <w:lang w:bidi="ar"/>
              </w:rPr>
              <w:br w:type="textWrapping"/>
            </w:r>
            <w:r>
              <w:rPr>
                <w:rFonts w:hint="eastAsia"/>
                <w:color w:val="auto"/>
                <w:kern w:val="0"/>
                <w:sz w:val="21"/>
                <w:szCs w:val="21"/>
                <w:highlight w:val="none"/>
                <w:lang w:bidi="ar"/>
              </w:rPr>
              <w:t>屏幕比例：3:2</w:t>
            </w:r>
            <w:r>
              <w:rPr>
                <w:rFonts w:hint="eastAsia"/>
                <w:color w:val="auto"/>
                <w:kern w:val="0"/>
                <w:sz w:val="21"/>
                <w:szCs w:val="21"/>
                <w:highlight w:val="none"/>
                <w:lang w:bidi="ar"/>
              </w:rPr>
              <w:br w:type="textWrapping"/>
            </w:r>
            <w:r>
              <w:rPr>
                <w:rFonts w:hint="eastAsia"/>
                <w:color w:val="auto"/>
                <w:kern w:val="0"/>
                <w:sz w:val="21"/>
                <w:szCs w:val="21"/>
                <w:highlight w:val="none"/>
                <w:lang w:bidi="ar"/>
              </w:rPr>
              <w:t>触控：≥10 点触控</w:t>
            </w:r>
            <w:r>
              <w:rPr>
                <w:rFonts w:hint="eastAsia"/>
                <w:color w:val="auto"/>
                <w:kern w:val="0"/>
                <w:sz w:val="21"/>
                <w:szCs w:val="21"/>
                <w:highlight w:val="none"/>
                <w:lang w:bidi="ar"/>
              </w:rPr>
              <w:br w:type="textWrapping"/>
            </w:r>
            <w:r>
              <w:rPr>
                <w:rFonts w:hint="eastAsia"/>
                <w:color w:val="auto"/>
                <w:kern w:val="0"/>
                <w:sz w:val="21"/>
                <w:szCs w:val="21"/>
                <w:highlight w:val="none"/>
                <w:lang w:bidi="ar"/>
              </w:rPr>
              <w:t>GPU 墨迹加速</w:t>
            </w:r>
            <w:r>
              <w:rPr>
                <w:rFonts w:hint="eastAsia"/>
                <w:color w:val="auto"/>
                <w:kern w:val="0"/>
                <w:sz w:val="21"/>
                <w:szCs w:val="21"/>
                <w:highlight w:val="none"/>
                <w:lang w:bidi="ar"/>
              </w:rPr>
              <w:br w:type="textWrapping"/>
            </w:r>
            <w:r>
              <w:rPr>
                <w:rFonts w:hint="eastAsia"/>
                <w:color w:val="auto"/>
                <w:kern w:val="0"/>
                <w:sz w:val="21"/>
                <w:szCs w:val="21"/>
                <w:highlight w:val="none"/>
                <w:lang w:bidi="ar"/>
              </w:rPr>
              <w:t>支持杜比视界® 技术3</w:t>
            </w:r>
            <w:r>
              <w:rPr>
                <w:rFonts w:hint="eastAsia"/>
                <w:color w:val="auto"/>
                <w:kern w:val="0"/>
                <w:sz w:val="21"/>
                <w:szCs w:val="21"/>
                <w:highlight w:val="none"/>
                <w:lang w:bidi="ar"/>
              </w:rPr>
              <w:br w:type="textWrapping"/>
            </w:r>
            <w:r>
              <w:rPr>
                <w:rFonts w:hint="eastAsia"/>
                <w:color w:val="auto"/>
                <w:kern w:val="0"/>
                <w:sz w:val="21"/>
                <w:szCs w:val="21"/>
                <w:highlight w:val="none"/>
                <w:lang w:bidi="ar"/>
              </w:rPr>
              <w:t>内存 ≥8GB（LPDDR4x RAM）</w:t>
            </w:r>
            <w:r>
              <w:rPr>
                <w:rFonts w:hint="eastAsia"/>
                <w:color w:val="auto"/>
                <w:kern w:val="0"/>
                <w:sz w:val="21"/>
                <w:szCs w:val="21"/>
                <w:highlight w:val="none"/>
                <w:lang w:bidi="ar"/>
              </w:rPr>
              <w:br w:type="textWrapping"/>
            </w:r>
            <w:r>
              <w:rPr>
                <w:rFonts w:hint="eastAsia"/>
                <w:color w:val="auto"/>
                <w:kern w:val="0"/>
                <w:sz w:val="21"/>
                <w:szCs w:val="21"/>
                <w:highlight w:val="none"/>
                <w:lang w:bidi="ar"/>
              </w:rPr>
              <w:t>处理器 ≥第11代英特尔® 酷睿™ i5-1135G7 四核处理器</w:t>
            </w:r>
            <w:r>
              <w:rPr>
                <w:rFonts w:hint="eastAsia"/>
                <w:color w:val="auto"/>
                <w:kern w:val="0"/>
                <w:sz w:val="21"/>
                <w:szCs w:val="21"/>
                <w:highlight w:val="none"/>
                <w:lang w:bidi="ar"/>
              </w:rPr>
              <w:br w:type="textWrapping"/>
            </w:r>
            <w:r>
              <w:rPr>
                <w:rFonts w:hint="eastAsia"/>
                <w:color w:val="auto"/>
                <w:kern w:val="0"/>
                <w:sz w:val="21"/>
                <w:szCs w:val="21"/>
                <w:highlight w:val="none"/>
                <w:lang w:bidi="ar"/>
              </w:rPr>
              <w:t>传感器 加速计、陀螺仪、磁力计、环境颜色传感器（亮度和颜色）</w:t>
            </w:r>
            <w:r>
              <w:rPr>
                <w:rFonts w:hint="eastAsia"/>
                <w:color w:val="auto"/>
                <w:kern w:val="0"/>
                <w:sz w:val="21"/>
                <w:szCs w:val="21"/>
                <w:highlight w:val="none"/>
                <w:lang w:bidi="ar"/>
              </w:rPr>
              <w:br w:type="textWrapping"/>
            </w:r>
            <w:r>
              <w:rPr>
                <w:rFonts w:hint="eastAsia"/>
                <w:color w:val="auto"/>
                <w:kern w:val="0"/>
                <w:sz w:val="21"/>
                <w:szCs w:val="21"/>
                <w:highlight w:val="none"/>
                <w:lang w:bidi="ar"/>
              </w:rPr>
              <w:t>存储 ≥可拆卸固态硬盘（SSD）选项：128GB</w:t>
            </w:r>
            <w:r>
              <w:rPr>
                <w:rFonts w:hint="eastAsia"/>
                <w:color w:val="auto"/>
                <w:kern w:val="0"/>
                <w:sz w:val="21"/>
                <w:szCs w:val="21"/>
                <w:highlight w:val="none"/>
                <w:lang w:bidi="ar"/>
              </w:rPr>
              <w:br w:type="textWrapping"/>
            </w:r>
            <w:r>
              <w:rPr>
                <w:rFonts w:hint="eastAsia"/>
                <w:color w:val="auto"/>
                <w:kern w:val="0"/>
                <w:sz w:val="21"/>
                <w:szCs w:val="21"/>
                <w:highlight w:val="none"/>
                <w:lang w:bidi="ar"/>
              </w:rPr>
              <w:t>电池使用时间 常规使用下最长可达16小时</w:t>
            </w:r>
            <w:r>
              <w:rPr>
                <w:rFonts w:hint="eastAsia"/>
                <w:color w:val="auto"/>
                <w:kern w:val="0"/>
                <w:sz w:val="21"/>
                <w:szCs w:val="21"/>
                <w:highlight w:val="none"/>
                <w:lang w:bidi="ar"/>
              </w:rPr>
              <w:br w:type="textWrapping"/>
            </w:r>
            <w:r>
              <w:rPr>
                <w:rFonts w:hint="eastAsia"/>
                <w:color w:val="auto"/>
                <w:kern w:val="0"/>
                <w:sz w:val="21"/>
                <w:szCs w:val="21"/>
                <w:highlight w:val="none"/>
                <w:lang w:bidi="ar"/>
              </w:rPr>
              <w:t>接口 ≥2 个 USB 4.0/Thunderbolt™ 4 USB-C® 端口、3.5mm 耳机插孔、1个 Connect 端口、专业键盘盖端口</w:t>
            </w:r>
            <w:r>
              <w:rPr>
                <w:rFonts w:hint="eastAsia"/>
                <w:color w:val="auto"/>
                <w:kern w:val="0"/>
                <w:sz w:val="21"/>
                <w:szCs w:val="21"/>
                <w:highlight w:val="none"/>
                <w:lang w:bidi="ar"/>
              </w:rPr>
              <w:br w:type="textWrapping"/>
            </w:r>
            <w:r>
              <w:rPr>
                <w:rFonts w:hint="eastAsia"/>
                <w:color w:val="auto"/>
                <w:kern w:val="0"/>
                <w:sz w:val="21"/>
                <w:szCs w:val="21"/>
                <w:highlight w:val="none"/>
                <w:lang w:bidi="ar"/>
              </w:rPr>
              <w:t>物理按钮：音量、电源</w:t>
            </w:r>
            <w:r>
              <w:rPr>
                <w:rFonts w:hint="eastAsia"/>
                <w:color w:val="auto"/>
                <w:kern w:val="0"/>
                <w:sz w:val="21"/>
                <w:szCs w:val="21"/>
                <w:highlight w:val="none"/>
                <w:lang w:bidi="ar"/>
              </w:rPr>
              <w:br w:type="textWrapping"/>
            </w:r>
            <w:r>
              <w:rPr>
                <w:rFonts w:hint="eastAsia"/>
                <w:color w:val="auto"/>
                <w:kern w:val="0"/>
                <w:sz w:val="21"/>
                <w:szCs w:val="21"/>
                <w:highlight w:val="none"/>
                <w:lang w:bidi="ar"/>
              </w:rPr>
              <w:t>电池容量</w:t>
            </w:r>
            <w:r>
              <w:rPr>
                <w:rFonts w:hint="eastAsia"/>
                <w:color w:val="auto"/>
                <w:kern w:val="0"/>
                <w:sz w:val="21"/>
                <w:szCs w:val="21"/>
                <w:highlight w:val="none"/>
                <w:lang w:bidi="ar"/>
              </w:rPr>
              <w:br w:type="textWrapping"/>
            </w:r>
            <w:r>
              <w:rPr>
                <w:rFonts w:hint="eastAsia"/>
                <w:color w:val="auto"/>
                <w:kern w:val="0"/>
                <w:sz w:val="21"/>
                <w:szCs w:val="21"/>
                <w:highlight w:val="none"/>
                <w:lang w:bidi="ar"/>
              </w:rPr>
              <w:t>电池容量额定值（瓦时）≥51.5Wh</w:t>
            </w:r>
            <w:r>
              <w:rPr>
                <w:rFonts w:hint="eastAsia"/>
                <w:color w:val="auto"/>
                <w:kern w:val="0"/>
                <w:sz w:val="21"/>
                <w:szCs w:val="21"/>
                <w:highlight w:val="none"/>
                <w:lang w:bidi="ar"/>
              </w:rPr>
              <w:br w:type="textWrapping"/>
            </w:r>
            <w:r>
              <w:rPr>
                <w:rFonts w:hint="eastAsia"/>
                <w:color w:val="auto"/>
                <w:kern w:val="0"/>
                <w:sz w:val="21"/>
                <w:szCs w:val="21"/>
                <w:highlight w:val="none"/>
                <w:lang w:bidi="ar"/>
              </w:rPr>
              <w:t>电池容量最低值（瓦时）≥50.2Wh</w:t>
            </w:r>
            <w:r>
              <w:rPr>
                <w:rFonts w:hint="eastAsia"/>
                <w:color w:val="auto"/>
                <w:kern w:val="0"/>
                <w:sz w:val="21"/>
                <w:szCs w:val="21"/>
                <w:highlight w:val="none"/>
                <w:lang w:bidi="ar"/>
              </w:rPr>
              <w:br w:type="textWrapping"/>
            </w:r>
            <w:r>
              <w:rPr>
                <w:rFonts w:hint="eastAsia"/>
                <w:color w:val="auto"/>
                <w:kern w:val="0"/>
                <w:sz w:val="21"/>
                <w:szCs w:val="21"/>
                <w:highlight w:val="none"/>
                <w:lang w:bidi="ar"/>
              </w:rPr>
              <w:t>保修</w:t>
            </w:r>
            <w:r>
              <w:rPr>
                <w:rFonts w:hint="eastAsia"/>
                <w:color w:val="auto"/>
                <w:kern w:val="0"/>
                <w:sz w:val="21"/>
                <w:szCs w:val="21"/>
                <w:highlight w:val="none"/>
                <w:lang w:bidi="ar"/>
              </w:rPr>
              <w:br w:type="textWrapping"/>
            </w:r>
            <w:r>
              <w:rPr>
                <w:rFonts w:hint="eastAsia"/>
                <w:color w:val="auto"/>
                <w:kern w:val="0"/>
                <w:sz w:val="21"/>
                <w:szCs w:val="21"/>
                <w:highlight w:val="none"/>
                <w:lang w:bidi="ar"/>
              </w:rPr>
              <w:t>基本：3年完全免费的原厂商售后服务：包括原厂商800电话支持、所有部件的原厂商备件、不晚于第二工作日原厂商售后服务工程师上门</w:t>
            </w:r>
            <w:r>
              <w:rPr>
                <w:rFonts w:hint="eastAsia"/>
                <w:color w:val="auto"/>
                <w:kern w:val="0"/>
                <w:sz w:val="21"/>
                <w:szCs w:val="21"/>
                <w:highlight w:val="none"/>
                <w:lang w:bidi="ar"/>
              </w:rPr>
              <w:br w:type="textWrapping"/>
            </w:r>
            <w:r>
              <w:rPr>
                <w:rFonts w:hint="eastAsia"/>
                <w:color w:val="auto"/>
                <w:kern w:val="0"/>
                <w:sz w:val="21"/>
                <w:szCs w:val="21"/>
                <w:highlight w:val="none"/>
                <w:lang w:bidi="ar"/>
              </w:rPr>
              <w:t>说明：</w:t>
            </w:r>
            <w:r>
              <w:rPr>
                <w:rFonts w:hint="eastAsia"/>
                <w:color w:val="auto"/>
                <w:kern w:val="0"/>
                <w:sz w:val="21"/>
                <w:szCs w:val="21"/>
                <w:highlight w:val="none"/>
                <w:lang w:bidi="ar"/>
              </w:rPr>
              <w:br w:type="textWrapping"/>
            </w:r>
            <w:r>
              <w:rPr>
                <w:rFonts w:hint="eastAsia"/>
                <w:color w:val="auto"/>
                <w:kern w:val="0"/>
                <w:sz w:val="21"/>
                <w:szCs w:val="21"/>
                <w:highlight w:val="none"/>
                <w:lang w:bidi="ar"/>
              </w:rPr>
              <w:t>为保证原厂服务的有效执行，要求所有硬件设备保修信息均为“中国美术学院”，出厂配置必须跟官网通过序列号查询的配置和保修服务一致。可以从原厂得到查询验证。并且提供针对最终使用方的售后服务承诺函。</w:t>
            </w:r>
          </w:p>
        </w:tc>
      </w:tr>
      <w:tr>
        <w:tblPrEx>
          <w:tblCellMar>
            <w:top w:w="0" w:type="dxa"/>
            <w:left w:w="108" w:type="dxa"/>
            <w:bottom w:w="0" w:type="dxa"/>
            <w:right w:w="108" w:type="dxa"/>
          </w:tblCellMar>
        </w:tblPrEx>
        <w:trPr>
          <w:trHeight w:val="4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打印复印扫描一体机</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彩色激光一体机</w:t>
            </w:r>
            <w:r>
              <w:rPr>
                <w:rFonts w:hint="eastAsia"/>
                <w:color w:val="auto"/>
                <w:kern w:val="0"/>
                <w:sz w:val="21"/>
                <w:szCs w:val="21"/>
                <w:highlight w:val="none"/>
                <w:lang w:bidi="ar"/>
              </w:rPr>
              <w:br w:type="textWrapping"/>
            </w:r>
            <w:r>
              <w:rPr>
                <w:rFonts w:hint="eastAsia"/>
                <w:color w:val="auto"/>
                <w:kern w:val="0"/>
                <w:sz w:val="21"/>
                <w:szCs w:val="21"/>
                <w:highlight w:val="none"/>
                <w:lang w:bidi="ar"/>
              </w:rPr>
              <w:t>功能：打印、扫描、复印、传真</w:t>
            </w:r>
            <w:r>
              <w:rPr>
                <w:rFonts w:hint="eastAsia"/>
                <w:color w:val="auto"/>
                <w:kern w:val="0"/>
                <w:sz w:val="21"/>
                <w:szCs w:val="21"/>
                <w:highlight w:val="none"/>
                <w:lang w:bidi="ar"/>
              </w:rPr>
              <w:br w:type="textWrapping"/>
            </w:r>
            <w:r>
              <w:rPr>
                <w:rFonts w:hint="eastAsia"/>
                <w:color w:val="auto"/>
                <w:kern w:val="0"/>
                <w:sz w:val="21"/>
                <w:szCs w:val="21"/>
                <w:highlight w:val="none"/>
                <w:lang w:bidi="ar"/>
              </w:rPr>
              <w:t>连接和通信</w:t>
            </w:r>
            <w:r>
              <w:rPr>
                <w:rFonts w:hint="eastAsia"/>
                <w:color w:val="auto"/>
                <w:kern w:val="0"/>
                <w:sz w:val="21"/>
                <w:szCs w:val="21"/>
                <w:highlight w:val="none"/>
                <w:lang w:bidi="ar"/>
              </w:rPr>
              <w:br w:type="textWrapping"/>
            </w:r>
            <w:r>
              <w:rPr>
                <w:rFonts w:hint="eastAsia"/>
                <w:color w:val="auto"/>
                <w:kern w:val="0"/>
                <w:sz w:val="21"/>
                <w:szCs w:val="21"/>
                <w:highlight w:val="none"/>
                <w:lang w:bidi="ar"/>
              </w:rPr>
              <w:t>端口 ≥高速 USB 2.0 端口；内置快速以太网 10/100/1000 Base-TX 网络端口、802.11n 2.4/5GHz 无线端口、传真端口、前置主机 USB 端口</w:t>
            </w:r>
            <w:r>
              <w:rPr>
                <w:rFonts w:hint="eastAsia"/>
                <w:color w:val="auto"/>
                <w:kern w:val="0"/>
                <w:sz w:val="21"/>
                <w:szCs w:val="21"/>
                <w:highlight w:val="none"/>
                <w:lang w:bidi="ar"/>
              </w:rPr>
              <w:br w:type="textWrapping"/>
            </w:r>
            <w:r>
              <w:rPr>
                <w:rFonts w:hint="eastAsia"/>
                <w:color w:val="auto"/>
                <w:kern w:val="0"/>
                <w:sz w:val="21"/>
                <w:szCs w:val="21"/>
                <w:highlight w:val="none"/>
                <w:lang w:bidi="ar"/>
              </w:rPr>
              <w:t>网络就绪 标配内置以太网 802.11 b/g/n WiFi，同时作为 AP（带 Wi-Fi Direct）和 STA 操作</w:t>
            </w:r>
            <w:r>
              <w:rPr>
                <w:rFonts w:hint="eastAsia"/>
                <w:color w:val="auto"/>
                <w:kern w:val="0"/>
                <w:sz w:val="21"/>
                <w:szCs w:val="21"/>
                <w:highlight w:val="none"/>
                <w:lang w:bidi="ar"/>
              </w:rPr>
              <w:br w:type="textWrapping"/>
            </w:r>
            <w:r>
              <w:rPr>
                <w:rFonts w:hint="eastAsia"/>
                <w:color w:val="auto"/>
                <w:kern w:val="0"/>
                <w:sz w:val="21"/>
                <w:szCs w:val="21"/>
                <w:highlight w:val="none"/>
                <w:lang w:bidi="ar"/>
              </w:rPr>
              <w:t>无线功能 内置 802.11 b/g/n；通过 WEP、WPA/WPA2 或 802.11x 进行身份验证；通过 AES 或 TKIP 加密；WPS；Wi-Fi Direct</w:t>
            </w:r>
            <w:r>
              <w:rPr>
                <w:rFonts w:hint="eastAsia"/>
                <w:color w:val="auto"/>
                <w:kern w:val="0"/>
                <w:sz w:val="21"/>
                <w:szCs w:val="21"/>
                <w:highlight w:val="none"/>
                <w:lang w:bidi="ar"/>
              </w:rPr>
              <w:br w:type="textWrapping"/>
            </w:r>
            <w:r>
              <w:rPr>
                <w:rFonts w:hint="eastAsia"/>
                <w:color w:val="auto"/>
                <w:kern w:val="0"/>
                <w:sz w:val="21"/>
                <w:szCs w:val="21"/>
                <w:highlight w:val="none"/>
                <w:lang w:bidi="ar"/>
              </w:rPr>
              <w:t>显示屏 ≥2.7 英寸彩色图形触摸屏</w:t>
            </w:r>
            <w:r>
              <w:rPr>
                <w:rFonts w:hint="eastAsia"/>
                <w:color w:val="auto"/>
                <w:kern w:val="0"/>
                <w:sz w:val="21"/>
                <w:szCs w:val="21"/>
                <w:highlight w:val="none"/>
                <w:lang w:bidi="ar"/>
              </w:rPr>
              <w:br w:type="textWrapping"/>
            </w:r>
            <w:r>
              <w:rPr>
                <w:rFonts w:hint="eastAsia"/>
                <w:color w:val="auto"/>
                <w:kern w:val="0"/>
                <w:sz w:val="21"/>
                <w:szCs w:val="21"/>
                <w:highlight w:val="none"/>
                <w:lang w:bidi="ar"/>
              </w:rPr>
              <w:t>复印速度（黑色，标准质量，A4） ≥ 21 份/分钟</w:t>
            </w:r>
            <w:r>
              <w:rPr>
                <w:rFonts w:hint="eastAsia"/>
                <w:color w:val="auto"/>
                <w:kern w:val="0"/>
                <w:sz w:val="21"/>
                <w:szCs w:val="21"/>
                <w:highlight w:val="none"/>
                <w:lang w:bidi="ar"/>
              </w:rPr>
              <w:br w:type="textWrapping"/>
            </w:r>
            <w:r>
              <w:rPr>
                <w:rFonts w:hint="eastAsia"/>
                <w:color w:val="auto"/>
                <w:kern w:val="0"/>
                <w:sz w:val="21"/>
                <w:szCs w:val="21"/>
                <w:highlight w:val="none"/>
                <w:lang w:bidi="ar"/>
              </w:rPr>
              <w:t>复印速度（彩色、标准质量、A4） ≥ 21 份/分钟</w:t>
            </w:r>
            <w:r>
              <w:rPr>
                <w:rFonts w:hint="eastAsia"/>
                <w:color w:val="auto"/>
                <w:kern w:val="0"/>
                <w:sz w:val="21"/>
                <w:szCs w:val="21"/>
                <w:highlight w:val="none"/>
                <w:lang w:bidi="ar"/>
              </w:rPr>
              <w:br w:type="textWrapping"/>
            </w:r>
            <w:r>
              <w:rPr>
                <w:rFonts w:hint="eastAsia"/>
                <w:color w:val="auto"/>
                <w:kern w:val="0"/>
                <w:sz w:val="21"/>
                <w:szCs w:val="21"/>
                <w:highlight w:val="none"/>
                <w:lang w:bidi="ar"/>
              </w:rPr>
              <w:t>电源 220 伏输入电压：≥220 到 240 伏交流电 (+/- 10%)、50 赫兹（+/- 3 赫兹）、60 赫兹（+/- 3 赫兹）</w:t>
            </w:r>
            <w:r>
              <w:rPr>
                <w:rFonts w:hint="eastAsia"/>
                <w:color w:val="auto"/>
                <w:kern w:val="0"/>
                <w:sz w:val="21"/>
                <w:szCs w:val="21"/>
                <w:highlight w:val="none"/>
                <w:lang w:bidi="ar"/>
              </w:rPr>
              <w:br w:type="textWrapping"/>
            </w:r>
            <w:r>
              <w:rPr>
                <w:rFonts w:hint="eastAsia"/>
                <w:color w:val="auto"/>
                <w:kern w:val="0"/>
                <w:sz w:val="21"/>
                <w:szCs w:val="21"/>
                <w:highlight w:val="none"/>
                <w:lang w:bidi="ar"/>
              </w:rPr>
              <w:t>打印负荷（每月、A4） ≥ 40,000 页</w:t>
            </w:r>
            <w:r>
              <w:rPr>
                <w:rFonts w:hint="eastAsia"/>
                <w:color w:val="auto"/>
                <w:kern w:val="0"/>
                <w:sz w:val="21"/>
                <w:szCs w:val="21"/>
                <w:highlight w:val="none"/>
                <w:lang w:bidi="ar"/>
              </w:rPr>
              <w:br w:type="textWrapping"/>
            </w:r>
            <w:r>
              <w:rPr>
                <w:rFonts w:hint="eastAsia"/>
                <w:color w:val="auto"/>
                <w:kern w:val="0"/>
                <w:sz w:val="21"/>
                <w:szCs w:val="21"/>
                <w:highlight w:val="none"/>
                <w:lang w:bidi="ar"/>
              </w:rPr>
              <w:t>建议月打印量 ≥150 到 2500 页</w:t>
            </w:r>
            <w:r>
              <w:rPr>
                <w:rFonts w:hint="eastAsia"/>
                <w:color w:val="auto"/>
                <w:kern w:val="0"/>
                <w:sz w:val="21"/>
                <w:szCs w:val="21"/>
                <w:highlight w:val="none"/>
                <w:lang w:bidi="ar"/>
              </w:rPr>
              <w:br w:type="textWrapping"/>
            </w:r>
            <w:r>
              <w:rPr>
                <w:rFonts w:hint="eastAsia"/>
                <w:color w:val="auto"/>
                <w:kern w:val="0"/>
                <w:sz w:val="21"/>
                <w:szCs w:val="21"/>
                <w:highlight w:val="none"/>
                <w:lang w:bidi="ar"/>
              </w:rPr>
              <w:t>双面打印 自动（标配）</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最大扫描尺寸 (ADF) ≥215.9 x 355.6 毫米</w:t>
            </w:r>
            <w:r>
              <w:rPr>
                <w:rFonts w:hint="eastAsia"/>
                <w:color w:val="auto"/>
                <w:kern w:val="0"/>
                <w:sz w:val="21"/>
                <w:szCs w:val="21"/>
                <w:highlight w:val="none"/>
                <w:lang w:bidi="ar"/>
              </w:rPr>
              <w:br w:type="textWrapping"/>
            </w:r>
            <w:r>
              <w:rPr>
                <w:rFonts w:hint="eastAsia"/>
                <w:color w:val="auto"/>
                <w:kern w:val="0"/>
                <w:sz w:val="21"/>
                <w:szCs w:val="21"/>
                <w:highlight w:val="none"/>
                <w:lang w:bidi="ar"/>
              </w:rPr>
              <w:t>传真快速拨号，上限数量 ≥ 120 个号码</w:t>
            </w:r>
            <w:r>
              <w:rPr>
                <w:rFonts w:hint="eastAsia"/>
                <w:color w:val="auto"/>
                <w:kern w:val="0"/>
                <w:sz w:val="21"/>
                <w:szCs w:val="21"/>
                <w:highlight w:val="none"/>
                <w:lang w:bidi="ar"/>
              </w:rPr>
              <w:br w:type="textWrapping"/>
            </w:r>
            <w:r>
              <w:rPr>
                <w:rFonts w:hint="eastAsia"/>
                <w:color w:val="auto"/>
                <w:kern w:val="0"/>
                <w:sz w:val="21"/>
                <w:szCs w:val="21"/>
                <w:highlight w:val="none"/>
                <w:lang w:bidi="ar"/>
              </w:rPr>
              <w:t>传真内存 ≥1300 页</w:t>
            </w:r>
            <w:r>
              <w:rPr>
                <w:rFonts w:hint="eastAsia"/>
                <w:color w:val="auto"/>
                <w:kern w:val="0"/>
                <w:sz w:val="21"/>
                <w:szCs w:val="21"/>
                <w:highlight w:val="none"/>
                <w:lang w:bidi="ar"/>
              </w:rPr>
              <w:br w:type="textWrapping"/>
            </w:r>
            <w:r>
              <w:rPr>
                <w:rFonts w:hint="eastAsia"/>
                <w:color w:val="auto"/>
                <w:kern w:val="0"/>
                <w:sz w:val="21"/>
                <w:szCs w:val="21"/>
                <w:highlight w:val="none"/>
                <w:lang w:bidi="ar"/>
              </w:rPr>
              <w:t>光学扫描分辨率 ≥ 300 dpi（彩色和黑白 ADF）；≥ 1200 dpi（平板）</w:t>
            </w:r>
          </w:p>
        </w:tc>
      </w:tr>
      <w:tr>
        <w:tblPrEx>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高清投影仪</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显示芯片 ≥0.23英寸DMD芯片</w:t>
            </w:r>
            <w:r>
              <w:rPr>
                <w:rFonts w:hint="eastAsia"/>
                <w:color w:val="auto"/>
                <w:kern w:val="0"/>
                <w:sz w:val="21"/>
                <w:szCs w:val="21"/>
                <w:highlight w:val="none"/>
                <w:lang w:bidi="ar"/>
              </w:rPr>
              <w:br w:type="textWrapping"/>
            </w:r>
            <w:r>
              <w:rPr>
                <w:rFonts w:hint="eastAsia"/>
                <w:color w:val="auto"/>
                <w:kern w:val="0"/>
                <w:sz w:val="21"/>
                <w:szCs w:val="21"/>
                <w:highlight w:val="none"/>
                <w:lang w:bidi="ar"/>
              </w:rPr>
              <w:t>标准分辨率 ≥1920×1080</w:t>
            </w:r>
            <w:r>
              <w:rPr>
                <w:rFonts w:hint="eastAsia"/>
                <w:color w:val="auto"/>
                <w:kern w:val="0"/>
                <w:sz w:val="21"/>
                <w:szCs w:val="21"/>
                <w:highlight w:val="none"/>
                <w:lang w:bidi="ar"/>
              </w:rPr>
              <w:br w:type="textWrapping"/>
            </w:r>
            <w:r>
              <w:rPr>
                <w:rFonts w:hint="eastAsia"/>
                <w:color w:val="auto"/>
                <w:kern w:val="0"/>
                <w:sz w:val="21"/>
                <w:szCs w:val="21"/>
                <w:highlight w:val="none"/>
                <w:lang w:bidi="ar"/>
              </w:rPr>
              <w:t>投影对比度 ≥4000:1</w:t>
            </w:r>
            <w:r>
              <w:rPr>
                <w:rFonts w:hint="eastAsia"/>
                <w:color w:val="auto"/>
                <w:kern w:val="0"/>
                <w:sz w:val="21"/>
                <w:szCs w:val="21"/>
                <w:highlight w:val="none"/>
                <w:lang w:bidi="ar"/>
              </w:rPr>
              <w:br w:type="textWrapping"/>
            </w:r>
            <w:r>
              <w:rPr>
                <w:rFonts w:hint="eastAsia"/>
                <w:color w:val="auto"/>
                <w:kern w:val="0"/>
                <w:sz w:val="21"/>
                <w:szCs w:val="21"/>
                <w:highlight w:val="none"/>
                <w:lang w:bidi="ar"/>
              </w:rPr>
              <w:t>调整功能 ≥4向梯形校正/自动四向梯形校正</w:t>
            </w:r>
            <w:r>
              <w:rPr>
                <w:rFonts w:hint="eastAsia"/>
                <w:color w:val="auto"/>
                <w:kern w:val="0"/>
                <w:sz w:val="21"/>
                <w:szCs w:val="21"/>
                <w:highlight w:val="none"/>
                <w:lang w:bidi="ar"/>
              </w:rPr>
              <w:br w:type="textWrapping"/>
            </w:r>
            <w:r>
              <w:rPr>
                <w:rFonts w:hint="eastAsia"/>
                <w:color w:val="auto"/>
                <w:kern w:val="0"/>
                <w:sz w:val="21"/>
                <w:szCs w:val="21"/>
                <w:highlight w:val="none"/>
                <w:lang w:bidi="ar"/>
              </w:rPr>
              <w:t>投影镜头 ≥光学变焦，电动聚焦</w:t>
            </w:r>
            <w:r>
              <w:rPr>
                <w:rFonts w:hint="eastAsia"/>
                <w:color w:val="auto"/>
                <w:kern w:val="0"/>
                <w:sz w:val="21"/>
                <w:szCs w:val="21"/>
                <w:highlight w:val="none"/>
                <w:lang w:bidi="ar"/>
              </w:rPr>
              <w:br w:type="textWrapping"/>
            </w:r>
            <w:r>
              <w:rPr>
                <w:rFonts w:hint="eastAsia"/>
                <w:color w:val="auto"/>
                <w:kern w:val="0"/>
                <w:sz w:val="21"/>
                <w:szCs w:val="21"/>
                <w:highlight w:val="none"/>
                <w:lang w:bidi="ar"/>
              </w:rPr>
              <w:t>灯泡类型 LED灯</w:t>
            </w:r>
            <w:r>
              <w:rPr>
                <w:rFonts w:hint="eastAsia"/>
                <w:color w:val="auto"/>
                <w:kern w:val="0"/>
                <w:sz w:val="21"/>
                <w:szCs w:val="21"/>
                <w:highlight w:val="none"/>
                <w:lang w:bidi="ar"/>
              </w:rPr>
              <w:br w:type="textWrapping"/>
            </w:r>
            <w:r>
              <w:rPr>
                <w:rFonts w:hint="eastAsia"/>
                <w:color w:val="auto"/>
                <w:kern w:val="0"/>
                <w:sz w:val="21"/>
                <w:szCs w:val="21"/>
                <w:highlight w:val="none"/>
                <w:lang w:bidi="ar"/>
              </w:rPr>
              <w:t>输入端子 ≥1×HDMI、1×USB</w:t>
            </w:r>
            <w:r>
              <w:rPr>
                <w:rFonts w:hint="eastAsia"/>
                <w:color w:val="auto"/>
                <w:kern w:val="0"/>
                <w:sz w:val="21"/>
                <w:szCs w:val="21"/>
                <w:highlight w:val="none"/>
                <w:lang w:bidi="ar"/>
              </w:rPr>
              <w:br w:type="textWrapping"/>
            </w:r>
            <w:r>
              <w:rPr>
                <w:rFonts w:hint="eastAsia"/>
                <w:color w:val="auto"/>
                <w:kern w:val="0"/>
                <w:sz w:val="21"/>
                <w:szCs w:val="21"/>
                <w:highlight w:val="none"/>
                <w:lang w:bidi="ar"/>
              </w:rPr>
              <w:t>输出端子 ≥1×S/PDIF</w:t>
            </w:r>
            <w:r>
              <w:rPr>
                <w:rFonts w:hint="eastAsia"/>
                <w:color w:val="auto"/>
                <w:kern w:val="0"/>
                <w:sz w:val="21"/>
                <w:szCs w:val="21"/>
                <w:highlight w:val="none"/>
                <w:lang w:bidi="ar"/>
              </w:rPr>
              <w:br w:type="textWrapping"/>
            </w:r>
            <w:r>
              <w:rPr>
                <w:rFonts w:hint="eastAsia"/>
                <w:color w:val="auto"/>
                <w:kern w:val="0"/>
                <w:sz w:val="21"/>
                <w:szCs w:val="21"/>
                <w:highlight w:val="none"/>
                <w:lang w:bidi="ar"/>
              </w:rPr>
              <w:t>控制端子 ≥1×RJ-45</w:t>
            </w:r>
            <w:r>
              <w:rPr>
                <w:rFonts w:hint="eastAsia"/>
                <w:color w:val="auto"/>
                <w:kern w:val="0"/>
                <w:sz w:val="21"/>
                <w:szCs w:val="21"/>
                <w:highlight w:val="none"/>
                <w:lang w:bidi="ar"/>
              </w:rPr>
              <w:br w:type="textWrapping"/>
            </w:r>
            <w:r>
              <w:rPr>
                <w:rFonts w:hint="eastAsia"/>
                <w:color w:val="auto"/>
                <w:kern w:val="0"/>
                <w:sz w:val="21"/>
                <w:szCs w:val="21"/>
                <w:highlight w:val="none"/>
                <w:lang w:bidi="ar"/>
              </w:rPr>
              <w:t>扬声器 ≥5W×2</w:t>
            </w:r>
            <w:r>
              <w:rPr>
                <w:rFonts w:hint="eastAsia"/>
                <w:color w:val="auto"/>
                <w:kern w:val="0"/>
                <w:sz w:val="21"/>
                <w:szCs w:val="21"/>
                <w:highlight w:val="none"/>
                <w:lang w:bidi="ar"/>
              </w:rPr>
              <w:br w:type="textWrapping"/>
            </w:r>
            <w:r>
              <w:rPr>
                <w:rFonts w:hint="eastAsia"/>
                <w:color w:val="auto"/>
                <w:kern w:val="0"/>
                <w:sz w:val="21"/>
                <w:szCs w:val="21"/>
                <w:highlight w:val="none"/>
                <w:lang w:bidi="ar"/>
              </w:rPr>
              <w:t>噪音 ≥25dB</w:t>
            </w:r>
            <w:r>
              <w:rPr>
                <w:rFonts w:hint="eastAsia"/>
                <w:color w:val="auto"/>
                <w:kern w:val="0"/>
                <w:sz w:val="21"/>
                <w:szCs w:val="21"/>
                <w:highlight w:val="none"/>
                <w:lang w:bidi="ar"/>
              </w:rPr>
              <w:br w:type="textWrapping"/>
            </w:r>
            <w:r>
              <w:rPr>
                <w:rFonts w:hint="eastAsia"/>
                <w:color w:val="auto"/>
                <w:kern w:val="0"/>
                <w:sz w:val="21"/>
                <w:szCs w:val="21"/>
                <w:highlight w:val="none"/>
                <w:lang w:bidi="ar"/>
              </w:rPr>
              <w:t>电源 DC19V，4.73A</w:t>
            </w:r>
            <w:r>
              <w:rPr>
                <w:rFonts w:hint="eastAsia"/>
                <w:color w:val="auto"/>
                <w:kern w:val="0"/>
                <w:sz w:val="21"/>
                <w:szCs w:val="21"/>
                <w:highlight w:val="none"/>
                <w:lang w:bidi="ar"/>
              </w:rPr>
              <w:br w:type="textWrapping"/>
            </w:r>
            <w:r>
              <w:rPr>
                <w:rFonts w:hint="eastAsia"/>
                <w:color w:val="auto"/>
                <w:kern w:val="0"/>
                <w:sz w:val="21"/>
                <w:szCs w:val="21"/>
                <w:highlight w:val="none"/>
                <w:lang w:bidi="ar"/>
              </w:rPr>
              <w:t>正常功耗 ≥80W</w:t>
            </w:r>
            <w:r>
              <w:rPr>
                <w:rFonts w:hint="eastAsia"/>
                <w:color w:val="auto"/>
                <w:kern w:val="0"/>
                <w:sz w:val="21"/>
                <w:szCs w:val="21"/>
                <w:highlight w:val="none"/>
                <w:lang w:bidi="ar"/>
              </w:rPr>
              <w:br w:type="textWrapping"/>
            </w:r>
            <w:r>
              <w:rPr>
                <w:rFonts w:hint="eastAsia"/>
                <w:color w:val="auto"/>
                <w:kern w:val="0"/>
                <w:sz w:val="21"/>
                <w:szCs w:val="21"/>
                <w:highlight w:val="none"/>
                <w:lang w:bidi="ar"/>
              </w:rPr>
              <w:t>投影方式 ≥正投，背投，吊装，吊装背投</w:t>
            </w:r>
            <w:r>
              <w:rPr>
                <w:rFonts w:hint="eastAsia"/>
                <w:color w:val="auto"/>
                <w:kern w:val="0"/>
                <w:sz w:val="21"/>
                <w:szCs w:val="21"/>
                <w:highlight w:val="none"/>
                <w:lang w:bidi="ar"/>
              </w:rPr>
              <w:br w:type="textWrapping"/>
            </w:r>
            <w:r>
              <w:rPr>
                <w:rFonts w:hint="eastAsia"/>
                <w:color w:val="auto"/>
                <w:kern w:val="0"/>
                <w:sz w:val="21"/>
                <w:szCs w:val="21"/>
                <w:highlight w:val="none"/>
                <w:lang w:bidi="ar"/>
              </w:rPr>
              <w:t>菜单语言 支持中文</w:t>
            </w:r>
            <w:r>
              <w:rPr>
                <w:rFonts w:hint="eastAsia"/>
                <w:color w:val="auto"/>
                <w:kern w:val="0"/>
                <w:sz w:val="21"/>
                <w:szCs w:val="21"/>
                <w:highlight w:val="none"/>
                <w:lang w:bidi="ar"/>
              </w:rPr>
              <w:br w:type="textWrapping"/>
            </w:r>
            <w:r>
              <w:rPr>
                <w:rFonts w:hint="eastAsia"/>
                <w:color w:val="auto"/>
                <w:kern w:val="0"/>
                <w:sz w:val="21"/>
                <w:szCs w:val="21"/>
                <w:highlight w:val="none"/>
                <w:lang w:bidi="ar"/>
              </w:rPr>
              <w:t>视频信号 ≥支持H.264 4K/2k 30fps格式解码,特别支持H.265 4K/2K 60fps超高清解码.avi,.mpg,.dat,.vob,.div,.mov,.mkv,.rm,.rmvb,.mp4,.mjpeg,.ts,.trp,.wmv,.asf,.flv</w:t>
            </w:r>
            <w:r>
              <w:rPr>
                <w:rFonts w:hint="eastAsia"/>
                <w:color w:val="auto"/>
                <w:kern w:val="0"/>
                <w:sz w:val="21"/>
                <w:szCs w:val="21"/>
                <w:highlight w:val="none"/>
                <w:lang w:bidi="ar"/>
              </w:rPr>
              <w:br w:type="textWrapping"/>
            </w:r>
            <w:r>
              <w:rPr>
                <w:rFonts w:hint="eastAsia"/>
                <w:color w:val="auto"/>
                <w:kern w:val="0"/>
                <w:sz w:val="21"/>
                <w:szCs w:val="21"/>
                <w:highlight w:val="none"/>
                <w:lang w:bidi="ar"/>
              </w:rPr>
              <w:t>每2台配一根绿联高清HDMI线（3米）</w:t>
            </w:r>
          </w:p>
        </w:tc>
      </w:tr>
      <w:tr>
        <w:tblPrEx>
          <w:tblCellMar>
            <w:top w:w="0" w:type="dxa"/>
            <w:left w:w="108" w:type="dxa"/>
            <w:bottom w:w="0" w:type="dxa"/>
            <w:right w:w="108" w:type="dxa"/>
          </w:tblCellMar>
        </w:tblPrEx>
        <w:trPr>
          <w:trHeight w:val="4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15</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移动硬盘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块</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20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 xml:space="preserve">尺寸：≥2.5英寸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颜色：银色 </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硬盘：机械硬盘 </w:t>
            </w:r>
            <w:r>
              <w:rPr>
                <w:rFonts w:hint="eastAsia"/>
                <w:color w:val="auto"/>
                <w:kern w:val="0"/>
                <w:sz w:val="21"/>
                <w:szCs w:val="21"/>
                <w:highlight w:val="none"/>
                <w:lang w:bidi="ar"/>
              </w:rPr>
              <w:br w:type="textWrapping"/>
            </w:r>
            <w:r>
              <w:rPr>
                <w:rFonts w:hint="eastAsia"/>
                <w:color w:val="auto"/>
                <w:kern w:val="0"/>
                <w:sz w:val="21"/>
                <w:szCs w:val="21"/>
                <w:highlight w:val="none"/>
                <w:lang w:bidi="ar"/>
              </w:rPr>
              <w:t>容量：≥4T</w:t>
            </w:r>
            <w:r>
              <w:rPr>
                <w:rFonts w:hint="eastAsia"/>
                <w:color w:val="auto"/>
                <w:kern w:val="0"/>
                <w:sz w:val="21"/>
                <w:szCs w:val="21"/>
                <w:highlight w:val="none"/>
                <w:lang w:bidi="ar"/>
              </w:rPr>
              <w:br w:type="textWrapping"/>
            </w:r>
            <w:r>
              <w:rPr>
                <w:rFonts w:hint="eastAsia"/>
                <w:color w:val="auto"/>
                <w:kern w:val="0"/>
                <w:sz w:val="21"/>
                <w:szCs w:val="21"/>
                <w:highlight w:val="none"/>
                <w:lang w:bidi="ar"/>
              </w:rPr>
              <w:t>功能：便携 密码保护 兼容Mac</w:t>
            </w:r>
          </w:p>
        </w:tc>
      </w:tr>
      <w:tr>
        <w:tblPrEx>
          <w:tblCellMar>
            <w:top w:w="0" w:type="dxa"/>
            <w:left w:w="108" w:type="dxa"/>
            <w:bottom w:w="0" w:type="dxa"/>
            <w:right w:w="108" w:type="dxa"/>
          </w:tblCellMar>
        </w:tblPrEx>
        <w:trPr>
          <w:trHeight w:val="4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16</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U盘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存储容量 ≥64GB</w:t>
            </w:r>
            <w:r>
              <w:rPr>
                <w:rFonts w:hint="eastAsia"/>
                <w:color w:val="auto"/>
                <w:kern w:val="0"/>
                <w:sz w:val="21"/>
                <w:szCs w:val="21"/>
                <w:highlight w:val="none"/>
                <w:lang w:bidi="ar"/>
              </w:rPr>
              <w:br w:type="textWrapping"/>
            </w:r>
            <w:r>
              <w:rPr>
                <w:rFonts w:hint="eastAsia"/>
                <w:color w:val="auto"/>
                <w:kern w:val="0"/>
                <w:sz w:val="21"/>
                <w:szCs w:val="21"/>
                <w:highlight w:val="none"/>
                <w:lang w:bidi="ar"/>
              </w:rPr>
              <w:t>接口类型 ≥USB3.0，Lightning</w:t>
            </w:r>
            <w:r>
              <w:rPr>
                <w:rFonts w:hint="eastAsia"/>
                <w:color w:val="auto"/>
                <w:kern w:val="0"/>
                <w:sz w:val="21"/>
                <w:szCs w:val="21"/>
                <w:highlight w:val="none"/>
                <w:lang w:bidi="ar"/>
              </w:rPr>
              <w:br w:type="textWrapping"/>
            </w:r>
            <w:r>
              <w:rPr>
                <w:rFonts w:hint="eastAsia"/>
                <w:color w:val="auto"/>
                <w:kern w:val="0"/>
                <w:sz w:val="21"/>
                <w:szCs w:val="21"/>
                <w:highlight w:val="none"/>
                <w:lang w:bidi="ar"/>
              </w:rPr>
              <w:t>数据传输率 读出：40—90MB/s，写入：15—30MB/s</w:t>
            </w:r>
          </w:p>
        </w:tc>
      </w:tr>
      <w:tr>
        <w:tblPrEx>
          <w:tblCellMar>
            <w:top w:w="0" w:type="dxa"/>
            <w:left w:w="108" w:type="dxa"/>
            <w:bottom w:w="0" w:type="dxa"/>
            <w:right w:w="108" w:type="dxa"/>
          </w:tblCellMar>
        </w:tblPrEx>
        <w:trPr>
          <w:trHeight w:val="48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17</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扩展坞</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kern w:val="0"/>
                <w:sz w:val="21"/>
                <w:szCs w:val="21"/>
                <w:highlight w:val="none"/>
                <w:lang w:bidi="ar"/>
              </w:rPr>
            </w:pPr>
            <w:r>
              <w:rPr>
                <w:rFonts w:hint="eastAsia"/>
                <w:color w:val="auto"/>
                <w:kern w:val="0"/>
                <w:sz w:val="21"/>
                <w:szCs w:val="21"/>
                <w:highlight w:val="none"/>
                <w:lang w:bidi="ar"/>
              </w:rPr>
              <w:t>10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扩展坞usb-c转hdmi/vga转接头转换器，≥5合一</w:t>
            </w:r>
          </w:p>
        </w:tc>
      </w:tr>
      <w:tr>
        <w:tblPrEx>
          <w:tblCellMar>
            <w:top w:w="0" w:type="dxa"/>
            <w:left w:w="108" w:type="dxa"/>
            <w:bottom w:w="0" w:type="dxa"/>
            <w:right w:w="108" w:type="dxa"/>
          </w:tblCellMar>
        </w:tblPrEx>
        <w:trPr>
          <w:trHeight w:val="37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扫描仪</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1"/>
                <w:szCs w:val="21"/>
                <w:highlight w:val="none"/>
              </w:rPr>
            </w:pPr>
            <w:r>
              <w:rPr>
                <w:rFonts w:hint="eastAsia"/>
                <w:color w:val="auto"/>
                <w:kern w:val="0"/>
                <w:sz w:val="21"/>
                <w:szCs w:val="21"/>
                <w:highlight w:val="none"/>
                <w:lang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21"/>
                <w:szCs w:val="21"/>
                <w:highlight w:val="none"/>
              </w:rPr>
            </w:pPr>
            <w:r>
              <w:rPr>
                <w:rFonts w:hint="eastAsia"/>
                <w:color w:val="auto"/>
                <w:kern w:val="0"/>
                <w:sz w:val="21"/>
                <w:szCs w:val="21"/>
                <w:highlight w:val="none"/>
                <w:lang w:bidi="ar"/>
              </w:rPr>
              <w:t>非接触式面扫描</w:t>
            </w:r>
            <w:r>
              <w:rPr>
                <w:rFonts w:hint="eastAsia"/>
                <w:color w:val="auto"/>
                <w:kern w:val="0"/>
                <w:sz w:val="21"/>
                <w:szCs w:val="21"/>
                <w:highlight w:val="none"/>
                <w:lang w:bidi="ar"/>
              </w:rPr>
              <w:br w:type="textWrapping"/>
            </w:r>
            <w:r>
              <w:rPr>
                <w:rFonts w:hint="eastAsia"/>
                <w:color w:val="auto"/>
                <w:kern w:val="0"/>
                <w:sz w:val="21"/>
                <w:szCs w:val="21"/>
                <w:highlight w:val="none"/>
                <w:lang w:bidi="ar"/>
              </w:rPr>
              <w:t>单幅扫描范围(mm3 )</w:t>
            </w:r>
            <w:r>
              <w:rPr>
                <w:rFonts w:hint="eastAsia"/>
                <w:color w:val="auto"/>
                <w:kern w:val="0"/>
                <w:sz w:val="21"/>
                <w:szCs w:val="21"/>
                <w:highlight w:val="none"/>
                <w:lang w:bidi="ar"/>
              </w:rPr>
              <w:br w:type="textWrapping"/>
            </w:r>
            <w:r>
              <w:rPr>
                <w:rFonts w:hint="eastAsia"/>
                <w:color w:val="auto"/>
                <w:kern w:val="0"/>
                <w:sz w:val="21"/>
                <w:szCs w:val="21"/>
                <w:highlight w:val="none"/>
                <w:lang w:bidi="ar"/>
              </w:rPr>
              <w:t>最多测量范围(mm4)</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测量精度(mm) </w:t>
            </w:r>
            <w:r>
              <w:rPr>
                <w:rFonts w:hint="eastAsia"/>
                <w:color w:val="auto"/>
                <w:kern w:val="0"/>
                <w:sz w:val="21"/>
                <w:szCs w:val="21"/>
                <w:highlight w:val="none"/>
                <w:lang w:bidi="ar"/>
              </w:rPr>
              <w:br w:type="textWrapping"/>
            </w:r>
            <w:r>
              <w:rPr>
                <w:rFonts w:hint="eastAsia"/>
                <w:color w:val="auto"/>
                <w:kern w:val="0"/>
                <w:sz w:val="21"/>
                <w:szCs w:val="21"/>
                <w:highlight w:val="none"/>
                <w:lang w:bidi="ar"/>
              </w:rPr>
              <w:t>≥0.001～0.05</w:t>
            </w:r>
            <w:r>
              <w:rPr>
                <w:rFonts w:hint="eastAsia"/>
                <w:color w:val="auto"/>
                <w:kern w:val="0"/>
                <w:sz w:val="21"/>
                <w:szCs w:val="21"/>
                <w:highlight w:val="none"/>
                <w:lang w:bidi="ar"/>
              </w:rPr>
              <w:br w:type="textWrapping"/>
            </w:r>
            <w:r>
              <w:rPr>
                <w:rFonts w:hint="eastAsia"/>
                <w:color w:val="auto"/>
                <w:kern w:val="0"/>
                <w:sz w:val="21"/>
                <w:szCs w:val="21"/>
                <w:highlight w:val="none"/>
                <w:lang w:bidi="ar"/>
              </w:rPr>
              <w:t>单幅扫描点数(像素)</w:t>
            </w:r>
            <w:r>
              <w:rPr>
                <w:rFonts w:hint="eastAsia"/>
                <w:color w:val="auto"/>
                <w:kern w:val="0"/>
                <w:sz w:val="21"/>
                <w:szCs w:val="21"/>
                <w:highlight w:val="none"/>
                <w:lang w:bidi="ar"/>
              </w:rPr>
              <w:br w:type="textWrapping"/>
            </w:r>
            <w:r>
              <w:rPr>
                <w:rFonts w:hint="eastAsia"/>
                <w:color w:val="auto"/>
                <w:kern w:val="0"/>
                <w:sz w:val="21"/>
                <w:szCs w:val="21"/>
                <w:highlight w:val="none"/>
                <w:lang w:bidi="ar"/>
              </w:rPr>
              <w:t>≥2820,000</w:t>
            </w:r>
            <w:r>
              <w:rPr>
                <w:rFonts w:hint="eastAsia"/>
                <w:color w:val="auto"/>
                <w:kern w:val="0"/>
                <w:sz w:val="21"/>
                <w:szCs w:val="21"/>
                <w:highlight w:val="none"/>
                <w:lang w:bidi="ar"/>
              </w:rPr>
              <w:br w:type="textWrapping"/>
            </w:r>
            <w:r>
              <w:rPr>
                <w:rFonts w:hint="eastAsia"/>
                <w:color w:val="auto"/>
                <w:kern w:val="0"/>
                <w:sz w:val="21"/>
                <w:szCs w:val="21"/>
                <w:highlight w:val="none"/>
                <w:lang w:bidi="ar"/>
              </w:rPr>
              <w:t>单面扫描速度</w:t>
            </w:r>
            <w:r>
              <w:rPr>
                <w:rFonts w:hint="eastAsia"/>
                <w:color w:val="auto"/>
                <w:kern w:val="0"/>
                <w:sz w:val="21"/>
                <w:szCs w:val="21"/>
                <w:highlight w:val="none"/>
                <w:lang w:bidi="ar"/>
              </w:rPr>
              <w:br w:type="textWrapping"/>
            </w:r>
            <w:r>
              <w:rPr>
                <w:rFonts w:hint="eastAsia"/>
                <w:color w:val="auto"/>
                <w:kern w:val="0"/>
                <w:sz w:val="21"/>
                <w:szCs w:val="21"/>
                <w:highlight w:val="none"/>
                <w:lang w:bidi="ar"/>
              </w:rPr>
              <w:t>＜5S</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平均点距(mm) </w:t>
            </w:r>
            <w:r>
              <w:rPr>
                <w:rFonts w:hint="eastAsia"/>
                <w:color w:val="auto"/>
                <w:kern w:val="0"/>
                <w:sz w:val="21"/>
                <w:szCs w:val="21"/>
                <w:highlight w:val="none"/>
                <w:lang w:bidi="ar"/>
              </w:rPr>
              <w:br w:type="textWrapping"/>
            </w:r>
            <w:r>
              <w:rPr>
                <w:rFonts w:hint="eastAsia"/>
                <w:color w:val="auto"/>
                <w:kern w:val="0"/>
                <w:sz w:val="21"/>
                <w:szCs w:val="21"/>
                <w:highlight w:val="none"/>
                <w:lang w:bidi="ar"/>
              </w:rPr>
              <w:t>≥0.15～0.3</w:t>
            </w:r>
            <w:r>
              <w:rPr>
                <w:rFonts w:hint="eastAsia"/>
                <w:color w:val="auto"/>
                <w:kern w:val="0"/>
                <w:sz w:val="21"/>
                <w:szCs w:val="21"/>
                <w:highlight w:val="none"/>
                <w:lang w:bidi="ar"/>
              </w:rPr>
              <w:br w:type="textWrapping"/>
            </w:r>
            <w:r>
              <w:rPr>
                <w:rFonts w:hint="eastAsia"/>
                <w:color w:val="auto"/>
                <w:kern w:val="0"/>
                <w:sz w:val="21"/>
                <w:szCs w:val="21"/>
                <w:highlight w:val="none"/>
                <w:lang w:bidi="ar"/>
              </w:rPr>
              <w:t>输出文件格式</w:t>
            </w:r>
            <w:r>
              <w:rPr>
                <w:rFonts w:hint="eastAsia"/>
                <w:color w:val="auto"/>
                <w:kern w:val="0"/>
                <w:sz w:val="21"/>
                <w:szCs w:val="21"/>
                <w:highlight w:val="none"/>
                <w:lang w:bidi="ar"/>
              </w:rPr>
              <w:br w:type="textWrapping"/>
            </w:r>
            <w:r>
              <w:rPr>
                <w:rFonts w:hint="eastAsia"/>
                <w:color w:val="auto"/>
                <w:kern w:val="0"/>
                <w:sz w:val="21"/>
                <w:szCs w:val="21"/>
                <w:highlight w:val="none"/>
                <w:lang w:bidi="ar"/>
              </w:rPr>
              <w:t>ASC,IGES, STL, VRML, DXF等</w:t>
            </w:r>
            <w:r>
              <w:rPr>
                <w:rFonts w:hint="eastAsia"/>
                <w:color w:val="auto"/>
                <w:kern w:val="0"/>
                <w:sz w:val="21"/>
                <w:szCs w:val="21"/>
                <w:highlight w:val="none"/>
                <w:lang w:bidi="ar"/>
              </w:rPr>
              <w:br w:type="textWrapping"/>
            </w:r>
            <w:r>
              <w:rPr>
                <w:rFonts w:hint="eastAsia"/>
                <w:color w:val="auto"/>
                <w:kern w:val="0"/>
                <w:sz w:val="21"/>
                <w:szCs w:val="21"/>
                <w:highlight w:val="none"/>
                <w:lang w:bidi="ar"/>
              </w:rPr>
              <w:t>拼接方式</w:t>
            </w:r>
            <w:r>
              <w:rPr>
                <w:rFonts w:hint="eastAsia"/>
                <w:color w:val="auto"/>
                <w:kern w:val="0"/>
                <w:sz w:val="21"/>
                <w:szCs w:val="21"/>
                <w:highlight w:val="none"/>
                <w:lang w:bidi="ar"/>
              </w:rPr>
              <w:br w:type="textWrapping"/>
            </w:r>
            <w:r>
              <w:rPr>
                <w:rFonts w:hint="eastAsia"/>
                <w:color w:val="auto"/>
                <w:kern w:val="0"/>
                <w:sz w:val="21"/>
                <w:szCs w:val="21"/>
                <w:highlight w:val="none"/>
                <w:lang w:bidi="ar"/>
              </w:rPr>
              <w:t>标记点全自动拼接, 智能融合为单层点云</w:t>
            </w:r>
            <w:r>
              <w:rPr>
                <w:rFonts w:hint="eastAsia"/>
                <w:color w:val="auto"/>
                <w:kern w:val="0"/>
                <w:sz w:val="21"/>
                <w:szCs w:val="21"/>
                <w:highlight w:val="none"/>
                <w:lang w:bidi="ar"/>
              </w:rPr>
              <w:br w:type="textWrapping"/>
            </w:r>
            <w:r>
              <w:rPr>
                <w:rFonts w:hint="eastAsia"/>
                <w:color w:val="auto"/>
                <w:kern w:val="0"/>
                <w:sz w:val="21"/>
                <w:szCs w:val="21"/>
                <w:highlight w:val="none"/>
                <w:lang w:bidi="ar"/>
              </w:rPr>
              <w:t>保修</w:t>
            </w:r>
            <w:r>
              <w:rPr>
                <w:rFonts w:hint="eastAsia"/>
                <w:color w:val="auto"/>
                <w:kern w:val="0"/>
                <w:sz w:val="21"/>
                <w:szCs w:val="21"/>
                <w:highlight w:val="none"/>
                <w:lang w:bidi="ar"/>
              </w:rPr>
              <w:br w:type="textWrapping"/>
            </w:r>
            <w:r>
              <w:rPr>
                <w:rFonts w:hint="eastAsia"/>
                <w:color w:val="auto"/>
                <w:kern w:val="0"/>
                <w:sz w:val="21"/>
                <w:szCs w:val="21"/>
                <w:highlight w:val="none"/>
                <w:lang w:bidi="ar"/>
              </w:rPr>
              <w:t>基本：3年完全免费的原厂商售后服务：包括原厂商800电话支持、所有部件的原厂商备件、不晚于第二工作日原厂商售后服务工程师上门</w:t>
            </w:r>
            <w:r>
              <w:rPr>
                <w:rFonts w:hint="eastAsia"/>
                <w:color w:val="auto"/>
                <w:kern w:val="0"/>
                <w:sz w:val="21"/>
                <w:szCs w:val="21"/>
                <w:highlight w:val="none"/>
                <w:lang w:bidi="ar"/>
              </w:rPr>
              <w:br w:type="textWrapping"/>
            </w:r>
            <w:r>
              <w:rPr>
                <w:rFonts w:hint="eastAsia"/>
                <w:color w:val="auto"/>
                <w:kern w:val="0"/>
                <w:sz w:val="21"/>
                <w:szCs w:val="21"/>
                <w:highlight w:val="none"/>
                <w:lang w:bidi="ar"/>
              </w:rPr>
              <w:t>说明：</w:t>
            </w:r>
            <w:r>
              <w:rPr>
                <w:rFonts w:hint="eastAsia"/>
                <w:color w:val="auto"/>
                <w:kern w:val="0"/>
                <w:sz w:val="21"/>
                <w:szCs w:val="21"/>
                <w:highlight w:val="none"/>
                <w:lang w:bidi="ar"/>
              </w:rPr>
              <w:br w:type="textWrapping"/>
            </w:r>
            <w:r>
              <w:rPr>
                <w:rFonts w:hint="eastAsia"/>
                <w:color w:val="auto"/>
                <w:kern w:val="0"/>
                <w:sz w:val="21"/>
                <w:szCs w:val="21"/>
                <w:highlight w:val="none"/>
                <w:lang w:bidi="ar"/>
              </w:rPr>
              <w:t>为保证原厂服务的有效执行，要求所有硬件设备保修信息均为“中国美术学院”，出厂配置必须跟官网通过序列号查询的配置和保修服务一致。可以从原厂得到查询验证。并且提供针对最终使用方的售后服务承诺函。</w:t>
            </w:r>
          </w:p>
        </w:tc>
      </w:tr>
    </w:tbl>
    <w:p>
      <w:pPr>
        <w:adjustRightInd w:val="0"/>
        <w:snapToGrid w:val="0"/>
        <w:spacing w:line="288" w:lineRule="auto"/>
        <w:rPr>
          <w:rFonts w:cs="Times New Roman"/>
          <w:b/>
          <w:bCs/>
          <w:color w:val="auto"/>
          <w:sz w:val="21"/>
          <w:szCs w:val="21"/>
          <w:highlight w:val="none"/>
        </w:rPr>
      </w:pPr>
    </w:p>
    <w:p>
      <w:pPr>
        <w:widowControl/>
        <w:jc w:val="left"/>
        <w:rPr>
          <w:rFonts w:cs="Times New Roman"/>
          <w:color w:val="auto"/>
          <w:sz w:val="21"/>
          <w:szCs w:val="21"/>
          <w:highlight w:val="none"/>
        </w:rPr>
      </w:pPr>
      <w:r>
        <w:rPr>
          <w:rFonts w:cs="Times New Roman"/>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本磋商文件适用于中国美术学院专业基础教学部教学用相机等设备一批采购项目的磋商、评审、成交、验收、合同履约、付款等（法律、法规另有规定的，从其规定）。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27"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71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71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1.2（不足叁仟按叁仟计取）</w:t>
                  </w:r>
                </w:p>
              </w:tc>
            </w:tr>
            <w:bookmarkEnd w:id="27"/>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28"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资格条件承诺函</w:t>
            </w:r>
          </w:p>
          <w:p>
            <w:pPr>
              <w:adjustRightInd w:val="0"/>
              <w:snapToGrid w:val="0"/>
              <w:spacing w:line="288" w:lineRule="auto"/>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3）落实政府采购政策需满足的资格要求：无</w:t>
            </w:r>
          </w:p>
          <w:p>
            <w:pPr>
              <w:adjustRightInd w:val="0"/>
              <w:snapToGrid w:val="0"/>
              <w:spacing w:line="288" w:lineRule="auto"/>
              <w:rPr>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4）供应商特定资格条件证明材料：无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.最后磋商报价是履行合同的最终价格，应包括完成所有产品供货及履行所有规定服务所产生的全部税、费。</w:t>
            </w:r>
          </w:p>
          <w:p>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磋商小组</w:t>
            </w:r>
            <w:r>
              <w:rPr>
                <w:color w:val="auto"/>
                <w:sz w:val="21"/>
                <w:szCs w:val="21"/>
                <w:highlight w:val="none"/>
              </w:rPr>
              <w:t>认为</w:t>
            </w:r>
            <w:r>
              <w:rPr>
                <w:rFonts w:hint="eastAsia"/>
                <w:color w:val="auto"/>
                <w:sz w:val="21"/>
                <w:szCs w:val="21"/>
                <w:highlight w:val="none"/>
              </w:rPr>
              <w:t>供应商</w:t>
            </w:r>
            <w:r>
              <w:rPr>
                <w:color w:val="auto"/>
                <w:sz w:val="21"/>
                <w:szCs w:val="21"/>
                <w:highlight w:val="none"/>
              </w:rPr>
              <w:t>的</w:t>
            </w:r>
            <w:r>
              <w:rPr>
                <w:rFonts w:hint="eastAsia"/>
                <w:color w:val="auto"/>
                <w:sz w:val="21"/>
                <w:szCs w:val="21"/>
                <w:highlight w:val="none"/>
              </w:rPr>
              <w:t>最后</w:t>
            </w:r>
            <w:r>
              <w:rPr>
                <w:color w:val="auto"/>
                <w:sz w:val="21"/>
                <w:szCs w:val="21"/>
                <w:highlight w:val="none"/>
              </w:rPr>
              <w:t>报价明显低于其他通过符合性审查</w:t>
            </w:r>
            <w:r>
              <w:rPr>
                <w:rFonts w:hint="eastAsia"/>
                <w:color w:val="auto"/>
                <w:sz w:val="21"/>
                <w:szCs w:val="21"/>
                <w:highlight w:val="none"/>
              </w:rPr>
              <w:t>供应商</w:t>
            </w:r>
            <w:r>
              <w:rPr>
                <w:color w:val="auto"/>
                <w:sz w:val="21"/>
                <w:szCs w:val="21"/>
                <w:highlight w:val="none"/>
              </w:rPr>
              <w:t>的</w:t>
            </w:r>
            <w:r>
              <w:rPr>
                <w:rFonts w:hint="eastAsia"/>
                <w:color w:val="auto"/>
                <w:sz w:val="21"/>
                <w:szCs w:val="21"/>
                <w:highlight w:val="none"/>
              </w:rPr>
              <w:t>最后</w:t>
            </w:r>
            <w:r>
              <w:rPr>
                <w:color w:val="auto"/>
                <w:sz w:val="21"/>
                <w:szCs w:val="21"/>
                <w:highlight w:val="none"/>
              </w:rPr>
              <w:t>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评审办法及评分标准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评审办法及评分标准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本磋商文件适用于中国美术学院专业基础教学部教学用相机等设备一批采购项目的磋商、评审、成交、验收、合同履约、付款等（法律、法规另有规定的，从其规定）。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6.“公章”除特殊说明外系指政采云电子交易客户端（政采云投标客户端）中供应商的电子签章；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71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713"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1.2（不足叁仟按叁仟计取）</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（八）特别说明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▲2.单位负责人为同一人或者存在直接控股、管理关系的不同供应商，不得参加同一合同项下的政府采购活动。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▲3.为采购项目提供整体设计、规范编制或者项目管理、监理、检测等服务的供应商，不得再参加该采购项目的其他采购活动。</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.浙财采监</w:t>
      </w:r>
      <w:r>
        <w:rPr>
          <w:color w:val="auto"/>
          <w:sz w:val="21"/>
          <w:szCs w:val="21"/>
          <w:highlight w:val="none"/>
        </w:rPr>
        <w:t>[2013]24号《关于规范政府采购供应商资格设定及资格审查的通知》第九条规定：如多家供应商提供相同品牌相同型号的产品参加同一政府采购项目响应的，应当按一家供应商认定。评审时，应取其中通过资格审查后的最后磋商报价最低一家为有效供应商；最后磋商报价相同时，取技术分最高者；均相同时，由磋商小组集体决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非单一产品采购项目中，作为关键核心部分的单一产品品牌、型号均相同且报价占项目总报价</w:t>
      </w:r>
      <w:r>
        <w:rPr>
          <w:color w:val="auto"/>
          <w:sz w:val="21"/>
          <w:szCs w:val="21"/>
          <w:highlight w:val="none"/>
        </w:rPr>
        <w:t>50%以上（含本数，下同）的，视为提供的是同品牌同型号的产品；多家供应商中，有一家供应商的报价达到50%以上，提供同品牌同型号产品的供应商均按一家供应商认定。</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w:t>
      </w:r>
      <w:r>
        <w:rPr>
          <w:b/>
          <w:bCs/>
          <w:color w:val="auto"/>
          <w:sz w:val="21"/>
          <w:szCs w:val="21"/>
          <w:highlight w:val="none"/>
        </w:rPr>
        <w:t>.</w:t>
      </w:r>
      <w:r>
        <w:rPr>
          <w:rFonts w:hint="eastAsia"/>
          <w:b/>
          <w:bCs/>
          <w:color w:val="auto"/>
          <w:sz w:val="21"/>
          <w:szCs w:val="21"/>
          <w:highlight w:val="none"/>
        </w:rPr>
        <w:t>信用记录：</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（九）质疑和投诉</w:t>
      </w:r>
    </w:p>
    <w:p>
      <w:pPr>
        <w:adjustRightInd w:val="0"/>
        <w:snapToGrid w:val="0"/>
        <w:spacing w:line="288" w:lineRule="auto"/>
        <w:ind w:firstLine="420" w:firstLineChars="200"/>
        <w:rPr>
          <w:color w:val="auto"/>
          <w:sz w:val="21"/>
          <w:szCs w:val="21"/>
          <w:highlight w:val="none"/>
        </w:rPr>
      </w:pPr>
      <w:bookmarkStart w:id="29" w:name="_Hlk71884065"/>
      <w:r>
        <w:rPr>
          <w:rFonts w:hint="eastAsia"/>
          <w:color w:val="auto"/>
          <w:sz w:val="21"/>
          <w:szCs w:val="21"/>
          <w:highlight w:val="none"/>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（五）必要的法律依据；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（六）提出质疑的日期。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color w:val="auto"/>
          <w:spacing w:val="-6"/>
          <w:kern w:val="0"/>
          <w:sz w:val="21"/>
          <w:szCs w:val="21"/>
          <w:highlight w:val="none"/>
        </w:rPr>
      </w:pPr>
      <w:r>
        <w:rPr>
          <w:b/>
          <w:color w:val="auto"/>
          <w:spacing w:val="-6"/>
          <w:kern w:val="0"/>
          <w:sz w:val="21"/>
          <w:szCs w:val="21"/>
          <w:highlight w:val="none"/>
        </w:rPr>
        <w:t>（</w:t>
      </w:r>
      <w:r>
        <w:rPr>
          <w:rFonts w:hint="eastAsia"/>
          <w:b/>
          <w:color w:val="auto"/>
          <w:spacing w:val="-6"/>
          <w:kern w:val="0"/>
          <w:sz w:val="21"/>
          <w:szCs w:val="21"/>
          <w:highlight w:val="none"/>
        </w:rPr>
        <w:t>十</w:t>
      </w:r>
      <w:r>
        <w:rPr>
          <w:b/>
          <w:color w:val="auto"/>
          <w:spacing w:val="-6"/>
          <w:kern w:val="0"/>
          <w:sz w:val="21"/>
          <w:szCs w:val="21"/>
          <w:highlight w:val="none"/>
        </w:rPr>
        <w:t>）</w:t>
      </w:r>
      <w:r>
        <w:rPr>
          <w:rFonts w:hint="eastAsia"/>
          <w:b/>
          <w:color w:val="auto"/>
          <w:spacing w:val="-6"/>
          <w:kern w:val="0"/>
          <w:sz w:val="21"/>
          <w:szCs w:val="21"/>
          <w:highlight w:val="none"/>
        </w:rPr>
        <w:t>中小企业说明</w:t>
      </w:r>
    </w:p>
    <w:p>
      <w:pPr>
        <w:pStyle w:val="5"/>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5"/>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符合中小企业划分标准的个体工商户，在政府采购活动中视同中小企业。</w:t>
      </w:r>
    </w:p>
    <w:p>
      <w:pPr>
        <w:pStyle w:val="5"/>
        <w:adjustRightInd w:val="0"/>
        <w:snapToGrid w:val="0"/>
        <w:spacing w:line="288" w:lineRule="auto"/>
        <w:ind w:firstLine="398" w:firstLineChars="200"/>
        <w:jc w:val="left"/>
        <w:rPr>
          <w:rFonts w:hAnsi="宋体"/>
          <w:b/>
          <w:bCs/>
          <w:color w:val="auto"/>
          <w:spacing w:val="-6"/>
          <w:sz w:val="21"/>
          <w:szCs w:val="21"/>
          <w:highlight w:val="none"/>
        </w:rPr>
      </w:pPr>
      <w:r>
        <w:rPr>
          <w:rFonts w:hint="eastAsia" w:hAnsi="宋体"/>
          <w:b/>
          <w:bCs/>
          <w:color w:val="auto"/>
          <w:spacing w:val="-6"/>
          <w:sz w:val="21"/>
          <w:szCs w:val="21"/>
          <w:highlight w:val="none"/>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pPr>
        <w:pStyle w:val="5"/>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在货物采购项目中，供应商提供的货物既有中小企业制造货物，也有大型企业制造货物的，不享受财库〔2020〕46号文件规定的中小企业扶持政策。</w:t>
      </w:r>
    </w:p>
    <w:p>
      <w:pPr>
        <w:pStyle w:val="5"/>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依据财库〔2020〕46号文件规定享受扶持政策获得政府采购合同的，小微企业不得将合同分包给大中型企业，中型企业不得将合同分包给大型企业；</w:t>
      </w:r>
    </w:p>
    <w:bookmarkEnd w:id="29"/>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4.评审办法及评分标准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响应文件由</w:t>
      </w:r>
      <w:r>
        <w:rPr>
          <w:rFonts w:hint="eastAsia"/>
          <w:b/>
          <w:bCs/>
          <w:color w:val="auto"/>
          <w:sz w:val="21"/>
          <w:szCs w:val="21"/>
          <w:highlight w:val="none"/>
        </w:rPr>
        <w:t>资格文件、报价文件、商务和技术文件</w:t>
      </w:r>
      <w:r>
        <w:rPr>
          <w:rFonts w:hint="eastAsia"/>
          <w:color w:val="auto"/>
          <w:sz w:val="21"/>
          <w:szCs w:val="21"/>
          <w:highlight w:val="none"/>
        </w:rPr>
        <w:t>三部分组成（格式详见磋商文件第六章）。</w:t>
      </w:r>
    </w:p>
    <w:p>
      <w:pPr>
        <w:adjustRightInd w:val="0"/>
        <w:snapToGrid w:val="0"/>
        <w:spacing w:line="288" w:lineRule="auto"/>
        <w:ind w:firstLine="422" w:firstLineChars="200"/>
        <w:rPr>
          <w:b/>
          <w:bCs/>
          <w:color w:val="auto"/>
          <w:sz w:val="21"/>
          <w:szCs w:val="21"/>
          <w:highlight w:val="none"/>
        </w:rPr>
      </w:pPr>
      <w:bookmarkStart w:id="30"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3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31" w:name="_Hlk71884127"/>
      <w:r>
        <w:rPr>
          <w:rFonts w:hint="eastAsia"/>
          <w:b/>
          <w:bCs/>
          <w:color w:val="auto"/>
          <w:sz w:val="21"/>
          <w:szCs w:val="21"/>
          <w:highlight w:val="none"/>
        </w:rPr>
        <w:t>（</w:t>
      </w:r>
      <w:r>
        <w:rPr>
          <w:b/>
          <w:bCs/>
          <w:color w:val="auto"/>
          <w:sz w:val="21"/>
          <w:szCs w:val="21"/>
          <w:highlight w:val="none"/>
        </w:rPr>
        <w:t>2）资格条件承诺函</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4）供应商特定资格条件证明材料：无</w:t>
      </w:r>
    </w:p>
    <w:bookmarkEnd w:id="31"/>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（2）初次报价明细表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（4）属于监狱企业的证明文件（若属于监狱企业）</w:t>
      </w:r>
    </w:p>
    <w:p>
      <w:pPr>
        <w:adjustRightInd w:val="0"/>
        <w:snapToGrid w:val="0"/>
        <w:spacing w:line="288" w:lineRule="auto"/>
        <w:ind w:firstLine="420" w:firstLineChars="200"/>
        <w:rPr>
          <w:color w:val="auto"/>
          <w:sz w:val="21"/>
          <w:szCs w:val="21"/>
          <w:highlight w:val="none"/>
        </w:rPr>
      </w:pPr>
      <w:bookmarkStart w:id="32" w:name="OLE_LINK13"/>
      <w:bookmarkStart w:id="33" w:name="OLE_LINK14"/>
      <w:r>
        <w:rPr>
          <w:rFonts w:hint="eastAsia"/>
          <w:color w:val="auto"/>
          <w:sz w:val="21"/>
          <w:szCs w:val="21"/>
          <w:highlight w:val="none"/>
        </w:rPr>
        <w:t>（5）残疾人福利性单位声明函</w:t>
      </w:r>
      <w:bookmarkEnd w:id="32"/>
      <w:bookmarkEnd w:id="33"/>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）响应声明书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）法定代表人资格证明书、法定代表人授权委托书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（5）供应商情况介绍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8）货物配置清单、原厂出厂配置表</w:t>
      </w:r>
    </w:p>
    <w:p>
      <w:pPr>
        <w:adjustRightInd w:val="0"/>
        <w:snapToGrid w:val="0"/>
        <w:spacing w:line="288" w:lineRule="auto"/>
        <w:ind w:firstLine="420" w:firstLineChars="200"/>
        <w:rPr>
          <w:color w:val="auto"/>
          <w:sz w:val="21"/>
          <w:szCs w:val="21"/>
          <w:highlight w:val="none"/>
        </w:rPr>
      </w:pPr>
      <w:bookmarkStart w:id="34" w:name="_Hlk71884196"/>
      <w:r>
        <w:rPr>
          <w:rFonts w:hint="eastAsia"/>
          <w:color w:val="auto"/>
          <w:sz w:val="21"/>
          <w:szCs w:val="21"/>
          <w:highlight w:val="none"/>
        </w:rPr>
        <w:t>（</w:t>
      </w:r>
      <w:r>
        <w:rPr>
          <w:color w:val="auto"/>
          <w:sz w:val="21"/>
          <w:szCs w:val="21"/>
          <w:highlight w:val="none"/>
        </w:rPr>
        <w:t>9）技术方案：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项目实施方案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安装调试验收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售后服务</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技术服务、培训</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配件耗材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10</w:t>
      </w:r>
      <w:r>
        <w:rPr>
          <w:rFonts w:hint="eastAsia"/>
          <w:color w:val="auto"/>
          <w:sz w:val="21"/>
          <w:szCs w:val="21"/>
          <w:highlight w:val="none"/>
        </w:rPr>
        <w:t>）节能、环保产品证明材料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11）</w:t>
      </w:r>
      <w:r>
        <w:rPr>
          <w:rFonts w:hint="eastAsia"/>
          <w:color w:val="auto"/>
          <w:sz w:val="21"/>
          <w:szCs w:val="21"/>
          <w:highlight w:val="none"/>
        </w:rPr>
        <w:t>供应商</w:t>
      </w:r>
      <w:r>
        <w:rPr>
          <w:color w:val="auto"/>
          <w:sz w:val="21"/>
          <w:szCs w:val="21"/>
          <w:highlight w:val="none"/>
        </w:rPr>
        <w:t>需要说明的其他文件和材料</w:t>
      </w:r>
      <w:bookmarkEnd w:id="34"/>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2.响应文件须由供应商在规定位置加盖公章并由供应商代表签署，供应商应写全称。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文件的组成规定的内容及顺序通过政采云电子交易客户端（政采云投标客户端）编制加密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3.最后磋商报价是履行合同的最终价格，应包括完成所有产品供货及履行所有规定服务所产生的全部税、费。</w:t>
      </w:r>
    </w:p>
    <w:p>
      <w:pPr>
        <w:adjustRightInd w:val="0"/>
        <w:snapToGrid w:val="0"/>
        <w:spacing w:line="288" w:lineRule="auto"/>
        <w:ind w:firstLine="420" w:firstLineChars="200"/>
        <w:rPr>
          <w:color w:val="auto"/>
          <w:sz w:val="21"/>
          <w:szCs w:val="21"/>
          <w:highlight w:val="none"/>
        </w:rPr>
      </w:pPr>
      <w:r>
        <w:rPr>
          <w:color w:val="auto"/>
          <w:sz w:val="21"/>
          <w:szCs w:val="21"/>
          <w:highlight w:val="none"/>
        </w:rPr>
        <w:t>4.磋商小组认为供应商的最后报价明显低于其他通过符合性审查供应商的最后报价，依据《政府采购货物和服务招标投标管理办法》（财政部令第87号）第六十条进行处理。</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（七）响应无效的情形</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（2）未提供或未按要求提供响应函、法定代表人资格证明书、法定代表人授权委托书、响应声明书的；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（5）明显不符合磋商文件要求，或者与磋商文件中标“▲”的项目发生实质性偏离的，</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（6）未提供或未如实提供响应技术参数，或者响应文件标明的响应或偏离与事实不符或虚假响应的；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（7）响应技术方案不明确，存在一个或一个以上备选（替代）响应方案的；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（8）响应文件含有采购人不能接受的附加条件的；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（9）法律、法规和磋商文件规定的其他无效情形。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（2）不同供应商委托同一单位或者个人办理投标事宜；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四、响应文件开启</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（一）响应文件开启准备</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1.制订响应文件开启、评审工作的组织方案，落实工作场地、设施，检查录音录像采集设备运行情况。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3.准备政府采购项目的相关文件资料，如项目政府采购计划书及专家抽取有关凭证、项目书面说明、磋商文件、补充文件及质疑答复情况、现场工作所需的相关登记表单、评审工作底稿等。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4.其他应准备的事项。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（二）响应文件开启程序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采购代理机构按照磋商文件规定的时间、地点和程序组织响应文件开启。具体按以下程序进行：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1.开启响应文件开启场地的录音录像采集设备，并确保其正常运行。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3.政府采购云平台在线进行响应文件签收。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特别说明：如遇政府采购云平台电子化开标或评审程序调整的，按调整后程序执行。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五、评审程序</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（一）组建磋商小组</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磋商小组由采购人代表和评审专家共</w:t>
      </w:r>
      <w:r>
        <w:rPr>
          <w:color w:val="auto"/>
          <w:sz w:val="21"/>
          <w:szCs w:val="21"/>
          <w:highlight w:val="none"/>
        </w:rPr>
        <w:t>3人（单数）</w:t>
      </w:r>
      <w:r>
        <w:rPr>
          <w:rFonts w:hint="eastAsia"/>
          <w:color w:val="auto"/>
          <w:sz w:val="21"/>
          <w:szCs w:val="21"/>
          <w:highlight w:val="none"/>
        </w:rPr>
        <w:t>组成</w:t>
      </w:r>
      <w:r>
        <w:rPr>
          <w:color w:val="auto"/>
          <w:sz w:val="21"/>
          <w:szCs w:val="21"/>
          <w:highlight w:val="none"/>
        </w:rPr>
        <w:t>，其中评审专家人数不少于磋商小组成员总数的2/3。</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（二）评审的方式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本项目采用不公开方式评审，评审的依据为磋商文件、响应文件和磋商记录。</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（三）评审程序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采购代理机构按照磋商文件规定的时间、地点及程序组织评审。评审活动一般应按以下程序组织开展：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1.开启评审场地的录音录像采集设备，并确保其正常运行。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3.介绍评审现场的人员情况，宣布评审工作纪律，告知磋商小组应当回避情形，组织推选磋商小组组长。</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color w:val="auto"/>
          <w:sz w:val="21"/>
          <w:szCs w:val="21"/>
          <w:highlight w:val="none"/>
        </w:rPr>
      </w:pPr>
      <w:r>
        <w:rPr>
          <w:rFonts w:hint="eastAsia"/>
          <w:color w:val="auto"/>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（四）澄清问题的形式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采用书面形式的澄清、说明或者更正，在规定时间内（不少于半小时）通过指定的电子邮箱（zb03@qszb.net）或传真号码（</w:t>
      </w:r>
      <w:r>
        <w:rPr>
          <w:b/>
          <w:bCs/>
          <w:color w:val="auto"/>
          <w:sz w:val="21"/>
          <w:szCs w:val="21"/>
          <w:highlight w:val="none"/>
        </w:rPr>
        <w:t>0571</w:t>
      </w:r>
      <w:r>
        <w:rPr>
          <w:rFonts w:hint="eastAsia"/>
          <w:b/>
          <w:bCs/>
          <w:color w:val="auto"/>
          <w:sz w:val="21"/>
          <w:szCs w:val="21"/>
          <w:highlight w:val="none"/>
        </w:rPr>
        <w:t>-</w:t>
      </w:r>
      <w:r>
        <w:rPr>
          <w:b/>
          <w:bCs/>
          <w:color w:val="auto"/>
          <w:sz w:val="21"/>
          <w:szCs w:val="21"/>
          <w:highlight w:val="none"/>
        </w:rPr>
        <w:t>87666116</w:t>
      </w:r>
      <w:r>
        <w:rPr>
          <w:rFonts w:hint="eastAsia"/>
          <w:b/>
          <w:bCs/>
          <w:color w:val="auto"/>
          <w:sz w:val="21"/>
          <w:szCs w:val="21"/>
          <w:highlight w:val="none"/>
        </w:rPr>
        <w:t>）提交。</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（五）评审原则和评审办法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3.磋商文件内容违反国家有关强制性规定的，磋商小组应当停止评审并向采购人或者采购代理机构说明情况。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4.采购人、采购代理机构不得向磋商小组中的评审专家作倾向性、误导性的解释或者说明。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5.已提交响应文件的供应商，在提交最后磋商报价之前，可以根据磋商情况退出磋商。</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.磋商轮次不超过三轮，具体根据项目的情况由磋商小组决定。</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.评审办法。本项目评审办法是综合评分法，具体评审内容及评分标准等详见《第四章：评审办法及评分标准》。</w:t>
      </w:r>
    </w:p>
    <w:p>
      <w:pPr>
        <w:adjustRightInd w:val="0"/>
        <w:snapToGrid w:val="0"/>
        <w:spacing w:line="288" w:lineRule="auto"/>
        <w:ind w:firstLine="420" w:firstLineChars="200"/>
        <w:rPr>
          <w:color w:val="auto"/>
          <w:sz w:val="21"/>
          <w:szCs w:val="21"/>
          <w:highlight w:val="none"/>
        </w:rPr>
      </w:pPr>
      <w:r>
        <w:rPr>
          <w:color w:val="auto"/>
          <w:sz w:val="21"/>
          <w:szCs w:val="21"/>
          <w:highlight w:val="none"/>
        </w:rPr>
        <w:t>9</w:t>
      </w: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outlineLvl w:val="2"/>
        <w:rPr>
          <w:b/>
          <w:bCs/>
          <w:color w:val="auto"/>
          <w:sz w:val="21"/>
          <w:szCs w:val="21"/>
          <w:highlight w:val="none"/>
        </w:rPr>
      </w:pPr>
      <w:r>
        <w:rPr>
          <w:rFonts w:hint="eastAsia"/>
          <w:b/>
          <w:bCs/>
          <w:color w:val="auto"/>
          <w:sz w:val="21"/>
          <w:szCs w:val="21"/>
          <w:highlight w:val="none"/>
        </w:rPr>
        <w:t>（七）合同授予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评审办法及评分标准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本次评审采用综合评分法，总分为100分。合格供应商的评审得分为各</w:t>
      </w:r>
      <w:r>
        <w:rPr>
          <w:rFonts w:hint="eastAsia"/>
          <w:bCs/>
          <w:color w:val="auto"/>
          <w:spacing w:val="-6"/>
          <w:sz w:val="21"/>
          <w:szCs w:val="21"/>
          <w:highlight w:val="none"/>
        </w:rPr>
        <w:t>评分项</w:t>
      </w:r>
      <w:r>
        <w:rPr>
          <w:rFonts w:hint="eastAsia"/>
          <w:color w:val="auto"/>
          <w:sz w:val="21"/>
          <w:szCs w:val="21"/>
          <w:highlight w:val="none"/>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二、评审内容及标准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评审因素</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分值</w:t>
            </w:r>
          </w:p>
        </w:tc>
        <w:tc>
          <w:tcPr>
            <w:tcW w:w="72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最后磋商报价</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30</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价格分采用低价优先法计算，即满足磋商文件要求且最后磋商报价最低的供应商的价格为磋商基准价，其价格分为满分。其他供应商的价格分统一按照下列公式计算：</w:t>
            </w:r>
          </w:p>
          <w:p>
            <w:pPr>
              <w:adjustRightInd w:val="0"/>
              <w:snapToGrid w:val="0"/>
              <w:spacing w:line="288" w:lineRule="auto"/>
              <w:rPr>
                <w:color w:val="auto"/>
                <w:sz w:val="21"/>
                <w:szCs w:val="21"/>
                <w:highlight w:val="none"/>
              </w:rPr>
            </w:pPr>
            <w:r>
              <w:rPr>
                <w:rFonts w:hint="eastAsia"/>
                <w:color w:val="auto"/>
                <w:sz w:val="21"/>
                <w:szCs w:val="21"/>
                <w:highlight w:val="none"/>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商务分（5）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质保期</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2</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质保期在满足磋商文件要求的基础上每延长一年加</w:t>
            </w:r>
            <w:r>
              <w:rPr>
                <w:color w:val="auto"/>
                <w:sz w:val="21"/>
                <w:szCs w:val="21"/>
                <w:highlight w:val="none"/>
              </w:rPr>
              <w:t>1</w:t>
            </w:r>
            <w:r>
              <w:rPr>
                <w:rFonts w:hint="eastAsia"/>
                <w:color w:val="auto"/>
                <w:sz w:val="21"/>
                <w:szCs w:val="21"/>
                <w:highlight w:val="none"/>
              </w:rPr>
              <w:t>分，最多加</w:t>
            </w:r>
            <w:r>
              <w:rPr>
                <w:color w:val="auto"/>
                <w:sz w:val="21"/>
                <w:szCs w:val="21"/>
                <w:highlight w:val="none"/>
              </w:rPr>
              <w:t>2</w:t>
            </w:r>
            <w:r>
              <w:rPr>
                <w:rFonts w:hint="eastAsia"/>
                <w:color w:val="auto"/>
                <w:sz w:val="21"/>
                <w:szCs w:val="21"/>
                <w:highlight w:val="none"/>
              </w:rPr>
              <w:t>分，延长时间不足一年的不计入加分，质保期不满足磋商文件要求的响应无效。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业绩</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2</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供应商自201</w:t>
            </w:r>
            <w:r>
              <w:rPr>
                <w:color w:val="auto"/>
                <w:sz w:val="21"/>
                <w:szCs w:val="21"/>
                <w:highlight w:val="none"/>
              </w:rPr>
              <w:t>8</w:t>
            </w:r>
            <w:r>
              <w:rPr>
                <w:rFonts w:hint="eastAsia"/>
                <w:color w:val="auto"/>
                <w:sz w:val="21"/>
                <w:szCs w:val="21"/>
                <w:highlight w:val="none"/>
              </w:rPr>
              <w:t>年1月1日以来（以合同签订时间为准）同类合同业绩（以提供的合同扫描件为准）：每提供1份合同业绩得</w:t>
            </w:r>
            <w:r>
              <w:rPr>
                <w:color w:val="auto"/>
                <w:sz w:val="21"/>
                <w:szCs w:val="21"/>
                <w:highlight w:val="none"/>
              </w:rPr>
              <w:t>1</w:t>
            </w:r>
            <w:r>
              <w:rPr>
                <w:rFonts w:hint="eastAsia"/>
                <w:color w:val="auto"/>
                <w:sz w:val="21"/>
                <w:szCs w:val="21"/>
                <w:highlight w:val="none"/>
              </w:rPr>
              <w:t>分，最高得</w:t>
            </w:r>
            <w:r>
              <w:rPr>
                <w:color w:val="auto"/>
                <w:sz w:val="21"/>
                <w:szCs w:val="21"/>
                <w:highlight w:val="none"/>
              </w:rPr>
              <w:t>2</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政策功能</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响应产品属于品目清单范围且提供国家确定的认证机构出具的有效的节能产品认证证书（扫描件）的得0.5分；</w:t>
            </w:r>
          </w:p>
          <w:p>
            <w:pPr>
              <w:adjustRightInd w:val="0"/>
              <w:snapToGrid w:val="0"/>
              <w:spacing w:line="288" w:lineRule="auto"/>
              <w:rPr>
                <w:color w:val="auto"/>
                <w:sz w:val="21"/>
                <w:szCs w:val="21"/>
                <w:highlight w:val="none"/>
              </w:rPr>
            </w:pPr>
            <w:r>
              <w:rPr>
                <w:rFonts w:hint="eastAsia"/>
                <w:color w:val="auto"/>
                <w:sz w:val="21"/>
                <w:szCs w:val="21"/>
                <w:highlight w:val="none"/>
              </w:rPr>
              <w:t>响应产品属于品目清单范围且提供国家确定的认证机构出具的有效的环境标志产品认证证书（扫描件）的得0.5分。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技术分（65）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产品响应程度</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24</w:t>
            </w:r>
          </w:p>
        </w:tc>
        <w:tc>
          <w:tcPr>
            <w:tcW w:w="720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不符合（负偏离）技术要求中标注“▲”条款（不可偏离）的响应文件无效，满足或明显优于磋商文件明确的全部技术条款要求的该项得满分；</w:t>
            </w:r>
          </w:p>
          <w:p>
            <w:pPr>
              <w:adjustRightInd w:val="0"/>
              <w:snapToGrid w:val="0"/>
              <w:spacing w:line="288" w:lineRule="auto"/>
              <w:rPr>
                <w:color w:val="auto"/>
                <w:sz w:val="21"/>
                <w:szCs w:val="21"/>
                <w:highlight w:val="none"/>
              </w:rPr>
            </w:pPr>
            <w:r>
              <w:rPr>
                <w:rFonts w:hint="eastAsia"/>
                <w:color w:val="auto"/>
                <w:sz w:val="21"/>
                <w:szCs w:val="21"/>
                <w:highlight w:val="none"/>
              </w:rPr>
              <w:t>技术条款低于技术要求（负偏离）的每项扣</w:t>
            </w:r>
            <w:r>
              <w:rPr>
                <w:color w:val="auto"/>
                <w:sz w:val="21"/>
                <w:szCs w:val="21"/>
                <w:highlight w:val="none"/>
              </w:rPr>
              <w:t>3</w:t>
            </w:r>
            <w:r>
              <w:rPr>
                <w:rFonts w:hint="eastAsia"/>
                <w:color w:val="auto"/>
                <w:sz w:val="21"/>
                <w:szCs w:val="21"/>
                <w:highlight w:val="none"/>
              </w:rPr>
              <w:t>分；</w:t>
            </w:r>
          </w:p>
          <w:p>
            <w:pPr>
              <w:adjustRightInd w:val="0"/>
              <w:snapToGrid w:val="0"/>
              <w:spacing w:line="288" w:lineRule="auto"/>
              <w:rPr>
                <w:color w:val="auto"/>
                <w:sz w:val="21"/>
                <w:szCs w:val="21"/>
                <w:highlight w:val="none"/>
              </w:rPr>
            </w:pPr>
            <w:r>
              <w:rPr>
                <w:rFonts w:hint="eastAsia"/>
                <w:color w:val="auto"/>
                <w:sz w:val="21"/>
                <w:szCs w:val="21"/>
                <w:highlight w:val="none"/>
              </w:rPr>
              <w:t>负偏离9项及以上的响应文件无效。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产品功能及配置</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项目实施方案</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项目实施计划详细完整程度，符合项目进度要求，投入人员数量和综合素质。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adjustRightInd w:val="0"/>
              <w:snapToGrid w:val="0"/>
              <w:spacing w:line="288" w:lineRule="auto"/>
              <w:jc w:val="center"/>
              <w:rPr>
                <w:b/>
                <w:bCs/>
                <w:color w:val="auto"/>
                <w:sz w:val="21"/>
                <w:szCs w:val="21"/>
                <w:highlight w:val="none"/>
              </w:rPr>
            </w:pP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kern w:val="0"/>
                <w:sz w:val="21"/>
                <w:szCs w:val="21"/>
                <w:highlight w:val="none"/>
              </w:rPr>
              <w:t>对项目情况理解的针对性、全面性、准确性，</w:t>
            </w:r>
            <w:r>
              <w:rPr>
                <w:rFonts w:hint="eastAsia"/>
                <w:color w:val="auto"/>
                <w:sz w:val="21"/>
                <w:szCs w:val="21"/>
                <w:highlight w:val="none"/>
              </w:rPr>
              <w:t>供货进度保证措施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安装调试验收</w:t>
            </w:r>
          </w:p>
        </w:tc>
        <w:tc>
          <w:tcPr>
            <w:tcW w:w="682" w:type="dxa"/>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5</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widowControl/>
              <w:jc w:val="center"/>
              <w:rPr>
                <w:b/>
                <w:bCs/>
                <w:color w:val="auto"/>
                <w:sz w:val="21"/>
                <w:szCs w:val="21"/>
                <w:highlight w:val="none"/>
              </w:rPr>
            </w:pPr>
            <w:r>
              <w:rPr>
                <w:rFonts w:hint="eastAsia"/>
                <w:b/>
                <w:bCs/>
                <w:color w:val="auto"/>
                <w:kern w:val="0"/>
                <w:sz w:val="21"/>
                <w:szCs w:val="21"/>
                <w:highlight w:val="none"/>
              </w:rPr>
              <w:t>售后服务</w:t>
            </w:r>
          </w:p>
        </w:tc>
        <w:tc>
          <w:tcPr>
            <w:tcW w:w="682" w:type="dxa"/>
            <w:vAlign w:val="center"/>
          </w:tcPr>
          <w:p>
            <w:pPr>
              <w:widowControl/>
              <w:jc w:val="center"/>
              <w:rPr>
                <w:b/>
                <w:bCs/>
                <w:color w:val="auto"/>
                <w:sz w:val="21"/>
                <w:szCs w:val="21"/>
                <w:highlight w:val="none"/>
              </w:rPr>
            </w:pPr>
            <w:r>
              <w:rPr>
                <w:rFonts w:hint="eastAsia"/>
                <w:b/>
                <w:bCs/>
                <w:color w:val="auto"/>
                <w:kern w:val="0"/>
                <w:sz w:val="21"/>
                <w:szCs w:val="21"/>
                <w:highlight w:val="none"/>
              </w:rPr>
              <w:t>5</w:t>
            </w:r>
          </w:p>
        </w:tc>
        <w:tc>
          <w:tcPr>
            <w:tcW w:w="7201" w:type="dxa"/>
            <w:vAlign w:val="center"/>
          </w:tcPr>
          <w:p>
            <w:pPr>
              <w:widowControl/>
              <w:rPr>
                <w:color w:val="auto"/>
                <w:sz w:val="21"/>
                <w:szCs w:val="21"/>
                <w:highlight w:val="none"/>
              </w:rPr>
            </w:pPr>
            <w:r>
              <w:rPr>
                <w:rFonts w:hint="eastAsia"/>
                <w:color w:val="auto"/>
                <w:kern w:val="0"/>
                <w:sz w:val="21"/>
                <w:szCs w:val="21"/>
                <w:highlight w:val="none"/>
              </w:rPr>
              <w:t>售后服务方案、售后服务承诺的可行性及服务承诺落实的保障措施，质保期内外的后续技术支持和维护能力情况。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widowControl/>
              <w:jc w:val="left"/>
              <w:rPr>
                <w:b/>
                <w:bCs/>
                <w:color w:val="auto"/>
                <w:sz w:val="21"/>
                <w:szCs w:val="21"/>
                <w:highlight w:val="none"/>
              </w:rPr>
            </w:pPr>
          </w:p>
        </w:tc>
        <w:tc>
          <w:tcPr>
            <w:tcW w:w="682" w:type="dxa"/>
            <w:vAlign w:val="center"/>
          </w:tcPr>
          <w:p>
            <w:pPr>
              <w:widowControl/>
              <w:jc w:val="center"/>
              <w:rPr>
                <w:b/>
                <w:bCs/>
                <w:color w:val="auto"/>
                <w:sz w:val="21"/>
                <w:szCs w:val="21"/>
                <w:highlight w:val="none"/>
              </w:rPr>
            </w:pPr>
            <w:r>
              <w:rPr>
                <w:rFonts w:hint="eastAsia"/>
                <w:b/>
                <w:bCs/>
                <w:color w:val="auto"/>
                <w:kern w:val="0"/>
                <w:sz w:val="21"/>
                <w:szCs w:val="21"/>
                <w:highlight w:val="none"/>
              </w:rPr>
              <w:t>4</w:t>
            </w:r>
          </w:p>
        </w:tc>
        <w:tc>
          <w:tcPr>
            <w:tcW w:w="7201" w:type="dxa"/>
            <w:vAlign w:val="center"/>
          </w:tcPr>
          <w:p>
            <w:pPr>
              <w:widowControl/>
              <w:rPr>
                <w:color w:val="auto"/>
                <w:sz w:val="21"/>
                <w:szCs w:val="21"/>
                <w:highlight w:val="none"/>
              </w:rPr>
            </w:pPr>
            <w:r>
              <w:rPr>
                <w:rFonts w:hint="eastAsia"/>
                <w:color w:val="auto"/>
                <w:kern w:val="0"/>
                <w:sz w:val="21"/>
                <w:szCs w:val="21"/>
                <w:highlight w:val="none"/>
              </w:rPr>
              <w:t>质保期内的配件、附件、备品备件的准备和保障措施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widowControl/>
              <w:jc w:val="center"/>
              <w:rPr>
                <w:b/>
                <w:bCs/>
                <w:color w:val="auto"/>
                <w:sz w:val="21"/>
                <w:szCs w:val="21"/>
                <w:highlight w:val="none"/>
              </w:rPr>
            </w:pPr>
            <w:r>
              <w:rPr>
                <w:rFonts w:hint="eastAsia"/>
                <w:b/>
                <w:bCs/>
                <w:color w:val="auto"/>
                <w:kern w:val="0"/>
                <w:sz w:val="21"/>
                <w:szCs w:val="21"/>
                <w:highlight w:val="none"/>
              </w:rPr>
              <w:t>技术服务、培训</w:t>
            </w:r>
          </w:p>
        </w:tc>
        <w:tc>
          <w:tcPr>
            <w:tcW w:w="682" w:type="dxa"/>
            <w:vAlign w:val="center"/>
          </w:tcPr>
          <w:p>
            <w:pPr>
              <w:widowControl/>
              <w:jc w:val="center"/>
              <w:rPr>
                <w:b/>
                <w:bCs/>
                <w:color w:val="auto"/>
                <w:sz w:val="21"/>
                <w:szCs w:val="21"/>
                <w:highlight w:val="none"/>
              </w:rPr>
            </w:pPr>
            <w:r>
              <w:rPr>
                <w:rFonts w:hint="eastAsia"/>
                <w:b/>
                <w:bCs/>
                <w:color w:val="auto"/>
                <w:kern w:val="0"/>
                <w:sz w:val="21"/>
                <w:szCs w:val="21"/>
                <w:highlight w:val="none"/>
              </w:rPr>
              <w:t>4</w:t>
            </w:r>
          </w:p>
        </w:tc>
        <w:tc>
          <w:tcPr>
            <w:tcW w:w="7201" w:type="dxa"/>
            <w:vAlign w:val="center"/>
          </w:tcPr>
          <w:p>
            <w:pPr>
              <w:widowControl/>
              <w:rPr>
                <w:color w:val="auto"/>
                <w:sz w:val="21"/>
                <w:szCs w:val="21"/>
                <w:highlight w:val="none"/>
              </w:rPr>
            </w:pPr>
            <w:r>
              <w:rPr>
                <w:rFonts w:hint="eastAsia"/>
                <w:color w:val="auto"/>
                <w:kern w:val="0"/>
                <w:sz w:val="21"/>
                <w:szCs w:val="21"/>
                <w:highlight w:val="none"/>
              </w:rPr>
              <w:t>技术服务专业技术团队等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adjustRightInd w:val="0"/>
              <w:snapToGrid w:val="0"/>
              <w:spacing w:line="288" w:lineRule="auto"/>
              <w:jc w:val="center"/>
              <w:rPr>
                <w:b/>
                <w:bCs/>
                <w:color w:val="auto"/>
                <w:sz w:val="21"/>
                <w:szCs w:val="21"/>
                <w:highlight w:val="none"/>
              </w:rPr>
            </w:pP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4</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服务力量和服务保障，培训计划内容、培训范围，实施及针对性。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配件耗材</w:t>
            </w: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4</w:t>
            </w:r>
          </w:p>
        </w:tc>
        <w:tc>
          <w:tcPr>
            <w:tcW w:w="7201" w:type="dxa"/>
          </w:tcPr>
          <w:p>
            <w:pPr>
              <w:adjustRightInd w:val="0"/>
              <w:snapToGrid w:val="0"/>
              <w:spacing w:line="288" w:lineRule="auto"/>
              <w:rPr>
                <w:color w:val="auto"/>
                <w:sz w:val="21"/>
                <w:szCs w:val="21"/>
                <w:highlight w:val="none"/>
              </w:rPr>
            </w:pPr>
            <w:r>
              <w:rPr>
                <w:rFonts w:hint="eastAsia"/>
                <w:color w:val="auto"/>
                <w:sz w:val="21"/>
                <w:szCs w:val="21"/>
                <w:highlight w:val="none"/>
              </w:rPr>
              <w:t>质保期满后配件、附件、备品备件的准备和保障措施。</w:t>
            </w:r>
          </w:p>
        </w:tc>
      </w:tr>
    </w:tbl>
    <w:p>
      <w:pPr>
        <w:adjustRightInd w:val="0"/>
        <w:snapToGrid w:val="0"/>
        <w:spacing w:line="288" w:lineRule="auto"/>
        <w:rPr>
          <w:color w:val="auto"/>
          <w:sz w:val="21"/>
          <w:szCs w:val="21"/>
          <w:highlight w:val="none"/>
        </w:rPr>
      </w:pPr>
    </w:p>
    <w:p>
      <w:pPr>
        <w:adjustRightInd w:val="0"/>
        <w:snapToGrid w:val="0"/>
        <w:spacing w:line="288" w:lineRule="auto"/>
        <w:jc w:val="left"/>
        <w:rPr>
          <w:b/>
          <w:color w:val="auto"/>
          <w:sz w:val="21"/>
          <w:szCs w:val="21"/>
          <w:highlight w:val="none"/>
        </w:rPr>
      </w:pPr>
      <w:r>
        <w:rPr>
          <w:rFonts w:hint="eastAsia"/>
          <w:b/>
          <w:color w:val="auto"/>
          <w:sz w:val="21"/>
          <w:szCs w:val="21"/>
          <w:highlight w:val="none"/>
        </w:rPr>
        <w:t>说明</w:t>
      </w:r>
      <w:r>
        <w:rPr>
          <w:b/>
          <w:color w:val="auto"/>
          <w:sz w:val="21"/>
          <w:szCs w:val="21"/>
          <w:highlight w:val="none"/>
        </w:rPr>
        <w:t>：</w:t>
      </w:r>
    </w:p>
    <w:p>
      <w:pPr>
        <w:adjustRightInd w:val="0"/>
        <w:snapToGrid w:val="0"/>
        <w:spacing w:line="288" w:lineRule="auto"/>
        <w:jc w:val="left"/>
        <w:rPr>
          <w:b/>
          <w:color w:val="auto"/>
          <w:sz w:val="21"/>
          <w:szCs w:val="21"/>
          <w:highlight w:val="none"/>
        </w:rPr>
      </w:pPr>
      <w:r>
        <w:rPr>
          <w:b/>
          <w:color w:val="auto"/>
          <w:sz w:val="21"/>
          <w:szCs w:val="21"/>
          <w:highlight w:val="none"/>
        </w:rPr>
        <w:t>1.</w:t>
      </w:r>
      <w:r>
        <w:rPr>
          <w:rFonts w:hint="eastAsia"/>
          <w:b/>
          <w:color w:val="auto"/>
          <w:sz w:val="21"/>
          <w:szCs w:val="21"/>
          <w:highlight w:val="none"/>
        </w:rPr>
        <w:t>根据《政府采购促进中小企业发展管理办法》（财库〔2020〕46号）的规定，对符合规定的小微企业报价给予</w:t>
      </w:r>
      <w:r>
        <w:rPr>
          <w:b/>
          <w:color w:val="auto"/>
          <w:sz w:val="21"/>
          <w:szCs w:val="21"/>
          <w:highlight w:val="none"/>
        </w:rPr>
        <w:t>6</w:t>
      </w:r>
      <w:r>
        <w:rPr>
          <w:rFonts w:hint="eastAsia"/>
          <w:b/>
          <w:color w:val="auto"/>
          <w:sz w:val="21"/>
          <w:szCs w:val="21"/>
          <w:highlight w:val="none"/>
        </w:rPr>
        <w:t>%的扣除后计算价格得分。</w:t>
      </w:r>
    </w:p>
    <w:p>
      <w:pPr>
        <w:adjustRightInd w:val="0"/>
        <w:snapToGrid w:val="0"/>
        <w:spacing w:line="288" w:lineRule="auto"/>
        <w:rPr>
          <w:rFonts w:cs="Times New Roman"/>
          <w:b/>
          <w:bCs/>
          <w:color w:val="auto"/>
          <w:spacing w:val="-6"/>
          <w:sz w:val="21"/>
          <w:szCs w:val="21"/>
          <w:highlight w:val="none"/>
        </w:rPr>
      </w:pPr>
      <w:bookmarkStart w:id="35" w:name="_Hlk81817373"/>
      <w:bookmarkStart w:id="36" w:name="_Hlk81817387"/>
      <w:r>
        <w:rPr>
          <w:rFonts w:hint="eastAsia" w:cs="Times New Roman"/>
          <w:b/>
          <w:bCs/>
          <w:color w:val="auto"/>
          <w:spacing w:val="-6"/>
          <w:sz w:val="21"/>
          <w:szCs w:val="21"/>
          <w:highlight w:val="none"/>
        </w:rPr>
        <w:t>2</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w:t>
      </w:r>
      <w:r>
        <w:rPr>
          <w:rFonts w:cs="Times New Roman"/>
          <w:b/>
          <w:bCs/>
          <w:color w:val="auto"/>
          <w:spacing w:val="-6"/>
          <w:sz w:val="21"/>
          <w:szCs w:val="21"/>
          <w:highlight w:val="none"/>
        </w:rPr>
        <w:t>关于政府采购支持监狱企业发展有关问题的通知</w:t>
      </w:r>
      <w:r>
        <w:rPr>
          <w:rFonts w:hint="eastAsia" w:cs="Times New Roman"/>
          <w:b/>
          <w:bCs/>
          <w:color w:val="auto"/>
          <w:spacing w:val="-6"/>
          <w:sz w:val="21"/>
          <w:szCs w:val="21"/>
          <w:highlight w:val="none"/>
        </w:rPr>
        <w:t>》（</w:t>
      </w:r>
      <w:r>
        <w:rPr>
          <w:rFonts w:cs="Times New Roman"/>
          <w:b/>
          <w:bCs/>
          <w:color w:val="auto"/>
          <w:spacing w:val="-6"/>
          <w:sz w:val="21"/>
          <w:szCs w:val="21"/>
          <w:highlight w:val="none"/>
        </w:rPr>
        <w:t>财库[2014]68号</w:t>
      </w:r>
      <w:r>
        <w:rPr>
          <w:rFonts w:hint="eastAsia" w:cs="Times New Roman"/>
          <w:b/>
          <w:bCs/>
          <w:color w:val="auto"/>
          <w:spacing w:val="-6"/>
          <w:sz w:val="21"/>
          <w:szCs w:val="21"/>
          <w:highlight w:val="none"/>
        </w:rPr>
        <w:t>）的规定，</w:t>
      </w:r>
      <w:r>
        <w:rPr>
          <w:rFonts w:hint="eastAsia"/>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5"/>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3</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根据《关于促进残疾人就业政府采购政策的通知》（财库[2017]141号）的规定，</w:t>
      </w:r>
      <w:r>
        <w:rPr>
          <w:rFonts w:hint="eastAsia"/>
          <w:color w:val="auto"/>
          <w:sz w:val="21"/>
          <w:szCs w:val="21"/>
          <w:highlight w:val="none"/>
        </w:rPr>
        <w:t>符合条件的残疾人福利性单位在参加政府采购活动时，提供财库</w:t>
      </w:r>
      <w:r>
        <w:rPr>
          <w:color w:val="auto"/>
          <w:sz w:val="21"/>
          <w:szCs w:val="21"/>
          <w:highlight w:val="none"/>
        </w:rPr>
        <w:t>[2017]141号</w:t>
      </w:r>
      <w:r>
        <w:rPr>
          <w:rFonts w:hint="eastAsia"/>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color w:val="auto"/>
          <w:spacing w:val="-6"/>
          <w:sz w:val="21"/>
          <w:szCs w:val="21"/>
          <w:highlight w:val="none"/>
        </w:rPr>
        <w:t>残疾人福利性单位属于小型、微型企业的，不重复享受政策。</w:t>
      </w:r>
    </w:p>
    <w:bookmarkEnd w:id="36"/>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专业基础教学部教学用相机等设备一批采购项目政府采购合同</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 xml:space="preserve">项目名称：QSZB-Z(H)-H21309(CS) </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项目编号：专业基础教学部教学用相机等设备一批采购项目</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中国美术学院</w:t>
      </w:r>
      <w:r>
        <w:rPr>
          <w:rFonts w:hint="eastAsia"/>
          <w:color w:val="auto"/>
          <w:spacing w:val="-6"/>
          <w:sz w:val="21"/>
          <w:szCs w:val="21"/>
          <w:highlight w:val="none"/>
        </w:rPr>
        <w:t>委托，经</w:t>
      </w:r>
      <w:r>
        <w:rPr>
          <w:rFonts w:hint="eastAsia"/>
          <w:color w:val="auto"/>
          <w:spacing w:val="-6"/>
          <w:sz w:val="21"/>
          <w:szCs w:val="21"/>
          <w:highlight w:val="none"/>
          <w:u w:val="single"/>
        </w:rPr>
        <w:t>竞争性磋商采购</w:t>
      </w:r>
      <w:r>
        <w:rPr>
          <w:rFonts w:hint="eastAsia"/>
          <w:color w:val="auto"/>
          <w:spacing w:val="-6"/>
          <w:sz w:val="21"/>
          <w:szCs w:val="21"/>
          <w:highlight w:val="none"/>
        </w:rPr>
        <w:t>，确定</w:t>
      </w:r>
      <w:r>
        <w:rPr>
          <w:rFonts w:hint="eastAsia"/>
          <w:color w:val="auto"/>
          <w:spacing w:val="-6"/>
          <w:sz w:val="21"/>
          <w:szCs w:val="21"/>
          <w:highlight w:val="none"/>
          <w:u w:val="single"/>
        </w:rPr>
        <w:t xml:space="preserve">              </w:t>
      </w:r>
      <w:r>
        <w:rPr>
          <w:rFonts w:hint="eastAsia"/>
          <w:color w:val="auto"/>
          <w:spacing w:val="-6"/>
          <w:sz w:val="21"/>
          <w:szCs w:val="21"/>
          <w:highlight w:val="none"/>
        </w:rPr>
        <w:t>为</w:t>
      </w:r>
      <w:r>
        <w:rPr>
          <w:rFonts w:hint="eastAsia"/>
          <w:color w:val="auto"/>
          <w:spacing w:val="-6"/>
          <w:sz w:val="21"/>
          <w:szCs w:val="21"/>
          <w:highlight w:val="none"/>
          <w:u w:val="single"/>
        </w:rPr>
        <w:t xml:space="preserve">              </w:t>
      </w:r>
      <w:r>
        <w:rPr>
          <w:rFonts w:hint="eastAsia"/>
          <w:color w:val="auto"/>
          <w:spacing w:val="-6"/>
          <w:sz w:val="21"/>
          <w:szCs w:val="21"/>
          <w:highlight w:val="none"/>
        </w:rPr>
        <w:t>项目编号</w:t>
      </w:r>
      <w:r>
        <w:rPr>
          <w:rFonts w:hint="eastAsia"/>
          <w:color w:val="auto"/>
          <w:spacing w:val="-6"/>
          <w:sz w:val="21"/>
          <w:szCs w:val="21"/>
          <w:highlight w:val="none"/>
          <w:u w:val="single"/>
        </w:rPr>
        <w:t>（）</w:t>
      </w:r>
      <w:r>
        <w:rPr>
          <w:rFonts w:hint="eastAsia"/>
          <w:color w:val="auto"/>
          <w:spacing w:val="-6"/>
          <w:sz w:val="21"/>
          <w:szCs w:val="21"/>
          <w:highlight w:val="none"/>
        </w:rPr>
        <w:t>的成交供应商。根据《中华人民共和国民法典》规定，签署本合同。</w:t>
      </w:r>
    </w:p>
    <w:p>
      <w:pPr>
        <w:adjustRightInd w:val="0"/>
        <w:snapToGrid w:val="0"/>
        <w:spacing w:line="288" w:lineRule="auto"/>
        <w:rPr>
          <w:b/>
          <w:color w:val="auto"/>
          <w:spacing w:val="-6"/>
          <w:sz w:val="21"/>
          <w:szCs w:val="21"/>
          <w:highlight w:val="none"/>
        </w:rPr>
      </w:pPr>
    </w:p>
    <w:p>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第一条：采购内容及合同价格</w:t>
      </w:r>
    </w:p>
    <w:tbl>
      <w:tblPr>
        <w:tblStyle w:val="10"/>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序号</w:t>
            </w:r>
          </w:p>
        </w:tc>
        <w:tc>
          <w:tcPr>
            <w:tcW w:w="2163"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名称</w:t>
            </w:r>
          </w:p>
        </w:tc>
        <w:tc>
          <w:tcPr>
            <w:tcW w:w="2532"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品牌、型号</w:t>
            </w:r>
          </w:p>
        </w:tc>
        <w:tc>
          <w:tcPr>
            <w:tcW w:w="70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数量</w:t>
            </w:r>
          </w:p>
        </w:tc>
        <w:tc>
          <w:tcPr>
            <w:tcW w:w="70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单位</w:t>
            </w:r>
          </w:p>
        </w:tc>
        <w:tc>
          <w:tcPr>
            <w:tcW w:w="141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单价（元）</w:t>
            </w:r>
          </w:p>
        </w:tc>
        <w:tc>
          <w:tcPr>
            <w:tcW w:w="1300"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1</w:t>
            </w:r>
          </w:p>
        </w:tc>
        <w:tc>
          <w:tcPr>
            <w:tcW w:w="2163"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pPr>
              <w:adjustRightInd w:val="0"/>
              <w:snapToGrid w:val="0"/>
              <w:spacing w:line="288" w:lineRule="auto"/>
              <w:ind w:firstLine="396" w:firstLineChars="200"/>
              <w:jc w:val="center"/>
              <w:rPr>
                <w:color w:val="auto"/>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2</w:t>
            </w:r>
          </w:p>
        </w:tc>
        <w:tc>
          <w:tcPr>
            <w:tcW w:w="2163"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pPr>
              <w:adjustRightInd w:val="0"/>
              <w:snapToGrid w:val="0"/>
              <w:spacing w:line="288" w:lineRule="auto"/>
              <w:ind w:firstLine="396" w:firstLineChars="200"/>
              <w:jc w:val="center"/>
              <w:rPr>
                <w:color w:val="auto"/>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 w:val="21"/>
                <w:szCs w:val="21"/>
                <w:highlight w:val="none"/>
                <w:lang w:val="zh-CN"/>
              </w:rPr>
            </w:pPr>
          </w:p>
          <w:p>
            <w:pPr>
              <w:adjustRightInd w:val="0"/>
              <w:snapToGrid w:val="0"/>
              <w:spacing w:line="288" w:lineRule="auto"/>
              <w:jc w:val="left"/>
              <w:rPr>
                <w:color w:val="auto"/>
                <w:spacing w:val="-6"/>
                <w:sz w:val="21"/>
                <w:szCs w:val="21"/>
                <w:highlight w:val="none"/>
                <w:lang w:val="zh-CN"/>
              </w:rPr>
            </w:pPr>
            <w:r>
              <w:rPr>
                <w:rFonts w:hint="eastAsia"/>
                <w:color w:val="auto"/>
                <w:spacing w:val="-6"/>
                <w:sz w:val="21"/>
                <w:szCs w:val="21"/>
                <w:highlight w:val="none"/>
                <w:lang w:val="zh-CN"/>
              </w:rPr>
              <w:t>合同总价（大写）：</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color w:val="auto"/>
          <w:spacing w:val="-6"/>
          <w:sz w:val="21"/>
          <w:szCs w:val="21"/>
          <w:highlight w:val="none"/>
        </w:rPr>
      </w:pP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第二条：履约保证金和付款方式</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1.合同签订后一周内，乙方向甲方提交合同金额5%的履约保证金，履约保证金在质保期内无质量问题和维护问题，质保期满后，于一周内退还（不计息）；</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p>
      <w:pPr>
        <w:adjustRightInd w:val="0"/>
        <w:snapToGrid w:val="0"/>
        <w:spacing w:line="288" w:lineRule="auto"/>
        <w:ind w:firstLine="396" w:firstLineChars="200"/>
        <w:rPr>
          <w:color w:val="auto"/>
          <w:spacing w:val="-6"/>
          <w:kern w:val="0"/>
          <w:sz w:val="21"/>
          <w:szCs w:val="21"/>
          <w:highlight w:val="none"/>
        </w:rPr>
      </w:pPr>
      <w:r>
        <w:rPr>
          <w:rFonts w:hint="eastAsia"/>
          <w:color w:val="auto"/>
          <w:spacing w:val="-6"/>
          <w:kern w:val="0"/>
          <w:sz w:val="21"/>
          <w:szCs w:val="21"/>
          <w:highlight w:val="none"/>
        </w:rPr>
        <w:t>3</w:t>
      </w:r>
      <w:r>
        <w:rPr>
          <w:color w:val="auto"/>
          <w:spacing w:val="-6"/>
          <w:kern w:val="0"/>
          <w:sz w:val="21"/>
          <w:szCs w:val="21"/>
          <w:highlight w:val="none"/>
        </w:rPr>
        <w:t>.</w:t>
      </w:r>
      <w:r>
        <w:rPr>
          <w:rFonts w:hint="eastAsia"/>
          <w:color w:val="auto"/>
          <w:spacing w:val="-6"/>
          <w:kern w:val="0"/>
          <w:sz w:val="21"/>
          <w:szCs w:val="21"/>
          <w:highlight w:val="none"/>
        </w:rPr>
        <w:t>采购合同签订后且乙方已提交履约保证金的，甲方向乙方支付合同总价的30%；货物送达指定地点，经甲方验收合格，甲方向乙方支付合同总价的70%。</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第三条：交付时间、地点、货物质保期</w:t>
      </w:r>
    </w:p>
    <w:p>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交付时间：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年</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月</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日前；</w:t>
      </w:r>
    </w:p>
    <w:p>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交付地点：</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pPr>
        <w:adjustRightInd w:val="0"/>
        <w:snapToGrid w:val="0"/>
        <w:spacing w:line="288" w:lineRule="auto"/>
        <w:ind w:right="-588" w:rightChars="-245"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货物质保期：</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年</w:t>
      </w:r>
      <w:r>
        <w:rPr>
          <w:rFonts w:hint="eastAsia" w:cs="Times New Roman"/>
          <w:color w:val="auto"/>
          <w:spacing w:val="-6"/>
          <w:sz w:val="21"/>
          <w:szCs w:val="21"/>
          <w:highlight w:val="none"/>
        </w:rPr>
        <w:t>，项目验收合格后开始计算；</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第四条：服务标准、期限、效率</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2.质保期内出现无法排除的故障，乙方需无条件更换同型号产品。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3.质保期满后，乙方继续为甲方服务，仅收取零配件成本费。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4.因人为因素出现的故障不在免费保修范围内。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5.</w:t>
      </w:r>
      <w:r>
        <w:rPr>
          <w:rFonts w:hint="eastAsia" w:cs="Times New Roman"/>
          <w:color w:val="auto"/>
          <w:spacing w:val="-6"/>
          <w:sz w:val="21"/>
          <w:szCs w:val="21"/>
          <w:highlight w:val="none"/>
          <w:u w:val="single"/>
        </w:rPr>
        <w:t>如在使用过程中发生质量问题，乙方维修响应时间：    小时以内；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电话技术支持时间：    小时以内；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若需上门维修，则在：    小时内到达现场并进行维修；</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6.培训：</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第五条：其他技术、服务要求</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1.乙方应按磋商文件规定的货物性能、技术要求、质量标准向甲方提供未经使用的全新产品，符合国家法律规定和技术规格、质量标准的出厂原装合格产品。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2.技术支持：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3.安装调试（若需要安装调试）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3.1安装地点：甲方指定地点；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3.5乙方免费提供合同货物的安装服务；</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3.6乙方在响应文件中应提供安装调试计划、对安装场地和环境的要求。</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5.供货时提供有关的全套技术文件。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w:t>
      </w:r>
      <w:r>
        <w:rPr>
          <w:rFonts w:cs="Times New Roman"/>
          <w:color w:val="auto"/>
          <w:spacing w:val="-6"/>
          <w:sz w:val="21"/>
          <w:szCs w:val="21"/>
          <w:highlight w:val="none"/>
        </w:rPr>
        <w:t>.</w:t>
      </w:r>
      <w:r>
        <w:rPr>
          <w:rFonts w:hint="eastAsia" w:cs="Times New Roman"/>
          <w:color w:val="auto"/>
          <w:spacing w:val="-6"/>
          <w:sz w:val="21"/>
          <w:szCs w:val="21"/>
          <w:highlight w:val="none"/>
        </w:rPr>
        <w:t>乙方应保证所提供的货物或其中任何一部分均不会侵犯第三方的知识产权。</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第六条：验收标准</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1.验收由甲方负责实施；</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2.验收依据：</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2.1合同、磋商文件、响应文件；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2.2乙方提供的技术规格、经甲方认可的合同货物的有效检验文件；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4.验收合格的条件：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4.1所供货物符合产品标准和及合同的要求；</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4.2在进行测试和验收过程中发现的问题已被解决并得到甲方的认可；</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4.3合同中规定的所有货物和材料均已交付；</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4.4所供货物已通过使用单位组织的验收；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4.5所有相关的技术文件及资料均已提交并得到接受。</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第七条：违约责任</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1.乙方逾期履行合同的，自逾期之日起，向甲方每日偿付合同总价0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2.甲方逾期支付货款的，自逾期之日起，向乙方每日偿付未付价款0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cs="Times New Roman"/>
          <w:b/>
          <w:color w:val="auto"/>
          <w:spacing w:val="-6"/>
          <w:sz w:val="21"/>
          <w:szCs w:val="21"/>
          <w:highlight w:val="none"/>
        </w:rPr>
      </w:pPr>
      <w:r>
        <w:rPr>
          <w:rFonts w:cs="Times New Roman"/>
          <w:b/>
          <w:color w:val="auto"/>
          <w:spacing w:val="-6"/>
          <w:sz w:val="21"/>
          <w:szCs w:val="21"/>
          <w:highlight w:val="none"/>
        </w:rPr>
        <w:t>第</w:t>
      </w:r>
      <w:r>
        <w:rPr>
          <w:rFonts w:hint="eastAsia" w:cs="Times New Roman"/>
          <w:b/>
          <w:color w:val="auto"/>
          <w:spacing w:val="-6"/>
          <w:sz w:val="21"/>
          <w:szCs w:val="21"/>
          <w:highlight w:val="none"/>
        </w:rPr>
        <w:t>八</w:t>
      </w:r>
      <w:r>
        <w:rPr>
          <w:rFonts w:cs="Times New Roman"/>
          <w:b/>
          <w:color w:val="auto"/>
          <w:spacing w:val="-6"/>
          <w:sz w:val="21"/>
          <w:szCs w:val="21"/>
          <w:highlight w:val="none"/>
        </w:rPr>
        <w:t>条：不可抗力事件处理</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2.不可抗力事件发生后，应立即通知对方，并寄送有关权威机构出具的证明。</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3.不可抗力事件延续120天以上，双方应通过友好协商，确定是否继续履行合同。</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第九条：争议解决</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ascii="Times New Roman" w:hAnsi="Times New Roman" w:cs="Times New Roman"/>
          <w:color w:val="auto"/>
          <w:spacing w:val="-6"/>
          <w:sz w:val="21"/>
          <w:szCs w:val="21"/>
          <w:highlight w:val="none"/>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第十条：合同生效</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合同经甲、乙双方法定代表人或授权代表签字并加盖单位公章后生效。</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w:t>
      </w:r>
      <w:r>
        <w:rPr>
          <w:rFonts w:hint="eastAsia" w:cs="Times New Roman"/>
          <w:color w:val="auto"/>
          <w:spacing w:val="-6"/>
          <w:sz w:val="21"/>
          <w:szCs w:val="21"/>
          <w:highlight w:val="none"/>
        </w:rPr>
        <w:t>本合同附件、磋商文件、响应文件、询标澄清、成交通知书均为合同的组成部分，与本合同具有同等法律效力。</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第十一条：合同份数</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本合同一式五份，甲方执三份，乙方执一份，采购代理机构执一份。</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帐号：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rPr>
          <w:color w:val="auto"/>
          <w:sz w:val="21"/>
          <w:szCs w:val="21"/>
          <w:highlight w:val="none"/>
        </w:rPr>
      </w:pPr>
    </w:p>
    <w:p>
      <w:pPr>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响应文件的编制应按照本项目：“第三章供应商须知”三、响应文件的编制的要求编制。</w:t>
      </w:r>
    </w:p>
    <w:p>
      <w:pPr>
        <w:rPr>
          <w:color w:val="auto"/>
          <w:sz w:val="21"/>
          <w:szCs w:val="21"/>
          <w:highlight w:val="none"/>
        </w:rPr>
      </w:pPr>
      <w:r>
        <w:rPr>
          <w:rFonts w:hint="eastAsia"/>
          <w:color w:val="auto"/>
          <w:sz w:val="21"/>
          <w:szCs w:val="21"/>
          <w:highlight w:val="none"/>
        </w:rPr>
        <w:br w:type="page"/>
      </w:r>
    </w:p>
    <w:p>
      <w:pPr>
        <w:adjustRightInd w:val="0"/>
        <w:snapToGrid w:val="0"/>
        <w:spacing w:line="360" w:lineRule="auto"/>
        <w:outlineLvl w:val="1"/>
        <w:rPr>
          <w:b/>
          <w:bCs/>
          <w:color w:val="auto"/>
          <w:highlight w:val="none"/>
        </w:rPr>
      </w:pPr>
      <w:r>
        <w:rPr>
          <w:rFonts w:hint="eastAsia"/>
          <w:b/>
          <w:bCs/>
          <w:color w:val="auto"/>
          <w:highlight w:val="none"/>
        </w:rPr>
        <w:t>响应文件封面</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rPr>
          <w:color w:val="auto"/>
          <w:highlight w:val="none"/>
        </w:rPr>
      </w:pPr>
      <w:r>
        <w:rPr>
          <w:rFonts w:hint="eastAsia"/>
          <w:color w:val="auto"/>
          <w:highlight w:val="none"/>
        </w:rPr>
        <w:t>____________________（供应商名称）</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rPr>
          <w:b/>
          <w:bCs/>
          <w:color w:val="auto"/>
          <w:sz w:val="44"/>
          <w:szCs w:val="44"/>
          <w:highlight w:val="none"/>
        </w:rPr>
      </w:pPr>
      <w:r>
        <w:rPr>
          <w:rFonts w:hint="eastAsia"/>
          <w:b/>
          <w:bCs/>
          <w:color w:val="auto"/>
          <w:sz w:val="44"/>
          <w:szCs w:val="44"/>
          <w:highlight w:val="none"/>
        </w:rPr>
        <w:t>竞争性磋商</w:t>
      </w:r>
    </w:p>
    <w:p>
      <w:pPr>
        <w:adjustRightInd w:val="0"/>
        <w:snapToGrid w:val="0"/>
        <w:spacing w:line="360" w:lineRule="auto"/>
        <w:jc w:val="center"/>
        <w:rPr>
          <w:b/>
          <w:bCs/>
          <w:color w:val="auto"/>
          <w:sz w:val="44"/>
          <w:szCs w:val="44"/>
          <w:highlight w:val="none"/>
        </w:rPr>
      </w:pPr>
      <w:r>
        <w:rPr>
          <w:rFonts w:hint="eastAsia"/>
          <w:b/>
          <w:bCs/>
          <w:color w:val="auto"/>
          <w:sz w:val="44"/>
          <w:szCs w:val="44"/>
          <w:highlight w:val="none"/>
        </w:rPr>
        <w:t>响应文件</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color w:val="auto"/>
          <w:highlight w:val="none"/>
        </w:rPr>
      </w:pPr>
      <w:r>
        <w:rPr>
          <w:rFonts w:hint="eastAsia"/>
          <w:color w:val="auto"/>
          <w:highlight w:val="none"/>
        </w:rPr>
        <w:t>项目名称：专业基础教学部教学用相机等设备一批采购项目</w:t>
      </w:r>
    </w:p>
    <w:p>
      <w:pPr>
        <w:adjustRightInd w:val="0"/>
        <w:snapToGrid w:val="0"/>
        <w:spacing w:line="360" w:lineRule="auto"/>
        <w:rPr>
          <w:color w:val="auto"/>
          <w:highlight w:val="none"/>
        </w:rPr>
      </w:pPr>
      <w:r>
        <w:rPr>
          <w:rFonts w:hint="eastAsia"/>
          <w:color w:val="auto"/>
          <w:highlight w:val="none"/>
        </w:rPr>
        <w:t xml:space="preserve">项目编号：QSZB-Z(H)-H21309(CS) </w:t>
      </w: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供应商地址：</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360" w:lineRule="auto"/>
        <w:jc w:val="center"/>
        <w:rPr>
          <w:b/>
          <w:bCs/>
          <w:color w:val="auto"/>
          <w:highlight w:val="none"/>
        </w:rPr>
      </w:pPr>
      <w:r>
        <w:rPr>
          <w:rFonts w:hint="eastAsia"/>
          <w:b/>
          <w:bCs/>
          <w:color w:val="auto"/>
          <w:highlight w:val="none"/>
        </w:rPr>
        <w:t>资格审查要求的资格证明材料(均需加盖公章)</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（1）有效的法人或者其他组织的营业执照等证明文件，自然人的身份证明</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360"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360"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360"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360"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rPr>
          <w:color w:val="auto"/>
          <w:highlight w:val="none"/>
        </w:rPr>
      </w:pPr>
      <w:r>
        <w:rPr>
          <w:rFonts w:hint="eastAsia"/>
          <w:color w:val="auto"/>
          <w:highlight w:val="none"/>
        </w:rPr>
        <w:br w:type="page"/>
      </w:r>
    </w:p>
    <w:p>
      <w:pPr>
        <w:adjustRightInd w:val="0"/>
        <w:snapToGrid w:val="0"/>
        <w:spacing w:line="360" w:lineRule="auto"/>
        <w:jc w:val="center"/>
        <w:outlineLvl w:val="2"/>
        <w:rPr>
          <w:rFonts w:cs="Times New Roman"/>
          <w:b/>
          <w:bCs/>
          <w:color w:val="auto"/>
          <w:highlight w:val="none"/>
          <w:shd w:val="clear" w:color="auto" w:fill="FFFFFF"/>
        </w:rPr>
      </w:pPr>
      <w:r>
        <w:rPr>
          <w:rFonts w:hint="eastAsia" w:cs="Times New Roman"/>
          <w:b/>
          <w:color w:val="auto"/>
          <w:spacing w:val="-6"/>
          <w:highlight w:val="none"/>
        </w:rPr>
        <w:t>（2）</w:t>
      </w:r>
      <w:r>
        <w:rPr>
          <w:rFonts w:hint="eastAsia" w:cs="Times New Roman"/>
          <w:b/>
          <w:bCs/>
          <w:color w:val="auto"/>
          <w:highlight w:val="none"/>
        </w:rPr>
        <w:t>资格条件承诺函</w:t>
      </w:r>
    </w:p>
    <w:p>
      <w:pPr>
        <w:adjustRightInd w:val="0"/>
        <w:snapToGrid w:val="0"/>
        <w:spacing w:line="360" w:lineRule="auto"/>
        <w:rPr>
          <w:rFonts w:cs="Times New Roman"/>
          <w:color w:val="auto"/>
          <w:highlight w:val="none"/>
          <w:shd w:val="clear" w:color="auto" w:fill="FFFFFF"/>
        </w:rPr>
      </w:pP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致：中国美术学院、浙江求是招标代理有限公司</w:t>
      </w:r>
    </w:p>
    <w:p>
      <w:pPr>
        <w:adjustRightInd w:val="0"/>
        <w:snapToGrid w:val="0"/>
        <w:spacing w:line="360" w:lineRule="auto"/>
        <w:ind w:firstLine="456" w:firstLineChars="200"/>
        <w:rPr>
          <w:rFonts w:cs="Times New Roman"/>
          <w:color w:val="auto"/>
          <w:spacing w:val="-6"/>
          <w:highlight w:val="none"/>
        </w:rPr>
      </w:pP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我方</w:t>
      </w:r>
      <w:r>
        <w:rPr>
          <w:rFonts w:hint="eastAsia" w:cs="Times New Roman"/>
          <w:color w:val="auto"/>
          <w:spacing w:val="-6"/>
          <w:highlight w:val="none"/>
          <w:u w:val="single"/>
        </w:rPr>
        <w:t xml:space="preserve">（供应商名称） </w:t>
      </w:r>
      <w:r>
        <w:rPr>
          <w:rFonts w:cs="Times New Roman"/>
          <w:color w:val="auto"/>
          <w:spacing w:val="-6"/>
          <w:highlight w:val="none"/>
          <w:u w:val="single"/>
        </w:rPr>
        <w:t xml:space="preserve">     </w:t>
      </w:r>
      <w:r>
        <w:rPr>
          <w:rFonts w:hint="eastAsia" w:cs="Times New Roman"/>
          <w:color w:val="auto"/>
          <w:spacing w:val="-6"/>
          <w:highlight w:val="none"/>
          <w:u w:val="single"/>
        </w:rPr>
        <w:t xml:space="preserve"> </w:t>
      </w:r>
      <w:r>
        <w:rPr>
          <w:rFonts w:cs="Times New Roman"/>
          <w:color w:val="auto"/>
          <w:spacing w:val="-6"/>
          <w:highlight w:val="none"/>
          <w:u w:val="single"/>
        </w:rPr>
        <w:t xml:space="preserve"> </w:t>
      </w:r>
      <w:r>
        <w:rPr>
          <w:rFonts w:hint="eastAsia" w:cs="Times New Roman"/>
          <w:color w:val="auto"/>
          <w:spacing w:val="-6"/>
          <w:highlight w:val="none"/>
        </w:rPr>
        <w:t>参加</w:t>
      </w:r>
      <w:r>
        <w:rPr>
          <w:rFonts w:hint="eastAsia" w:cs="Times New Roman"/>
          <w:color w:val="auto"/>
          <w:spacing w:val="-6"/>
          <w:highlight w:val="none"/>
          <w:u w:val="single"/>
        </w:rPr>
        <w:t xml:space="preserve">（项目名称） </w:t>
      </w:r>
      <w:r>
        <w:rPr>
          <w:rFonts w:cs="Times New Roman"/>
          <w:color w:val="auto"/>
          <w:spacing w:val="-6"/>
          <w:highlight w:val="none"/>
          <w:u w:val="single"/>
        </w:rPr>
        <w:t xml:space="preserve">      </w:t>
      </w:r>
      <w:r>
        <w:rPr>
          <w:rFonts w:hint="eastAsia" w:cs="Times New Roman"/>
          <w:color w:val="auto"/>
          <w:spacing w:val="-6"/>
          <w:highlight w:val="none"/>
          <w:u w:val="single"/>
        </w:rPr>
        <w:t xml:space="preserve"> </w:t>
      </w:r>
      <w:r>
        <w:rPr>
          <w:rFonts w:hint="eastAsia" w:cs="Times New Roman"/>
          <w:color w:val="auto"/>
          <w:spacing w:val="-6"/>
          <w:highlight w:val="none"/>
        </w:rPr>
        <w:t>项目的采购活动并承诺如下：</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我方满足《中华人民共和国政府采购法》第二十二条规定：</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（一）具有独立承担民事责任的能力；</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（二）具有良好的商业信誉和健全的财务会计制度；</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（三）具有履行合同所必需的设备和专业技术能力；</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（四）有依法缴纳税收和社会保障资金的良好记录；</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（五）参加本项目政府采购活动前三年内，在经营活动中</w:t>
      </w:r>
      <w:r>
        <w:rPr>
          <w:rFonts w:hint="eastAsia" w:cs="Times New Roman"/>
          <w:b/>
          <w:color w:val="auto"/>
          <w:spacing w:val="-6"/>
          <w:highlight w:val="none"/>
          <w:u w:val="single"/>
        </w:rPr>
        <w:t xml:space="preserve">  没有  </w:t>
      </w:r>
      <w:r>
        <w:rPr>
          <w:rFonts w:hint="eastAsia" w:cs="Times New Roman"/>
          <w:color w:val="auto"/>
          <w:spacing w:val="-6"/>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cs="Times New Roman"/>
          <w:color w:val="auto"/>
          <w:spacing w:val="-6"/>
          <w:highlight w:val="none"/>
        </w:rPr>
      </w:pPr>
      <w:r>
        <w:rPr>
          <w:rFonts w:hint="eastAsia" w:cs="Times New Roman"/>
          <w:color w:val="auto"/>
          <w:spacing w:val="-6"/>
          <w:highlight w:val="none"/>
        </w:rPr>
        <w:t>（六）法律、行政法规规定的其他条件。</w:t>
      </w:r>
    </w:p>
    <w:p>
      <w:pPr>
        <w:adjustRightInd w:val="0"/>
        <w:snapToGrid w:val="0"/>
        <w:spacing w:line="360" w:lineRule="auto"/>
        <w:ind w:firstLine="456" w:firstLineChars="200"/>
        <w:rPr>
          <w:rFonts w:cs="Times New Roman"/>
          <w:color w:val="auto"/>
          <w:spacing w:val="-6"/>
          <w:highlight w:val="none"/>
        </w:rPr>
      </w:pPr>
      <w:r>
        <w:rPr>
          <w:rFonts w:cs="Times New Roman"/>
          <w:color w:val="auto"/>
          <w:spacing w:val="-6"/>
          <w:highlight w:val="none"/>
        </w:rPr>
        <w:t>以上事项如有虚假或隐瞒，我方愿意承担一切后果和责任。</w:t>
      </w:r>
    </w:p>
    <w:p>
      <w:pPr>
        <w:adjustRightInd w:val="0"/>
        <w:snapToGrid w:val="0"/>
        <w:spacing w:line="360" w:lineRule="auto"/>
        <w:rPr>
          <w:rFonts w:cs="Times New Roman"/>
          <w:color w:val="auto"/>
          <w:highlight w:val="none"/>
        </w:rPr>
      </w:pP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供应商名称（盖章）：</w:t>
      </w: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供应商代表签字：</w:t>
      </w:r>
    </w:p>
    <w:p>
      <w:pPr>
        <w:adjustRightInd w:val="0"/>
        <w:snapToGrid w:val="0"/>
        <w:spacing w:line="360" w:lineRule="auto"/>
        <w:rPr>
          <w:rFonts w:cs="Times New Roman"/>
          <w:b/>
          <w:bCs/>
          <w:color w:val="auto"/>
          <w:spacing w:val="-6"/>
          <w:highlight w:val="none"/>
        </w:rPr>
      </w:pPr>
      <w:r>
        <w:rPr>
          <w:rFonts w:hint="eastAsia" w:cs="Times New Roman"/>
          <w:b/>
          <w:bCs/>
          <w:color w:val="auto"/>
          <w:spacing w:val="-6"/>
          <w:highlight w:val="none"/>
        </w:rPr>
        <w:t>日期：     年   月   日</w:t>
      </w:r>
    </w:p>
    <w:p>
      <w:pPr>
        <w:widowControl/>
        <w:jc w:val="left"/>
        <w:rPr>
          <w:color w:val="auto"/>
          <w:highlight w:val="none"/>
        </w:rPr>
      </w:pPr>
      <w:r>
        <w:rPr>
          <w:color w:val="auto"/>
          <w:highlight w:val="none"/>
        </w:rPr>
        <w:br w:type="page"/>
      </w:r>
    </w:p>
    <w:p>
      <w:pPr>
        <w:spacing w:line="360" w:lineRule="auto"/>
        <w:jc w:val="center"/>
        <w:outlineLvl w:val="2"/>
        <w:rPr>
          <w:b/>
          <w:color w:val="auto"/>
          <w:spacing w:val="-6"/>
          <w:highlight w:val="none"/>
        </w:rPr>
      </w:pPr>
      <w:r>
        <w:rPr>
          <w:rFonts w:hint="eastAsia"/>
          <w:b/>
          <w:color w:val="auto"/>
          <w:spacing w:val="-6"/>
          <w:highlight w:val="none"/>
        </w:rPr>
        <w:t>（</w:t>
      </w:r>
      <w:r>
        <w:rPr>
          <w:b/>
          <w:color w:val="auto"/>
          <w:spacing w:val="-6"/>
          <w:highlight w:val="none"/>
        </w:rPr>
        <w:t>3）落实政府采购政策需满足的资格要求：无</w:t>
      </w:r>
    </w:p>
    <w:p>
      <w:pPr>
        <w:spacing w:line="360" w:lineRule="auto"/>
        <w:jc w:val="center"/>
        <w:outlineLvl w:val="2"/>
        <w:rPr>
          <w:b/>
          <w:color w:val="auto"/>
          <w:spacing w:val="-6"/>
          <w:highlight w:val="none"/>
        </w:rPr>
      </w:pPr>
      <w:r>
        <w:rPr>
          <w:rFonts w:hint="eastAsia"/>
          <w:b/>
          <w:color w:val="auto"/>
          <w:spacing w:val="-6"/>
          <w:highlight w:val="none"/>
        </w:rPr>
        <w:t>（</w:t>
      </w:r>
      <w:r>
        <w:rPr>
          <w:b/>
          <w:color w:val="auto"/>
          <w:spacing w:val="-6"/>
          <w:highlight w:val="none"/>
        </w:rPr>
        <w:t>4</w:t>
      </w:r>
      <w:r>
        <w:rPr>
          <w:rFonts w:hint="eastAsia"/>
          <w:b/>
          <w:color w:val="auto"/>
          <w:spacing w:val="-6"/>
          <w:highlight w:val="none"/>
        </w:rPr>
        <w:t>）供应商特定资格条件证明材料：无</w:t>
      </w:r>
    </w:p>
    <w:p>
      <w:pPr>
        <w:rPr>
          <w:color w:val="auto"/>
          <w:highlight w:val="none"/>
        </w:rPr>
      </w:pPr>
      <w:r>
        <w:rPr>
          <w:rFonts w:hint="eastAsia"/>
          <w:color w:val="auto"/>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报价文件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（1）初次报价一览表</w:t>
      </w: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color w:val="auto"/>
          <w:highlight w:val="none"/>
        </w:rPr>
      </w:pPr>
      <w:r>
        <w:rPr>
          <w:rFonts w:hint="eastAsia"/>
          <w:color w:val="auto"/>
          <w:highlight w:val="none"/>
        </w:rPr>
        <w:t>项目名称：专业基础教学部教学用相机等设备一批采购项目</w:t>
      </w:r>
    </w:p>
    <w:p>
      <w:pPr>
        <w:adjustRightInd w:val="0"/>
        <w:snapToGrid w:val="0"/>
        <w:spacing w:line="360" w:lineRule="auto"/>
        <w:rPr>
          <w:color w:val="auto"/>
          <w:highlight w:val="none"/>
        </w:rPr>
      </w:pPr>
      <w:r>
        <w:rPr>
          <w:rFonts w:hint="eastAsia"/>
          <w:color w:val="auto"/>
          <w:highlight w:val="none"/>
        </w:rPr>
        <w:t xml:space="preserve">项目编号：QSZB-Z(H)-H21309(CS)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jc w:val="center"/>
              <w:rPr>
                <w:color w:val="auto"/>
                <w:highlight w:val="none"/>
              </w:rPr>
            </w:pPr>
            <w:r>
              <w:rPr>
                <w:rFonts w:hint="eastAsia"/>
                <w:b/>
                <w:bCs/>
                <w:color w:val="auto"/>
                <w:highlight w:val="none"/>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rPr>
                <w:color w:val="auto"/>
                <w:highlight w:val="none"/>
              </w:rPr>
            </w:pPr>
          </w:p>
          <w:p>
            <w:pPr>
              <w:adjustRightInd w:val="0"/>
              <w:snapToGrid w:val="0"/>
              <w:rPr>
                <w:b/>
                <w:bCs/>
                <w:color w:val="auto"/>
                <w:highlight w:val="none"/>
              </w:rPr>
            </w:pPr>
            <w:r>
              <w:rPr>
                <w:rFonts w:hint="eastAsia"/>
                <w:b/>
                <w:bCs/>
                <w:color w:val="auto"/>
                <w:highlight w:val="none"/>
              </w:rPr>
              <w:t>金额大写：______________________________小写：______________________________</w:t>
            </w:r>
          </w:p>
          <w:p>
            <w:pPr>
              <w:adjustRightInd w:val="0"/>
              <w:snapToGrid w:val="0"/>
              <w:rPr>
                <w:color w:val="auto"/>
                <w:highlight w:val="none"/>
              </w:rPr>
            </w:pPr>
          </w:p>
          <w:p>
            <w:pPr>
              <w:adjustRightInd w:val="0"/>
              <w:snapToGrid w:val="0"/>
              <w:rPr>
                <w:color w:val="auto"/>
                <w:highlight w:val="none"/>
              </w:rPr>
            </w:pPr>
            <w:r>
              <w:rPr>
                <w:rFonts w:hint="eastAsia"/>
                <w:b/>
                <w:bCs/>
                <w:color w:val="auto"/>
                <w:highlight w:val="none"/>
              </w:rPr>
              <w:t>单位：人民币元</w:t>
            </w: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说明：磋商响应总价是履行合同的最终价格，应包括完成所有产品供货及履行所有规定服务所产生的全部税、费。</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（2）初次报价明细表</w:t>
      </w:r>
    </w:p>
    <w:p>
      <w:pPr>
        <w:adjustRightInd w:val="0"/>
        <w:snapToGrid w:val="0"/>
        <w:spacing w:line="360" w:lineRule="auto"/>
        <w:jc w:val="right"/>
        <w:rPr>
          <w:b/>
          <w:bCs/>
          <w:color w:val="auto"/>
          <w:sz w:val="21"/>
          <w:szCs w:val="21"/>
          <w:highlight w:val="none"/>
        </w:rPr>
      </w:pPr>
      <w:r>
        <w:rPr>
          <w:rFonts w:hint="eastAsia"/>
          <w:b/>
          <w:bCs/>
          <w:color w:val="auto"/>
          <w:sz w:val="21"/>
          <w:szCs w:val="21"/>
          <w:highlight w:val="none"/>
        </w:rPr>
        <w:t>金额单位：人民币元</w:t>
      </w:r>
    </w:p>
    <w:tbl>
      <w:tblPr>
        <w:tblStyle w:val="1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589"/>
        <w:gridCol w:w="1202"/>
        <w:gridCol w:w="1202"/>
        <w:gridCol w:w="1202"/>
        <w:gridCol w:w="1202"/>
        <w:gridCol w:w="120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序号</w:t>
            </w:r>
          </w:p>
        </w:tc>
        <w:tc>
          <w:tcPr>
            <w:tcW w:w="826"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货物名称</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品牌</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规格型号</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产地</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数量</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单价</w:t>
            </w:r>
          </w:p>
        </w:tc>
        <w:tc>
          <w:tcPr>
            <w:tcW w:w="625" w:type="pct"/>
            <w:vAlign w:val="center"/>
          </w:tcPr>
          <w:p>
            <w:pPr>
              <w:adjustRightInd w:val="0"/>
              <w:snapToGrid w:val="0"/>
              <w:jc w:val="center"/>
              <w:rPr>
                <w:b/>
                <w:bCs/>
                <w:color w:val="auto"/>
                <w:sz w:val="21"/>
                <w:szCs w:val="21"/>
                <w:highlight w:val="none"/>
              </w:rPr>
            </w:pPr>
            <w:r>
              <w:rPr>
                <w:rFonts w:hint="eastAsia"/>
                <w:b/>
                <w:bCs/>
                <w:color w:val="auto"/>
                <w:sz w:val="21"/>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color w:val="auto"/>
                <w:sz w:val="21"/>
                <w:szCs w:val="21"/>
                <w:highlight w:val="none"/>
              </w:rPr>
            </w:pPr>
          </w:p>
        </w:tc>
        <w:tc>
          <w:tcPr>
            <w:tcW w:w="826"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c>
          <w:tcPr>
            <w:tcW w:w="625" w:type="pct"/>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vAlign w:val="center"/>
          </w:tcPr>
          <w:p>
            <w:pPr>
              <w:adjustRightInd w:val="0"/>
              <w:snapToGrid w:val="0"/>
              <w:rPr>
                <w:color w:val="auto"/>
                <w:sz w:val="21"/>
                <w:szCs w:val="21"/>
                <w:highlight w:val="none"/>
              </w:rPr>
            </w:pPr>
            <w:r>
              <w:rPr>
                <w:rFonts w:hint="eastAsia"/>
                <w:b/>
                <w:bCs/>
                <w:color w:val="auto"/>
                <w:sz w:val="21"/>
                <w:szCs w:val="21"/>
                <w:highlight w:val="none"/>
              </w:rPr>
              <w:t>磋商响应总价：</w:t>
            </w: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ind w:firstLine="569" w:firstLineChars="236"/>
        <w:jc w:val="center"/>
        <w:outlineLvl w:val="2"/>
        <w:rPr>
          <w:b/>
          <w:bCs/>
          <w:color w:val="auto"/>
          <w:highlight w:val="none"/>
        </w:rPr>
      </w:pPr>
      <w:r>
        <w:rPr>
          <w:rFonts w:hint="eastAsia"/>
          <w:b/>
          <w:bCs/>
          <w:color w:val="auto"/>
          <w:highlight w:val="none"/>
        </w:rPr>
        <w:t>（3）</w:t>
      </w:r>
      <w:r>
        <w:rPr>
          <w:b/>
          <w:bCs/>
          <w:color w:val="auto"/>
          <w:highlight w:val="none"/>
        </w:rPr>
        <w:t>中小企业声明函（货物）</w:t>
      </w:r>
      <w:r>
        <w:rPr>
          <w:rFonts w:hint="eastAsia"/>
          <w:b/>
          <w:bCs/>
          <w:color w:val="auto"/>
          <w:highlight w:val="none"/>
        </w:rPr>
        <w:t>（若属于中小企业）</w:t>
      </w:r>
    </w:p>
    <w:p>
      <w:pPr>
        <w:adjustRightInd w:val="0"/>
        <w:snapToGrid w:val="0"/>
        <w:spacing w:line="360" w:lineRule="auto"/>
        <w:ind w:firstLine="569" w:firstLineChars="236"/>
        <w:rPr>
          <w:b/>
          <w:color w:val="auto"/>
          <w:highlight w:val="none"/>
        </w:rPr>
      </w:pPr>
    </w:p>
    <w:p>
      <w:pPr>
        <w:adjustRightInd w:val="0"/>
        <w:snapToGrid w:val="0"/>
        <w:spacing w:line="360" w:lineRule="auto"/>
        <w:ind w:firstLine="566" w:firstLineChars="236"/>
        <w:rPr>
          <w:color w:val="auto"/>
          <w:highlight w:val="none"/>
        </w:rPr>
      </w:pPr>
      <w:r>
        <w:rPr>
          <w:color w:val="auto"/>
          <w:highlight w:val="none"/>
        </w:rPr>
        <w:t>本公司郑重声明，根据《政府采购促进中小企业发展管理办法》（财库</w:t>
      </w:r>
      <w:r>
        <w:rPr>
          <w:rFonts w:hint="eastAsia"/>
          <w:color w:val="auto"/>
          <w:highlight w:val="none"/>
        </w:rPr>
        <w:t>﹝</w:t>
      </w:r>
      <w:r>
        <w:rPr>
          <w:color w:val="auto"/>
          <w:highlight w:val="none"/>
        </w:rPr>
        <w:t>2020</w:t>
      </w:r>
      <w:r>
        <w:rPr>
          <w:rFonts w:hint="eastAsia"/>
          <w:color w:val="auto"/>
          <w:highlight w:val="none"/>
        </w:rPr>
        <w:t>﹞</w:t>
      </w:r>
      <w:r>
        <w:rPr>
          <w:color w:val="auto"/>
          <w:highlight w:val="none"/>
        </w:rPr>
        <w:t>46 号）的规定，本公司参加</w:t>
      </w:r>
      <w:r>
        <w:rPr>
          <w:i/>
          <w:color w:val="auto"/>
          <w:highlight w:val="none"/>
          <w:u w:val="single"/>
        </w:rPr>
        <w:t>（单位名称）</w:t>
      </w:r>
      <w:r>
        <w:rPr>
          <w:color w:val="auto"/>
          <w:highlight w:val="none"/>
        </w:rPr>
        <w:t>的</w:t>
      </w:r>
      <w:r>
        <w:rPr>
          <w:i/>
          <w:color w:val="auto"/>
          <w:highlight w:val="none"/>
          <w:u w:val="single"/>
        </w:rPr>
        <w:t>（项目名称）</w:t>
      </w:r>
      <w:r>
        <w:rPr>
          <w:color w:val="auto"/>
          <w:highlight w:val="none"/>
        </w:rPr>
        <w:t>采购活动，提供的货物全部由符合政策要求的中小企业制造。相关企业：</w:t>
      </w:r>
    </w:p>
    <w:p>
      <w:pPr>
        <w:adjustRightInd w:val="0"/>
        <w:snapToGrid w:val="0"/>
        <w:spacing w:line="360" w:lineRule="auto"/>
        <w:ind w:firstLine="566" w:firstLineChars="236"/>
        <w:rPr>
          <w:color w:val="auto"/>
          <w:highlight w:val="none"/>
        </w:rPr>
      </w:pPr>
      <w:r>
        <w:rPr>
          <w:i/>
          <w:color w:val="auto"/>
          <w:highlight w:val="none"/>
          <w:u w:val="single"/>
        </w:rPr>
        <w:t>1. （标的名称）</w:t>
      </w:r>
      <w:r>
        <w:rPr>
          <w:i/>
          <w:color w:val="auto"/>
          <w:highlight w:val="none"/>
        </w:rPr>
        <w:t xml:space="preserve"> </w:t>
      </w:r>
      <w:r>
        <w:rPr>
          <w:color w:val="auto"/>
          <w:highlight w:val="none"/>
        </w:rPr>
        <w:t>，属于</w:t>
      </w:r>
      <w:r>
        <w:rPr>
          <w:i/>
          <w:color w:val="auto"/>
          <w:highlight w:val="none"/>
        </w:rPr>
        <w:t>（</w:t>
      </w:r>
      <w:r>
        <w:rPr>
          <w:i/>
          <w:color w:val="auto"/>
          <w:highlight w:val="none"/>
          <w:u w:val="single"/>
        </w:rPr>
        <w:t>采购文件中明确的所属行业）行业</w:t>
      </w:r>
      <w:r>
        <w:rPr>
          <w:color w:val="auto"/>
          <w:highlight w:val="none"/>
        </w:rPr>
        <w:t>；制造商为</w:t>
      </w:r>
      <w:r>
        <w:rPr>
          <w:i/>
          <w:color w:val="auto"/>
          <w:highlight w:val="none"/>
          <w:u w:val="single"/>
        </w:rPr>
        <w:t>（企业名称）</w:t>
      </w:r>
      <w:r>
        <w:rPr>
          <w:color w:val="auto"/>
          <w:highlight w:val="none"/>
        </w:rPr>
        <w:t>，从业人员</w:t>
      </w:r>
      <w:r>
        <w:rPr>
          <w:color w:val="auto"/>
          <w:highlight w:val="none"/>
          <w:u w:val="single"/>
        </w:rPr>
        <w:t xml:space="preserve"> </w:t>
      </w:r>
      <w:r>
        <w:rPr>
          <w:color w:val="auto"/>
          <w:highlight w:val="none"/>
          <w:u w:val="single"/>
        </w:rPr>
        <w:tab/>
      </w:r>
      <w:r>
        <w:rPr>
          <w:color w:val="auto"/>
          <w:highlight w:val="none"/>
        </w:rPr>
        <w:t>人，营业收入为</w:t>
      </w:r>
      <w:r>
        <w:rPr>
          <w:color w:val="auto"/>
          <w:highlight w:val="none"/>
          <w:u w:val="single"/>
        </w:rPr>
        <w:t xml:space="preserve"> </w:t>
      </w:r>
      <w:r>
        <w:rPr>
          <w:color w:val="auto"/>
          <w:highlight w:val="none"/>
          <w:u w:val="single"/>
        </w:rPr>
        <w:tab/>
      </w:r>
      <w:r>
        <w:rPr>
          <w:color w:val="auto"/>
          <w:highlight w:val="none"/>
        </w:rPr>
        <w:t>万元，资产总额为</w:t>
      </w:r>
      <w:r>
        <w:rPr>
          <w:color w:val="auto"/>
          <w:highlight w:val="none"/>
          <w:u w:val="single"/>
        </w:rPr>
        <w:t xml:space="preserve"> </w:t>
      </w:r>
      <w:r>
        <w:rPr>
          <w:color w:val="auto"/>
          <w:highlight w:val="none"/>
          <w:u w:val="single"/>
        </w:rPr>
        <w:tab/>
      </w:r>
      <w:r>
        <w:rPr>
          <w:color w:val="auto"/>
          <w:highlight w:val="none"/>
        </w:rPr>
        <w:t>万元，属于</w:t>
      </w:r>
      <w:r>
        <w:rPr>
          <w:i/>
          <w:color w:val="auto"/>
          <w:highlight w:val="none"/>
          <w:u w:val="single"/>
        </w:rPr>
        <w:t>（中型企业、小型企业、微型企业）</w:t>
      </w:r>
      <w:r>
        <w:rPr>
          <w:color w:val="auto"/>
          <w:highlight w:val="none"/>
        </w:rPr>
        <w:t>；</w:t>
      </w:r>
    </w:p>
    <w:p>
      <w:pPr>
        <w:adjustRightInd w:val="0"/>
        <w:snapToGrid w:val="0"/>
        <w:spacing w:line="360" w:lineRule="auto"/>
        <w:ind w:firstLine="566" w:firstLineChars="236"/>
        <w:rPr>
          <w:color w:val="auto"/>
          <w:highlight w:val="none"/>
        </w:rPr>
      </w:pPr>
      <w:r>
        <w:rPr>
          <w:i/>
          <w:color w:val="auto"/>
          <w:highlight w:val="none"/>
          <w:u w:val="single"/>
        </w:rPr>
        <w:t>2. （标的名称）</w:t>
      </w:r>
      <w:r>
        <w:rPr>
          <w:i/>
          <w:color w:val="auto"/>
          <w:highlight w:val="none"/>
        </w:rPr>
        <w:t xml:space="preserve"> </w:t>
      </w:r>
      <w:r>
        <w:rPr>
          <w:color w:val="auto"/>
          <w:highlight w:val="none"/>
        </w:rPr>
        <w:t>，属于</w:t>
      </w:r>
      <w:r>
        <w:rPr>
          <w:i/>
          <w:color w:val="auto"/>
          <w:highlight w:val="none"/>
        </w:rPr>
        <w:t>（</w:t>
      </w:r>
      <w:r>
        <w:rPr>
          <w:i/>
          <w:color w:val="auto"/>
          <w:highlight w:val="none"/>
          <w:u w:val="single"/>
        </w:rPr>
        <w:t>采购文件中明确的所属行业）行业</w:t>
      </w:r>
      <w:r>
        <w:rPr>
          <w:color w:val="auto"/>
          <w:highlight w:val="none"/>
        </w:rPr>
        <w:t>；制造商为</w:t>
      </w:r>
      <w:r>
        <w:rPr>
          <w:i/>
          <w:color w:val="auto"/>
          <w:highlight w:val="none"/>
          <w:u w:val="single"/>
        </w:rPr>
        <w:t>（企业名称）</w:t>
      </w:r>
      <w:r>
        <w:rPr>
          <w:color w:val="auto"/>
          <w:highlight w:val="none"/>
        </w:rPr>
        <w:t>，从业人员</w:t>
      </w:r>
      <w:r>
        <w:rPr>
          <w:color w:val="auto"/>
          <w:highlight w:val="none"/>
          <w:u w:val="single"/>
        </w:rPr>
        <w:t xml:space="preserve"> </w:t>
      </w:r>
      <w:r>
        <w:rPr>
          <w:color w:val="auto"/>
          <w:highlight w:val="none"/>
          <w:u w:val="single"/>
        </w:rPr>
        <w:tab/>
      </w:r>
      <w:r>
        <w:rPr>
          <w:color w:val="auto"/>
          <w:highlight w:val="none"/>
        </w:rPr>
        <w:t>人，营业收入为</w:t>
      </w:r>
      <w:r>
        <w:rPr>
          <w:color w:val="auto"/>
          <w:highlight w:val="none"/>
          <w:u w:val="single"/>
        </w:rPr>
        <w:t xml:space="preserve"> </w:t>
      </w:r>
      <w:r>
        <w:rPr>
          <w:color w:val="auto"/>
          <w:highlight w:val="none"/>
          <w:u w:val="single"/>
        </w:rPr>
        <w:tab/>
      </w:r>
      <w:r>
        <w:rPr>
          <w:color w:val="auto"/>
          <w:highlight w:val="none"/>
        </w:rPr>
        <w:t>万元，资产总额为</w:t>
      </w:r>
      <w:r>
        <w:rPr>
          <w:color w:val="auto"/>
          <w:highlight w:val="none"/>
          <w:u w:val="single"/>
        </w:rPr>
        <w:t xml:space="preserve"> </w:t>
      </w:r>
      <w:r>
        <w:rPr>
          <w:color w:val="auto"/>
          <w:highlight w:val="none"/>
          <w:u w:val="single"/>
        </w:rPr>
        <w:tab/>
      </w:r>
      <w:r>
        <w:rPr>
          <w:color w:val="auto"/>
          <w:highlight w:val="none"/>
        </w:rPr>
        <w:t>万元，属于</w:t>
      </w:r>
      <w:r>
        <w:rPr>
          <w:i/>
          <w:color w:val="auto"/>
          <w:highlight w:val="none"/>
          <w:u w:val="single"/>
        </w:rPr>
        <w:t>（中型企业、小型企业、微型企业）</w:t>
      </w:r>
      <w:r>
        <w:rPr>
          <w:rFonts w:hint="eastAsia"/>
          <w:color w:val="auto"/>
          <w:highlight w:val="none"/>
        </w:rPr>
        <w:t>；</w:t>
      </w:r>
    </w:p>
    <w:p>
      <w:pPr>
        <w:adjustRightInd w:val="0"/>
        <w:snapToGrid w:val="0"/>
        <w:spacing w:line="360" w:lineRule="auto"/>
        <w:ind w:firstLine="566" w:firstLineChars="236"/>
        <w:rPr>
          <w:color w:val="auto"/>
          <w:highlight w:val="none"/>
        </w:rPr>
      </w:pPr>
      <w:r>
        <w:rPr>
          <w:color w:val="auto"/>
          <w:highlight w:val="none"/>
        </w:rPr>
        <w:t>……</w:t>
      </w:r>
    </w:p>
    <w:p>
      <w:pPr>
        <w:adjustRightInd w:val="0"/>
        <w:snapToGrid w:val="0"/>
        <w:spacing w:line="360" w:lineRule="auto"/>
        <w:ind w:firstLine="566" w:firstLineChars="236"/>
        <w:rPr>
          <w:color w:val="auto"/>
          <w:highlight w:val="none"/>
        </w:rPr>
      </w:pPr>
      <w:r>
        <w:rPr>
          <w:color w:val="auto"/>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color w:val="auto"/>
          <w:highlight w:val="none"/>
        </w:rPr>
      </w:pPr>
      <w:r>
        <w:rPr>
          <w:color w:val="auto"/>
          <w:highlight w:val="none"/>
        </w:rPr>
        <w:t>本企业对上述声明内容的真实性负责。如有虚假，将依法承担相应责任。</w:t>
      </w:r>
    </w:p>
    <w:p>
      <w:pPr>
        <w:adjustRightInd w:val="0"/>
        <w:snapToGrid w:val="0"/>
        <w:spacing w:line="360" w:lineRule="auto"/>
        <w:ind w:firstLine="566" w:firstLineChars="236"/>
        <w:rPr>
          <w:color w:val="auto"/>
          <w:highlight w:val="none"/>
        </w:rPr>
      </w:pPr>
    </w:p>
    <w:p>
      <w:pPr>
        <w:adjustRightInd w:val="0"/>
        <w:snapToGrid w:val="0"/>
        <w:spacing w:line="360" w:lineRule="auto"/>
        <w:ind w:firstLine="566" w:firstLineChars="236"/>
        <w:rPr>
          <w:color w:val="auto"/>
          <w:highlight w:val="none"/>
        </w:rPr>
      </w:pPr>
      <w:r>
        <w:rPr>
          <w:color w:val="auto"/>
          <w:highlight w:val="none"/>
        </w:rPr>
        <w:t>企业名称（盖章）：</w:t>
      </w:r>
    </w:p>
    <w:p>
      <w:pPr>
        <w:adjustRightInd w:val="0"/>
        <w:snapToGrid w:val="0"/>
        <w:spacing w:line="360" w:lineRule="auto"/>
        <w:ind w:firstLine="566" w:firstLineChars="236"/>
        <w:rPr>
          <w:color w:val="auto"/>
          <w:highlight w:val="none"/>
        </w:rPr>
      </w:pPr>
      <w:r>
        <w:rPr>
          <w:color w:val="auto"/>
          <w:highlight w:val="none"/>
        </w:rPr>
        <w:t>日期：</w:t>
      </w:r>
    </w:p>
    <w:p>
      <w:pPr>
        <w:adjustRightInd w:val="0"/>
        <w:snapToGrid w:val="0"/>
        <w:spacing w:line="360" w:lineRule="auto"/>
        <w:ind w:firstLine="566" w:firstLineChars="236"/>
        <w:rPr>
          <w:color w:val="auto"/>
          <w:highlight w:val="none"/>
        </w:rPr>
      </w:pP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color w:val="auto"/>
          <w:sz w:val="21"/>
          <w:szCs w:val="21"/>
          <w:highlight w:val="none"/>
        </w:rPr>
      </w:pPr>
      <w:r>
        <w:rPr>
          <w:color w:val="auto"/>
          <w:sz w:val="21"/>
          <w:szCs w:val="21"/>
          <w:highlight w:val="none"/>
        </w:rPr>
        <w:t>3.</w:t>
      </w:r>
      <w:r>
        <w:rPr>
          <w:rFonts w:hint="eastAsia"/>
          <w:color w:val="auto"/>
          <w:sz w:val="21"/>
          <w:szCs w:val="21"/>
          <w:highlight w:val="none"/>
        </w:rPr>
        <w:t>“中小企业声明函”填写不全的，视为未填报。如项目包含“多件”标的物的，需按标的物项数逐项填写。</w:t>
      </w:r>
    </w:p>
    <w:p>
      <w:pPr>
        <w:adjustRightInd w:val="0"/>
        <w:snapToGrid w:val="0"/>
        <w:spacing w:line="360" w:lineRule="auto"/>
        <w:ind w:firstLine="495" w:firstLineChars="236"/>
        <w:rPr>
          <w:color w:val="auto"/>
          <w:sz w:val="21"/>
          <w:szCs w:val="21"/>
          <w:highlight w:val="none"/>
        </w:rPr>
      </w:pPr>
      <w:bookmarkStart w:id="37" w:name="_Hlk71885339"/>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bookmarkEnd w:id="37"/>
    </w:p>
    <w:p>
      <w:pPr>
        <w:adjustRightInd w:val="0"/>
        <w:snapToGrid w:val="0"/>
        <w:spacing w:line="360"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widowControl/>
        <w:adjustRightInd w:val="0"/>
        <w:snapToGrid w:val="0"/>
        <w:spacing w:line="360" w:lineRule="auto"/>
        <w:jc w:val="left"/>
        <w:rPr>
          <w:color w:val="auto"/>
          <w:sz w:val="21"/>
          <w:szCs w:val="21"/>
          <w:highlight w:val="none"/>
        </w:rPr>
      </w:pPr>
      <w:r>
        <w:rPr>
          <w:rFonts w:hint="eastAsia"/>
          <w:color w:val="auto"/>
          <w:sz w:val="21"/>
          <w:szCs w:val="21"/>
          <w:highlight w:val="none"/>
        </w:rPr>
        <w:br w:type="page"/>
      </w:r>
    </w:p>
    <w:p>
      <w:pPr>
        <w:adjustRightInd w:val="0"/>
        <w:snapToGrid w:val="0"/>
        <w:spacing w:line="360" w:lineRule="auto"/>
        <w:jc w:val="center"/>
        <w:outlineLvl w:val="2"/>
        <w:rPr>
          <w:color w:val="auto"/>
          <w:kern w:val="0"/>
          <w:highlight w:val="none"/>
        </w:rPr>
      </w:pPr>
      <w:r>
        <w:rPr>
          <w:rFonts w:hint="eastAsia"/>
          <w:b/>
          <w:color w:val="auto"/>
          <w:spacing w:val="-6"/>
          <w:highlight w:val="none"/>
        </w:rPr>
        <w:t>（4）属于监狱企业的证明文件（若属于监狱企业）</w:t>
      </w:r>
    </w:p>
    <w:p>
      <w:pPr>
        <w:adjustRightInd w:val="0"/>
        <w:snapToGrid w:val="0"/>
        <w:spacing w:line="360" w:lineRule="auto"/>
        <w:rPr>
          <w:color w:val="auto"/>
          <w:kern w:val="0"/>
          <w:highlight w:val="none"/>
        </w:rPr>
      </w:pPr>
    </w:p>
    <w:p>
      <w:pPr>
        <w:adjustRightInd w:val="0"/>
        <w:snapToGrid w:val="0"/>
        <w:spacing w:line="360" w:lineRule="auto"/>
        <w:ind w:firstLine="426" w:firstLineChars="177"/>
        <w:rPr>
          <w:b/>
          <w:bCs/>
          <w:color w:val="auto"/>
          <w:highlight w:val="none"/>
        </w:rPr>
      </w:pPr>
      <w:r>
        <w:rPr>
          <w:rFonts w:hint="eastAsia"/>
          <w:b/>
          <w:bCs/>
          <w:color w:val="auto"/>
          <w:kern w:val="0"/>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360"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jc w:val="left"/>
        <w:rPr>
          <w:b/>
          <w:color w:val="auto"/>
          <w:spacing w:val="-6"/>
          <w:highlight w:val="none"/>
        </w:rPr>
      </w:pPr>
      <w:r>
        <w:rPr>
          <w:b/>
          <w:color w:val="auto"/>
          <w:spacing w:val="-6"/>
          <w:highlight w:val="none"/>
        </w:rPr>
        <w:br w:type="page"/>
      </w:r>
    </w:p>
    <w:p>
      <w:pPr>
        <w:adjustRightInd w:val="0"/>
        <w:snapToGrid w:val="0"/>
        <w:spacing w:line="360" w:lineRule="auto"/>
        <w:jc w:val="center"/>
        <w:outlineLvl w:val="2"/>
        <w:rPr>
          <w:b/>
          <w:color w:val="auto"/>
          <w:spacing w:val="-6"/>
          <w:highlight w:val="none"/>
        </w:rPr>
      </w:pPr>
      <w:r>
        <w:rPr>
          <w:rFonts w:hint="eastAsia"/>
          <w:b/>
          <w:color w:val="auto"/>
          <w:spacing w:val="-6"/>
          <w:highlight w:val="none"/>
        </w:rPr>
        <w:t>（5）残疾人福利性单位声明函（若属于残疾人福利性单位）</w:t>
      </w:r>
    </w:p>
    <w:p>
      <w:pPr>
        <w:adjustRightInd w:val="0"/>
        <w:snapToGrid w:val="0"/>
        <w:spacing w:line="360" w:lineRule="auto"/>
        <w:rPr>
          <w:rFonts w:cs="Times New Roman"/>
          <w:b/>
          <w:color w:val="auto"/>
          <w:spacing w:val="6"/>
          <w:highlight w:val="none"/>
        </w:rPr>
      </w:pPr>
    </w:p>
    <w:p>
      <w:pPr>
        <w:adjustRightInd w:val="0"/>
        <w:snapToGrid w:val="0"/>
        <w:spacing w:line="360" w:lineRule="auto"/>
        <w:ind w:firstLine="504" w:firstLineChars="200"/>
        <w:rPr>
          <w:rFonts w:cs="Times New Roman"/>
          <w:color w:val="auto"/>
          <w:spacing w:val="6"/>
          <w:highlight w:val="none"/>
        </w:rPr>
      </w:pPr>
      <w:r>
        <w:rPr>
          <w:rFonts w:hint="eastAsia" w:cs="Times New Roman"/>
          <w:color w:val="auto"/>
          <w:spacing w:val="6"/>
          <w:highlight w:val="none"/>
        </w:rPr>
        <w:t>本单位郑重声明，根据《财政部 民政部 中国残疾人联合会关于促进残疾人就业政府采购政策的通知》（财库</w:t>
      </w:r>
      <w:r>
        <w:rPr>
          <w:rFonts w:hint="eastAsia" w:cs="Times New Roman"/>
          <w:color w:val="auto"/>
          <w:highlight w:val="none"/>
        </w:rPr>
        <w:t>〔2017〕 141</w:t>
      </w:r>
      <w:r>
        <w:rPr>
          <w:rFonts w:hint="eastAsia" w:cs="Times New Roman"/>
          <w:color w:val="auto"/>
          <w:spacing w:val="6"/>
          <w:highlight w:val="none"/>
        </w:rPr>
        <w:t>号）的规定，</w:t>
      </w:r>
      <w:r>
        <w:rPr>
          <w:rFonts w:hint="eastAsia" w:cs="Times New Roman"/>
          <w:b/>
          <w:bCs/>
          <w:color w:val="auto"/>
          <w:spacing w:val="6"/>
          <w:highlight w:val="none"/>
        </w:rPr>
        <w:t>本单位为符合条件的残疾人福利性单位</w:t>
      </w:r>
      <w:r>
        <w:rPr>
          <w:rFonts w:hint="eastAsia" w:cs="Times New Roman"/>
          <w:color w:val="auto"/>
          <w:spacing w:val="6"/>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504" w:firstLineChars="200"/>
        <w:rPr>
          <w:rFonts w:cs="Times New Roman"/>
          <w:color w:val="auto"/>
          <w:spacing w:val="6"/>
          <w:highlight w:val="none"/>
        </w:rPr>
      </w:pPr>
      <w:r>
        <w:rPr>
          <w:rFonts w:hint="eastAsia" w:cs="Times New Roman"/>
          <w:color w:val="auto"/>
          <w:spacing w:val="6"/>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cs="Times New Roman"/>
          <w:color w:val="auto"/>
          <w:spacing w:val="6"/>
          <w:highlight w:val="none"/>
        </w:rPr>
      </w:pPr>
      <w:r>
        <w:rPr>
          <w:rFonts w:hint="eastAsia" w:cs="Times New Roman"/>
          <w:color w:val="auto"/>
          <w:spacing w:val="6"/>
          <w:highlight w:val="none"/>
        </w:rPr>
        <w:t>单位名称（盖章）：</w:t>
      </w:r>
    </w:p>
    <w:p>
      <w:pPr>
        <w:tabs>
          <w:tab w:val="left" w:pos="4860"/>
        </w:tabs>
        <w:adjustRightInd w:val="0"/>
        <w:snapToGrid w:val="0"/>
        <w:spacing w:line="360" w:lineRule="auto"/>
        <w:ind w:right="1560" w:firstLine="504" w:firstLineChars="200"/>
        <w:rPr>
          <w:rFonts w:cs="Times New Roman"/>
          <w:color w:val="auto"/>
          <w:spacing w:val="6"/>
          <w:highlight w:val="none"/>
        </w:rPr>
      </w:pPr>
      <w:r>
        <w:rPr>
          <w:rFonts w:hint="eastAsia" w:cs="Times New Roman"/>
          <w:color w:val="auto"/>
          <w:spacing w:val="6"/>
          <w:highlight w:val="none"/>
        </w:rPr>
        <w:t>日  期：</w:t>
      </w:r>
    </w:p>
    <w:p>
      <w:pPr>
        <w:adjustRightInd w:val="0"/>
        <w:snapToGrid w:val="0"/>
        <w:spacing w:line="360" w:lineRule="auto"/>
        <w:rPr>
          <w:color w:val="auto"/>
          <w:highlight w:val="none"/>
        </w:rPr>
      </w:pPr>
    </w:p>
    <w:p>
      <w:pPr>
        <w:adjustRightInd w:val="0"/>
        <w:snapToGrid w:val="0"/>
        <w:rPr>
          <w:b/>
          <w:bCs/>
          <w:color w:val="auto"/>
          <w:szCs w:val="21"/>
          <w:highlight w:val="none"/>
        </w:rPr>
      </w:pPr>
      <w:r>
        <w:rPr>
          <w:rFonts w:hint="eastAsia"/>
          <w:b/>
          <w:bCs/>
          <w:color w:val="auto"/>
          <w:szCs w:val="21"/>
          <w:highlight w:val="none"/>
        </w:rPr>
        <w:t>说明：</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9"/>
        <w:shd w:val="clear" w:color="auto" w:fill="FFFFFF"/>
        <w:adjustRightInd w:val="0"/>
        <w:snapToGrid w:val="0"/>
        <w:spacing w:before="0" w:beforeAutospacing="0" w:after="0" w:afterAutospacing="0"/>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cs="Times New Roman"/>
          <w:b/>
          <w:bCs/>
          <w:color w:val="auto"/>
          <w:spacing w:val="-6"/>
          <w:highlight w:val="none"/>
        </w:rPr>
      </w:pPr>
      <w:r>
        <w:rPr>
          <w:rFonts w:cs="Times New Roman"/>
          <w:b/>
          <w:bCs/>
          <w:color w:val="auto"/>
          <w:spacing w:val="-6"/>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商务和技术文件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（1）响应函</w:t>
      </w:r>
    </w:p>
    <w:p>
      <w:pPr>
        <w:adjustRightInd w:val="0"/>
        <w:snapToGrid w:val="0"/>
        <w:spacing w:line="360" w:lineRule="auto"/>
        <w:rPr>
          <w:color w:val="auto"/>
          <w:highlight w:val="none"/>
        </w:rPr>
      </w:pPr>
      <w:r>
        <w:rPr>
          <w:rFonts w:hint="eastAsia"/>
          <w:color w:val="auto"/>
          <w:highlight w:val="none"/>
        </w:rPr>
        <w:t>致：浙江求是招标代理有限公司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根据贵方为中国美术学院专业基础教学部教学用相机等设备一批采购项目的采购邀请【项目编号：QSZB-Z(H)-H21309(CS)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color w:val="auto"/>
          <w:highlight w:val="none"/>
        </w:rPr>
      </w:pPr>
      <w:r>
        <w:rPr>
          <w:rFonts w:hint="eastAsia"/>
          <w:color w:val="auto"/>
          <w:highlight w:val="none"/>
        </w:rPr>
        <w:t>据此函，签字代表宣布同意如下：</w:t>
      </w:r>
    </w:p>
    <w:p>
      <w:pPr>
        <w:adjustRightInd w:val="0"/>
        <w:snapToGrid w:val="0"/>
        <w:spacing w:line="360" w:lineRule="auto"/>
        <w:ind w:firstLine="480" w:firstLineChars="200"/>
        <w:rPr>
          <w:color w:val="auto"/>
          <w:highlight w:val="none"/>
        </w:rPr>
      </w:pPr>
      <w:r>
        <w:rPr>
          <w:rFonts w:hint="eastAsia"/>
          <w:color w:val="auto"/>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color w:val="auto"/>
          <w:highlight w:val="none"/>
        </w:rPr>
      </w:pPr>
      <w:r>
        <w:rPr>
          <w:rFonts w:hint="eastAsia"/>
          <w:color w:val="auto"/>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color w:val="auto"/>
          <w:highlight w:val="none"/>
        </w:rPr>
      </w:pPr>
      <w:r>
        <w:rPr>
          <w:rFonts w:hint="eastAsia"/>
          <w:color w:val="auto"/>
          <w:highlight w:val="none"/>
        </w:rPr>
        <w:t>3.响应有效期自提交响应文件的截止之日起</w:t>
      </w:r>
      <w:r>
        <w:rPr>
          <w:rFonts w:hint="eastAsia"/>
          <w:color w:val="auto"/>
          <w:highlight w:val="none"/>
          <w:u w:val="single"/>
        </w:rPr>
        <w:t>90</w:t>
      </w:r>
      <w:r>
        <w:rPr>
          <w:rFonts w:hint="eastAsia"/>
          <w:color w:val="auto"/>
          <w:highlight w:val="none"/>
        </w:rPr>
        <w:t>天。</w:t>
      </w:r>
    </w:p>
    <w:p>
      <w:pPr>
        <w:adjustRightInd w:val="0"/>
        <w:snapToGrid w:val="0"/>
        <w:spacing w:line="360" w:lineRule="auto"/>
        <w:ind w:firstLine="480" w:firstLineChars="200"/>
        <w:rPr>
          <w:color w:val="auto"/>
          <w:highlight w:val="none"/>
        </w:rPr>
      </w:pPr>
      <w:r>
        <w:rPr>
          <w:rFonts w:hint="eastAsia"/>
          <w:color w:val="auto"/>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color w:val="auto"/>
          <w:highlight w:val="none"/>
        </w:rPr>
      </w:pPr>
      <w:r>
        <w:rPr>
          <w:rFonts w:hint="eastAsia"/>
          <w:color w:val="auto"/>
          <w:highlight w:val="none"/>
        </w:rPr>
        <w:t>5.我方同意按照贵方要求提供与磋商有关的一切数据或资料。</w:t>
      </w:r>
    </w:p>
    <w:p>
      <w:pPr>
        <w:adjustRightInd w:val="0"/>
        <w:snapToGrid w:val="0"/>
        <w:spacing w:line="360" w:lineRule="auto"/>
        <w:ind w:firstLine="480" w:firstLineChars="200"/>
        <w:rPr>
          <w:color w:val="auto"/>
          <w:highlight w:val="none"/>
        </w:rPr>
      </w:pPr>
      <w:r>
        <w:rPr>
          <w:rFonts w:hint="eastAsia"/>
          <w:color w:val="auto"/>
          <w:highlight w:val="none"/>
        </w:rPr>
        <w:t>6.与本磋商有关的一切正式往来信函请寄：</w:t>
      </w:r>
    </w:p>
    <w:p>
      <w:pPr>
        <w:adjustRightInd w:val="0"/>
        <w:snapToGrid w:val="0"/>
        <w:spacing w:line="360" w:lineRule="auto"/>
        <w:ind w:firstLine="480" w:firstLineChars="200"/>
        <w:rPr>
          <w:color w:val="auto"/>
          <w:highlight w:val="none"/>
        </w:rPr>
      </w:pPr>
      <w:r>
        <w:rPr>
          <w:rFonts w:hint="eastAsia"/>
          <w:color w:val="auto"/>
          <w:highlight w:val="none"/>
        </w:rPr>
        <w:t>地址：______________________________邮编：_________________________</w:t>
      </w:r>
    </w:p>
    <w:p>
      <w:pPr>
        <w:adjustRightInd w:val="0"/>
        <w:snapToGrid w:val="0"/>
        <w:spacing w:line="360" w:lineRule="auto"/>
        <w:ind w:firstLine="480" w:firstLineChars="200"/>
        <w:rPr>
          <w:color w:val="auto"/>
          <w:highlight w:val="none"/>
        </w:rPr>
      </w:pPr>
      <w:r>
        <w:rPr>
          <w:rFonts w:hint="eastAsia"/>
          <w:color w:val="auto"/>
          <w:highlight w:val="none"/>
        </w:rPr>
        <w:t>电话：______________________________传真：_________________________</w:t>
      </w:r>
    </w:p>
    <w:p>
      <w:pPr>
        <w:adjustRightInd w:val="0"/>
        <w:snapToGrid w:val="0"/>
        <w:spacing w:line="360" w:lineRule="auto"/>
        <w:ind w:firstLine="480" w:firstLineChars="200"/>
        <w:rPr>
          <w:color w:val="auto"/>
          <w:highlight w:val="none"/>
        </w:rPr>
      </w:pPr>
      <w:r>
        <w:rPr>
          <w:rFonts w:hint="eastAsia"/>
          <w:color w:val="auto"/>
          <w:highlight w:val="none"/>
        </w:rPr>
        <w:t>供应商代表姓名：____________________职务：_________________________</w:t>
      </w:r>
    </w:p>
    <w:p>
      <w:pPr>
        <w:adjustRightInd w:val="0"/>
        <w:snapToGrid w:val="0"/>
        <w:spacing w:line="360" w:lineRule="auto"/>
        <w:ind w:firstLine="480" w:firstLineChars="200"/>
        <w:rPr>
          <w:color w:val="auto"/>
          <w:highlight w:val="none"/>
        </w:rPr>
      </w:pPr>
      <w:r>
        <w:rPr>
          <w:rFonts w:hint="eastAsia"/>
          <w:color w:val="auto"/>
          <w:highlight w:val="none"/>
        </w:rPr>
        <w:t>开户银行：__________________________</w:t>
      </w:r>
    </w:p>
    <w:p>
      <w:pPr>
        <w:adjustRightInd w:val="0"/>
        <w:snapToGrid w:val="0"/>
        <w:spacing w:line="360" w:lineRule="auto"/>
        <w:ind w:firstLine="480" w:firstLineChars="200"/>
        <w:rPr>
          <w:color w:val="auto"/>
          <w:highlight w:val="none"/>
        </w:rPr>
      </w:pPr>
      <w:r>
        <w:rPr>
          <w:rFonts w:hint="eastAsia"/>
          <w:color w:val="auto"/>
          <w:highlight w:val="none"/>
        </w:rPr>
        <w:t>银行账号：__________________________</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widowControl/>
        <w:jc w:val="left"/>
        <w:rPr>
          <w:color w:val="auto"/>
          <w:highlight w:val="none"/>
        </w:rPr>
      </w:pPr>
      <w:r>
        <w:rPr>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2</w:t>
      </w:r>
      <w:r>
        <w:rPr>
          <w:rFonts w:hint="eastAsia"/>
          <w:b/>
          <w:bCs/>
          <w:color w:val="auto"/>
          <w:highlight w:val="none"/>
        </w:rPr>
        <w:t>）响应声明书</w:t>
      </w:r>
    </w:p>
    <w:p>
      <w:pPr>
        <w:adjustRightInd w:val="0"/>
        <w:snapToGrid w:val="0"/>
        <w:spacing w:line="360" w:lineRule="auto"/>
        <w:rPr>
          <w:color w:val="auto"/>
          <w:highlight w:val="none"/>
        </w:rPr>
      </w:pPr>
      <w:r>
        <w:rPr>
          <w:rFonts w:hint="eastAsia"/>
          <w:color w:val="auto"/>
          <w:highlight w:val="none"/>
        </w:rPr>
        <w:t>致：浙江求是招标代理有限公司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____________________（供应商名称）系中华人民共和国合法企业，经营地址____________________。</w:t>
      </w:r>
    </w:p>
    <w:p>
      <w:pPr>
        <w:adjustRightInd w:val="0"/>
        <w:snapToGrid w:val="0"/>
        <w:spacing w:line="360" w:lineRule="auto"/>
        <w:ind w:firstLine="480" w:firstLineChars="200"/>
        <w:rPr>
          <w:color w:val="auto"/>
          <w:highlight w:val="none"/>
        </w:rPr>
      </w:pPr>
      <w:r>
        <w:rPr>
          <w:rFonts w:hint="eastAsia"/>
          <w:color w:val="auto"/>
          <w:highlight w:val="none"/>
        </w:rPr>
        <w:t>我方愿意参加贵方组织的中国美术学院专业基础教学部教学用相机等设备一批采购项目的磋商响应，为便于贵方公正、择优地确定成交供应商及其产品和服务，我方就本次磋商有关事项郑重声明如下：</w:t>
      </w:r>
    </w:p>
    <w:p>
      <w:pPr>
        <w:adjustRightInd w:val="0"/>
        <w:snapToGrid w:val="0"/>
        <w:spacing w:line="360" w:lineRule="auto"/>
        <w:ind w:firstLine="480" w:firstLineChars="200"/>
        <w:rPr>
          <w:color w:val="auto"/>
          <w:highlight w:val="none"/>
        </w:rPr>
      </w:pPr>
      <w:r>
        <w:rPr>
          <w:rFonts w:hint="eastAsia"/>
          <w:color w:val="auto"/>
          <w:highlight w:val="none"/>
        </w:rPr>
        <w:t>1.我方向贵方提交的所有响应文件、资料都是准确的和真实的；</w:t>
      </w:r>
    </w:p>
    <w:p>
      <w:pPr>
        <w:adjustRightInd w:val="0"/>
        <w:snapToGrid w:val="0"/>
        <w:spacing w:line="360" w:lineRule="auto"/>
        <w:ind w:firstLine="480" w:firstLineChars="200"/>
        <w:rPr>
          <w:color w:val="auto"/>
          <w:highlight w:val="none"/>
        </w:rPr>
      </w:pPr>
      <w:r>
        <w:rPr>
          <w:rFonts w:hint="eastAsia"/>
          <w:color w:val="auto"/>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color w:val="auto"/>
          <w:highlight w:val="none"/>
        </w:rPr>
      </w:pPr>
      <w:r>
        <w:rPr>
          <w:rFonts w:hint="eastAsia"/>
          <w:color w:val="auto"/>
          <w:highlight w:val="none"/>
        </w:rPr>
        <w:t>3.我方在参加政府采购活动前3年内：__________</w:t>
      </w:r>
      <w:r>
        <w:rPr>
          <w:rFonts w:hint="eastAsia"/>
          <w:b/>
          <w:bCs/>
          <w:color w:val="auto"/>
          <w:highlight w:val="none"/>
        </w:rPr>
        <w:t>（填写“有”或“没有”，如实填写，如不填写视同未按要求填写）</w:t>
      </w:r>
      <w:r>
        <w:rPr>
          <w:rFonts w:hint="eastAsia"/>
          <w:color w:val="auto"/>
          <w:highlight w:val="none"/>
        </w:rPr>
        <w:t>因违法经营被禁止在一定期限内参加政府采购活动，且期限未满的情形。</w:t>
      </w:r>
    </w:p>
    <w:p>
      <w:pPr>
        <w:adjustRightInd w:val="0"/>
        <w:snapToGrid w:val="0"/>
        <w:spacing w:line="360" w:lineRule="auto"/>
        <w:ind w:firstLine="480" w:firstLineChars="200"/>
        <w:rPr>
          <w:color w:val="auto"/>
          <w:highlight w:val="none"/>
        </w:rPr>
      </w:pPr>
      <w:r>
        <w:rPr>
          <w:rFonts w:hint="eastAsia"/>
          <w:color w:val="auto"/>
          <w:highlight w:val="none"/>
        </w:rPr>
        <w:t>4.以上事项如有虚假或隐瞒，我方愿意承担一切后果和责任。</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）法定代表人资格证明书</w:t>
      </w:r>
    </w:p>
    <w:p>
      <w:pPr>
        <w:adjustRightInd w:val="0"/>
        <w:snapToGrid w:val="0"/>
        <w:spacing w:line="360" w:lineRule="auto"/>
        <w:rPr>
          <w:color w:val="auto"/>
          <w:highlight w:val="none"/>
        </w:rPr>
      </w:pPr>
      <w:r>
        <w:rPr>
          <w:rFonts w:hint="eastAsia"/>
          <w:color w:val="auto"/>
          <w:highlight w:val="none"/>
        </w:rPr>
        <w:t>致：中国美术学院、浙江求是招标代理有限公司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我__________（姓名）系____________________（供应商名称）的法定代表人，身份证号码：____________________。</w:t>
      </w:r>
    </w:p>
    <w:p>
      <w:pPr>
        <w:adjustRightInd w:val="0"/>
        <w:snapToGrid w:val="0"/>
        <w:spacing w:line="360" w:lineRule="auto"/>
        <w:ind w:firstLine="480" w:firstLineChars="200"/>
        <w:rPr>
          <w:color w:val="auto"/>
          <w:highlight w:val="none"/>
        </w:rPr>
      </w:pPr>
      <w:r>
        <w:rPr>
          <w:rFonts w:hint="eastAsia"/>
          <w:color w:val="auto"/>
          <w:highlight w:val="none"/>
        </w:rPr>
        <w:t>特此证明。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auto"/>
                <w:highlight w:val="none"/>
              </w:rPr>
            </w:pPr>
            <w:r>
              <w:rPr>
                <w:rFonts w:hint="eastAsia"/>
                <w:color w:val="auto"/>
                <w:highlight w:val="none"/>
              </w:rPr>
              <w:t>法定代表人身份证：</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扫描件粘贴处</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）法定代表人授权委托书</w:t>
      </w:r>
    </w:p>
    <w:p>
      <w:pPr>
        <w:adjustRightInd w:val="0"/>
        <w:snapToGrid w:val="0"/>
        <w:spacing w:line="360" w:lineRule="auto"/>
        <w:rPr>
          <w:color w:val="auto"/>
          <w:highlight w:val="none"/>
        </w:rPr>
      </w:pPr>
      <w:r>
        <w:rPr>
          <w:rFonts w:hint="eastAsia"/>
          <w:color w:val="auto"/>
          <w:highlight w:val="none"/>
        </w:rPr>
        <w:t>致：中国美术学院、浙江求是招标代理有限公司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__________（姓名）系____________________（供应商名称）的法定代表人，现授权委托本单位在职职工：__________（姓名），身份证号码：____________________以我方的名义参加中国美术学院专业基础教学部教学用相机等设备一批采购项目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color w:val="auto"/>
          <w:highlight w:val="none"/>
        </w:rPr>
      </w:pPr>
      <w:r>
        <w:rPr>
          <w:rFonts w:hint="eastAsia"/>
          <w:color w:val="auto"/>
          <w:highlight w:val="none"/>
        </w:rPr>
        <w:t>我方对被授权人的签名负全部责任。</w:t>
      </w:r>
    </w:p>
    <w:p>
      <w:pPr>
        <w:adjustRightInd w:val="0"/>
        <w:snapToGrid w:val="0"/>
        <w:spacing w:line="360" w:lineRule="auto"/>
        <w:ind w:firstLine="480" w:firstLineChars="200"/>
        <w:rPr>
          <w:color w:val="auto"/>
          <w:highlight w:val="none"/>
        </w:rPr>
      </w:pPr>
      <w:r>
        <w:rPr>
          <w:rFonts w:hint="eastAsia"/>
          <w:color w:val="auto"/>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color w:val="auto"/>
          <w:highlight w:val="none"/>
        </w:rPr>
      </w:pPr>
      <w:r>
        <w:rPr>
          <w:rFonts w:hint="eastAsia"/>
          <w:color w:val="auto"/>
          <w:highlight w:val="none"/>
        </w:rPr>
        <w:t>被授权人无转委托权，特此委托。</w:t>
      </w:r>
    </w:p>
    <w:p>
      <w:pPr>
        <w:adjustRightInd w:val="0"/>
        <w:snapToGrid w:val="0"/>
        <w:spacing w:line="360" w:lineRule="auto"/>
        <w:ind w:firstLine="480" w:firstLineChars="200"/>
        <w:rPr>
          <w:color w:val="auto"/>
          <w:highlight w:val="none"/>
          <w:u w:val="single"/>
        </w:rPr>
      </w:pPr>
      <w:r>
        <w:rPr>
          <w:rFonts w:hint="eastAsia"/>
          <w:color w:val="auto"/>
          <w:highlight w:val="none"/>
          <w:u w:val="single"/>
        </w:rPr>
        <w:t>▲供应商授权代表必须为供应商本单位在职职工，并提供</w:t>
      </w:r>
      <w:r>
        <w:rPr>
          <w:color w:val="auto"/>
          <w:highlight w:val="none"/>
          <w:u w:val="single"/>
        </w:rPr>
        <w:t>2020年12月（含）以后任意一月社保缴纳证明</w:t>
      </w:r>
      <w:r>
        <w:rPr>
          <w:rFonts w:hint="eastAsia"/>
          <w:color w:val="auto"/>
          <w:highlight w:val="none"/>
          <w:u w:val="single"/>
        </w:rPr>
        <w:t>。</w:t>
      </w:r>
    </w:p>
    <w:p>
      <w:pPr>
        <w:adjustRightInd w:val="0"/>
        <w:snapToGrid w:val="0"/>
        <w:spacing w:line="360" w:lineRule="auto"/>
        <w:ind w:firstLine="480" w:firstLineChars="200"/>
        <w:rPr>
          <w:color w:val="auto"/>
          <w:highlight w:val="none"/>
        </w:rPr>
      </w:pPr>
      <w:r>
        <w:rPr>
          <w:rFonts w:hint="eastAsia"/>
          <w:color w:val="auto"/>
          <w:highlight w:val="none"/>
        </w:rPr>
        <w:t>法定代表人（签字或盖章）：</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auto"/>
                <w:highlight w:val="none"/>
              </w:rPr>
            </w:pPr>
            <w:r>
              <w:rPr>
                <w:rFonts w:hint="eastAsia"/>
                <w:color w:val="auto"/>
                <w:highlight w:val="none"/>
              </w:rPr>
              <w:t>授权代表身份证：</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扫描件粘贴处</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1.供应商的法定代表人参加磋商响应，须在响应文件中提供：法定代表人资格证明书；</w:t>
      </w:r>
    </w:p>
    <w:p>
      <w:pPr>
        <w:adjustRightInd w:val="0"/>
        <w:snapToGrid w:val="0"/>
        <w:spacing w:line="360" w:lineRule="auto"/>
        <w:rPr>
          <w:b/>
          <w:bCs/>
          <w:color w:val="auto"/>
          <w:sz w:val="21"/>
          <w:szCs w:val="21"/>
          <w:highlight w:val="none"/>
        </w:rPr>
      </w:pPr>
      <w:r>
        <w:rPr>
          <w:rFonts w:hint="eastAsia"/>
          <w:b/>
          <w:bCs/>
          <w:color w:val="auto"/>
          <w:sz w:val="21"/>
          <w:szCs w:val="21"/>
          <w:highlight w:val="none"/>
        </w:rPr>
        <w:t>2.供应商的法定代表人委托授权代表参加磋商响应，须在响应文件中提供：法定代表人资格证明书和法定代表人授权委托书。</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4</w:t>
      </w:r>
      <w:r>
        <w:rPr>
          <w:rFonts w:hint="eastAsia"/>
          <w:b/>
          <w:bCs/>
          <w:color w:val="auto"/>
          <w:highlight w:val="none"/>
        </w:rPr>
        <w:t>）2020年12月（含）以后任意一月的供应商授权代表社保缴纳证明</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（授权代表为法定代表人可不提供）</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5</w:t>
      </w:r>
      <w:r>
        <w:rPr>
          <w:rFonts w:hint="eastAsia"/>
          <w:b/>
          <w:bCs/>
          <w:color w:val="auto"/>
          <w:highlight w:val="none"/>
        </w:rPr>
        <w:t>）供应商情况介绍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1</w:t>
            </w:r>
          </w:p>
        </w:tc>
        <w:tc>
          <w:tcPr>
            <w:tcW w:w="8618" w:type="dxa"/>
            <w:gridSpan w:val="3"/>
            <w:vAlign w:val="center"/>
          </w:tcPr>
          <w:p>
            <w:pPr>
              <w:adjustRightInd w:val="0"/>
              <w:snapToGrid w:val="0"/>
              <w:rPr>
                <w:color w:val="auto"/>
                <w:highlight w:val="none"/>
              </w:rPr>
            </w:pPr>
            <w:r>
              <w:rPr>
                <w:rFonts w:hint="eastAsia"/>
                <w:color w:val="auto"/>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2</w:t>
            </w:r>
          </w:p>
        </w:tc>
        <w:tc>
          <w:tcPr>
            <w:tcW w:w="8618" w:type="dxa"/>
            <w:gridSpan w:val="3"/>
            <w:vAlign w:val="center"/>
          </w:tcPr>
          <w:p>
            <w:pPr>
              <w:adjustRightInd w:val="0"/>
              <w:snapToGrid w:val="0"/>
              <w:rPr>
                <w:color w:val="auto"/>
                <w:highlight w:val="none"/>
              </w:rPr>
            </w:pPr>
            <w:r>
              <w:rPr>
                <w:rFonts w:hint="eastAsia"/>
                <w:color w:val="auto"/>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3</w:t>
            </w:r>
          </w:p>
        </w:tc>
        <w:tc>
          <w:tcPr>
            <w:tcW w:w="8618" w:type="dxa"/>
            <w:gridSpan w:val="3"/>
            <w:vAlign w:val="center"/>
          </w:tcPr>
          <w:p>
            <w:pPr>
              <w:adjustRightInd w:val="0"/>
              <w:snapToGrid w:val="0"/>
              <w:rPr>
                <w:color w:val="auto"/>
                <w:highlight w:val="none"/>
              </w:rPr>
            </w:pPr>
            <w:r>
              <w:rPr>
                <w:rFonts w:hint="eastAsia"/>
                <w:color w:val="auto"/>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4</w:t>
            </w:r>
          </w:p>
        </w:tc>
        <w:tc>
          <w:tcPr>
            <w:tcW w:w="4309" w:type="dxa"/>
            <w:gridSpan w:val="2"/>
            <w:vAlign w:val="center"/>
          </w:tcPr>
          <w:p>
            <w:pPr>
              <w:adjustRightInd w:val="0"/>
              <w:snapToGrid w:val="0"/>
              <w:rPr>
                <w:color w:val="auto"/>
                <w:highlight w:val="none"/>
              </w:rPr>
            </w:pPr>
            <w:r>
              <w:rPr>
                <w:rFonts w:hint="eastAsia"/>
                <w:color w:val="auto"/>
                <w:highlight w:val="none"/>
              </w:rPr>
              <w:t>电话：</w:t>
            </w:r>
          </w:p>
        </w:tc>
        <w:tc>
          <w:tcPr>
            <w:tcW w:w="4309" w:type="dxa"/>
            <w:vAlign w:val="center"/>
          </w:tcPr>
          <w:p>
            <w:pPr>
              <w:adjustRightInd w:val="0"/>
              <w:snapToGrid w:val="0"/>
              <w:rPr>
                <w:color w:val="auto"/>
                <w:highlight w:val="none"/>
              </w:rPr>
            </w:pPr>
            <w:r>
              <w:rPr>
                <w:rFonts w:hint="eastAsia"/>
                <w:color w:val="auto"/>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5</w:t>
            </w:r>
          </w:p>
        </w:tc>
        <w:tc>
          <w:tcPr>
            <w:tcW w:w="4309" w:type="dxa"/>
            <w:gridSpan w:val="2"/>
            <w:vAlign w:val="center"/>
          </w:tcPr>
          <w:p>
            <w:pPr>
              <w:adjustRightInd w:val="0"/>
              <w:snapToGrid w:val="0"/>
              <w:rPr>
                <w:color w:val="auto"/>
                <w:highlight w:val="none"/>
              </w:rPr>
            </w:pPr>
            <w:r>
              <w:rPr>
                <w:rFonts w:hint="eastAsia"/>
                <w:color w:val="auto"/>
                <w:highlight w:val="none"/>
              </w:rPr>
              <w:t>传真：</w:t>
            </w:r>
          </w:p>
        </w:tc>
        <w:tc>
          <w:tcPr>
            <w:tcW w:w="4309" w:type="dxa"/>
            <w:vAlign w:val="center"/>
          </w:tcPr>
          <w:p>
            <w:pPr>
              <w:adjustRightInd w:val="0"/>
              <w:snapToGrid w:val="0"/>
              <w:rPr>
                <w:color w:val="auto"/>
                <w:highlight w:val="none"/>
              </w:rPr>
            </w:pPr>
            <w:r>
              <w:rPr>
                <w:rFonts w:hint="eastAsia"/>
                <w:color w:val="auto"/>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6</w:t>
            </w:r>
          </w:p>
        </w:tc>
        <w:tc>
          <w:tcPr>
            <w:tcW w:w="4309" w:type="dxa"/>
            <w:gridSpan w:val="2"/>
            <w:vAlign w:val="center"/>
          </w:tcPr>
          <w:p>
            <w:pPr>
              <w:adjustRightInd w:val="0"/>
              <w:snapToGrid w:val="0"/>
              <w:rPr>
                <w:color w:val="auto"/>
                <w:highlight w:val="none"/>
              </w:rPr>
            </w:pPr>
            <w:r>
              <w:rPr>
                <w:rFonts w:hint="eastAsia"/>
                <w:color w:val="auto"/>
                <w:highlight w:val="none"/>
              </w:rPr>
              <w:t>注册地：</w:t>
            </w:r>
          </w:p>
        </w:tc>
        <w:tc>
          <w:tcPr>
            <w:tcW w:w="4309" w:type="dxa"/>
            <w:vAlign w:val="center"/>
          </w:tcPr>
          <w:p>
            <w:pPr>
              <w:adjustRightInd w:val="0"/>
              <w:snapToGrid w:val="0"/>
              <w:rPr>
                <w:color w:val="auto"/>
                <w:highlight w:val="none"/>
              </w:rPr>
            </w:pPr>
            <w:r>
              <w:rPr>
                <w:rFonts w:hint="eastAsia"/>
                <w:color w:val="auto"/>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7</w:t>
            </w:r>
          </w:p>
        </w:tc>
        <w:tc>
          <w:tcPr>
            <w:tcW w:w="8618" w:type="dxa"/>
            <w:gridSpan w:val="3"/>
            <w:vAlign w:val="center"/>
          </w:tcPr>
          <w:p>
            <w:pPr>
              <w:adjustRightInd w:val="0"/>
              <w:snapToGrid w:val="0"/>
              <w:rPr>
                <w:color w:val="auto"/>
                <w:highlight w:val="none"/>
              </w:rPr>
            </w:pPr>
            <w:r>
              <w:rPr>
                <w:rFonts w:hint="eastAsia"/>
                <w:color w:val="auto"/>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color w:val="auto"/>
                <w:highlight w:val="none"/>
              </w:rPr>
            </w:pPr>
            <w:r>
              <w:rPr>
                <w:rFonts w:hint="eastAsia"/>
                <w:color w:val="auto"/>
                <w:highlight w:val="none"/>
              </w:rPr>
              <w:t>8</w:t>
            </w:r>
          </w:p>
        </w:tc>
        <w:tc>
          <w:tcPr>
            <w:tcW w:w="2917" w:type="dxa"/>
            <w:vAlign w:val="center"/>
          </w:tcPr>
          <w:p>
            <w:pPr>
              <w:adjustRightInd w:val="0"/>
              <w:snapToGrid w:val="0"/>
              <w:rPr>
                <w:color w:val="auto"/>
                <w:highlight w:val="none"/>
              </w:rPr>
            </w:pPr>
            <w:r>
              <w:rPr>
                <w:rFonts w:hint="eastAsia"/>
                <w:color w:val="auto"/>
                <w:highlight w:val="none"/>
              </w:rPr>
              <w:t>其他需要说明的情况</w:t>
            </w:r>
          </w:p>
        </w:tc>
        <w:tc>
          <w:tcPr>
            <w:tcW w:w="5701" w:type="dxa"/>
            <w:gridSpan w:val="2"/>
            <w:vAlign w:val="center"/>
          </w:tcPr>
          <w:p>
            <w:pPr>
              <w:adjustRightInd w:val="0"/>
              <w:snapToGrid w:val="0"/>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说明：所有供应商都须填写此表。</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（6）供应商同类合同一览表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color w:val="auto"/>
                <w:highlight w:val="none"/>
              </w:rPr>
            </w:pPr>
            <w:r>
              <w:rPr>
                <w:rFonts w:hint="eastAsia"/>
                <w:b/>
                <w:bCs/>
                <w:color w:val="auto"/>
                <w:highlight w:val="none"/>
              </w:rPr>
              <w:t>序号</w:t>
            </w:r>
          </w:p>
        </w:tc>
        <w:tc>
          <w:tcPr>
            <w:tcW w:w="1268" w:type="dxa"/>
            <w:vAlign w:val="center"/>
          </w:tcPr>
          <w:p>
            <w:pPr>
              <w:adjustRightInd w:val="0"/>
              <w:snapToGrid w:val="0"/>
              <w:jc w:val="center"/>
              <w:rPr>
                <w:b/>
                <w:bCs/>
                <w:color w:val="auto"/>
                <w:highlight w:val="none"/>
              </w:rPr>
            </w:pPr>
            <w:r>
              <w:rPr>
                <w:rFonts w:hint="eastAsia"/>
                <w:b/>
                <w:bCs/>
                <w:color w:val="auto"/>
                <w:highlight w:val="none"/>
              </w:rPr>
              <w:t>采购人</w:t>
            </w:r>
          </w:p>
        </w:tc>
        <w:tc>
          <w:tcPr>
            <w:tcW w:w="1282" w:type="dxa"/>
            <w:vAlign w:val="center"/>
          </w:tcPr>
          <w:p>
            <w:pPr>
              <w:adjustRightInd w:val="0"/>
              <w:snapToGrid w:val="0"/>
              <w:jc w:val="center"/>
              <w:rPr>
                <w:b/>
                <w:bCs/>
                <w:color w:val="auto"/>
                <w:highlight w:val="none"/>
              </w:rPr>
            </w:pPr>
            <w:r>
              <w:rPr>
                <w:rFonts w:hint="eastAsia"/>
                <w:b/>
                <w:bCs/>
                <w:color w:val="auto"/>
                <w:highlight w:val="none"/>
              </w:rPr>
              <w:t>项目名称</w:t>
            </w:r>
          </w:p>
        </w:tc>
        <w:tc>
          <w:tcPr>
            <w:tcW w:w="1432" w:type="dxa"/>
            <w:vAlign w:val="center"/>
          </w:tcPr>
          <w:p>
            <w:pPr>
              <w:adjustRightInd w:val="0"/>
              <w:snapToGrid w:val="0"/>
              <w:jc w:val="center"/>
              <w:rPr>
                <w:b/>
                <w:bCs/>
                <w:color w:val="auto"/>
                <w:highlight w:val="none"/>
              </w:rPr>
            </w:pPr>
            <w:r>
              <w:rPr>
                <w:rFonts w:hint="eastAsia"/>
                <w:b/>
                <w:bCs/>
                <w:color w:val="auto"/>
                <w:highlight w:val="none"/>
              </w:rPr>
              <w:t>数量</w:t>
            </w:r>
          </w:p>
        </w:tc>
        <w:tc>
          <w:tcPr>
            <w:tcW w:w="1256" w:type="dxa"/>
            <w:vAlign w:val="center"/>
          </w:tcPr>
          <w:p>
            <w:pPr>
              <w:adjustRightInd w:val="0"/>
              <w:snapToGrid w:val="0"/>
              <w:jc w:val="center"/>
              <w:rPr>
                <w:b/>
                <w:bCs/>
                <w:color w:val="auto"/>
                <w:highlight w:val="none"/>
              </w:rPr>
            </w:pPr>
            <w:r>
              <w:rPr>
                <w:rFonts w:hint="eastAsia"/>
                <w:b/>
                <w:bCs/>
                <w:color w:val="auto"/>
                <w:highlight w:val="none"/>
              </w:rPr>
              <w:t>合同金额</w:t>
            </w:r>
          </w:p>
          <w:p>
            <w:pPr>
              <w:adjustRightInd w:val="0"/>
              <w:snapToGrid w:val="0"/>
              <w:jc w:val="center"/>
              <w:rPr>
                <w:b/>
                <w:bCs/>
                <w:color w:val="auto"/>
                <w:highlight w:val="none"/>
              </w:rPr>
            </w:pPr>
            <w:r>
              <w:rPr>
                <w:rFonts w:hint="eastAsia"/>
                <w:b/>
                <w:bCs/>
                <w:color w:val="auto"/>
                <w:highlight w:val="none"/>
              </w:rPr>
              <w:t>（万元）</w:t>
            </w:r>
          </w:p>
        </w:tc>
        <w:tc>
          <w:tcPr>
            <w:tcW w:w="899" w:type="dxa"/>
            <w:vAlign w:val="center"/>
          </w:tcPr>
          <w:p>
            <w:pPr>
              <w:adjustRightInd w:val="0"/>
              <w:snapToGrid w:val="0"/>
              <w:jc w:val="center"/>
              <w:rPr>
                <w:b/>
                <w:bCs/>
                <w:color w:val="auto"/>
                <w:highlight w:val="none"/>
              </w:rPr>
            </w:pPr>
            <w:r>
              <w:rPr>
                <w:rFonts w:hint="eastAsia"/>
                <w:b/>
                <w:bCs/>
                <w:color w:val="auto"/>
                <w:highlight w:val="none"/>
              </w:rPr>
              <w:t>附件页码</w:t>
            </w:r>
          </w:p>
        </w:tc>
        <w:tc>
          <w:tcPr>
            <w:tcW w:w="995" w:type="dxa"/>
            <w:vAlign w:val="center"/>
          </w:tcPr>
          <w:p>
            <w:pPr>
              <w:adjustRightInd w:val="0"/>
              <w:snapToGrid w:val="0"/>
              <w:jc w:val="center"/>
              <w:rPr>
                <w:b/>
                <w:bCs/>
                <w:color w:val="auto"/>
                <w:highlight w:val="none"/>
              </w:rPr>
            </w:pPr>
            <w:r>
              <w:rPr>
                <w:rFonts w:hint="eastAsia"/>
                <w:b/>
                <w:bCs/>
                <w:color w:val="auto"/>
                <w:highlight w:val="none"/>
              </w:rPr>
              <w:t>合同签订时间</w:t>
            </w:r>
          </w:p>
        </w:tc>
        <w:tc>
          <w:tcPr>
            <w:tcW w:w="1718" w:type="dxa"/>
            <w:vAlign w:val="center"/>
          </w:tcPr>
          <w:p>
            <w:pPr>
              <w:adjustRightInd w:val="0"/>
              <w:snapToGrid w:val="0"/>
              <w:jc w:val="center"/>
              <w:rPr>
                <w:b/>
                <w:bCs/>
                <w:color w:val="auto"/>
                <w:highlight w:val="none"/>
              </w:rPr>
            </w:pPr>
            <w:r>
              <w:rPr>
                <w:rFonts w:hint="eastAsia"/>
                <w:b/>
                <w:bCs/>
                <w:color w:val="auto"/>
                <w:highlight w:val="none"/>
              </w:rPr>
              <w:t>采购人联系人</w:t>
            </w:r>
          </w:p>
          <w:p>
            <w:pPr>
              <w:adjustRightInd w:val="0"/>
              <w:snapToGrid w:val="0"/>
              <w:jc w:val="center"/>
              <w:rPr>
                <w:b/>
                <w:bCs/>
                <w:color w:val="auto"/>
                <w:highlight w:val="none"/>
              </w:rPr>
            </w:pPr>
            <w:r>
              <w:rPr>
                <w:rFonts w:hint="eastAsia"/>
                <w:b/>
                <w:bCs/>
                <w:color w:val="auto"/>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360" w:lineRule="auto"/>
        <w:rPr>
          <w:b/>
          <w:bCs/>
          <w:color w:val="auto"/>
          <w:sz w:val="21"/>
          <w:szCs w:val="21"/>
          <w:highlight w:val="none"/>
        </w:rPr>
      </w:pPr>
      <w:r>
        <w:rPr>
          <w:rFonts w:hint="eastAsia"/>
          <w:b/>
          <w:bCs/>
          <w:color w:val="auto"/>
          <w:sz w:val="21"/>
          <w:szCs w:val="21"/>
          <w:highlight w:val="none"/>
        </w:rPr>
        <w:t>2.所有合同扫描件应清晰，应能体现合同签订时间、双方签字盖章等内容；</w:t>
      </w:r>
    </w:p>
    <w:p>
      <w:pPr>
        <w:adjustRightInd w:val="0"/>
        <w:snapToGrid w:val="0"/>
        <w:spacing w:line="360"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7</w:t>
      </w:r>
      <w:r>
        <w:rPr>
          <w:rFonts w:hint="eastAsia"/>
          <w:b/>
          <w:bCs/>
          <w:color w:val="auto"/>
          <w:highlight w:val="none"/>
        </w:rPr>
        <w:t>）采购需求偏离表</w:t>
      </w:r>
    </w:p>
    <w:p>
      <w:pPr>
        <w:adjustRightInd w:val="0"/>
        <w:snapToGrid w:val="0"/>
        <w:spacing w:line="360" w:lineRule="auto"/>
        <w:rPr>
          <w:color w:val="auto"/>
          <w:highlight w:val="none"/>
        </w:rPr>
      </w:pPr>
      <w:r>
        <w:rPr>
          <w:rFonts w:hint="eastAsia"/>
          <w:color w:val="auto"/>
          <w:highlight w:val="none"/>
        </w:rPr>
        <w:t>采 购 人：中国美术学院</w:t>
      </w:r>
    </w:p>
    <w:p>
      <w:pPr>
        <w:adjustRightInd w:val="0"/>
        <w:snapToGrid w:val="0"/>
        <w:spacing w:line="360" w:lineRule="auto"/>
        <w:rPr>
          <w:color w:val="auto"/>
          <w:highlight w:val="none"/>
        </w:rPr>
      </w:pPr>
      <w:r>
        <w:rPr>
          <w:rFonts w:hint="eastAsia"/>
          <w:color w:val="auto"/>
          <w:highlight w:val="none"/>
        </w:rPr>
        <w:t>项目名称：专业基础教学部教学用相机等设备一批采购项目</w:t>
      </w:r>
    </w:p>
    <w:p>
      <w:pPr>
        <w:adjustRightInd w:val="0"/>
        <w:snapToGrid w:val="0"/>
        <w:spacing w:line="360" w:lineRule="auto"/>
        <w:rPr>
          <w:color w:val="auto"/>
          <w:highlight w:val="none"/>
        </w:rPr>
      </w:pPr>
      <w:r>
        <w:rPr>
          <w:rFonts w:hint="eastAsia"/>
          <w:color w:val="auto"/>
          <w:highlight w:val="none"/>
        </w:rPr>
        <w:t xml:space="preserve">项目编号：QSZB-Z(H)-H21309(CS)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color w:val="auto"/>
                <w:sz w:val="21"/>
                <w:szCs w:val="21"/>
                <w:highlight w:val="none"/>
              </w:rPr>
            </w:pPr>
            <w:r>
              <w:rPr>
                <w:rFonts w:hint="eastAsia"/>
                <w:b/>
                <w:bCs/>
                <w:color w:val="auto"/>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360"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8</w:t>
      </w:r>
      <w:r>
        <w:rPr>
          <w:rFonts w:hint="eastAsia"/>
          <w:b/>
          <w:bCs/>
          <w:color w:val="auto"/>
          <w:highlight w:val="none"/>
        </w:rPr>
        <w:t>）货物配置清单、原厂出厂配置表</w:t>
      </w:r>
    </w:p>
    <w:p>
      <w:pPr>
        <w:adjustRightInd w:val="0"/>
        <w:snapToGrid w:val="0"/>
        <w:spacing w:line="360" w:lineRule="auto"/>
        <w:rPr>
          <w:color w:val="auto"/>
          <w:highlight w:val="none"/>
        </w:rPr>
      </w:pPr>
      <w:r>
        <w:rPr>
          <w:rFonts w:hint="eastAsia"/>
          <w:b/>
          <w:bCs/>
          <w:color w:val="auto"/>
          <w:highlight w:val="none"/>
        </w:rPr>
        <w:t>货物配置清单</w:t>
      </w:r>
      <w:r>
        <w:rPr>
          <w:rFonts w:hint="eastAsia"/>
          <w:color w:val="auto"/>
          <w:highlight w:val="none"/>
        </w:rPr>
        <w:t>（不含报价）</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38"/>
        <w:gridCol w:w="1106"/>
        <w:gridCol w:w="1393"/>
        <w:gridCol w:w="1090"/>
        <w:gridCol w:w="1061"/>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r>
              <w:rPr>
                <w:rFonts w:hint="eastAsia"/>
                <w:color w:val="auto"/>
                <w:highlight w:val="none"/>
              </w:rPr>
              <w:t>序号</w:t>
            </w:r>
          </w:p>
        </w:tc>
        <w:tc>
          <w:tcPr>
            <w:tcW w:w="954" w:type="pct"/>
            <w:vAlign w:val="center"/>
          </w:tcPr>
          <w:p>
            <w:pPr>
              <w:adjustRightInd w:val="0"/>
              <w:snapToGrid w:val="0"/>
              <w:jc w:val="center"/>
              <w:rPr>
                <w:color w:val="auto"/>
                <w:highlight w:val="none"/>
              </w:rPr>
            </w:pPr>
            <w:r>
              <w:rPr>
                <w:rFonts w:hint="eastAsia"/>
                <w:color w:val="auto"/>
                <w:highlight w:val="none"/>
              </w:rPr>
              <w:t>货物名称</w:t>
            </w:r>
          </w:p>
        </w:tc>
        <w:tc>
          <w:tcPr>
            <w:tcW w:w="574" w:type="pct"/>
            <w:vAlign w:val="center"/>
          </w:tcPr>
          <w:p>
            <w:pPr>
              <w:adjustRightInd w:val="0"/>
              <w:snapToGrid w:val="0"/>
              <w:jc w:val="center"/>
              <w:rPr>
                <w:color w:val="auto"/>
                <w:highlight w:val="none"/>
              </w:rPr>
            </w:pPr>
            <w:r>
              <w:rPr>
                <w:rFonts w:hint="eastAsia"/>
                <w:color w:val="auto"/>
                <w:highlight w:val="none"/>
              </w:rPr>
              <w:t>品牌</w:t>
            </w:r>
          </w:p>
        </w:tc>
        <w:tc>
          <w:tcPr>
            <w:tcW w:w="723" w:type="pct"/>
            <w:vAlign w:val="center"/>
          </w:tcPr>
          <w:p>
            <w:pPr>
              <w:adjustRightInd w:val="0"/>
              <w:snapToGrid w:val="0"/>
              <w:jc w:val="center"/>
              <w:rPr>
                <w:color w:val="auto"/>
                <w:highlight w:val="none"/>
              </w:rPr>
            </w:pPr>
            <w:r>
              <w:rPr>
                <w:rFonts w:hint="eastAsia"/>
                <w:color w:val="auto"/>
                <w:highlight w:val="none"/>
              </w:rPr>
              <w:t>规格型号</w:t>
            </w:r>
          </w:p>
        </w:tc>
        <w:tc>
          <w:tcPr>
            <w:tcW w:w="566" w:type="pct"/>
            <w:vAlign w:val="center"/>
          </w:tcPr>
          <w:p>
            <w:pPr>
              <w:adjustRightInd w:val="0"/>
              <w:snapToGrid w:val="0"/>
              <w:jc w:val="center"/>
              <w:rPr>
                <w:color w:val="auto"/>
                <w:highlight w:val="none"/>
              </w:rPr>
            </w:pPr>
            <w:r>
              <w:rPr>
                <w:rFonts w:hint="eastAsia"/>
                <w:color w:val="auto"/>
                <w:highlight w:val="none"/>
              </w:rPr>
              <w:t>产地</w:t>
            </w:r>
          </w:p>
        </w:tc>
        <w:tc>
          <w:tcPr>
            <w:tcW w:w="551" w:type="pct"/>
            <w:vAlign w:val="center"/>
          </w:tcPr>
          <w:p>
            <w:pPr>
              <w:adjustRightInd w:val="0"/>
              <w:snapToGrid w:val="0"/>
              <w:jc w:val="center"/>
              <w:rPr>
                <w:color w:val="auto"/>
                <w:highlight w:val="none"/>
              </w:rPr>
            </w:pPr>
            <w:r>
              <w:rPr>
                <w:rFonts w:hint="eastAsia"/>
                <w:color w:val="auto"/>
                <w:highlight w:val="none"/>
              </w:rPr>
              <w:t>数量</w:t>
            </w:r>
          </w:p>
        </w:tc>
        <w:tc>
          <w:tcPr>
            <w:tcW w:w="1195" w:type="pct"/>
            <w:vAlign w:val="center"/>
          </w:tcPr>
          <w:p>
            <w:pPr>
              <w:adjustRightInd w:val="0"/>
              <w:snapToGrid w:val="0"/>
              <w:jc w:val="center"/>
              <w:rPr>
                <w:color w:val="auto"/>
                <w:highlight w:val="none"/>
              </w:rPr>
            </w:pPr>
            <w:r>
              <w:rPr>
                <w:rFonts w:hint="eastAsia"/>
                <w:color w:val="auto"/>
                <w:highlight w:val="none"/>
              </w:rPr>
              <w:t>配置（可另附页）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color w:val="auto"/>
                <w:highlight w:val="none"/>
              </w:rPr>
            </w:pPr>
          </w:p>
        </w:tc>
        <w:tc>
          <w:tcPr>
            <w:tcW w:w="954" w:type="pct"/>
            <w:vAlign w:val="center"/>
          </w:tcPr>
          <w:p>
            <w:pPr>
              <w:adjustRightInd w:val="0"/>
              <w:snapToGrid w:val="0"/>
              <w:jc w:val="center"/>
              <w:rPr>
                <w:color w:val="auto"/>
                <w:highlight w:val="none"/>
              </w:rPr>
            </w:pPr>
          </w:p>
        </w:tc>
        <w:tc>
          <w:tcPr>
            <w:tcW w:w="574" w:type="pct"/>
            <w:vAlign w:val="center"/>
          </w:tcPr>
          <w:p>
            <w:pPr>
              <w:adjustRightInd w:val="0"/>
              <w:snapToGrid w:val="0"/>
              <w:jc w:val="center"/>
              <w:rPr>
                <w:color w:val="auto"/>
                <w:highlight w:val="none"/>
              </w:rPr>
            </w:pPr>
          </w:p>
        </w:tc>
        <w:tc>
          <w:tcPr>
            <w:tcW w:w="723" w:type="pct"/>
            <w:vAlign w:val="center"/>
          </w:tcPr>
          <w:p>
            <w:pPr>
              <w:adjustRightInd w:val="0"/>
              <w:snapToGrid w:val="0"/>
              <w:jc w:val="center"/>
              <w:rPr>
                <w:color w:val="auto"/>
                <w:highlight w:val="none"/>
              </w:rPr>
            </w:pPr>
          </w:p>
        </w:tc>
        <w:tc>
          <w:tcPr>
            <w:tcW w:w="566" w:type="pct"/>
            <w:vAlign w:val="center"/>
          </w:tcPr>
          <w:p>
            <w:pPr>
              <w:adjustRightInd w:val="0"/>
              <w:snapToGrid w:val="0"/>
              <w:jc w:val="center"/>
              <w:rPr>
                <w:color w:val="auto"/>
                <w:highlight w:val="none"/>
              </w:rPr>
            </w:pPr>
          </w:p>
        </w:tc>
        <w:tc>
          <w:tcPr>
            <w:tcW w:w="551" w:type="pct"/>
            <w:vAlign w:val="center"/>
          </w:tcPr>
          <w:p>
            <w:pPr>
              <w:adjustRightInd w:val="0"/>
              <w:snapToGrid w:val="0"/>
              <w:jc w:val="center"/>
              <w:rPr>
                <w:color w:val="auto"/>
                <w:highlight w:val="none"/>
              </w:rPr>
            </w:pPr>
          </w:p>
        </w:tc>
        <w:tc>
          <w:tcPr>
            <w:tcW w:w="1195" w:type="pct"/>
            <w:vAlign w:val="center"/>
          </w:tcPr>
          <w:p>
            <w:pPr>
              <w:adjustRightInd w:val="0"/>
              <w:snapToGrid w:val="0"/>
              <w:jc w:val="center"/>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highlight w:val="none"/>
        </w:rPr>
      </w:pPr>
      <w:r>
        <w:rPr>
          <w:rFonts w:hint="eastAsia"/>
          <w:b/>
          <w:bCs/>
          <w:color w:val="auto"/>
          <w:highlight w:val="none"/>
        </w:rPr>
        <w:t>原厂出厂配置表</w:t>
      </w:r>
    </w:p>
    <w:p>
      <w:pPr>
        <w:rPr>
          <w:color w:val="auto"/>
          <w:highlight w:val="none"/>
        </w:rPr>
      </w:pPr>
      <w:r>
        <w:rPr>
          <w:rFonts w:hint="eastAsia"/>
          <w:color w:val="auto"/>
          <w:highlight w:val="none"/>
        </w:rPr>
        <w:br w:type="page"/>
      </w:r>
    </w:p>
    <w:p>
      <w:pPr>
        <w:spacing w:line="360" w:lineRule="auto"/>
        <w:jc w:val="center"/>
        <w:outlineLvl w:val="2"/>
        <w:rPr>
          <w:b/>
          <w:color w:val="auto"/>
          <w:spacing w:val="-6"/>
          <w:highlight w:val="none"/>
        </w:rPr>
      </w:pPr>
      <w:bookmarkStart w:id="38" w:name="_Hlk71885757"/>
      <w:r>
        <w:rPr>
          <w:rFonts w:hint="eastAsia"/>
          <w:b/>
          <w:color w:val="auto"/>
          <w:spacing w:val="-6"/>
          <w:highlight w:val="none"/>
        </w:rPr>
        <w:t>（</w:t>
      </w:r>
      <w:r>
        <w:rPr>
          <w:b/>
          <w:color w:val="auto"/>
          <w:spacing w:val="-6"/>
          <w:highlight w:val="none"/>
        </w:rPr>
        <w:t>9</w:t>
      </w:r>
      <w:r>
        <w:rPr>
          <w:rFonts w:hint="eastAsia"/>
          <w:b/>
          <w:color w:val="auto"/>
          <w:spacing w:val="-6"/>
          <w:highlight w:val="none"/>
        </w:rPr>
        <w:t>）技术方案</w:t>
      </w:r>
    </w:p>
    <w:p>
      <w:pPr>
        <w:spacing w:line="360" w:lineRule="auto"/>
        <w:rPr>
          <w:b/>
          <w:color w:val="auto"/>
          <w:spacing w:val="-6"/>
          <w:highlight w:val="none"/>
        </w:rPr>
      </w:pPr>
      <w:r>
        <w:rPr>
          <w:rFonts w:hint="eastAsia"/>
          <w:b/>
          <w:color w:val="auto"/>
          <w:spacing w:val="-6"/>
          <w:highlight w:val="none"/>
        </w:rPr>
        <w:t>项目实施方案</w:t>
      </w:r>
    </w:p>
    <w:p>
      <w:pPr>
        <w:spacing w:line="360" w:lineRule="auto"/>
        <w:rPr>
          <w:b/>
          <w:color w:val="auto"/>
          <w:spacing w:val="-6"/>
          <w:highlight w:val="none"/>
        </w:rPr>
      </w:pPr>
      <w:r>
        <w:rPr>
          <w:rFonts w:hint="eastAsia"/>
          <w:b/>
          <w:color w:val="auto"/>
          <w:spacing w:val="-6"/>
          <w:highlight w:val="none"/>
        </w:rPr>
        <w:t>安装调试验收</w:t>
      </w:r>
    </w:p>
    <w:p>
      <w:pPr>
        <w:spacing w:line="360" w:lineRule="auto"/>
        <w:rPr>
          <w:b/>
          <w:color w:val="auto"/>
          <w:spacing w:val="-6"/>
          <w:highlight w:val="none"/>
        </w:rPr>
      </w:pPr>
      <w:r>
        <w:rPr>
          <w:rFonts w:hint="eastAsia"/>
          <w:b/>
          <w:color w:val="auto"/>
          <w:spacing w:val="-6"/>
          <w:highlight w:val="none"/>
        </w:rPr>
        <w:t>售后服务</w:t>
      </w:r>
    </w:p>
    <w:p>
      <w:pPr>
        <w:spacing w:line="360" w:lineRule="auto"/>
        <w:rPr>
          <w:b/>
          <w:color w:val="auto"/>
          <w:spacing w:val="-6"/>
          <w:highlight w:val="none"/>
        </w:rPr>
      </w:pPr>
      <w:r>
        <w:rPr>
          <w:rFonts w:hint="eastAsia"/>
          <w:b/>
          <w:color w:val="auto"/>
          <w:spacing w:val="-6"/>
          <w:highlight w:val="none"/>
        </w:rPr>
        <w:t>技术服务、培训</w:t>
      </w:r>
    </w:p>
    <w:p>
      <w:pPr>
        <w:spacing w:line="360" w:lineRule="auto"/>
        <w:rPr>
          <w:b/>
          <w:color w:val="auto"/>
          <w:spacing w:val="-6"/>
          <w:highlight w:val="none"/>
        </w:rPr>
      </w:pPr>
      <w:r>
        <w:rPr>
          <w:rFonts w:hint="eastAsia"/>
          <w:b/>
          <w:color w:val="auto"/>
          <w:spacing w:val="-6"/>
          <w:highlight w:val="none"/>
        </w:rPr>
        <w:t>配件耗材</w:t>
      </w:r>
    </w:p>
    <w:p>
      <w:pPr>
        <w:spacing w:line="360" w:lineRule="auto"/>
        <w:rPr>
          <w:b/>
          <w:color w:val="auto"/>
          <w:spacing w:val="-6"/>
          <w:highlight w:val="none"/>
        </w:rPr>
      </w:pPr>
    </w:p>
    <w:p>
      <w:pPr>
        <w:spacing w:line="360" w:lineRule="auto"/>
        <w:rPr>
          <w:b/>
          <w:color w:val="auto"/>
          <w:spacing w:val="-6"/>
          <w:highlight w:val="none"/>
        </w:rPr>
      </w:pPr>
    </w:p>
    <w:p>
      <w:pPr>
        <w:widowControl/>
        <w:jc w:val="left"/>
        <w:rPr>
          <w:b/>
          <w:color w:val="auto"/>
          <w:highlight w:val="none"/>
        </w:rPr>
      </w:pPr>
      <w:r>
        <w:rPr>
          <w:b/>
          <w:color w:val="auto"/>
          <w:highlight w:val="none"/>
        </w:rPr>
        <w:br w:type="page"/>
      </w:r>
    </w:p>
    <w:p>
      <w:pPr>
        <w:spacing w:line="360" w:lineRule="auto"/>
        <w:jc w:val="center"/>
        <w:outlineLvl w:val="2"/>
        <w:rPr>
          <w:b/>
          <w:color w:val="auto"/>
          <w:highlight w:val="none"/>
        </w:rPr>
      </w:pPr>
      <w:r>
        <w:rPr>
          <w:rFonts w:hint="eastAsia"/>
          <w:b/>
          <w:color w:val="auto"/>
          <w:highlight w:val="none"/>
        </w:rPr>
        <w:t>（</w:t>
      </w:r>
      <w:r>
        <w:rPr>
          <w:b/>
          <w:color w:val="auto"/>
          <w:highlight w:val="none"/>
        </w:rPr>
        <w:t>10</w:t>
      </w:r>
      <w:r>
        <w:rPr>
          <w:rFonts w:hint="eastAsia"/>
          <w:b/>
          <w:color w:val="auto"/>
          <w:highlight w:val="none"/>
        </w:rPr>
        <w:t>）节能环保产品证明材料</w:t>
      </w:r>
    </w:p>
    <w:p>
      <w:pPr>
        <w:spacing w:line="360" w:lineRule="auto"/>
        <w:rPr>
          <w:b/>
          <w:color w:val="auto"/>
          <w:sz w:val="21"/>
          <w:szCs w:val="21"/>
          <w:highlight w:val="none"/>
        </w:rPr>
      </w:pPr>
      <w:r>
        <w:rPr>
          <w:rFonts w:hint="eastAsia"/>
          <w:b/>
          <w:color w:val="auto"/>
          <w:sz w:val="21"/>
          <w:szCs w:val="21"/>
          <w:highlight w:val="none"/>
        </w:rPr>
        <w:t>说明：响应产品属于品目清单范围且提供国家确定的认证机构出具的有效的节能产品、环境标志产品认证证书（扫描件加盖公章）。</w:t>
      </w:r>
    </w:p>
    <w:p>
      <w:pPr>
        <w:spacing w:line="360" w:lineRule="auto"/>
        <w:rPr>
          <w:b/>
          <w:color w:val="auto"/>
          <w:spacing w:val="-6"/>
          <w:highlight w:val="none"/>
        </w:rPr>
      </w:pPr>
    </w:p>
    <w:p>
      <w:pPr>
        <w:spacing w:line="360" w:lineRule="auto"/>
        <w:rPr>
          <w:b/>
          <w:color w:val="auto"/>
          <w:spacing w:val="-6"/>
          <w:highlight w:val="none"/>
        </w:rPr>
      </w:pPr>
    </w:p>
    <w:p>
      <w:pPr>
        <w:spacing w:line="360" w:lineRule="auto"/>
        <w:outlineLvl w:val="2"/>
        <w:rPr>
          <w:b/>
          <w:color w:val="auto"/>
          <w:spacing w:val="-6"/>
          <w:highlight w:val="none"/>
        </w:rPr>
      </w:pPr>
      <w:r>
        <w:rPr>
          <w:rFonts w:hint="eastAsia"/>
          <w:b/>
          <w:color w:val="auto"/>
          <w:spacing w:val="-6"/>
          <w:highlight w:val="none"/>
        </w:rPr>
        <w:t>（1</w:t>
      </w:r>
      <w:r>
        <w:rPr>
          <w:b/>
          <w:color w:val="auto"/>
          <w:spacing w:val="-6"/>
          <w:highlight w:val="none"/>
        </w:rPr>
        <w:t>1）</w:t>
      </w:r>
      <w:r>
        <w:rPr>
          <w:rFonts w:hint="eastAsia"/>
          <w:b/>
          <w:color w:val="auto"/>
          <w:spacing w:val="-6"/>
          <w:highlight w:val="none"/>
        </w:rPr>
        <w:t>供应商</w:t>
      </w:r>
      <w:r>
        <w:rPr>
          <w:b/>
          <w:color w:val="auto"/>
          <w:spacing w:val="-6"/>
          <w:highlight w:val="none"/>
        </w:rPr>
        <w:t>需要说明的其他文件和材料</w:t>
      </w:r>
      <w:bookmarkEnd w:id="38"/>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692"/>
    <w:rsid w:val="00003FFC"/>
    <w:rsid w:val="0000672B"/>
    <w:rsid w:val="00017F85"/>
    <w:rsid w:val="00020F6F"/>
    <w:rsid w:val="00021B54"/>
    <w:rsid w:val="00021E52"/>
    <w:rsid w:val="0002527B"/>
    <w:rsid w:val="0002684E"/>
    <w:rsid w:val="00031B39"/>
    <w:rsid w:val="00052BA5"/>
    <w:rsid w:val="000648C2"/>
    <w:rsid w:val="00081FB8"/>
    <w:rsid w:val="00087AA4"/>
    <w:rsid w:val="000908FB"/>
    <w:rsid w:val="000B0AFC"/>
    <w:rsid w:val="000B2063"/>
    <w:rsid w:val="000B22A6"/>
    <w:rsid w:val="000B6DC3"/>
    <w:rsid w:val="000C5B13"/>
    <w:rsid w:val="000E6023"/>
    <w:rsid w:val="000F74F6"/>
    <w:rsid w:val="00110E4C"/>
    <w:rsid w:val="0012475B"/>
    <w:rsid w:val="00127812"/>
    <w:rsid w:val="0013073F"/>
    <w:rsid w:val="001407E0"/>
    <w:rsid w:val="00142487"/>
    <w:rsid w:val="00145F4F"/>
    <w:rsid w:val="001608A6"/>
    <w:rsid w:val="001629F2"/>
    <w:rsid w:val="0016331E"/>
    <w:rsid w:val="001705C9"/>
    <w:rsid w:val="00174FAC"/>
    <w:rsid w:val="001848A0"/>
    <w:rsid w:val="00187B77"/>
    <w:rsid w:val="001929A5"/>
    <w:rsid w:val="0019560E"/>
    <w:rsid w:val="001A3239"/>
    <w:rsid w:val="001A44F4"/>
    <w:rsid w:val="001A4AFF"/>
    <w:rsid w:val="001B65D4"/>
    <w:rsid w:val="001C0122"/>
    <w:rsid w:val="001C5E97"/>
    <w:rsid w:val="001C7942"/>
    <w:rsid w:val="001D0286"/>
    <w:rsid w:val="001D1E2A"/>
    <w:rsid w:val="001D3848"/>
    <w:rsid w:val="001F4C52"/>
    <w:rsid w:val="00203B7E"/>
    <w:rsid w:val="0020567E"/>
    <w:rsid w:val="00222C15"/>
    <w:rsid w:val="00223344"/>
    <w:rsid w:val="002244D1"/>
    <w:rsid w:val="00236087"/>
    <w:rsid w:val="002365FC"/>
    <w:rsid w:val="00240A0F"/>
    <w:rsid w:val="00257623"/>
    <w:rsid w:val="00260A9F"/>
    <w:rsid w:val="00271655"/>
    <w:rsid w:val="00271BC7"/>
    <w:rsid w:val="0027404F"/>
    <w:rsid w:val="002847E2"/>
    <w:rsid w:val="00294B8C"/>
    <w:rsid w:val="002A0D65"/>
    <w:rsid w:val="002A143E"/>
    <w:rsid w:val="002A2B06"/>
    <w:rsid w:val="002A497A"/>
    <w:rsid w:val="002A7800"/>
    <w:rsid w:val="002B00EC"/>
    <w:rsid w:val="002D5B1A"/>
    <w:rsid w:val="002E4A55"/>
    <w:rsid w:val="002E77E1"/>
    <w:rsid w:val="002F39B2"/>
    <w:rsid w:val="00313A06"/>
    <w:rsid w:val="003218CB"/>
    <w:rsid w:val="00324DBF"/>
    <w:rsid w:val="00326414"/>
    <w:rsid w:val="003277CE"/>
    <w:rsid w:val="00331488"/>
    <w:rsid w:val="003321D8"/>
    <w:rsid w:val="00333ECD"/>
    <w:rsid w:val="003451E0"/>
    <w:rsid w:val="00347DC5"/>
    <w:rsid w:val="003544E6"/>
    <w:rsid w:val="003574D9"/>
    <w:rsid w:val="0036448F"/>
    <w:rsid w:val="003715FC"/>
    <w:rsid w:val="0037467E"/>
    <w:rsid w:val="003875B9"/>
    <w:rsid w:val="00391308"/>
    <w:rsid w:val="00393A98"/>
    <w:rsid w:val="00395B34"/>
    <w:rsid w:val="00396158"/>
    <w:rsid w:val="00396C6A"/>
    <w:rsid w:val="003C00F7"/>
    <w:rsid w:val="003E0C7F"/>
    <w:rsid w:val="003E3619"/>
    <w:rsid w:val="0040087E"/>
    <w:rsid w:val="00403DFF"/>
    <w:rsid w:val="0040692C"/>
    <w:rsid w:val="00411C4F"/>
    <w:rsid w:val="00414B48"/>
    <w:rsid w:val="004235BA"/>
    <w:rsid w:val="00437E88"/>
    <w:rsid w:val="0044631C"/>
    <w:rsid w:val="00460410"/>
    <w:rsid w:val="00462F48"/>
    <w:rsid w:val="00467FA3"/>
    <w:rsid w:val="00477C08"/>
    <w:rsid w:val="004B27EF"/>
    <w:rsid w:val="004C28D6"/>
    <w:rsid w:val="004C5538"/>
    <w:rsid w:val="004E0163"/>
    <w:rsid w:val="005114AB"/>
    <w:rsid w:val="005160C5"/>
    <w:rsid w:val="00516685"/>
    <w:rsid w:val="005203F2"/>
    <w:rsid w:val="0052060B"/>
    <w:rsid w:val="00521326"/>
    <w:rsid w:val="00530769"/>
    <w:rsid w:val="00531406"/>
    <w:rsid w:val="005314FF"/>
    <w:rsid w:val="00537039"/>
    <w:rsid w:val="00540291"/>
    <w:rsid w:val="00542553"/>
    <w:rsid w:val="00542E27"/>
    <w:rsid w:val="00553EFE"/>
    <w:rsid w:val="0056288C"/>
    <w:rsid w:val="00567E90"/>
    <w:rsid w:val="00572430"/>
    <w:rsid w:val="00572A91"/>
    <w:rsid w:val="00576CC0"/>
    <w:rsid w:val="00577E18"/>
    <w:rsid w:val="00585872"/>
    <w:rsid w:val="005A7876"/>
    <w:rsid w:val="005B2FD9"/>
    <w:rsid w:val="005C5996"/>
    <w:rsid w:val="005C76EF"/>
    <w:rsid w:val="005E541A"/>
    <w:rsid w:val="005E606B"/>
    <w:rsid w:val="005F1491"/>
    <w:rsid w:val="00604B99"/>
    <w:rsid w:val="00605A26"/>
    <w:rsid w:val="00623375"/>
    <w:rsid w:val="00631899"/>
    <w:rsid w:val="00632793"/>
    <w:rsid w:val="006366F0"/>
    <w:rsid w:val="00647F07"/>
    <w:rsid w:val="006576BA"/>
    <w:rsid w:val="00676C52"/>
    <w:rsid w:val="00680911"/>
    <w:rsid w:val="00680A5B"/>
    <w:rsid w:val="006A5A5D"/>
    <w:rsid w:val="006B4656"/>
    <w:rsid w:val="006C3481"/>
    <w:rsid w:val="006D3BAA"/>
    <w:rsid w:val="006D7283"/>
    <w:rsid w:val="006E5749"/>
    <w:rsid w:val="006F46B6"/>
    <w:rsid w:val="00707602"/>
    <w:rsid w:val="00707B60"/>
    <w:rsid w:val="007325CF"/>
    <w:rsid w:val="00732CDB"/>
    <w:rsid w:val="0073538E"/>
    <w:rsid w:val="00742B0C"/>
    <w:rsid w:val="007430B7"/>
    <w:rsid w:val="007453F9"/>
    <w:rsid w:val="00757AD3"/>
    <w:rsid w:val="00757B26"/>
    <w:rsid w:val="00761FCE"/>
    <w:rsid w:val="00766D5A"/>
    <w:rsid w:val="007674CC"/>
    <w:rsid w:val="00783DE5"/>
    <w:rsid w:val="007904D7"/>
    <w:rsid w:val="00791767"/>
    <w:rsid w:val="007A2CA3"/>
    <w:rsid w:val="007B160C"/>
    <w:rsid w:val="007C2F9C"/>
    <w:rsid w:val="007D1444"/>
    <w:rsid w:val="007D2661"/>
    <w:rsid w:val="007E681D"/>
    <w:rsid w:val="007F2E8B"/>
    <w:rsid w:val="00800ABA"/>
    <w:rsid w:val="00800FCE"/>
    <w:rsid w:val="00810FA6"/>
    <w:rsid w:val="00814C63"/>
    <w:rsid w:val="00840FE7"/>
    <w:rsid w:val="00841ADD"/>
    <w:rsid w:val="00843675"/>
    <w:rsid w:val="008639D0"/>
    <w:rsid w:val="00882EE8"/>
    <w:rsid w:val="008A34A6"/>
    <w:rsid w:val="008B218D"/>
    <w:rsid w:val="008B6837"/>
    <w:rsid w:val="008C688F"/>
    <w:rsid w:val="008D5940"/>
    <w:rsid w:val="008D741F"/>
    <w:rsid w:val="008E0CE8"/>
    <w:rsid w:val="008E337A"/>
    <w:rsid w:val="008E4BFF"/>
    <w:rsid w:val="008F22D6"/>
    <w:rsid w:val="008F6F9B"/>
    <w:rsid w:val="00904B25"/>
    <w:rsid w:val="009132BA"/>
    <w:rsid w:val="00915C23"/>
    <w:rsid w:val="00920D1A"/>
    <w:rsid w:val="0092726D"/>
    <w:rsid w:val="00937430"/>
    <w:rsid w:val="00946CA8"/>
    <w:rsid w:val="00957D35"/>
    <w:rsid w:val="009637F6"/>
    <w:rsid w:val="009653D9"/>
    <w:rsid w:val="00966E9D"/>
    <w:rsid w:val="00967418"/>
    <w:rsid w:val="00981D3A"/>
    <w:rsid w:val="009B2D3E"/>
    <w:rsid w:val="009B35EF"/>
    <w:rsid w:val="009B750B"/>
    <w:rsid w:val="009E3823"/>
    <w:rsid w:val="00A142D1"/>
    <w:rsid w:val="00A22CF0"/>
    <w:rsid w:val="00A2408D"/>
    <w:rsid w:val="00A249C0"/>
    <w:rsid w:val="00A30675"/>
    <w:rsid w:val="00A33906"/>
    <w:rsid w:val="00A42750"/>
    <w:rsid w:val="00A549DF"/>
    <w:rsid w:val="00A6088B"/>
    <w:rsid w:val="00A732F4"/>
    <w:rsid w:val="00A76EBE"/>
    <w:rsid w:val="00A819DE"/>
    <w:rsid w:val="00A81A32"/>
    <w:rsid w:val="00A86E0A"/>
    <w:rsid w:val="00A9606B"/>
    <w:rsid w:val="00AA0EF3"/>
    <w:rsid w:val="00AA31FE"/>
    <w:rsid w:val="00AA3A8D"/>
    <w:rsid w:val="00AA6460"/>
    <w:rsid w:val="00AB05B7"/>
    <w:rsid w:val="00AB2659"/>
    <w:rsid w:val="00AB4295"/>
    <w:rsid w:val="00AC2671"/>
    <w:rsid w:val="00AC6923"/>
    <w:rsid w:val="00AD3EB3"/>
    <w:rsid w:val="00AE7769"/>
    <w:rsid w:val="00AE786C"/>
    <w:rsid w:val="00AF26F2"/>
    <w:rsid w:val="00B02F83"/>
    <w:rsid w:val="00B04CC6"/>
    <w:rsid w:val="00B058CE"/>
    <w:rsid w:val="00B13329"/>
    <w:rsid w:val="00B13F59"/>
    <w:rsid w:val="00B145EA"/>
    <w:rsid w:val="00B255CB"/>
    <w:rsid w:val="00B273E5"/>
    <w:rsid w:val="00B27D5F"/>
    <w:rsid w:val="00B3599C"/>
    <w:rsid w:val="00B368F7"/>
    <w:rsid w:val="00B43EB1"/>
    <w:rsid w:val="00B44156"/>
    <w:rsid w:val="00B461A3"/>
    <w:rsid w:val="00B46901"/>
    <w:rsid w:val="00B60372"/>
    <w:rsid w:val="00B75F72"/>
    <w:rsid w:val="00B8265D"/>
    <w:rsid w:val="00BA1344"/>
    <w:rsid w:val="00BA20EE"/>
    <w:rsid w:val="00BA5574"/>
    <w:rsid w:val="00BA5B33"/>
    <w:rsid w:val="00BB537B"/>
    <w:rsid w:val="00BC0A2A"/>
    <w:rsid w:val="00BC0C37"/>
    <w:rsid w:val="00BC69B9"/>
    <w:rsid w:val="00BD1071"/>
    <w:rsid w:val="00BD48DF"/>
    <w:rsid w:val="00BF12A4"/>
    <w:rsid w:val="00BF7858"/>
    <w:rsid w:val="00C06714"/>
    <w:rsid w:val="00C127D1"/>
    <w:rsid w:val="00C16A0C"/>
    <w:rsid w:val="00C23F1B"/>
    <w:rsid w:val="00C31136"/>
    <w:rsid w:val="00C419D0"/>
    <w:rsid w:val="00C43452"/>
    <w:rsid w:val="00C55C7A"/>
    <w:rsid w:val="00C57C91"/>
    <w:rsid w:val="00C7549F"/>
    <w:rsid w:val="00C8122C"/>
    <w:rsid w:val="00C86AE4"/>
    <w:rsid w:val="00C87810"/>
    <w:rsid w:val="00C91A0B"/>
    <w:rsid w:val="00CA65D5"/>
    <w:rsid w:val="00CA68BB"/>
    <w:rsid w:val="00CA714D"/>
    <w:rsid w:val="00CB430B"/>
    <w:rsid w:val="00CC4BB4"/>
    <w:rsid w:val="00CD13BC"/>
    <w:rsid w:val="00CF0526"/>
    <w:rsid w:val="00CF3679"/>
    <w:rsid w:val="00D1097C"/>
    <w:rsid w:val="00D116CB"/>
    <w:rsid w:val="00D150C5"/>
    <w:rsid w:val="00D15194"/>
    <w:rsid w:val="00D15F6A"/>
    <w:rsid w:val="00D32C35"/>
    <w:rsid w:val="00D3372B"/>
    <w:rsid w:val="00D37F05"/>
    <w:rsid w:val="00D5473A"/>
    <w:rsid w:val="00D549C3"/>
    <w:rsid w:val="00D6368F"/>
    <w:rsid w:val="00D6455C"/>
    <w:rsid w:val="00D66B50"/>
    <w:rsid w:val="00D70BAD"/>
    <w:rsid w:val="00D722AC"/>
    <w:rsid w:val="00D87236"/>
    <w:rsid w:val="00D91A7B"/>
    <w:rsid w:val="00D92F42"/>
    <w:rsid w:val="00D930C1"/>
    <w:rsid w:val="00D938F4"/>
    <w:rsid w:val="00DA38EB"/>
    <w:rsid w:val="00DA6115"/>
    <w:rsid w:val="00DB7001"/>
    <w:rsid w:val="00DD03A9"/>
    <w:rsid w:val="00DD08CA"/>
    <w:rsid w:val="00DD2AFA"/>
    <w:rsid w:val="00DD3361"/>
    <w:rsid w:val="00DD6C5E"/>
    <w:rsid w:val="00DE0018"/>
    <w:rsid w:val="00DF205A"/>
    <w:rsid w:val="00DF5142"/>
    <w:rsid w:val="00E02718"/>
    <w:rsid w:val="00E03F07"/>
    <w:rsid w:val="00E07963"/>
    <w:rsid w:val="00E12310"/>
    <w:rsid w:val="00E30E42"/>
    <w:rsid w:val="00E36D93"/>
    <w:rsid w:val="00E565AC"/>
    <w:rsid w:val="00E66BFD"/>
    <w:rsid w:val="00E702BC"/>
    <w:rsid w:val="00E9083B"/>
    <w:rsid w:val="00E9327B"/>
    <w:rsid w:val="00EA7038"/>
    <w:rsid w:val="00EB25E9"/>
    <w:rsid w:val="00EC0E91"/>
    <w:rsid w:val="00EC2506"/>
    <w:rsid w:val="00EC5481"/>
    <w:rsid w:val="00ED5C3B"/>
    <w:rsid w:val="00ED5D79"/>
    <w:rsid w:val="00EE0537"/>
    <w:rsid w:val="00F018F6"/>
    <w:rsid w:val="00F02D14"/>
    <w:rsid w:val="00F04D51"/>
    <w:rsid w:val="00F05A5D"/>
    <w:rsid w:val="00F0780F"/>
    <w:rsid w:val="00F171A7"/>
    <w:rsid w:val="00F26B94"/>
    <w:rsid w:val="00F31217"/>
    <w:rsid w:val="00F31415"/>
    <w:rsid w:val="00F40CB5"/>
    <w:rsid w:val="00F54B3E"/>
    <w:rsid w:val="00F5586F"/>
    <w:rsid w:val="00F742BF"/>
    <w:rsid w:val="00F75E1B"/>
    <w:rsid w:val="00F80F99"/>
    <w:rsid w:val="00F9106A"/>
    <w:rsid w:val="00FA1F1C"/>
    <w:rsid w:val="00FB1975"/>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19922D4"/>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7D2DC0"/>
    <w:rsid w:val="1484023A"/>
    <w:rsid w:val="148C7CEF"/>
    <w:rsid w:val="14A75DDC"/>
    <w:rsid w:val="14E4152A"/>
    <w:rsid w:val="14F36739"/>
    <w:rsid w:val="14FA2CF3"/>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BF3D3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636"/>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1B0889"/>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5D51EC"/>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8A1952"/>
    <w:rsid w:val="41BE677C"/>
    <w:rsid w:val="41F55CA8"/>
    <w:rsid w:val="42276C78"/>
    <w:rsid w:val="428C51B1"/>
    <w:rsid w:val="431B4222"/>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60006"/>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7F07313"/>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27755C"/>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103CEA"/>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annotation text"/>
    <w:basedOn w:val="1"/>
    <w:link w:val="16"/>
    <w:unhideWhenUsed/>
    <w:qFormat/>
    <w:uiPriority w:val="99"/>
    <w:pPr>
      <w:jc w:val="left"/>
    </w:pPr>
    <w:rPr>
      <w:rFonts w:ascii="Times New Roman" w:hAnsi="Times New Roman" w:cs="Times New Roman"/>
      <w:sz w:val="28"/>
    </w:rPr>
  </w:style>
  <w:style w:type="paragraph" w:styleId="5">
    <w:name w:val="Body Text Indent"/>
    <w:basedOn w:val="1"/>
    <w:link w:val="17"/>
    <w:qFormat/>
    <w:uiPriority w:val="0"/>
    <w:pPr>
      <w:spacing w:line="200" w:lineRule="atLeast"/>
      <w:ind w:firstLine="301"/>
    </w:pPr>
    <w:rPr>
      <w:rFonts w:hAnsi="Courier New" w:cs="Times New Roman"/>
      <w:spacing w:val="-4"/>
      <w:sz w:val="18"/>
      <w:szCs w:val="20"/>
    </w:rPr>
  </w:style>
  <w:style w:type="paragraph" w:styleId="6">
    <w:name w:val="Balloon Text"/>
    <w:basedOn w:val="1"/>
    <w:link w:val="15"/>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character" w:styleId="14">
    <w:name w:val="annotation reference"/>
    <w:unhideWhenUsed/>
    <w:qFormat/>
    <w:uiPriority w:val="99"/>
    <w:rPr>
      <w:sz w:val="21"/>
      <w:szCs w:val="21"/>
    </w:rPr>
  </w:style>
  <w:style w:type="character" w:customStyle="1" w:styleId="15">
    <w:name w:val="批注框文本 Char"/>
    <w:basedOn w:val="12"/>
    <w:link w:val="6"/>
    <w:qFormat/>
    <w:uiPriority w:val="0"/>
    <w:rPr>
      <w:rFonts w:ascii="宋体" w:hAnsi="宋体" w:cs="宋体"/>
      <w:kern w:val="2"/>
      <w:sz w:val="18"/>
      <w:szCs w:val="18"/>
    </w:rPr>
  </w:style>
  <w:style w:type="character" w:customStyle="1" w:styleId="16">
    <w:name w:val="批注文字 Char"/>
    <w:basedOn w:val="12"/>
    <w:link w:val="4"/>
    <w:qFormat/>
    <w:uiPriority w:val="99"/>
    <w:rPr>
      <w:kern w:val="2"/>
      <w:sz w:val="28"/>
      <w:szCs w:val="24"/>
    </w:rPr>
  </w:style>
  <w:style w:type="character" w:customStyle="1" w:styleId="17">
    <w:name w:val="正文文本缩进 Char"/>
    <w:link w:val="5"/>
    <w:qFormat/>
    <w:uiPriority w:val="0"/>
    <w:rPr>
      <w:rFonts w:ascii="宋体" w:hAnsi="Courier New"/>
      <w:spacing w:val="-4"/>
      <w:kern w:val="2"/>
      <w:sz w:val="18"/>
    </w:rPr>
  </w:style>
  <w:style w:type="character" w:customStyle="1" w:styleId="18">
    <w:name w:val="正文文本缩进 字符"/>
    <w:basedOn w:val="12"/>
    <w:qFormat/>
    <w:uiPriority w:val="0"/>
    <w:rPr>
      <w:rFonts w:ascii="宋体" w:hAnsi="宋体" w:cs="宋体"/>
      <w:kern w:val="2"/>
      <w:sz w:val="24"/>
      <w:szCs w:val="24"/>
    </w:rPr>
  </w:style>
  <w:style w:type="character" w:customStyle="1" w:styleId="19">
    <w:name w:val="正文文本缩进 字符2"/>
    <w:qFormat/>
    <w:uiPriority w:val="0"/>
    <w:rPr>
      <w:rFonts w:ascii="宋体" w:hAnsi="Courier New"/>
      <w:spacing w:val="-4"/>
      <w:kern w:val="2"/>
      <w:sz w:val="18"/>
    </w:rPr>
  </w:style>
  <w:style w:type="character" w:customStyle="1" w:styleId="20">
    <w:name w:val="未处理的提及1"/>
    <w:basedOn w:val="12"/>
    <w:semiHidden/>
    <w:unhideWhenUsed/>
    <w:qFormat/>
    <w:uiPriority w:val="99"/>
    <w:rPr>
      <w:color w:val="605E5C"/>
      <w:shd w:val="clear" w:color="auto" w:fill="E1DFDD"/>
    </w:rPr>
  </w:style>
  <w:style w:type="paragraph" w:styleId="21">
    <w:name w:val="List Paragraph"/>
    <w:basedOn w:val="1"/>
    <w:qFormat/>
    <w:uiPriority w:val="99"/>
    <w:pPr>
      <w:ind w:firstLine="420" w:firstLineChars="200"/>
    </w:pPr>
  </w:style>
  <w:style w:type="character" w:customStyle="1" w:styleId="22">
    <w:name w:val="页脚 Char"/>
    <w:basedOn w:val="12"/>
    <w:link w:val="7"/>
    <w:qFormat/>
    <w:uiPriority w:val="99"/>
    <w:rPr>
      <w:rFonts w:ascii="宋体" w:hAnsi="宋体" w:cs="宋体"/>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7BE215-2AC6-43D1-A2C3-19533D2F9889}">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4859</Words>
  <Characters>27698</Characters>
  <Lines>230</Lines>
  <Paragraphs>64</Paragraphs>
  <TotalTime>9</TotalTime>
  <ScaleCrop>false</ScaleCrop>
  <LinksUpToDate>false</LinksUpToDate>
  <CharactersWithSpaces>32493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浙江求是招标代理有限公司</cp:lastModifiedBy>
  <cp:lastPrinted>2020-04-01T05:56:00Z</cp:lastPrinted>
  <dcterms:modified xsi:type="dcterms:W3CDTF">2021-11-24T00:58:22Z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49B18090501E4B559E2658FFC2FD2059</vt:lpwstr>
  </property>
</Properties>
</file>