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8157" w14:textId="77777777" w:rsidR="001B4A53" w:rsidRPr="004C12D6" w:rsidRDefault="001B4A53" w:rsidP="001A724B">
      <w:pPr>
        <w:pStyle w:val="aff0"/>
        <w:wordWrap w:val="0"/>
        <w:spacing w:line="360" w:lineRule="auto"/>
        <w:jc w:val="right"/>
        <w:rPr>
          <w:rFonts w:ascii="仿宋" w:eastAsia="仿宋" w:hAnsi="仿宋"/>
          <w:bCs/>
          <w:color w:val="000000"/>
          <w:sz w:val="21"/>
          <w:szCs w:val="21"/>
        </w:rPr>
      </w:pPr>
    </w:p>
    <w:p w14:paraId="27E3AD44" w14:textId="4BDBAA10" w:rsidR="00A12F8C" w:rsidRPr="004C12D6" w:rsidRDefault="00B16CAD" w:rsidP="001A724B">
      <w:pPr>
        <w:snapToGrid w:val="0"/>
        <w:spacing w:line="360" w:lineRule="auto"/>
        <w:jc w:val="center"/>
        <w:textAlignment w:val="baseline"/>
        <w:rPr>
          <w:rFonts w:ascii="仿宋" w:eastAsia="仿宋" w:hAnsi="仿宋"/>
          <w:b/>
          <w:bCs/>
          <w:color w:val="000000"/>
          <w:sz w:val="52"/>
          <w:szCs w:val="52"/>
        </w:rPr>
      </w:pPr>
      <w:r w:rsidRPr="004C12D6">
        <w:rPr>
          <w:rFonts w:ascii="仿宋" w:eastAsia="仿宋" w:hAnsi="仿宋"/>
          <w:b/>
          <w:bCs/>
          <w:color w:val="000000"/>
          <w:sz w:val="52"/>
          <w:szCs w:val="52"/>
        </w:rPr>
        <w:t>“民呼我为”西湖区一体化智治平台建设项目</w:t>
      </w:r>
    </w:p>
    <w:p w14:paraId="647AC831" w14:textId="77777777" w:rsidR="001B4A53" w:rsidRPr="004C12D6" w:rsidRDefault="001B4A53" w:rsidP="001A724B">
      <w:pPr>
        <w:spacing w:line="360" w:lineRule="auto"/>
        <w:jc w:val="center"/>
        <w:rPr>
          <w:rFonts w:ascii="仿宋" w:eastAsia="仿宋" w:hAnsi="仿宋"/>
          <w:b/>
          <w:bCs/>
          <w:color w:val="000000"/>
          <w:sz w:val="72"/>
          <w:szCs w:val="72"/>
        </w:rPr>
      </w:pPr>
    </w:p>
    <w:p w14:paraId="3348B9A6" w14:textId="52FC916C" w:rsidR="00331923" w:rsidRPr="004C12D6" w:rsidRDefault="001D6058" w:rsidP="008358F7">
      <w:pPr>
        <w:spacing w:line="360" w:lineRule="auto"/>
        <w:jc w:val="center"/>
        <w:rPr>
          <w:rFonts w:ascii="仿宋" w:eastAsia="仿宋" w:hAnsi="仿宋" w:hint="eastAsia"/>
          <w:b/>
          <w:sz w:val="72"/>
          <w:szCs w:val="72"/>
        </w:rPr>
      </w:pPr>
      <w:r w:rsidRPr="004C12D6">
        <w:rPr>
          <w:rFonts w:ascii="仿宋" w:eastAsia="仿宋" w:hAnsi="仿宋" w:hint="eastAsia"/>
          <w:b/>
          <w:sz w:val="72"/>
          <w:szCs w:val="72"/>
        </w:rPr>
        <w:t>招标文件</w:t>
      </w:r>
    </w:p>
    <w:p w14:paraId="359ED9EB" w14:textId="77777777" w:rsidR="001B4A53" w:rsidRPr="004C12D6" w:rsidRDefault="001B4A53" w:rsidP="001A724B">
      <w:pPr>
        <w:spacing w:line="360" w:lineRule="auto"/>
        <w:jc w:val="center"/>
        <w:rPr>
          <w:rFonts w:ascii="仿宋" w:eastAsia="仿宋" w:hAnsi="仿宋"/>
          <w:color w:val="000000"/>
          <w:sz w:val="32"/>
          <w:szCs w:val="36"/>
        </w:rPr>
      </w:pPr>
    </w:p>
    <w:p w14:paraId="65C1EE7E" w14:textId="77777777" w:rsidR="001B4A53" w:rsidRPr="004C12D6" w:rsidRDefault="001D6058" w:rsidP="001A724B">
      <w:pPr>
        <w:spacing w:line="360" w:lineRule="auto"/>
        <w:jc w:val="center"/>
        <w:rPr>
          <w:rFonts w:ascii="仿宋" w:eastAsia="仿宋" w:hAnsi="仿宋"/>
          <w:sz w:val="30"/>
          <w:szCs w:val="30"/>
        </w:rPr>
      </w:pPr>
      <w:r w:rsidRPr="004C12D6">
        <w:rPr>
          <w:rFonts w:ascii="仿宋" w:eastAsia="仿宋" w:hAnsi="仿宋" w:cs="仿宋_GB2312" w:hint="eastAsia"/>
          <w:b/>
          <w:sz w:val="44"/>
          <w:szCs w:val="44"/>
        </w:rPr>
        <w:t>（电子招投标）</w:t>
      </w:r>
    </w:p>
    <w:p w14:paraId="5BE74BD6" w14:textId="77777777" w:rsidR="001B4A53" w:rsidRPr="004C12D6" w:rsidRDefault="001B4A53" w:rsidP="001A724B">
      <w:pPr>
        <w:spacing w:line="360" w:lineRule="auto"/>
        <w:jc w:val="center"/>
        <w:rPr>
          <w:rFonts w:ascii="仿宋" w:eastAsia="仿宋" w:hAnsi="仿宋"/>
          <w:color w:val="000000"/>
          <w:sz w:val="32"/>
          <w:szCs w:val="36"/>
        </w:rPr>
      </w:pPr>
    </w:p>
    <w:p w14:paraId="53553871" w14:textId="77777777" w:rsidR="001B4A53" w:rsidRPr="004C12D6" w:rsidRDefault="001B4A53" w:rsidP="001A724B">
      <w:pPr>
        <w:spacing w:line="360" w:lineRule="auto"/>
        <w:jc w:val="center"/>
        <w:rPr>
          <w:rFonts w:ascii="仿宋" w:eastAsia="仿宋" w:hAnsi="仿宋"/>
          <w:color w:val="000000"/>
          <w:sz w:val="32"/>
          <w:szCs w:val="36"/>
        </w:rPr>
      </w:pPr>
    </w:p>
    <w:p w14:paraId="77106E05" w14:textId="7A91F9C6" w:rsidR="001B4A53" w:rsidRPr="004C12D6" w:rsidRDefault="001D6058" w:rsidP="001A724B">
      <w:pPr>
        <w:spacing w:line="360" w:lineRule="auto"/>
        <w:jc w:val="center"/>
        <w:rPr>
          <w:rFonts w:ascii="仿宋" w:eastAsia="仿宋" w:hAnsi="仿宋"/>
          <w:color w:val="FFFFFF"/>
          <w:sz w:val="24"/>
        </w:rPr>
      </w:pPr>
      <w:r w:rsidRPr="004C12D6">
        <w:rPr>
          <w:rFonts w:ascii="仿宋" w:eastAsia="仿宋" w:hAnsi="仿宋" w:hint="eastAsia"/>
          <w:color w:val="000000"/>
          <w:sz w:val="32"/>
          <w:szCs w:val="36"/>
        </w:rPr>
        <w:t>编号：</w:t>
      </w:r>
      <w:r w:rsidR="00E77BA6" w:rsidRPr="004C12D6">
        <w:rPr>
          <w:rFonts w:ascii="仿宋" w:eastAsia="仿宋" w:hAnsi="仿宋" w:hint="eastAsia"/>
          <w:sz w:val="30"/>
        </w:rPr>
        <w:t>XHZFCG-2021-G-55</w:t>
      </w:r>
    </w:p>
    <w:p w14:paraId="4C59A89C" w14:textId="77777777" w:rsidR="001B4A53" w:rsidRPr="004C12D6" w:rsidRDefault="001B4A53" w:rsidP="001A724B">
      <w:pPr>
        <w:spacing w:line="360" w:lineRule="auto"/>
        <w:jc w:val="center"/>
        <w:rPr>
          <w:rFonts w:ascii="仿宋" w:eastAsia="仿宋" w:hAnsi="仿宋"/>
          <w:color w:val="000000"/>
          <w:sz w:val="24"/>
        </w:rPr>
      </w:pPr>
    </w:p>
    <w:p w14:paraId="26A63DB8" w14:textId="77777777" w:rsidR="001B4A53" w:rsidRPr="004C12D6" w:rsidRDefault="001B4A53" w:rsidP="001A724B">
      <w:pPr>
        <w:spacing w:line="360" w:lineRule="auto"/>
        <w:rPr>
          <w:rFonts w:ascii="仿宋" w:eastAsia="仿宋" w:hAnsi="仿宋"/>
          <w:color w:val="000000"/>
          <w:sz w:val="24"/>
        </w:rPr>
      </w:pPr>
    </w:p>
    <w:p w14:paraId="1C990246" w14:textId="57D420B8" w:rsidR="001B4A53" w:rsidRPr="004C12D6" w:rsidRDefault="00314B9A" w:rsidP="001A724B">
      <w:pPr>
        <w:spacing w:line="360" w:lineRule="auto"/>
        <w:jc w:val="center"/>
        <w:rPr>
          <w:rFonts w:ascii="仿宋" w:eastAsia="仿宋" w:hAnsi="仿宋"/>
          <w:color w:val="000000"/>
          <w:sz w:val="30"/>
          <w:szCs w:val="28"/>
        </w:rPr>
      </w:pPr>
      <w:r w:rsidRPr="004C12D6">
        <w:rPr>
          <w:rFonts w:ascii="仿宋" w:eastAsia="仿宋" w:hAnsi="仿宋" w:hint="eastAsia"/>
          <w:color w:val="000000"/>
          <w:sz w:val="30"/>
          <w:szCs w:val="28"/>
        </w:rPr>
        <w:t>中共杭州市西湖区委政法委员会</w:t>
      </w:r>
    </w:p>
    <w:p w14:paraId="34F8ED27" w14:textId="77777777" w:rsidR="001B4A53" w:rsidRPr="004C12D6" w:rsidRDefault="001D6058" w:rsidP="001A724B">
      <w:pPr>
        <w:spacing w:line="360" w:lineRule="auto"/>
        <w:jc w:val="center"/>
        <w:rPr>
          <w:rFonts w:ascii="仿宋" w:eastAsia="仿宋" w:hAnsi="仿宋"/>
          <w:color w:val="000000"/>
          <w:sz w:val="30"/>
          <w:szCs w:val="30"/>
        </w:rPr>
      </w:pPr>
      <w:r w:rsidRPr="004C12D6">
        <w:rPr>
          <w:rFonts w:ascii="仿宋" w:eastAsia="仿宋" w:hAnsi="仿宋" w:hint="eastAsia"/>
          <w:color w:val="000000"/>
          <w:sz w:val="30"/>
          <w:szCs w:val="30"/>
        </w:rPr>
        <w:t>杭州市西湖区政府采购中心</w:t>
      </w:r>
    </w:p>
    <w:p w14:paraId="4CAED413" w14:textId="240F183A" w:rsidR="001B4A53" w:rsidRPr="004C12D6" w:rsidRDefault="001D6058" w:rsidP="001A724B">
      <w:pPr>
        <w:spacing w:line="360" w:lineRule="auto"/>
        <w:jc w:val="center"/>
        <w:rPr>
          <w:rFonts w:ascii="仿宋" w:eastAsia="仿宋" w:hAnsi="仿宋"/>
          <w:b/>
          <w:sz w:val="44"/>
        </w:rPr>
      </w:pPr>
      <w:bookmarkStart w:id="0" w:name="_Hlt67893495"/>
      <w:bookmarkEnd w:id="0"/>
      <w:r w:rsidRPr="004C12D6">
        <w:rPr>
          <w:rFonts w:ascii="仿宋" w:eastAsia="仿宋" w:hAnsi="仿宋" w:hint="eastAsia"/>
          <w:sz w:val="30"/>
        </w:rPr>
        <w:t>二</w:t>
      </w:r>
      <w:r w:rsidRPr="004C12D6">
        <w:rPr>
          <w:rFonts w:ascii="仿宋" w:eastAsia="仿宋" w:hAnsi="仿宋" w:cs="宋体" w:hint="eastAsia"/>
          <w:sz w:val="30"/>
        </w:rPr>
        <w:t>〇</w:t>
      </w:r>
      <w:r w:rsidRPr="004C12D6">
        <w:rPr>
          <w:rFonts w:ascii="仿宋" w:eastAsia="仿宋" w:hAnsi="仿宋" w:hint="eastAsia"/>
          <w:sz w:val="30"/>
        </w:rPr>
        <w:t>二</w:t>
      </w:r>
      <w:r w:rsidRPr="004C12D6">
        <w:rPr>
          <w:rFonts w:ascii="仿宋" w:eastAsia="仿宋" w:hAnsi="仿宋" w:cs="宋体" w:hint="eastAsia"/>
          <w:sz w:val="30"/>
        </w:rPr>
        <w:t>一</w:t>
      </w:r>
      <w:r w:rsidRPr="004C12D6">
        <w:rPr>
          <w:rFonts w:ascii="仿宋" w:eastAsia="仿宋" w:hAnsi="仿宋" w:hint="eastAsia"/>
          <w:sz w:val="30"/>
        </w:rPr>
        <w:t>年</w:t>
      </w:r>
      <w:r w:rsidR="0006302A">
        <w:rPr>
          <w:rFonts w:ascii="仿宋" w:eastAsia="仿宋" w:hAnsi="仿宋" w:hint="eastAsia"/>
          <w:sz w:val="30"/>
        </w:rPr>
        <w:t>十一</w:t>
      </w:r>
      <w:r w:rsidRPr="004C12D6">
        <w:rPr>
          <w:rFonts w:ascii="仿宋" w:eastAsia="仿宋" w:hAnsi="仿宋" w:hint="eastAsia"/>
          <w:sz w:val="30"/>
        </w:rPr>
        <w:t>月</w:t>
      </w:r>
      <w:r w:rsidR="0006302A">
        <w:rPr>
          <w:rFonts w:ascii="仿宋" w:eastAsia="仿宋" w:hAnsi="仿宋" w:hint="eastAsia"/>
          <w:sz w:val="30"/>
        </w:rPr>
        <w:t>十一</w:t>
      </w:r>
      <w:r w:rsidRPr="004C12D6">
        <w:rPr>
          <w:rFonts w:ascii="仿宋" w:eastAsia="仿宋" w:hAnsi="仿宋" w:hint="eastAsia"/>
          <w:sz w:val="30"/>
        </w:rPr>
        <w:t>日</w:t>
      </w:r>
    </w:p>
    <w:p w14:paraId="157D23D9" w14:textId="77777777" w:rsidR="008358F7" w:rsidRDefault="008358F7" w:rsidP="001A724B">
      <w:pPr>
        <w:spacing w:line="360" w:lineRule="auto"/>
        <w:jc w:val="center"/>
        <w:rPr>
          <w:rFonts w:ascii="仿宋" w:eastAsia="仿宋" w:hAnsi="仿宋"/>
          <w:b/>
          <w:color w:val="000000"/>
          <w:sz w:val="44"/>
        </w:rPr>
      </w:pPr>
    </w:p>
    <w:p w14:paraId="12B09B8F" w14:textId="77777777" w:rsidR="008358F7" w:rsidRDefault="008358F7" w:rsidP="001A724B">
      <w:pPr>
        <w:spacing w:line="360" w:lineRule="auto"/>
        <w:jc w:val="center"/>
        <w:rPr>
          <w:rFonts w:ascii="仿宋" w:eastAsia="仿宋" w:hAnsi="仿宋"/>
          <w:b/>
          <w:color w:val="000000"/>
          <w:sz w:val="44"/>
        </w:rPr>
      </w:pPr>
    </w:p>
    <w:p w14:paraId="36B87837" w14:textId="7CD501BD" w:rsidR="001B4A53" w:rsidRPr="004C12D6" w:rsidRDefault="001D6058" w:rsidP="001A724B">
      <w:pPr>
        <w:spacing w:line="360" w:lineRule="auto"/>
        <w:jc w:val="center"/>
        <w:rPr>
          <w:rFonts w:ascii="仿宋" w:eastAsia="仿宋" w:hAnsi="仿宋"/>
          <w:b/>
          <w:color w:val="000000"/>
          <w:sz w:val="44"/>
        </w:rPr>
      </w:pPr>
      <w:r w:rsidRPr="004C12D6">
        <w:rPr>
          <w:rFonts w:ascii="仿宋" w:eastAsia="仿宋" w:hAnsi="仿宋" w:hint="eastAsia"/>
          <w:b/>
          <w:color w:val="000000"/>
          <w:sz w:val="44"/>
        </w:rPr>
        <w:lastRenderedPageBreak/>
        <w:t>目录</w:t>
      </w:r>
    </w:p>
    <w:p w14:paraId="18CA2786" w14:textId="77777777" w:rsidR="00301703" w:rsidRDefault="00301703" w:rsidP="001A724B">
      <w:pPr>
        <w:spacing w:line="360" w:lineRule="auto"/>
        <w:ind w:left="1280"/>
        <w:rPr>
          <w:rFonts w:ascii="仿宋" w:eastAsia="仿宋" w:hAnsi="仿宋"/>
          <w:color w:val="000000"/>
          <w:sz w:val="28"/>
        </w:rPr>
      </w:pPr>
    </w:p>
    <w:p w14:paraId="6DF4FD88" w14:textId="05974F4E" w:rsidR="001B4A53" w:rsidRPr="004C12D6" w:rsidRDefault="001D6058" w:rsidP="001A724B">
      <w:pPr>
        <w:spacing w:line="360" w:lineRule="auto"/>
        <w:ind w:left="1280"/>
        <w:rPr>
          <w:rFonts w:ascii="仿宋" w:eastAsia="仿宋" w:hAnsi="仿宋"/>
          <w:color w:val="000000"/>
          <w:sz w:val="32"/>
        </w:rPr>
      </w:pPr>
      <w:r w:rsidRPr="004C12D6">
        <w:rPr>
          <w:rFonts w:ascii="仿宋" w:eastAsia="仿宋" w:hAnsi="仿宋" w:hint="eastAsia"/>
          <w:color w:val="000000"/>
          <w:sz w:val="32"/>
          <w:szCs w:val="32"/>
        </w:rPr>
        <w:t xml:space="preserve">第一部分      </w:t>
      </w:r>
      <w:r w:rsidRPr="004C12D6">
        <w:rPr>
          <w:rFonts w:ascii="仿宋" w:eastAsia="仿宋" w:hAnsi="仿宋" w:hint="eastAsia"/>
          <w:color w:val="000000"/>
          <w:sz w:val="32"/>
        </w:rPr>
        <w:t>招标公告</w:t>
      </w:r>
    </w:p>
    <w:p w14:paraId="6AAF4E21" w14:textId="77777777" w:rsidR="001B4A53" w:rsidRPr="004C12D6" w:rsidRDefault="001B4A53" w:rsidP="001A724B">
      <w:pPr>
        <w:spacing w:line="360" w:lineRule="auto"/>
        <w:ind w:left="1280"/>
        <w:rPr>
          <w:rFonts w:ascii="仿宋" w:eastAsia="仿宋" w:hAnsi="仿宋"/>
          <w:color w:val="000000"/>
          <w:sz w:val="32"/>
          <w:szCs w:val="32"/>
        </w:rPr>
      </w:pPr>
    </w:p>
    <w:p w14:paraId="62552E6A" w14:textId="77777777" w:rsidR="001B4A53" w:rsidRPr="004C12D6" w:rsidRDefault="001D6058" w:rsidP="001A724B">
      <w:pPr>
        <w:spacing w:line="360" w:lineRule="auto"/>
        <w:ind w:left="1280"/>
        <w:rPr>
          <w:rFonts w:ascii="仿宋" w:eastAsia="仿宋" w:hAnsi="仿宋"/>
          <w:color w:val="000000"/>
          <w:sz w:val="32"/>
        </w:rPr>
      </w:pPr>
      <w:r w:rsidRPr="004C12D6">
        <w:rPr>
          <w:rFonts w:ascii="仿宋" w:eastAsia="仿宋" w:hAnsi="仿宋" w:hint="eastAsia"/>
          <w:color w:val="000000"/>
          <w:sz w:val="32"/>
          <w:szCs w:val="32"/>
        </w:rPr>
        <w:t xml:space="preserve">第二部分      </w:t>
      </w:r>
      <w:r w:rsidRPr="004C12D6">
        <w:rPr>
          <w:rFonts w:ascii="仿宋" w:eastAsia="仿宋" w:hAnsi="仿宋" w:hint="eastAsia"/>
          <w:color w:val="000000"/>
          <w:sz w:val="32"/>
        </w:rPr>
        <w:t>编制和提交采购响应文件须知</w:t>
      </w:r>
    </w:p>
    <w:p w14:paraId="78E27DF5" w14:textId="77777777" w:rsidR="001B4A53" w:rsidRPr="004C12D6" w:rsidRDefault="001B4A53" w:rsidP="001A724B">
      <w:pPr>
        <w:spacing w:line="360" w:lineRule="auto"/>
        <w:ind w:left="1280"/>
        <w:rPr>
          <w:rFonts w:ascii="仿宋" w:eastAsia="仿宋" w:hAnsi="仿宋"/>
          <w:color w:val="000000"/>
          <w:sz w:val="32"/>
          <w:szCs w:val="32"/>
        </w:rPr>
      </w:pPr>
    </w:p>
    <w:p w14:paraId="24071DF6" w14:textId="77777777" w:rsidR="001B4A53" w:rsidRPr="004C12D6" w:rsidRDefault="001D6058" w:rsidP="001A724B">
      <w:pPr>
        <w:spacing w:line="360" w:lineRule="auto"/>
        <w:ind w:left="1280"/>
        <w:rPr>
          <w:rFonts w:ascii="仿宋" w:eastAsia="仿宋" w:hAnsi="仿宋"/>
          <w:color w:val="000000"/>
          <w:sz w:val="32"/>
        </w:rPr>
      </w:pPr>
      <w:r w:rsidRPr="004C12D6">
        <w:rPr>
          <w:rFonts w:ascii="仿宋" w:eastAsia="仿宋" w:hAnsi="仿宋" w:hint="eastAsia"/>
          <w:color w:val="000000"/>
          <w:sz w:val="32"/>
          <w:szCs w:val="32"/>
        </w:rPr>
        <w:t xml:space="preserve">第三部分      </w:t>
      </w:r>
      <w:r w:rsidRPr="004C12D6">
        <w:rPr>
          <w:rFonts w:ascii="仿宋" w:eastAsia="仿宋" w:hAnsi="仿宋" w:hint="eastAsia"/>
          <w:sz w:val="32"/>
          <w:szCs w:val="32"/>
        </w:rPr>
        <w:t>评标办法及评分标准</w:t>
      </w:r>
    </w:p>
    <w:p w14:paraId="401526E1" w14:textId="77777777" w:rsidR="001B4A53" w:rsidRPr="004C12D6" w:rsidRDefault="001B4A53" w:rsidP="001A724B">
      <w:pPr>
        <w:spacing w:line="360" w:lineRule="auto"/>
        <w:ind w:firstLineChars="400" w:firstLine="1280"/>
        <w:rPr>
          <w:rFonts w:ascii="仿宋" w:eastAsia="仿宋" w:hAnsi="仿宋"/>
          <w:color w:val="000000"/>
          <w:sz w:val="32"/>
          <w:szCs w:val="32"/>
        </w:rPr>
      </w:pPr>
    </w:p>
    <w:p w14:paraId="06816EA4" w14:textId="77777777" w:rsidR="001B4A53" w:rsidRPr="004C12D6" w:rsidRDefault="001D6058" w:rsidP="001A724B">
      <w:pPr>
        <w:spacing w:line="360" w:lineRule="auto"/>
        <w:ind w:firstLineChars="400" w:firstLine="1280"/>
        <w:rPr>
          <w:rFonts w:ascii="仿宋" w:eastAsia="仿宋" w:hAnsi="仿宋"/>
          <w:color w:val="000000"/>
          <w:sz w:val="32"/>
        </w:rPr>
      </w:pPr>
      <w:r w:rsidRPr="004C12D6">
        <w:rPr>
          <w:rFonts w:ascii="仿宋" w:eastAsia="仿宋" w:hAnsi="仿宋" w:hint="eastAsia"/>
          <w:color w:val="000000"/>
          <w:sz w:val="32"/>
          <w:szCs w:val="32"/>
        </w:rPr>
        <w:t xml:space="preserve">第四部分      </w:t>
      </w:r>
      <w:r w:rsidRPr="004C12D6">
        <w:rPr>
          <w:rFonts w:ascii="仿宋" w:eastAsia="仿宋" w:hAnsi="仿宋" w:hint="eastAsia"/>
          <w:color w:val="000000"/>
          <w:sz w:val="32"/>
        </w:rPr>
        <w:t>项目技术规范和服务要求</w:t>
      </w:r>
    </w:p>
    <w:p w14:paraId="2E7E4872" w14:textId="77777777" w:rsidR="001B4A53" w:rsidRPr="004C12D6" w:rsidRDefault="001B4A53" w:rsidP="001A724B">
      <w:pPr>
        <w:spacing w:line="360" w:lineRule="auto"/>
        <w:ind w:firstLineChars="400" w:firstLine="1280"/>
        <w:rPr>
          <w:rFonts w:ascii="仿宋" w:eastAsia="仿宋" w:hAnsi="仿宋"/>
          <w:color w:val="000000"/>
          <w:sz w:val="32"/>
          <w:szCs w:val="32"/>
        </w:rPr>
      </w:pPr>
    </w:p>
    <w:p w14:paraId="3DAE001A" w14:textId="77777777" w:rsidR="001B4A53" w:rsidRPr="004C12D6" w:rsidRDefault="001D6058" w:rsidP="001A724B">
      <w:pPr>
        <w:spacing w:line="360" w:lineRule="auto"/>
        <w:ind w:firstLineChars="400" w:firstLine="1280"/>
        <w:rPr>
          <w:rFonts w:ascii="仿宋" w:eastAsia="仿宋" w:hAnsi="仿宋"/>
          <w:color w:val="000000"/>
          <w:sz w:val="32"/>
          <w:szCs w:val="32"/>
        </w:rPr>
      </w:pPr>
      <w:r w:rsidRPr="004C12D6">
        <w:rPr>
          <w:rFonts w:ascii="仿宋" w:eastAsia="仿宋" w:hAnsi="仿宋" w:hint="eastAsia"/>
          <w:color w:val="000000"/>
          <w:sz w:val="32"/>
          <w:szCs w:val="32"/>
        </w:rPr>
        <w:t>第五部分      采购合同的一般和特殊条款</w:t>
      </w:r>
    </w:p>
    <w:p w14:paraId="5746B23F" w14:textId="77777777" w:rsidR="001B4A53" w:rsidRPr="004C12D6" w:rsidRDefault="001B4A53" w:rsidP="001A724B">
      <w:pPr>
        <w:spacing w:line="360" w:lineRule="auto"/>
        <w:ind w:firstLineChars="400" w:firstLine="1280"/>
        <w:rPr>
          <w:rFonts w:ascii="仿宋" w:eastAsia="仿宋" w:hAnsi="仿宋"/>
          <w:color w:val="000000"/>
          <w:sz w:val="32"/>
          <w:szCs w:val="32"/>
        </w:rPr>
      </w:pPr>
    </w:p>
    <w:p w14:paraId="4E30FBB2" w14:textId="77777777" w:rsidR="001B4A53" w:rsidRPr="004C12D6" w:rsidRDefault="001D6058" w:rsidP="001A724B">
      <w:pPr>
        <w:spacing w:line="360" w:lineRule="auto"/>
        <w:ind w:firstLineChars="400" w:firstLine="1280"/>
        <w:rPr>
          <w:rFonts w:ascii="仿宋" w:eastAsia="仿宋" w:hAnsi="仿宋"/>
          <w:color w:val="000000"/>
          <w:sz w:val="36"/>
          <w:szCs w:val="36"/>
        </w:rPr>
      </w:pPr>
      <w:r w:rsidRPr="004C12D6">
        <w:rPr>
          <w:rFonts w:ascii="仿宋" w:eastAsia="仿宋" w:hAnsi="仿宋" w:hint="eastAsia"/>
          <w:color w:val="000000"/>
          <w:sz w:val="32"/>
          <w:szCs w:val="32"/>
        </w:rPr>
        <w:t>第六部分      应提交的有关格式范例</w:t>
      </w:r>
      <w:bookmarkStart w:id="1" w:name="_Hlt91233176"/>
      <w:bookmarkStart w:id="2" w:name="_Toc91899869"/>
      <w:bookmarkEnd w:id="1"/>
    </w:p>
    <w:p w14:paraId="4834A937" w14:textId="77777777" w:rsidR="001B4A53" w:rsidRPr="004C12D6" w:rsidRDefault="001D6058" w:rsidP="001A724B">
      <w:pPr>
        <w:spacing w:line="360" w:lineRule="auto"/>
        <w:jc w:val="center"/>
        <w:rPr>
          <w:rFonts w:ascii="仿宋" w:eastAsia="仿宋" w:hAnsi="仿宋"/>
          <w:b/>
          <w:color w:val="000000"/>
          <w:sz w:val="32"/>
        </w:rPr>
      </w:pPr>
      <w:r w:rsidRPr="004C12D6">
        <w:rPr>
          <w:rFonts w:ascii="仿宋" w:eastAsia="仿宋" w:hAnsi="仿宋"/>
          <w:color w:val="000000"/>
          <w:sz w:val="36"/>
          <w:szCs w:val="36"/>
        </w:rPr>
        <w:br w:type="page"/>
      </w:r>
      <w:r w:rsidRPr="004C12D6">
        <w:rPr>
          <w:rFonts w:ascii="仿宋" w:eastAsia="仿宋" w:hAnsi="仿宋" w:hint="eastAsia"/>
          <w:b/>
          <w:color w:val="000000"/>
          <w:sz w:val="36"/>
          <w:szCs w:val="36"/>
        </w:rPr>
        <w:lastRenderedPageBreak/>
        <w:t>第一部分 招标公告</w:t>
      </w:r>
      <w:bookmarkEnd w:id="2"/>
    </w:p>
    <w:p w14:paraId="274C7CBF" w14:textId="5705E12E" w:rsidR="001B4A53" w:rsidRPr="004C12D6" w:rsidRDefault="001D6058" w:rsidP="001A724B">
      <w:pPr>
        <w:spacing w:line="360" w:lineRule="auto"/>
        <w:ind w:firstLineChars="200" w:firstLine="480"/>
        <w:rPr>
          <w:rFonts w:ascii="仿宋" w:eastAsia="仿宋" w:hAnsi="仿宋"/>
          <w:color w:val="000000"/>
          <w:sz w:val="24"/>
        </w:rPr>
      </w:pPr>
      <w:bookmarkStart w:id="3" w:name="_Toc91899870"/>
      <w:r w:rsidRPr="004C12D6">
        <w:rPr>
          <w:rFonts w:ascii="仿宋" w:eastAsia="仿宋" w:hAnsi="仿宋" w:hint="eastAsia"/>
          <w:color w:val="000000"/>
          <w:sz w:val="24"/>
        </w:rPr>
        <w:t>杭州市西湖区政府采购中心作为采购机构，就“</w:t>
      </w:r>
      <w:r w:rsidR="00376466" w:rsidRPr="004C12D6">
        <w:rPr>
          <w:rFonts w:ascii="仿宋" w:eastAsia="仿宋" w:hAnsi="仿宋" w:hint="eastAsia"/>
          <w:bCs/>
          <w:color w:val="000000"/>
          <w:sz w:val="24"/>
        </w:rPr>
        <w:t>‘民呼我为’西湖区一体化智治平台</w:t>
      </w:r>
      <w:r w:rsidR="00042D8C" w:rsidRPr="004C12D6">
        <w:rPr>
          <w:rFonts w:ascii="仿宋" w:eastAsia="仿宋" w:hAnsi="仿宋" w:hint="eastAsia"/>
          <w:color w:val="000000"/>
          <w:sz w:val="24"/>
        </w:rPr>
        <w:t>建设</w:t>
      </w:r>
      <w:r w:rsidR="00376466" w:rsidRPr="004C12D6">
        <w:rPr>
          <w:rFonts w:ascii="仿宋" w:eastAsia="仿宋" w:hAnsi="仿宋" w:hint="eastAsia"/>
          <w:bCs/>
          <w:color w:val="000000"/>
          <w:sz w:val="24"/>
        </w:rPr>
        <w:t>项目</w:t>
      </w:r>
      <w:r w:rsidRPr="004C12D6">
        <w:rPr>
          <w:rFonts w:ascii="仿宋" w:eastAsia="仿宋" w:hAnsi="仿宋" w:hint="eastAsia"/>
          <w:color w:val="000000"/>
          <w:sz w:val="24"/>
        </w:rPr>
        <w:t>”进行公开招标采购。具体如下：</w:t>
      </w:r>
    </w:p>
    <w:p w14:paraId="3C5A7617" w14:textId="78DDD516" w:rsidR="001B4A53" w:rsidRPr="004C12D6" w:rsidRDefault="001D6058" w:rsidP="001A724B">
      <w:pPr>
        <w:pStyle w:val="af2"/>
        <w:spacing w:line="360" w:lineRule="auto"/>
        <w:ind w:firstLineChars="200" w:firstLine="482"/>
        <w:jc w:val="left"/>
        <w:rPr>
          <w:rFonts w:ascii="仿宋" w:eastAsia="仿宋" w:hAnsi="仿宋"/>
          <w:b/>
          <w:color w:val="000000"/>
          <w:sz w:val="24"/>
          <w:szCs w:val="24"/>
        </w:rPr>
      </w:pPr>
      <w:r w:rsidRPr="004C12D6">
        <w:rPr>
          <w:rFonts w:ascii="仿宋" w:eastAsia="仿宋" w:hAnsi="仿宋" w:hint="eastAsia"/>
          <w:b/>
          <w:color w:val="000000"/>
          <w:sz w:val="24"/>
          <w:szCs w:val="24"/>
        </w:rPr>
        <w:t>1、招标编号：</w:t>
      </w:r>
      <w:r w:rsidR="00E77BA6" w:rsidRPr="004C12D6">
        <w:rPr>
          <w:rFonts w:ascii="仿宋" w:eastAsia="仿宋" w:hAnsi="仿宋" w:hint="eastAsia"/>
          <w:b/>
          <w:color w:val="000000"/>
          <w:sz w:val="24"/>
          <w:szCs w:val="24"/>
        </w:rPr>
        <w:t>XHZFCG-2021-G-55</w:t>
      </w:r>
    </w:p>
    <w:p w14:paraId="75712DDD" w14:textId="77777777" w:rsidR="001B4A53" w:rsidRPr="004C12D6" w:rsidRDefault="001D6058" w:rsidP="001A724B">
      <w:pPr>
        <w:pStyle w:val="af2"/>
        <w:spacing w:line="360" w:lineRule="auto"/>
        <w:ind w:firstLineChars="200" w:firstLine="482"/>
        <w:rPr>
          <w:rFonts w:ascii="仿宋" w:eastAsia="仿宋" w:hAnsi="仿宋"/>
          <w:color w:val="000000"/>
          <w:sz w:val="24"/>
          <w:szCs w:val="24"/>
        </w:rPr>
      </w:pPr>
      <w:r w:rsidRPr="004C12D6">
        <w:rPr>
          <w:rFonts w:ascii="仿宋" w:eastAsia="仿宋" w:hAnsi="仿宋" w:hint="eastAsia"/>
          <w:b/>
          <w:color w:val="000000"/>
          <w:sz w:val="24"/>
          <w:szCs w:val="24"/>
        </w:rPr>
        <w:t>2、项目名称及预算：</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1843"/>
        <w:gridCol w:w="2835"/>
      </w:tblGrid>
      <w:tr w:rsidR="001B4A53" w:rsidRPr="004C12D6" w14:paraId="4C01827D" w14:textId="77777777">
        <w:tc>
          <w:tcPr>
            <w:tcW w:w="3654" w:type="dxa"/>
            <w:vAlign w:val="center"/>
          </w:tcPr>
          <w:p w14:paraId="11F96B81" w14:textId="77777777" w:rsidR="001B4A53" w:rsidRPr="004C12D6" w:rsidRDefault="001D6058" w:rsidP="001A724B">
            <w:pPr>
              <w:pStyle w:val="af2"/>
              <w:spacing w:line="360" w:lineRule="auto"/>
              <w:jc w:val="center"/>
              <w:rPr>
                <w:rFonts w:ascii="仿宋" w:eastAsia="仿宋" w:hAnsi="仿宋"/>
                <w:kern w:val="2"/>
                <w:sz w:val="24"/>
                <w:szCs w:val="24"/>
              </w:rPr>
            </w:pPr>
            <w:r w:rsidRPr="004C12D6">
              <w:rPr>
                <w:rFonts w:ascii="仿宋" w:eastAsia="仿宋" w:hAnsi="仿宋" w:hint="eastAsia"/>
                <w:kern w:val="2"/>
                <w:sz w:val="24"/>
                <w:szCs w:val="24"/>
              </w:rPr>
              <w:t>项目名称</w:t>
            </w:r>
          </w:p>
        </w:tc>
        <w:tc>
          <w:tcPr>
            <w:tcW w:w="1843" w:type="dxa"/>
            <w:vAlign w:val="center"/>
          </w:tcPr>
          <w:p w14:paraId="289DDCDA" w14:textId="77777777" w:rsidR="001B4A53" w:rsidRPr="004C12D6" w:rsidRDefault="001D6058" w:rsidP="001A724B">
            <w:pPr>
              <w:snapToGrid w:val="0"/>
              <w:spacing w:line="360" w:lineRule="auto"/>
              <w:jc w:val="center"/>
              <w:rPr>
                <w:rFonts w:ascii="仿宋" w:eastAsia="仿宋" w:hAnsi="仿宋"/>
                <w:sz w:val="24"/>
              </w:rPr>
            </w:pPr>
            <w:r w:rsidRPr="004C12D6">
              <w:rPr>
                <w:rFonts w:ascii="仿宋" w:eastAsia="仿宋" w:hAnsi="仿宋" w:hint="eastAsia"/>
                <w:sz w:val="24"/>
              </w:rPr>
              <w:t>预算（万元）</w:t>
            </w:r>
          </w:p>
        </w:tc>
        <w:tc>
          <w:tcPr>
            <w:tcW w:w="2835" w:type="dxa"/>
            <w:vAlign w:val="center"/>
          </w:tcPr>
          <w:p w14:paraId="4B2E5862" w14:textId="77777777" w:rsidR="001B4A53" w:rsidRPr="004C12D6" w:rsidRDefault="001D6058" w:rsidP="001A724B">
            <w:pPr>
              <w:snapToGrid w:val="0"/>
              <w:spacing w:line="360" w:lineRule="auto"/>
              <w:jc w:val="center"/>
              <w:rPr>
                <w:rFonts w:ascii="仿宋" w:eastAsia="仿宋" w:hAnsi="仿宋"/>
                <w:sz w:val="24"/>
              </w:rPr>
            </w:pPr>
            <w:r w:rsidRPr="004C12D6">
              <w:rPr>
                <w:rFonts w:ascii="仿宋" w:eastAsia="仿宋" w:hAnsi="仿宋" w:hint="eastAsia"/>
                <w:sz w:val="24"/>
              </w:rPr>
              <w:t>采购单位</w:t>
            </w:r>
          </w:p>
        </w:tc>
      </w:tr>
      <w:tr w:rsidR="001B4A53" w:rsidRPr="004C12D6" w14:paraId="24121A11" w14:textId="77777777">
        <w:tc>
          <w:tcPr>
            <w:tcW w:w="3654" w:type="dxa"/>
          </w:tcPr>
          <w:p w14:paraId="70F7DBE9" w14:textId="7918F5B8" w:rsidR="001B4A53" w:rsidRPr="004C12D6" w:rsidRDefault="00B16CAD" w:rsidP="001A724B">
            <w:pPr>
              <w:pStyle w:val="af2"/>
              <w:spacing w:line="360" w:lineRule="auto"/>
              <w:jc w:val="center"/>
              <w:rPr>
                <w:rFonts w:ascii="仿宋" w:eastAsia="仿宋" w:hAnsi="仿宋"/>
                <w:kern w:val="2"/>
                <w:sz w:val="24"/>
                <w:szCs w:val="24"/>
              </w:rPr>
            </w:pPr>
            <w:r w:rsidRPr="004C12D6">
              <w:rPr>
                <w:rFonts w:ascii="仿宋" w:eastAsia="仿宋" w:hAnsi="仿宋" w:hint="eastAsia"/>
                <w:color w:val="000000"/>
                <w:kern w:val="2"/>
                <w:sz w:val="24"/>
                <w:szCs w:val="24"/>
              </w:rPr>
              <w:t>“民呼我为”西湖区一体化智治平台建设项目</w:t>
            </w:r>
          </w:p>
        </w:tc>
        <w:tc>
          <w:tcPr>
            <w:tcW w:w="1843" w:type="dxa"/>
            <w:vAlign w:val="center"/>
          </w:tcPr>
          <w:p w14:paraId="6FBC6610" w14:textId="561144E4" w:rsidR="001B4A53" w:rsidRPr="004C12D6" w:rsidRDefault="00376466" w:rsidP="001A724B">
            <w:pPr>
              <w:pStyle w:val="af2"/>
              <w:spacing w:line="360" w:lineRule="auto"/>
              <w:jc w:val="center"/>
              <w:rPr>
                <w:rFonts w:ascii="仿宋" w:eastAsia="仿宋" w:hAnsi="仿宋"/>
                <w:color w:val="000000"/>
                <w:kern w:val="2"/>
                <w:sz w:val="24"/>
                <w:szCs w:val="24"/>
              </w:rPr>
            </w:pPr>
            <w:r w:rsidRPr="004C12D6">
              <w:rPr>
                <w:rFonts w:ascii="仿宋" w:eastAsia="仿宋" w:hAnsi="仿宋"/>
                <w:color w:val="000000"/>
                <w:kern w:val="2"/>
                <w:sz w:val="24"/>
                <w:szCs w:val="24"/>
              </w:rPr>
              <w:t>965.25</w:t>
            </w:r>
          </w:p>
        </w:tc>
        <w:tc>
          <w:tcPr>
            <w:tcW w:w="2835" w:type="dxa"/>
            <w:vAlign w:val="center"/>
          </w:tcPr>
          <w:p w14:paraId="29A46DB9" w14:textId="6B3659CB" w:rsidR="001B4A53" w:rsidRPr="004C12D6" w:rsidRDefault="00314B9A" w:rsidP="001A724B">
            <w:pPr>
              <w:pStyle w:val="af2"/>
              <w:spacing w:line="360" w:lineRule="auto"/>
              <w:jc w:val="center"/>
              <w:rPr>
                <w:rFonts w:ascii="仿宋" w:eastAsia="仿宋" w:hAnsi="仿宋"/>
                <w:color w:val="000000"/>
                <w:kern w:val="2"/>
                <w:sz w:val="24"/>
                <w:szCs w:val="24"/>
              </w:rPr>
            </w:pPr>
            <w:r w:rsidRPr="004C12D6">
              <w:rPr>
                <w:rFonts w:ascii="仿宋" w:eastAsia="仿宋" w:hAnsi="仿宋" w:hint="eastAsia"/>
                <w:color w:val="000000"/>
                <w:kern w:val="2"/>
                <w:sz w:val="24"/>
                <w:szCs w:val="24"/>
              </w:rPr>
              <w:t>中共杭州市西湖区委政法委员会</w:t>
            </w:r>
          </w:p>
        </w:tc>
      </w:tr>
    </w:tbl>
    <w:p w14:paraId="657EB911" w14:textId="4BEA3061" w:rsidR="001B4A53" w:rsidRPr="004C12D6" w:rsidRDefault="001D6058" w:rsidP="001A724B">
      <w:pPr>
        <w:spacing w:line="360" w:lineRule="auto"/>
        <w:ind w:firstLine="480"/>
        <w:rPr>
          <w:rFonts w:ascii="仿宋" w:eastAsia="仿宋" w:hAnsi="仿宋"/>
          <w:b/>
          <w:color w:val="000000"/>
          <w:sz w:val="24"/>
        </w:rPr>
      </w:pPr>
      <w:r w:rsidRPr="004C12D6">
        <w:rPr>
          <w:rFonts w:ascii="仿宋" w:eastAsia="仿宋" w:hAnsi="仿宋" w:hint="eastAsia"/>
          <w:b/>
          <w:color w:val="000000"/>
          <w:sz w:val="24"/>
        </w:rPr>
        <w:t>3、采购人的采购需求：</w:t>
      </w:r>
      <w:r w:rsidR="00042D8C" w:rsidRPr="004C12D6">
        <w:rPr>
          <w:rFonts w:ascii="仿宋" w:eastAsia="仿宋" w:hAnsi="仿宋" w:hint="eastAsia"/>
          <w:color w:val="000000"/>
          <w:sz w:val="24"/>
        </w:rPr>
        <w:t>“</w:t>
      </w:r>
      <w:r w:rsidR="00B16CAD" w:rsidRPr="004C12D6">
        <w:rPr>
          <w:rFonts w:ascii="仿宋" w:eastAsia="仿宋" w:hAnsi="仿宋" w:hint="eastAsia"/>
          <w:sz w:val="24"/>
        </w:rPr>
        <w:t>民呼我为”西湖区一体化智治平台建设项目</w:t>
      </w:r>
      <w:r w:rsidR="00F472DD" w:rsidRPr="004C12D6">
        <w:rPr>
          <w:rFonts w:ascii="仿宋" w:eastAsia="仿宋" w:hAnsi="仿宋" w:hint="eastAsia"/>
          <w:sz w:val="24"/>
        </w:rPr>
        <w:t>，主要内容为：</w:t>
      </w:r>
      <w:r w:rsidR="00CE24E8" w:rsidRPr="004C12D6">
        <w:rPr>
          <w:rFonts w:ascii="仿宋" w:eastAsia="仿宋" w:hAnsi="仿宋" w:hint="eastAsia"/>
          <w:color w:val="000000"/>
          <w:sz w:val="24"/>
        </w:rPr>
        <w:t>“西湖码”、平安盾、矛盾调解系统建设，区、镇街两级一体化综合指挥系统升级，</w:t>
      </w:r>
      <w:r w:rsidR="00997BFD" w:rsidRPr="004C12D6">
        <w:rPr>
          <w:rFonts w:ascii="仿宋" w:eastAsia="仿宋" w:hAnsi="仿宋" w:hint="eastAsia"/>
          <w:color w:val="000000"/>
          <w:sz w:val="24"/>
        </w:rPr>
        <w:t>省</w:t>
      </w:r>
      <w:r w:rsidR="00CE24E8" w:rsidRPr="004C12D6">
        <w:rPr>
          <w:rFonts w:ascii="仿宋" w:eastAsia="仿宋" w:hAnsi="仿宋" w:hint="eastAsia"/>
          <w:color w:val="000000"/>
          <w:sz w:val="24"/>
        </w:rPr>
        <w:t>市区任务改造、业务配置管理功能升级、</w:t>
      </w:r>
      <w:r w:rsidR="001D77EC" w:rsidRPr="004C12D6">
        <w:rPr>
          <w:rFonts w:ascii="仿宋" w:eastAsia="仿宋" w:hAnsi="仿宋" w:cs="仿宋" w:hint="eastAsia"/>
          <w:sz w:val="24"/>
        </w:rPr>
        <w:t>辅助通讯服务</w:t>
      </w:r>
      <w:r w:rsidR="00CE24E8" w:rsidRPr="004C12D6">
        <w:rPr>
          <w:rFonts w:ascii="仿宋" w:eastAsia="仿宋" w:hAnsi="仿宋" w:hint="eastAsia"/>
          <w:color w:val="000000"/>
          <w:sz w:val="24"/>
        </w:rPr>
        <w:t>、等保和测评服务</w:t>
      </w:r>
      <w:r w:rsidR="00F472DD" w:rsidRPr="004C12D6">
        <w:rPr>
          <w:rFonts w:ascii="仿宋" w:eastAsia="仿宋" w:hAnsi="仿宋" w:hint="eastAsia"/>
          <w:sz w:val="24"/>
        </w:rPr>
        <w:t>。主要包括系统改造对接、系统开发、安装实施、系统培训及</w:t>
      </w:r>
      <w:r w:rsidR="00170011">
        <w:rPr>
          <w:rFonts w:ascii="仿宋" w:eastAsia="仿宋" w:hAnsi="仿宋" w:hint="eastAsia"/>
          <w:sz w:val="24"/>
        </w:rPr>
        <w:t>3年（含）</w:t>
      </w:r>
      <w:r w:rsidR="00CE24E8" w:rsidRPr="004C12D6">
        <w:rPr>
          <w:rFonts w:ascii="仿宋" w:eastAsia="仿宋" w:hAnsi="仿宋" w:hint="eastAsia"/>
          <w:color w:val="000000"/>
          <w:sz w:val="24"/>
        </w:rPr>
        <w:t>软件质保和</w:t>
      </w:r>
      <w:r w:rsidR="00F472DD" w:rsidRPr="004C12D6">
        <w:rPr>
          <w:rFonts w:ascii="仿宋" w:eastAsia="仿宋" w:hAnsi="仿宋" w:hint="eastAsia"/>
          <w:sz w:val="24"/>
        </w:rPr>
        <w:t>7*24小时免费售后服务，详见招标文件第四部分。</w:t>
      </w:r>
    </w:p>
    <w:p w14:paraId="498EB889" w14:textId="77777777" w:rsidR="001B4A53" w:rsidRPr="004C12D6" w:rsidRDefault="001D6058" w:rsidP="001A724B">
      <w:pPr>
        <w:pStyle w:val="af2"/>
        <w:tabs>
          <w:tab w:val="left" w:pos="5070"/>
        </w:tabs>
        <w:spacing w:line="360" w:lineRule="auto"/>
        <w:ind w:firstLineChars="200" w:firstLine="482"/>
        <w:rPr>
          <w:rFonts w:ascii="仿宋" w:eastAsia="仿宋" w:hAnsi="仿宋"/>
          <w:b/>
          <w:color w:val="000000"/>
          <w:sz w:val="24"/>
        </w:rPr>
      </w:pPr>
      <w:r w:rsidRPr="004C12D6">
        <w:rPr>
          <w:rFonts w:ascii="仿宋" w:eastAsia="仿宋" w:hAnsi="仿宋" w:hint="eastAsia"/>
          <w:b/>
          <w:color w:val="000000"/>
          <w:sz w:val="24"/>
          <w:szCs w:val="24"/>
        </w:rPr>
        <w:t>4、</w:t>
      </w:r>
      <w:r w:rsidRPr="004C12D6">
        <w:rPr>
          <w:rFonts w:ascii="仿宋" w:eastAsia="仿宋" w:hAnsi="仿宋" w:hint="eastAsia"/>
          <w:b/>
          <w:color w:val="000000"/>
          <w:sz w:val="24"/>
        </w:rPr>
        <w:t>合格的</w:t>
      </w:r>
      <w:r w:rsidRPr="004C12D6">
        <w:rPr>
          <w:rFonts w:ascii="仿宋" w:eastAsia="仿宋" w:hAnsi="仿宋" w:hint="eastAsia"/>
          <w:b/>
          <w:color w:val="000000"/>
          <w:sz w:val="24"/>
          <w:szCs w:val="24"/>
        </w:rPr>
        <w:t>投标</w:t>
      </w:r>
      <w:r w:rsidRPr="004C12D6">
        <w:rPr>
          <w:rFonts w:ascii="仿宋" w:eastAsia="仿宋" w:hAnsi="仿宋" w:hint="eastAsia"/>
          <w:b/>
          <w:color w:val="000000"/>
          <w:sz w:val="24"/>
        </w:rPr>
        <w:t>人应具备的资格要求：</w:t>
      </w:r>
    </w:p>
    <w:p w14:paraId="034A472D" w14:textId="77777777" w:rsidR="001B4A53" w:rsidRPr="004C12D6" w:rsidRDefault="001D6058" w:rsidP="001A724B">
      <w:pPr>
        <w:spacing w:line="360" w:lineRule="auto"/>
        <w:ind w:firstLineChars="196" w:firstLine="470"/>
        <w:rPr>
          <w:rFonts w:ascii="仿宋" w:eastAsia="仿宋" w:hAnsi="仿宋"/>
          <w:color w:val="000000"/>
          <w:sz w:val="24"/>
        </w:rPr>
      </w:pPr>
      <w:r w:rsidRPr="004C12D6">
        <w:rPr>
          <w:rFonts w:ascii="仿宋" w:eastAsia="仿宋" w:hAnsi="仿宋" w:hint="eastAsia"/>
          <w:color w:val="000000"/>
          <w:sz w:val="24"/>
        </w:rPr>
        <w:t>（1）基本资格条件：符合《中华人民共和国政府采购法》第二十二条的规定；</w:t>
      </w:r>
    </w:p>
    <w:p w14:paraId="53992FEF"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color w:val="000000"/>
          <w:sz w:val="24"/>
        </w:rPr>
        <w:t>（2）</w:t>
      </w:r>
      <w:r w:rsidRPr="004C12D6">
        <w:rPr>
          <w:rFonts w:ascii="仿宋" w:eastAsia="仿宋" w:hAnsi="仿宋" w:hint="eastAsia"/>
          <w:sz w:val="24"/>
        </w:rPr>
        <w:t>落实政府采购政策需满足的资格要求：</w:t>
      </w:r>
      <w:r w:rsidR="00B362CE" w:rsidRPr="004C12D6">
        <w:rPr>
          <w:rFonts w:ascii="仿宋" w:eastAsia="仿宋" w:hAnsi="仿宋" w:hint="eastAsia"/>
          <w:sz w:val="24"/>
        </w:rPr>
        <w:t>无；</w:t>
      </w:r>
    </w:p>
    <w:p w14:paraId="36D0D292" w14:textId="77777777" w:rsidR="001B4A53" w:rsidRPr="004C12D6" w:rsidRDefault="001D6058" w:rsidP="001A724B">
      <w:pPr>
        <w:spacing w:line="360" w:lineRule="auto"/>
        <w:ind w:firstLineChars="196" w:firstLine="470"/>
        <w:rPr>
          <w:rFonts w:ascii="仿宋" w:eastAsia="仿宋" w:hAnsi="仿宋"/>
          <w:color w:val="000000"/>
          <w:sz w:val="24"/>
        </w:rPr>
      </w:pPr>
      <w:r w:rsidRPr="004C12D6">
        <w:rPr>
          <w:rFonts w:ascii="仿宋" w:eastAsia="仿宋" w:hAnsi="仿宋" w:hint="eastAsia"/>
          <w:color w:val="000000"/>
          <w:sz w:val="24"/>
        </w:rPr>
        <w:t>（3）特定资格条件：无。</w:t>
      </w:r>
    </w:p>
    <w:p w14:paraId="042B075B" w14:textId="77777777" w:rsidR="001B4A53" w:rsidRPr="004C12D6" w:rsidRDefault="001D6058" w:rsidP="001A724B">
      <w:pPr>
        <w:pStyle w:val="af2"/>
        <w:spacing w:line="360" w:lineRule="auto"/>
        <w:ind w:firstLineChars="200" w:firstLine="482"/>
        <w:rPr>
          <w:rFonts w:ascii="仿宋" w:eastAsia="仿宋" w:hAnsi="仿宋"/>
          <w:color w:val="000000"/>
          <w:sz w:val="24"/>
          <w:szCs w:val="24"/>
        </w:rPr>
      </w:pPr>
      <w:r w:rsidRPr="004C12D6">
        <w:rPr>
          <w:rFonts w:ascii="仿宋" w:eastAsia="仿宋" w:hAnsi="仿宋" w:hint="eastAsia"/>
          <w:b/>
          <w:color w:val="000000"/>
          <w:sz w:val="24"/>
          <w:szCs w:val="24"/>
        </w:rPr>
        <w:t>5、采购方式：</w:t>
      </w:r>
      <w:r w:rsidRPr="004C12D6">
        <w:rPr>
          <w:rFonts w:ascii="仿宋" w:eastAsia="仿宋" w:hAnsi="仿宋" w:hint="eastAsia"/>
          <w:color w:val="000000"/>
          <w:sz w:val="24"/>
          <w:szCs w:val="24"/>
        </w:rPr>
        <w:t>公开招标。</w:t>
      </w:r>
    </w:p>
    <w:p w14:paraId="01C5D926" w14:textId="77777777" w:rsidR="001B4A53" w:rsidRPr="004C12D6" w:rsidRDefault="001D6058" w:rsidP="001A724B">
      <w:pPr>
        <w:spacing w:line="360" w:lineRule="auto"/>
        <w:ind w:firstLineChars="245" w:firstLine="517"/>
        <w:rPr>
          <w:rFonts w:ascii="仿宋" w:eastAsia="仿宋" w:hAnsi="仿宋"/>
          <w:b/>
          <w:sz w:val="24"/>
        </w:rPr>
      </w:pPr>
      <w:r w:rsidRPr="004C12D6">
        <w:rPr>
          <w:rFonts w:ascii="仿宋" w:eastAsia="仿宋" w:hAnsi="仿宋" w:hint="eastAsia"/>
          <w:b/>
          <w:color w:val="000000"/>
        </w:rPr>
        <w:t>6、</w:t>
      </w:r>
      <w:r w:rsidRPr="004C12D6">
        <w:rPr>
          <w:rFonts w:ascii="仿宋" w:eastAsia="仿宋" w:hAnsi="仿宋" w:hint="eastAsia"/>
          <w:b/>
          <w:sz w:val="24"/>
        </w:rPr>
        <w:t>获取招标文件的方式、时间及地点：</w:t>
      </w:r>
    </w:p>
    <w:p w14:paraId="1E2824EE" w14:textId="2A37CC8D" w:rsidR="001B4A53" w:rsidRPr="004C12D6" w:rsidRDefault="001D6058" w:rsidP="001A724B">
      <w:pPr>
        <w:spacing w:line="360" w:lineRule="auto"/>
        <w:ind w:firstLineChars="196" w:firstLine="472"/>
        <w:rPr>
          <w:rFonts w:ascii="仿宋" w:eastAsia="仿宋" w:hAnsi="仿宋"/>
          <w:b/>
          <w:sz w:val="24"/>
        </w:rPr>
      </w:pPr>
      <w:r w:rsidRPr="004C12D6">
        <w:rPr>
          <w:rFonts w:ascii="仿宋" w:eastAsia="仿宋" w:hAnsi="仿宋" w:hint="eastAsia"/>
          <w:b/>
          <w:sz w:val="24"/>
        </w:rPr>
        <w:t>（1）获取时间：2021年</w:t>
      </w:r>
      <w:r w:rsidR="00D56308">
        <w:rPr>
          <w:rFonts w:ascii="仿宋" w:eastAsia="仿宋" w:hAnsi="仿宋"/>
          <w:b/>
          <w:sz w:val="24"/>
        </w:rPr>
        <w:t>11</w:t>
      </w:r>
      <w:r w:rsidRPr="004C12D6">
        <w:rPr>
          <w:rFonts w:ascii="仿宋" w:eastAsia="仿宋" w:hAnsi="仿宋" w:hint="eastAsia"/>
          <w:b/>
          <w:sz w:val="24"/>
        </w:rPr>
        <w:t>月</w:t>
      </w:r>
      <w:r w:rsidR="00D56308">
        <w:rPr>
          <w:rFonts w:ascii="仿宋" w:eastAsia="仿宋" w:hAnsi="仿宋"/>
          <w:b/>
          <w:sz w:val="24"/>
        </w:rPr>
        <w:t>11</w:t>
      </w:r>
      <w:r w:rsidRPr="004C12D6">
        <w:rPr>
          <w:rFonts w:ascii="仿宋" w:eastAsia="仿宋" w:hAnsi="仿宋" w:hint="eastAsia"/>
          <w:b/>
          <w:sz w:val="24"/>
        </w:rPr>
        <w:t>日起至2021年</w:t>
      </w:r>
      <w:r w:rsidR="00D56308">
        <w:rPr>
          <w:rFonts w:ascii="仿宋" w:eastAsia="仿宋" w:hAnsi="仿宋"/>
          <w:b/>
          <w:sz w:val="24"/>
        </w:rPr>
        <w:t>11</w:t>
      </w:r>
      <w:r w:rsidRPr="004C12D6">
        <w:rPr>
          <w:rFonts w:ascii="仿宋" w:eastAsia="仿宋" w:hAnsi="仿宋" w:hint="eastAsia"/>
          <w:b/>
          <w:sz w:val="24"/>
        </w:rPr>
        <w:t>月</w:t>
      </w:r>
      <w:r w:rsidR="00D56308">
        <w:rPr>
          <w:rFonts w:ascii="仿宋" w:eastAsia="仿宋" w:hAnsi="仿宋"/>
          <w:b/>
          <w:sz w:val="24"/>
        </w:rPr>
        <w:t>19</w:t>
      </w:r>
      <w:r w:rsidRPr="004C12D6">
        <w:rPr>
          <w:rFonts w:ascii="仿宋" w:eastAsia="仿宋" w:hAnsi="仿宋" w:hint="eastAsia"/>
          <w:b/>
          <w:sz w:val="24"/>
        </w:rPr>
        <w:t>日止（双休日及法定节假日除外）。</w:t>
      </w:r>
    </w:p>
    <w:p w14:paraId="051D72B1" w14:textId="77777777" w:rsidR="001B4A53" w:rsidRPr="004C12D6" w:rsidRDefault="001D6058" w:rsidP="001A724B">
      <w:pPr>
        <w:spacing w:line="360" w:lineRule="auto"/>
        <w:ind w:firstLineChars="196" w:firstLine="472"/>
        <w:rPr>
          <w:rFonts w:ascii="仿宋" w:eastAsia="仿宋" w:hAnsi="仿宋"/>
          <w:b/>
          <w:sz w:val="24"/>
        </w:rPr>
      </w:pPr>
      <w:r w:rsidRPr="004C12D6">
        <w:rPr>
          <w:rFonts w:ascii="仿宋" w:eastAsia="仿宋" w:hAnsi="仿宋" w:hint="eastAsia"/>
          <w:b/>
          <w:sz w:val="24"/>
        </w:rPr>
        <w:t>（2）标书售价：免费；</w:t>
      </w:r>
    </w:p>
    <w:p w14:paraId="55C5AB91" w14:textId="77777777" w:rsidR="001B4A53" w:rsidRPr="004C12D6" w:rsidRDefault="001D6058" w:rsidP="001A724B">
      <w:pPr>
        <w:spacing w:line="360" w:lineRule="auto"/>
        <w:ind w:firstLineChars="196" w:firstLine="472"/>
        <w:rPr>
          <w:rFonts w:ascii="仿宋" w:eastAsia="仿宋" w:hAnsi="仿宋"/>
          <w:b/>
          <w:sz w:val="24"/>
        </w:rPr>
      </w:pPr>
      <w:r w:rsidRPr="004C12D6">
        <w:rPr>
          <w:rFonts w:ascii="仿宋" w:eastAsia="仿宋" w:hAnsi="仿宋" w:hint="eastAsia"/>
          <w:b/>
          <w:sz w:val="24"/>
        </w:rPr>
        <w:t>（3）获取方式</w:t>
      </w:r>
      <w:r w:rsidRPr="004C12D6">
        <w:rPr>
          <w:rFonts w:ascii="仿宋" w:eastAsia="仿宋" w:hAnsi="仿宋" w:cs="仿宋_GB2312" w:hint="eastAsia"/>
          <w:b/>
          <w:sz w:val="24"/>
        </w:rPr>
        <w:t>：</w:t>
      </w:r>
      <w:r w:rsidRPr="004C12D6">
        <w:rPr>
          <w:rFonts w:ascii="仿宋" w:eastAsia="仿宋" w:hAnsi="仿宋" w:cs="仿宋_GB2312" w:hint="eastAsia"/>
          <w:sz w:val="24"/>
        </w:rPr>
        <w:t>使用账号登录或者使用CA登录政采云平台；进入“项目采购”应用，在获取采购文件菜单中选择项目，获取招标文件。</w:t>
      </w:r>
    </w:p>
    <w:p w14:paraId="1B53CD84" w14:textId="77777777" w:rsidR="001B4A53" w:rsidRPr="004C12D6" w:rsidRDefault="001D6058" w:rsidP="001A724B">
      <w:pPr>
        <w:spacing w:line="360" w:lineRule="auto"/>
        <w:ind w:firstLineChars="196" w:firstLine="472"/>
        <w:rPr>
          <w:rFonts w:ascii="仿宋" w:eastAsia="仿宋" w:hAnsi="仿宋"/>
          <w:b/>
          <w:sz w:val="24"/>
        </w:rPr>
      </w:pPr>
      <w:r w:rsidRPr="004C12D6">
        <w:rPr>
          <w:rFonts w:ascii="仿宋" w:eastAsia="仿宋" w:hAnsi="仿宋" w:hint="eastAsia"/>
          <w:b/>
          <w:sz w:val="24"/>
        </w:rPr>
        <w:t>（4）供应商获取招标文件须提交的文件资料：无。</w:t>
      </w:r>
    </w:p>
    <w:p w14:paraId="790013BF" w14:textId="77777777" w:rsidR="001B4A53" w:rsidRPr="004C12D6" w:rsidRDefault="001D6058" w:rsidP="001A724B">
      <w:pPr>
        <w:spacing w:line="360" w:lineRule="auto"/>
        <w:ind w:firstLineChars="196" w:firstLine="472"/>
        <w:rPr>
          <w:rFonts w:ascii="仿宋" w:eastAsia="仿宋" w:hAnsi="仿宋"/>
          <w:b/>
          <w:sz w:val="24"/>
        </w:rPr>
      </w:pPr>
      <w:r w:rsidRPr="004C12D6">
        <w:rPr>
          <w:rFonts w:ascii="仿宋" w:eastAsia="仿宋" w:hAnsi="仿宋" w:hint="eastAsia"/>
          <w:b/>
          <w:sz w:val="24"/>
        </w:rPr>
        <w:t>（5）提示：</w:t>
      </w:r>
    </w:p>
    <w:p w14:paraId="13027B94" w14:textId="77777777" w:rsidR="001B4A53" w:rsidRPr="004C12D6" w:rsidRDefault="001D6058" w:rsidP="001A724B">
      <w:pPr>
        <w:snapToGrid w:val="0"/>
        <w:spacing w:line="360" w:lineRule="auto"/>
        <w:ind w:firstLineChars="450" w:firstLine="1080"/>
        <w:rPr>
          <w:rFonts w:ascii="仿宋" w:eastAsia="仿宋" w:hAnsi="仿宋"/>
          <w:sz w:val="24"/>
        </w:rPr>
      </w:pPr>
      <w:r w:rsidRPr="004C12D6">
        <w:rPr>
          <w:rFonts w:ascii="仿宋" w:eastAsia="仿宋" w:hAnsi="仿宋" w:hint="eastAsia"/>
          <w:sz w:val="24"/>
        </w:rPr>
        <w:t>1）</w:t>
      </w:r>
      <w:r w:rsidRPr="004C12D6">
        <w:rPr>
          <w:rFonts w:ascii="仿宋" w:eastAsia="仿宋" w:hAnsi="仿宋" w:hint="eastAsia"/>
          <w:b/>
          <w:sz w:val="24"/>
        </w:rPr>
        <w:t>采购人、采购机构将依托政采云平台完成本项目的电子交易活动，平台</w:t>
      </w:r>
      <w:r w:rsidRPr="004C12D6">
        <w:rPr>
          <w:rFonts w:ascii="仿宋" w:eastAsia="仿宋" w:hAnsi="仿宋" w:hint="eastAsia"/>
          <w:b/>
          <w:sz w:val="24"/>
        </w:rPr>
        <w:lastRenderedPageBreak/>
        <w:t>不接受未按上述方式获取招标文件的供应商进行投标活动</w:t>
      </w:r>
      <w:r w:rsidRPr="004C12D6">
        <w:rPr>
          <w:rFonts w:ascii="仿宋" w:eastAsia="仿宋" w:hAnsi="仿宋" w:hint="eastAsia"/>
          <w:sz w:val="24"/>
        </w:rPr>
        <w:t>；</w:t>
      </w:r>
    </w:p>
    <w:p w14:paraId="614B9389" w14:textId="77777777" w:rsidR="001B4A53" w:rsidRPr="004C12D6" w:rsidRDefault="001D6058" w:rsidP="001A724B">
      <w:pPr>
        <w:snapToGrid w:val="0"/>
        <w:spacing w:line="360" w:lineRule="auto"/>
        <w:ind w:firstLineChars="450" w:firstLine="1084"/>
        <w:rPr>
          <w:rFonts w:ascii="仿宋" w:eastAsia="仿宋" w:hAnsi="仿宋"/>
          <w:b/>
          <w:sz w:val="24"/>
        </w:rPr>
      </w:pPr>
      <w:r w:rsidRPr="004C12D6">
        <w:rPr>
          <w:rFonts w:ascii="仿宋" w:eastAsia="仿宋" w:hAnsi="仿宋" w:hint="eastAsia"/>
          <w:b/>
          <w:sz w:val="24"/>
        </w:rPr>
        <w:t>2) 本项目不</w:t>
      </w:r>
      <w:r w:rsidRPr="004C12D6">
        <w:rPr>
          <w:rFonts w:ascii="仿宋" w:eastAsia="仿宋" w:hAnsi="仿宋"/>
          <w:b/>
          <w:sz w:val="24"/>
        </w:rPr>
        <w:t>接受联合体投标</w:t>
      </w:r>
      <w:r w:rsidRPr="004C12D6">
        <w:rPr>
          <w:rFonts w:ascii="仿宋" w:eastAsia="仿宋" w:hAnsi="仿宋" w:hint="eastAsia"/>
          <w:b/>
          <w:sz w:val="24"/>
        </w:rPr>
        <w:t>。</w:t>
      </w:r>
    </w:p>
    <w:p w14:paraId="2B67E682" w14:textId="77777777" w:rsidR="001B4A53" w:rsidRPr="004C12D6" w:rsidRDefault="001D6058" w:rsidP="001A724B">
      <w:pPr>
        <w:spacing w:line="360" w:lineRule="auto"/>
        <w:ind w:firstLineChars="200" w:firstLine="482"/>
        <w:rPr>
          <w:rFonts w:ascii="仿宋" w:eastAsia="仿宋" w:hAnsi="仿宋"/>
          <w:b/>
          <w:sz w:val="24"/>
        </w:rPr>
      </w:pPr>
      <w:r w:rsidRPr="004C12D6">
        <w:rPr>
          <w:rFonts w:ascii="仿宋" w:eastAsia="仿宋" w:hAnsi="仿宋" w:hint="eastAsia"/>
          <w:b/>
          <w:sz w:val="24"/>
        </w:rPr>
        <w:t>7、电子招投标的说明：</w:t>
      </w:r>
    </w:p>
    <w:p w14:paraId="4C02C6BE" w14:textId="77777777" w:rsidR="001B4A53" w:rsidRPr="004C12D6" w:rsidRDefault="001D6058" w:rsidP="001A724B">
      <w:pPr>
        <w:spacing w:line="360" w:lineRule="auto"/>
        <w:ind w:firstLineChars="200" w:firstLine="482"/>
        <w:rPr>
          <w:rFonts w:ascii="仿宋" w:eastAsia="仿宋" w:hAnsi="仿宋" w:cs="仿宋_GB2312"/>
          <w:sz w:val="24"/>
        </w:rPr>
      </w:pPr>
      <w:r w:rsidRPr="004C12D6">
        <w:rPr>
          <w:rFonts w:ascii="仿宋" w:eastAsia="仿宋" w:hAnsi="仿宋" w:cs="仿宋_GB2312" w:hint="eastAsia"/>
          <w:b/>
          <w:sz w:val="24"/>
        </w:rPr>
        <w:t>（1）电子招投标：</w:t>
      </w:r>
      <w:r w:rsidRPr="004C12D6">
        <w:rPr>
          <w:rFonts w:ascii="仿宋" w:eastAsia="仿宋" w:hAnsi="仿宋" w:cs="仿宋_GB2312" w:hint="eastAsia"/>
          <w:sz w:val="24"/>
        </w:rPr>
        <w:t>本项目以数据电文形式，依托“政府采购云平台（www.zcygov.cn）”进行招投标活动，不接受纸质投标文件。</w:t>
      </w:r>
    </w:p>
    <w:p w14:paraId="218F45BC" w14:textId="77777777" w:rsidR="001B4A53" w:rsidRPr="004C12D6" w:rsidRDefault="001D6058" w:rsidP="001A724B">
      <w:pPr>
        <w:spacing w:line="360" w:lineRule="auto"/>
        <w:ind w:firstLineChars="200" w:firstLine="482"/>
        <w:rPr>
          <w:rFonts w:ascii="仿宋" w:eastAsia="仿宋" w:hAnsi="仿宋" w:cs="仿宋_GB2312"/>
          <w:sz w:val="24"/>
        </w:rPr>
      </w:pPr>
      <w:r w:rsidRPr="004C12D6">
        <w:rPr>
          <w:rFonts w:ascii="仿宋" w:eastAsia="仿宋" w:hAnsi="仿宋" w:cs="仿宋_GB2312" w:hint="eastAsia"/>
          <w:b/>
          <w:sz w:val="24"/>
        </w:rPr>
        <w:t>（2）投标准备：</w:t>
      </w:r>
      <w:r w:rsidRPr="004C12D6">
        <w:rPr>
          <w:rFonts w:ascii="仿宋" w:eastAsia="仿宋" w:hAnsi="仿宋" w:cs="仿宋_GB2312" w:hint="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073078E" w14:textId="77777777" w:rsidR="001B4A53" w:rsidRPr="004C12D6" w:rsidRDefault="001D6058" w:rsidP="001A724B">
      <w:pPr>
        <w:spacing w:line="360" w:lineRule="auto"/>
        <w:ind w:firstLineChars="200" w:firstLine="482"/>
        <w:rPr>
          <w:rFonts w:ascii="仿宋" w:eastAsia="仿宋" w:hAnsi="仿宋" w:cs="仿宋_GB2312"/>
          <w:sz w:val="24"/>
        </w:rPr>
      </w:pPr>
      <w:r w:rsidRPr="004C12D6">
        <w:rPr>
          <w:rFonts w:ascii="仿宋" w:eastAsia="仿宋" w:hAnsi="仿宋" w:cs="仿宋_GB2312" w:hint="eastAsia"/>
          <w:b/>
          <w:sz w:val="24"/>
        </w:rPr>
        <w:t>（3）招标文件的获取：</w:t>
      </w:r>
      <w:r w:rsidRPr="004C12D6">
        <w:rPr>
          <w:rFonts w:ascii="仿宋" w:eastAsia="仿宋" w:hAnsi="仿宋" w:cs="仿宋_GB2312" w:hint="eastAsia"/>
          <w:sz w:val="24"/>
        </w:rPr>
        <w:t>使用账号登录或者使用CA登录政采云平台；进入“项目采购”应用，在获取采购文件菜单中选择项目，获取招标文件。</w:t>
      </w:r>
    </w:p>
    <w:p w14:paraId="27F5864A" w14:textId="77777777" w:rsidR="001B4A53" w:rsidRPr="004C12D6" w:rsidRDefault="001D6058" w:rsidP="001A724B">
      <w:pPr>
        <w:spacing w:line="360" w:lineRule="auto"/>
        <w:ind w:firstLineChars="200" w:firstLine="482"/>
        <w:rPr>
          <w:rFonts w:ascii="仿宋" w:eastAsia="仿宋" w:hAnsi="仿宋" w:cs="仿宋_GB2312"/>
          <w:sz w:val="24"/>
        </w:rPr>
      </w:pPr>
      <w:r w:rsidRPr="004C12D6">
        <w:rPr>
          <w:rFonts w:ascii="仿宋" w:eastAsia="仿宋" w:hAnsi="仿宋" w:cs="仿宋_GB2312" w:hint="eastAsia"/>
          <w:b/>
          <w:sz w:val="24"/>
        </w:rPr>
        <w:t>（4）投标文件的制作：</w:t>
      </w:r>
      <w:r w:rsidRPr="004C12D6">
        <w:rPr>
          <w:rFonts w:ascii="仿宋" w:eastAsia="仿宋" w:hAnsi="仿宋" w:cs="仿宋_GB2312" w:hint="eastAsia"/>
          <w:sz w:val="24"/>
        </w:rPr>
        <w:t>在“政采云电子交易客户端”中完成“填写基本信息”、“导入投标文件”、“标书关联”、“标书检查”、“电子签名”、“生成电子标书”等操作。</w:t>
      </w:r>
    </w:p>
    <w:p w14:paraId="112D8519" w14:textId="77777777" w:rsidR="001B4A53" w:rsidRPr="004C12D6" w:rsidRDefault="001D6058" w:rsidP="001A724B">
      <w:pPr>
        <w:pStyle w:val="af2"/>
        <w:spacing w:line="360" w:lineRule="auto"/>
        <w:ind w:firstLineChars="200" w:firstLine="482"/>
        <w:rPr>
          <w:rFonts w:ascii="仿宋" w:eastAsia="仿宋" w:hAnsi="仿宋" w:cs="仿宋_GB2312"/>
          <w:sz w:val="24"/>
          <w:szCs w:val="24"/>
        </w:rPr>
      </w:pPr>
      <w:r w:rsidRPr="004C12D6">
        <w:rPr>
          <w:rFonts w:ascii="仿宋" w:eastAsia="仿宋" w:hAnsi="仿宋" w:cs="仿宋_GB2312" w:hint="eastAsia"/>
          <w:b/>
          <w:sz w:val="24"/>
          <w:szCs w:val="24"/>
        </w:rPr>
        <w:t>（5）投标文件的传输递交：</w:t>
      </w:r>
      <w:r w:rsidRPr="004C12D6">
        <w:rPr>
          <w:rFonts w:ascii="仿宋" w:eastAsia="仿宋" w:hAnsi="仿宋" w:cs="仿宋_GB2312" w:hint="eastAsia"/>
          <w:sz w:val="24"/>
          <w:szCs w:val="24"/>
        </w:rPr>
        <w:t>投标人在投标截止时间前将加密的投标文件上传至政府采购云平台，还可以在投标截止时间前直接提交或者以邮政快递方式递交备份投标文件1份</w:t>
      </w:r>
      <w:r w:rsidRPr="004C12D6">
        <w:rPr>
          <w:rFonts w:ascii="仿宋" w:eastAsia="仿宋" w:hAnsi="仿宋" w:hint="eastAsia"/>
          <w:sz w:val="24"/>
          <w:szCs w:val="24"/>
        </w:rPr>
        <w:t>至杭州市西湖区文一西路858号（杭州市公共资源交易中心西湖分中心东三楼329室）,</w:t>
      </w:r>
      <w:r w:rsidRPr="004C12D6">
        <w:rPr>
          <w:rFonts w:ascii="仿宋" w:eastAsia="仿宋" w:hAnsi="仿宋" w:cs="仿宋_GB2312" w:hint="eastAsia"/>
          <w:sz w:val="24"/>
          <w:szCs w:val="24"/>
        </w:rPr>
        <w:t>备份投标文的制作、存储、密封详见招标文件。</w:t>
      </w:r>
    </w:p>
    <w:p w14:paraId="1A57DD1C" w14:textId="77777777" w:rsidR="001B4A53" w:rsidRPr="004C12D6" w:rsidRDefault="001D6058" w:rsidP="001A724B">
      <w:pPr>
        <w:pStyle w:val="af2"/>
        <w:spacing w:line="360" w:lineRule="auto"/>
        <w:ind w:firstLineChars="200" w:firstLine="482"/>
        <w:rPr>
          <w:rFonts w:ascii="仿宋" w:eastAsia="仿宋" w:hAnsi="仿宋" w:cs="仿宋_GB2312"/>
          <w:sz w:val="24"/>
        </w:rPr>
      </w:pPr>
      <w:r w:rsidRPr="004C12D6">
        <w:rPr>
          <w:rFonts w:ascii="仿宋" w:eastAsia="仿宋" w:hAnsi="仿宋" w:cs="仿宋_GB2312" w:hint="eastAsia"/>
          <w:b/>
          <w:sz w:val="24"/>
        </w:rPr>
        <w:t>（6）投标文件的解密：</w:t>
      </w:r>
      <w:r w:rsidRPr="004C12D6">
        <w:rPr>
          <w:rFonts w:ascii="仿宋" w:eastAsia="仿宋" w:hAnsi="仿宋" w:cs="仿宋_GB2312" w:hint="eastAsia"/>
          <w:sz w:val="24"/>
        </w:rPr>
        <w:t>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37CA4A86" w14:textId="77777777" w:rsidR="001B4A53" w:rsidRPr="004C12D6" w:rsidRDefault="001D6058" w:rsidP="001A724B">
      <w:pPr>
        <w:pStyle w:val="af2"/>
        <w:spacing w:line="360" w:lineRule="auto"/>
        <w:ind w:firstLineChars="200" w:firstLine="482"/>
        <w:rPr>
          <w:rFonts w:ascii="仿宋" w:eastAsia="仿宋" w:hAnsi="仿宋" w:cs="仿宋_GB2312"/>
          <w:sz w:val="24"/>
        </w:rPr>
      </w:pPr>
      <w:r w:rsidRPr="004C12D6">
        <w:rPr>
          <w:rFonts w:ascii="仿宋" w:eastAsia="仿宋" w:hAnsi="仿宋" w:cs="仿宋_GB2312" w:hint="eastAsia"/>
          <w:b/>
          <w:sz w:val="24"/>
        </w:rPr>
        <w:t>（7）具体操作指南</w:t>
      </w:r>
      <w:r w:rsidRPr="004C12D6">
        <w:rPr>
          <w:rFonts w:ascii="仿宋" w:eastAsia="仿宋" w:hAnsi="仿宋" w:cs="仿宋_GB2312" w:hint="eastAsia"/>
          <w:sz w:val="24"/>
        </w:rPr>
        <w:t>：详见政采云平台“服务中心-帮助文档-项目采购-操作流程-电子招投标-政府采购项目电子交易管理操作指南-供应商”。</w:t>
      </w:r>
    </w:p>
    <w:p w14:paraId="6699B7DE" w14:textId="77777777" w:rsidR="001B4A53" w:rsidRPr="004C12D6" w:rsidRDefault="001D6058" w:rsidP="001A724B">
      <w:pPr>
        <w:pStyle w:val="af2"/>
        <w:spacing w:line="360" w:lineRule="auto"/>
        <w:ind w:firstLineChars="200" w:firstLine="482"/>
        <w:rPr>
          <w:rFonts w:ascii="仿宋" w:eastAsia="仿宋" w:hAnsi="仿宋" w:cs="仿宋_GB2312"/>
          <w:sz w:val="24"/>
        </w:rPr>
      </w:pPr>
      <w:r w:rsidRPr="004C12D6">
        <w:rPr>
          <w:rFonts w:ascii="仿宋" w:eastAsia="仿宋" w:hAnsi="仿宋" w:cs="仿宋_GB2312" w:hint="eastAsia"/>
          <w:b/>
          <w:sz w:val="24"/>
        </w:rPr>
        <w:t>（8）政府采购云平台技术咨询电话</w:t>
      </w:r>
      <w:r w:rsidRPr="004C12D6">
        <w:rPr>
          <w:rFonts w:ascii="仿宋" w:eastAsia="仿宋" w:hAnsi="仿宋" w:cs="仿宋_GB2312" w:hint="eastAsia"/>
          <w:sz w:val="24"/>
        </w:rPr>
        <w:t>：400-881-7190。</w:t>
      </w:r>
    </w:p>
    <w:p w14:paraId="322F9A8A" w14:textId="7F128168" w:rsidR="001B4A53" w:rsidRPr="004C12D6" w:rsidRDefault="001D6058" w:rsidP="001A724B">
      <w:pPr>
        <w:pStyle w:val="af2"/>
        <w:spacing w:line="360" w:lineRule="auto"/>
        <w:ind w:firstLineChars="200" w:firstLine="482"/>
        <w:rPr>
          <w:rFonts w:ascii="仿宋" w:eastAsia="仿宋" w:hAnsi="仿宋" w:cs="仿宋_GB2312"/>
          <w:sz w:val="24"/>
          <w:szCs w:val="24"/>
        </w:rPr>
      </w:pPr>
      <w:r w:rsidRPr="004C12D6">
        <w:rPr>
          <w:rFonts w:ascii="仿宋" w:eastAsia="仿宋" w:hAnsi="仿宋" w:hint="eastAsia"/>
          <w:b/>
          <w:sz w:val="24"/>
          <w:szCs w:val="24"/>
        </w:rPr>
        <w:t>8、投标截止时间与地点：</w:t>
      </w:r>
      <w:r w:rsidRPr="004C12D6">
        <w:rPr>
          <w:rFonts w:ascii="仿宋" w:eastAsia="仿宋" w:hAnsi="仿宋" w:hint="eastAsia"/>
          <w:sz w:val="24"/>
          <w:szCs w:val="24"/>
        </w:rPr>
        <w:t>2021年</w:t>
      </w:r>
      <w:r w:rsidR="00D56308">
        <w:rPr>
          <w:rFonts w:ascii="仿宋" w:eastAsia="仿宋" w:hAnsi="仿宋"/>
          <w:sz w:val="24"/>
          <w:szCs w:val="24"/>
        </w:rPr>
        <w:t>12</w:t>
      </w:r>
      <w:r w:rsidRPr="004C12D6">
        <w:rPr>
          <w:rFonts w:ascii="仿宋" w:eastAsia="仿宋" w:hAnsi="仿宋" w:hint="eastAsia"/>
          <w:sz w:val="24"/>
          <w:szCs w:val="24"/>
        </w:rPr>
        <w:t>月</w:t>
      </w:r>
      <w:r w:rsidR="00D56308">
        <w:rPr>
          <w:rFonts w:ascii="仿宋" w:eastAsia="仿宋" w:hAnsi="仿宋" w:hint="eastAsia"/>
          <w:sz w:val="24"/>
          <w:szCs w:val="24"/>
        </w:rPr>
        <w:t>2</w:t>
      </w:r>
      <w:r w:rsidRPr="004C12D6">
        <w:rPr>
          <w:rFonts w:ascii="仿宋" w:eastAsia="仿宋" w:hAnsi="仿宋" w:hint="eastAsia"/>
          <w:sz w:val="24"/>
          <w:szCs w:val="24"/>
        </w:rPr>
        <w:t>日上午9时30分00秒止（逾期或不符合规定的投标文件恕不接受），地点：杭州市西湖区文一西路858号（杭州市公共资源交易中心西湖分中心东三楼开标313室）。</w:t>
      </w:r>
    </w:p>
    <w:p w14:paraId="67486045" w14:textId="361F0677" w:rsidR="001B4A53" w:rsidRPr="004C12D6" w:rsidRDefault="001D6058" w:rsidP="001A724B">
      <w:pPr>
        <w:spacing w:line="360" w:lineRule="auto"/>
        <w:ind w:firstLine="480"/>
        <w:rPr>
          <w:rFonts w:ascii="仿宋" w:eastAsia="仿宋" w:hAnsi="仿宋"/>
          <w:sz w:val="24"/>
        </w:rPr>
      </w:pPr>
      <w:r w:rsidRPr="004C12D6">
        <w:rPr>
          <w:rFonts w:ascii="仿宋" w:eastAsia="仿宋" w:hAnsi="仿宋" w:hint="eastAsia"/>
          <w:b/>
          <w:sz w:val="24"/>
        </w:rPr>
        <w:lastRenderedPageBreak/>
        <w:t>9、开标时间与地点：</w:t>
      </w:r>
      <w:r w:rsidRPr="004C12D6">
        <w:rPr>
          <w:rFonts w:ascii="仿宋" w:eastAsia="仿宋" w:hAnsi="仿宋" w:hint="eastAsia"/>
          <w:sz w:val="24"/>
        </w:rPr>
        <w:t>2021年</w:t>
      </w:r>
      <w:r w:rsidR="00D56308">
        <w:rPr>
          <w:rFonts w:ascii="仿宋" w:eastAsia="仿宋" w:hAnsi="仿宋"/>
          <w:sz w:val="24"/>
        </w:rPr>
        <w:t>12</w:t>
      </w:r>
      <w:r w:rsidRPr="004C12D6">
        <w:rPr>
          <w:rFonts w:ascii="仿宋" w:eastAsia="仿宋" w:hAnsi="仿宋" w:hint="eastAsia"/>
          <w:sz w:val="24"/>
        </w:rPr>
        <w:t>月</w:t>
      </w:r>
      <w:r w:rsidR="00D56308">
        <w:rPr>
          <w:rFonts w:ascii="仿宋" w:eastAsia="仿宋" w:hAnsi="仿宋"/>
          <w:sz w:val="24"/>
        </w:rPr>
        <w:t>2</w:t>
      </w:r>
      <w:r w:rsidRPr="004C12D6">
        <w:rPr>
          <w:rFonts w:ascii="仿宋" w:eastAsia="仿宋" w:hAnsi="仿宋" w:hint="eastAsia"/>
          <w:sz w:val="24"/>
        </w:rPr>
        <w:t>日上午9时30分00秒，地点：杭州市西湖区文一西路858号（杭州市公共资源交易中心西湖分中心东三楼开标313室）。</w:t>
      </w:r>
    </w:p>
    <w:p w14:paraId="5EA2237C" w14:textId="77777777" w:rsidR="001B4A53" w:rsidRPr="004C12D6" w:rsidRDefault="001D6058" w:rsidP="001A724B">
      <w:pPr>
        <w:spacing w:line="360" w:lineRule="auto"/>
        <w:ind w:firstLine="480"/>
        <w:rPr>
          <w:rFonts w:ascii="仿宋" w:eastAsia="仿宋" w:hAnsi="仿宋"/>
          <w:b/>
          <w:sz w:val="24"/>
        </w:rPr>
      </w:pPr>
      <w:r w:rsidRPr="004C12D6">
        <w:rPr>
          <w:rFonts w:ascii="仿宋" w:eastAsia="仿宋" w:hAnsi="仿宋" w:hint="eastAsia"/>
          <w:b/>
          <w:sz w:val="24"/>
        </w:rPr>
        <w:t>10、投标保证金：本项目不需要交纳投标保证金。</w:t>
      </w:r>
    </w:p>
    <w:p w14:paraId="0D3845E2" w14:textId="77777777" w:rsidR="001B4A53" w:rsidRPr="004C12D6" w:rsidRDefault="001D6058" w:rsidP="001A724B">
      <w:pPr>
        <w:spacing w:line="360" w:lineRule="auto"/>
        <w:ind w:firstLine="480"/>
        <w:rPr>
          <w:rFonts w:ascii="仿宋" w:eastAsia="仿宋" w:hAnsi="仿宋"/>
          <w:sz w:val="24"/>
        </w:rPr>
      </w:pPr>
      <w:r w:rsidRPr="004C12D6">
        <w:rPr>
          <w:rFonts w:ascii="仿宋" w:eastAsia="仿宋" w:hAnsi="仿宋" w:cs="宋体" w:hint="eastAsia"/>
          <w:b/>
          <w:sz w:val="24"/>
        </w:rPr>
        <w:t>11、</w:t>
      </w:r>
      <w:r w:rsidRPr="004C12D6">
        <w:rPr>
          <w:rFonts w:ascii="仿宋" w:eastAsia="仿宋" w:hAnsi="仿宋" w:cs="Arial" w:hint="eastAsia"/>
          <w:b/>
          <w:sz w:val="24"/>
        </w:rPr>
        <w:t>质疑和投诉：</w:t>
      </w:r>
    </w:p>
    <w:p w14:paraId="42DDAFEA" w14:textId="77777777" w:rsidR="001B4A53" w:rsidRPr="004C12D6" w:rsidRDefault="001D6058" w:rsidP="001A724B">
      <w:pPr>
        <w:spacing w:line="360" w:lineRule="auto"/>
        <w:ind w:firstLine="480"/>
        <w:rPr>
          <w:rFonts w:ascii="仿宋" w:eastAsia="仿宋" w:hAnsi="仿宋"/>
          <w:sz w:val="24"/>
        </w:rPr>
      </w:pPr>
      <w:r w:rsidRPr="004C12D6">
        <w:rPr>
          <w:rFonts w:ascii="仿宋" w:eastAsia="仿宋" w:hAnsi="仿宋" w:hint="eastAsia"/>
          <w:sz w:val="24"/>
        </w:rPr>
        <w:t>（1）供应商认为招标文件、采购过程和中标、成交结果使自己的权益受到损害的，可以在知道或者应知其权益受到损害之日起七个工作日内，以书面形式向采购机构提出质疑</w:t>
      </w:r>
      <w:r w:rsidR="00FE69E6" w:rsidRPr="004C12D6">
        <w:rPr>
          <w:rFonts w:ascii="仿宋" w:eastAsia="仿宋" w:hAnsi="仿宋" w:hint="eastAsia"/>
          <w:sz w:val="24"/>
        </w:rPr>
        <w:t>。</w:t>
      </w:r>
    </w:p>
    <w:p w14:paraId="4DB2826B" w14:textId="77777777" w:rsidR="001B4A53" w:rsidRPr="004C12D6" w:rsidRDefault="001D6058" w:rsidP="001A724B">
      <w:pPr>
        <w:spacing w:line="360" w:lineRule="auto"/>
        <w:ind w:firstLine="480"/>
        <w:rPr>
          <w:rFonts w:ascii="仿宋" w:eastAsia="仿宋" w:hAnsi="仿宋"/>
          <w:sz w:val="24"/>
        </w:rPr>
      </w:pPr>
      <w:r w:rsidRPr="004C12D6">
        <w:rPr>
          <w:rFonts w:ascii="仿宋" w:eastAsia="仿宋" w:hAnsi="仿宋" w:hint="eastAsia"/>
          <w:sz w:val="24"/>
        </w:rPr>
        <w:t xml:space="preserve">（2）供应商对采购机构的质疑答复不满意或者采购机构未在规定时间内作出答复的，可以在答复期满后十五个工作日内向同级政府采购监督管理部门投诉。 </w:t>
      </w:r>
    </w:p>
    <w:p w14:paraId="5442179D" w14:textId="77777777" w:rsidR="001B4A53" w:rsidRPr="004C12D6" w:rsidRDefault="001D6058" w:rsidP="001A724B">
      <w:pPr>
        <w:spacing w:line="360" w:lineRule="auto"/>
        <w:ind w:firstLine="480"/>
        <w:rPr>
          <w:rFonts w:ascii="仿宋" w:eastAsia="仿宋" w:hAnsi="仿宋"/>
          <w:sz w:val="24"/>
        </w:rPr>
      </w:pPr>
      <w:r w:rsidRPr="004C12D6">
        <w:rPr>
          <w:rFonts w:ascii="仿宋" w:eastAsia="仿宋" w:hAnsi="仿宋" w:hint="eastAsia"/>
          <w:sz w:val="24"/>
        </w:rPr>
        <w:t>（3）质疑受理地点：杭州市西湖区政府采购中心（杭州市西湖区文一西路858号东3楼329室）；联系人：缪新新；联系电话：0571-85368157。</w:t>
      </w:r>
    </w:p>
    <w:p w14:paraId="0690CC96" w14:textId="77777777" w:rsidR="001B4A53" w:rsidRPr="004C12D6" w:rsidRDefault="001D6058" w:rsidP="001A724B">
      <w:pPr>
        <w:spacing w:line="360" w:lineRule="auto"/>
        <w:ind w:firstLine="480"/>
        <w:rPr>
          <w:rFonts w:ascii="仿宋" w:eastAsia="仿宋" w:hAnsi="仿宋"/>
          <w:sz w:val="24"/>
        </w:rPr>
      </w:pPr>
      <w:r w:rsidRPr="004C12D6">
        <w:rPr>
          <w:rFonts w:ascii="仿宋" w:eastAsia="仿宋" w:hAnsi="仿宋" w:hint="eastAsia"/>
          <w:sz w:val="24"/>
        </w:rPr>
        <w:t>（4）投诉受理地点：杭州市西湖区财政局政府采购监管科（杭州市文三西路18号1104室）；联系人：韩继伟；联系电话：0571-58101865。</w:t>
      </w:r>
    </w:p>
    <w:p w14:paraId="7C055534" w14:textId="584CF4C1" w:rsidR="001B4A53" w:rsidRPr="004C12D6" w:rsidRDefault="001D6058" w:rsidP="001A724B">
      <w:pPr>
        <w:spacing w:line="360" w:lineRule="auto"/>
        <w:ind w:firstLine="480"/>
        <w:rPr>
          <w:rFonts w:ascii="仿宋" w:eastAsia="仿宋" w:hAnsi="仿宋"/>
          <w:sz w:val="24"/>
        </w:rPr>
      </w:pPr>
      <w:r w:rsidRPr="004C12D6">
        <w:rPr>
          <w:rFonts w:ascii="仿宋" w:eastAsia="仿宋" w:hAnsi="仿宋" w:hint="eastAsia"/>
          <w:b/>
          <w:color w:val="000000"/>
          <w:sz w:val="24"/>
        </w:rPr>
        <w:t>12、联系人：</w:t>
      </w:r>
      <w:r w:rsidR="00314B9A" w:rsidRPr="004C12D6">
        <w:rPr>
          <w:rFonts w:ascii="仿宋" w:eastAsia="仿宋" w:hAnsi="仿宋" w:hint="eastAsia"/>
          <w:color w:val="000000"/>
          <w:sz w:val="24"/>
          <w:szCs w:val="28"/>
        </w:rPr>
        <w:t>中共杭州市西湖区委政法委员会</w:t>
      </w:r>
      <w:r w:rsidR="009B1745" w:rsidRPr="004C12D6">
        <w:rPr>
          <w:rFonts w:ascii="仿宋" w:eastAsia="仿宋" w:hAnsi="仿宋" w:hint="eastAsia"/>
          <w:color w:val="000000"/>
          <w:sz w:val="24"/>
          <w:szCs w:val="28"/>
        </w:rPr>
        <w:t xml:space="preserve"> </w:t>
      </w:r>
      <w:r w:rsidR="004B707A" w:rsidRPr="004C12D6">
        <w:rPr>
          <w:rFonts w:ascii="仿宋" w:eastAsia="仿宋" w:hAnsi="仿宋" w:hint="eastAsia"/>
          <w:color w:val="000000"/>
          <w:sz w:val="24"/>
          <w:szCs w:val="28"/>
        </w:rPr>
        <w:t>李锋，联系电话：0571-</w:t>
      </w:r>
      <w:r w:rsidR="004B707A" w:rsidRPr="004C12D6">
        <w:rPr>
          <w:rFonts w:ascii="仿宋" w:eastAsia="仿宋" w:hAnsi="仿宋"/>
          <w:color w:val="000000"/>
          <w:sz w:val="24"/>
          <w:szCs w:val="28"/>
        </w:rPr>
        <w:t xml:space="preserve"> </w:t>
      </w:r>
      <w:r w:rsidR="004B707A" w:rsidRPr="004C12D6">
        <w:rPr>
          <w:rFonts w:ascii="仿宋" w:eastAsia="仿宋" w:hAnsi="仿宋" w:hint="eastAsia"/>
          <w:color w:val="000000"/>
          <w:sz w:val="24"/>
          <w:szCs w:val="28"/>
        </w:rPr>
        <w:t>87936578</w:t>
      </w:r>
      <w:r w:rsidRPr="004C12D6">
        <w:rPr>
          <w:rFonts w:ascii="仿宋" w:eastAsia="仿宋" w:hAnsi="仿宋" w:hint="eastAsia"/>
          <w:color w:val="000000"/>
          <w:sz w:val="24"/>
          <w:szCs w:val="28"/>
        </w:rPr>
        <w:t>，</w:t>
      </w:r>
      <w:r w:rsidRPr="004C12D6">
        <w:rPr>
          <w:rFonts w:ascii="仿宋" w:eastAsia="仿宋" w:hAnsi="仿宋"/>
          <w:color w:val="000000"/>
          <w:sz w:val="24"/>
          <w:szCs w:val="28"/>
        </w:rPr>
        <w:t>杭州市西湖区政府采购中心</w:t>
      </w:r>
      <w:r w:rsidRPr="004C12D6">
        <w:rPr>
          <w:rFonts w:ascii="仿宋" w:eastAsia="仿宋" w:hAnsi="仿宋" w:hint="eastAsia"/>
          <w:color w:val="000000"/>
          <w:sz w:val="24"/>
          <w:szCs w:val="28"/>
        </w:rPr>
        <w:t xml:space="preserve"> </w:t>
      </w:r>
      <w:r w:rsidR="00F04903" w:rsidRPr="004C12D6">
        <w:rPr>
          <w:rFonts w:ascii="仿宋" w:eastAsia="仿宋" w:hAnsi="仿宋" w:hint="eastAsia"/>
          <w:color w:val="000000"/>
          <w:sz w:val="24"/>
          <w:szCs w:val="28"/>
        </w:rPr>
        <w:t>严晓静</w:t>
      </w:r>
      <w:r w:rsidRPr="004C12D6">
        <w:rPr>
          <w:rFonts w:ascii="仿宋" w:eastAsia="仿宋" w:hAnsi="仿宋"/>
          <w:color w:val="000000"/>
          <w:sz w:val="24"/>
          <w:szCs w:val="28"/>
        </w:rPr>
        <w:t>，联系电话：</w:t>
      </w:r>
      <w:r w:rsidR="00F04903" w:rsidRPr="004C12D6">
        <w:rPr>
          <w:rFonts w:ascii="仿宋" w:eastAsia="仿宋" w:hAnsi="仿宋"/>
          <w:color w:val="000000"/>
          <w:sz w:val="24"/>
          <w:szCs w:val="28"/>
        </w:rPr>
        <w:t>0571-86834771</w:t>
      </w:r>
      <w:r w:rsidRPr="004C12D6">
        <w:rPr>
          <w:rFonts w:ascii="仿宋" w:eastAsia="仿宋" w:hAnsi="仿宋"/>
          <w:color w:val="000000"/>
          <w:sz w:val="24"/>
          <w:szCs w:val="28"/>
        </w:rPr>
        <w:t>，传真：0571-</w:t>
      </w:r>
      <w:r w:rsidRPr="004C12D6">
        <w:rPr>
          <w:rFonts w:ascii="仿宋" w:eastAsia="仿宋" w:hAnsi="仿宋" w:hint="eastAsia"/>
          <w:color w:val="000000"/>
          <w:sz w:val="24"/>
          <w:szCs w:val="28"/>
        </w:rPr>
        <w:t>86834771。</w:t>
      </w:r>
    </w:p>
    <w:p w14:paraId="73A2AD5D" w14:textId="77777777" w:rsidR="001B4A53" w:rsidRPr="004C12D6" w:rsidRDefault="001B4A53" w:rsidP="001A724B">
      <w:pPr>
        <w:spacing w:line="360" w:lineRule="auto"/>
        <w:rPr>
          <w:rFonts w:ascii="仿宋" w:eastAsia="仿宋" w:hAnsi="仿宋"/>
          <w:color w:val="000000"/>
          <w:sz w:val="24"/>
          <w:szCs w:val="28"/>
        </w:rPr>
      </w:pPr>
    </w:p>
    <w:p w14:paraId="42E1C431" w14:textId="77777777" w:rsidR="001B4A53" w:rsidRPr="004C12D6" w:rsidRDefault="001D6058" w:rsidP="001A724B">
      <w:pPr>
        <w:spacing w:line="360" w:lineRule="auto"/>
        <w:jc w:val="right"/>
        <w:rPr>
          <w:rFonts w:ascii="仿宋" w:eastAsia="仿宋" w:hAnsi="仿宋"/>
          <w:color w:val="000000"/>
          <w:sz w:val="24"/>
          <w:szCs w:val="28"/>
        </w:rPr>
      </w:pPr>
      <w:r w:rsidRPr="004C12D6">
        <w:rPr>
          <w:rFonts w:ascii="仿宋" w:eastAsia="仿宋" w:hAnsi="仿宋" w:hint="eastAsia"/>
          <w:color w:val="000000"/>
          <w:sz w:val="24"/>
          <w:szCs w:val="28"/>
        </w:rPr>
        <w:t>杭州市西湖区政府采购中心</w:t>
      </w:r>
    </w:p>
    <w:p w14:paraId="6A306BEE" w14:textId="024DC62D" w:rsidR="001B4A53" w:rsidRPr="004C12D6" w:rsidRDefault="001D6058" w:rsidP="001A724B">
      <w:pPr>
        <w:wordWrap w:val="0"/>
        <w:spacing w:line="360" w:lineRule="auto"/>
        <w:jc w:val="right"/>
        <w:rPr>
          <w:rFonts w:ascii="仿宋" w:eastAsia="仿宋" w:hAnsi="仿宋"/>
        </w:rPr>
      </w:pPr>
      <w:r w:rsidRPr="004C12D6">
        <w:rPr>
          <w:rFonts w:ascii="仿宋" w:eastAsia="仿宋" w:hAnsi="仿宋" w:hint="eastAsia"/>
          <w:sz w:val="24"/>
          <w:szCs w:val="28"/>
        </w:rPr>
        <w:t>二</w:t>
      </w:r>
      <w:r w:rsidRPr="004C12D6">
        <w:rPr>
          <w:rFonts w:ascii="仿宋" w:eastAsia="仿宋" w:hAnsi="仿宋" w:cs="宋体" w:hint="eastAsia"/>
          <w:sz w:val="24"/>
          <w:szCs w:val="28"/>
        </w:rPr>
        <w:t>〇</w:t>
      </w:r>
      <w:r w:rsidRPr="004C12D6">
        <w:rPr>
          <w:rFonts w:ascii="仿宋" w:eastAsia="仿宋" w:hAnsi="仿宋" w:hint="eastAsia"/>
          <w:sz w:val="24"/>
          <w:szCs w:val="28"/>
        </w:rPr>
        <w:t>二</w:t>
      </w:r>
      <w:r w:rsidRPr="004C12D6">
        <w:rPr>
          <w:rFonts w:ascii="仿宋" w:eastAsia="仿宋" w:hAnsi="仿宋" w:cs="宋体" w:hint="eastAsia"/>
          <w:sz w:val="24"/>
          <w:szCs w:val="28"/>
        </w:rPr>
        <w:t>一</w:t>
      </w:r>
      <w:r w:rsidRPr="004C12D6">
        <w:rPr>
          <w:rFonts w:ascii="仿宋" w:eastAsia="仿宋" w:hAnsi="仿宋" w:hint="eastAsia"/>
          <w:sz w:val="24"/>
          <w:szCs w:val="28"/>
        </w:rPr>
        <w:t>年</w:t>
      </w:r>
      <w:r w:rsidR="00D56308">
        <w:rPr>
          <w:rFonts w:ascii="仿宋" w:eastAsia="仿宋" w:hAnsi="仿宋" w:hint="eastAsia"/>
          <w:sz w:val="24"/>
          <w:szCs w:val="28"/>
        </w:rPr>
        <w:t>十一</w:t>
      </w:r>
      <w:r w:rsidRPr="004C12D6">
        <w:rPr>
          <w:rFonts w:ascii="仿宋" w:eastAsia="仿宋" w:hAnsi="仿宋" w:hint="eastAsia"/>
          <w:sz w:val="24"/>
          <w:szCs w:val="28"/>
        </w:rPr>
        <w:t>月</w:t>
      </w:r>
      <w:r w:rsidR="00D56308">
        <w:rPr>
          <w:rFonts w:ascii="仿宋" w:eastAsia="仿宋" w:hAnsi="仿宋" w:hint="eastAsia"/>
          <w:sz w:val="24"/>
          <w:szCs w:val="28"/>
        </w:rPr>
        <w:t>十一</w:t>
      </w:r>
      <w:r w:rsidRPr="004C12D6">
        <w:rPr>
          <w:rFonts w:ascii="仿宋" w:eastAsia="仿宋" w:hAnsi="仿宋" w:hint="eastAsia"/>
          <w:sz w:val="24"/>
          <w:szCs w:val="28"/>
        </w:rPr>
        <w:t>日</w:t>
      </w:r>
    </w:p>
    <w:p w14:paraId="5EA98B63" w14:textId="77777777" w:rsidR="001B4A53" w:rsidRPr="004C12D6" w:rsidRDefault="001B4A53" w:rsidP="001A724B">
      <w:pPr>
        <w:spacing w:line="360" w:lineRule="auto"/>
        <w:ind w:firstLine="200"/>
        <w:jc w:val="center"/>
        <w:rPr>
          <w:rFonts w:ascii="仿宋" w:eastAsia="仿宋" w:hAnsi="仿宋"/>
          <w:b/>
          <w:bCs/>
          <w:color w:val="000000"/>
          <w:kern w:val="44"/>
          <w:sz w:val="36"/>
          <w:szCs w:val="36"/>
        </w:rPr>
      </w:pPr>
    </w:p>
    <w:p w14:paraId="29552D75" w14:textId="77777777" w:rsidR="001B4A53" w:rsidRPr="004C12D6" w:rsidRDefault="001B4A53" w:rsidP="001A724B">
      <w:pPr>
        <w:spacing w:line="360" w:lineRule="auto"/>
        <w:ind w:firstLine="200"/>
        <w:jc w:val="center"/>
        <w:rPr>
          <w:rFonts w:ascii="仿宋" w:eastAsia="仿宋" w:hAnsi="仿宋"/>
          <w:b/>
          <w:bCs/>
          <w:color w:val="000000"/>
          <w:kern w:val="44"/>
          <w:sz w:val="36"/>
          <w:szCs w:val="36"/>
        </w:rPr>
      </w:pPr>
    </w:p>
    <w:p w14:paraId="43BDA8D6" w14:textId="77777777" w:rsidR="001B4A53" w:rsidRPr="004C12D6" w:rsidRDefault="001B4A53" w:rsidP="001A724B">
      <w:pPr>
        <w:spacing w:line="360" w:lineRule="auto"/>
        <w:ind w:firstLine="200"/>
        <w:jc w:val="center"/>
        <w:rPr>
          <w:rFonts w:ascii="仿宋" w:eastAsia="仿宋" w:hAnsi="仿宋"/>
          <w:b/>
          <w:bCs/>
          <w:color w:val="000000"/>
          <w:kern w:val="44"/>
          <w:sz w:val="36"/>
          <w:szCs w:val="36"/>
        </w:rPr>
      </w:pPr>
    </w:p>
    <w:p w14:paraId="5E02F095" w14:textId="77777777" w:rsidR="001B4A53" w:rsidRPr="004C12D6" w:rsidRDefault="001B4A53" w:rsidP="001A724B">
      <w:pPr>
        <w:spacing w:line="360" w:lineRule="auto"/>
        <w:ind w:firstLine="200"/>
        <w:jc w:val="center"/>
        <w:rPr>
          <w:rFonts w:ascii="仿宋" w:eastAsia="仿宋" w:hAnsi="仿宋"/>
          <w:b/>
          <w:bCs/>
          <w:color w:val="000000"/>
          <w:kern w:val="44"/>
          <w:sz w:val="36"/>
          <w:szCs w:val="36"/>
        </w:rPr>
      </w:pPr>
    </w:p>
    <w:p w14:paraId="31D471FA" w14:textId="77777777" w:rsidR="001B4A53" w:rsidRPr="004C12D6" w:rsidRDefault="001B4A53" w:rsidP="001A724B">
      <w:pPr>
        <w:spacing w:line="360" w:lineRule="auto"/>
        <w:ind w:firstLine="200"/>
        <w:jc w:val="center"/>
        <w:rPr>
          <w:rFonts w:ascii="仿宋" w:eastAsia="仿宋" w:hAnsi="仿宋"/>
          <w:b/>
          <w:bCs/>
          <w:color w:val="000000"/>
          <w:kern w:val="44"/>
          <w:sz w:val="36"/>
          <w:szCs w:val="36"/>
        </w:rPr>
      </w:pPr>
    </w:p>
    <w:p w14:paraId="3E25423C" w14:textId="77777777" w:rsidR="001B4A53" w:rsidRPr="004C12D6" w:rsidRDefault="001B4A53" w:rsidP="001A724B">
      <w:pPr>
        <w:spacing w:line="360" w:lineRule="auto"/>
        <w:ind w:firstLine="200"/>
        <w:jc w:val="center"/>
        <w:rPr>
          <w:rFonts w:ascii="仿宋" w:eastAsia="仿宋" w:hAnsi="仿宋"/>
          <w:b/>
          <w:bCs/>
          <w:color w:val="000000"/>
          <w:kern w:val="44"/>
          <w:sz w:val="36"/>
          <w:szCs w:val="36"/>
        </w:rPr>
      </w:pPr>
    </w:p>
    <w:p w14:paraId="0FFEC96B" w14:textId="77777777" w:rsidR="001B4A53" w:rsidRPr="004C12D6" w:rsidRDefault="001D6058" w:rsidP="001A724B">
      <w:pPr>
        <w:spacing w:line="360" w:lineRule="auto"/>
        <w:ind w:firstLine="200"/>
        <w:jc w:val="center"/>
        <w:rPr>
          <w:rFonts w:ascii="仿宋" w:eastAsia="仿宋" w:hAnsi="仿宋"/>
          <w:color w:val="000000"/>
          <w:sz w:val="24"/>
        </w:rPr>
      </w:pPr>
      <w:r w:rsidRPr="004C12D6">
        <w:rPr>
          <w:rFonts w:ascii="仿宋" w:eastAsia="仿宋" w:hAnsi="仿宋" w:hint="eastAsia"/>
          <w:b/>
          <w:bCs/>
          <w:color w:val="000000"/>
          <w:kern w:val="44"/>
          <w:sz w:val="36"/>
          <w:szCs w:val="36"/>
        </w:rPr>
        <w:lastRenderedPageBreak/>
        <w:t>第二部分 编制和提交采购响应文件须知</w:t>
      </w:r>
      <w:bookmarkEnd w:id="3"/>
    </w:p>
    <w:p w14:paraId="3C81B9DB" w14:textId="77777777" w:rsidR="001B4A53" w:rsidRPr="004C12D6" w:rsidRDefault="001D6058" w:rsidP="001A724B">
      <w:pPr>
        <w:spacing w:line="360" w:lineRule="auto"/>
        <w:jc w:val="center"/>
        <w:rPr>
          <w:rFonts w:ascii="仿宋" w:eastAsia="仿宋" w:hAnsi="仿宋"/>
          <w:color w:val="000000"/>
          <w:sz w:val="32"/>
          <w:szCs w:val="32"/>
        </w:rPr>
      </w:pPr>
      <w:r w:rsidRPr="004C12D6">
        <w:rPr>
          <w:rFonts w:ascii="仿宋" w:eastAsia="仿宋" w:hAnsi="仿宋" w:hint="eastAsia"/>
          <w:b/>
          <w:bCs/>
          <w:color w:val="000000"/>
          <w:sz w:val="32"/>
          <w:szCs w:val="32"/>
        </w:rPr>
        <w:t>前附表</w:t>
      </w:r>
    </w:p>
    <w:tbl>
      <w:tblPr>
        <w:tblW w:w="90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8321"/>
      </w:tblGrid>
      <w:tr w:rsidR="001B4A53" w:rsidRPr="004C12D6" w14:paraId="224F3610" w14:textId="77777777">
        <w:trPr>
          <w:trHeight w:val="283"/>
        </w:trPr>
        <w:tc>
          <w:tcPr>
            <w:tcW w:w="709" w:type="dxa"/>
            <w:tcBorders>
              <w:top w:val="single" w:sz="4" w:space="0" w:color="000000"/>
              <w:bottom w:val="single" w:sz="4" w:space="0" w:color="000000"/>
              <w:right w:val="single" w:sz="4" w:space="0" w:color="auto"/>
            </w:tcBorders>
            <w:vAlign w:val="center"/>
          </w:tcPr>
          <w:p w14:paraId="57C3D1EF" w14:textId="77777777" w:rsidR="001B4A53" w:rsidRPr="004C12D6" w:rsidRDefault="001D6058" w:rsidP="001A724B">
            <w:pPr>
              <w:tabs>
                <w:tab w:val="left" w:pos="3780"/>
              </w:tabs>
              <w:spacing w:line="360" w:lineRule="auto"/>
              <w:jc w:val="center"/>
              <w:rPr>
                <w:rFonts w:ascii="仿宋" w:eastAsia="仿宋" w:hAnsi="仿宋"/>
                <w:b/>
                <w:color w:val="000000"/>
                <w:sz w:val="24"/>
              </w:rPr>
            </w:pPr>
            <w:r w:rsidRPr="004C12D6">
              <w:rPr>
                <w:rFonts w:ascii="仿宋" w:eastAsia="仿宋" w:hAnsi="仿宋" w:hint="eastAsia"/>
                <w:b/>
                <w:color w:val="000000"/>
                <w:sz w:val="24"/>
              </w:rPr>
              <w:t>条款</w:t>
            </w:r>
          </w:p>
        </w:tc>
        <w:tc>
          <w:tcPr>
            <w:tcW w:w="8321" w:type="dxa"/>
            <w:tcBorders>
              <w:top w:val="single" w:sz="4" w:space="0" w:color="000000"/>
              <w:left w:val="single" w:sz="4" w:space="0" w:color="auto"/>
              <w:bottom w:val="single" w:sz="4" w:space="0" w:color="000000"/>
            </w:tcBorders>
            <w:vAlign w:val="center"/>
          </w:tcPr>
          <w:p w14:paraId="0E59B3B1" w14:textId="77777777" w:rsidR="001B4A53" w:rsidRPr="004C12D6" w:rsidRDefault="001D6058" w:rsidP="001A724B">
            <w:pPr>
              <w:tabs>
                <w:tab w:val="left" w:pos="3780"/>
              </w:tabs>
              <w:spacing w:line="360" w:lineRule="auto"/>
              <w:jc w:val="center"/>
              <w:rPr>
                <w:rFonts w:ascii="仿宋" w:eastAsia="仿宋" w:hAnsi="仿宋"/>
                <w:b/>
                <w:color w:val="000000"/>
                <w:sz w:val="24"/>
              </w:rPr>
            </w:pPr>
            <w:r w:rsidRPr="004C12D6">
              <w:rPr>
                <w:rFonts w:ascii="仿宋" w:eastAsia="仿宋" w:hAnsi="仿宋" w:hint="eastAsia"/>
                <w:b/>
                <w:color w:val="000000"/>
                <w:sz w:val="24"/>
              </w:rPr>
              <w:t>内容规定</w:t>
            </w:r>
          </w:p>
        </w:tc>
      </w:tr>
      <w:tr w:rsidR="001B4A53" w:rsidRPr="004C12D6" w14:paraId="511E563F" w14:textId="77777777">
        <w:trPr>
          <w:cantSplit/>
          <w:trHeight w:val="1988"/>
        </w:trPr>
        <w:tc>
          <w:tcPr>
            <w:tcW w:w="709" w:type="dxa"/>
            <w:tcBorders>
              <w:top w:val="single" w:sz="4" w:space="0" w:color="000000"/>
              <w:right w:val="single" w:sz="4" w:space="0" w:color="auto"/>
            </w:tcBorders>
            <w:vAlign w:val="center"/>
          </w:tcPr>
          <w:p w14:paraId="53D9D675" w14:textId="77777777" w:rsidR="001B4A53" w:rsidRPr="004C12D6" w:rsidRDefault="001D6058" w:rsidP="001A724B">
            <w:pPr>
              <w:tabs>
                <w:tab w:val="left" w:pos="3780"/>
              </w:tabs>
              <w:spacing w:line="360" w:lineRule="auto"/>
              <w:jc w:val="center"/>
              <w:rPr>
                <w:rFonts w:ascii="仿宋" w:eastAsia="仿宋" w:hAnsi="仿宋"/>
                <w:color w:val="000000"/>
                <w:sz w:val="24"/>
              </w:rPr>
            </w:pPr>
            <w:r w:rsidRPr="004C12D6">
              <w:rPr>
                <w:rFonts w:ascii="仿宋" w:eastAsia="仿宋" w:hAnsi="仿宋" w:hint="eastAsia"/>
                <w:color w:val="000000"/>
                <w:sz w:val="24"/>
              </w:rPr>
              <w:t>1</w:t>
            </w:r>
          </w:p>
        </w:tc>
        <w:tc>
          <w:tcPr>
            <w:tcW w:w="8321" w:type="dxa"/>
            <w:tcBorders>
              <w:top w:val="single" w:sz="4" w:space="0" w:color="000000"/>
              <w:left w:val="single" w:sz="4" w:space="0" w:color="auto"/>
              <w:bottom w:val="single" w:sz="4" w:space="0" w:color="000000"/>
            </w:tcBorders>
          </w:tcPr>
          <w:p w14:paraId="67052DC1" w14:textId="77777777" w:rsidR="001B4A53" w:rsidRPr="004C12D6" w:rsidRDefault="001D6058" w:rsidP="001A724B">
            <w:pPr>
              <w:tabs>
                <w:tab w:val="left" w:pos="3780"/>
              </w:tabs>
              <w:spacing w:line="360" w:lineRule="auto"/>
              <w:jc w:val="center"/>
              <w:rPr>
                <w:rFonts w:ascii="仿宋" w:eastAsia="仿宋" w:hAnsi="仿宋"/>
                <w:b/>
                <w:bCs/>
                <w:color w:val="000000"/>
                <w:sz w:val="24"/>
              </w:rPr>
            </w:pPr>
            <w:r w:rsidRPr="004C12D6">
              <w:rPr>
                <w:rFonts w:ascii="仿宋" w:eastAsia="仿宋" w:hAnsi="仿宋" w:hint="eastAsia"/>
                <w:b/>
                <w:bCs/>
                <w:color w:val="000000"/>
                <w:sz w:val="24"/>
              </w:rPr>
              <w:t>项目说明</w:t>
            </w:r>
          </w:p>
          <w:p w14:paraId="4CB92A7E" w14:textId="58A2FBF0" w:rsidR="001B4A53" w:rsidRPr="004C12D6" w:rsidRDefault="001D6058" w:rsidP="001A724B">
            <w:pPr>
              <w:tabs>
                <w:tab w:val="left" w:pos="3780"/>
              </w:tabs>
              <w:spacing w:line="360" w:lineRule="auto"/>
              <w:ind w:firstLineChars="200" w:firstLine="482"/>
              <w:rPr>
                <w:rFonts w:ascii="仿宋" w:eastAsia="仿宋" w:hAnsi="仿宋"/>
                <w:color w:val="000000"/>
                <w:sz w:val="24"/>
              </w:rPr>
            </w:pPr>
            <w:r w:rsidRPr="004C12D6">
              <w:rPr>
                <w:rFonts w:ascii="仿宋" w:eastAsia="仿宋" w:hAnsi="仿宋" w:hint="eastAsia"/>
                <w:b/>
                <w:bCs/>
                <w:color w:val="000000"/>
                <w:sz w:val="24"/>
              </w:rPr>
              <w:t>一、项目名称：</w:t>
            </w:r>
            <w:r w:rsidR="00042D8C" w:rsidRPr="004C12D6">
              <w:rPr>
                <w:rFonts w:ascii="仿宋" w:eastAsia="仿宋" w:hAnsi="仿宋" w:hint="eastAsia"/>
                <w:color w:val="000000"/>
                <w:sz w:val="24"/>
              </w:rPr>
              <w:t>“</w:t>
            </w:r>
            <w:r w:rsidR="00B16CAD" w:rsidRPr="004C12D6">
              <w:rPr>
                <w:rFonts w:ascii="仿宋" w:eastAsia="仿宋" w:hAnsi="仿宋" w:hint="eastAsia"/>
                <w:color w:val="000000"/>
                <w:sz w:val="24"/>
              </w:rPr>
              <w:t>民呼我为”西湖区一体化智治平台建设项目</w:t>
            </w:r>
            <w:r w:rsidRPr="004C12D6">
              <w:rPr>
                <w:rFonts w:ascii="仿宋" w:eastAsia="仿宋" w:hAnsi="仿宋" w:hint="eastAsia"/>
                <w:color w:val="000000"/>
                <w:sz w:val="24"/>
              </w:rPr>
              <w:t>。</w:t>
            </w:r>
          </w:p>
          <w:p w14:paraId="668A9FB3" w14:textId="742A8C4C" w:rsidR="005508C9" w:rsidRPr="004C12D6" w:rsidRDefault="001D6058" w:rsidP="001A724B">
            <w:pPr>
              <w:spacing w:line="360" w:lineRule="auto"/>
              <w:ind w:firstLine="480"/>
              <w:rPr>
                <w:rFonts w:ascii="仿宋" w:eastAsia="仿宋" w:hAnsi="仿宋"/>
                <w:sz w:val="24"/>
              </w:rPr>
            </w:pPr>
            <w:bookmarkStart w:id="4" w:name="_Hlt75139851"/>
            <w:bookmarkEnd w:id="4"/>
            <w:r w:rsidRPr="004C12D6">
              <w:rPr>
                <w:rFonts w:ascii="仿宋" w:eastAsia="仿宋" w:hAnsi="仿宋" w:hint="eastAsia"/>
                <w:b/>
                <w:color w:val="000000"/>
                <w:sz w:val="24"/>
              </w:rPr>
              <w:t>二、采购内容</w:t>
            </w:r>
            <w:r w:rsidRPr="004C12D6">
              <w:rPr>
                <w:rFonts w:ascii="仿宋" w:eastAsia="仿宋" w:hAnsi="仿宋" w:hint="eastAsia"/>
                <w:b/>
                <w:bCs/>
                <w:color w:val="000000"/>
                <w:sz w:val="24"/>
              </w:rPr>
              <w:t>：</w:t>
            </w:r>
            <w:r w:rsidR="00042D8C" w:rsidRPr="004C12D6">
              <w:rPr>
                <w:rFonts w:ascii="仿宋" w:eastAsia="仿宋" w:hAnsi="仿宋" w:hint="eastAsia"/>
                <w:color w:val="000000"/>
                <w:sz w:val="24"/>
              </w:rPr>
              <w:t>“</w:t>
            </w:r>
            <w:r w:rsidR="00B16CAD" w:rsidRPr="004C12D6">
              <w:rPr>
                <w:rFonts w:ascii="仿宋" w:eastAsia="仿宋" w:hAnsi="仿宋" w:hint="eastAsia"/>
                <w:sz w:val="24"/>
              </w:rPr>
              <w:t>民呼我为”西湖区一体化智治平台建设项目</w:t>
            </w:r>
            <w:r w:rsidR="005508C9" w:rsidRPr="004C12D6">
              <w:rPr>
                <w:rFonts w:ascii="仿宋" w:eastAsia="仿宋" w:hAnsi="仿宋" w:hint="eastAsia"/>
                <w:sz w:val="24"/>
              </w:rPr>
              <w:t>，主要内容为：</w:t>
            </w:r>
            <w:r w:rsidR="005508C9" w:rsidRPr="004C12D6">
              <w:rPr>
                <w:rFonts w:ascii="仿宋" w:eastAsia="仿宋" w:hAnsi="仿宋" w:hint="eastAsia"/>
                <w:color w:val="000000"/>
                <w:sz w:val="24"/>
              </w:rPr>
              <w:t>“西湖码”、平安盾、矛盾调解系统建设，区、镇街两级一体化综合指挥系统升级，省市区任务改造、业务配置管理功能升级、</w:t>
            </w:r>
            <w:r w:rsidR="005508C9" w:rsidRPr="004C12D6">
              <w:rPr>
                <w:rFonts w:ascii="仿宋" w:eastAsia="仿宋" w:hAnsi="仿宋" w:cs="仿宋" w:hint="eastAsia"/>
                <w:sz w:val="24"/>
              </w:rPr>
              <w:t>辅助通讯服务</w:t>
            </w:r>
            <w:r w:rsidR="005508C9" w:rsidRPr="004C12D6">
              <w:rPr>
                <w:rFonts w:ascii="仿宋" w:eastAsia="仿宋" w:hAnsi="仿宋" w:hint="eastAsia"/>
                <w:color w:val="000000"/>
                <w:sz w:val="24"/>
              </w:rPr>
              <w:t>、等保和测评服务</w:t>
            </w:r>
            <w:r w:rsidR="005508C9" w:rsidRPr="004C12D6">
              <w:rPr>
                <w:rFonts w:ascii="仿宋" w:eastAsia="仿宋" w:hAnsi="仿宋" w:hint="eastAsia"/>
                <w:sz w:val="24"/>
              </w:rPr>
              <w:t>。主要包括系统改造对接、系统开发、安装实施、系统培训及</w:t>
            </w:r>
            <w:r w:rsidR="00170011">
              <w:rPr>
                <w:rFonts w:ascii="仿宋" w:eastAsia="仿宋" w:hAnsi="仿宋" w:hint="eastAsia"/>
                <w:sz w:val="24"/>
              </w:rPr>
              <w:t>3年（含）</w:t>
            </w:r>
            <w:r w:rsidR="005508C9" w:rsidRPr="004C12D6">
              <w:rPr>
                <w:rFonts w:ascii="仿宋" w:eastAsia="仿宋" w:hAnsi="仿宋" w:hint="eastAsia"/>
                <w:color w:val="000000"/>
                <w:sz w:val="24"/>
              </w:rPr>
              <w:t>软件质保和</w:t>
            </w:r>
            <w:r w:rsidR="005508C9" w:rsidRPr="004C12D6">
              <w:rPr>
                <w:rFonts w:ascii="仿宋" w:eastAsia="仿宋" w:hAnsi="仿宋" w:hint="eastAsia"/>
                <w:sz w:val="24"/>
              </w:rPr>
              <w:t>7*24小时免费售后服务，详见招标文件第四部分。</w:t>
            </w:r>
          </w:p>
          <w:p w14:paraId="716FB19D" w14:textId="594927D9" w:rsidR="001B4A53" w:rsidRPr="004C12D6" w:rsidRDefault="001D6058" w:rsidP="001A724B">
            <w:pPr>
              <w:spacing w:line="360" w:lineRule="auto"/>
              <w:ind w:firstLine="480"/>
              <w:rPr>
                <w:rFonts w:ascii="仿宋" w:eastAsia="仿宋" w:hAnsi="仿宋"/>
                <w:b/>
                <w:color w:val="000000"/>
                <w:sz w:val="24"/>
              </w:rPr>
            </w:pPr>
            <w:r w:rsidRPr="004C12D6">
              <w:rPr>
                <w:rFonts w:ascii="仿宋" w:eastAsia="仿宋" w:hAnsi="仿宋" w:hint="eastAsia"/>
                <w:b/>
                <w:sz w:val="24"/>
              </w:rPr>
              <w:t>三、实施地点：采购方指定地点。</w:t>
            </w:r>
          </w:p>
          <w:p w14:paraId="742F2EAB" w14:textId="213F1D8A" w:rsidR="001B4A53" w:rsidRPr="004C12D6" w:rsidRDefault="001D6058" w:rsidP="001A724B">
            <w:pPr>
              <w:adjustRightInd w:val="0"/>
              <w:snapToGrid w:val="0"/>
              <w:spacing w:line="360" w:lineRule="auto"/>
              <w:ind w:leftChars="-51" w:left="-107" w:firstLineChars="245" w:firstLine="590"/>
              <w:rPr>
                <w:rFonts w:ascii="仿宋" w:eastAsia="仿宋" w:hAnsi="仿宋"/>
                <w:sz w:val="24"/>
              </w:rPr>
            </w:pPr>
            <w:r w:rsidRPr="004C12D6">
              <w:rPr>
                <w:rFonts w:ascii="仿宋" w:eastAsia="仿宋" w:hAnsi="仿宋" w:hint="eastAsia"/>
                <w:b/>
                <w:kern w:val="0"/>
                <w:sz w:val="24"/>
                <w:lang w:val="zh-CN"/>
              </w:rPr>
              <w:t>四、要求工期：</w:t>
            </w:r>
            <w:r w:rsidR="00E3101F" w:rsidRPr="004C12D6">
              <w:rPr>
                <w:rFonts w:ascii="仿宋" w:eastAsia="仿宋" w:hAnsi="仿宋" w:hint="eastAsia"/>
                <w:sz w:val="24"/>
              </w:rPr>
              <w:t>合同签订后3个月内完成项目的全部系统建设并通过初步验收，进入试运行（建设工期2个月，试运行1个月），初步验收后1个月完成培训、试运行及相关的修改，建立完善的系统运维体系，经验收合格，正式交付使用，进入质保期。</w:t>
            </w:r>
          </w:p>
        </w:tc>
      </w:tr>
      <w:tr w:rsidR="001B4A53" w:rsidRPr="004C12D6" w14:paraId="02DF46CE" w14:textId="77777777">
        <w:trPr>
          <w:trHeight w:val="468"/>
        </w:trPr>
        <w:tc>
          <w:tcPr>
            <w:tcW w:w="709" w:type="dxa"/>
            <w:tcBorders>
              <w:top w:val="single" w:sz="4" w:space="0" w:color="000000"/>
              <w:bottom w:val="single" w:sz="4" w:space="0" w:color="000000"/>
              <w:right w:val="single" w:sz="4" w:space="0" w:color="000000"/>
            </w:tcBorders>
            <w:vAlign w:val="center"/>
          </w:tcPr>
          <w:p w14:paraId="13DFA01B" w14:textId="77777777" w:rsidR="001B4A53" w:rsidRPr="004C12D6" w:rsidRDefault="001D6058" w:rsidP="001A724B">
            <w:pPr>
              <w:tabs>
                <w:tab w:val="left" w:pos="3780"/>
              </w:tabs>
              <w:spacing w:line="360" w:lineRule="auto"/>
              <w:jc w:val="center"/>
              <w:rPr>
                <w:rFonts w:ascii="仿宋" w:eastAsia="仿宋" w:hAnsi="仿宋"/>
                <w:color w:val="000000"/>
                <w:sz w:val="24"/>
              </w:rPr>
            </w:pPr>
            <w:r w:rsidRPr="004C12D6">
              <w:rPr>
                <w:rFonts w:ascii="仿宋" w:eastAsia="仿宋" w:hAnsi="仿宋" w:hint="eastAsia"/>
                <w:color w:val="000000"/>
                <w:sz w:val="24"/>
              </w:rPr>
              <w:t>2</w:t>
            </w:r>
          </w:p>
        </w:tc>
        <w:tc>
          <w:tcPr>
            <w:tcW w:w="8321" w:type="dxa"/>
            <w:tcBorders>
              <w:top w:val="single" w:sz="4" w:space="0" w:color="000000"/>
              <w:left w:val="single" w:sz="4" w:space="0" w:color="000000"/>
              <w:bottom w:val="single" w:sz="4" w:space="0" w:color="000000"/>
              <w:right w:val="single" w:sz="4" w:space="0" w:color="000000"/>
            </w:tcBorders>
            <w:vAlign w:val="center"/>
          </w:tcPr>
          <w:p w14:paraId="050DF0E5" w14:textId="433AC212" w:rsidR="001B4A53" w:rsidRPr="004C12D6" w:rsidRDefault="001D6058" w:rsidP="001A724B">
            <w:pPr>
              <w:tabs>
                <w:tab w:val="left" w:pos="3780"/>
              </w:tabs>
              <w:spacing w:line="360" w:lineRule="auto"/>
              <w:rPr>
                <w:rFonts w:ascii="仿宋" w:eastAsia="仿宋" w:hAnsi="仿宋"/>
                <w:b/>
                <w:bCs/>
                <w:color w:val="000000"/>
                <w:sz w:val="24"/>
              </w:rPr>
            </w:pPr>
            <w:r w:rsidRPr="004C12D6">
              <w:rPr>
                <w:rFonts w:ascii="仿宋" w:eastAsia="仿宋" w:hAnsi="仿宋" w:hint="eastAsia"/>
                <w:b/>
                <w:bCs/>
                <w:color w:val="000000"/>
                <w:sz w:val="24"/>
              </w:rPr>
              <w:t>合同名称：</w:t>
            </w:r>
            <w:r w:rsidRPr="004C12D6">
              <w:rPr>
                <w:rFonts w:ascii="仿宋" w:eastAsia="仿宋" w:hAnsi="仿宋" w:hint="eastAsia"/>
                <w:color w:val="000000"/>
                <w:sz w:val="24"/>
              </w:rPr>
              <w:t>《</w:t>
            </w:r>
            <w:r w:rsidR="00042D8C" w:rsidRPr="004C12D6">
              <w:rPr>
                <w:rFonts w:ascii="仿宋" w:eastAsia="仿宋" w:hAnsi="仿宋" w:hint="eastAsia"/>
                <w:color w:val="000000"/>
                <w:sz w:val="24"/>
              </w:rPr>
              <w:t>“</w:t>
            </w:r>
            <w:r w:rsidR="00B16CAD" w:rsidRPr="004C12D6">
              <w:rPr>
                <w:rFonts w:ascii="仿宋" w:eastAsia="仿宋" w:hAnsi="仿宋" w:hint="eastAsia"/>
                <w:color w:val="000000"/>
                <w:sz w:val="24"/>
              </w:rPr>
              <w:t>民呼我为”西湖区一体化智治平台建设项目</w:t>
            </w:r>
            <w:r w:rsidRPr="004C12D6">
              <w:rPr>
                <w:rFonts w:ascii="仿宋" w:eastAsia="仿宋" w:hAnsi="仿宋" w:hint="eastAsia"/>
                <w:color w:val="000000"/>
                <w:sz w:val="24"/>
              </w:rPr>
              <w:t>合同》</w:t>
            </w:r>
          </w:p>
        </w:tc>
      </w:tr>
      <w:tr w:rsidR="001B4A53" w:rsidRPr="004C12D6" w14:paraId="50C3C303" w14:textId="77777777">
        <w:trPr>
          <w:trHeight w:val="612"/>
        </w:trPr>
        <w:tc>
          <w:tcPr>
            <w:tcW w:w="709" w:type="dxa"/>
            <w:tcBorders>
              <w:top w:val="single" w:sz="4" w:space="0" w:color="000000"/>
              <w:bottom w:val="single" w:sz="4" w:space="0" w:color="000000"/>
              <w:right w:val="single" w:sz="4" w:space="0" w:color="000000"/>
            </w:tcBorders>
            <w:vAlign w:val="center"/>
          </w:tcPr>
          <w:p w14:paraId="4AABF67F" w14:textId="77777777" w:rsidR="001B4A53" w:rsidRPr="004C12D6" w:rsidRDefault="001D6058" w:rsidP="001A724B">
            <w:pPr>
              <w:tabs>
                <w:tab w:val="left" w:pos="3780"/>
              </w:tabs>
              <w:spacing w:line="360" w:lineRule="auto"/>
              <w:jc w:val="center"/>
              <w:rPr>
                <w:rFonts w:ascii="仿宋" w:eastAsia="仿宋" w:hAnsi="仿宋"/>
                <w:color w:val="000000"/>
                <w:sz w:val="24"/>
              </w:rPr>
            </w:pPr>
            <w:r w:rsidRPr="004C12D6">
              <w:rPr>
                <w:rFonts w:ascii="仿宋" w:eastAsia="仿宋" w:hAnsi="仿宋" w:hint="eastAsia"/>
                <w:color w:val="000000"/>
                <w:sz w:val="24"/>
              </w:rPr>
              <w:t>3</w:t>
            </w:r>
          </w:p>
        </w:tc>
        <w:tc>
          <w:tcPr>
            <w:tcW w:w="8321" w:type="dxa"/>
            <w:tcBorders>
              <w:top w:val="single" w:sz="4" w:space="0" w:color="000000"/>
              <w:left w:val="single" w:sz="4" w:space="0" w:color="000000"/>
              <w:bottom w:val="single" w:sz="4" w:space="0" w:color="000000"/>
              <w:right w:val="single" w:sz="4" w:space="0" w:color="000000"/>
            </w:tcBorders>
            <w:vAlign w:val="center"/>
          </w:tcPr>
          <w:p w14:paraId="421C3FAE" w14:textId="77777777" w:rsidR="001B4A53" w:rsidRPr="004C12D6" w:rsidRDefault="001D6058" w:rsidP="001A724B">
            <w:pPr>
              <w:tabs>
                <w:tab w:val="left" w:pos="3780"/>
              </w:tabs>
              <w:spacing w:line="360" w:lineRule="auto"/>
              <w:rPr>
                <w:rFonts w:ascii="仿宋" w:eastAsia="仿宋" w:hAnsi="仿宋"/>
                <w:color w:val="000000"/>
                <w:sz w:val="24"/>
              </w:rPr>
            </w:pPr>
            <w:r w:rsidRPr="004C12D6">
              <w:rPr>
                <w:rFonts w:ascii="仿宋" w:eastAsia="仿宋" w:hAnsi="仿宋" w:hint="eastAsia"/>
                <w:b/>
                <w:bCs/>
                <w:color w:val="000000"/>
                <w:sz w:val="24"/>
                <w:szCs w:val="21"/>
                <w:lang w:val="zh-CN"/>
              </w:rPr>
              <w:t>投标</w:t>
            </w:r>
            <w:r w:rsidRPr="004C12D6">
              <w:rPr>
                <w:rFonts w:ascii="仿宋" w:eastAsia="仿宋" w:hAnsi="仿宋" w:hint="eastAsia"/>
                <w:b/>
                <w:bCs/>
                <w:color w:val="000000"/>
                <w:sz w:val="24"/>
              </w:rPr>
              <w:t>有效期：</w:t>
            </w:r>
            <w:r w:rsidRPr="004C12D6">
              <w:rPr>
                <w:rFonts w:ascii="仿宋" w:eastAsia="仿宋" w:hAnsi="仿宋" w:hint="eastAsia"/>
                <w:sz w:val="24"/>
              </w:rPr>
              <w:t>自投标截止日起90天。</w:t>
            </w:r>
          </w:p>
        </w:tc>
      </w:tr>
      <w:tr w:rsidR="001B4A53" w:rsidRPr="004C12D6" w14:paraId="3D62F093" w14:textId="77777777">
        <w:trPr>
          <w:trHeight w:val="503"/>
        </w:trPr>
        <w:tc>
          <w:tcPr>
            <w:tcW w:w="709" w:type="dxa"/>
            <w:tcBorders>
              <w:top w:val="single" w:sz="4" w:space="0" w:color="000000"/>
              <w:bottom w:val="single" w:sz="4" w:space="0" w:color="000000"/>
              <w:right w:val="single" w:sz="4" w:space="0" w:color="000000"/>
            </w:tcBorders>
            <w:vAlign w:val="center"/>
          </w:tcPr>
          <w:p w14:paraId="011D2AE7" w14:textId="77777777" w:rsidR="001B4A53" w:rsidRPr="004C12D6" w:rsidRDefault="001D6058" w:rsidP="001A724B">
            <w:pPr>
              <w:tabs>
                <w:tab w:val="left" w:pos="3780"/>
              </w:tabs>
              <w:spacing w:line="360" w:lineRule="auto"/>
              <w:jc w:val="center"/>
              <w:rPr>
                <w:rFonts w:ascii="仿宋" w:eastAsia="仿宋" w:hAnsi="仿宋"/>
                <w:color w:val="000000"/>
                <w:sz w:val="24"/>
              </w:rPr>
            </w:pPr>
            <w:r w:rsidRPr="004C12D6">
              <w:rPr>
                <w:rFonts w:ascii="仿宋" w:eastAsia="仿宋" w:hAnsi="仿宋" w:hint="eastAsia"/>
                <w:color w:val="000000"/>
                <w:sz w:val="24"/>
              </w:rPr>
              <w:t>4</w:t>
            </w:r>
          </w:p>
        </w:tc>
        <w:tc>
          <w:tcPr>
            <w:tcW w:w="8321" w:type="dxa"/>
            <w:tcBorders>
              <w:top w:val="single" w:sz="4" w:space="0" w:color="000000"/>
              <w:left w:val="single" w:sz="4" w:space="0" w:color="000000"/>
              <w:bottom w:val="single" w:sz="4" w:space="0" w:color="000000"/>
            </w:tcBorders>
            <w:vAlign w:val="center"/>
          </w:tcPr>
          <w:p w14:paraId="5703871B" w14:textId="77777777" w:rsidR="001B4A53" w:rsidRPr="004C12D6" w:rsidRDefault="001D6058" w:rsidP="001A724B">
            <w:pPr>
              <w:tabs>
                <w:tab w:val="left" w:pos="3780"/>
              </w:tabs>
              <w:spacing w:line="360" w:lineRule="auto"/>
              <w:rPr>
                <w:rFonts w:ascii="仿宋" w:eastAsia="仿宋" w:hAnsi="仿宋"/>
                <w:color w:val="000000"/>
                <w:sz w:val="24"/>
              </w:rPr>
            </w:pPr>
            <w:r w:rsidRPr="004C12D6">
              <w:rPr>
                <w:rFonts w:ascii="仿宋" w:eastAsia="仿宋" w:hAnsi="仿宋" w:hint="eastAsia"/>
                <w:b/>
                <w:color w:val="000000"/>
                <w:sz w:val="24"/>
              </w:rPr>
              <w:t>投标保证金：本项目不需要交纳投标保证金。</w:t>
            </w:r>
          </w:p>
        </w:tc>
      </w:tr>
      <w:tr w:rsidR="001B4A53" w:rsidRPr="004C12D6" w14:paraId="549780C2" w14:textId="77777777">
        <w:trPr>
          <w:trHeight w:val="604"/>
        </w:trPr>
        <w:tc>
          <w:tcPr>
            <w:tcW w:w="709" w:type="dxa"/>
            <w:tcBorders>
              <w:top w:val="single" w:sz="4" w:space="0" w:color="000000"/>
              <w:bottom w:val="single" w:sz="4" w:space="0" w:color="000000"/>
              <w:right w:val="single" w:sz="4" w:space="0" w:color="000000"/>
            </w:tcBorders>
            <w:vAlign w:val="center"/>
          </w:tcPr>
          <w:p w14:paraId="17B40D93" w14:textId="77777777" w:rsidR="001B4A53" w:rsidRPr="004C12D6" w:rsidRDefault="001D6058" w:rsidP="001A724B">
            <w:pPr>
              <w:tabs>
                <w:tab w:val="left" w:pos="3780"/>
              </w:tabs>
              <w:spacing w:line="360" w:lineRule="auto"/>
              <w:jc w:val="center"/>
              <w:rPr>
                <w:rFonts w:ascii="仿宋" w:eastAsia="仿宋" w:hAnsi="仿宋"/>
                <w:color w:val="000000"/>
                <w:sz w:val="24"/>
              </w:rPr>
            </w:pPr>
            <w:r w:rsidRPr="004C12D6">
              <w:rPr>
                <w:rFonts w:ascii="仿宋" w:eastAsia="仿宋" w:hAnsi="仿宋" w:hint="eastAsia"/>
                <w:color w:val="000000"/>
                <w:sz w:val="24"/>
              </w:rPr>
              <w:t>5</w:t>
            </w:r>
          </w:p>
        </w:tc>
        <w:tc>
          <w:tcPr>
            <w:tcW w:w="8321" w:type="dxa"/>
            <w:tcBorders>
              <w:top w:val="single" w:sz="4" w:space="0" w:color="000000"/>
              <w:left w:val="single" w:sz="4" w:space="0" w:color="000000"/>
              <w:bottom w:val="single" w:sz="4" w:space="0" w:color="000000"/>
            </w:tcBorders>
            <w:vAlign w:val="center"/>
          </w:tcPr>
          <w:p w14:paraId="71796F88" w14:textId="77777777" w:rsidR="001B4A53" w:rsidRPr="004C12D6" w:rsidRDefault="001D6058" w:rsidP="001A724B">
            <w:pPr>
              <w:snapToGrid w:val="0"/>
              <w:spacing w:line="360" w:lineRule="auto"/>
              <w:rPr>
                <w:rFonts w:ascii="仿宋" w:eastAsia="仿宋" w:hAnsi="仿宋" w:cs="仿宋_GB2312"/>
                <w:sz w:val="24"/>
              </w:rPr>
            </w:pPr>
            <w:r w:rsidRPr="004C12D6">
              <w:rPr>
                <w:rFonts w:ascii="仿宋" w:eastAsia="仿宋" w:hAnsi="仿宋" w:cs="仿宋_GB2312" w:hint="eastAsia"/>
                <w:b/>
                <w:sz w:val="24"/>
              </w:rPr>
              <w:t>投标人应当提交的资格、资信证明文件</w:t>
            </w:r>
            <w:r w:rsidRPr="004C12D6">
              <w:rPr>
                <w:rFonts w:ascii="仿宋" w:eastAsia="仿宋" w:hAnsi="仿宋" w:cs="仿宋_GB2312" w:hint="eastAsia"/>
                <w:sz w:val="24"/>
              </w:rPr>
              <w:t>：</w:t>
            </w:r>
          </w:p>
          <w:p w14:paraId="5AB897E9" w14:textId="77777777" w:rsidR="001B4A53" w:rsidRPr="004C12D6" w:rsidRDefault="001D6058" w:rsidP="001A724B">
            <w:pPr>
              <w:numPr>
                <w:ilvl w:val="0"/>
                <w:numId w:val="10"/>
              </w:numPr>
              <w:snapToGrid w:val="0"/>
              <w:spacing w:line="360" w:lineRule="auto"/>
              <w:rPr>
                <w:rFonts w:ascii="仿宋" w:eastAsia="仿宋" w:hAnsi="仿宋" w:cs="仿宋_GB2312"/>
                <w:b/>
                <w:sz w:val="24"/>
              </w:rPr>
            </w:pPr>
            <w:r w:rsidRPr="004C12D6">
              <w:rPr>
                <w:rFonts w:ascii="仿宋" w:eastAsia="仿宋" w:hAnsi="仿宋" w:cs="仿宋_GB2312" w:hint="eastAsia"/>
                <w:b/>
                <w:sz w:val="24"/>
              </w:rPr>
              <w:t>资格性审查要求的资格证明文件：</w:t>
            </w:r>
          </w:p>
          <w:p w14:paraId="76A8A7DF" w14:textId="77777777" w:rsidR="001B4A53" w:rsidRPr="004C12D6" w:rsidRDefault="001D6058" w:rsidP="001A724B">
            <w:pPr>
              <w:snapToGrid w:val="0"/>
              <w:spacing w:line="360" w:lineRule="auto"/>
              <w:ind w:firstLineChars="200" w:firstLine="480"/>
              <w:rPr>
                <w:rFonts w:ascii="仿宋" w:eastAsia="仿宋" w:hAnsi="仿宋" w:cs="仿宋_GB2312"/>
                <w:sz w:val="24"/>
              </w:rPr>
            </w:pPr>
            <w:r w:rsidRPr="004C12D6">
              <w:rPr>
                <w:rFonts w:ascii="仿宋" w:eastAsia="仿宋" w:hAnsi="仿宋" w:cs="仿宋_GB2312" w:hint="eastAsia"/>
                <w:sz w:val="24"/>
              </w:rPr>
              <w:t>营业执照(或事业法人登记证或其他工商等登记证明材料)复印件；</w:t>
            </w:r>
          </w:p>
          <w:p w14:paraId="3F3D1B3C" w14:textId="77777777" w:rsidR="001B4A53" w:rsidRPr="004C12D6" w:rsidRDefault="001D6058" w:rsidP="001A724B">
            <w:pPr>
              <w:snapToGrid w:val="0"/>
              <w:spacing w:line="360" w:lineRule="auto"/>
              <w:ind w:firstLineChars="200" w:firstLine="480"/>
              <w:rPr>
                <w:rFonts w:ascii="仿宋" w:eastAsia="仿宋" w:hAnsi="仿宋" w:cs="仿宋_GB2312"/>
                <w:sz w:val="24"/>
              </w:rPr>
            </w:pPr>
            <w:r w:rsidRPr="004C12D6">
              <w:rPr>
                <w:rFonts w:ascii="仿宋" w:eastAsia="仿宋" w:hAnsi="仿宋" w:cs="仿宋_GB2312" w:hint="eastAsia"/>
                <w:sz w:val="24"/>
              </w:rPr>
              <w:t>税务登记证(或其它缴纳证明材料)复印件；</w:t>
            </w:r>
          </w:p>
          <w:p w14:paraId="264AA524" w14:textId="77777777" w:rsidR="001B4A53" w:rsidRPr="004C12D6" w:rsidRDefault="001D6058" w:rsidP="001A724B">
            <w:pPr>
              <w:snapToGrid w:val="0"/>
              <w:spacing w:line="360" w:lineRule="auto"/>
              <w:ind w:firstLineChars="200" w:firstLine="480"/>
              <w:rPr>
                <w:rFonts w:ascii="仿宋" w:eastAsia="仿宋" w:hAnsi="仿宋" w:cs="仿宋_GB2312"/>
                <w:sz w:val="24"/>
              </w:rPr>
            </w:pPr>
            <w:r w:rsidRPr="004C12D6">
              <w:rPr>
                <w:rFonts w:ascii="仿宋" w:eastAsia="仿宋" w:hAnsi="仿宋" w:cs="仿宋_GB2312" w:hint="eastAsia"/>
                <w:sz w:val="24"/>
              </w:rPr>
              <w:t>社保登记证（或其它缴纳证明材料）复印件；</w:t>
            </w:r>
          </w:p>
          <w:p w14:paraId="18AE0F7A" w14:textId="77777777" w:rsidR="001B4A53" w:rsidRPr="004C12D6" w:rsidRDefault="001D6058" w:rsidP="001A724B">
            <w:pPr>
              <w:snapToGrid w:val="0"/>
              <w:spacing w:line="360" w:lineRule="auto"/>
              <w:ind w:firstLineChars="200" w:firstLine="482"/>
              <w:rPr>
                <w:rFonts w:ascii="仿宋" w:eastAsia="仿宋" w:hAnsi="仿宋" w:cs="仿宋_GB2312"/>
                <w:b/>
                <w:sz w:val="24"/>
              </w:rPr>
            </w:pPr>
            <w:r w:rsidRPr="004C12D6">
              <w:rPr>
                <w:rFonts w:ascii="仿宋" w:eastAsia="仿宋" w:hAnsi="仿宋" w:cs="仿宋_GB2312" w:hint="eastAsia"/>
                <w:b/>
                <w:sz w:val="24"/>
              </w:rPr>
              <w:t>2020年度资产负债表等财务报表资料文件(新成立的公司，提供情况说明)；</w:t>
            </w:r>
          </w:p>
          <w:p w14:paraId="6894740A" w14:textId="77777777" w:rsidR="001B4A53" w:rsidRPr="004C12D6" w:rsidRDefault="001D6058" w:rsidP="001A724B">
            <w:pPr>
              <w:snapToGrid w:val="0"/>
              <w:spacing w:line="360" w:lineRule="auto"/>
              <w:ind w:firstLineChars="200" w:firstLine="480"/>
              <w:rPr>
                <w:rFonts w:ascii="仿宋" w:eastAsia="仿宋" w:hAnsi="仿宋" w:cs="仿宋_GB2312"/>
                <w:sz w:val="24"/>
              </w:rPr>
            </w:pPr>
            <w:r w:rsidRPr="004C12D6">
              <w:rPr>
                <w:rFonts w:ascii="仿宋" w:eastAsia="仿宋" w:hAnsi="仿宋" w:cs="仿宋_GB2312" w:hint="eastAsia"/>
                <w:sz w:val="24"/>
              </w:rPr>
              <w:t>具有履行合同所必需的设备和专业技术能力的承诺函；</w:t>
            </w:r>
          </w:p>
          <w:p w14:paraId="223490BB" w14:textId="77777777" w:rsidR="001B4A53" w:rsidRPr="004C12D6" w:rsidRDefault="001D6058" w:rsidP="001A724B">
            <w:pPr>
              <w:snapToGrid w:val="0"/>
              <w:spacing w:line="360" w:lineRule="auto"/>
              <w:ind w:firstLineChars="200" w:firstLine="480"/>
              <w:rPr>
                <w:rFonts w:ascii="仿宋" w:eastAsia="仿宋" w:hAnsi="仿宋" w:cs="仿宋_GB2312"/>
                <w:sz w:val="24"/>
              </w:rPr>
            </w:pPr>
            <w:r w:rsidRPr="004C12D6">
              <w:rPr>
                <w:rFonts w:ascii="仿宋" w:eastAsia="仿宋" w:hAnsi="仿宋" w:cs="仿宋_GB2312" w:hint="eastAsia"/>
                <w:sz w:val="24"/>
              </w:rPr>
              <w:lastRenderedPageBreak/>
              <w:t>参加政府采购活动前三年内在经营活动中没有重大违法记录的声明；</w:t>
            </w:r>
          </w:p>
          <w:p w14:paraId="55A11B64" w14:textId="77777777" w:rsidR="001B4A53" w:rsidRPr="004C12D6" w:rsidRDefault="001D6058" w:rsidP="001A724B">
            <w:pPr>
              <w:snapToGrid w:val="0"/>
              <w:spacing w:line="360" w:lineRule="auto"/>
              <w:ind w:firstLineChars="200" w:firstLine="480"/>
              <w:rPr>
                <w:rFonts w:ascii="仿宋" w:eastAsia="仿宋" w:hAnsi="仿宋" w:cs="仿宋_GB2312"/>
                <w:sz w:val="24"/>
              </w:rPr>
            </w:pPr>
            <w:r w:rsidRPr="004C12D6">
              <w:rPr>
                <w:rFonts w:ascii="仿宋" w:eastAsia="仿宋" w:hAnsi="仿宋" w:cs="仿宋_GB2312" w:hint="eastAsia"/>
                <w:vanish/>
                <w:sz w:val="24"/>
              </w:rPr>
              <w:cr/>
              <w:t>6</w:t>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vanish/>
                <w:sz w:val="24"/>
              </w:rPr>
              <w:pgNum/>
            </w:r>
            <w:r w:rsidRPr="004C12D6">
              <w:rPr>
                <w:rFonts w:ascii="仿宋" w:eastAsia="仿宋" w:hAnsi="仿宋" w:cs="仿宋_GB2312" w:hint="eastAsia"/>
                <w:sz w:val="24"/>
              </w:rPr>
              <w:t>符合特定资格条件（如果项目要求）的有关证明材料（复印件）；</w:t>
            </w:r>
          </w:p>
          <w:p w14:paraId="20A4B3C8" w14:textId="77777777" w:rsidR="001B4A53" w:rsidRPr="004C12D6" w:rsidRDefault="001D6058" w:rsidP="001A724B">
            <w:pPr>
              <w:snapToGrid w:val="0"/>
              <w:spacing w:line="360" w:lineRule="auto"/>
              <w:rPr>
                <w:rFonts w:ascii="仿宋" w:eastAsia="仿宋" w:hAnsi="仿宋" w:cs="仿宋_GB2312"/>
                <w:sz w:val="24"/>
              </w:rPr>
            </w:pPr>
            <w:r w:rsidRPr="004C12D6">
              <w:rPr>
                <w:rFonts w:ascii="仿宋" w:eastAsia="仿宋" w:hAnsi="仿宋" w:cs="仿宋_GB2312" w:hint="eastAsia"/>
                <w:b/>
                <w:sz w:val="24"/>
              </w:rPr>
              <w:t>（2）符合性审查要求的资信证明文件（如果有）：</w:t>
            </w:r>
          </w:p>
          <w:p w14:paraId="6991BB12" w14:textId="77777777" w:rsidR="001B4A53" w:rsidRPr="004C12D6" w:rsidRDefault="001D6058" w:rsidP="001A724B">
            <w:pPr>
              <w:tabs>
                <w:tab w:val="left" w:pos="0"/>
              </w:tabs>
              <w:snapToGrid w:val="0"/>
              <w:spacing w:line="360" w:lineRule="auto"/>
              <w:ind w:firstLineChars="200" w:firstLine="480"/>
              <w:rPr>
                <w:rFonts w:ascii="仿宋" w:eastAsia="仿宋" w:hAnsi="仿宋" w:cs="仿宋_GB2312"/>
                <w:sz w:val="24"/>
              </w:rPr>
            </w:pPr>
            <w:r w:rsidRPr="004C12D6">
              <w:rPr>
                <w:rFonts w:ascii="仿宋" w:eastAsia="仿宋" w:hAnsi="仿宋" w:cs="仿宋_GB2312" w:hint="eastAsia"/>
                <w:sz w:val="24"/>
              </w:rPr>
              <w:t>详见招标文件。</w:t>
            </w:r>
          </w:p>
          <w:p w14:paraId="16C2A351" w14:textId="77777777" w:rsidR="001B4A53" w:rsidRPr="004C12D6" w:rsidRDefault="001D6058" w:rsidP="001A724B">
            <w:pPr>
              <w:snapToGrid w:val="0"/>
              <w:spacing w:line="360" w:lineRule="auto"/>
              <w:rPr>
                <w:rFonts w:ascii="仿宋" w:eastAsia="仿宋" w:hAnsi="仿宋" w:cs="仿宋_GB2312"/>
                <w:sz w:val="24"/>
                <w:u w:val="single"/>
              </w:rPr>
            </w:pPr>
            <w:r w:rsidRPr="004C12D6">
              <w:rPr>
                <w:rFonts w:ascii="仿宋" w:eastAsia="仿宋" w:hAnsi="仿宋" w:cs="仿宋_GB2312" w:hint="eastAsia"/>
                <w:b/>
                <w:sz w:val="24"/>
              </w:rPr>
              <w:t>（3）特许资格、资信证明文件（如果有）：</w:t>
            </w:r>
          </w:p>
          <w:p w14:paraId="440024FB" w14:textId="3EF49D8E" w:rsidR="001B4A53" w:rsidRPr="004C12D6" w:rsidRDefault="001D6058" w:rsidP="001A724B">
            <w:pPr>
              <w:snapToGrid w:val="0"/>
              <w:spacing w:line="360" w:lineRule="auto"/>
              <w:ind w:firstLineChars="200" w:firstLine="480"/>
              <w:rPr>
                <w:rFonts w:ascii="仿宋" w:eastAsia="仿宋" w:hAnsi="仿宋" w:cs="仿宋_GB2312"/>
                <w:sz w:val="24"/>
                <w:u w:val="single"/>
              </w:rPr>
            </w:pPr>
            <w:r w:rsidRPr="004C12D6">
              <w:rPr>
                <w:rFonts w:ascii="仿宋" w:eastAsia="仿宋" w:hAnsi="仿宋" w:cs="仿宋_GB2312"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1B4A53" w:rsidRPr="004C12D6" w14:paraId="712B5C3C" w14:textId="77777777">
        <w:trPr>
          <w:trHeight w:val="612"/>
        </w:trPr>
        <w:tc>
          <w:tcPr>
            <w:tcW w:w="709" w:type="dxa"/>
            <w:tcBorders>
              <w:top w:val="single" w:sz="4" w:space="0" w:color="000000"/>
              <w:bottom w:val="single" w:sz="4" w:space="0" w:color="000000"/>
              <w:right w:val="single" w:sz="4" w:space="0" w:color="000000"/>
            </w:tcBorders>
            <w:vAlign w:val="center"/>
          </w:tcPr>
          <w:p w14:paraId="53336891" w14:textId="77777777" w:rsidR="001B4A53" w:rsidRPr="004C12D6" w:rsidRDefault="001D6058" w:rsidP="001A724B">
            <w:pPr>
              <w:tabs>
                <w:tab w:val="left" w:pos="3780"/>
              </w:tabs>
              <w:spacing w:line="360" w:lineRule="auto"/>
              <w:jc w:val="center"/>
              <w:rPr>
                <w:rFonts w:ascii="仿宋" w:eastAsia="仿宋" w:hAnsi="仿宋"/>
                <w:color w:val="000000"/>
                <w:sz w:val="24"/>
              </w:rPr>
            </w:pPr>
            <w:r w:rsidRPr="004C12D6">
              <w:rPr>
                <w:rFonts w:ascii="仿宋" w:eastAsia="仿宋" w:hAnsi="仿宋" w:hint="eastAsia"/>
                <w:color w:val="000000"/>
                <w:sz w:val="24"/>
              </w:rPr>
              <w:lastRenderedPageBreak/>
              <w:t>6</w:t>
            </w:r>
          </w:p>
        </w:tc>
        <w:tc>
          <w:tcPr>
            <w:tcW w:w="8321" w:type="dxa"/>
            <w:tcBorders>
              <w:top w:val="single" w:sz="4" w:space="0" w:color="000000"/>
              <w:left w:val="single" w:sz="4" w:space="0" w:color="000000"/>
              <w:bottom w:val="single" w:sz="4" w:space="0" w:color="000000"/>
            </w:tcBorders>
            <w:vAlign w:val="center"/>
          </w:tcPr>
          <w:p w14:paraId="763F7790" w14:textId="77777777" w:rsidR="001B4A53" w:rsidRPr="004C12D6" w:rsidRDefault="001D6058" w:rsidP="001A724B">
            <w:pPr>
              <w:pStyle w:val="af2"/>
              <w:spacing w:line="360" w:lineRule="auto"/>
              <w:rPr>
                <w:rFonts w:ascii="仿宋" w:eastAsia="仿宋" w:hAnsi="仿宋"/>
                <w:sz w:val="24"/>
                <w:szCs w:val="24"/>
              </w:rPr>
            </w:pPr>
            <w:r w:rsidRPr="004C12D6">
              <w:rPr>
                <w:rFonts w:ascii="仿宋" w:eastAsia="仿宋" w:hAnsi="仿宋" w:hint="eastAsia"/>
                <w:b/>
                <w:sz w:val="24"/>
                <w:szCs w:val="24"/>
              </w:rPr>
              <w:t>投标文件份数：</w:t>
            </w:r>
            <w:r w:rsidRPr="004C12D6">
              <w:rPr>
                <w:rFonts w:ascii="仿宋" w:eastAsia="仿宋" w:hAnsi="仿宋" w:hint="eastAsia"/>
                <w:sz w:val="24"/>
                <w:szCs w:val="24"/>
              </w:rPr>
              <w:t>本项目全程实行电子投标。</w:t>
            </w:r>
          </w:p>
          <w:p w14:paraId="7BDAB6EF" w14:textId="77777777" w:rsidR="001B4A53" w:rsidRPr="004C12D6" w:rsidRDefault="001D6058" w:rsidP="001A724B">
            <w:pPr>
              <w:pStyle w:val="af2"/>
              <w:spacing w:line="360" w:lineRule="auto"/>
              <w:ind w:firstLineChars="200" w:firstLine="480"/>
              <w:rPr>
                <w:rFonts w:ascii="仿宋" w:eastAsia="仿宋" w:hAnsi="仿宋"/>
                <w:sz w:val="24"/>
                <w:szCs w:val="24"/>
              </w:rPr>
            </w:pPr>
            <w:r w:rsidRPr="004C12D6">
              <w:rPr>
                <w:rFonts w:ascii="仿宋" w:eastAsia="仿宋" w:hAnsi="仿宋" w:hint="eastAsia"/>
                <w:sz w:val="24"/>
                <w:szCs w:val="24"/>
              </w:rPr>
              <w:t>供应商应准备电子投标文件、以介质存储的数据电文形式的备份投标文件二类：</w:t>
            </w:r>
          </w:p>
          <w:p w14:paraId="10A8F71F" w14:textId="77777777" w:rsidR="001B4A53" w:rsidRPr="004C12D6" w:rsidRDefault="001D6058" w:rsidP="001A724B">
            <w:pPr>
              <w:pStyle w:val="af2"/>
              <w:spacing w:line="360" w:lineRule="auto"/>
              <w:rPr>
                <w:rFonts w:ascii="仿宋" w:eastAsia="仿宋" w:hAnsi="仿宋"/>
                <w:sz w:val="24"/>
                <w:szCs w:val="24"/>
              </w:rPr>
            </w:pPr>
            <w:r w:rsidRPr="004C12D6">
              <w:rPr>
                <w:rFonts w:ascii="仿宋" w:eastAsia="仿宋" w:hAnsi="仿宋" w:hint="eastAsia"/>
                <w:sz w:val="24"/>
                <w:szCs w:val="24"/>
              </w:rPr>
              <w:t>（1）电子投标文件，按政采云平台项目采购-电子招投标操作指南及本招标文件要求递交。</w:t>
            </w:r>
          </w:p>
          <w:p w14:paraId="3D1D2353" w14:textId="77777777" w:rsidR="001B4A53" w:rsidRPr="004C12D6" w:rsidRDefault="001D6058" w:rsidP="001A724B">
            <w:pPr>
              <w:pStyle w:val="af2"/>
              <w:spacing w:line="360" w:lineRule="auto"/>
              <w:rPr>
                <w:rFonts w:ascii="仿宋" w:eastAsia="仿宋" w:hAnsi="仿宋"/>
                <w:sz w:val="24"/>
                <w:szCs w:val="24"/>
              </w:rPr>
            </w:pPr>
            <w:r w:rsidRPr="004C12D6">
              <w:rPr>
                <w:rFonts w:ascii="仿宋" w:eastAsia="仿宋" w:hAnsi="仿宋" w:hint="eastAsia"/>
                <w:sz w:val="24"/>
                <w:szCs w:val="24"/>
              </w:rPr>
              <w:t>（2）以介质存储的数据电文形式的备份投标文件，按政采云平台项目采购-电子招投标操作指南中上传的电子投标文件格式，以DVD光盘形式提供。数量为1份。备份投标文件应当密封包装并在包装上加盖公章并注明投标项目名称，投标人名称。</w:t>
            </w:r>
          </w:p>
          <w:p w14:paraId="21E0F06F" w14:textId="77777777" w:rsidR="001B4A53" w:rsidRPr="004C12D6" w:rsidRDefault="001D6058" w:rsidP="001A724B">
            <w:pPr>
              <w:pStyle w:val="af2"/>
              <w:spacing w:line="360" w:lineRule="auto"/>
              <w:ind w:firstLineChars="200" w:firstLine="480"/>
              <w:rPr>
                <w:rFonts w:ascii="仿宋" w:eastAsia="仿宋" w:hAnsi="仿宋"/>
                <w:sz w:val="24"/>
                <w:szCs w:val="24"/>
              </w:rPr>
            </w:pPr>
            <w:r w:rsidRPr="004C12D6">
              <w:rPr>
                <w:rFonts w:ascii="仿宋" w:eastAsia="仿宋" w:hAnsi="仿宋" w:hint="eastAsia"/>
                <w:sz w:val="24"/>
                <w:szCs w:val="24"/>
              </w:rPr>
              <w:t>不符合上述制作、存储、密封规定的备份投标文件将被视为无效或者被拒绝接收。</w:t>
            </w:r>
          </w:p>
          <w:p w14:paraId="4D749E87" w14:textId="77777777" w:rsidR="001B4A53" w:rsidRPr="004C12D6" w:rsidRDefault="001D6058" w:rsidP="001A724B">
            <w:pPr>
              <w:pStyle w:val="af2"/>
              <w:spacing w:line="360" w:lineRule="auto"/>
              <w:ind w:firstLineChars="200" w:firstLine="482"/>
              <w:rPr>
                <w:rFonts w:ascii="仿宋" w:eastAsia="仿宋" w:hAnsi="仿宋"/>
                <w:sz w:val="24"/>
                <w:szCs w:val="24"/>
              </w:rPr>
            </w:pPr>
            <w:r w:rsidRPr="004C12D6">
              <w:rPr>
                <w:rFonts w:ascii="仿宋" w:eastAsia="仿宋" w:hAnsi="仿宋" w:cs="仿宋_GB2312" w:hint="eastAsia"/>
                <w:b/>
                <w:sz w:val="24"/>
                <w:szCs w:val="24"/>
              </w:rPr>
              <w:t>但采购人、采购机构不强制或变相强制投标人提交备份投标文件。</w:t>
            </w:r>
          </w:p>
          <w:p w14:paraId="0DF27078" w14:textId="77777777" w:rsidR="001B4A53" w:rsidRPr="004C12D6" w:rsidRDefault="001D6058" w:rsidP="001A724B">
            <w:pPr>
              <w:pStyle w:val="af2"/>
              <w:spacing w:line="360" w:lineRule="auto"/>
              <w:rPr>
                <w:rFonts w:ascii="仿宋" w:eastAsia="仿宋" w:hAnsi="仿宋" w:cs="仿宋_GB2312"/>
                <w:sz w:val="24"/>
                <w:szCs w:val="24"/>
              </w:rPr>
            </w:pPr>
            <w:r w:rsidRPr="004C12D6">
              <w:rPr>
                <w:rFonts w:ascii="仿宋" w:eastAsia="仿宋" w:hAnsi="仿宋" w:hint="eastAsia"/>
                <w:sz w:val="24"/>
                <w:szCs w:val="24"/>
              </w:rPr>
              <w:t>（3）</w:t>
            </w:r>
            <w:r w:rsidRPr="004C12D6">
              <w:rPr>
                <w:rFonts w:ascii="仿宋" w:eastAsia="仿宋" w:hAnsi="仿宋" w:cs="仿宋_GB2312" w:hint="eastAsia"/>
                <w:sz w:val="24"/>
                <w:szCs w:val="24"/>
              </w:rPr>
              <w:t>直接提交备份投标文件的，投标人应于投标截止时间前在招标公告中载明的开标地点将备份投标文件提交给采购机构，采购机构将拒绝接受逾期送达的备份投标文件。</w:t>
            </w:r>
          </w:p>
          <w:p w14:paraId="28D173C0" w14:textId="7CF0E53D" w:rsidR="001B4A53" w:rsidRPr="004C12D6" w:rsidRDefault="001D6058" w:rsidP="001A724B">
            <w:pPr>
              <w:pStyle w:val="af2"/>
              <w:spacing w:line="360" w:lineRule="auto"/>
              <w:rPr>
                <w:rFonts w:ascii="仿宋" w:eastAsia="仿宋" w:hAnsi="仿宋" w:cs="仿宋_GB2312"/>
                <w:b/>
                <w:sz w:val="24"/>
                <w:szCs w:val="24"/>
              </w:rPr>
            </w:pPr>
            <w:r w:rsidRPr="004C12D6">
              <w:rPr>
                <w:rFonts w:ascii="仿宋" w:eastAsia="仿宋" w:hAnsi="仿宋" w:hint="eastAsia"/>
                <w:sz w:val="24"/>
                <w:szCs w:val="24"/>
              </w:rPr>
              <w:t>（4）</w:t>
            </w:r>
            <w:r w:rsidRPr="004C12D6">
              <w:rPr>
                <w:rFonts w:ascii="仿宋" w:eastAsia="仿宋" w:hAnsi="仿宋" w:cs="仿宋_GB2312" w:hint="eastAsia"/>
                <w:sz w:val="24"/>
                <w:szCs w:val="24"/>
              </w:rPr>
              <w:t>以邮政快递方式递交备份投标文件的，投标人应先将备份投标文件按要求密封和标记，再进行邮政快递包装后邮寄。备份投标文件须在投标截止时间之前送达</w:t>
            </w:r>
            <w:r w:rsidRPr="004C12D6">
              <w:rPr>
                <w:rFonts w:ascii="仿宋" w:eastAsia="仿宋" w:hAnsi="仿宋" w:hint="eastAsia"/>
                <w:sz w:val="24"/>
                <w:szCs w:val="24"/>
              </w:rPr>
              <w:t>杭州市西湖区文一西路858号（杭州市公共资源交易中心西湖分中心</w:t>
            </w:r>
            <w:r w:rsidRPr="004C12D6">
              <w:rPr>
                <w:rFonts w:ascii="仿宋" w:eastAsia="仿宋" w:hAnsi="仿宋" w:hint="eastAsia"/>
                <w:sz w:val="24"/>
                <w:szCs w:val="24"/>
              </w:rPr>
              <w:lastRenderedPageBreak/>
              <w:t>东三楼329室</w:t>
            </w:r>
            <w:r w:rsidRPr="004C12D6">
              <w:rPr>
                <w:rFonts w:ascii="仿宋" w:eastAsia="仿宋" w:hAnsi="仿宋" w:cs="仿宋_GB2312" w:hint="eastAsia"/>
                <w:sz w:val="24"/>
                <w:szCs w:val="24"/>
              </w:rPr>
              <w:t>）；送达时间以签收人签收时间为准（签收人：</w:t>
            </w:r>
            <w:r w:rsidR="00F04903" w:rsidRPr="004C12D6">
              <w:rPr>
                <w:rFonts w:ascii="仿宋" w:eastAsia="仿宋" w:hAnsi="仿宋" w:cs="仿宋_GB2312" w:hint="eastAsia"/>
                <w:sz w:val="24"/>
                <w:szCs w:val="24"/>
              </w:rPr>
              <w:t>严晓静</w:t>
            </w:r>
            <w:r w:rsidRPr="004C12D6">
              <w:rPr>
                <w:rFonts w:ascii="仿宋" w:eastAsia="仿宋" w:hAnsi="仿宋" w:cs="仿宋_GB2312" w:hint="eastAsia"/>
                <w:sz w:val="24"/>
                <w:szCs w:val="24"/>
              </w:rPr>
              <w:t>，联系电话：</w:t>
            </w:r>
            <w:r w:rsidR="00F04903" w:rsidRPr="004C12D6">
              <w:rPr>
                <w:rFonts w:ascii="仿宋" w:eastAsia="仿宋" w:hAnsi="仿宋" w:cs="仿宋_GB2312" w:hint="eastAsia"/>
                <w:sz w:val="24"/>
                <w:szCs w:val="24"/>
              </w:rPr>
              <w:t>0571-86834771</w:t>
            </w:r>
            <w:r w:rsidRPr="004C12D6">
              <w:rPr>
                <w:rFonts w:ascii="仿宋" w:eastAsia="仿宋" w:hAnsi="仿宋" w:cs="仿宋_GB2312" w:hint="eastAsia"/>
                <w:sz w:val="24"/>
                <w:szCs w:val="24"/>
              </w:rPr>
              <w:t>）。采购机构将拒绝接受逾期送达的备份投标文件。邮寄过程中，电子备份投标文件发生泄露、遗失、损坏或延期送达等情况的，由投标人自行负责。</w:t>
            </w:r>
          </w:p>
          <w:p w14:paraId="06526385" w14:textId="77777777" w:rsidR="001B4A53" w:rsidRPr="004C12D6" w:rsidRDefault="001D6058" w:rsidP="001A724B">
            <w:pPr>
              <w:pStyle w:val="af2"/>
              <w:spacing w:line="360" w:lineRule="auto"/>
              <w:rPr>
                <w:rFonts w:ascii="仿宋" w:eastAsia="仿宋" w:hAnsi="仿宋"/>
                <w:sz w:val="24"/>
                <w:szCs w:val="24"/>
              </w:rPr>
            </w:pPr>
            <w:r w:rsidRPr="004C12D6">
              <w:rPr>
                <w:rFonts w:ascii="仿宋" w:eastAsia="仿宋" w:hAnsi="仿宋" w:hint="eastAsia"/>
                <w:sz w:val="24"/>
                <w:szCs w:val="24"/>
              </w:rPr>
              <w:t>（5）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p w14:paraId="21C0A5D5" w14:textId="77777777" w:rsidR="001B4A53" w:rsidRPr="004C12D6" w:rsidRDefault="001D6058" w:rsidP="001A724B">
            <w:pPr>
              <w:pStyle w:val="af2"/>
              <w:spacing w:line="360" w:lineRule="auto"/>
              <w:rPr>
                <w:rFonts w:ascii="仿宋" w:eastAsia="仿宋" w:hAnsi="仿宋"/>
                <w:sz w:val="24"/>
                <w:szCs w:val="24"/>
              </w:rPr>
            </w:pPr>
            <w:r w:rsidRPr="004C12D6">
              <w:rPr>
                <w:rFonts w:ascii="仿宋" w:eastAsia="仿宋" w:hAnsi="仿宋" w:hint="eastAsia"/>
                <w:sz w:val="24"/>
                <w:szCs w:val="24"/>
              </w:rPr>
              <w:t>注：未传输递交电子投标文件的，投标无效。</w:t>
            </w:r>
          </w:p>
          <w:p w14:paraId="76A69EEA" w14:textId="77777777" w:rsidR="001B4A53" w:rsidRPr="004C12D6" w:rsidRDefault="001D6058" w:rsidP="001A724B">
            <w:pPr>
              <w:tabs>
                <w:tab w:val="left" w:pos="3780"/>
              </w:tabs>
              <w:spacing w:line="360" w:lineRule="auto"/>
              <w:rPr>
                <w:rFonts w:ascii="仿宋" w:eastAsia="仿宋" w:hAnsi="仿宋"/>
                <w:color w:val="000000"/>
                <w:sz w:val="24"/>
              </w:rPr>
            </w:pPr>
            <w:r w:rsidRPr="004C12D6">
              <w:rPr>
                <w:rFonts w:ascii="仿宋" w:eastAsia="仿宋" w:hAnsi="仿宋" w:hint="eastAsia"/>
                <w:sz w:val="24"/>
              </w:rPr>
              <w:t>未按规定提供相应的备份投标文件，造成项目开评标活动无法进行下去的，投标无效。</w:t>
            </w:r>
          </w:p>
        </w:tc>
      </w:tr>
      <w:tr w:rsidR="001B4A53" w:rsidRPr="004C12D6" w14:paraId="15A3406C" w14:textId="77777777">
        <w:trPr>
          <w:trHeight w:val="612"/>
        </w:trPr>
        <w:tc>
          <w:tcPr>
            <w:tcW w:w="709" w:type="dxa"/>
            <w:tcBorders>
              <w:top w:val="single" w:sz="4" w:space="0" w:color="000000"/>
              <w:bottom w:val="single" w:sz="4" w:space="0" w:color="000000"/>
              <w:right w:val="single" w:sz="4" w:space="0" w:color="000000"/>
            </w:tcBorders>
            <w:vAlign w:val="center"/>
          </w:tcPr>
          <w:p w14:paraId="277E52EC" w14:textId="77777777" w:rsidR="001B4A53" w:rsidRPr="004C12D6" w:rsidRDefault="001D6058" w:rsidP="001A724B">
            <w:pPr>
              <w:tabs>
                <w:tab w:val="left" w:pos="3780"/>
              </w:tabs>
              <w:spacing w:line="360" w:lineRule="auto"/>
              <w:jc w:val="center"/>
              <w:rPr>
                <w:rFonts w:ascii="仿宋" w:eastAsia="仿宋" w:hAnsi="仿宋"/>
                <w:color w:val="000000"/>
                <w:sz w:val="24"/>
              </w:rPr>
            </w:pPr>
            <w:r w:rsidRPr="004C12D6">
              <w:rPr>
                <w:rFonts w:ascii="仿宋" w:eastAsia="仿宋" w:hAnsi="仿宋" w:hint="eastAsia"/>
                <w:color w:val="000000"/>
                <w:sz w:val="24"/>
              </w:rPr>
              <w:lastRenderedPageBreak/>
              <w:t>7</w:t>
            </w:r>
          </w:p>
        </w:tc>
        <w:tc>
          <w:tcPr>
            <w:tcW w:w="8321" w:type="dxa"/>
            <w:tcBorders>
              <w:top w:val="single" w:sz="4" w:space="0" w:color="000000"/>
              <w:left w:val="single" w:sz="4" w:space="0" w:color="000000"/>
              <w:bottom w:val="single" w:sz="4" w:space="0" w:color="000000"/>
            </w:tcBorders>
            <w:vAlign w:val="center"/>
          </w:tcPr>
          <w:p w14:paraId="343FFB95" w14:textId="5497A371" w:rsidR="001B4A53" w:rsidRPr="004C12D6" w:rsidRDefault="001D6058" w:rsidP="001A724B">
            <w:pPr>
              <w:tabs>
                <w:tab w:val="left" w:pos="3780"/>
              </w:tabs>
              <w:spacing w:line="360" w:lineRule="auto"/>
              <w:rPr>
                <w:rFonts w:ascii="仿宋" w:eastAsia="仿宋" w:hAnsi="仿宋"/>
                <w:b/>
                <w:color w:val="000000"/>
                <w:sz w:val="24"/>
              </w:rPr>
            </w:pPr>
            <w:r w:rsidRPr="004C12D6">
              <w:rPr>
                <w:rFonts w:ascii="仿宋" w:eastAsia="仿宋" w:hAnsi="仿宋" w:hint="eastAsia"/>
                <w:b/>
                <w:color w:val="000000"/>
                <w:sz w:val="24"/>
              </w:rPr>
              <w:t>投标截止时间：</w:t>
            </w:r>
            <w:r w:rsidRPr="004C12D6">
              <w:rPr>
                <w:rFonts w:ascii="仿宋" w:eastAsia="仿宋" w:hAnsi="仿宋" w:hint="eastAsia"/>
                <w:kern w:val="0"/>
                <w:sz w:val="24"/>
              </w:rPr>
              <w:t>2021年</w:t>
            </w:r>
            <w:r w:rsidR="00D56308">
              <w:rPr>
                <w:rFonts w:ascii="仿宋" w:eastAsia="仿宋" w:hAnsi="仿宋"/>
                <w:kern w:val="0"/>
                <w:sz w:val="24"/>
              </w:rPr>
              <w:t>12</w:t>
            </w:r>
            <w:r w:rsidRPr="004C12D6">
              <w:rPr>
                <w:rFonts w:ascii="仿宋" w:eastAsia="仿宋" w:hAnsi="仿宋" w:hint="eastAsia"/>
                <w:kern w:val="0"/>
                <w:sz w:val="24"/>
              </w:rPr>
              <w:t>月</w:t>
            </w:r>
            <w:r w:rsidR="00D56308">
              <w:rPr>
                <w:rFonts w:ascii="仿宋" w:eastAsia="仿宋" w:hAnsi="仿宋"/>
                <w:kern w:val="0"/>
                <w:sz w:val="24"/>
              </w:rPr>
              <w:t>2</w:t>
            </w:r>
            <w:r w:rsidRPr="004C12D6">
              <w:rPr>
                <w:rFonts w:ascii="仿宋" w:eastAsia="仿宋" w:hAnsi="仿宋" w:hint="eastAsia"/>
                <w:kern w:val="0"/>
                <w:sz w:val="24"/>
              </w:rPr>
              <w:t>日上午9时30分00秒止（逾期或不符合规定的投标文件恕不接受）。</w:t>
            </w:r>
          </w:p>
        </w:tc>
      </w:tr>
      <w:tr w:rsidR="001B4A53" w:rsidRPr="004C12D6" w14:paraId="3AD46F31" w14:textId="77777777">
        <w:trPr>
          <w:trHeight w:val="921"/>
        </w:trPr>
        <w:tc>
          <w:tcPr>
            <w:tcW w:w="709" w:type="dxa"/>
            <w:tcBorders>
              <w:top w:val="single" w:sz="4" w:space="0" w:color="000000"/>
              <w:bottom w:val="single" w:sz="4" w:space="0" w:color="000000"/>
              <w:right w:val="single" w:sz="4" w:space="0" w:color="000000"/>
            </w:tcBorders>
            <w:vAlign w:val="center"/>
          </w:tcPr>
          <w:p w14:paraId="32EB390A" w14:textId="77777777" w:rsidR="001B4A53" w:rsidRPr="004C12D6" w:rsidRDefault="001D6058" w:rsidP="001A724B">
            <w:pPr>
              <w:tabs>
                <w:tab w:val="left" w:pos="3780"/>
              </w:tabs>
              <w:spacing w:line="360" w:lineRule="auto"/>
              <w:jc w:val="center"/>
              <w:rPr>
                <w:rFonts w:ascii="仿宋" w:eastAsia="仿宋" w:hAnsi="仿宋"/>
                <w:color w:val="000000"/>
                <w:sz w:val="24"/>
              </w:rPr>
            </w:pPr>
            <w:r w:rsidRPr="004C12D6">
              <w:rPr>
                <w:rFonts w:ascii="仿宋" w:eastAsia="仿宋" w:hAnsi="仿宋" w:hint="eastAsia"/>
                <w:color w:val="000000"/>
                <w:sz w:val="24"/>
              </w:rPr>
              <w:t>8</w:t>
            </w:r>
          </w:p>
        </w:tc>
        <w:tc>
          <w:tcPr>
            <w:tcW w:w="8321" w:type="dxa"/>
            <w:tcBorders>
              <w:top w:val="single" w:sz="4" w:space="0" w:color="000000"/>
              <w:left w:val="single" w:sz="4" w:space="0" w:color="000000"/>
              <w:bottom w:val="single" w:sz="4" w:space="0" w:color="000000"/>
            </w:tcBorders>
            <w:vAlign w:val="center"/>
          </w:tcPr>
          <w:p w14:paraId="04F80B41" w14:textId="77777777" w:rsidR="001B4A53" w:rsidRPr="004C12D6" w:rsidRDefault="001D6058" w:rsidP="001A724B">
            <w:pPr>
              <w:pStyle w:val="af2"/>
              <w:spacing w:line="360" w:lineRule="auto"/>
              <w:rPr>
                <w:rFonts w:ascii="仿宋" w:eastAsia="仿宋" w:hAnsi="仿宋"/>
                <w:bCs/>
                <w:color w:val="000000"/>
                <w:kern w:val="2"/>
                <w:sz w:val="24"/>
                <w:szCs w:val="24"/>
              </w:rPr>
            </w:pPr>
            <w:r w:rsidRPr="004C12D6">
              <w:rPr>
                <w:rFonts w:ascii="仿宋" w:eastAsia="仿宋" w:hAnsi="仿宋" w:hint="eastAsia"/>
                <w:b/>
                <w:color w:val="000000"/>
                <w:kern w:val="2"/>
                <w:sz w:val="24"/>
                <w:szCs w:val="24"/>
              </w:rPr>
              <w:t>投标文件递交至</w:t>
            </w:r>
            <w:r w:rsidRPr="004C12D6">
              <w:rPr>
                <w:rFonts w:ascii="仿宋" w:eastAsia="仿宋" w:hAnsi="仿宋" w:hint="eastAsia"/>
                <w:bCs/>
                <w:color w:val="000000"/>
                <w:kern w:val="2"/>
                <w:sz w:val="24"/>
                <w:szCs w:val="24"/>
              </w:rPr>
              <w:t>:</w:t>
            </w:r>
            <w:r w:rsidRPr="004C12D6">
              <w:rPr>
                <w:rFonts w:ascii="仿宋" w:eastAsia="仿宋" w:hAnsi="仿宋" w:hint="eastAsia"/>
                <w:b/>
                <w:bCs/>
                <w:color w:val="000000"/>
                <w:kern w:val="2"/>
                <w:sz w:val="24"/>
                <w:szCs w:val="24"/>
              </w:rPr>
              <w:t>政采云平台</w:t>
            </w:r>
          </w:p>
        </w:tc>
      </w:tr>
      <w:tr w:rsidR="001B4A53" w:rsidRPr="004C12D6" w14:paraId="7BA1F3B7" w14:textId="77777777">
        <w:trPr>
          <w:trHeight w:val="1393"/>
        </w:trPr>
        <w:tc>
          <w:tcPr>
            <w:tcW w:w="709" w:type="dxa"/>
            <w:tcBorders>
              <w:top w:val="single" w:sz="4" w:space="0" w:color="000000"/>
              <w:bottom w:val="single" w:sz="4" w:space="0" w:color="000000"/>
              <w:right w:val="single" w:sz="4" w:space="0" w:color="000000"/>
            </w:tcBorders>
            <w:vAlign w:val="center"/>
          </w:tcPr>
          <w:p w14:paraId="02BA7595" w14:textId="77777777" w:rsidR="001B4A53" w:rsidRPr="004C12D6" w:rsidRDefault="001D6058" w:rsidP="001A724B">
            <w:pPr>
              <w:tabs>
                <w:tab w:val="left" w:pos="3780"/>
              </w:tabs>
              <w:spacing w:line="360" w:lineRule="auto"/>
              <w:jc w:val="center"/>
              <w:rPr>
                <w:rFonts w:ascii="仿宋" w:eastAsia="仿宋" w:hAnsi="仿宋"/>
                <w:color w:val="000000"/>
                <w:sz w:val="24"/>
              </w:rPr>
            </w:pPr>
            <w:r w:rsidRPr="004C12D6">
              <w:rPr>
                <w:rFonts w:ascii="仿宋" w:eastAsia="仿宋" w:hAnsi="仿宋" w:hint="eastAsia"/>
                <w:color w:val="000000"/>
                <w:sz w:val="24"/>
              </w:rPr>
              <w:t>9</w:t>
            </w:r>
          </w:p>
        </w:tc>
        <w:tc>
          <w:tcPr>
            <w:tcW w:w="8321" w:type="dxa"/>
            <w:tcBorders>
              <w:top w:val="single" w:sz="4" w:space="0" w:color="000000"/>
              <w:left w:val="single" w:sz="4" w:space="0" w:color="000000"/>
              <w:bottom w:val="single" w:sz="4" w:space="0" w:color="000000"/>
            </w:tcBorders>
            <w:vAlign w:val="center"/>
          </w:tcPr>
          <w:p w14:paraId="463D933F" w14:textId="2A3EFFCF" w:rsidR="001B4A53" w:rsidRPr="004C12D6" w:rsidRDefault="001D6058" w:rsidP="001A724B">
            <w:pPr>
              <w:pStyle w:val="af2"/>
              <w:spacing w:line="360" w:lineRule="auto"/>
              <w:rPr>
                <w:rFonts w:ascii="仿宋" w:eastAsia="仿宋" w:hAnsi="仿宋"/>
                <w:color w:val="000000"/>
                <w:kern w:val="2"/>
                <w:sz w:val="24"/>
                <w:szCs w:val="24"/>
              </w:rPr>
            </w:pPr>
            <w:r w:rsidRPr="004C12D6">
              <w:rPr>
                <w:rFonts w:ascii="仿宋" w:eastAsia="仿宋" w:hAnsi="仿宋" w:hint="eastAsia"/>
                <w:b/>
                <w:color w:val="000000"/>
                <w:kern w:val="2"/>
                <w:sz w:val="24"/>
                <w:szCs w:val="24"/>
              </w:rPr>
              <w:t>开标时间：</w:t>
            </w:r>
            <w:r w:rsidRPr="004C12D6">
              <w:rPr>
                <w:rFonts w:ascii="仿宋" w:eastAsia="仿宋" w:hAnsi="仿宋" w:cs="宋体" w:hint="eastAsia"/>
                <w:sz w:val="24"/>
              </w:rPr>
              <w:t>2021年</w:t>
            </w:r>
            <w:r w:rsidR="00D56308">
              <w:rPr>
                <w:rFonts w:ascii="仿宋" w:eastAsia="仿宋" w:hAnsi="仿宋" w:cs="宋体"/>
                <w:sz w:val="24"/>
              </w:rPr>
              <w:t>12</w:t>
            </w:r>
            <w:r w:rsidRPr="004C12D6">
              <w:rPr>
                <w:rFonts w:ascii="仿宋" w:eastAsia="仿宋" w:hAnsi="仿宋" w:cs="宋体" w:hint="eastAsia"/>
                <w:sz w:val="24"/>
              </w:rPr>
              <w:t>月</w:t>
            </w:r>
            <w:r w:rsidR="00D56308">
              <w:rPr>
                <w:rFonts w:ascii="仿宋" w:eastAsia="仿宋" w:hAnsi="仿宋" w:cs="宋体"/>
                <w:sz w:val="24"/>
              </w:rPr>
              <w:t>2</w:t>
            </w:r>
            <w:r w:rsidRPr="004C12D6">
              <w:rPr>
                <w:rFonts w:ascii="仿宋" w:eastAsia="仿宋" w:hAnsi="仿宋" w:cs="宋体" w:hint="eastAsia"/>
                <w:sz w:val="24"/>
              </w:rPr>
              <w:t>日上午9时30分00秒；</w:t>
            </w:r>
          </w:p>
          <w:p w14:paraId="4346A19E" w14:textId="77777777" w:rsidR="001B4A53" w:rsidRPr="004C12D6" w:rsidRDefault="001D6058" w:rsidP="001A724B">
            <w:pPr>
              <w:pStyle w:val="af2"/>
              <w:spacing w:line="360" w:lineRule="auto"/>
              <w:rPr>
                <w:rFonts w:ascii="仿宋" w:eastAsia="仿宋" w:hAnsi="仿宋" w:cs="宋体"/>
                <w:sz w:val="24"/>
              </w:rPr>
            </w:pPr>
            <w:r w:rsidRPr="004C12D6">
              <w:rPr>
                <w:rFonts w:ascii="仿宋" w:eastAsia="仿宋" w:hAnsi="仿宋" w:hint="eastAsia"/>
                <w:b/>
                <w:color w:val="000000"/>
                <w:kern w:val="2"/>
                <w:sz w:val="24"/>
                <w:szCs w:val="24"/>
              </w:rPr>
              <w:t>开标地点：</w:t>
            </w:r>
            <w:r w:rsidRPr="004C12D6">
              <w:rPr>
                <w:rFonts w:ascii="仿宋" w:eastAsia="仿宋" w:hAnsi="仿宋" w:cs="宋体" w:hint="eastAsia"/>
                <w:sz w:val="24"/>
              </w:rPr>
              <w:t>杭州市西湖区文一西路858号（杭州市公共资源交易中心西湖分中心东三楼开标313室）。</w:t>
            </w:r>
          </w:p>
          <w:p w14:paraId="07B3110E" w14:textId="0753F250" w:rsidR="001B4A53" w:rsidRPr="004C12D6" w:rsidRDefault="001D6058" w:rsidP="001A724B">
            <w:pPr>
              <w:pStyle w:val="af2"/>
              <w:spacing w:line="360" w:lineRule="auto"/>
              <w:rPr>
                <w:rFonts w:ascii="仿宋" w:eastAsia="仿宋" w:hAnsi="仿宋"/>
                <w:color w:val="000000"/>
                <w:kern w:val="2"/>
                <w:sz w:val="24"/>
                <w:szCs w:val="24"/>
              </w:rPr>
            </w:pPr>
            <w:r w:rsidRPr="004C12D6">
              <w:rPr>
                <w:rFonts w:ascii="仿宋" w:eastAsia="仿宋" w:hAnsi="仿宋" w:cs="宋体" w:hint="eastAsia"/>
                <w:sz w:val="24"/>
              </w:rPr>
              <w:t>杭州市西湖区政府采购中心：</w:t>
            </w:r>
            <w:r w:rsidR="00F04903" w:rsidRPr="004C12D6">
              <w:rPr>
                <w:rFonts w:ascii="仿宋" w:eastAsia="仿宋" w:hAnsi="仿宋" w:cs="宋体" w:hint="eastAsia"/>
                <w:sz w:val="24"/>
              </w:rPr>
              <w:t>严晓静</w:t>
            </w:r>
            <w:r w:rsidRPr="004C12D6">
              <w:rPr>
                <w:rFonts w:ascii="仿宋" w:eastAsia="仿宋" w:hAnsi="仿宋" w:cs="宋体" w:hint="eastAsia"/>
                <w:sz w:val="24"/>
              </w:rPr>
              <w:t>，联系电话：</w:t>
            </w:r>
            <w:r w:rsidR="00F04903" w:rsidRPr="004C12D6">
              <w:rPr>
                <w:rFonts w:ascii="仿宋" w:eastAsia="仿宋" w:hAnsi="仿宋" w:cs="宋体" w:hint="eastAsia"/>
                <w:sz w:val="24"/>
              </w:rPr>
              <w:t>0571-86834771</w:t>
            </w:r>
            <w:r w:rsidRPr="004C12D6">
              <w:rPr>
                <w:rFonts w:ascii="仿宋" w:eastAsia="仿宋" w:hAnsi="仿宋" w:cs="宋体" w:hint="eastAsia"/>
                <w:sz w:val="24"/>
              </w:rPr>
              <w:t>，传真：0571-86834771。</w:t>
            </w:r>
          </w:p>
        </w:tc>
      </w:tr>
      <w:tr w:rsidR="001B4A53" w:rsidRPr="004C12D6" w14:paraId="40E6DB43" w14:textId="77777777">
        <w:trPr>
          <w:trHeight w:val="557"/>
        </w:trPr>
        <w:tc>
          <w:tcPr>
            <w:tcW w:w="709" w:type="dxa"/>
            <w:tcBorders>
              <w:top w:val="single" w:sz="4" w:space="0" w:color="000000"/>
              <w:bottom w:val="single" w:sz="4" w:space="0" w:color="000000"/>
              <w:right w:val="single" w:sz="4" w:space="0" w:color="000000"/>
            </w:tcBorders>
            <w:vAlign w:val="center"/>
          </w:tcPr>
          <w:p w14:paraId="0F0FA513" w14:textId="77777777" w:rsidR="001B4A53" w:rsidRPr="004C12D6" w:rsidRDefault="001D6058" w:rsidP="001A724B">
            <w:pPr>
              <w:tabs>
                <w:tab w:val="left" w:pos="3780"/>
              </w:tabs>
              <w:spacing w:line="360" w:lineRule="auto"/>
              <w:jc w:val="center"/>
              <w:rPr>
                <w:rFonts w:ascii="仿宋" w:eastAsia="仿宋" w:hAnsi="仿宋"/>
                <w:color w:val="000000"/>
                <w:sz w:val="24"/>
              </w:rPr>
            </w:pPr>
            <w:r w:rsidRPr="004C12D6">
              <w:rPr>
                <w:rFonts w:ascii="仿宋" w:eastAsia="仿宋" w:hAnsi="仿宋" w:hint="eastAsia"/>
                <w:color w:val="000000"/>
                <w:sz w:val="24"/>
              </w:rPr>
              <w:t>10</w:t>
            </w:r>
          </w:p>
        </w:tc>
        <w:tc>
          <w:tcPr>
            <w:tcW w:w="8321" w:type="dxa"/>
            <w:tcBorders>
              <w:top w:val="single" w:sz="4" w:space="0" w:color="000000"/>
              <w:left w:val="single" w:sz="4" w:space="0" w:color="000000"/>
              <w:bottom w:val="single" w:sz="4" w:space="0" w:color="000000"/>
            </w:tcBorders>
            <w:vAlign w:val="center"/>
          </w:tcPr>
          <w:p w14:paraId="663C8B76"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b/>
                <w:sz w:val="24"/>
              </w:rPr>
              <w:t>投标方案讲解和系统演示安排：</w:t>
            </w:r>
          </w:p>
          <w:p w14:paraId="3BBF2B99" w14:textId="77777777" w:rsidR="001B4A53" w:rsidRPr="004C12D6" w:rsidRDefault="001D6058" w:rsidP="001A724B">
            <w:pPr>
              <w:spacing w:line="360" w:lineRule="auto"/>
              <w:rPr>
                <w:rFonts w:ascii="仿宋" w:eastAsia="仿宋" w:hAnsi="仿宋"/>
                <w:b/>
                <w:sz w:val="24"/>
              </w:rPr>
            </w:pPr>
            <w:r w:rsidRPr="004C12D6">
              <w:rPr>
                <w:rFonts w:ascii="仿宋" w:eastAsia="仿宋" w:hAnsi="仿宋" w:hint="eastAsia"/>
                <w:b/>
                <w:sz w:val="24"/>
              </w:rPr>
              <w:t>1、</w:t>
            </w:r>
            <w:r w:rsidR="008C729A" w:rsidRPr="004C12D6">
              <w:rPr>
                <w:rFonts w:ascii="仿宋" w:eastAsia="仿宋" w:hAnsi="仿宋" w:hint="eastAsia"/>
                <w:b/>
                <w:sz w:val="24"/>
              </w:rPr>
              <w:t>讲解</w:t>
            </w:r>
            <w:r w:rsidRPr="004C12D6">
              <w:rPr>
                <w:rFonts w:ascii="仿宋" w:eastAsia="仿宋" w:hAnsi="仿宋" w:cs="仿宋" w:hint="eastAsia"/>
                <w:b/>
                <w:sz w:val="24"/>
              </w:rPr>
              <w:t>演示次序以</w:t>
            </w:r>
            <w:r w:rsidRPr="004C12D6">
              <w:rPr>
                <w:rFonts w:ascii="仿宋" w:eastAsia="仿宋" w:hAnsi="仿宋" w:hint="eastAsia"/>
                <w:b/>
                <w:sz w:val="24"/>
              </w:rPr>
              <w:t>投标文件解密次序</w:t>
            </w:r>
            <w:r w:rsidRPr="004C12D6">
              <w:rPr>
                <w:rFonts w:ascii="仿宋" w:eastAsia="仿宋" w:hAnsi="仿宋" w:cs="仿宋" w:hint="eastAsia"/>
                <w:b/>
                <w:sz w:val="24"/>
              </w:rPr>
              <w:t>为准</w:t>
            </w:r>
            <w:r w:rsidRPr="004C12D6">
              <w:rPr>
                <w:rFonts w:ascii="仿宋" w:eastAsia="仿宋" w:hAnsi="仿宋" w:cs="仿宋" w:hint="eastAsia"/>
                <w:sz w:val="24"/>
              </w:rPr>
              <w:t>，</w:t>
            </w:r>
            <w:r w:rsidRPr="004C12D6">
              <w:rPr>
                <w:rFonts w:ascii="仿宋" w:eastAsia="仿宋" w:hAnsi="仿宋" w:cs="仿宋" w:hint="eastAsia"/>
                <w:b/>
                <w:sz w:val="24"/>
              </w:rPr>
              <w:t>讲标结束后由投标人解答评标委员会的提问，各投标人演示及回答问题的总时间不超过20分钟。</w:t>
            </w:r>
          </w:p>
          <w:p w14:paraId="2FF85E7B" w14:textId="2D660C5A" w:rsidR="001B4A53" w:rsidRPr="004C12D6" w:rsidRDefault="001D6058" w:rsidP="001A724B">
            <w:pPr>
              <w:spacing w:line="360" w:lineRule="auto"/>
              <w:rPr>
                <w:rFonts w:ascii="仿宋" w:eastAsia="仿宋" w:hAnsi="仿宋" w:cs="仿宋"/>
                <w:sz w:val="24"/>
              </w:rPr>
            </w:pPr>
            <w:r w:rsidRPr="004C12D6">
              <w:rPr>
                <w:rFonts w:ascii="仿宋" w:eastAsia="仿宋" w:hAnsi="仿宋" w:cs="仿宋" w:hint="eastAsia"/>
                <w:b/>
                <w:sz w:val="24"/>
              </w:rPr>
              <w:t>2、</w:t>
            </w:r>
            <w:r w:rsidR="008C729A" w:rsidRPr="004C12D6">
              <w:rPr>
                <w:rFonts w:ascii="仿宋" w:eastAsia="仿宋" w:hAnsi="仿宋" w:hint="eastAsia"/>
                <w:b/>
                <w:sz w:val="24"/>
              </w:rPr>
              <w:t>讲解</w:t>
            </w:r>
            <w:r w:rsidRPr="004C12D6">
              <w:rPr>
                <w:rFonts w:ascii="仿宋" w:eastAsia="仿宋" w:hAnsi="仿宋" w:cs="仿宋" w:hint="eastAsia"/>
                <w:b/>
                <w:sz w:val="24"/>
              </w:rPr>
              <w:t>演示途径：</w:t>
            </w:r>
            <w:r w:rsidRPr="004C12D6">
              <w:rPr>
                <w:rFonts w:ascii="仿宋" w:eastAsia="仿宋" w:hAnsi="仿宋" w:hint="eastAsia"/>
                <w:b/>
                <w:color w:val="000000"/>
                <w:sz w:val="24"/>
              </w:rPr>
              <w:t>政采云平台在线讲解，需投标人根据政采云平台操作要求做好准备工作，提前完善软硬件配置环境</w:t>
            </w:r>
            <w:r w:rsidR="0016018B" w:rsidRPr="004C12D6">
              <w:rPr>
                <w:rFonts w:ascii="仿宋" w:eastAsia="仿宋" w:hAnsi="仿宋" w:hint="eastAsia"/>
                <w:b/>
                <w:color w:val="000000"/>
                <w:sz w:val="24"/>
              </w:rPr>
              <w:t>（演示必须是真实系统环境，采用图片、PPT、原型等高保真</w:t>
            </w:r>
            <w:r w:rsidR="00107116" w:rsidRPr="004C12D6">
              <w:rPr>
                <w:rFonts w:ascii="仿宋" w:eastAsia="仿宋" w:hAnsi="仿宋" w:hint="eastAsia"/>
                <w:b/>
                <w:color w:val="000000"/>
                <w:sz w:val="24"/>
              </w:rPr>
              <w:t>的</w:t>
            </w:r>
            <w:r w:rsidR="0016018B" w:rsidRPr="004C12D6">
              <w:rPr>
                <w:rFonts w:ascii="仿宋" w:eastAsia="仿宋" w:hAnsi="仿宋" w:hint="eastAsia"/>
                <w:b/>
                <w:color w:val="000000"/>
                <w:sz w:val="24"/>
              </w:rPr>
              <w:t>演示不得分）</w:t>
            </w:r>
            <w:r w:rsidRPr="004C12D6">
              <w:rPr>
                <w:rFonts w:ascii="仿宋" w:eastAsia="仿宋" w:hAnsi="仿宋" w:hint="eastAsia"/>
                <w:b/>
                <w:color w:val="000000"/>
                <w:sz w:val="24"/>
              </w:rPr>
              <w:t>。</w:t>
            </w:r>
          </w:p>
          <w:p w14:paraId="664D5C9D" w14:textId="77777777" w:rsidR="001B4A53" w:rsidRPr="004C12D6" w:rsidRDefault="001D6058" w:rsidP="001A724B">
            <w:pPr>
              <w:spacing w:line="360" w:lineRule="auto"/>
              <w:rPr>
                <w:rFonts w:ascii="仿宋" w:eastAsia="仿宋" w:hAnsi="仿宋"/>
                <w:b/>
              </w:rPr>
            </w:pPr>
            <w:r w:rsidRPr="004C12D6">
              <w:rPr>
                <w:rFonts w:ascii="仿宋" w:eastAsia="仿宋" w:hAnsi="仿宋" w:hint="eastAsia"/>
                <w:b/>
                <w:color w:val="000000"/>
                <w:sz w:val="24"/>
              </w:rPr>
              <w:t>注：因投标人自身原因导致无法演示或者演示效果不理想的，责任自负。因平</w:t>
            </w:r>
            <w:r w:rsidRPr="004C12D6">
              <w:rPr>
                <w:rFonts w:ascii="仿宋" w:eastAsia="仿宋" w:hAnsi="仿宋" w:hint="eastAsia"/>
                <w:b/>
                <w:color w:val="000000"/>
                <w:sz w:val="24"/>
              </w:rPr>
              <w:lastRenderedPageBreak/>
              <w:t>台原因导致本项目方案讲解演示环节无法顺利开展，按照《浙江省政府采购项目电子交易管理暂行办法》相关规定执行。</w:t>
            </w:r>
          </w:p>
        </w:tc>
      </w:tr>
      <w:tr w:rsidR="001B4A53" w:rsidRPr="004C12D6" w14:paraId="409A62FB" w14:textId="77777777">
        <w:trPr>
          <w:trHeight w:val="959"/>
        </w:trPr>
        <w:tc>
          <w:tcPr>
            <w:tcW w:w="709" w:type="dxa"/>
            <w:tcBorders>
              <w:top w:val="single" w:sz="4" w:space="0" w:color="000000"/>
              <w:bottom w:val="single" w:sz="4" w:space="0" w:color="000000"/>
              <w:right w:val="single" w:sz="4" w:space="0" w:color="000000"/>
            </w:tcBorders>
            <w:vAlign w:val="center"/>
          </w:tcPr>
          <w:p w14:paraId="73766637" w14:textId="77777777" w:rsidR="001B4A53" w:rsidRPr="004C12D6" w:rsidRDefault="001D6058" w:rsidP="001A724B">
            <w:pPr>
              <w:tabs>
                <w:tab w:val="left" w:pos="3780"/>
              </w:tabs>
              <w:spacing w:line="360" w:lineRule="auto"/>
              <w:jc w:val="center"/>
              <w:rPr>
                <w:rFonts w:ascii="仿宋" w:eastAsia="仿宋" w:hAnsi="仿宋"/>
                <w:color w:val="000000"/>
                <w:sz w:val="24"/>
              </w:rPr>
            </w:pPr>
            <w:r w:rsidRPr="004C12D6">
              <w:rPr>
                <w:rFonts w:ascii="仿宋" w:eastAsia="仿宋" w:hAnsi="仿宋" w:hint="eastAsia"/>
                <w:color w:val="000000"/>
                <w:sz w:val="24"/>
              </w:rPr>
              <w:lastRenderedPageBreak/>
              <w:t>11</w:t>
            </w:r>
          </w:p>
        </w:tc>
        <w:tc>
          <w:tcPr>
            <w:tcW w:w="8321" w:type="dxa"/>
            <w:tcBorders>
              <w:top w:val="single" w:sz="4" w:space="0" w:color="000000"/>
              <w:left w:val="single" w:sz="4" w:space="0" w:color="000000"/>
              <w:bottom w:val="single" w:sz="4" w:space="0" w:color="000000"/>
            </w:tcBorders>
            <w:vAlign w:val="center"/>
          </w:tcPr>
          <w:p w14:paraId="203C33C2" w14:textId="77777777" w:rsidR="001B4A53" w:rsidRPr="004C12D6" w:rsidRDefault="001D6058" w:rsidP="001A724B">
            <w:pPr>
              <w:pStyle w:val="a5"/>
              <w:spacing w:line="360" w:lineRule="auto"/>
              <w:ind w:firstLine="0"/>
              <w:rPr>
                <w:rFonts w:ascii="仿宋" w:eastAsia="仿宋" w:hAnsi="仿宋" w:cs="宋体"/>
                <w:snapToGrid/>
                <w:color w:val="auto"/>
                <w:kern w:val="0"/>
                <w:sz w:val="24"/>
              </w:rPr>
            </w:pPr>
            <w:r w:rsidRPr="004C12D6">
              <w:rPr>
                <w:rFonts w:ascii="仿宋" w:eastAsia="仿宋" w:hAnsi="仿宋" w:cs="宋体" w:hint="eastAsia"/>
                <w:b/>
                <w:snapToGrid/>
                <w:color w:val="auto"/>
                <w:kern w:val="0"/>
                <w:sz w:val="24"/>
              </w:rPr>
              <w:t>标前会(实地勘察)时间：</w:t>
            </w:r>
            <w:r w:rsidRPr="004C12D6">
              <w:rPr>
                <w:rFonts w:ascii="仿宋" w:eastAsia="仿宋" w:hAnsi="仿宋" w:cs="宋体" w:hint="eastAsia"/>
                <w:snapToGrid/>
                <w:color w:val="auto"/>
                <w:kern w:val="0"/>
                <w:sz w:val="24"/>
              </w:rPr>
              <w:t>采购单位不集中安排潜在投标人勘踏现场，请各潜在投标人自行查看现场。</w:t>
            </w:r>
          </w:p>
        </w:tc>
      </w:tr>
      <w:tr w:rsidR="001B4A53" w:rsidRPr="004C12D6" w14:paraId="4C0F780E" w14:textId="77777777">
        <w:trPr>
          <w:trHeight w:val="947"/>
        </w:trPr>
        <w:tc>
          <w:tcPr>
            <w:tcW w:w="709" w:type="dxa"/>
            <w:tcBorders>
              <w:top w:val="single" w:sz="4" w:space="0" w:color="000000"/>
              <w:bottom w:val="single" w:sz="4" w:space="0" w:color="000000"/>
              <w:right w:val="single" w:sz="4" w:space="0" w:color="000000"/>
            </w:tcBorders>
            <w:vAlign w:val="center"/>
          </w:tcPr>
          <w:p w14:paraId="7DD4184A" w14:textId="77777777" w:rsidR="001B4A53" w:rsidRPr="004C12D6" w:rsidRDefault="001D6058" w:rsidP="001A724B">
            <w:pPr>
              <w:tabs>
                <w:tab w:val="left" w:pos="3780"/>
              </w:tabs>
              <w:spacing w:line="360" w:lineRule="auto"/>
              <w:jc w:val="center"/>
              <w:rPr>
                <w:rFonts w:ascii="仿宋" w:eastAsia="仿宋" w:hAnsi="仿宋"/>
                <w:color w:val="000000"/>
                <w:sz w:val="24"/>
              </w:rPr>
            </w:pPr>
            <w:r w:rsidRPr="004C12D6">
              <w:rPr>
                <w:rFonts w:ascii="仿宋" w:eastAsia="仿宋" w:hAnsi="仿宋" w:hint="eastAsia"/>
                <w:color w:val="000000"/>
                <w:sz w:val="24"/>
              </w:rPr>
              <w:t>12</w:t>
            </w:r>
          </w:p>
        </w:tc>
        <w:tc>
          <w:tcPr>
            <w:tcW w:w="8321" w:type="dxa"/>
            <w:tcBorders>
              <w:top w:val="single" w:sz="4" w:space="0" w:color="000000"/>
              <w:left w:val="single" w:sz="4" w:space="0" w:color="000000"/>
              <w:bottom w:val="single" w:sz="4" w:space="0" w:color="000000"/>
            </w:tcBorders>
            <w:vAlign w:val="center"/>
          </w:tcPr>
          <w:p w14:paraId="4CB4B84E" w14:textId="77777777" w:rsidR="001B4A53" w:rsidRPr="004C12D6" w:rsidRDefault="001D6058" w:rsidP="001A724B">
            <w:pPr>
              <w:pStyle w:val="a5"/>
              <w:spacing w:line="360" w:lineRule="auto"/>
              <w:ind w:firstLine="0"/>
              <w:rPr>
                <w:rFonts w:ascii="仿宋" w:eastAsia="仿宋" w:hAnsi="仿宋"/>
                <w:b/>
                <w:kern w:val="0"/>
                <w:sz w:val="24"/>
                <w:lang w:val="zh-CN"/>
              </w:rPr>
            </w:pPr>
            <w:r w:rsidRPr="004C12D6">
              <w:rPr>
                <w:rFonts w:ascii="仿宋" w:eastAsia="仿宋" w:hAnsi="仿宋" w:hint="eastAsia"/>
                <w:b/>
                <w:sz w:val="24"/>
                <w:szCs w:val="28"/>
              </w:rPr>
              <w:t>履约保证金:</w:t>
            </w:r>
            <w:r w:rsidRPr="004C12D6">
              <w:rPr>
                <w:rFonts w:ascii="仿宋" w:eastAsia="仿宋" w:hAnsi="仿宋" w:hint="eastAsia"/>
                <w:sz w:val="24"/>
                <w:szCs w:val="28"/>
              </w:rPr>
              <w:t>中标供应商可以用支票、汇票、本票或者银行、保险公司出具的保函等非现金形式提交。履约保证金的数额不得超过政府采购合同金额的5%或建议不收取履约保证金。</w:t>
            </w:r>
          </w:p>
        </w:tc>
      </w:tr>
      <w:tr w:rsidR="001B4A53" w:rsidRPr="004C12D6" w14:paraId="214FC9B0" w14:textId="77777777">
        <w:trPr>
          <w:trHeight w:val="947"/>
        </w:trPr>
        <w:tc>
          <w:tcPr>
            <w:tcW w:w="709" w:type="dxa"/>
            <w:tcBorders>
              <w:top w:val="single" w:sz="4" w:space="0" w:color="000000"/>
              <w:bottom w:val="single" w:sz="4" w:space="0" w:color="000000"/>
              <w:right w:val="single" w:sz="4" w:space="0" w:color="000000"/>
            </w:tcBorders>
            <w:vAlign w:val="center"/>
          </w:tcPr>
          <w:p w14:paraId="087D8443" w14:textId="77777777" w:rsidR="001B4A53" w:rsidRPr="004C12D6" w:rsidRDefault="001D6058" w:rsidP="001A724B">
            <w:pPr>
              <w:snapToGrid w:val="0"/>
              <w:spacing w:line="360" w:lineRule="auto"/>
              <w:jc w:val="center"/>
              <w:rPr>
                <w:rFonts w:ascii="仿宋" w:eastAsia="仿宋" w:hAnsi="仿宋" w:cs="仿宋_GB2312"/>
                <w:sz w:val="24"/>
              </w:rPr>
            </w:pPr>
            <w:r w:rsidRPr="004C12D6">
              <w:rPr>
                <w:rFonts w:ascii="仿宋" w:eastAsia="仿宋" w:hAnsi="仿宋" w:cs="仿宋_GB2312" w:hint="eastAsia"/>
                <w:sz w:val="24"/>
              </w:rPr>
              <w:t>13</w:t>
            </w:r>
          </w:p>
        </w:tc>
        <w:tc>
          <w:tcPr>
            <w:tcW w:w="8321" w:type="dxa"/>
            <w:tcBorders>
              <w:top w:val="single" w:sz="4" w:space="0" w:color="000000"/>
              <w:left w:val="single" w:sz="4" w:space="0" w:color="000000"/>
              <w:bottom w:val="single" w:sz="4" w:space="0" w:color="000000"/>
            </w:tcBorders>
            <w:vAlign w:val="center"/>
          </w:tcPr>
          <w:p w14:paraId="5247A347" w14:textId="6583A97C" w:rsidR="001B4A53" w:rsidRPr="004C12D6" w:rsidRDefault="001D6058" w:rsidP="001A724B">
            <w:pPr>
              <w:snapToGrid w:val="0"/>
              <w:spacing w:line="360" w:lineRule="auto"/>
              <w:jc w:val="left"/>
              <w:rPr>
                <w:rFonts w:ascii="仿宋" w:eastAsia="仿宋" w:hAnsi="仿宋" w:cs="仿宋_GB2312"/>
                <w:b/>
                <w:sz w:val="24"/>
              </w:rPr>
            </w:pPr>
            <w:r w:rsidRPr="004C12D6">
              <w:rPr>
                <w:rFonts w:ascii="仿宋" w:eastAsia="仿宋" w:hAnsi="仿宋" w:hint="eastAsia"/>
                <w:b/>
                <w:sz w:val="24"/>
                <w:szCs w:val="28"/>
              </w:rPr>
              <w:t>中小企业划分标准所属行业：采购标的为</w:t>
            </w:r>
            <w:r w:rsidR="00924AEA" w:rsidRPr="004C12D6">
              <w:rPr>
                <w:rFonts w:ascii="仿宋" w:eastAsia="仿宋" w:hAnsi="仿宋" w:hint="eastAsia"/>
                <w:b/>
                <w:sz w:val="24"/>
                <w:szCs w:val="28"/>
                <w:u w:val="single"/>
              </w:rPr>
              <w:t>一体化智治平台建设</w:t>
            </w:r>
            <w:r w:rsidRPr="004C12D6">
              <w:rPr>
                <w:rFonts w:ascii="仿宋" w:eastAsia="仿宋" w:hAnsi="仿宋" w:hint="eastAsia"/>
                <w:b/>
                <w:sz w:val="24"/>
                <w:szCs w:val="28"/>
              </w:rPr>
              <w:t>；</w:t>
            </w:r>
            <w:r w:rsidRPr="004C12D6">
              <w:rPr>
                <w:rFonts w:ascii="仿宋" w:eastAsia="仿宋" w:hAnsi="仿宋" w:cs="仿宋_GB2312" w:hint="eastAsia"/>
                <w:b/>
                <w:sz w:val="24"/>
              </w:rPr>
              <w:t>所属行业：</w:t>
            </w:r>
            <w:r w:rsidRPr="004C12D6">
              <w:rPr>
                <w:rFonts w:ascii="仿宋" w:eastAsia="仿宋" w:hAnsi="仿宋" w:hint="eastAsia"/>
                <w:b/>
                <w:sz w:val="24"/>
                <w:u w:val="single"/>
              </w:rPr>
              <w:t>软件和信息技术服务业</w:t>
            </w:r>
          </w:p>
        </w:tc>
      </w:tr>
      <w:tr w:rsidR="001B4A53" w:rsidRPr="004C12D6" w14:paraId="5A245BBE" w14:textId="77777777">
        <w:trPr>
          <w:trHeight w:val="947"/>
        </w:trPr>
        <w:tc>
          <w:tcPr>
            <w:tcW w:w="709" w:type="dxa"/>
            <w:tcBorders>
              <w:top w:val="single" w:sz="4" w:space="0" w:color="000000"/>
              <w:bottom w:val="single" w:sz="4" w:space="0" w:color="000000"/>
              <w:right w:val="single" w:sz="4" w:space="0" w:color="000000"/>
            </w:tcBorders>
            <w:vAlign w:val="center"/>
          </w:tcPr>
          <w:p w14:paraId="0CF93830" w14:textId="77777777" w:rsidR="001B4A53" w:rsidRPr="004C12D6" w:rsidRDefault="001D6058" w:rsidP="001A724B">
            <w:pPr>
              <w:snapToGrid w:val="0"/>
              <w:spacing w:line="360" w:lineRule="auto"/>
              <w:jc w:val="center"/>
              <w:rPr>
                <w:rFonts w:ascii="仿宋" w:eastAsia="仿宋" w:hAnsi="仿宋" w:cs="仿宋_GB2312"/>
                <w:sz w:val="24"/>
              </w:rPr>
            </w:pPr>
            <w:r w:rsidRPr="004C12D6">
              <w:rPr>
                <w:rFonts w:ascii="仿宋" w:eastAsia="仿宋" w:hAnsi="仿宋" w:cs="仿宋_GB2312" w:hint="eastAsia"/>
                <w:sz w:val="24"/>
              </w:rPr>
              <w:t>14</w:t>
            </w:r>
          </w:p>
        </w:tc>
        <w:tc>
          <w:tcPr>
            <w:tcW w:w="8321" w:type="dxa"/>
            <w:tcBorders>
              <w:top w:val="single" w:sz="4" w:space="0" w:color="000000"/>
              <w:left w:val="single" w:sz="4" w:space="0" w:color="000000"/>
              <w:bottom w:val="single" w:sz="4" w:space="0" w:color="000000"/>
            </w:tcBorders>
            <w:vAlign w:val="center"/>
          </w:tcPr>
          <w:p w14:paraId="4FED3558" w14:textId="77777777" w:rsidR="001B4A53" w:rsidRPr="004C12D6" w:rsidRDefault="001D6058" w:rsidP="001A724B">
            <w:pPr>
              <w:snapToGrid w:val="0"/>
              <w:spacing w:line="360" w:lineRule="auto"/>
              <w:jc w:val="left"/>
              <w:rPr>
                <w:rFonts w:ascii="仿宋" w:eastAsia="仿宋" w:hAnsi="仿宋" w:cs="仿宋_GB2312"/>
                <w:b/>
                <w:sz w:val="24"/>
              </w:rPr>
            </w:pPr>
            <w:r w:rsidRPr="004C12D6">
              <w:rPr>
                <w:rFonts w:ascii="仿宋" w:eastAsia="仿宋" w:hAnsi="仿宋" w:hint="eastAsia"/>
                <w:b/>
                <w:sz w:val="24"/>
              </w:rPr>
              <w:t>是否适宜由中小企业提供:</w:t>
            </w:r>
            <w:r w:rsidRPr="004C12D6">
              <w:rPr>
                <w:rFonts w:ascii="仿宋" w:eastAsia="仿宋" w:hAnsi="仿宋" w:hint="eastAsia"/>
                <w:b/>
                <w:bCs/>
                <w:sz w:val="24"/>
                <w:szCs w:val="28"/>
              </w:rPr>
              <w:t xml:space="preserve"> 本项目面向</w:t>
            </w:r>
            <w:r w:rsidR="00A3220E" w:rsidRPr="004C12D6">
              <w:rPr>
                <w:rFonts w:ascii="仿宋" w:eastAsia="仿宋" w:hAnsi="仿宋" w:hint="eastAsia"/>
                <w:b/>
                <w:bCs/>
                <w:sz w:val="24"/>
                <w:szCs w:val="28"/>
              </w:rPr>
              <w:t>所有企业</w:t>
            </w:r>
            <w:r w:rsidRPr="004C12D6">
              <w:rPr>
                <w:rFonts w:ascii="仿宋" w:eastAsia="仿宋" w:hAnsi="仿宋" w:hint="eastAsia"/>
                <w:b/>
                <w:sz w:val="24"/>
                <w:szCs w:val="28"/>
              </w:rPr>
              <w:t>。</w:t>
            </w:r>
          </w:p>
        </w:tc>
      </w:tr>
      <w:tr w:rsidR="001B4A53" w:rsidRPr="004C12D6" w14:paraId="5F905B30" w14:textId="77777777">
        <w:trPr>
          <w:trHeight w:val="947"/>
        </w:trPr>
        <w:tc>
          <w:tcPr>
            <w:tcW w:w="709" w:type="dxa"/>
            <w:tcBorders>
              <w:top w:val="single" w:sz="4" w:space="0" w:color="000000"/>
              <w:bottom w:val="single" w:sz="4" w:space="0" w:color="000000"/>
              <w:right w:val="single" w:sz="4" w:space="0" w:color="000000"/>
            </w:tcBorders>
            <w:vAlign w:val="center"/>
          </w:tcPr>
          <w:p w14:paraId="3FE05BA5" w14:textId="77777777" w:rsidR="001B4A53" w:rsidRPr="004C12D6" w:rsidRDefault="001D6058" w:rsidP="001A724B">
            <w:pPr>
              <w:tabs>
                <w:tab w:val="left" w:pos="3780"/>
              </w:tabs>
              <w:spacing w:line="360" w:lineRule="auto"/>
              <w:jc w:val="center"/>
              <w:rPr>
                <w:rFonts w:ascii="仿宋" w:eastAsia="仿宋" w:hAnsi="仿宋"/>
                <w:color w:val="000000"/>
                <w:sz w:val="24"/>
              </w:rPr>
            </w:pPr>
            <w:r w:rsidRPr="004C12D6">
              <w:rPr>
                <w:rFonts w:ascii="仿宋" w:eastAsia="仿宋" w:hAnsi="仿宋" w:hint="eastAsia"/>
                <w:color w:val="000000"/>
                <w:sz w:val="24"/>
              </w:rPr>
              <w:t>15</w:t>
            </w:r>
          </w:p>
        </w:tc>
        <w:tc>
          <w:tcPr>
            <w:tcW w:w="8321" w:type="dxa"/>
            <w:tcBorders>
              <w:top w:val="single" w:sz="4" w:space="0" w:color="000000"/>
              <w:left w:val="single" w:sz="4" w:space="0" w:color="000000"/>
              <w:bottom w:val="single" w:sz="4" w:space="0" w:color="000000"/>
            </w:tcBorders>
            <w:vAlign w:val="center"/>
          </w:tcPr>
          <w:p w14:paraId="1D2897B2" w14:textId="77777777" w:rsidR="001B4A53" w:rsidRPr="004C12D6" w:rsidRDefault="001D6058" w:rsidP="001A724B">
            <w:pPr>
              <w:snapToGrid w:val="0"/>
              <w:spacing w:line="360" w:lineRule="auto"/>
              <w:rPr>
                <w:rFonts w:ascii="仿宋" w:eastAsia="仿宋" w:hAnsi="仿宋" w:cs="仿宋_GB2312"/>
                <w:b/>
                <w:sz w:val="24"/>
              </w:rPr>
            </w:pPr>
            <w:r w:rsidRPr="004C12D6">
              <w:rPr>
                <w:rFonts w:ascii="仿宋" w:eastAsia="仿宋" w:hAnsi="仿宋" w:cs="仿宋_GB2312" w:hint="eastAsia"/>
                <w:b/>
                <w:sz w:val="24"/>
              </w:rPr>
              <w:t>支持中小企业：</w:t>
            </w:r>
          </w:p>
          <w:p w14:paraId="39503778"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sz w:val="24"/>
              </w:rPr>
              <w:t>1</w:t>
            </w:r>
            <w:r w:rsidRPr="004C12D6">
              <w:rPr>
                <w:rFonts w:ascii="仿宋" w:eastAsia="仿宋" w:hAnsi="仿宋" w:hint="eastAsia"/>
                <w:sz w:val="24"/>
              </w:rPr>
              <w:t>、中小企业</w:t>
            </w:r>
            <w:r w:rsidRPr="004C12D6">
              <w:rPr>
                <w:rFonts w:ascii="仿宋" w:eastAsia="仿宋" w:hAnsi="仿宋"/>
                <w:sz w:val="24"/>
              </w:rPr>
              <w:t>，是指在中华人民共和国境内依法设立，依据国务院批准的中小企业划分标准确定的中型企业、小型企业和微型企业，但与大企业的负责人为同一人，或者与大企业存在直接控股、管理关系的除外。</w:t>
            </w:r>
          </w:p>
          <w:p w14:paraId="556CCC16"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sz w:val="24"/>
              </w:rPr>
              <w:t>符合中小企业划分标准的个体工商户，在政府采购活动中视同中小企业。</w:t>
            </w:r>
          </w:p>
          <w:p w14:paraId="49DE4B7F" w14:textId="77777777" w:rsidR="001B4A53" w:rsidRPr="004C12D6" w:rsidRDefault="001D6058" w:rsidP="001A724B">
            <w:pPr>
              <w:widowControl/>
              <w:spacing w:line="360" w:lineRule="auto"/>
              <w:ind w:firstLineChars="200" w:firstLine="480"/>
              <w:jc w:val="left"/>
              <w:rPr>
                <w:rFonts w:ascii="仿宋" w:eastAsia="仿宋" w:hAnsi="仿宋" w:cs="宋体"/>
                <w:kern w:val="0"/>
                <w:sz w:val="24"/>
              </w:rPr>
            </w:pPr>
            <w:r w:rsidRPr="004C12D6">
              <w:rPr>
                <w:rFonts w:ascii="仿宋" w:eastAsia="仿宋" w:hAnsi="仿宋" w:hint="eastAsia"/>
                <w:bCs/>
                <w:sz w:val="24"/>
              </w:rPr>
              <w:t>2、</w:t>
            </w:r>
            <w:r w:rsidRPr="004C12D6">
              <w:rPr>
                <w:rFonts w:ascii="仿宋" w:eastAsia="仿宋" w:hAnsi="仿宋" w:cs="宋体" w:hint="eastAsia"/>
                <w:kern w:val="0"/>
                <w:sz w:val="24"/>
              </w:rPr>
              <w:t>在政府采购活动中，投标人提供的货物、工程或者服务符合下列情形的，享受中小企业扶持政策：</w:t>
            </w:r>
          </w:p>
          <w:p w14:paraId="7003295D" w14:textId="77777777" w:rsidR="001B4A53" w:rsidRPr="004C12D6" w:rsidRDefault="001D6058" w:rsidP="001A724B">
            <w:pPr>
              <w:widowControl/>
              <w:spacing w:line="360" w:lineRule="auto"/>
              <w:ind w:firstLineChars="200" w:firstLine="480"/>
              <w:jc w:val="left"/>
              <w:rPr>
                <w:rFonts w:ascii="仿宋" w:eastAsia="仿宋" w:hAnsi="仿宋" w:cs="宋体"/>
                <w:kern w:val="0"/>
                <w:sz w:val="24"/>
              </w:rPr>
            </w:pPr>
            <w:r w:rsidRPr="004C12D6">
              <w:rPr>
                <w:rFonts w:ascii="仿宋" w:eastAsia="仿宋" w:hAnsi="仿宋" w:cs="宋体" w:hint="eastAsia"/>
                <w:kern w:val="0"/>
                <w:sz w:val="24"/>
              </w:rPr>
              <w:t>（1）在货物采购项目中，货物由中小企业制造，即货物由中小企业生产且使用该中小企业商号或者注册商标；</w:t>
            </w:r>
          </w:p>
          <w:p w14:paraId="4456DA02" w14:textId="77777777" w:rsidR="001B4A53" w:rsidRPr="004C12D6" w:rsidRDefault="001D6058" w:rsidP="001A724B">
            <w:pPr>
              <w:widowControl/>
              <w:spacing w:line="360" w:lineRule="auto"/>
              <w:ind w:firstLineChars="200" w:firstLine="480"/>
              <w:jc w:val="left"/>
              <w:rPr>
                <w:rFonts w:ascii="仿宋" w:eastAsia="仿宋" w:hAnsi="仿宋" w:cs="宋体"/>
                <w:kern w:val="0"/>
                <w:sz w:val="24"/>
              </w:rPr>
            </w:pPr>
            <w:r w:rsidRPr="004C12D6">
              <w:rPr>
                <w:rFonts w:ascii="仿宋" w:eastAsia="仿宋" w:hAnsi="仿宋" w:cs="宋体" w:hint="eastAsia"/>
                <w:kern w:val="0"/>
                <w:sz w:val="24"/>
              </w:rPr>
              <w:t>（2）在工程采购项目中，工程由中小企业承建，即工程施工单位为中小企业；</w:t>
            </w:r>
          </w:p>
          <w:p w14:paraId="52F65711" w14:textId="5FC4A99F" w:rsidR="001B4A53" w:rsidRPr="004C12D6" w:rsidRDefault="001D6058" w:rsidP="001A724B">
            <w:pPr>
              <w:widowControl/>
              <w:spacing w:line="360" w:lineRule="auto"/>
              <w:ind w:firstLineChars="200" w:firstLine="480"/>
              <w:jc w:val="left"/>
              <w:rPr>
                <w:rFonts w:ascii="仿宋" w:eastAsia="仿宋" w:hAnsi="仿宋" w:cs="宋体"/>
                <w:kern w:val="0"/>
                <w:sz w:val="24"/>
              </w:rPr>
            </w:pPr>
            <w:r w:rsidRPr="004C12D6">
              <w:rPr>
                <w:rFonts w:ascii="仿宋" w:eastAsia="仿宋" w:hAnsi="仿宋" w:cs="宋体" w:hint="eastAsia"/>
                <w:kern w:val="0"/>
                <w:sz w:val="24"/>
              </w:rPr>
              <w:t>（3）在服务采购项目中，服务由中小</w:t>
            </w:r>
            <w:r w:rsidR="007C386B" w:rsidRPr="004C12D6">
              <w:rPr>
                <w:rFonts w:ascii="仿宋" w:eastAsia="仿宋" w:hAnsi="仿宋" w:cs="宋体" w:hint="eastAsia"/>
                <w:kern w:val="0"/>
                <w:sz w:val="24"/>
              </w:rPr>
              <w:t>企业承接，即提供服务的人员为中小企业依照《中华人民共和</w:t>
            </w:r>
            <w:r w:rsidR="00223EE1" w:rsidRPr="004C12D6">
              <w:rPr>
                <w:rFonts w:ascii="仿宋" w:eastAsia="仿宋" w:hAnsi="仿宋" w:cs="宋体" w:hint="eastAsia"/>
                <w:kern w:val="0"/>
                <w:sz w:val="24"/>
              </w:rPr>
              <w:t>国</w:t>
            </w:r>
            <w:r w:rsidR="007C386B" w:rsidRPr="004C12D6">
              <w:rPr>
                <w:rFonts w:ascii="仿宋" w:eastAsia="仿宋" w:hAnsi="仿宋" w:cs="宋体" w:hint="eastAsia"/>
                <w:kern w:val="0"/>
                <w:sz w:val="24"/>
              </w:rPr>
              <w:t>民</w:t>
            </w:r>
            <w:r w:rsidRPr="004C12D6">
              <w:rPr>
                <w:rFonts w:ascii="仿宋" w:eastAsia="仿宋" w:hAnsi="仿宋" w:cs="宋体" w:hint="eastAsia"/>
                <w:kern w:val="0"/>
                <w:sz w:val="24"/>
              </w:rPr>
              <w:t>法</w:t>
            </w:r>
            <w:r w:rsidR="001C75F0" w:rsidRPr="004C12D6">
              <w:rPr>
                <w:rFonts w:ascii="仿宋" w:eastAsia="仿宋" w:hAnsi="仿宋" w:cs="宋体" w:hint="eastAsia"/>
                <w:kern w:val="0"/>
                <w:sz w:val="24"/>
              </w:rPr>
              <w:t>典</w:t>
            </w:r>
            <w:r w:rsidRPr="004C12D6">
              <w:rPr>
                <w:rFonts w:ascii="仿宋" w:eastAsia="仿宋" w:hAnsi="仿宋" w:cs="宋体" w:hint="eastAsia"/>
                <w:kern w:val="0"/>
                <w:sz w:val="24"/>
              </w:rPr>
              <w:t>》订立劳动合同的从业人员。</w:t>
            </w:r>
          </w:p>
          <w:p w14:paraId="4F7706EF" w14:textId="77777777" w:rsidR="001B4A53" w:rsidRPr="004C12D6" w:rsidRDefault="001D6058" w:rsidP="001A724B">
            <w:pPr>
              <w:widowControl/>
              <w:spacing w:line="360" w:lineRule="auto"/>
              <w:ind w:firstLineChars="200" w:firstLine="480"/>
              <w:jc w:val="left"/>
              <w:rPr>
                <w:rFonts w:ascii="仿宋" w:eastAsia="仿宋" w:hAnsi="仿宋" w:cs="宋体"/>
                <w:kern w:val="0"/>
                <w:sz w:val="24"/>
              </w:rPr>
            </w:pPr>
            <w:r w:rsidRPr="004C12D6">
              <w:rPr>
                <w:rFonts w:ascii="仿宋" w:eastAsia="仿宋" w:hAnsi="仿宋" w:cs="宋体" w:hint="eastAsia"/>
                <w:kern w:val="0"/>
                <w:sz w:val="24"/>
              </w:rPr>
              <w:t>在货物采购项目中，投标人提供的货物既有中小企业制造货物，也有大型企业制造货物的，不享受中小企业扶持政策。</w:t>
            </w:r>
          </w:p>
          <w:p w14:paraId="2451DDE9"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sz w:val="24"/>
              </w:rPr>
              <w:t>3、符合《关于促进残疾人就业政府采购政策的通知》（财库〔2017〕141</w:t>
            </w:r>
            <w:r w:rsidRPr="004C12D6">
              <w:rPr>
                <w:rFonts w:ascii="仿宋" w:eastAsia="仿宋" w:hAnsi="仿宋" w:hint="eastAsia"/>
                <w:sz w:val="24"/>
              </w:rPr>
              <w:lastRenderedPageBreak/>
              <w:t>号）规定的条件并提供《残疾人福利性单位声明函》的残疾人福利性单位视同小型、微型企业；</w:t>
            </w:r>
          </w:p>
          <w:p w14:paraId="73BAFA60"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sz w:val="24"/>
              </w:rPr>
              <w:t>4、《关于政府采购支持监狱企业发展有关问题的通知》（财库[2014]68号）规定的监狱企业并提供由省级以上监狱管理局、戒毒管理局（含新疆生产建设兵团）出具的属于监狱企业证明文件的，视同为小型、微型企业。</w:t>
            </w:r>
          </w:p>
          <w:p w14:paraId="672420B2"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sz w:val="24"/>
              </w:rPr>
              <w:t>5、可享受</w:t>
            </w:r>
            <w:r w:rsidRPr="004C12D6">
              <w:rPr>
                <w:rFonts w:ascii="仿宋" w:eastAsia="仿宋" w:hAnsi="仿宋" w:cs="宋体" w:hint="eastAsia"/>
                <w:kern w:val="0"/>
                <w:sz w:val="24"/>
              </w:rPr>
              <w:t>中小企业扶持政策</w:t>
            </w:r>
            <w:r w:rsidRPr="004C12D6">
              <w:rPr>
                <w:rFonts w:ascii="仿宋" w:eastAsia="仿宋" w:hAnsi="仿宋" w:hint="eastAsia"/>
                <w:sz w:val="24"/>
              </w:rPr>
              <w:t>的投标人应按照招标文件格式要求提供《中小企业声明函》。</w:t>
            </w:r>
          </w:p>
          <w:p w14:paraId="70073530" w14:textId="77777777" w:rsidR="001B4A53" w:rsidRPr="004C12D6" w:rsidRDefault="001D6058" w:rsidP="001A724B">
            <w:pPr>
              <w:snapToGrid w:val="0"/>
              <w:spacing w:line="360" w:lineRule="auto"/>
              <w:ind w:firstLineChars="196" w:firstLine="470"/>
              <w:rPr>
                <w:rFonts w:ascii="仿宋" w:eastAsia="仿宋" w:hAnsi="仿宋" w:cs="仿宋_GB2312"/>
                <w:b/>
                <w:sz w:val="24"/>
              </w:rPr>
            </w:pPr>
            <w:r w:rsidRPr="004C12D6">
              <w:rPr>
                <w:rFonts w:ascii="仿宋" w:eastAsia="仿宋" w:hAnsi="仿宋" w:hint="eastAsia"/>
                <w:sz w:val="24"/>
              </w:rPr>
              <w:t>6、中小企业</w:t>
            </w:r>
            <w:r w:rsidRPr="004C12D6">
              <w:rPr>
                <w:rFonts w:ascii="仿宋" w:eastAsia="仿宋" w:hAnsi="仿宋"/>
                <w:sz w:val="24"/>
              </w:rPr>
              <w:t>享受扶持政策获得政府采购合同的，小微企业不得将合同分包给大中型企业，中型企业不得将合同分包给大型企业</w:t>
            </w:r>
            <w:r w:rsidRPr="004C12D6">
              <w:rPr>
                <w:rFonts w:ascii="仿宋" w:eastAsia="仿宋" w:hAnsi="仿宋" w:hint="eastAsia"/>
                <w:sz w:val="24"/>
              </w:rPr>
              <w:t>。</w:t>
            </w:r>
          </w:p>
        </w:tc>
      </w:tr>
      <w:tr w:rsidR="001B4A53" w:rsidRPr="004C12D6" w14:paraId="0EFA5D1F" w14:textId="77777777">
        <w:trPr>
          <w:trHeight w:val="557"/>
        </w:trPr>
        <w:tc>
          <w:tcPr>
            <w:tcW w:w="709" w:type="dxa"/>
            <w:tcBorders>
              <w:top w:val="single" w:sz="4" w:space="0" w:color="000000"/>
              <w:bottom w:val="single" w:sz="4" w:space="0" w:color="000000"/>
              <w:right w:val="single" w:sz="4" w:space="0" w:color="000000"/>
            </w:tcBorders>
            <w:vAlign w:val="center"/>
          </w:tcPr>
          <w:p w14:paraId="400717E1" w14:textId="77777777" w:rsidR="001B4A53" w:rsidRPr="004C12D6" w:rsidRDefault="001D6058" w:rsidP="001A724B">
            <w:pPr>
              <w:tabs>
                <w:tab w:val="left" w:pos="3780"/>
              </w:tabs>
              <w:spacing w:line="360" w:lineRule="auto"/>
              <w:jc w:val="center"/>
              <w:rPr>
                <w:rFonts w:ascii="仿宋" w:eastAsia="仿宋" w:hAnsi="仿宋"/>
                <w:color w:val="000000"/>
                <w:sz w:val="24"/>
              </w:rPr>
            </w:pPr>
            <w:r w:rsidRPr="004C12D6">
              <w:rPr>
                <w:rFonts w:ascii="仿宋" w:eastAsia="仿宋" w:hAnsi="仿宋" w:hint="eastAsia"/>
                <w:color w:val="000000"/>
                <w:sz w:val="24"/>
              </w:rPr>
              <w:lastRenderedPageBreak/>
              <w:t>16</w:t>
            </w:r>
          </w:p>
        </w:tc>
        <w:tc>
          <w:tcPr>
            <w:tcW w:w="8321" w:type="dxa"/>
            <w:tcBorders>
              <w:top w:val="single" w:sz="4" w:space="0" w:color="000000"/>
              <w:left w:val="single" w:sz="4" w:space="0" w:color="000000"/>
              <w:bottom w:val="single" w:sz="4" w:space="0" w:color="000000"/>
            </w:tcBorders>
            <w:vAlign w:val="center"/>
          </w:tcPr>
          <w:p w14:paraId="6B2BEB9A" w14:textId="77777777" w:rsidR="001B4A53" w:rsidRPr="004C12D6" w:rsidRDefault="001D6058" w:rsidP="001A724B">
            <w:pPr>
              <w:pStyle w:val="a5"/>
              <w:spacing w:line="360" w:lineRule="auto"/>
              <w:ind w:firstLine="0"/>
              <w:rPr>
                <w:rFonts w:ascii="仿宋" w:eastAsia="仿宋" w:hAnsi="仿宋"/>
                <w:b/>
                <w:kern w:val="0"/>
                <w:sz w:val="24"/>
              </w:rPr>
            </w:pPr>
            <w:r w:rsidRPr="004C12D6">
              <w:rPr>
                <w:rFonts w:ascii="仿宋" w:eastAsia="仿宋" w:hAnsi="仿宋" w:cs="仿宋_GB2312" w:hint="eastAsia"/>
                <w:b/>
                <w:sz w:val="24"/>
              </w:rPr>
              <w:t>企业信用融资：</w:t>
            </w:r>
            <w:r w:rsidRPr="004C12D6">
              <w:rPr>
                <w:rFonts w:ascii="仿宋" w:eastAsia="仿宋" w:hAnsi="仿宋" w:cs="仿宋_GB2312" w:hint="eastAsia"/>
                <w:sz w:val="24"/>
              </w:rPr>
              <w:t>为支持和促进中小企业发展，进一步发挥政府采购政策功能，根据《杭州市政府采购支持中小企业信用融资暂行办法》和《西湖区政府采购支持中小企业信用融资暂行办法》，供应商若有融资意向，详见本招标文件尾页《政府采购支持中小企业信用融资相关事项通知》，或登陆杭州市政府采购网“中小企业融资系统”专栏，查看信用融资政策文件及各相关银行服务方案。</w:t>
            </w:r>
          </w:p>
        </w:tc>
      </w:tr>
      <w:tr w:rsidR="001B4A53" w:rsidRPr="004C12D6" w14:paraId="2C9934C0" w14:textId="77777777">
        <w:trPr>
          <w:trHeight w:val="947"/>
        </w:trPr>
        <w:tc>
          <w:tcPr>
            <w:tcW w:w="709" w:type="dxa"/>
            <w:tcBorders>
              <w:top w:val="single" w:sz="4" w:space="0" w:color="000000"/>
              <w:bottom w:val="single" w:sz="4" w:space="0" w:color="000000"/>
              <w:right w:val="single" w:sz="4" w:space="0" w:color="000000"/>
            </w:tcBorders>
            <w:vAlign w:val="center"/>
          </w:tcPr>
          <w:p w14:paraId="35D33093" w14:textId="77777777" w:rsidR="001B4A53" w:rsidRPr="004C12D6" w:rsidRDefault="001D6058" w:rsidP="001A724B">
            <w:pPr>
              <w:tabs>
                <w:tab w:val="left" w:pos="3780"/>
              </w:tabs>
              <w:spacing w:line="360" w:lineRule="auto"/>
              <w:jc w:val="center"/>
              <w:rPr>
                <w:rFonts w:ascii="仿宋" w:eastAsia="仿宋" w:hAnsi="仿宋"/>
                <w:color w:val="000000"/>
                <w:sz w:val="24"/>
              </w:rPr>
            </w:pPr>
            <w:r w:rsidRPr="004C12D6">
              <w:rPr>
                <w:rFonts w:ascii="仿宋" w:eastAsia="仿宋" w:hAnsi="仿宋" w:hint="eastAsia"/>
                <w:color w:val="000000"/>
                <w:sz w:val="24"/>
              </w:rPr>
              <w:t>17</w:t>
            </w:r>
          </w:p>
        </w:tc>
        <w:tc>
          <w:tcPr>
            <w:tcW w:w="8321" w:type="dxa"/>
            <w:tcBorders>
              <w:top w:val="single" w:sz="4" w:space="0" w:color="000000"/>
              <w:left w:val="single" w:sz="4" w:space="0" w:color="000000"/>
              <w:bottom w:val="single" w:sz="4" w:space="0" w:color="000000"/>
            </w:tcBorders>
            <w:vAlign w:val="center"/>
          </w:tcPr>
          <w:p w14:paraId="01FB47BB" w14:textId="77777777" w:rsidR="001B4A53" w:rsidRPr="004C12D6" w:rsidRDefault="001D6058" w:rsidP="001A724B">
            <w:pPr>
              <w:pStyle w:val="af2"/>
              <w:spacing w:line="360" w:lineRule="auto"/>
              <w:rPr>
                <w:rFonts w:ascii="仿宋" w:eastAsia="仿宋" w:hAnsi="仿宋"/>
                <w:b/>
                <w:sz w:val="24"/>
                <w:szCs w:val="28"/>
              </w:rPr>
            </w:pPr>
            <w:r w:rsidRPr="004C12D6">
              <w:rPr>
                <w:rFonts w:ascii="仿宋" w:eastAsia="仿宋" w:hAnsi="仿宋" w:hint="eastAsia"/>
                <w:b/>
                <w:sz w:val="24"/>
                <w:szCs w:val="28"/>
              </w:rPr>
              <w:t>投标人信用信息事项：</w:t>
            </w:r>
          </w:p>
          <w:p w14:paraId="1FFB799F" w14:textId="77777777" w:rsidR="001B4A53" w:rsidRPr="004C12D6" w:rsidRDefault="001D6058" w:rsidP="001A724B">
            <w:pPr>
              <w:pStyle w:val="af2"/>
              <w:spacing w:line="360" w:lineRule="auto"/>
              <w:rPr>
                <w:rFonts w:ascii="仿宋" w:eastAsia="仿宋" w:hAnsi="仿宋"/>
                <w:sz w:val="24"/>
                <w:szCs w:val="28"/>
              </w:rPr>
            </w:pPr>
            <w:r w:rsidRPr="004C12D6">
              <w:rPr>
                <w:rFonts w:ascii="仿宋" w:eastAsia="仿宋" w:hAnsi="仿宋" w:hint="eastAsia"/>
                <w:sz w:val="24"/>
                <w:szCs w:val="28"/>
              </w:rPr>
              <w:t>（1）信用信息查询渠道及截止时间：项目评审组织人员将通过“信用中国”网站(www.creditchina.gov.cn)、中国政府采购网(www.ccgp.gov.cn)渠道查询投标人投标截止时间前的信用记录。</w:t>
            </w:r>
          </w:p>
          <w:p w14:paraId="0D759472" w14:textId="77777777" w:rsidR="001B4A53" w:rsidRPr="004C12D6" w:rsidRDefault="001D6058" w:rsidP="001A724B">
            <w:pPr>
              <w:pStyle w:val="af2"/>
              <w:spacing w:line="360" w:lineRule="auto"/>
              <w:rPr>
                <w:rFonts w:ascii="仿宋" w:eastAsia="仿宋" w:hAnsi="仿宋"/>
                <w:sz w:val="24"/>
                <w:szCs w:val="28"/>
              </w:rPr>
            </w:pPr>
            <w:r w:rsidRPr="004C12D6">
              <w:rPr>
                <w:rFonts w:ascii="仿宋" w:eastAsia="仿宋" w:hAnsi="仿宋" w:hint="eastAsia"/>
                <w:sz w:val="24"/>
                <w:szCs w:val="28"/>
              </w:rPr>
              <w:t>（2）信用信息查询记录和证据留存的具体方式：项目评审组织人员现场查询投标人的信用记录，查询结果经确认后与采购文件一起存档。</w:t>
            </w:r>
          </w:p>
          <w:p w14:paraId="72CC8F0F" w14:textId="77777777" w:rsidR="001B4A53" w:rsidRPr="004C12D6" w:rsidRDefault="001D6058" w:rsidP="001A724B">
            <w:pPr>
              <w:pStyle w:val="af2"/>
              <w:spacing w:line="360" w:lineRule="auto"/>
              <w:rPr>
                <w:rFonts w:ascii="仿宋" w:eastAsia="仿宋" w:hAnsi="仿宋"/>
                <w:b/>
                <w:sz w:val="24"/>
              </w:rPr>
            </w:pPr>
            <w:r w:rsidRPr="004C12D6">
              <w:rPr>
                <w:rFonts w:ascii="仿宋" w:eastAsia="仿宋" w:hAnsi="仿宋" w:hint="eastAsia"/>
                <w:sz w:val="24"/>
                <w:szCs w:val="28"/>
              </w:rPr>
              <w:t>（3）信用信息的使用规则：经查询列入失信被执行人名单、重大税收违法案件当事人名单、政府采购严重违法失信行为记录名单的投标人的投标文件将被拒绝。</w:t>
            </w:r>
          </w:p>
        </w:tc>
      </w:tr>
    </w:tbl>
    <w:p w14:paraId="0C897ECC" w14:textId="77777777" w:rsidR="001B4A53" w:rsidRPr="004C12D6" w:rsidRDefault="001D6058" w:rsidP="001A724B">
      <w:pPr>
        <w:pStyle w:val="27"/>
        <w:spacing w:beforeLines="50" w:before="120"/>
        <w:ind w:firstLineChars="0" w:firstLine="0"/>
        <w:rPr>
          <w:rFonts w:ascii="仿宋" w:eastAsia="仿宋" w:hAnsi="仿宋"/>
          <w:kern w:val="0"/>
          <w:szCs w:val="28"/>
        </w:rPr>
      </w:pPr>
      <w:bookmarkStart w:id="5" w:name="_Hlt74649545"/>
      <w:bookmarkStart w:id="6" w:name="_Hlt74729822"/>
      <w:bookmarkStart w:id="7" w:name="_Toc80157759"/>
      <w:bookmarkStart w:id="8" w:name="_Toc81372770"/>
      <w:bookmarkStart w:id="9" w:name="_Toc81372947"/>
      <w:bookmarkStart w:id="10" w:name="_Toc81372985"/>
      <w:bookmarkStart w:id="11" w:name="_Toc91899871"/>
      <w:bookmarkEnd w:id="5"/>
      <w:bookmarkEnd w:id="6"/>
      <w:r w:rsidRPr="004C12D6">
        <w:rPr>
          <w:rFonts w:ascii="仿宋" w:eastAsia="仿宋" w:hAnsi="仿宋" w:hint="eastAsia"/>
          <w:kern w:val="0"/>
          <w:szCs w:val="28"/>
        </w:rPr>
        <w:t>注：以上内容如有变化将另行通知，如通知其中某一内容发生变化，其余未提及的将不作变动。</w:t>
      </w:r>
    </w:p>
    <w:bookmarkEnd w:id="7"/>
    <w:bookmarkEnd w:id="8"/>
    <w:bookmarkEnd w:id="9"/>
    <w:bookmarkEnd w:id="10"/>
    <w:p w14:paraId="11D211CF" w14:textId="77777777" w:rsidR="00AF57CA" w:rsidRPr="004C12D6" w:rsidRDefault="00AF57CA" w:rsidP="001A724B">
      <w:pPr>
        <w:spacing w:line="360" w:lineRule="auto"/>
        <w:jc w:val="center"/>
        <w:rPr>
          <w:rFonts w:ascii="仿宋" w:eastAsia="仿宋" w:hAnsi="仿宋"/>
          <w:b/>
          <w:color w:val="000000"/>
          <w:sz w:val="32"/>
          <w:szCs w:val="32"/>
        </w:rPr>
      </w:pPr>
    </w:p>
    <w:p w14:paraId="4301E06E" w14:textId="77777777" w:rsidR="00AF57CA" w:rsidRPr="004C12D6" w:rsidRDefault="00AF57CA" w:rsidP="001A724B">
      <w:pPr>
        <w:spacing w:line="360" w:lineRule="auto"/>
        <w:jc w:val="center"/>
        <w:rPr>
          <w:rFonts w:ascii="仿宋" w:eastAsia="仿宋" w:hAnsi="仿宋"/>
          <w:b/>
          <w:color w:val="000000"/>
          <w:sz w:val="32"/>
          <w:szCs w:val="32"/>
        </w:rPr>
      </w:pPr>
    </w:p>
    <w:p w14:paraId="0C6E8842" w14:textId="77777777" w:rsidR="001B4A53" w:rsidRPr="004C12D6" w:rsidRDefault="001D6058" w:rsidP="001A724B">
      <w:pPr>
        <w:spacing w:line="360" w:lineRule="auto"/>
        <w:jc w:val="center"/>
        <w:rPr>
          <w:rFonts w:ascii="仿宋" w:eastAsia="仿宋" w:hAnsi="仿宋"/>
          <w:b/>
          <w:color w:val="000000"/>
          <w:sz w:val="32"/>
          <w:szCs w:val="32"/>
        </w:rPr>
      </w:pPr>
      <w:r w:rsidRPr="004C12D6">
        <w:rPr>
          <w:rFonts w:ascii="仿宋" w:eastAsia="仿宋" w:hAnsi="仿宋" w:hint="eastAsia"/>
          <w:b/>
          <w:color w:val="000000"/>
          <w:sz w:val="32"/>
          <w:szCs w:val="32"/>
        </w:rPr>
        <w:lastRenderedPageBreak/>
        <w:t>一、总则</w:t>
      </w:r>
      <w:bookmarkEnd w:id="11"/>
    </w:p>
    <w:p w14:paraId="076E1676" w14:textId="77777777" w:rsidR="001B4A53" w:rsidRPr="004C12D6" w:rsidRDefault="001D6058" w:rsidP="001A724B">
      <w:pPr>
        <w:pStyle w:val="af2"/>
        <w:spacing w:line="360" w:lineRule="auto"/>
        <w:rPr>
          <w:rFonts w:ascii="仿宋" w:eastAsia="仿宋" w:hAnsi="仿宋"/>
          <w:b/>
          <w:color w:val="000000"/>
          <w:sz w:val="24"/>
          <w:szCs w:val="24"/>
        </w:rPr>
      </w:pPr>
      <w:bookmarkStart w:id="12" w:name="_Hlt74714665"/>
      <w:bookmarkStart w:id="13" w:name="_Hlt74730295"/>
      <w:bookmarkStart w:id="14" w:name="_Toc91899872"/>
      <w:bookmarkStart w:id="15" w:name="_Hlt74730112"/>
      <w:bookmarkStart w:id="16" w:name="_Hlt74730208"/>
      <w:bookmarkEnd w:id="12"/>
      <w:bookmarkEnd w:id="13"/>
      <w:r w:rsidRPr="004C12D6">
        <w:rPr>
          <w:rFonts w:ascii="仿宋" w:eastAsia="仿宋" w:hAnsi="仿宋" w:hint="eastAsia"/>
          <w:b/>
          <w:color w:val="000000"/>
          <w:sz w:val="24"/>
          <w:szCs w:val="24"/>
        </w:rPr>
        <w:t>1．项目说明</w:t>
      </w:r>
      <w:bookmarkEnd w:id="14"/>
    </w:p>
    <w:p w14:paraId="25604F1D" w14:textId="77777777" w:rsidR="001B4A53" w:rsidRPr="004C12D6" w:rsidRDefault="001D6058" w:rsidP="001A724B">
      <w:pPr>
        <w:pStyle w:val="27"/>
        <w:spacing w:before="0"/>
        <w:ind w:firstLine="480"/>
        <w:rPr>
          <w:rFonts w:ascii="仿宋" w:eastAsia="仿宋" w:hAnsi="仿宋"/>
          <w:color w:val="000000"/>
          <w:szCs w:val="24"/>
        </w:rPr>
      </w:pPr>
      <w:r w:rsidRPr="004C12D6">
        <w:rPr>
          <w:rFonts w:ascii="仿宋" w:eastAsia="仿宋" w:hAnsi="仿宋" w:hint="eastAsia"/>
          <w:color w:val="000000"/>
          <w:szCs w:val="24"/>
        </w:rPr>
        <w:t>1.1项目说明见投标须知前附表(以下称“前附表”)所述。</w:t>
      </w:r>
    </w:p>
    <w:p w14:paraId="7AC7BF62" w14:textId="130E0DDB" w:rsidR="001B4A53" w:rsidRPr="004C12D6" w:rsidRDefault="001D6058" w:rsidP="001A724B">
      <w:pPr>
        <w:tabs>
          <w:tab w:val="left" w:pos="3780"/>
        </w:tabs>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1.2采购单位</w:t>
      </w:r>
      <w:r w:rsidR="00314B9A" w:rsidRPr="004C12D6">
        <w:rPr>
          <w:rFonts w:ascii="仿宋" w:eastAsia="仿宋" w:hAnsi="仿宋" w:hint="eastAsia"/>
          <w:bCs/>
          <w:color w:val="000000"/>
          <w:sz w:val="24"/>
        </w:rPr>
        <w:t>中共杭州市西湖区委政法委员会</w:t>
      </w:r>
      <w:r w:rsidRPr="004C12D6">
        <w:rPr>
          <w:rFonts w:ascii="仿宋" w:eastAsia="仿宋" w:hAnsi="仿宋" w:hint="eastAsia"/>
          <w:color w:val="000000"/>
          <w:sz w:val="24"/>
        </w:rPr>
        <w:t>为本项目的采购人（合同中的甲方），自愿参加本次项目投标的</w:t>
      </w:r>
      <w:r w:rsidRPr="004C12D6">
        <w:rPr>
          <w:rFonts w:ascii="仿宋" w:eastAsia="仿宋" w:hAnsi="仿宋" w:cs="宋体" w:hint="eastAsia"/>
          <w:color w:val="000000"/>
          <w:sz w:val="24"/>
        </w:rPr>
        <w:t>公司</w:t>
      </w:r>
      <w:r w:rsidRPr="004C12D6">
        <w:rPr>
          <w:rFonts w:ascii="仿宋" w:eastAsia="仿宋" w:hAnsi="仿宋" w:hint="eastAsia"/>
          <w:color w:val="000000"/>
          <w:sz w:val="24"/>
        </w:rPr>
        <w:t>为投标人，经评审产生并经批准的投标人为中标人，签订合同后的中标人为供应商（合同中的乙方）。</w:t>
      </w:r>
    </w:p>
    <w:p w14:paraId="5C06071D" w14:textId="77777777" w:rsidR="001B4A53" w:rsidRPr="004C12D6" w:rsidRDefault="001D6058" w:rsidP="001A724B">
      <w:pPr>
        <w:tabs>
          <w:tab w:val="left" w:pos="3780"/>
        </w:tabs>
        <w:spacing w:line="360" w:lineRule="auto"/>
        <w:ind w:firstLineChars="200" w:firstLine="480"/>
        <w:rPr>
          <w:rFonts w:ascii="仿宋" w:eastAsia="仿宋" w:hAnsi="仿宋"/>
          <w:color w:val="000000"/>
          <w:kern w:val="0"/>
          <w:sz w:val="24"/>
        </w:rPr>
      </w:pPr>
      <w:r w:rsidRPr="004C12D6">
        <w:rPr>
          <w:rFonts w:ascii="仿宋" w:eastAsia="仿宋" w:hAnsi="仿宋" w:hint="eastAsia"/>
          <w:color w:val="000000"/>
          <w:sz w:val="24"/>
        </w:rPr>
        <w:t>1.3潜在投标人领取招标文件后，必须按照国家《保密法》以及保密工作的相关规定，对招标文件内容应</w:t>
      </w:r>
      <w:r w:rsidRPr="004C12D6">
        <w:rPr>
          <w:rFonts w:ascii="仿宋" w:eastAsia="仿宋" w:hAnsi="仿宋" w:hint="eastAsia"/>
          <w:color w:val="000000"/>
          <w:kern w:val="0"/>
          <w:sz w:val="24"/>
        </w:rPr>
        <w:t>承担保密义务，</w:t>
      </w:r>
      <w:r w:rsidRPr="004C12D6">
        <w:rPr>
          <w:rFonts w:ascii="仿宋" w:eastAsia="仿宋" w:hAnsi="仿宋" w:hint="eastAsia"/>
          <w:color w:val="000000"/>
          <w:sz w:val="24"/>
        </w:rPr>
        <w:t>维护采购人的权益，</w:t>
      </w:r>
      <w:r w:rsidRPr="004C12D6">
        <w:rPr>
          <w:rFonts w:ascii="仿宋" w:eastAsia="仿宋" w:hAnsi="仿宋" w:hint="eastAsia"/>
          <w:color w:val="000000"/>
          <w:kern w:val="0"/>
          <w:sz w:val="24"/>
        </w:rPr>
        <w:t>发生</w:t>
      </w:r>
      <w:r w:rsidRPr="004C12D6">
        <w:rPr>
          <w:rFonts w:ascii="仿宋" w:eastAsia="仿宋" w:hAnsi="仿宋" w:hint="eastAsia"/>
          <w:color w:val="000000"/>
          <w:sz w:val="24"/>
        </w:rPr>
        <w:t>窃、泄密事件潜在投标人</w:t>
      </w:r>
      <w:r w:rsidRPr="004C12D6">
        <w:rPr>
          <w:rFonts w:ascii="仿宋" w:eastAsia="仿宋" w:hAnsi="仿宋" w:hint="eastAsia"/>
          <w:color w:val="000000"/>
          <w:kern w:val="0"/>
          <w:sz w:val="24"/>
        </w:rPr>
        <w:t>应承担相应的法律责任。</w:t>
      </w:r>
    </w:p>
    <w:p w14:paraId="6E4BCEC1" w14:textId="77777777" w:rsidR="001B4A53" w:rsidRPr="004C12D6" w:rsidRDefault="001D6058" w:rsidP="001A724B">
      <w:pPr>
        <w:tabs>
          <w:tab w:val="left" w:pos="3780"/>
        </w:tabs>
        <w:spacing w:line="360" w:lineRule="auto"/>
        <w:ind w:firstLineChars="200" w:firstLine="480"/>
        <w:rPr>
          <w:rFonts w:ascii="仿宋" w:eastAsia="仿宋" w:hAnsi="仿宋"/>
          <w:color w:val="000000"/>
          <w:sz w:val="24"/>
          <w:szCs w:val="21"/>
        </w:rPr>
      </w:pPr>
      <w:r w:rsidRPr="004C12D6">
        <w:rPr>
          <w:rFonts w:ascii="仿宋" w:eastAsia="仿宋" w:hAnsi="仿宋" w:hint="eastAsia"/>
          <w:color w:val="000000"/>
          <w:sz w:val="24"/>
        </w:rPr>
        <w:t>1.4</w:t>
      </w:r>
      <w:r w:rsidRPr="004C12D6">
        <w:rPr>
          <w:rFonts w:ascii="仿宋" w:eastAsia="仿宋" w:hAnsi="仿宋" w:hint="eastAsia"/>
          <w:color w:val="000000"/>
          <w:sz w:val="24"/>
          <w:szCs w:val="21"/>
        </w:rPr>
        <w:t>投标人一旦参与本次招标活动，即被视为接受了本招标文件的所有内容，如有任何异议，均已在答疑截止时间前提出。</w:t>
      </w:r>
    </w:p>
    <w:p w14:paraId="6D47BF8A" w14:textId="77777777" w:rsidR="001B4A53" w:rsidRPr="004C12D6" w:rsidRDefault="001D6058" w:rsidP="001A724B">
      <w:pPr>
        <w:tabs>
          <w:tab w:val="left" w:pos="3780"/>
        </w:tabs>
        <w:spacing w:line="360" w:lineRule="auto"/>
        <w:ind w:firstLineChars="200" w:firstLine="480"/>
        <w:rPr>
          <w:rFonts w:ascii="仿宋" w:eastAsia="仿宋" w:hAnsi="仿宋"/>
          <w:color w:val="000000"/>
          <w:sz w:val="24"/>
          <w:szCs w:val="21"/>
        </w:rPr>
      </w:pPr>
      <w:r w:rsidRPr="004C12D6">
        <w:rPr>
          <w:rFonts w:ascii="仿宋" w:eastAsia="仿宋" w:hAnsi="仿宋" w:hint="eastAsia"/>
          <w:color w:val="000000"/>
          <w:sz w:val="24"/>
        </w:rPr>
        <w:t>1.5</w:t>
      </w:r>
      <w:r w:rsidRPr="004C12D6">
        <w:rPr>
          <w:rFonts w:ascii="仿宋" w:eastAsia="仿宋" w:hAnsi="仿宋" w:hint="eastAsia"/>
          <w:color w:val="000000"/>
          <w:sz w:val="24"/>
          <w:szCs w:val="21"/>
        </w:rPr>
        <w:t>投标人须对所投产品、方案、技术和服务等拥有</w:t>
      </w:r>
      <w:r w:rsidRPr="004C12D6">
        <w:rPr>
          <w:rFonts w:ascii="仿宋" w:eastAsia="仿宋" w:hAnsi="仿宋" w:cs="Vrinda" w:hint="eastAsia"/>
          <w:color w:val="000000"/>
          <w:sz w:val="24"/>
        </w:rPr>
        <w:t>合法的占有和处置权，并对涉及项目的</w:t>
      </w:r>
      <w:r w:rsidRPr="004C12D6">
        <w:rPr>
          <w:rFonts w:ascii="仿宋" w:eastAsia="仿宋" w:hAnsi="仿宋" w:hint="eastAsia"/>
          <w:color w:val="000000"/>
          <w:sz w:val="24"/>
          <w:szCs w:val="21"/>
        </w:rPr>
        <w:t>所有内容可能侵权行为指控负责，保证不伤害采购人的利益。在法律范围内，如果出现文字、图片、商标和技术等侵权行为而造成的纠纷和产生的一切费用，采购人概不负责，由此给采购人造成损失的，</w:t>
      </w:r>
      <w:r w:rsidRPr="004C12D6">
        <w:rPr>
          <w:rFonts w:ascii="仿宋" w:eastAsia="仿宋" w:hAnsi="仿宋" w:hint="eastAsia"/>
          <w:color w:val="000000"/>
          <w:kern w:val="0"/>
          <w:sz w:val="24"/>
          <w:lang w:val="zh-CN"/>
        </w:rPr>
        <w:t>供应商</w:t>
      </w:r>
      <w:r w:rsidRPr="004C12D6">
        <w:rPr>
          <w:rFonts w:ascii="仿宋" w:eastAsia="仿宋" w:hAnsi="仿宋" w:hint="eastAsia"/>
          <w:color w:val="000000"/>
          <w:sz w:val="24"/>
        </w:rPr>
        <w:t>应承担相应后果，</w:t>
      </w:r>
      <w:r w:rsidRPr="004C12D6">
        <w:rPr>
          <w:rFonts w:ascii="仿宋" w:eastAsia="仿宋" w:hAnsi="仿宋" w:hint="eastAsia"/>
          <w:color w:val="000000"/>
          <w:kern w:val="0"/>
          <w:sz w:val="24"/>
          <w:lang w:val="zh-CN"/>
        </w:rPr>
        <w:t>并负责赔偿。</w:t>
      </w:r>
      <w:r w:rsidRPr="004C12D6">
        <w:rPr>
          <w:rFonts w:ascii="仿宋" w:eastAsia="仿宋" w:hAnsi="仿宋" w:hint="eastAsia"/>
          <w:color w:val="000000"/>
          <w:sz w:val="24"/>
        </w:rPr>
        <w:t>供应商为执行本项目合同而提供的技术资料归采购人所有。</w:t>
      </w:r>
    </w:p>
    <w:p w14:paraId="748C1408" w14:textId="77777777" w:rsidR="001B4A53" w:rsidRPr="004C12D6" w:rsidRDefault="001D6058" w:rsidP="001A724B">
      <w:pPr>
        <w:pStyle w:val="af2"/>
        <w:spacing w:line="360" w:lineRule="auto"/>
        <w:rPr>
          <w:rFonts w:ascii="仿宋" w:eastAsia="仿宋" w:hAnsi="仿宋"/>
          <w:b/>
          <w:color w:val="000000"/>
          <w:sz w:val="24"/>
          <w:szCs w:val="24"/>
        </w:rPr>
      </w:pPr>
      <w:bookmarkStart w:id="17" w:name="_Toc91899873"/>
      <w:r w:rsidRPr="004C12D6">
        <w:rPr>
          <w:rFonts w:ascii="仿宋" w:eastAsia="仿宋" w:hAnsi="仿宋" w:hint="eastAsia"/>
          <w:b/>
          <w:color w:val="000000"/>
          <w:sz w:val="24"/>
          <w:szCs w:val="24"/>
        </w:rPr>
        <w:t>2．采购方式</w:t>
      </w:r>
      <w:bookmarkEnd w:id="17"/>
    </w:p>
    <w:p w14:paraId="3CE95D55" w14:textId="77777777" w:rsidR="001B4A53" w:rsidRPr="004C12D6" w:rsidRDefault="001D6058" w:rsidP="001A724B">
      <w:pPr>
        <w:tabs>
          <w:tab w:val="left" w:pos="3780"/>
        </w:tabs>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公开招标。</w:t>
      </w:r>
      <w:bookmarkStart w:id="18" w:name="_Hlt68516771"/>
      <w:bookmarkStart w:id="19" w:name="_Hlt74388212"/>
      <w:bookmarkEnd w:id="15"/>
      <w:bookmarkEnd w:id="16"/>
      <w:bookmarkEnd w:id="18"/>
      <w:bookmarkEnd w:id="19"/>
    </w:p>
    <w:p w14:paraId="5FAE6B68" w14:textId="77777777" w:rsidR="001B4A53" w:rsidRPr="004C12D6" w:rsidRDefault="001D6058" w:rsidP="001A724B">
      <w:pPr>
        <w:tabs>
          <w:tab w:val="left" w:pos="1000"/>
        </w:tabs>
        <w:spacing w:line="360" w:lineRule="auto"/>
        <w:rPr>
          <w:rFonts w:ascii="仿宋" w:eastAsia="仿宋" w:hAnsi="仿宋"/>
          <w:b/>
          <w:sz w:val="24"/>
        </w:rPr>
      </w:pPr>
      <w:bookmarkStart w:id="20" w:name="_Hlt74730301"/>
      <w:bookmarkStart w:id="21" w:name="_Toc91899876"/>
      <w:r w:rsidRPr="004C12D6">
        <w:rPr>
          <w:rFonts w:ascii="仿宋" w:eastAsia="仿宋" w:hAnsi="仿宋" w:hint="eastAsia"/>
          <w:b/>
          <w:sz w:val="24"/>
        </w:rPr>
        <w:t>3．定义</w:t>
      </w:r>
    </w:p>
    <w:p w14:paraId="415B5357" w14:textId="77777777" w:rsidR="001B4A53" w:rsidRPr="004C12D6" w:rsidRDefault="001D6058" w:rsidP="001A724B">
      <w:pPr>
        <w:pStyle w:val="af2"/>
        <w:spacing w:line="360" w:lineRule="auto"/>
        <w:ind w:firstLineChars="200" w:firstLine="482"/>
        <w:rPr>
          <w:rFonts w:ascii="仿宋" w:eastAsia="仿宋" w:hAnsi="仿宋"/>
          <w:sz w:val="24"/>
        </w:rPr>
      </w:pPr>
      <w:r w:rsidRPr="004C12D6">
        <w:rPr>
          <w:rFonts w:ascii="仿宋" w:eastAsia="仿宋" w:hAnsi="仿宋" w:hint="eastAsia"/>
          <w:b/>
          <w:sz w:val="24"/>
        </w:rPr>
        <w:t>3.1 合格的投标人应具备的资格要求，</w:t>
      </w:r>
      <w:r w:rsidRPr="004C12D6">
        <w:rPr>
          <w:rFonts w:ascii="仿宋" w:eastAsia="仿宋" w:hAnsi="仿宋" w:hint="eastAsia"/>
          <w:sz w:val="24"/>
        </w:rPr>
        <w:t>详见招标文件第一部分“公开招标”。</w:t>
      </w:r>
    </w:p>
    <w:p w14:paraId="67991349" w14:textId="77777777" w:rsidR="001B4A53" w:rsidRPr="004C12D6" w:rsidRDefault="001D6058" w:rsidP="001A724B">
      <w:pPr>
        <w:pStyle w:val="af2"/>
        <w:spacing w:line="360" w:lineRule="auto"/>
        <w:ind w:firstLineChars="200" w:firstLine="482"/>
        <w:rPr>
          <w:rFonts w:ascii="仿宋" w:eastAsia="仿宋" w:hAnsi="仿宋"/>
          <w:b/>
          <w:sz w:val="24"/>
        </w:rPr>
      </w:pPr>
      <w:r w:rsidRPr="004C12D6">
        <w:rPr>
          <w:rFonts w:ascii="仿宋" w:eastAsia="仿宋" w:hAnsi="仿宋" w:hint="eastAsia"/>
          <w:b/>
          <w:sz w:val="24"/>
        </w:rPr>
        <w:t>3.2 “电子签名”</w:t>
      </w:r>
      <w:r w:rsidRPr="004C12D6">
        <w:rPr>
          <w:rFonts w:ascii="仿宋" w:eastAsia="仿宋" w:hAnsi="仿宋" w:hint="eastAsia"/>
          <w:sz w:val="24"/>
        </w:rPr>
        <w:t>系指数据电文中以电子形式所含、所附用于识别签名人身份并表明签名人认可其中内容的数据。</w:t>
      </w:r>
    </w:p>
    <w:p w14:paraId="7685B9D3" w14:textId="77777777" w:rsidR="001B4A53" w:rsidRPr="004C12D6" w:rsidRDefault="001D6058" w:rsidP="001A724B">
      <w:pPr>
        <w:pStyle w:val="af2"/>
        <w:spacing w:line="360" w:lineRule="auto"/>
        <w:ind w:firstLineChars="200" w:firstLine="482"/>
        <w:rPr>
          <w:rFonts w:ascii="仿宋" w:eastAsia="仿宋" w:hAnsi="仿宋"/>
          <w:sz w:val="24"/>
        </w:rPr>
      </w:pPr>
      <w:r w:rsidRPr="004C12D6">
        <w:rPr>
          <w:rFonts w:ascii="仿宋" w:eastAsia="仿宋" w:hAnsi="仿宋" w:hint="eastAsia"/>
          <w:b/>
          <w:sz w:val="24"/>
        </w:rPr>
        <w:t>3.3 “电子交易平台”</w:t>
      </w:r>
      <w:r w:rsidRPr="004C12D6">
        <w:rPr>
          <w:rFonts w:ascii="仿宋" w:eastAsia="仿宋" w:hAnsi="仿宋" w:hint="eastAsia"/>
          <w:sz w:val="24"/>
        </w:rPr>
        <w:t>是指本项目政府采购活动所依托的政府采购云平台。</w:t>
      </w:r>
    </w:p>
    <w:p w14:paraId="0336B97C" w14:textId="77777777" w:rsidR="001B4A53" w:rsidRPr="004C12D6" w:rsidRDefault="001D6058" w:rsidP="001A724B">
      <w:pPr>
        <w:pStyle w:val="a5"/>
        <w:spacing w:before="50" w:after="50" w:line="360" w:lineRule="auto"/>
        <w:ind w:firstLineChars="200" w:firstLine="482"/>
        <w:rPr>
          <w:rFonts w:ascii="仿宋" w:eastAsia="仿宋" w:hAnsi="仿宋"/>
          <w:b/>
          <w:sz w:val="24"/>
        </w:rPr>
      </w:pPr>
      <w:r w:rsidRPr="004C12D6">
        <w:rPr>
          <w:rFonts w:ascii="仿宋" w:eastAsia="仿宋" w:hAnsi="仿宋" w:hint="eastAsia"/>
          <w:b/>
          <w:sz w:val="24"/>
        </w:rPr>
        <w:t>3.4开发</w:t>
      </w:r>
    </w:p>
    <w:p w14:paraId="657677D3" w14:textId="77777777" w:rsidR="001B4A53" w:rsidRPr="004C12D6" w:rsidRDefault="001D6058" w:rsidP="001A724B">
      <w:pPr>
        <w:pStyle w:val="af2"/>
        <w:spacing w:line="360" w:lineRule="auto"/>
        <w:ind w:firstLineChars="200" w:firstLine="480"/>
        <w:rPr>
          <w:rFonts w:ascii="仿宋" w:eastAsia="仿宋" w:hAnsi="仿宋"/>
          <w:sz w:val="24"/>
        </w:rPr>
      </w:pPr>
      <w:r w:rsidRPr="004C12D6">
        <w:rPr>
          <w:rFonts w:ascii="仿宋" w:eastAsia="仿宋" w:hAnsi="仿宋" w:hint="eastAsia"/>
          <w:sz w:val="24"/>
        </w:rPr>
        <w:t>系指中标人按合同和招标文件要求，承担项目建设总体规划、系统方案设计、开发，包括软件系统建设开发解决方案和实施方案，功能测试方案、系统运行维护方案和验收方案等，提供相配套的全部软件系统和开发文档，光盘材料和纸质材料及安装、</w:t>
      </w:r>
      <w:r w:rsidRPr="004C12D6">
        <w:rPr>
          <w:rFonts w:ascii="仿宋" w:eastAsia="仿宋" w:hAnsi="仿宋" w:hint="eastAsia"/>
          <w:sz w:val="24"/>
        </w:rPr>
        <w:lastRenderedPageBreak/>
        <w:t>调试、验收、技术支持和交付使用后质保期内应履行的售后服务等义务。</w:t>
      </w:r>
    </w:p>
    <w:p w14:paraId="0CDFD930" w14:textId="77777777" w:rsidR="001B4A53" w:rsidRPr="004C12D6" w:rsidRDefault="001D6058" w:rsidP="001A724B">
      <w:pPr>
        <w:pStyle w:val="af2"/>
        <w:tabs>
          <w:tab w:val="left" w:pos="0"/>
        </w:tabs>
        <w:spacing w:line="360" w:lineRule="auto"/>
        <w:ind w:firstLineChars="200" w:firstLine="482"/>
        <w:rPr>
          <w:rFonts w:ascii="仿宋" w:eastAsia="仿宋" w:hAnsi="仿宋"/>
          <w:b/>
          <w:sz w:val="24"/>
        </w:rPr>
      </w:pPr>
      <w:r w:rsidRPr="004C12D6">
        <w:rPr>
          <w:rFonts w:ascii="仿宋" w:eastAsia="仿宋" w:hAnsi="仿宋" w:hint="eastAsia"/>
          <w:b/>
          <w:sz w:val="24"/>
        </w:rPr>
        <w:t>3.5 服务</w:t>
      </w:r>
    </w:p>
    <w:p w14:paraId="029BB067" w14:textId="77777777" w:rsidR="001B4A53" w:rsidRPr="004C12D6" w:rsidRDefault="001D6058" w:rsidP="001A724B">
      <w:pPr>
        <w:pStyle w:val="af2"/>
        <w:adjustRightInd w:val="0"/>
        <w:snapToGrid w:val="0"/>
        <w:spacing w:line="360" w:lineRule="auto"/>
        <w:ind w:firstLineChars="200" w:firstLine="480"/>
        <w:rPr>
          <w:rFonts w:ascii="仿宋" w:eastAsia="仿宋" w:hAnsi="仿宋"/>
          <w:sz w:val="24"/>
          <w:lang w:val="zh-CN"/>
        </w:rPr>
      </w:pPr>
      <w:r w:rsidRPr="004C12D6">
        <w:rPr>
          <w:rFonts w:ascii="仿宋" w:eastAsia="仿宋" w:hAnsi="仿宋" w:hint="eastAsia"/>
          <w:sz w:val="24"/>
          <w:lang w:val="zh-CN"/>
        </w:rPr>
        <w:t>系指合同规定中标人须承担的安装、调试、验收、技术支持和交付使用后质保期内应履行的售后服务等义务。</w:t>
      </w:r>
    </w:p>
    <w:p w14:paraId="29CB081B" w14:textId="77777777" w:rsidR="001B4A53" w:rsidRPr="004C12D6" w:rsidRDefault="001D6058" w:rsidP="001A724B">
      <w:pPr>
        <w:pStyle w:val="a5"/>
        <w:spacing w:before="50" w:after="50" w:line="360" w:lineRule="auto"/>
        <w:ind w:firstLineChars="200" w:firstLine="482"/>
        <w:rPr>
          <w:rFonts w:ascii="仿宋" w:eastAsia="仿宋" w:hAnsi="仿宋"/>
          <w:sz w:val="24"/>
        </w:rPr>
      </w:pPr>
      <w:r w:rsidRPr="004C12D6">
        <w:rPr>
          <w:rFonts w:ascii="仿宋" w:eastAsia="仿宋" w:hAnsi="仿宋" w:hint="eastAsia"/>
          <w:b/>
          <w:sz w:val="24"/>
        </w:rPr>
        <w:t>3.6培训</w:t>
      </w:r>
    </w:p>
    <w:p w14:paraId="6D02BF7C" w14:textId="77777777" w:rsidR="001B4A53" w:rsidRPr="004C12D6" w:rsidRDefault="001D6058" w:rsidP="001A724B">
      <w:pPr>
        <w:pStyle w:val="a5"/>
        <w:spacing w:before="50" w:after="50" w:line="360" w:lineRule="auto"/>
        <w:ind w:firstLineChars="200" w:firstLine="480"/>
        <w:rPr>
          <w:rFonts w:ascii="仿宋" w:eastAsia="仿宋" w:hAnsi="仿宋"/>
          <w:sz w:val="24"/>
        </w:rPr>
      </w:pPr>
      <w:r w:rsidRPr="004C12D6">
        <w:rPr>
          <w:rFonts w:ascii="仿宋" w:eastAsia="仿宋" w:hAnsi="仿宋" w:hint="eastAsia"/>
          <w:sz w:val="24"/>
        </w:rPr>
        <w:t>系指中标人按合同要求，向采购人提供操作使用培训、系统管理培训和其他相关培训等。</w:t>
      </w:r>
    </w:p>
    <w:bookmarkEnd w:id="20"/>
    <w:bookmarkEnd w:id="21"/>
    <w:p w14:paraId="1D78FA6D" w14:textId="77777777" w:rsidR="001B4A53" w:rsidRPr="004C12D6" w:rsidRDefault="001D6058" w:rsidP="001A724B">
      <w:pPr>
        <w:pStyle w:val="af2"/>
        <w:spacing w:line="360" w:lineRule="auto"/>
        <w:rPr>
          <w:rFonts w:ascii="仿宋" w:eastAsia="仿宋" w:hAnsi="仿宋"/>
          <w:b/>
          <w:sz w:val="24"/>
        </w:rPr>
      </w:pPr>
      <w:r w:rsidRPr="004C12D6">
        <w:rPr>
          <w:rFonts w:ascii="仿宋" w:eastAsia="仿宋" w:hAnsi="仿宋" w:hint="eastAsia"/>
          <w:b/>
          <w:sz w:val="24"/>
        </w:rPr>
        <w:t>4． 投标费用</w:t>
      </w:r>
    </w:p>
    <w:p w14:paraId="452BDD2C" w14:textId="77777777" w:rsidR="001B4A53" w:rsidRPr="004C12D6" w:rsidRDefault="001D6058" w:rsidP="001A724B">
      <w:pPr>
        <w:pStyle w:val="af2"/>
        <w:spacing w:line="360" w:lineRule="auto"/>
        <w:ind w:firstLine="480"/>
        <w:rPr>
          <w:rFonts w:ascii="仿宋" w:eastAsia="仿宋" w:hAnsi="仿宋"/>
          <w:sz w:val="24"/>
        </w:rPr>
      </w:pPr>
      <w:r w:rsidRPr="004C12D6">
        <w:rPr>
          <w:rFonts w:ascii="仿宋" w:eastAsia="仿宋" w:hAnsi="仿宋" w:hint="eastAsia"/>
          <w:sz w:val="24"/>
        </w:rPr>
        <w:t>无论投标结果如何，投标人自行承担涉及本次投标的一切费用。</w:t>
      </w:r>
    </w:p>
    <w:p w14:paraId="3ED0B5F4" w14:textId="77777777" w:rsidR="001B4A53" w:rsidRPr="004C12D6" w:rsidRDefault="001D6058" w:rsidP="001A724B">
      <w:pPr>
        <w:pStyle w:val="27"/>
        <w:spacing w:before="0"/>
        <w:ind w:firstLine="482"/>
        <w:rPr>
          <w:rFonts w:ascii="仿宋" w:eastAsia="仿宋" w:hAnsi="仿宋"/>
          <w:b/>
        </w:rPr>
      </w:pPr>
      <w:r w:rsidRPr="004C12D6">
        <w:rPr>
          <w:rFonts w:ascii="仿宋" w:eastAsia="仿宋" w:hAnsi="仿宋" w:hint="eastAsia"/>
          <w:b/>
        </w:rPr>
        <w:t>本项目为交钥匙工程，招标文件未列明的，而投标人认为必需的费用也需列入报价。</w:t>
      </w:r>
    </w:p>
    <w:p w14:paraId="67E12ABA" w14:textId="77777777" w:rsidR="001B4A53" w:rsidRPr="004C12D6" w:rsidRDefault="001D6058" w:rsidP="001A724B">
      <w:pPr>
        <w:spacing w:line="360" w:lineRule="auto"/>
        <w:rPr>
          <w:rFonts w:ascii="仿宋" w:eastAsia="仿宋" w:hAnsi="仿宋"/>
          <w:b/>
          <w:sz w:val="24"/>
        </w:rPr>
      </w:pPr>
      <w:r w:rsidRPr="004C12D6">
        <w:rPr>
          <w:rFonts w:ascii="仿宋" w:eastAsia="仿宋" w:hAnsi="仿宋" w:hint="eastAsia"/>
          <w:b/>
          <w:sz w:val="24"/>
        </w:rPr>
        <w:t>5.采购项目需要落实的政府采购政策</w:t>
      </w:r>
    </w:p>
    <w:p w14:paraId="443120A6" w14:textId="77777777" w:rsidR="001B4A53" w:rsidRPr="004C12D6" w:rsidRDefault="001D6058" w:rsidP="001A724B">
      <w:pPr>
        <w:spacing w:line="360" w:lineRule="auto"/>
        <w:ind w:firstLineChars="100" w:firstLine="240"/>
        <w:rPr>
          <w:rFonts w:ascii="仿宋" w:eastAsia="仿宋" w:hAnsi="仿宋"/>
          <w:sz w:val="24"/>
        </w:rPr>
      </w:pPr>
      <w:r w:rsidRPr="004C12D6">
        <w:rPr>
          <w:rFonts w:ascii="仿宋" w:eastAsia="仿宋" w:hAnsi="仿宋" w:hint="eastAsia"/>
          <w:sz w:val="24"/>
        </w:rPr>
        <w:t>5.1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BBE5C8B" w14:textId="77777777" w:rsidR="001B4A53" w:rsidRPr="004C12D6" w:rsidRDefault="001D6058" w:rsidP="001A724B">
      <w:pPr>
        <w:spacing w:line="360" w:lineRule="auto"/>
        <w:ind w:firstLineChars="100" w:firstLine="240"/>
        <w:rPr>
          <w:rFonts w:ascii="仿宋" w:eastAsia="仿宋" w:hAnsi="仿宋"/>
          <w:sz w:val="24"/>
        </w:rPr>
      </w:pPr>
      <w:r w:rsidRPr="004C12D6">
        <w:rPr>
          <w:rFonts w:ascii="仿宋" w:eastAsia="仿宋" w:hAnsi="仿宋" w:hint="eastAsia"/>
          <w:sz w:val="24"/>
        </w:rPr>
        <w:t>5.2 节能环保要求</w:t>
      </w:r>
    </w:p>
    <w:p w14:paraId="40F10AFA"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sz w:val="24"/>
        </w:rPr>
        <w:t>5.2.1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A3EE16C" w14:textId="77777777" w:rsidR="001B4A53" w:rsidRPr="004C12D6" w:rsidRDefault="001D6058" w:rsidP="001A724B">
      <w:pPr>
        <w:spacing w:line="360" w:lineRule="auto"/>
        <w:ind w:firstLineChars="200" w:firstLine="480"/>
        <w:rPr>
          <w:rFonts w:ascii="仿宋" w:eastAsia="仿宋" w:hAnsi="仿宋"/>
          <w:b/>
          <w:sz w:val="24"/>
        </w:rPr>
      </w:pPr>
      <w:r w:rsidRPr="004C12D6">
        <w:rPr>
          <w:rFonts w:ascii="仿宋" w:eastAsia="仿宋" w:hAnsi="仿宋" w:hint="eastAsia"/>
          <w:sz w:val="24"/>
        </w:rPr>
        <w:t>5.2.2</w:t>
      </w:r>
      <w:r w:rsidRPr="004C12D6">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采购人拟采购的产品属于政府强制采购的节能产品品目清单范围的，投标人未按招标文件要求提供国家确定的认证机构出具的、处于有效期之内的节能产品认证证书，投标无效。</w:t>
      </w:r>
    </w:p>
    <w:p w14:paraId="5EF47ED4" w14:textId="0C8601CB" w:rsidR="00BA35F5" w:rsidRPr="004C12D6" w:rsidRDefault="00BA35F5" w:rsidP="001A724B">
      <w:pPr>
        <w:spacing w:line="360" w:lineRule="auto"/>
        <w:jc w:val="center"/>
        <w:rPr>
          <w:rFonts w:ascii="仿宋" w:eastAsia="仿宋" w:hAnsi="仿宋"/>
          <w:b/>
          <w:color w:val="000000"/>
          <w:sz w:val="32"/>
        </w:rPr>
      </w:pPr>
      <w:bookmarkStart w:id="22" w:name="_Hlt74707468"/>
      <w:bookmarkStart w:id="23" w:name="_Hlt74729768"/>
      <w:bookmarkStart w:id="24" w:name="_Hlt68057669"/>
      <w:bookmarkStart w:id="25" w:name="_Hlt68072990"/>
      <w:bookmarkStart w:id="26" w:name="_Hlt75236290"/>
      <w:bookmarkStart w:id="27" w:name="_Toc91899879"/>
      <w:bookmarkEnd w:id="22"/>
      <w:bookmarkEnd w:id="23"/>
      <w:bookmarkEnd w:id="24"/>
      <w:bookmarkEnd w:id="25"/>
      <w:bookmarkEnd w:id="26"/>
    </w:p>
    <w:p w14:paraId="0BFF8464" w14:textId="77777777" w:rsidR="00062847" w:rsidRPr="004C12D6" w:rsidRDefault="00062847" w:rsidP="001A724B">
      <w:pPr>
        <w:spacing w:line="360" w:lineRule="auto"/>
        <w:jc w:val="center"/>
        <w:rPr>
          <w:rFonts w:ascii="仿宋" w:eastAsia="仿宋" w:hAnsi="仿宋"/>
          <w:b/>
          <w:color w:val="000000"/>
          <w:sz w:val="32"/>
        </w:rPr>
      </w:pPr>
    </w:p>
    <w:p w14:paraId="595AECCF" w14:textId="428E0F79" w:rsidR="001B4A53" w:rsidRPr="004C12D6" w:rsidRDefault="001D6058" w:rsidP="001A724B">
      <w:pPr>
        <w:spacing w:line="360" w:lineRule="auto"/>
        <w:jc w:val="center"/>
        <w:rPr>
          <w:rFonts w:ascii="仿宋" w:eastAsia="仿宋" w:hAnsi="仿宋"/>
          <w:b/>
          <w:color w:val="000000"/>
          <w:sz w:val="32"/>
        </w:rPr>
      </w:pPr>
      <w:r w:rsidRPr="004C12D6">
        <w:rPr>
          <w:rFonts w:ascii="仿宋" w:eastAsia="仿宋" w:hAnsi="仿宋" w:hint="eastAsia"/>
          <w:b/>
          <w:color w:val="000000"/>
          <w:sz w:val="32"/>
        </w:rPr>
        <w:lastRenderedPageBreak/>
        <w:t>二、招标文件</w:t>
      </w:r>
      <w:bookmarkEnd w:id="27"/>
    </w:p>
    <w:p w14:paraId="103BB5B7" w14:textId="77777777" w:rsidR="001B4A53" w:rsidRPr="004C12D6" w:rsidRDefault="001D6058" w:rsidP="001A724B">
      <w:pPr>
        <w:pStyle w:val="af2"/>
        <w:spacing w:line="360" w:lineRule="auto"/>
        <w:rPr>
          <w:rFonts w:ascii="仿宋" w:eastAsia="仿宋" w:hAnsi="仿宋"/>
          <w:b/>
          <w:color w:val="000000"/>
          <w:sz w:val="24"/>
          <w:szCs w:val="24"/>
        </w:rPr>
      </w:pPr>
      <w:bookmarkStart w:id="28" w:name="_Toc91899880"/>
      <w:bookmarkStart w:id="29" w:name="_Hlt74730307"/>
      <w:r w:rsidRPr="004C12D6">
        <w:rPr>
          <w:rFonts w:ascii="仿宋" w:eastAsia="仿宋" w:hAnsi="仿宋" w:hint="eastAsia"/>
          <w:b/>
          <w:color w:val="000000"/>
          <w:sz w:val="24"/>
          <w:szCs w:val="24"/>
        </w:rPr>
        <w:t>6．招标文件的构成</w:t>
      </w:r>
      <w:bookmarkEnd w:id="28"/>
    </w:p>
    <w:bookmarkEnd w:id="29"/>
    <w:p w14:paraId="5DB6F243" w14:textId="77777777" w:rsidR="001B4A53" w:rsidRPr="004C12D6" w:rsidRDefault="001D6058" w:rsidP="001A724B">
      <w:pPr>
        <w:pStyle w:val="af2"/>
        <w:spacing w:line="360" w:lineRule="auto"/>
        <w:ind w:firstLineChars="200" w:firstLine="480"/>
        <w:rPr>
          <w:rFonts w:ascii="仿宋" w:eastAsia="仿宋" w:hAnsi="仿宋"/>
          <w:color w:val="000000"/>
          <w:sz w:val="24"/>
          <w:szCs w:val="24"/>
        </w:rPr>
      </w:pPr>
      <w:r w:rsidRPr="004C12D6">
        <w:rPr>
          <w:rFonts w:ascii="仿宋" w:eastAsia="仿宋" w:hAnsi="仿宋" w:hint="eastAsia"/>
          <w:color w:val="000000"/>
          <w:sz w:val="24"/>
          <w:szCs w:val="24"/>
        </w:rPr>
        <w:t>6.1</w:t>
      </w:r>
      <w:r w:rsidRPr="004C12D6">
        <w:rPr>
          <w:rFonts w:ascii="仿宋" w:eastAsia="仿宋" w:hAnsi="仿宋" w:hint="eastAsia"/>
          <w:color w:val="000000"/>
          <w:sz w:val="24"/>
        </w:rPr>
        <w:t>招标文件用以阐明采购需求、采购程序和合同条款等，主要包括下列文件及附件：</w:t>
      </w:r>
    </w:p>
    <w:p w14:paraId="4E78EACD" w14:textId="77777777" w:rsidR="001B4A53" w:rsidRPr="004C12D6" w:rsidRDefault="001D6058" w:rsidP="001A724B">
      <w:pPr>
        <w:pStyle w:val="af2"/>
        <w:spacing w:line="360" w:lineRule="auto"/>
        <w:ind w:firstLineChars="200" w:firstLine="480"/>
        <w:rPr>
          <w:rFonts w:ascii="仿宋" w:eastAsia="仿宋" w:hAnsi="仿宋"/>
          <w:color w:val="000000"/>
          <w:sz w:val="24"/>
          <w:szCs w:val="24"/>
        </w:rPr>
      </w:pPr>
      <w:r w:rsidRPr="004C12D6">
        <w:rPr>
          <w:rFonts w:ascii="仿宋" w:eastAsia="仿宋" w:hAnsi="仿宋" w:hint="eastAsia"/>
          <w:color w:val="000000"/>
          <w:sz w:val="24"/>
          <w:szCs w:val="24"/>
        </w:rPr>
        <w:t xml:space="preserve">第一部分 </w:t>
      </w:r>
      <w:r w:rsidRPr="004C12D6">
        <w:rPr>
          <w:rFonts w:ascii="仿宋" w:eastAsia="仿宋" w:hAnsi="仿宋" w:hint="eastAsia"/>
          <w:color w:val="000000"/>
          <w:sz w:val="24"/>
        </w:rPr>
        <w:t>招标</w:t>
      </w:r>
      <w:r w:rsidRPr="004C12D6">
        <w:rPr>
          <w:rFonts w:ascii="仿宋" w:eastAsia="仿宋" w:hAnsi="仿宋" w:hint="eastAsia"/>
          <w:color w:val="000000"/>
          <w:sz w:val="24"/>
          <w:szCs w:val="24"/>
        </w:rPr>
        <w:t>公告</w:t>
      </w:r>
    </w:p>
    <w:p w14:paraId="0FD49AFC" w14:textId="77777777" w:rsidR="001B4A53" w:rsidRPr="004C12D6" w:rsidRDefault="001D6058" w:rsidP="001A724B">
      <w:pPr>
        <w:pStyle w:val="af2"/>
        <w:spacing w:line="360" w:lineRule="auto"/>
        <w:ind w:firstLineChars="200" w:firstLine="480"/>
        <w:rPr>
          <w:rFonts w:ascii="仿宋" w:eastAsia="仿宋" w:hAnsi="仿宋"/>
          <w:color w:val="000000"/>
          <w:sz w:val="24"/>
          <w:szCs w:val="24"/>
        </w:rPr>
      </w:pPr>
      <w:r w:rsidRPr="004C12D6">
        <w:rPr>
          <w:rFonts w:ascii="仿宋" w:eastAsia="仿宋" w:hAnsi="仿宋" w:hint="eastAsia"/>
          <w:color w:val="000000"/>
          <w:sz w:val="24"/>
          <w:szCs w:val="24"/>
        </w:rPr>
        <w:t>第二部分 编制和提交招标响应文件须知</w:t>
      </w:r>
    </w:p>
    <w:p w14:paraId="6A4A6739" w14:textId="77777777" w:rsidR="001B4A53" w:rsidRPr="004C12D6" w:rsidRDefault="001D6058" w:rsidP="001A724B">
      <w:pPr>
        <w:pStyle w:val="af2"/>
        <w:spacing w:line="360" w:lineRule="auto"/>
        <w:ind w:firstLineChars="200" w:firstLine="480"/>
        <w:rPr>
          <w:rFonts w:ascii="仿宋" w:eastAsia="仿宋" w:hAnsi="仿宋"/>
          <w:color w:val="000000"/>
          <w:sz w:val="24"/>
          <w:szCs w:val="24"/>
        </w:rPr>
      </w:pPr>
      <w:r w:rsidRPr="004C12D6">
        <w:rPr>
          <w:rFonts w:ascii="仿宋" w:eastAsia="仿宋" w:hAnsi="仿宋" w:hint="eastAsia"/>
          <w:color w:val="000000"/>
          <w:sz w:val="24"/>
          <w:szCs w:val="24"/>
        </w:rPr>
        <w:t>第三部分 评标办法及评分标准</w:t>
      </w:r>
    </w:p>
    <w:p w14:paraId="4366DFF5" w14:textId="77777777" w:rsidR="001B4A53" w:rsidRPr="004C12D6" w:rsidRDefault="001D6058" w:rsidP="001A724B">
      <w:pPr>
        <w:pStyle w:val="af2"/>
        <w:spacing w:line="360" w:lineRule="auto"/>
        <w:ind w:firstLineChars="200" w:firstLine="480"/>
        <w:rPr>
          <w:rFonts w:ascii="仿宋" w:eastAsia="仿宋" w:hAnsi="仿宋"/>
          <w:color w:val="000000"/>
          <w:sz w:val="24"/>
          <w:szCs w:val="24"/>
        </w:rPr>
      </w:pPr>
      <w:r w:rsidRPr="004C12D6">
        <w:rPr>
          <w:rFonts w:ascii="仿宋" w:eastAsia="仿宋" w:hAnsi="仿宋" w:hint="eastAsia"/>
          <w:color w:val="000000"/>
          <w:sz w:val="24"/>
          <w:szCs w:val="24"/>
        </w:rPr>
        <w:t>第四部分 项目技术规范和服务要求</w:t>
      </w:r>
    </w:p>
    <w:p w14:paraId="5CAA8335" w14:textId="77777777" w:rsidR="001B4A53" w:rsidRPr="004C12D6" w:rsidRDefault="001D6058" w:rsidP="001A724B">
      <w:pPr>
        <w:pStyle w:val="af2"/>
        <w:spacing w:line="360" w:lineRule="auto"/>
        <w:ind w:firstLineChars="200" w:firstLine="480"/>
        <w:rPr>
          <w:rFonts w:ascii="仿宋" w:eastAsia="仿宋" w:hAnsi="仿宋"/>
          <w:color w:val="000000"/>
          <w:sz w:val="24"/>
          <w:szCs w:val="24"/>
        </w:rPr>
      </w:pPr>
      <w:r w:rsidRPr="004C12D6">
        <w:rPr>
          <w:rFonts w:ascii="仿宋" w:eastAsia="仿宋" w:hAnsi="仿宋" w:hint="eastAsia"/>
          <w:color w:val="000000"/>
          <w:sz w:val="24"/>
          <w:szCs w:val="24"/>
        </w:rPr>
        <w:t>第五部分 采购</w:t>
      </w:r>
      <w:r w:rsidRPr="004C12D6">
        <w:rPr>
          <w:rFonts w:ascii="仿宋" w:eastAsia="仿宋" w:hAnsi="仿宋" w:hint="eastAsia"/>
          <w:color w:val="000000"/>
          <w:sz w:val="24"/>
        </w:rPr>
        <w:t>合同的一般和特殊条款</w:t>
      </w:r>
    </w:p>
    <w:p w14:paraId="147873DB" w14:textId="77777777" w:rsidR="001B4A53" w:rsidRPr="004C12D6" w:rsidRDefault="001D6058" w:rsidP="001A724B">
      <w:pPr>
        <w:pStyle w:val="af2"/>
        <w:spacing w:line="360" w:lineRule="auto"/>
        <w:ind w:firstLineChars="200" w:firstLine="480"/>
        <w:rPr>
          <w:rFonts w:ascii="仿宋" w:eastAsia="仿宋" w:hAnsi="仿宋"/>
          <w:color w:val="000000"/>
          <w:sz w:val="24"/>
          <w:szCs w:val="24"/>
        </w:rPr>
      </w:pPr>
      <w:r w:rsidRPr="004C12D6">
        <w:rPr>
          <w:rFonts w:ascii="仿宋" w:eastAsia="仿宋" w:hAnsi="仿宋" w:hint="eastAsia"/>
          <w:color w:val="000000"/>
          <w:sz w:val="24"/>
          <w:szCs w:val="24"/>
        </w:rPr>
        <w:t>第六部分 应提交的有关格式范例</w:t>
      </w:r>
    </w:p>
    <w:p w14:paraId="6C0145BD" w14:textId="77777777" w:rsidR="001B4A53" w:rsidRPr="004C12D6" w:rsidRDefault="001D6058" w:rsidP="001A724B">
      <w:pPr>
        <w:pStyle w:val="af2"/>
        <w:spacing w:line="360" w:lineRule="auto"/>
        <w:ind w:firstLineChars="200" w:firstLine="480"/>
        <w:rPr>
          <w:rFonts w:ascii="仿宋" w:eastAsia="仿宋" w:hAnsi="仿宋"/>
          <w:color w:val="000000"/>
          <w:sz w:val="24"/>
          <w:szCs w:val="24"/>
        </w:rPr>
      </w:pPr>
      <w:r w:rsidRPr="004C12D6">
        <w:rPr>
          <w:rFonts w:ascii="仿宋" w:eastAsia="仿宋" w:hAnsi="仿宋" w:hint="eastAsia"/>
          <w:color w:val="000000"/>
          <w:sz w:val="24"/>
          <w:szCs w:val="24"/>
        </w:rPr>
        <w:t>6.2投标人应认真审阅招标文件中所有的内容，包括编制和提交采购响应文件须知、项目技术规范和服务要求、采购</w:t>
      </w:r>
      <w:r w:rsidRPr="004C12D6">
        <w:rPr>
          <w:rFonts w:ascii="仿宋" w:eastAsia="仿宋" w:hAnsi="仿宋" w:hint="eastAsia"/>
          <w:color w:val="000000"/>
          <w:sz w:val="24"/>
        </w:rPr>
        <w:t>合同的一般和特殊条款</w:t>
      </w:r>
      <w:r w:rsidRPr="004C12D6">
        <w:rPr>
          <w:rFonts w:ascii="仿宋" w:eastAsia="仿宋" w:hAnsi="仿宋" w:hint="eastAsia"/>
          <w:color w:val="000000"/>
          <w:sz w:val="24"/>
          <w:szCs w:val="24"/>
        </w:rPr>
        <w:t>、应提交的有关格式范例等。如果投标人编制的投标文件没有从实质上响应招标文件的要求，其投标文件将被采购机构拒绝。</w:t>
      </w:r>
    </w:p>
    <w:p w14:paraId="07DD51CF" w14:textId="77777777" w:rsidR="001B4A53" w:rsidRPr="004C12D6" w:rsidRDefault="001D6058" w:rsidP="001A724B">
      <w:pPr>
        <w:pStyle w:val="af2"/>
        <w:spacing w:line="360" w:lineRule="auto"/>
        <w:rPr>
          <w:rFonts w:ascii="仿宋" w:eastAsia="仿宋" w:hAnsi="仿宋"/>
          <w:b/>
          <w:color w:val="000000"/>
          <w:sz w:val="24"/>
          <w:szCs w:val="24"/>
        </w:rPr>
      </w:pPr>
      <w:r w:rsidRPr="004C12D6">
        <w:rPr>
          <w:rFonts w:ascii="仿宋" w:eastAsia="仿宋" w:hAnsi="仿宋" w:hint="eastAsia"/>
          <w:b/>
          <w:color w:val="000000"/>
          <w:sz w:val="24"/>
          <w:szCs w:val="24"/>
        </w:rPr>
        <w:t>7. 招标文件的解释</w:t>
      </w:r>
    </w:p>
    <w:p w14:paraId="50982646" w14:textId="739172F7" w:rsidR="001B4A53" w:rsidRPr="004C12D6" w:rsidRDefault="001D6058" w:rsidP="001A724B">
      <w:pPr>
        <w:pStyle w:val="27"/>
        <w:spacing w:before="0"/>
        <w:ind w:firstLine="480"/>
        <w:rPr>
          <w:rFonts w:ascii="仿宋" w:eastAsia="仿宋" w:hAnsi="仿宋"/>
          <w:color w:val="000000"/>
          <w:szCs w:val="24"/>
        </w:rPr>
      </w:pPr>
      <w:r w:rsidRPr="004C12D6">
        <w:rPr>
          <w:rFonts w:ascii="仿宋" w:eastAsia="仿宋" w:hAnsi="仿宋" w:hint="eastAsia"/>
          <w:color w:val="000000"/>
        </w:rPr>
        <w:t>7.1已获取招标文件的潜在投标人，若有问题需要澄清，应于2021年</w:t>
      </w:r>
      <w:r w:rsidR="00867BCC">
        <w:rPr>
          <w:rFonts w:ascii="仿宋" w:eastAsia="仿宋" w:hAnsi="仿宋"/>
          <w:color w:val="000000"/>
        </w:rPr>
        <w:t>11</w:t>
      </w:r>
      <w:r w:rsidRPr="004C12D6">
        <w:rPr>
          <w:rFonts w:ascii="仿宋" w:eastAsia="仿宋" w:hAnsi="仿宋" w:hint="eastAsia"/>
          <w:color w:val="000000"/>
        </w:rPr>
        <w:t>月</w:t>
      </w:r>
      <w:r w:rsidR="00867BCC">
        <w:rPr>
          <w:rFonts w:ascii="仿宋" w:eastAsia="仿宋" w:hAnsi="仿宋"/>
          <w:color w:val="000000"/>
        </w:rPr>
        <w:t>22</w:t>
      </w:r>
      <w:r w:rsidRPr="004C12D6">
        <w:rPr>
          <w:rFonts w:ascii="仿宋" w:eastAsia="仿宋" w:hAnsi="仿宋" w:hint="eastAsia"/>
          <w:color w:val="000000"/>
        </w:rPr>
        <w:t>日下午16时前，以书面形式向采购单位[</w:t>
      </w:r>
      <w:r w:rsidR="00314B9A" w:rsidRPr="004C12D6">
        <w:rPr>
          <w:rFonts w:ascii="仿宋" w:eastAsia="仿宋" w:hAnsi="仿宋" w:hint="eastAsia"/>
          <w:color w:val="000000"/>
          <w:szCs w:val="24"/>
        </w:rPr>
        <w:t>中共杭州市西湖区委政法委员会</w:t>
      </w:r>
      <w:r w:rsidRPr="004C12D6">
        <w:rPr>
          <w:rFonts w:ascii="仿宋" w:eastAsia="仿宋" w:hAnsi="仿宋" w:hint="eastAsia"/>
          <w:color w:val="000000"/>
        </w:rPr>
        <w:t>]提出，采购单位与采购机构研究后，对认为有必要回答的问题，将以书面解答形式通知所有招标文件收受人。</w:t>
      </w:r>
    </w:p>
    <w:p w14:paraId="78012E7B" w14:textId="77777777" w:rsidR="001B4A53" w:rsidRPr="004C12D6" w:rsidRDefault="001D6058" w:rsidP="001A724B">
      <w:pPr>
        <w:spacing w:line="360" w:lineRule="auto"/>
        <w:ind w:firstLine="482"/>
        <w:rPr>
          <w:rFonts w:ascii="仿宋" w:eastAsia="仿宋" w:hAnsi="仿宋"/>
          <w:color w:val="000000"/>
          <w:sz w:val="24"/>
        </w:rPr>
      </w:pPr>
      <w:r w:rsidRPr="004C12D6">
        <w:rPr>
          <w:rFonts w:ascii="仿宋" w:eastAsia="仿宋" w:hAnsi="仿宋" w:hint="eastAsia"/>
          <w:color w:val="000000"/>
          <w:sz w:val="24"/>
        </w:rPr>
        <w:t>7.2招标文件领取截止时间之后获取招标文件的潜在供应商，如对招标文件有异议，应于投标截止时间三个工作日前以书面形式向采购机构提出。</w:t>
      </w:r>
    </w:p>
    <w:p w14:paraId="606129D4" w14:textId="77777777" w:rsidR="001B4A53" w:rsidRPr="004C12D6" w:rsidRDefault="001D6058" w:rsidP="001A724B">
      <w:pPr>
        <w:pStyle w:val="27"/>
        <w:spacing w:before="0"/>
        <w:ind w:firstLine="480"/>
        <w:rPr>
          <w:rFonts w:ascii="仿宋" w:eastAsia="仿宋" w:hAnsi="仿宋"/>
          <w:color w:val="000000"/>
        </w:rPr>
      </w:pPr>
      <w:r w:rsidRPr="004C12D6">
        <w:rPr>
          <w:rFonts w:ascii="仿宋" w:eastAsia="仿宋" w:hAnsi="仿宋" w:hint="eastAsia"/>
          <w:color w:val="000000"/>
        </w:rPr>
        <w:t>7.3采购机构如对已发出的招标文件进行必要澄清或者修改的，将在发布招标公告的网站上发布更正公告，并以书面形式通知所有招标文件收受人，同时视情况延长投标截止时间和开标时间。该澄清或者修改的内容为招标文件的组成部分。</w:t>
      </w:r>
    </w:p>
    <w:p w14:paraId="0A8EA1AE" w14:textId="77777777" w:rsidR="001B4A53" w:rsidRPr="004C12D6" w:rsidRDefault="001D6058" w:rsidP="001A724B">
      <w:pPr>
        <w:pStyle w:val="27"/>
        <w:spacing w:before="0"/>
        <w:ind w:firstLine="480"/>
        <w:rPr>
          <w:rFonts w:ascii="仿宋" w:eastAsia="仿宋" w:hAnsi="仿宋"/>
          <w:color w:val="000000"/>
          <w:szCs w:val="24"/>
        </w:rPr>
      </w:pPr>
      <w:r w:rsidRPr="004C12D6">
        <w:rPr>
          <w:rFonts w:ascii="仿宋" w:eastAsia="仿宋" w:hAnsi="仿宋" w:hint="eastAsia"/>
          <w:color w:val="000000"/>
        </w:rPr>
        <w:t>7.4不论采购机构向投标人发送的资料文件，还是投标人提出的问题，均采用书面形式，任何口头提问及答复一律无效</w:t>
      </w:r>
      <w:r w:rsidRPr="004C12D6">
        <w:rPr>
          <w:rFonts w:ascii="仿宋" w:eastAsia="仿宋" w:hAnsi="仿宋" w:hint="eastAsia"/>
          <w:color w:val="000000"/>
          <w:szCs w:val="24"/>
        </w:rPr>
        <w:t>。</w:t>
      </w:r>
    </w:p>
    <w:p w14:paraId="1CDD46C3" w14:textId="77777777" w:rsidR="001B4A53" w:rsidRPr="004C12D6" w:rsidRDefault="001D6058" w:rsidP="001A724B">
      <w:pPr>
        <w:pStyle w:val="af2"/>
        <w:spacing w:line="360" w:lineRule="auto"/>
        <w:rPr>
          <w:rFonts w:ascii="仿宋" w:eastAsia="仿宋" w:hAnsi="仿宋"/>
          <w:b/>
          <w:color w:val="000000"/>
          <w:sz w:val="24"/>
          <w:szCs w:val="24"/>
        </w:rPr>
      </w:pPr>
      <w:r w:rsidRPr="004C12D6">
        <w:rPr>
          <w:rFonts w:ascii="仿宋" w:eastAsia="仿宋" w:hAnsi="仿宋" w:hint="eastAsia"/>
          <w:b/>
          <w:color w:val="000000"/>
          <w:sz w:val="24"/>
          <w:szCs w:val="24"/>
        </w:rPr>
        <w:t>8. 招标文件的修改</w:t>
      </w:r>
    </w:p>
    <w:p w14:paraId="6FF0634E" w14:textId="77777777" w:rsidR="001B4A53" w:rsidRPr="004C12D6" w:rsidRDefault="001D6058" w:rsidP="001A724B">
      <w:pPr>
        <w:pStyle w:val="27"/>
        <w:spacing w:before="0"/>
        <w:ind w:firstLine="480"/>
        <w:rPr>
          <w:rFonts w:ascii="仿宋" w:eastAsia="仿宋" w:hAnsi="仿宋"/>
          <w:color w:val="000000"/>
        </w:rPr>
      </w:pPr>
      <w:r w:rsidRPr="004C12D6">
        <w:rPr>
          <w:rFonts w:ascii="仿宋" w:eastAsia="仿宋" w:hAnsi="仿宋" w:hint="eastAsia"/>
          <w:color w:val="000000"/>
          <w:szCs w:val="24"/>
        </w:rPr>
        <w:lastRenderedPageBreak/>
        <w:t>8.1从招标文件发出至投标截止日期，采购机构可能会以补充通知的方式修改招标文件。补充通知作为招标文件的组成部分，以书面形式同时发给</w:t>
      </w:r>
      <w:r w:rsidRPr="004C12D6">
        <w:rPr>
          <w:rFonts w:ascii="仿宋" w:eastAsia="仿宋" w:hAnsi="仿宋" w:hint="eastAsia"/>
          <w:color w:val="000000"/>
        </w:rPr>
        <w:t>所有招标文件的收受人。</w:t>
      </w:r>
    </w:p>
    <w:p w14:paraId="741E9793" w14:textId="77777777" w:rsidR="001B4A53" w:rsidRPr="004C12D6" w:rsidRDefault="001D6058" w:rsidP="001A724B">
      <w:pPr>
        <w:autoSpaceDE w:val="0"/>
        <w:autoSpaceDN w:val="0"/>
        <w:adjustRightInd w:val="0"/>
        <w:spacing w:line="360" w:lineRule="auto"/>
        <w:ind w:firstLineChars="218" w:firstLine="523"/>
        <w:rPr>
          <w:rFonts w:ascii="仿宋" w:eastAsia="仿宋" w:hAnsi="仿宋"/>
          <w:color w:val="000000"/>
          <w:sz w:val="24"/>
          <w:lang w:val="zh-CN"/>
        </w:rPr>
      </w:pPr>
      <w:r w:rsidRPr="004C12D6">
        <w:rPr>
          <w:rFonts w:ascii="仿宋" w:eastAsia="仿宋" w:hAnsi="仿宋" w:hint="eastAsia"/>
          <w:color w:val="000000"/>
          <w:sz w:val="24"/>
        </w:rPr>
        <w:t>8.2若有必要，采购机构将酌情延长递交投标文件的截止日期。</w:t>
      </w:r>
    </w:p>
    <w:p w14:paraId="54A9E680" w14:textId="77777777" w:rsidR="001B4A53" w:rsidRPr="004C12D6" w:rsidRDefault="001D6058" w:rsidP="001A724B">
      <w:pPr>
        <w:pStyle w:val="27"/>
        <w:spacing w:before="0"/>
        <w:ind w:firstLineChars="0" w:firstLine="0"/>
        <w:rPr>
          <w:rFonts w:ascii="仿宋" w:eastAsia="仿宋" w:hAnsi="仿宋"/>
          <w:b/>
          <w:color w:val="000000"/>
          <w:szCs w:val="24"/>
        </w:rPr>
      </w:pPr>
      <w:r w:rsidRPr="004C12D6">
        <w:rPr>
          <w:rFonts w:ascii="仿宋" w:eastAsia="仿宋" w:hAnsi="仿宋" w:hint="eastAsia"/>
          <w:b/>
          <w:color w:val="000000"/>
          <w:szCs w:val="24"/>
        </w:rPr>
        <w:t>9. 投标报价</w:t>
      </w:r>
    </w:p>
    <w:p w14:paraId="14FC9F55" w14:textId="77777777" w:rsidR="001B4A53" w:rsidRPr="004C12D6" w:rsidRDefault="001D6058" w:rsidP="001A724B">
      <w:pPr>
        <w:pStyle w:val="27"/>
        <w:spacing w:before="0"/>
        <w:ind w:firstLine="480"/>
        <w:rPr>
          <w:rFonts w:ascii="仿宋" w:eastAsia="仿宋" w:hAnsi="仿宋"/>
          <w:color w:val="000000"/>
          <w:szCs w:val="24"/>
        </w:rPr>
      </w:pPr>
      <w:r w:rsidRPr="004C12D6">
        <w:rPr>
          <w:rFonts w:ascii="仿宋" w:eastAsia="仿宋" w:hAnsi="仿宋" w:hint="eastAsia"/>
          <w:color w:val="000000"/>
          <w:szCs w:val="24"/>
        </w:rPr>
        <w:t>9.1标的物</w:t>
      </w:r>
    </w:p>
    <w:p w14:paraId="0E1D9C83" w14:textId="202B322D" w:rsidR="001B1608" w:rsidRPr="004C12D6" w:rsidRDefault="00B16CAD" w:rsidP="001A724B">
      <w:pPr>
        <w:pStyle w:val="27"/>
        <w:spacing w:before="0"/>
        <w:ind w:firstLine="480"/>
        <w:rPr>
          <w:rFonts w:ascii="仿宋" w:eastAsia="仿宋" w:hAnsi="仿宋"/>
        </w:rPr>
      </w:pPr>
      <w:r w:rsidRPr="004C12D6">
        <w:rPr>
          <w:rFonts w:ascii="仿宋" w:eastAsia="仿宋" w:hAnsi="仿宋" w:hint="eastAsia"/>
        </w:rPr>
        <w:t>“民呼我为”西湖区一体化智治平台建设项目</w:t>
      </w:r>
      <w:r w:rsidR="005508C9" w:rsidRPr="004C12D6">
        <w:rPr>
          <w:rFonts w:ascii="仿宋" w:eastAsia="仿宋" w:hAnsi="仿宋" w:hint="eastAsia"/>
        </w:rPr>
        <w:t>，主要内容为：</w:t>
      </w:r>
      <w:r w:rsidR="005508C9" w:rsidRPr="004C12D6">
        <w:rPr>
          <w:rFonts w:ascii="仿宋" w:eastAsia="仿宋" w:hAnsi="仿宋" w:hint="eastAsia"/>
          <w:color w:val="000000"/>
        </w:rPr>
        <w:t>“西湖码”、平安盾、矛盾调解系统建设，区、镇街两级一体化综合指挥系统升级，省市区任务改造、业务配置管理功能升级、</w:t>
      </w:r>
      <w:r w:rsidR="005508C9" w:rsidRPr="004C12D6">
        <w:rPr>
          <w:rFonts w:ascii="仿宋" w:eastAsia="仿宋" w:hAnsi="仿宋" w:cs="仿宋" w:hint="eastAsia"/>
        </w:rPr>
        <w:t>辅助通讯服务</w:t>
      </w:r>
      <w:r w:rsidR="005508C9" w:rsidRPr="004C12D6">
        <w:rPr>
          <w:rFonts w:ascii="仿宋" w:eastAsia="仿宋" w:hAnsi="仿宋" w:hint="eastAsia"/>
          <w:color w:val="000000"/>
        </w:rPr>
        <w:t>、等保和测评服务</w:t>
      </w:r>
      <w:r w:rsidR="005508C9" w:rsidRPr="004C12D6">
        <w:rPr>
          <w:rFonts w:ascii="仿宋" w:eastAsia="仿宋" w:hAnsi="仿宋" w:hint="eastAsia"/>
        </w:rPr>
        <w:t>。主要包括系统改造对接、系统开发、安装实施、系统培训及</w:t>
      </w:r>
      <w:r w:rsidR="00170011">
        <w:rPr>
          <w:rFonts w:ascii="仿宋" w:eastAsia="仿宋" w:hAnsi="仿宋" w:hint="eastAsia"/>
        </w:rPr>
        <w:t>3年（含）</w:t>
      </w:r>
      <w:r w:rsidR="005508C9" w:rsidRPr="004C12D6">
        <w:rPr>
          <w:rFonts w:ascii="仿宋" w:eastAsia="仿宋" w:hAnsi="仿宋" w:hint="eastAsia"/>
          <w:color w:val="000000"/>
        </w:rPr>
        <w:t>软件质保和</w:t>
      </w:r>
      <w:r w:rsidR="005508C9" w:rsidRPr="004C12D6">
        <w:rPr>
          <w:rFonts w:ascii="仿宋" w:eastAsia="仿宋" w:hAnsi="仿宋" w:hint="eastAsia"/>
        </w:rPr>
        <w:t>7*24小时免费售后服务，详见招标文件第四部分。</w:t>
      </w:r>
    </w:p>
    <w:p w14:paraId="5A0F7510" w14:textId="355B6425" w:rsidR="001B4A53" w:rsidRPr="004C12D6" w:rsidRDefault="001D6058" w:rsidP="001A724B">
      <w:pPr>
        <w:pStyle w:val="27"/>
        <w:spacing w:before="0"/>
        <w:ind w:firstLine="480"/>
        <w:rPr>
          <w:rFonts w:ascii="仿宋" w:eastAsia="仿宋" w:hAnsi="仿宋"/>
          <w:color w:val="000000"/>
          <w:szCs w:val="24"/>
        </w:rPr>
      </w:pPr>
      <w:r w:rsidRPr="004C12D6">
        <w:rPr>
          <w:rFonts w:ascii="仿宋" w:eastAsia="仿宋" w:hAnsi="仿宋" w:hint="eastAsia"/>
          <w:color w:val="000000"/>
          <w:szCs w:val="24"/>
        </w:rPr>
        <w:t>9.2报价</w:t>
      </w:r>
    </w:p>
    <w:p w14:paraId="1E0ABBA2" w14:textId="77777777" w:rsidR="001B4A53" w:rsidRPr="004C12D6" w:rsidRDefault="001D6058" w:rsidP="001A724B">
      <w:pPr>
        <w:spacing w:line="360" w:lineRule="auto"/>
        <w:ind w:firstLineChars="200" w:firstLine="480"/>
        <w:rPr>
          <w:rFonts w:ascii="仿宋" w:eastAsia="仿宋" w:hAnsi="仿宋" w:cs="Arial"/>
          <w:snapToGrid w:val="0"/>
          <w:color w:val="000000"/>
          <w:kern w:val="0"/>
          <w:sz w:val="24"/>
        </w:rPr>
      </w:pPr>
      <w:r w:rsidRPr="004C12D6">
        <w:rPr>
          <w:rFonts w:ascii="仿宋" w:eastAsia="仿宋" w:hAnsi="仿宋" w:cs="Arial" w:hint="eastAsia"/>
          <w:snapToGrid w:val="0"/>
          <w:color w:val="000000"/>
          <w:kern w:val="0"/>
          <w:sz w:val="24"/>
        </w:rPr>
        <w:t>投标人的报价应包括为完成本项目各项服务可能发生的全部费用及投标人的利润和应交纳的税金等（包括人员工资、《劳动合同法》规定的各种社会保险费、人员食宿与交通、工具、办公费等）。投标人对合同内容的费用、质量、安全、文明服务等实行全面承包。</w:t>
      </w:r>
      <w:r w:rsidRPr="004C12D6">
        <w:rPr>
          <w:rFonts w:ascii="仿宋" w:eastAsia="仿宋" w:hAnsi="仿宋" w:hint="eastAsia"/>
          <w:b/>
          <w:color w:val="000000"/>
          <w:sz w:val="24"/>
        </w:rPr>
        <w:t>《</w:t>
      </w:r>
      <w:r w:rsidRPr="004C12D6">
        <w:rPr>
          <w:rFonts w:ascii="仿宋" w:eastAsia="仿宋" w:hAnsi="仿宋" w:hint="eastAsia"/>
          <w:b/>
          <w:bCs/>
          <w:color w:val="000000"/>
          <w:sz w:val="24"/>
        </w:rPr>
        <w:t>投标（开标）一览表》是报价的唯一载体。</w:t>
      </w:r>
    </w:p>
    <w:p w14:paraId="1CCD0102" w14:textId="77777777" w:rsidR="001B4A53" w:rsidRPr="004C12D6" w:rsidRDefault="001D6058" w:rsidP="001A724B">
      <w:pPr>
        <w:pStyle w:val="27"/>
        <w:spacing w:before="0"/>
        <w:ind w:firstLine="480"/>
        <w:rPr>
          <w:rFonts w:ascii="仿宋" w:eastAsia="仿宋" w:hAnsi="仿宋"/>
          <w:color w:val="000000"/>
          <w:szCs w:val="24"/>
        </w:rPr>
      </w:pPr>
      <w:r w:rsidRPr="004C12D6">
        <w:rPr>
          <w:rFonts w:ascii="仿宋" w:eastAsia="仿宋" w:hAnsi="仿宋" w:hint="eastAsia"/>
          <w:color w:val="000000"/>
          <w:szCs w:val="24"/>
        </w:rPr>
        <w:t>9.3其它费用处理</w:t>
      </w:r>
    </w:p>
    <w:p w14:paraId="7FAC6451" w14:textId="77777777" w:rsidR="001B4A53" w:rsidRPr="004C12D6" w:rsidRDefault="001D6058" w:rsidP="001A724B">
      <w:pPr>
        <w:adjustRightInd w:val="0"/>
        <w:snapToGrid w:val="0"/>
        <w:spacing w:line="360" w:lineRule="auto"/>
        <w:ind w:firstLineChars="200" w:firstLine="480"/>
        <w:rPr>
          <w:rFonts w:ascii="仿宋" w:eastAsia="仿宋" w:hAnsi="仿宋"/>
          <w:kern w:val="0"/>
          <w:sz w:val="24"/>
          <w:lang w:val="zh-CN"/>
        </w:rPr>
      </w:pPr>
      <w:r w:rsidRPr="004C12D6">
        <w:rPr>
          <w:rFonts w:ascii="仿宋" w:eastAsia="仿宋" w:hAnsi="仿宋" w:hint="eastAsia"/>
          <w:kern w:val="0"/>
          <w:sz w:val="24"/>
          <w:lang w:val="zh-CN"/>
        </w:rPr>
        <w:t>投标人按照上述要求编制投标报价。招标文件未列明，而投标人认为必需的费用也需列入报价。一旦确认某一投标人中标，除合同规定的可调整内容外，投标人不得要求追加任何费用。</w:t>
      </w:r>
    </w:p>
    <w:p w14:paraId="13917948" w14:textId="77777777" w:rsidR="001B4A53" w:rsidRPr="004C12D6" w:rsidRDefault="001D6058" w:rsidP="001A724B">
      <w:pPr>
        <w:pStyle w:val="27"/>
        <w:spacing w:before="0"/>
        <w:ind w:firstLine="480"/>
        <w:rPr>
          <w:rFonts w:ascii="仿宋" w:eastAsia="仿宋" w:hAnsi="仿宋"/>
          <w:color w:val="000000"/>
          <w:szCs w:val="24"/>
        </w:rPr>
      </w:pPr>
      <w:r w:rsidRPr="004C12D6">
        <w:rPr>
          <w:rFonts w:ascii="仿宋" w:eastAsia="仿宋" w:hAnsi="仿宋" w:hint="eastAsia"/>
          <w:color w:val="000000"/>
          <w:szCs w:val="24"/>
        </w:rPr>
        <w:t>9.4投标货币</w:t>
      </w:r>
    </w:p>
    <w:p w14:paraId="4EE66A64" w14:textId="77777777" w:rsidR="001B4A53" w:rsidRPr="004C12D6" w:rsidRDefault="001D6058" w:rsidP="001A724B">
      <w:pPr>
        <w:pStyle w:val="ad"/>
        <w:ind w:firstLineChars="200" w:firstLine="480"/>
        <w:rPr>
          <w:rFonts w:ascii="仿宋" w:eastAsia="仿宋" w:hAnsi="仿宋"/>
          <w:color w:val="000000"/>
        </w:rPr>
      </w:pPr>
      <w:r w:rsidRPr="004C12D6">
        <w:rPr>
          <w:rFonts w:ascii="仿宋" w:eastAsia="仿宋" w:hAnsi="仿宋" w:hint="eastAsia"/>
          <w:color w:val="000000"/>
          <w:szCs w:val="24"/>
        </w:rPr>
        <w:t>投标文件中价格全部采用人民币报价。报价应是唯一的, 采购机构将不接受有选择的报价</w:t>
      </w:r>
      <w:r w:rsidRPr="004C12D6">
        <w:rPr>
          <w:rFonts w:ascii="仿宋" w:eastAsia="仿宋" w:hAnsi="仿宋" w:hint="eastAsia"/>
          <w:color w:val="000000"/>
        </w:rPr>
        <w:t>。</w:t>
      </w:r>
      <w:bookmarkStart w:id="30" w:name="_Hlt75236011"/>
      <w:bookmarkStart w:id="31" w:name="_Toc91899884"/>
      <w:bookmarkEnd w:id="30"/>
    </w:p>
    <w:bookmarkEnd w:id="31"/>
    <w:p w14:paraId="788C50BF" w14:textId="77777777" w:rsidR="001B4A53" w:rsidRPr="004C12D6" w:rsidRDefault="001D6058" w:rsidP="001A724B">
      <w:pPr>
        <w:spacing w:line="360" w:lineRule="auto"/>
        <w:ind w:firstLineChars="200" w:firstLine="643"/>
        <w:jc w:val="center"/>
        <w:rPr>
          <w:rFonts w:ascii="仿宋" w:eastAsia="仿宋" w:hAnsi="仿宋"/>
          <w:b/>
          <w:color w:val="000000"/>
          <w:sz w:val="32"/>
          <w:szCs w:val="32"/>
        </w:rPr>
      </w:pPr>
      <w:r w:rsidRPr="004C12D6">
        <w:rPr>
          <w:rFonts w:ascii="仿宋" w:eastAsia="仿宋" w:hAnsi="仿宋" w:hint="eastAsia"/>
          <w:b/>
          <w:color w:val="000000"/>
          <w:sz w:val="32"/>
          <w:szCs w:val="32"/>
        </w:rPr>
        <w:t>三、投标文件的编制</w:t>
      </w:r>
    </w:p>
    <w:p w14:paraId="3A02A819" w14:textId="77777777" w:rsidR="001B4A53" w:rsidRPr="004C12D6" w:rsidRDefault="001D6058" w:rsidP="001A724B">
      <w:pPr>
        <w:pStyle w:val="27"/>
        <w:spacing w:before="0"/>
        <w:ind w:firstLineChars="0" w:firstLine="0"/>
        <w:rPr>
          <w:rFonts w:ascii="仿宋" w:eastAsia="仿宋" w:hAnsi="仿宋"/>
          <w:b/>
          <w:color w:val="000000"/>
          <w:szCs w:val="24"/>
        </w:rPr>
      </w:pPr>
      <w:r w:rsidRPr="004C12D6">
        <w:rPr>
          <w:rFonts w:ascii="仿宋" w:eastAsia="仿宋" w:hAnsi="仿宋" w:hint="eastAsia"/>
          <w:b/>
          <w:color w:val="000000"/>
          <w:szCs w:val="24"/>
        </w:rPr>
        <w:t>10. 投标文件的语言</w:t>
      </w:r>
    </w:p>
    <w:p w14:paraId="12F7928A"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投标文件及投标人与采购有关的来往通知、函件和文件均应使用中文。</w:t>
      </w:r>
    </w:p>
    <w:p w14:paraId="3EBD683D" w14:textId="77777777" w:rsidR="001B4A53" w:rsidRPr="004C12D6" w:rsidRDefault="001D6058" w:rsidP="001A724B">
      <w:pPr>
        <w:spacing w:line="360" w:lineRule="auto"/>
        <w:rPr>
          <w:rFonts w:ascii="仿宋" w:eastAsia="仿宋" w:hAnsi="仿宋"/>
          <w:b/>
          <w:color w:val="000000"/>
          <w:sz w:val="24"/>
        </w:rPr>
      </w:pPr>
      <w:r w:rsidRPr="004C12D6">
        <w:rPr>
          <w:rFonts w:ascii="仿宋" w:eastAsia="仿宋" w:hAnsi="仿宋" w:hint="eastAsia"/>
          <w:b/>
          <w:color w:val="000000"/>
          <w:sz w:val="24"/>
        </w:rPr>
        <w:t>11. 投标文件的组成</w:t>
      </w:r>
    </w:p>
    <w:p w14:paraId="0354B72B" w14:textId="77777777" w:rsidR="001B4A53" w:rsidRPr="004C12D6" w:rsidRDefault="001D6058" w:rsidP="001A724B">
      <w:pPr>
        <w:pStyle w:val="af2"/>
        <w:snapToGrid w:val="0"/>
        <w:spacing w:line="360" w:lineRule="auto"/>
        <w:ind w:firstLineChars="200" w:firstLine="482"/>
        <w:rPr>
          <w:rFonts w:ascii="仿宋" w:eastAsia="仿宋" w:hAnsi="仿宋" w:cs="仿宋_GB2312"/>
          <w:sz w:val="24"/>
          <w:szCs w:val="24"/>
        </w:rPr>
      </w:pPr>
      <w:r w:rsidRPr="004C12D6">
        <w:rPr>
          <w:rFonts w:ascii="仿宋" w:eastAsia="仿宋" w:hAnsi="仿宋" w:cs="仿宋_GB2312" w:hint="eastAsia"/>
          <w:b/>
          <w:sz w:val="24"/>
          <w:szCs w:val="24"/>
        </w:rPr>
        <w:lastRenderedPageBreak/>
        <w:t>投标文件应当包括以下主要内容：资格文件、报价文件、商务技术文件</w:t>
      </w:r>
      <w:r w:rsidRPr="004C12D6">
        <w:rPr>
          <w:rFonts w:ascii="仿宋" w:eastAsia="仿宋" w:hAnsi="仿宋" w:cs="仿宋_GB2312" w:hint="eastAsia"/>
          <w:sz w:val="24"/>
          <w:szCs w:val="24"/>
        </w:rPr>
        <w:t>。</w:t>
      </w:r>
    </w:p>
    <w:p w14:paraId="64039947" w14:textId="77777777" w:rsidR="001B4A53" w:rsidRPr="004C12D6" w:rsidRDefault="001D6058" w:rsidP="001A724B">
      <w:pPr>
        <w:pStyle w:val="af2"/>
        <w:adjustRightInd w:val="0"/>
        <w:snapToGrid w:val="0"/>
        <w:spacing w:line="360" w:lineRule="auto"/>
        <w:ind w:firstLineChars="200" w:firstLine="480"/>
        <w:rPr>
          <w:rFonts w:ascii="仿宋" w:eastAsia="仿宋" w:hAnsi="仿宋" w:cs="仿宋_GB2312"/>
          <w:sz w:val="24"/>
          <w:szCs w:val="24"/>
        </w:rPr>
      </w:pPr>
      <w:r w:rsidRPr="004C12D6">
        <w:rPr>
          <w:rFonts w:ascii="仿宋" w:eastAsia="仿宋" w:hAnsi="仿宋" w:cs="仿宋_GB2312" w:hint="eastAsia"/>
          <w:sz w:val="24"/>
          <w:szCs w:val="24"/>
        </w:rPr>
        <w:t>11.1</w:t>
      </w:r>
      <w:r w:rsidRPr="004C12D6">
        <w:rPr>
          <w:rFonts w:ascii="仿宋" w:eastAsia="仿宋" w:hAnsi="仿宋" w:cs="仿宋_GB2312" w:hint="eastAsia"/>
          <w:b/>
          <w:sz w:val="24"/>
          <w:szCs w:val="24"/>
        </w:rPr>
        <w:t>资格文件</w:t>
      </w:r>
      <w:r w:rsidRPr="004C12D6">
        <w:rPr>
          <w:rFonts w:ascii="仿宋" w:eastAsia="仿宋" w:hAnsi="仿宋" w:cs="仿宋_GB2312" w:hint="eastAsia"/>
          <w:sz w:val="24"/>
          <w:szCs w:val="24"/>
        </w:rPr>
        <w:t>应包括以下内容（</w:t>
      </w:r>
      <w:r w:rsidRPr="004C12D6">
        <w:rPr>
          <w:rFonts w:ascii="仿宋" w:eastAsia="仿宋" w:hAnsi="仿宋" w:cs="仿宋_GB2312" w:hint="eastAsia"/>
          <w:b/>
          <w:sz w:val="24"/>
          <w:szCs w:val="24"/>
        </w:rPr>
        <w:t>均需加盖电子签名</w:t>
      </w:r>
      <w:r w:rsidRPr="004C12D6">
        <w:rPr>
          <w:rFonts w:ascii="仿宋" w:eastAsia="仿宋" w:hAnsi="仿宋" w:cs="仿宋_GB2312" w:hint="eastAsia"/>
          <w:sz w:val="24"/>
          <w:szCs w:val="24"/>
        </w:rPr>
        <w:t>）：证明其符合《中华人民共和国政府采购法》</w:t>
      </w:r>
      <w:r w:rsidRPr="004C12D6">
        <w:rPr>
          <w:rFonts w:ascii="仿宋" w:eastAsia="仿宋" w:hAnsi="仿宋" w:cs="Arial" w:hint="eastAsia"/>
          <w:sz w:val="24"/>
          <w:szCs w:val="24"/>
        </w:rPr>
        <w:t>规定的供应商基本条件和采购项目对供应商的特定要求</w:t>
      </w:r>
      <w:r w:rsidRPr="004C12D6">
        <w:rPr>
          <w:rFonts w:ascii="仿宋" w:eastAsia="仿宋" w:hAnsi="仿宋" w:cs="仿宋_GB2312" w:hint="eastAsia"/>
          <w:sz w:val="24"/>
          <w:szCs w:val="24"/>
        </w:rPr>
        <w:t>（如果项目要求）的有关资格证明文件。</w:t>
      </w:r>
    </w:p>
    <w:p w14:paraId="791C1C86" w14:textId="77777777" w:rsidR="001B4A53" w:rsidRPr="004C12D6" w:rsidRDefault="001D6058" w:rsidP="001A724B">
      <w:pPr>
        <w:pStyle w:val="af2"/>
        <w:adjustRightInd w:val="0"/>
        <w:snapToGrid w:val="0"/>
        <w:spacing w:line="360" w:lineRule="auto"/>
        <w:ind w:firstLineChars="200" w:firstLine="480"/>
        <w:rPr>
          <w:rFonts w:ascii="仿宋" w:eastAsia="仿宋" w:hAnsi="仿宋"/>
          <w:sz w:val="24"/>
          <w:szCs w:val="24"/>
        </w:rPr>
      </w:pPr>
      <w:r w:rsidRPr="004C12D6">
        <w:rPr>
          <w:rFonts w:ascii="仿宋" w:eastAsia="仿宋" w:hAnsi="仿宋" w:hint="eastAsia"/>
          <w:sz w:val="24"/>
          <w:szCs w:val="24"/>
        </w:rPr>
        <w:t>（1）营业执照(或事业法人登记证或其他登记证明材料)复印件、税务登记证(或其它缴纳证明材料)复印件、社保登记证（或其它缴纳证明材料）复印件；实施“五证合一、一照一码”登记制度改革的，只需提供改革后取得的营业执照复印件 ；</w:t>
      </w:r>
    </w:p>
    <w:p w14:paraId="467F2875" w14:textId="77777777" w:rsidR="001B4A53" w:rsidRPr="004C12D6" w:rsidRDefault="001D6058" w:rsidP="001A724B">
      <w:pPr>
        <w:pStyle w:val="af2"/>
        <w:adjustRightInd w:val="0"/>
        <w:snapToGrid w:val="0"/>
        <w:spacing w:line="360" w:lineRule="auto"/>
        <w:ind w:firstLineChars="200" w:firstLine="480"/>
        <w:rPr>
          <w:rFonts w:ascii="仿宋" w:eastAsia="仿宋" w:hAnsi="仿宋"/>
          <w:sz w:val="24"/>
          <w:szCs w:val="24"/>
        </w:rPr>
      </w:pPr>
      <w:r w:rsidRPr="004C12D6">
        <w:rPr>
          <w:rFonts w:ascii="仿宋" w:eastAsia="仿宋" w:hAnsi="仿宋" w:hint="eastAsia"/>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73FDA03" w14:textId="77777777" w:rsidR="001B4A53" w:rsidRPr="004C12D6" w:rsidRDefault="001D6058" w:rsidP="001A724B">
      <w:pPr>
        <w:pStyle w:val="af2"/>
        <w:adjustRightInd w:val="0"/>
        <w:snapToGrid w:val="0"/>
        <w:spacing w:line="360" w:lineRule="auto"/>
        <w:ind w:firstLineChars="200" w:firstLine="480"/>
        <w:rPr>
          <w:rFonts w:ascii="仿宋" w:eastAsia="仿宋" w:hAnsi="仿宋"/>
          <w:b/>
          <w:sz w:val="24"/>
          <w:szCs w:val="24"/>
        </w:rPr>
      </w:pPr>
      <w:r w:rsidRPr="004C12D6">
        <w:rPr>
          <w:rFonts w:ascii="仿宋" w:eastAsia="仿宋" w:hAnsi="仿宋" w:hint="eastAsia"/>
          <w:sz w:val="24"/>
          <w:szCs w:val="24"/>
        </w:rPr>
        <w:t>（2）</w:t>
      </w:r>
      <w:r w:rsidRPr="004C12D6">
        <w:rPr>
          <w:rFonts w:ascii="仿宋" w:eastAsia="仿宋" w:hAnsi="仿宋" w:hint="eastAsia"/>
          <w:b/>
          <w:sz w:val="24"/>
          <w:szCs w:val="24"/>
        </w:rPr>
        <w:t>2020年度资产负债表等财务报表资料文件(新成立的公司，必须提供情况说明)；</w:t>
      </w:r>
    </w:p>
    <w:p w14:paraId="079B5FD6" w14:textId="77777777" w:rsidR="001B4A53" w:rsidRPr="004C12D6" w:rsidRDefault="001D6058" w:rsidP="001A724B">
      <w:pPr>
        <w:pStyle w:val="af2"/>
        <w:adjustRightInd w:val="0"/>
        <w:snapToGrid w:val="0"/>
        <w:spacing w:line="360" w:lineRule="auto"/>
        <w:ind w:firstLineChars="200" w:firstLine="480"/>
        <w:rPr>
          <w:rFonts w:ascii="仿宋" w:eastAsia="仿宋" w:hAnsi="仿宋"/>
          <w:sz w:val="24"/>
          <w:szCs w:val="24"/>
        </w:rPr>
      </w:pPr>
      <w:r w:rsidRPr="004C12D6">
        <w:rPr>
          <w:rFonts w:ascii="仿宋" w:eastAsia="仿宋" w:hAnsi="仿宋" w:hint="eastAsia"/>
          <w:sz w:val="24"/>
          <w:szCs w:val="24"/>
        </w:rPr>
        <w:t>（3）具有履行合同所必需的设备和专业技术能力的承诺函（格式自拟）；</w:t>
      </w:r>
    </w:p>
    <w:p w14:paraId="6EB857CD" w14:textId="77777777" w:rsidR="001B4A53" w:rsidRPr="004C12D6" w:rsidRDefault="001D6058" w:rsidP="001A724B">
      <w:pPr>
        <w:pStyle w:val="af2"/>
        <w:adjustRightInd w:val="0"/>
        <w:snapToGrid w:val="0"/>
        <w:spacing w:line="360" w:lineRule="auto"/>
        <w:ind w:firstLineChars="200" w:firstLine="480"/>
        <w:rPr>
          <w:rFonts w:ascii="仿宋" w:eastAsia="仿宋" w:hAnsi="仿宋"/>
          <w:sz w:val="24"/>
          <w:szCs w:val="24"/>
        </w:rPr>
      </w:pPr>
      <w:r w:rsidRPr="004C12D6">
        <w:rPr>
          <w:rFonts w:ascii="仿宋" w:eastAsia="仿宋" w:hAnsi="仿宋" w:hint="eastAsia"/>
          <w:sz w:val="24"/>
          <w:szCs w:val="24"/>
        </w:rPr>
        <w:t xml:space="preserve">（4）参加政府采购活动前三年内，在经营活动中没有重大违法记录的声明（需要特别声明“没有因违反《浙江省政府采购供应商注册及诚信管理暂行办法》被列入‘黑名单’，在处罚有效期”）； </w:t>
      </w:r>
    </w:p>
    <w:p w14:paraId="310D431E" w14:textId="77777777" w:rsidR="001B4A53" w:rsidRPr="004C12D6" w:rsidRDefault="001D6058" w:rsidP="001A724B">
      <w:pPr>
        <w:pStyle w:val="af2"/>
        <w:adjustRightInd w:val="0"/>
        <w:snapToGrid w:val="0"/>
        <w:spacing w:line="360" w:lineRule="auto"/>
        <w:ind w:firstLineChars="200" w:firstLine="480"/>
        <w:rPr>
          <w:rFonts w:ascii="仿宋" w:eastAsia="仿宋" w:hAnsi="仿宋"/>
          <w:sz w:val="24"/>
          <w:szCs w:val="24"/>
        </w:rPr>
      </w:pPr>
      <w:r w:rsidRPr="004C12D6">
        <w:rPr>
          <w:rFonts w:ascii="仿宋" w:eastAsia="仿宋" w:hAnsi="仿宋" w:hint="eastAsia"/>
          <w:sz w:val="24"/>
          <w:szCs w:val="24"/>
        </w:rPr>
        <w:t>（5）符合特定资格条件（如果项目要求）的有关证明材料（复印件）;</w:t>
      </w:r>
    </w:p>
    <w:p w14:paraId="64D4A240" w14:textId="77777777" w:rsidR="001B4A53" w:rsidRPr="004C12D6" w:rsidRDefault="001D6058" w:rsidP="001A724B">
      <w:pPr>
        <w:snapToGrid w:val="0"/>
        <w:spacing w:line="360" w:lineRule="auto"/>
        <w:ind w:firstLineChars="200" w:firstLine="480"/>
        <w:rPr>
          <w:rFonts w:ascii="仿宋" w:eastAsia="仿宋" w:hAnsi="仿宋" w:cs="仿宋_GB2312"/>
          <w:color w:val="000000"/>
          <w:sz w:val="24"/>
          <w:u w:val="single"/>
          <w:lang w:val="zh-CN"/>
        </w:rPr>
      </w:pPr>
      <w:r w:rsidRPr="004C12D6">
        <w:rPr>
          <w:rFonts w:ascii="仿宋" w:eastAsia="仿宋" w:hAnsi="仿宋" w:cs="仿宋_GB2312" w:hint="eastAsia"/>
          <w:color w:val="000000"/>
          <w:kern w:val="0"/>
          <w:sz w:val="24"/>
          <w:lang w:val="zh-CN"/>
        </w:rPr>
        <w:t>11.2</w:t>
      </w:r>
      <w:r w:rsidRPr="004C12D6">
        <w:rPr>
          <w:rFonts w:ascii="仿宋" w:eastAsia="仿宋" w:hAnsi="仿宋" w:hint="eastAsia"/>
          <w:color w:val="000000"/>
          <w:sz w:val="24"/>
        </w:rPr>
        <w:t>投标人的</w:t>
      </w:r>
      <w:r w:rsidRPr="004C12D6">
        <w:rPr>
          <w:rFonts w:ascii="仿宋" w:eastAsia="仿宋" w:hAnsi="仿宋" w:hint="eastAsia"/>
          <w:b/>
          <w:color w:val="000000"/>
          <w:sz w:val="24"/>
        </w:rPr>
        <w:t>报价文件</w:t>
      </w:r>
      <w:r w:rsidRPr="004C12D6">
        <w:rPr>
          <w:rFonts w:ascii="仿宋" w:eastAsia="仿宋" w:hAnsi="仿宋" w:hint="eastAsia"/>
          <w:color w:val="000000"/>
          <w:sz w:val="24"/>
        </w:rPr>
        <w:t>至少应包括以下内容</w:t>
      </w:r>
      <w:r w:rsidRPr="004C12D6">
        <w:rPr>
          <w:rFonts w:ascii="仿宋" w:eastAsia="仿宋" w:hAnsi="仿宋" w:hint="eastAsia"/>
          <w:b/>
          <w:color w:val="000000"/>
          <w:sz w:val="24"/>
        </w:rPr>
        <w:t>（</w:t>
      </w:r>
      <w:r w:rsidRPr="004C12D6">
        <w:rPr>
          <w:rFonts w:ascii="仿宋" w:eastAsia="仿宋" w:hAnsi="仿宋" w:cs="仿宋_GB2312" w:hint="eastAsia"/>
          <w:b/>
          <w:sz w:val="24"/>
        </w:rPr>
        <w:t>均需加盖电子签名</w:t>
      </w:r>
      <w:r w:rsidRPr="004C12D6">
        <w:rPr>
          <w:rFonts w:ascii="仿宋" w:eastAsia="仿宋" w:hAnsi="仿宋" w:hint="eastAsia"/>
          <w:b/>
          <w:color w:val="000000"/>
          <w:sz w:val="24"/>
        </w:rPr>
        <w:t>）</w:t>
      </w:r>
      <w:r w:rsidRPr="004C12D6">
        <w:rPr>
          <w:rFonts w:ascii="仿宋" w:eastAsia="仿宋" w:hAnsi="仿宋" w:hint="eastAsia"/>
          <w:color w:val="000000"/>
          <w:sz w:val="24"/>
        </w:rPr>
        <w:t>：</w:t>
      </w:r>
    </w:p>
    <w:p w14:paraId="4C614E9C"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（1）</w:t>
      </w:r>
      <w:r w:rsidRPr="004C12D6">
        <w:rPr>
          <w:rFonts w:ascii="仿宋" w:eastAsia="仿宋" w:hAnsi="仿宋" w:cs="宋体" w:hint="eastAsia"/>
          <w:color w:val="000000"/>
          <w:kern w:val="0"/>
          <w:sz w:val="24"/>
        </w:rPr>
        <w:t>投标响应函</w:t>
      </w:r>
      <w:r w:rsidRPr="004C12D6">
        <w:rPr>
          <w:rFonts w:ascii="仿宋" w:eastAsia="仿宋" w:hAnsi="仿宋" w:hint="eastAsia"/>
          <w:color w:val="000000"/>
          <w:sz w:val="24"/>
        </w:rPr>
        <w:t>；</w:t>
      </w:r>
    </w:p>
    <w:p w14:paraId="4C119CF3" w14:textId="77777777" w:rsidR="001B4A53" w:rsidRPr="004C12D6" w:rsidRDefault="001D6058" w:rsidP="001A724B">
      <w:pPr>
        <w:pStyle w:val="af2"/>
        <w:spacing w:line="360" w:lineRule="auto"/>
        <w:ind w:firstLineChars="200" w:firstLine="480"/>
        <w:rPr>
          <w:rFonts w:ascii="仿宋" w:eastAsia="仿宋" w:hAnsi="仿宋"/>
          <w:color w:val="000000"/>
          <w:sz w:val="24"/>
          <w:szCs w:val="24"/>
        </w:rPr>
      </w:pPr>
      <w:r w:rsidRPr="004C12D6">
        <w:rPr>
          <w:rFonts w:ascii="仿宋" w:eastAsia="仿宋" w:hAnsi="仿宋" w:hint="eastAsia"/>
          <w:color w:val="000000"/>
          <w:sz w:val="24"/>
          <w:szCs w:val="24"/>
        </w:rPr>
        <w:t>（2）投标（开标）一览表；</w:t>
      </w:r>
    </w:p>
    <w:p w14:paraId="5ABEEDCB" w14:textId="77777777" w:rsidR="001B4A53" w:rsidRPr="004C12D6" w:rsidRDefault="001D6058" w:rsidP="001A724B">
      <w:pPr>
        <w:pStyle w:val="af2"/>
        <w:adjustRightInd w:val="0"/>
        <w:snapToGrid w:val="0"/>
        <w:spacing w:line="360" w:lineRule="auto"/>
        <w:ind w:firstLineChars="250" w:firstLine="600"/>
        <w:rPr>
          <w:rFonts w:ascii="仿宋" w:eastAsia="仿宋" w:hAnsi="仿宋" w:cs="宋体"/>
          <w:sz w:val="24"/>
        </w:rPr>
      </w:pPr>
      <w:r w:rsidRPr="004C12D6">
        <w:rPr>
          <w:rFonts w:ascii="仿宋" w:eastAsia="仿宋" w:hAnsi="仿宋" w:hint="eastAsia"/>
          <w:sz w:val="24"/>
        </w:rPr>
        <w:t>(3) 报价明细清单</w:t>
      </w:r>
      <w:r w:rsidRPr="004C12D6">
        <w:rPr>
          <w:rFonts w:ascii="仿宋" w:eastAsia="仿宋" w:hAnsi="仿宋" w:cs="宋体" w:hint="eastAsia"/>
          <w:sz w:val="24"/>
        </w:rPr>
        <w:t>;</w:t>
      </w:r>
    </w:p>
    <w:p w14:paraId="69B56494" w14:textId="77777777" w:rsidR="00B362CE" w:rsidRPr="004C12D6" w:rsidRDefault="00B362CE" w:rsidP="001A724B">
      <w:pPr>
        <w:pStyle w:val="af2"/>
        <w:adjustRightInd w:val="0"/>
        <w:snapToGrid w:val="0"/>
        <w:spacing w:line="360" w:lineRule="auto"/>
        <w:ind w:firstLineChars="250" w:firstLine="600"/>
        <w:rPr>
          <w:rFonts w:ascii="仿宋" w:eastAsia="仿宋" w:hAnsi="仿宋" w:cs="宋体"/>
          <w:sz w:val="24"/>
        </w:rPr>
      </w:pPr>
      <w:r w:rsidRPr="004C12D6">
        <w:rPr>
          <w:rFonts w:ascii="仿宋" w:eastAsia="仿宋" w:hAnsi="仿宋" w:hint="eastAsia"/>
          <w:sz w:val="24"/>
        </w:rPr>
        <w:t>(4) 中小企业声明函。</w:t>
      </w:r>
    </w:p>
    <w:p w14:paraId="6EE067D1" w14:textId="77777777" w:rsidR="001B4A53" w:rsidRPr="004C12D6" w:rsidRDefault="001D6058" w:rsidP="001A724B">
      <w:pPr>
        <w:pStyle w:val="27"/>
        <w:spacing w:before="0"/>
        <w:ind w:firstLine="480"/>
        <w:rPr>
          <w:rFonts w:ascii="仿宋" w:eastAsia="仿宋" w:hAnsi="仿宋"/>
          <w:color w:val="000000"/>
          <w:kern w:val="0"/>
          <w:szCs w:val="24"/>
          <w:lang w:val="zh-CN"/>
        </w:rPr>
      </w:pPr>
      <w:r w:rsidRPr="004C12D6">
        <w:rPr>
          <w:rFonts w:ascii="仿宋" w:eastAsia="仿宋" w:hAnsi="仿宋" w:cs="仿宋_GB2312" w:hint="eastAsia"/>
          <w:color w:val="000000"/>
          <w:kern w:val="0"/>
          <w:szCs w:val="24"/>
          <w:lang w:val="zh-CN"/>
        </w:rPr>
        <w:t>11.3</w:t>
      </w:r>
      <w:r w:rsidRPr="004C12D6">
        <w:rPr>
          <w:rFonts w:ascii="仿宋" w:eastAsia="仿宋" w:hAnsi="仿宋" w:hint="eastAsia"/>
          <w:color w:val="000000"/>
          <w:kern w:val="0"/>
          <w:szCs w:val="24"/>
          <w:lang w:val="zh-CN"/>
        </w:rPr>
        <w:t>投标人的</w:t>
      </w:r>
      <w:r w:rsidRPr="004C12D6">
        <w:rPr>
          <w:rFonts w:ascii="仿宋" w:eastAsia="仿宋" w:hAnsi="仿宋" w:hint="eastAsia"/>
          <w:b/>
          <w:color w:val="000000"/>
          <w:kern w:val="0"/>
          <w:szCs w:val="24"/>
          <w:lang w:val="zh-CN"/>
        </w:rPr>
        <w:t>商务技术文件</w:t>
      </w:r>
      <w:r w:rsidRPr="004C12D6">
        <w:rPr>
          <w:rFonts w:ascii="仿宋" w:eastAsia="仿宋" w:hAnsi="仿宋" w:hint="eastAsia"/>
          <w:color w:val="000000"/>
          <w:kern w:val="0"/>
          <w:szCs w:val="24"/>
          <w:lang w:val="zh-CN"/>
        </w:rPr>
        <w:t>至少应包括：</w:t>
      </w:r>
      <w:r w:rsidRPr="004C12D6">
        <w:rPr>
          <w:rFonts w:ascii="仿宋" w:eastAsia="仿宋" w:hAnsi="仿宋" w:hint="eastAsia"/>
          <w:kern w:val="0"/>
          <w:szCs w:val="24"/>
        </w:rPr>
        <w:t>证明其为合格供应商和所提供的为合格产品的有关资格证明文件，商务偏离说明表，招标文件要求提供的其他资料</w:t>
      </w:r>
      <w:r w:rsidRPr="004C12D6">
        <w:rPr>
          <w:rFonts w:ascii="仿宋" w:eastAsia="仿宋" w:hAnsi="仿宋" w:cs="仿宋_GB2312" w:hint="eastAsia"/>
          <w:szCs w:val="24"/>
          <w:lang w:val="zh-CN"/>
        </w:rPr>
        <w:t>等</w:t>
      </w:r>
      <w:r w:rsidRPr="004C12D6">
        <w:rPr>
          <w:rFonts w:ascii="仿宋" w:eastAsia="仿宋" w:hAnsi="仿宋" w:hint="eastAsia"/>
          <w:szCs w:val="24"/>
        </w:rPr>
        <w:t>（</w:t>
      </w:r>
      <w:r w:rsidRPr="004C12D6">
        <w:rPr>
          <w:rFonts w:ascii="仿宋" w:eastAsia="仿宋" w:hAnsi="仿宋" w:cs="仿宋_GB2312" w:hint="eastAsia"/>
          <w:szCs w:val="24"/>
        </w:rPr>
        <w:t>均需加盖电子签名</w:t>
      </w:r>
      <w:r w:rsidRPr="004C12D6">
        <w:rPr>
          <w:rFonts w:ascii="仿宋" w:eastAsia="仿宋" w:hAnsi="仿宋" w:hint="eastAsia"/>
          <w:szCs w:val="24"/>
        </w:rPr>
        <w:t>）；</w:t>
      </w:r>
      <w:r w:rsidRPr="004C12D6">
        <w:rPr>
          <w:rFonts w:ascii="仿宋" w:eastAsia="仿宋" w:hAnsi="仿宋" w:hint="eastAsia"/>
          <w:color w:val="000000"/>
          <w:kern w:val="0"/>
          <w:szCs w:val="24"/>
        </w:rPr>
        <w:t>针对本项目的技术和服务响应方案，技术偏离说明表，招标文件要求提供的其他资料</w:t>
      </w:r>
      <w:r w:rsidRPr="004C12D6">
        <w:rPr>
          <w:rFonts w:ascii="仿宋" w:eastAsia="仿宋" w:hAnsi="仿宋" w:hint="eastAsia"/>
          <w:color w:val="000000"/>
          <w:kern w:val="0"/>
          <w:szCs w:val="24"/>
          <w:lang w:val="zh-CN"/>
        </w:rPr>
        <w:t>等</w:t>
      </w:r>
      <w:r w:rsidRPr="004C12D6">
        <w:rPr>
          <w:rFonts w:ascii="仿宋" w:eastAsia="仿宋" w:hAnsi="仿宋" w:hint="eastAsia"/>
          <w:b/>
          <w:color w:val="000000"/>
          <w:szCs w:val="24"/>
        </w:rPr>
        <w:t>（</w:t>
      </w:r>
      <w:r w:rsidRPr="004C12D6">
        <w:rPr>
          <w:rFonts w:ascii="仿宋" w:eastAsia="仿宋" w:hAnsi="仿宋" w:cs="仿宋_GB2312" w:hint="eastAsia"/>
          <w:b/>
          <w:szCs w:val="24"/>
        </w:rPr>
        <w:t>均需加盖电子签名</w:t>
      </w:r>
      <w:r w:rsidRPr="004C12D6">
        <w:rPr>
          <w:rFonts w:ascii="仿宋" w:eastAsia="仿宋" w:hAnsi="仿宋" w:hint="eastAsia"/>
          <w:b/>
          <w:color w:val="000000"/>
          <w:szCs w:val="24"/>
        </w:rPr>
        <w:t>）</w:t>
      </w:r>
      <w:r w:rsidRPr="004C12D6">
        <w:rPr>
          <w:rFonts w:ascii="仿宋" w:eastAsia="仿宋" w:hAnsi="仿宋" w:hint="eastAsia"/>
          <w:color w:val="000000"/>
          <w:kern w:val="0"/>
          <w:szCs w:val="24"/>
          <w:lang w:val="zh-CN"/>
        </w:rPr>
        <w:t>。</w:t>
      </w:r>
    </w:p>
    <w:p w14:paraId="31FBA5E7" w14:textId="77777777" w:rsidR="001B4A53" w:rsidRPr="004C12D6" w:rsidRDefault="001D6058" w:rsidP="001A724B">
      <w:pPr>
        <w:pStyle w:val="27"/>
        <w:spacing w:before="0"/>
        <w:ind w:firstLine="480"/>
        <w:rPr>
          <w:rFonts w:ascii="仿宋" w:eastAsia="仿宋" w:hAnsi="仿宋"/>
          <w:color w:val="000000"/>
          <w:kern w:val="0"/>
          <w:szCs w:val="24"/>
          <w:lang w:val="zh-CN"/>
        </w:rPr>
      </w:pPr>
      <w:r w:rsidRPr="004C12D6">
        <w:rPr>
          <w:rFonts w:ascii="仿宋" w:eastAsia="仿宋" w:hAnsi="仿宋" w:hint="eastAsia"/>
          <w:szCs w:val="24"/>
        </w:rPr>
        <w:lastRenderedPageBreak/>
        <w:t>(1) 法人授权书，授权委托人的身份证(复印件)；</w:t>
      </w:r>
    </w:p>
    <w:p w14:paraId="1E1854D4" w14:textId="77777777" w:rsidR="001B4A53" w:rsidRPr="004C12D6" w:rsidRDefault="001D6058" w:rsidP="001A724B">
      <w:pPr>
        <w:pStyle w:val="27"/>
        <w:spacing w:before="0"/>
        <w:ind w:firstLineChars="150" w:firstLine="360"/>
        <w:rPr>
          <w:rFonts w:ascii="仿宋" w:eastAsia="仿宋" w:hAnsi="仿宋"/>
          <w:szCs w:val="24"/>
        </w:rPr>
      </w:pPr>
      <w:r w:rsidRPr="004C12D6">
        <w:rPr>
          <w:rFonts w:ascii="仿宋" w:eastAsia="仿宋" w:hAnsi="仿宋" w:hint="eastAsia"/>
          <w:color w:val="000000"/>
          <w:szCs w:val="24"/>
        </w:rPr>
        <w:t>（2）</w:t>
      </w:r>
      <w:r w:rsidRPr="004C12D6">
        <w:rPr>
          <w:rFonts w:ascii="仿宋" w:eastAsia="仿宋" w:hAnsi="仿宋" w:hint="eastAsia"/>
          <w:szCs w:val="24"/>
        </w:rPr>
        <w:t>声明书；</w:t>
      </w:r>
    </w:p>
    <w:p w14:paraId="267B0E8D" w14:textId="7491891C" w:rsidR="001B4A53" w:rsidRPr="004C12D6" w:rsidRDefault="001D6058" w:rsidP="001A724B">
      <w:pPr>
        <w:pStyle w:val="27"/>
        <w:spacing w:before="0"/>
        <w:ind w:firstLineChars="150" w:firstLine="360"/>
        <w:rPr>
          <w:rFonts w:ascii="仿宋" w:eastAsia="仿宋" w:hAnsi="仿宋"/>
          <w:snapToGrid w:val="0"/>
          <w:szCs w:val="24"/>
        </w:rPr>
      </w:pPr>
      <w:r w:rsidRPr="004C12D6">
        <w:rPr>
          <w:rFonts w:ascii="仿宋" w:eastAsia="仿宋" w:hAnsi="仿宋" w:hint="eastAsia"/>
          <w:bCs/>
          <w:color w:val="000000"/>
          <w:szCs w:val="24"/>
        </w:rPr>
        <w:t>（3）</w:t>
      </w:r>
      <w:r w:rsidRPr="004C12D6">
        <w:rPr>
          <w:rFonts w:ascii="仿宋" w:eastAsia="仿宋" w:hAnsi="仿宋" w:hint="eastAsia"/>
        </w:rPr>
        <w:t>资信文件：投标人已取得</w:t>
      </w:r>
      <w:r w:rsidR="008030DB" w:rsidRPr="004C12D6">
        <w:rPr>
          <w:rFonts w:ascii="仿宋" w:eastAsia="仿宋" w:hAnsi="仿宋" w:hint="eastAsia"/>
          <w:color w:val="000000"/>
        </w:rPr>
        <w:t>ISO20000信息技术服务管理体系认证、ISO27001信息安全管理体系认证、</w:t>
      </w:r>
      <w:r w:rsidR="008030DB" w:rsidRPr="004C12D6">
        <w:rPr>
          <w:rFonts w:ascii="仿宋" w:eastAsia="仿宋" w:hAnsi="仿宋" w:hint="eastAsia"/>
        </w:rPr>
        <w:t>ITSS运行维护符合性证书和</w:t>
      </w:r>
      <w:r w:rsidR="008030DB" w:rsidRPr="004C12D6">
        <w:rPr>
          <w:rFonts w:ascii="仿宋" w:eastAsia="仿宋" w:hAnsi="仿宋" w:hint="eastAsia"/>
          <w:color w:val="000000"/>
        </w:rPr>
        <w:t>安全技术防范行业资信等级证书</w:t>
      </w:r>
      <w:r w:rsidR="00FE3700" w:rsidRPr="004C12D6">
        <w:rPr>
          <w:rFonts w:ascii="仿宋" w:eastAsia="仿宋" w:hAnsi="仿宋" w:hint="eastAsia"/>
          <w:color w:val="000000"/>
        </w:rPr>
        <w:t>（如果有）</w:t>
      </w:r>
      <w:r w:rsidRPr="004C12D6">
        <w:rPr>
          <w:rFonts w:ascii="仿宋" w:eastAsia="仿宋" w:hAnsi="仿宋" w:hint="eastAsia"/>
          <w:color w:val="000000"/>
        </w:rPr>
        <w:t>；</w:t>
      </w:r>
    </w:p>
    <w:p w14:paraId="09B06681" w14:textId="11A0CFA9" w:rsidR="00A22639" w:rsidRPr="004C12D6" w:rsidRDefault="001D6058" w:rsidP="001A724B">
      <w:pPr>
        <w:adjustRightInd w:val="0"/>
        <w:snapToGrid w:val="0"/>
        <w:spacing w:line="360" w:lineRule="auto"/>
        <w:ind w:firstLineChars="200" w:firstLine="480"/>
        <w:rPr>
          <w:rFonts w:ascii="仿宋" w:eastAsia="仿宋" w:hAnsi="仿宋"/>
          <w:b/>
          <w:sz w:val="24"/>
        </w:rPr>
      </w:pPr>
      <w:r w:rsidRPr="004C12D6">
        <w:rPr>
          <w:rFonts w:ascii="仿宋" w:eastAsia="仿宋" w:hAnsi="仿宋" w:cs="宋体" w:hint="eastAsia"/>
          <w:kern w:val="0"/>
          <w:sz w:val="24"/>
        </w:rPr>
        <w:t>（4）投标人介绍及相关</w:t>
      </w:r>
      <w:r w:rsidRPr="004C12D6">
        <w:rPr>
          <w:rFonts w:ascii="仿宋" w:eastAsia="仿宋" w:hAnsi="仿宋" w:hint="eastAsia"/>
          <w:kern w:val="0"/>
          <w:sz w:val="24"/>
          <w:lang w:val="zh-CN"/>
        </w:rPr>
        <w:t>的主要业绩证明：</w:t>
      </w:r>
      <w:r w:rsidRPr="004C12D6">
        <w:rPr>
          <w:rFonts w:ascii="仿宋" w:eastAsia="仿宋" w:hAnsi="仿宋" w:hint="eastAsia"/>
          <w:sz w:val="24"/>
        </w:rPr>
        <w:t>截止投标时间近三年以来投标人承担类似软件项目</w:t>
      </w:r>
      <w:bookmarkStart w:id="32" w:name="_Toc91899887"/>
      <w:r w:rsidR="00840FDE" w:rsidRPr="004C12D6">
        <w:rPr>
          <w:rFonts w:ascii="仿宋" w:eastAsia="仿宋" w:hAnsi="仿宋" w:hint="eastAsia"/>
          <w:sz w:val="24"/>
        </w:rPr>
        <w:t>[</w:t>
      </w:r>
      <w:r w:rsidR="008462C8" w:rsidRPr="004C12D6">
        <w:rPr>
          <w:rFonts w:ascii="仿宋" w:eastAsia="仿宋" w:hAnsi="仿宋" w:cs="仿宋_GB2312" w:hint="eastAsia"/>
          <w:bCs/>
          <w:kern w:val="0"/>
          <w:sz w:val="24"/>
          <w:lang w:val="zh-CN"/>
        </w:rPr>
        <w:t>成功案例需提供</w:t>
      </w:r>
      <w:r w:rsidR="008462C8" w:rsidRPr="004C12D6">
        <w:rPr>
          <w:rFonts w:ascii="仿宋" w:eastAsia="仿宋" w:hAnsi="仿宋" w:cs="仿宋_GB2312" w:hint="eastAsia"/>
          <w:b/>
          <w:kern w:val="0"/>
          <w:sz w:val="24"/>
          <w:lang w:val="zh-CN"/>
        </w:rPr>
        <w:t>合同复印件</w:t>
      </w:r>
      <w:r w:rsidR="008462C8" w:rsidRPr="004C12D6">
        <w:rPr>
          <w:rFonts w:ascii="仿宋" w:eastAsia="仿宋" w:hAnsi="仿宋" w:cs="仿宋_GB2312" w:hint="eastAsia"/>
          <w:bCs/>
          <w:kern w:val="0"/>
          <w:sz w:val="24"/>
          <w:lang w:val="zh-CN"/>
        </w:rPr>
        <w:t>和</w:t>
      </w:r>
      <w:r w:rsidR="008462C8" w:rsidRPr="004C12D6">
        <w:rPr>
          <w:rFonts w:ascii="仿宋" w:eastAsia="仿宋" w:hAnsi="仿宋" w:cs="仿宋_GB2312" w:hint="eastAsia"/>
          <w:b/>
          <w:kern w:val="0"/>
          <w:sz w:val="24"/>
          <w:lang w:val="zh-CN"/>
        </w:rPr>
        <w:t>付款凭证</w:t>
      </w:r>
      <w:r w:rsidR="008462C8" w:rsidRPr="004C12D6">
        <w:rPr>
          <w:rFonts w:ascii="仿宋" w:eastAsia="仿宋" w:hAnsi="仿宋" w:cs="仿宋_GB2312" w:hint="eastAsia"/>
          <w:bCs/>
          <w:kern w:val="0"/>
          <w:sz w:val="24"/>
          <w:lang w:val="zh-CN"/>
        </w:rPr>
        <w:t>（若无付款凭证，可用成功案例中采购单位出具的</w:t>
      </w:r>
      <w:r w:rsidR="008462C8" w:rsidRPr="004C12D6">
        <w:rPr>
          <w:rFonts w:ascii="仿宋" w:eastAsia="仿宋" w:hAnsi="仿宋" w:cs="仿宋_GB2312" w:hint="eastAsia"/>
          <w:b/>
          <w:kern w:val="0"/>
          <w:sz w:val="24"/>
          <w:lang w:val="zh-CN"/>
        </w:rPr>
        <w:t>验收报告替代</w:t>
      </w:r>
      <w:r w:rsidR="008462C8" w:rsidRPr="004C12D6">
        <w:rPr>
          <w:rFonts w:ascii="仿宋" w:eastAsia="仿宋" w:hAnsi="仿宋" w:cs="仿宋_GB2312" w:hint="eastAsia"/>
          <w:bCs/>
          <w:kern w:val="0"/>
          <w:sz w:val="24"/>
          <w:lang w:val="zh-CN"/>
        </w:rPr>
        <w:t>）并加盖公章，</w:t>
      </w:r>
      <w:r w:rsidR="000C7750" w:rsidRPr="004C12D6">
        <w:rPr>
          <w:rFonts w:ascii="仿宋" w:eastAsia="仿宋" w:hAnsi="仿宋" w:hint="eastAsia"/>
          <w:b/>
          <w:sz w:val="24"/>
        </w:rPr>
        <w:t>以签订时间为准，原件备查，采购机构在项目评审直至合同签订、履约期间，有权要求投标人出具投标文件中的主要业绩证明原件：如合同或用户验收报告等，予以确认其的真实性和有效性，如出现与事实不符等情况，按照《中华人民共和国政府采购法》上报相关部门予以处罚</w:t>
      </w:r>
      <w:r w:rsidR="00840FDE" w:rsidRPr="004C12D6">
        <w:rPr>
          <w:rFonts w:ascii="仿宋" w:eastAsia="仿宋" w:hAnsi="仿宋" w:hint="eastAsia"/>
          <w:sz w:val="24"/>
        </w:rPr>
        <w:t>]</w:t>
      </w:r>
      <w:r w:rsidR="000C7750" w:rsidRPr="004C12D6">
        <w:rPr>
          <w:rFonts w:ascii="仿宋" w:eastAsia="仿宋" w:hAnsi="仿宋" w:hint="eastAsia"/>
          <w:b/>
          <w:sz w:val="24"/>
        </w:rPr>
        <w:t>，是否有良好的工作业绩和履约记录等情况；如投标人提供的合同复印件等实施项目证明材料与投标主体无关或违规转包分包的，评标委员会将进行扣分直至认定投标无效。</w:t>
      </w:r>
    </w:p>
    <w:p w14:paraId="01198175" w14:textId="21606286" w:rsidR="001B4A53" w:rsidRPr="004C12D6" w:rsidRDefault="001D6058" w:rsidP="001A724B">
      <w:pPr>
        <w:adjustRightInd w:val="0"/>
        <w:snapToGrid w:val="0"/>
        <w:spacing w:line="360" w:lineRule="auto"/>
        <w:ind w:firstLineChars="200" w:firstLine="480"/>
        <w:rPr>
          <w:rFonts w:ascii="仿宋" w:eastAsia="仿宋" w:hAnsi="仿宋"/>
          <w:kern w:val="0"/>
          <w:sz w:val="24"/>
        </w:rPr>
      </w:pPr>
      <w:r w:rsidRPr="004C12D6">
        <w:rPr>
          <w:rFonts w:ascii="仿宋" w:eastAsia="仿宋" w:hAnsi="仿宋" w:hint="eastAsia"/>
          <w:kern w:val="0"/>
          <w:sz w:val="24"/>
        </w:rPr>
        <w:t>(5)商务偏离说明表；</w:t>
      </w:r>
    </w:p>
    <w:p w14:paraId="4A881AED" w14:textId="77777777" w:rsidR="001B4A53" w:rsidRPr="004C12D6" w:rsidRDefault="001D6058" w:rsidP="001A724B">
      <w:pPr>
        <w:adjustRightInd w:val="0"/>
        <w:snapToGrid w:val="0"/>
        <w:spacing w:line="360" w:lineRule="auto"/>
        <w:ind w:firstLineChars="200" w:firstLine="480"/>
        <w:rPr>
          <w:rFonts w:ascii="仿宋" w:eastAsia="仿宋" w:hAnsi="仿宋"/>
          <w:kern w:val="0"/>
          <w:sz w:val="24"/>
          <w:lang w:val="zh-CN"/>
        </w:rPr>
      </w:pPr>
      <w:r w:rsidRPr="004C12D6">
        <w:rPr>
          <w:rFonts w:ascii="仿宋" w:eastAsia="仿宋" w:hAnsi="仿宋" w:hint="eastAsia"/>
          <w:kern w:val="0"/>
          <w:sz w:val="24"/>
          <w:lang w:val="zh-CN"/>
        </w:rPr>
        <w:t>(6)投标人认为需要的其他商务文件或说明；</w:t>
      </w:r>
    </w:p>
    <w:p w14:paraId="627DE37E" w14:textId="77777777" w:rsidR="001B4A53" w:rsidRPr="004C12D6" w:rsidRDefault="001D6058" w:rsidP="001A724B">
      <w:pPr>
        <w:adjustRightInd w:val="0"/>
        <w:snapToGrid w:val="0"/>
        <w:spacing w:line="360" w:lineRule="auto"/>
        <w:ind w:firstLineChars="200" w:firstLine="480"/>
        <w:rPr>
          <w:rFonts w:ascii="仿宋" w:eastAsia="仿宋" w:hAnsi="仿宋"/>
          <w:kern w:val="0"/>
          <w:sz w:val="24"/>
          <w:lang w:val="zh-CN"/>
        </w:rPr>
      </w:pPr>
      <w:r w:rsidRPr="004C12D6">
        <w:rPr>
          <w:rFonts w:ascii="仿宋" w:eastAsia="仿宋" w:hAnsi="仿宋" w:hint="eastAsia"/>
          <w:kern w:val="0"/>
          <w:sz w:val="24"/>
          <w:lang w:val="zh-CN"/>
        </w:rPr>
        <w:t>(7)廉政承诺书；</w:t>
      </w:r>
    </w:p>
    <w:p w14:paraId="128D4593" w14:textId="77777777" w:rsidR="001B4A53" w:rsidRPr="004C12D6" w:rsidRDefault="001D6058" w:rsidP="001A724B">
      <w:pPr>
        <w:adjustRightInd w:val="0"/>
        <w:snapToGrid w:val="0"/>
        <w:spacing w:line="360" w:lineRule="auto"/>
        <w:ind w:firstLineChars="150" w:firstLine="360"/>
        <w:rPr>
          <w:rFonts w:ascii="仿宋" w:eastAsia="仿宋" w:hAnsi="仿宋"/>
          <w:kern w:val="0"/>
          <w:sz w:val="24"/>
          <w:lang w:val="zh-CN"/>
        </w:rPr>
      </w:pPr>
      <w:r w:rsidRPr="004C12D6">
        <w:rPr>
          <w:rFonts w:ascii="仿宋" w:eastAsia="仿宋" w:hAnsi="仿宋" w:hint="eastAsia"/>
          <w:kern w:val="0"/>
          <w:sz w:val="24"/>
          <w:lang w:val="zh-CN"/>
        </w:rPr>
        <w:t xml:space="preserve"> (8)投标人应提供针对项目的完整技术解决方案：</w:t>
      </w:r>
    </w:p>
    <w:p w14:paraId="50B2C1FD" w14:textId="0485B66B" w:rsidR="001B4A53" w:rsidRPr="004C12D6" w:rsidRDefault="001D6058" w:rsidP="001A724B">
      <w:pPr>
        <w:adjustRightInd w:val="0"/>
        <w:snapToGrid w:val="0"/>
        <w:spacing w:line="360" w:lineRule="auto"/>
        <w:ind w:firstLineChars="200" w:firstLine="480"/>
        <w:rPr>
          <w:rFonts w:ascii="仿宋" w:eastAsia="仿宋" w:hAnsi="仿宋"/>
          <w:kern w:val="0"/>
          <w:sz w:val="24"/>
          <w:lang w:val="zh-CN"/>
        </w:rPr>
      </w:pPr>
      <w:r w:rsidRPr="004C12D6">
        <w:rPr>
          <w:rFonts w:ascii="仿宋" w:eastAsia="仿宋" w:hAnsi="仿宋" w:hint="eastAsia"/>
          <w:kern w:val="0"/>
          <w:sz w:val="24"/>
          <w:lang w:val="zh-CN"/>
        </w:rPr>
        <w:t>满足</w:t>
      </w:r>
      <w:r w:rsidR="00765BDA" w:rsidRPr="004C12D6">
        <w:rPr>
          <w:rFonts w:ascii="仿宋" w:eastAsia="仿宋" w:hAnsi="仿宋" w:hint="eastAsia"/>
          <w:kern w:val="0"/>
          <w:sz w:val="24"/>
          <w:lang w:val="zh-CN"/>
        </w:rPr>
        <w:t>“</w:t>
      </w:r>
      <w:r w:rsidR="00376466" w:rsidRPr="004C12D6">
        <w:rPr>
          <w:rFonts w:ascii="仿宋" w:eastAsia="仿宋" w:hAnsi="仿宋" w:hint="eastAsia"/>
          <w:kern w:val="0"/>
          <w:sz w:val="24"/>
          <w:lang w:val="zh-CN"/>
        </w:rPr>
        <w:t>民呼我为”西湖区一体化智治平台</w:t>
      </w:r>
      <w:r w:rsidR="00765BDA" w:rsidRPr="004C12D6">
        <w:rPr>
          <w:rFonts w:ascii="仿宋" w:eastAsia="仿宋" w:hAnsi="仿宋" w:hint="eastAsia"/>
          <w:kern w:val="0"/>
          <w:sz w:val="24"/>
          <w:lang w:val="zh-CN"/>
        </w:rPr>
        <w:t>建设</w:t>
      </w:r>
      <w:r w:rsidR="00376466" w:rsidRPr="004C12D6">
        <w:rPr>
          <w:rFonts w:ascii="仿宋" w:eastAsia="仿宋" w:hAnsi="仿宋" w:hint="eastAsia"/>
          <w:kern w:val="0"/>
          <w:sz w:val="24"/>
          <w:lang w:val="zh-CN"/>
        </w:rPr>
        <w:t>项目</w:t>
      </w:r>
      <w:r w:rsidRPr="004C12D6">
        <w:rPr>
          <w:rFonts w:ascii="仿宋" w:eastAsia="仿宋" w:hAnsi="仿宋" w:hint="eastAsia"/>
          <w:kern w:val="0"/>
          <w:sz w:val="24"/>
          <w:lang w:val="zh-CN"/>
        </w:rPr>
        <w:t>的设计方案，建设方案、包括系统总体设计原则、系统架构、主要技术实现方式、系统功能及要点阐述等，应明确构架设计、系统平台选择等；详细阐述系统的体系架构、功能设计和实现思路，系统实现的关键技术；符合当前和未来发展的要求；以及对功能设计和实施计划的建议；</w:t>
      </w:r>
    </w:p>
    <w:p w14:paraId="74C8D97A" w14:textId="18B3CE10" w:rsidR="001B4A53" w:rsidRPr="004C12D6" w:rsidRDefault="001D6058" w:rsidP="001A724B">
      <w:pPr>
        <w:snapToGrid w:val="0"/>
        <w:spacing w:line="360" w:lineRule="auto"/>
        <w:ind w:firstLineChars="200" w:firstLine="480"/>
        <w:textAlignment w:val="baseline"/>
        <w:rPr>
          <w:rFonts w:ascii="仿宋" w:eastAsia="仿宋" w:hAnsi="仿宋"/>
          <w:kern w:val="0"/>
          <w:sz w:val="24"/>
          <w:lang w:val="zh-CN"/>
        </w:rPr>
      </w:pPr>
      <w:r w:rsidRPr="004C12D6">
        <w:rPr>
          <w:rFonts w:ascii="仿宋" w:eastAsia="仿宋" w:hAnsi="仿宋" w:hint="eastAsia"/>
          <w:kern w:val="0"/>
          <w:sz w:val="24"/>
          <w:lang w:val="zh-CN"/>
        </w:rPr>
        <w:t>针对</w:t>
      </w:r>
      <w:r w:rsidR="00765BDA" w:rsidRPr="004C12D6">
        <w:rPr>
          <w:rFonts w:ascii="仿宋" w:eastAsia="仿宋" w:hAnsi="仿宋" w:hint="eastAsia"/>
          <w:kern w:val="0"/>
          <w:sz w:val="24"/>
          <w:lang w:val="zh-CN"/>
        </w:rPr>
        <w:t>“</w:t>
      </w:r>
      <w:r w:rsidR="00376466" w:rsidRPr="004C12D6">
        <w:rPr>
          <w:rFonts w:ascii="仿宋" w:eastAsia="仿宋" w:hAnsi="仿宋" w:hint="eastAsia"/>
          <w:kern w:val="0"/>
          <w:sz w:val="24"/>
          <w:lang w:val="zh-CN"/>
        </w:rPr>
        <w:t>民呼我为”西湖区一体化智治平台</w:t>
      </w:r>
      <w:r w:rsidR="00765BDA" w:rsidRPr="004C12D6">
        <w:rPr>
          <w:rFonts w:ascii="仿宋" w:eastAsia="仿宋" w:hAnsi="仿宋" w:hint="eastAsia"/>
          <w:kern w:val="0"/>
          <w:sz w:val="24"/>
          <w:lang w:val="zh-CN"/>
        </w:rPr>
        <w:t>建设</w:t>
      </w:r>
      <w:r w:rsidR="00376466" w:rsidRPr="004C12D6">
        <w:rPr>
          <w:rFonts w:ascii="仿宋" w:eastAsia="仿宋" w:hAnsi="仿宋" w:hint="eastAsia"/>
          <w:kern w:val="0"/>
          <w:sz w:val="24"/>
          <w:lang w:val="zh-CN"/>
        </w:rPr>
        <w:t>项目</w:t>
      </w:r>
      <w:r w:rsidRPr="004C12D6">
        <w:rPr>
          <w:rFonts w:ascii="仿宋" w:eastAsia="仿宋" w:hAnsi="仿宋" w:hint="eastAsia"/>
          <w:kern w:val="0"/>
          <w:sz w:val="24"/>
          <w:lang w:val="zh-CN"/>
        </w:rPr>
        <w:t>而提供的服务响应方案，包括拥有的服务能力、实现的方式、可提供服务内容、服务指标、服务手段以及相应的服务解决方案等；</w:t>
      </w:r>
    </w:p>
    <w:p w14:paraId="584C23F7" w14:textId="77777777" w:rsidR="001B4A53" w:rsidRPr="004C12D6" w:rsidRDefault="001D6058" w:rsidP="001A724B">
      <w:pPr>
        <w:adjustRightInd w:val="0"/>
        <w:snapToGrid w:val="0"/>
        <w:spacing w:line="360" w:lineRule="auto"/>
        <w:ind w:firstLineChars="150" w:firstLine="360"/>
        <w:rPr>
          <w:rFonts w:ascii="仿宋" w:eastAsia="仿宋" w:hAnsi="仿宋"/>
          <w:kern w:val="0"/>
          <w:sz w:val="24"/>
          <w:lang w:val="zh-CN"/>
        </w:rPr>
      </w:pPr>
      <w:r w:rsidRPr="004C12D6">
        <w:rPr>
          <w:rFonts w:ascii="仿宋" w:eastAsia="仿宋" w:hAnsi="仿宋" w:hint="eastAsia"/>
          <w:kern w:val="0"/>
          <w:sz w:val="24"/>
          <w:lang w:val="zh-CN"/>
        </w:rPr>
        <w:t xml:space="preserve"> (9)投标人在投标文件中，应对项目技术规范和服务要求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w:t>
      </w:r>
      <w:r w:rsidRPr="004C12D6">
        <w:rPr>
          <w:rFonts w:ascii="仿宋" w:eastAsia="仿宋" w:hAnsi="仿宋" w:hint="eastAsia"/>
          <w:kern w:val="0"/>
          <w:sz w:val="24"/>
          <w:lang w:val="zh-CN"/>
        </w:rPr>
        <w:lastRenderedPageBreak/>
        <w:t>“详见”、“参见”方式说明的，应指明所指文档(应是投标文件的组成部分)的具体章节及页码。任何含糊不清的表示对评标结果的影响将是投标人的责任；</w:t>
      </w:r>
    </w:p>
    <w:p w14:paraId="7C0CA44D" w14:textId="77777777" w:rsidR="001B4A53" w:rsidRPr="004C12D6" w:rsidRDefault="001D6058" w:rsidP="001A724B">
      <w:pPr>
        <w:adjustRightInd w:val="0"/>
        <w:snapToGrid w:val="0"/>
        <w:spacing w:line="360" w:lineRule="auto"/>
        <w:ind w:firstLineChars="200" w:firstLine="480"/>
        <w:rPr>
          <w:rFonts w:ascii="仿宋" w:eastAsia="仿宋" w:hAnsi="仿宋"/>
          <w:kern w:val="0"/>
          <w:sz w:val="24"/>
          <w:lang w:val="zh-CN"/>
        </w:rPr>
      </w:pPr>
      <w:r w:rsidRPr="004C12D6">
        <w:rPr>
          <w:rFonts w:ascii="仿宋" w:eastAsia="仿宋" w:hAnsi="仿宋" w:hint="eastAsia"/>
          <w:kern w:val="0"/>
          <w:sz w:val="24"/>
          <w:lang w:val="zh-CN"/>
        </w:rPr>
        <w:t>(10)针对本项目服务的详细实施计划。包括软件开发、安装调试、系统集成、试运行、测试、调优、应用开发培训、系统管理培训、系统运行维护培训等内容。本项目详细工作实施组织方案，包括(但不限于)以下内容：组织机构、工作时间进度表、工作程序和步骤、管理和协调方法、关键步骤的思路和要点；</w:t>
      </w:r>
    </w:p>
    <w:p w14:paraId="0C081B8E" w14:textId="77777777" w:rsidR="001B4A53" w:rsidRPr="004C12D6" w:rsidRDefault="001D6058" w:rsidP="001A724B">
      <w:pPr>
        <w:adjustRightInd w:val="0"/>
        <w:snapToGrid w:val="0"/>
        <w:spacing w:line="360" w:lineRule="auto"/>
        <w:ind w:firstLineChars="200" w:firstLine="480"/>
        <w:rPr>
          <w:rFonts w:ascii="仿宋" w:eastAsia="仿宋" w:hAnsi="仿宋"/>
          <w:kern w:val="0"/>
          <w:sz w:val="24"/>
          <w:lang w:val="zh-CN"/>
        </w:rPr>
      </w:pPr>
      <w:r w:rsidRPr="004C12D6">
        <w:rPr>
          <w:rFonts w:ascii="仿宋" w:eastAsia="仿宋" w:hAnsi="仿宋" w:hint="eastAsia"/>
          <w:kern w:val="0"/>
          <w:sz w:val="24"/>
          <w:lang w:val="zh-CN"/>
        </w:rPr>
        <w:t>(11)项目验收之前、验收之后的维护方案；针对本项目的系统运行维护方案，包括本地(杭州)售后服务机构及人员情况等。投标人应以书面形式完整准确地表述售后服务承诺，</w:t>
      </w:r>
      <w:r w:rsidRPr="004C12D6">
        <w:rPr>
          <w:rFonts w:ascii="仿宋" w:eastAsia="仿宋" w:hAnsi="仿宋" w:hint="eastAsia"/>
          <w:sz w:val="24"/>
        </w:rPr>
        <w:t>承诺软件升级、故障排除、性能调优、技术咨询等售后技术支持服务情况，</w:t>
      </w:r>
      <w:r w:rsidRPr="004C12D6">
        <w:rPr>
          <w:rFonts w:ascii="仿宋" w:eastAsia="仿宋" w:hAnsi="仿宋" w:hint="eastAsia"/>
          <w:kern w:val="0"/>
          <w:sz w:val="24"/>
          <w:lang w:val="zh-CN"/>
        </w:rPr>
        <w:t>投标人可能增加的服务承诺等，并明示服务承诺可能涉及的前提设定和费用，否则将被认为是无条件和免费的。</w:t>
      </w:r>
      <w:r w:rsidRPr="004C12D6">
        <w:rPr>
          <w:rFonts w:ascii="仿宋" w:eastAsia="仿宋" w:hAnsi="仿宋" w:hint="eastAsia"/>
          <w:sz w:val="24"/>
          <w:lang w:val="zh-CN"/>
        </w:rPr>
        <w:t>投标人负责对采购人进行技术培训；</w:t>
      </w:r>
    </w:p>
    <w:p w14:paraId="2E15DA8C" w14:textId="77777777" w:rsidR="001B4A53" w:rsidRPr="004C12D6" w:rsidRDefault="001D6058" w:rsidP="001A724B">
      <w:pPr>
        <w:adjustRightInd w:val="0"/>
        <w:snapToGrid w:val="0"/>
        <w:spacing w:line="360" w:lineRule="auto"/>
        <w:ind w:firstLineChars="200" w:firstLine="480"/>
        <w:rPr>
          <w:rFonts w:ascii="仿宋" w:eastAsia="仿宋" w:hAnsi="仿宋"/>
          <w:kern w:val="0"/>
          <w:sz w:val="24"/>
          <w:lang w:val="zh-CN"/>
        </w:rPr>
      </w:pPr>
      <w:r w:rsidRPr="004C12D6">
        <w:rPr>
          <w:rFonts w:ascii="仿宋" w:eastAsia="仿宋" w:hAnsi="仿宋" w:hint="eastAsia"/>
          <w:kern w:val="0"/>
          <w:sz w:val="24"/>
          <w:lang w:val="zh-CN"/>
        </w:rPr>
        <w:t>(12)投标人为完成本项目组建的工作小组名单，每个专业人员的情况和在杭州人员数应该明确表示，明确各阶段投入人数，在提交的标书中安排的人员，须为公司的固定职员；每个参加项目人员的履历表应随标书一并提交，主要内容包括学历(学院、大学和其他职业教育，列出大学的名称，就学日期以及所取得的学位)、工作特长(特长领域、能力取向、系统集成的能力等)、经验与业绩(包括从事相关系统建设的经验，对每一个项目有一个简要的描述，该人员参与的时间以及在项目中的责任) ，</w:t>
      </w:r>
      <w:r w:rsidRPr="004C12D6">
        <w:rPr>
          <w:rFonts w:ascii="仿宋" w:eastAsia="仿宋" w:hAnsi="仿宋" w:cs="仿宋_GB2312" w:hint="eastAsia"/>
          <w:kern w:val="0"/>
          <w:sz w:val="24"/>
          <w:lang w:val="zh-CN"/>
        </w:rPr>
        <w:t>资质情况（包括</w:t>
      </w:r>
      <w:r w:rsidRPr="004C12D6">
        <w:rPr>
          <w:rFonts w:ascii="仿宋" w:eastAsia="仿宋" w:hAnsi="仿宋" w:hint="eastAsia"/>
          <w:sz w:val="24"/>
        </w:rPr>
        <w:t>项目组人员的认证工程师资质，其他有关资质）</w:t>
      </w:r>
      <w:r w:rsidRPr="004C12D6">
        <w:rPr>
          <w:rFonts w:ascii="仿宋" w:eastAsia="仿宋" w:hAnsi="仿宋" w:cs="仿宋_GB2312" w:hint="eastAsia"/>
          <w:kern w:val="0"/>
          <w:sz w:val="24"/>
          <w:lang w:val="zh-CN"/>
        </w:rPr>
        <w:t>等；</w:t>
      </w:r>
    </w:p>
    <w:p w14:paraId="176DFD09" w14:textId="77777777" w:rsidR="001B4A53" w:rsidRPr="004C12D6" w:rsidRDefault="001D6058" w:rsidP="001A724B">
      <w:pPr>
        <w:tabs>
          <w:tab w:val="left" w:pos="0"/>
          <w:tab w:val="left" w:pos="840"/>
        </w:tabs>
        <w:autoSpaceDE w:val="0"/>
        <w:autoSpaceDN w:val="0"/>
        <w:adjustRightInd w:val="0"/>
        <w:spacing w:line="360" w:lineRule="auto"/>
        <w:ind w:firstLine="480"/>
        <w:rPr>
          <w:rFonts w:ascii="仿宋" w:eastAsia="仿宋" w:hAnsi="仿宋" w:cs="仿宋_GB2312"/>
          <w:kern w:val="0"/>
          <w:sz w:val="24"/>
          <w:lang w:val="zh-CN"/>
        </w:rPr>
      </w:pPr>
      <w:r w:rsidRPr="004C12D6">
        <w:rPr>
          <w:rFonts w:ascii="仿宋" w:eastAsia="仿宋" w:hAnsi="仿宋" w:hint="eastAsia"/>
          <w:sz w:val="24"/>
        </w:rPr>
        <w:t>（13）</w:t>
      </w:r>
      <w:r w:rsidRPr="004C12D6">
        <w:rPr>
          <w:rFonts w:ascii="仿宋" w:eastAsia="仿宋" w:hAnsi="仿宋" w:cs="仿宋_GB2312" w:hint="eastAsia"/>
          <w:kern w:val="0"/>
          <w:sz w:val="24"/>
          <w:lang w:val="zh-CN"/>
        </w:rPr>
        <w:t>优惠条件及特殊承诺；</w:t>
      </w:r>
    </w:p>
    <w:p w14:paraId="71910361" w14:textId="77777777" w:rsidR="001B4A53" w:rsidRPr="004C12D6" w:rsidRDefault="001D6058" w:rsidP="001A724B">
      <w:pPr>
        <w:adjustRightInd w:val="0"/>
        <w:snapToGrid w:val="0"/>
        <w:spacing w:line="360" w:lineRule="auto"/>
        <w:ind w:firstLineChars="200" w:firstLine="480"/>
        <w:rPr>
          <w:rFonts w:ascii="仿宋" w:eastAsia="仿宋" w:hAnsi="仿宋"/>
          <w:kern w:val="0"/>
          <w:sz w:val="24"/>
        </w:rPr>
      </w:pPr>
      <w:r w:rsidRPr="004C12D6">
        <w:rPr>
          <w:rFonts w:ascii="仿宋" w:eastAsia="仿宋" w:hAnsi="仿宋" w:hint="eastAsia"/>
          <w:sz w:val="24"/>
        </w:rPr>
        <w:t>（14）随机特殊工具和备品备件清单(如果有)；</w:t>
      </w:r>
    </w:p>
    <w:p w14:paraId="633B9A85" w14:textId="77777777" w:rsidR="001B4A53" w:rsidRPr="004C12D6" w:rsidRDefault="001D6058" w:rsidP="001A724B">
      <w:pPr>
        <w:tabs>
          <w:tab w:val="left" w:pos="0"/>
          <w:tab w:val="left" w:pos="840"/>
        </w:tabs>
        <w:autoSpaceDE w:val="0"/>
        <w:autoSpaceDN w:val="0"/>
        <w:adjustRightInd w:val="0"/>
        <w:spacing w:line="360" w:lineRule="auto"/>
        <w:ind w:firstLine="480"/>
        <w:rPr>
          <w:rFonts w:ascii="仿宋" w:eastAsia="仿宋" w:hAnsi="仿宋" w:cs="仿宋_GB2312"/>
          <w:kern w:val="0"/>
          <w:sz w:val="24"/>
          <w:lang w:val="zh-CN"/>
        </w:rPr>
      </w:pPr>
      <w:r w:rsidRPr="004C12D6">
        <w:rPr>
          <w:rFonts w:ascii="仿宋" w:eastAsia="仿宋" w:hAnsi="仿宋" w:hint="eastAsia"/>
          <w:sz w:val="24"/>
        </w:rPr>
        <w:t>（15）</w:t>
      </w:r>
      <w:r w:rsidRPr="004C12D6">
        <w:rPr>
          <w:rFonts w:ascii="仿宋" w:eastAsia="仿宋" w:hAnsi="仿宋" w:cs="仿宋_GB2312" w:hint="eastAsia"/>
          <w:kern w:val="0"/>
          <w:sz w:val="24"/>
          <w:lang w:val="zh-CN"/>
        </w:rPr>
        <w:t>培训计划（每项注明具体内容及是否需要费用）；</w:t>
      </w:r>
    </w:p>
    <w:p w14:paraId="00A3CAF2" w14:textId="77777777" w:rsidR="001B4A53" w:rsidRPr="004C12D6" w:rsidRDefault="001D6058" w:rsidP="001A724B">
      <w:pPr>
        <w:tabs>
          <w:tab w:val="left" w:pos="0"/>
          <w:tab w:val="left" w:pos="840"/>
        </w:tabs>
        <w:autoSpaceDE w:val="0"/>
        <w:autoSpaceDN w:val="0"/>
        <w:adjustRightInd w:val="0"/>
        <w:spacing w:line="360" w:lineRule="auto"/>
        <w:ind w:firstLine="480"/>
        <w:rPr>
          <w:rFonts w:ascii="仿宋" w:eastAsia="仿宋" w:hAnsi="仿宋" w:cs="仿宋_GB2312"/>
          <w:kern w:val="0"/>
          <w:sz w:val="24"/>
          <w:lang w:val="zh-CN"/>
        </w:rPr>
      </w:pPr>
      <w:r w:rsidRPr="004C12D6">
        <w:rPr>
          <w:rFonts w:ascii="仿宋" w:eastAsia="仿宋" w:hAnsi="仿宋" w:hint="eastAsia"/>
          <w:sz w:val="24"/>
        </w:rPr>
        <w:t>（16）</w:t>
      </w:r>
      <w:r w:rsidRPr="004C12D6">
        <w:rPr>
          <w:rFonts w:ascii="仿宋" w:eastAsia="仿宋" w:hAnsi="仿宋" w:cs="仿宋_GB2312" w:hint="eastAsia"/>
          <w:kern w:val="0"/>
          <w:sz w:val="24"/>
          <w:lang w:val="zh-CN"/>
        </w:rPr>
        <w:t>验收方案（须提请采购人确认）；</w:t>
      </w:r>
    </w:p>
    <w:p w14:paraId="26AD453C" w14:textId="77777777" w:rsidR="001B4A53" w:rsidRPr="004C12D6" w:rsidRDefault="001D6058" w:rsidP="001A724B">
      <w:pPr>
        <w:tabs>
          <w:tab w:val="left" w:pos="0"/>
          <w:tab w:val="left" w:pos="840"/>
        </w:tabs>
        <w:autoSpaceDE w:val="0"/>
        <w:autoSpaceDN w:val="0"/>
        <w:adjustRightInd w:val="0"/>
        <w:spacing w:line="360" w:lineRule="auto"/>
        <w:ind w:firstLine="480"/>
        <w:rPr>
          <w:rFonts w:ascii="仿宋" w:eastAsia="仿宋" w:hAnsi="仿宋" w:cs="仿宋_GB2312"/>
          <w:kern w:val="0"/>
          <w:sz w:val="24"/>
          <w:lang w:val="zh-CN"/>
        </w:rPr>
      </w:pPr>
      <w:r w:rsidRPr="004C12D6">
        <w:rPr>
          <w:rFonts w:ascii="仿宋" w:eastAsia="仿宋" w:hAnsi="仿宋" w:cs="宋体" w:hint="eastAsia"/>
          <w:kern w:val="0"/>
          <w:sz w:val="24"/>
          <w:lang w:val="zh-CN"/>
        </w:rPr>
        <w:t>（17）</w:t>
      </w:r>
      <w:r w:rsidRPr="004C12D6">
        <w:rPr>
          <w:rFonts w:ascii="仿宋" w:eastAsia="仿宋" w:hAnsi="仿宋" w:cs="宋体" w:hint="eastAsia"/>
          <w:kern w:val="0"/>
          <w:sz w:val="24"/>
        </w:rPr>
        <w:t>技术偏离说明表；</w:t>
      </w:r>
    </w:p>
    <w:p w14:paraId="6045E5CA" w14:textId="77777777" w:rsidR="001B4A53" w:rsidRPr="004C12D6" w:rsidRDefault="001D6058" w:rsidP="001A724B">
      <w:pPr>
        <w:tabs>
          <w:tab w:val="left" w:pos="0"/>
        </w:tabs>
        <w:autoSpaceDE w:val="0"/>
        <w:autoSpaceDN w:val="0"/>
        <w:adjustRightInd w:val="0"/>
        <w:spacing w:line="360" w:lineRule="auto"/>
        <w:ind w:firstLine="480"/>
        <w:rPr>
          <w:rFonts w:ascii="仿宋" w:eastAsia="仿宋" w:hAnsi="仿宋" w:cs="仿宋_GB2312"/>
          <w:kern w:val="0"/>
          <w:sz w:val="24"/>
          <w:lang w:val="zh-CN"/>
        </w:rPr>
      </w:pPr>
      <w:r w:rsidRPr="004C12D6">
        <w:rPr>
          <w:rFonts w:ascii="仿宋" w:eastAsia="仿宋" w:hAnsi="仿宋" w:hint="eastAsia"/>
          <w:sz w:val="24"/>
        </w:rPr>
        <w:t>（18）</w:t>
      </w:r>
      <w:r w:rsidRPr="004C12D6">
        <w:rPr>
          <w:rFonts w:ascii="仿宋" w:eastAsia="仿宋" w:hAnsi="仿宋" w:cs="仿宋_GB2312" w:hint="eastAsia"/>
          <w:kern w:val="0"/>
          <w:sz w:val="24"/>
          <w:lang w:val="zh-CN"/>
        </w:rPr>
        <w:t>关于对招标文件中有关条款的拒绝声明（如果有）；</w:t>
      </w:r>
    </w:p>
    <w:p w14:paraId="748D574D" w14:textId="77777777" w:rsidR="001B4A53" w:rsidRPr="004C12D6" w:rsidRDefault="001D6058" w:rsidP="001A724B">
      <w:pPr>
        <w:pStyle w:val="af2"/>
        <w:adjustRightInd w:val="0"/>
        <w:snapToGrid w:val="0"/>
        <w:spacing w:line="360" w:lineRule="auto"/>
        <w:ind w:firstLineChars="200" w:firstLine="480"/>
        <w:rPr>
          <w:rFonts w:ascii="仿宋" w:eastAsia="仿宋" w:hAnsi="仿宋"/>
          <w:sz w:val="24"/>
          <w:lang w:val="zh-CN"/>
        </w:rPr>
      </w:pPr>
      <w:r w:rsidRPr="004C12D6">
        <w:rPr>
          <w:rFonts w:ascii="仿宋" w:eastAsia="仿宋" w:hAnsi="仿宋" w:hint="eastAsia"/>
          <w:sz w:val="24"/>
          <w:szCs w:val="24"/>
        </w:rPr>
        <w:t>（19）</w:t>
      </w:r>
      <w:r w:rsidRPr="004C12D6">
        <w:rPr>
          <w:rFonts w:ascii="仿宋" w:eastAsia="仿宋" w:hAnsi="仿宋" w:cs="仿宋_GB2312" w:hint="eastAsia"/>
          <w:sz w:val="24"/>
          <w:szCs w:val="24"/>
          <w:lang w:val="zh-CN"/>
        </w:rPr>
        <w:t>投标人认为需要的其他技术文件或说明。</w:t>
      </w:r>
    </w:p>
    <w:p w14:paraId="6D5B101E" w14:textId="77777777" w:rsidR="001B4A53" w:rsidRPr="004C12D6" w:rsidRDefault="001D6058" w:rsidP="001A724B">
      <w:pPr>
        <w:pStyle w:val="27"/>
        <w:spacing w:before="0"/>
        <w:ind w:firstLineChars="0" w:firstLine="0"/>
        <w:rPr>
          <w:rFonts w:ascii="仿宋" w:eastAsia="仿宋" w:hAnsi="仿宋"/>
          <w:b/>
          <w:color w:val="000000"/>
          <w:kern w:val="0"/>
          <w:szCs w:val="24"/>
          <w:lang w:val="zh-CN"/>
        </w:rPr>
      </w:pPr>
      <w:r w:rsidRPr="004C12D6">
        <w:rPr>
          <w:rFonts w:ascii="仿宋" w:eastAsia="仿宋" w:hAnsi="仿宋" w:hint="eastAsia"/>
          <w:b/>
          <w:color w:val="000000"/>
          <w:kern w:val="0"/>
          <w:szCs w:val="24"/>
          <w:lang w:val="zh-CN"/>
        </w:rPr>
        <w:t>12.投标有效期</w:t>
      </w:r>
    </w:p>
    <w:p w14:paraId="59864582" w14:textId="77777777" w:rsidR="001B4A53" w:rsidRPr="004C12D6" w:rsidRDefault="001D6058" w:rsidP="001A724B">
      <w:pPr>
        <w:pStyle w:val="27"/>
        <w:spacing w:before="0"/>
        <w:ind w:firstLineChars="0" w:firstLine="480"/>
        <w:rPr>
          <w:rFonts w:ascii="仿宋" w:eastAsia="仿宋" w:hAnsi="仿宋"/>
          <w:szCs w:val="24"/>
        </w:rPr>
      </w:pPr>
      <w:r w:rsidRPr="004C12D6">
        <w:rPr>
          <w:rFonts w:ascii="仿宋" w:eastAsia="仿宋" w:hAnsi="仿宋" w:hint="eastAsia"/>
          <w:color w:val="000000"/>
          <w:kern w:val="0"/>
          <w:szCs w:val="24"/>
          <w:lang w:val="zh-CN"/>
        </w:rPr>
        <w:t xml:space="preserve">12.1 </w:t>
      </w:r>
      <w:r w:rsidRPr="004C12D6">
        <w:rPr>
          <w:rFonts w:ascii="仿宋" w:eastAsia="仿宋" w:hAnsi="仿宋" w:hint="eastAsia"/>
          <w:szCs w:val="24"/>
        </w:rPr>
        <w:t>投标文件合格投递后，自投标截止日期起，至前附表所列的日期内有效。</w:t>
      </w:r>
    </w:p>
    <w:p w14:paraId="0F257AC0" w14:textId="77777777" w:rsidR="001B4A53" w:rsidRPr="004C12D6" w:rsidRDefault="001D6058" w:rsidP="001A724B">
      <w:pPr>
        <w:pStyle w:val="27"/>
        <w:spacing w:before="0"/>
        <w:ind w:firstLineChars="0" w:firstLine="480"/>
        <w:rPr>
          <w:rFonts w:ascii="仿宋" w:eastAsia="仿宋" w:hAnsi="仿宋"/>
          <w:color w:val="000000"/>
          <w:kern w:val="0"/>
          <w:szCs w:val="24"/>
        </w:rPr>
      </w:pPr>
      <w:r w:rsidRPr="004C12D6">
        <w:rPr>
          <w:rFonts w:ascii="仿宋" w:eastAsia="仿宋" w:hAnsi="仿宋" w:hint="eastAsia"/>
          <w:szCs w:val="24"/>
        </w:rPr>
        <w:t>12.2 在原定投标有效期之前，如果出现特殊情况，采购机构可以以书面形式通</w:t>
      </w:r>
      <w:r w:rsidRPr="004C12D6">
        <w:rPr>
          <w:rFonts w:ascii="仿宋" w:eastAsia="仿宋" w:hAnsi="仿宋" w:hint="eastAsia"/>
          <w:szCs w:val="24"/>
        </w:rPr>
        <w:lastRenderedPageBreak/>
        <w:t>知投标人延长投标有效期。</w:t>
      </w:r>
    </w:p>
    <w:p w14:paraId="2BE2C828" w14:textId="77777777" w:rsidR="001B4A53" w:rsidRPr="004C12D6" w:rsidRDefault="001D6058" w:rsidP="001A724B">
      <w:pPr>
        <w:pStyle w:val="27"/>
        <w:spacing w:before="0"/>
        <w:ind w:firstLineChars="0" w:firstLine="0"/>
        <w:rPr>
          <w:rFonts w:ascii="仿宋" w:eastAsia="仿宋" w:hAnsi="仿宋"/>
          <w:b/>
          <w:color w:val="000000"/>
          <w:szCs w:val="24"/>
        </w:rPr>
      </w:pPr>
      <w:r w:rsidRPr="004C12D6">
        <w:rPr>
          <w:rFonts w:ascii="仿宋" w:eastAsia="仿宋" w:hAnsi="仿宋" w:hint="eastAsia"/>
          <w:b/>
          <w:color w:val="000000"/>
          <w:szCs w:val="24"/>
        </w:rPr>
        <w:t>13.投标文件的编制和签署</w:t>
      </w:r>
    </w:p>
    <w:p w14:paraId="3625670C" w14:textId="77777777" w:rsidR="001B4A53" w:rsidRPr="004C12D6" w:rsidRDefault="001D6058" w:rsidP="001A724B">
      <w:pPr>
        <w:pStyle w:val="27"/>
        <w:spacing w:before="0"/>
        <w:ind w:firstLine="482"/>
        <w:rPr>
          <w:rFonts w:ascii="仿宋" w:eastAsia="仿宋" w:hAnsi="仿宋"/>
          <w:szCs w:val="24"/>
        </w:rPr>
      </w:pPr>
      <w:r w:rsidRPr="004C12D6">
        <w:rPr>
          <w:rFonts w:ascii="仿宋" w:eastAsia="仿宋" w:hAnsi="仿宋" w:hint="eastAsia"/>
          <w:b/>
          <w:szCs w:val="24"/>
        </w:rPr>
        <w:t>投标文件分为资格文件、商务技术文件、报价文件三部分。</w:t>
      </w:r>
    </w:p>
    <w:p w14:paraId="53EEF9E5" w14:textId="77777777" w:rsidR="001B4A53" w:rsidRPr="004C12D6" w:rsidRDefault="001D6058" w:rsidP="001A724B">
      <w:pPr>
        <w:pStyle w:val="27"/>
        <w:spacing w:before="0"/>
        <w:ind w:firstLine="480"/>
        <w:rPr>
          <w:rFonts w:ascii="仿宋" w:eastAsia="仿宋" w:hAnsi="仿宋"/>
          <w:b/>
          <w:szCs w:val="24"/>
        </w:rPr>
      </w:pPr>
      <w:r w:rsidRPr="004C12D6">
        <w:rPr>
          <w:rFonts w:ascii="仿宋" w:eastAsia="仿宋" w:hAnsi="仿宋" w:hint="eastAsia"/>
          <w:color w:val="000000"/>
          <w:szCs w:val="24"/>
        </w:rPr>
        <w:t>13.1</w:t>
      </w:r>
      <w:r w:rsidRPr="004C12D6">
        <w:rPr>
          <w:rFonts w:ascii="仿宋" w:eastAsia="仿宋" w:hAnsi="仿宋" w:hint="eastAsia"/>
          <w:b/>
          <w:szCs w:val="24"/>
        </w:rPr>
        <w:t>各投标人应按招标文件规定的格式和顺序编制投标文件并进行关联定位。投标文件内容不完整、编排混乱导致投标文件被误读、漏读或者查找不到相关内容的，评标委员会有权视为未提供。</w:t>
      </w:r>
    </w:p>
    <w:p w14:paraId="11F5AB6C" w14:textId="77777777" w:rsidR="001B4A53" w:rsidRPr="004C12D6" w:rsidRDefault="001D6058" w:rsidP="001A724B">
      <w:pPr>
        <w:pStyle w:val="27"/>
        <w:spacing w:before="0"/>
        <w:ind w:firstLine="480"/>
        <w:rPr>
          <w:rFonts w:ascii="仿宋" w:eastAsia="仿宋" w:hAnsi="仿宋"/>
          <w:szCs w:val="24"/>
        </w:rPr>
      </w:pPr>
      <w:r w:rsidRPr="004C12D6">
        <w:rPr>
          <w:rFonts w:ascii="仿宋" w:eastAsia="仿宋" w:hAnsi="仿宋" w:hint="eastAsia"/>
          <w:szCs w:val="24"/>
        </w:rPr>
        <w:t>13.2投标人进行电子投标应安装客户端软件—“政采云电子交易客户端”，并按照招标文件和电子交易平台的要求编制并加密投标文件。投标人未按规定加密的投标文件，电子交易平台将拒收并提示。</w:t>
      </w:r>
    </w:p>
    <w:p w14:paraId="18BE10EC" w14:textId="77777777" w:rsidR="001B4A53" w:rsidRPr="004C12D6" w:rsidRDefault="001D6058" w:rsidP="001A724B">
      <w:pPr>
        <w:pStyle w:val="27"/>
        <w:snapToGrid w:val="0"/>
        <w:spacing w:before="0"/>
        <w:ind w:firstLine="480"/>
        <w:rPr>
          <w:rFonts w:ascii="仿宋" w:eastAsia="仿宋" w:hAnsi="仿宋"/>
          <w:szCs w:val="24"/>
        </w:rPr>
      </w:pPr>
      <w:bookmarkStart w:id="33" w:name="_Toc86216991"/>
      <w:bookmarkEnd w:id="32"/>
      <w:r w:rsidRPr="004C12D6">
        <w:rPr>
          <w:rFonts w:ascii="仿宋" w:eastAsia="仿宋" w:hAnsi="仿宋" w:hint="eastAsia"/>
          <w:szCs w:val="24"/>
        </w:rPr>
        <w:t>13.3投标人应认真审阅招标文件中所有的内容，包括编制和提交采购响应文件须知、项目技术规范和服务要求、采购合同的一般和特殊条款、应提交的有关格式范例等。如果投标人没有按照招标文件要求和规定编制投标文件及提交全部资料，或者投标文件没有对招标文件在各方面都做出实质性响应，其风险应由投标人承担，没有实质性响应招标文件要求的投标将被采购机构拒绝。</w:t>
      </w:r>
    </w:p>
    <w:p w14:paraId="4E9BFA89"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sz w:val="24"/>
        </w:rPr>
        <w:t>13.4投标文件是投标过程进行的有效依据，也是成交后签订合同的依据，对双方均具有约束力。</w:t>
      </w:r>
    </w:p>
    <w:p w14:paraId="50E73A94" w14:textId="77777777" w:rsidR="001B4A53" w:rsidRPr="004C12D6" w:rsidRDefault="001D6058" w:rsidP="001A724B">
      <w:pPr>
        <w:pStyle w:val="a5"/>
        <w:spacing w:line="360" w:lineRule="auto"/>
        <w:ind w:firstLine="0"/>
        <w:jc w:val="center"/>
        <w:rPr>
          <w:rFonts w:ascii="仿宋" w:eastAsia="仿宋" w:hAnsi="仿宋"/>
          <w:b/>
          <w:sz w:val="32"/>
          <w:szCs w:val="32"/>
        </w:rPr>
      </w:pPr>
      <w:r w:rsidRPr="004C12D6">
        <w:rPr>
          <w:rFonts w:ascii="仿宋" w:eastAsia="仿宋" w:hAnsi="仿宋" w:hint="eastAsia"/>
          <w:b/>
          <w:sz w:val="32"/>
          <w:szCs w:val="32"/>
        </w:rPr>
        <w:t>四、投标文件的递交</w:t>
      </w:r>
      <w:bookmarkEnd w:id="33"/>
    </w:p>
    <w:p w14:paraId="51BF0D51" w14:textId="77777777" w:rsidR="001B4A53" w:rsidRPr="004C12D6" w:rsidRDefault="001D6058" w:rsidP="001A724B">
      <w:pPr>
        <w:pStyle w:val="27"/>
        <w:adjustRightInd w:val="0"/>
        <w:snapToGrid w:val="0"/>
        <w:spacing w:before="0"/>
        <w:ind w:firstLineChars="0" w:firstLine="0"/>
        <w:outlineLvl w:val="0"/>
        <w:rPr>
          <w:rFonts w:ascii="仿宋" w:eastAsia="仿宋" w:hAnsi="仿宋"/>
          <w:b/>
          <w:szCs w:val="24"/>
        </w:rPr>
      </w:pPr>
      <w:r w:rsidRPr="004C12D6">
        <w:rPr>
          <w:rFonts w:ascii="仿宋" w:eastAsia="仿宋" w:hAnsi="仿宋" w:hint="eastAsia"/>
          <w:b/>
          <w:szCs w:val="24"/>
        </w:rPr>
        <w:t>14</w:t>
      </w:r>
      <w:r w:rsidRPr="004C12D6">
        <w:rPr>
          <w:rFonts w:ascii="仿宋" w:eastAsia="仿宋" w:hAnsi="仿宋" w:hint="eastAsia"/>
          <w:b/>
          <w:kern w:val="0"/>
          <w:szCs w:val="24"/>
          <w:lang w:val="zh-CN"/>
        </w:rPr>
        <w:t xml:space="preserve">. </w:t>
      </w:r>
      <w:r w:rsidRPr="004C12D6">
        <w:rPr>
          <w:rFonts w:ascii="仿宋" w:eastAsia="仿宋" w:hAnsi="仿宋" w:hint="eastAsia"/>
          <w:b/>
          <w:szCs w:val="24"/>
        </w:rPr>
        <w:t>投标截止期</w:t>
      </w:r>
    </w:p>
    <w:p w14:paraId="296EB631" w14:textId="77777777" w:rsidR="001B4A53" w:rsidRPr="004C12D6" w:rsidRDefault="001D6058" w:rsidP="001A724B">
      <w:pPr>
        <w:pStyle w:val="27"/>
        <w:adjustRightInd w:val="0"/>
        <w:snapToGrid w:val="0"/>
        <w:spacing w:before="0"/>
        <w:ind w:firstLine="480"/>
        <w:rPr>
          <w:rFonts w:ascii="仿宋" w:eastAsia="仿宋" w:hAnsi="仿宋"/>
          <w:szCs w:val="24"/>
        </w:rPr>
      </w:pPr>
      <w:r w:rsidRPr="004C12D6">
        <w:rPr>
          <w:rFonts w:ascii="仿宋" w:eastAsia="仿宋" w:hAnsi="仿宋" w:hint="eastAsia"/>
          <w:szCs w:val="24"/>
        </w:rPr>
        <w:t>14.1 投标人可按前附表规定的时间、地点将</w:t>
      </w:r>
      <w:r w:rsidRPr="004C12D6">
        <w:rPr>
          <w:rFonts w:ascii="仿宋" w:eastAsia="仿宋" w:hAnsi="仿宋" w:hint="eastAsia"/>
          <w:b/>
          <w:szCs w:val="24"/>
        </w:rPr>
        <w:t>备份投标文件</w:t>
      </w:r>
      <w:r w:rsidRPr="004C12D6">
        <w:rPr>
          <w:rFonts w:ascii="仿宋" w:eastAsia="仿宋" w:hAnsi="仿宋" w:hint="eastAsia"/>
          <w:szCs w:val="24"/>
        </w:rPr>
        <w:t>递交至采购机构，采购机构将拒绝接受逾期送达的投标文件。</w:t>
      </w:r>
    </w:p>
    <w:p w14:paraId="17504082" w14:textId="77777777" w:rsidR="001B4A53" w:rsidRPr="004C12D6" w:rsidRDefault="001D6058" w:rsidP="001A724B">
      <w:pPr>
        <w:pStyle w:val="27"/>
        <w:adjustRightInd w:val="0"/>
        <w:snapToGrid w:val="0"/>
        <w:spacing w:before="0"/>
        <w:ind w:firstLine="480"/>
        <w:rPr>
          <w:rFonts w:ascii="仿宋" w:eastAsia="仿宋" w:hAnsi="仿宋"/>
          <w:b/>
          <w:szCs w:val="24"/>
        </w:rPr>
      </w:pPr>
      <w:r w:rsidRPr="004C12D6">
        <w:rPr>
          <w:rFonts w:ascii="仿宋" w:eastAsia="仿宋" w:hAnsi="仿宋" w:hint="eastAsia"/>
          <w:szCs w:val="24"/>
        </w:rPr>
        <w:t>14.2  采购机构可以按本须知规定以补充通知的方式，酌情延长递交投标文件的截止日期。在上述情况下，采购机构与投标人以前在投标截止期方面的全部权利、责任和义务，将适用于延长至新的投标截止期。</w:t>
      </w:r>
    </w:p>
    <w:p w14:paraId="7CC7725F" w14:textId="77777777" w:rsidR="001B4A53" w:rsidRPr="004C12D6" w:rsidRDefault="001D6058" w:rsidP="001A724B">
      <w:pPr>
        <w:pStyle w:val="27"/>
        <w:adjustRightInd w:val="0"/>
        <w:snapToGrid w:val="0"/>
        <w:spacing w:before="0"/>
        <w:ind w:firstLineChars="0" w:firstLine="0"/>
        <w:outlineLvl w:val="0"/>
        <w:rPr>
          <w:rFonts w:ascii="仿宋" w:eastAsia="仿宋" w:hAnsi="仿宋"/>
          <w:b/>
          <w:szCs w:val="24"/>
        </w:rPr>
      </w:pPr>
      <w:r w:rsidRPr="004C12D6">
        <w:rPr>
          <w:rFonts w:ascii="仿宋" w:eastAsia="仿宋" w:hAnsi="仿宋" w:hint="eastAsia"/>
          <w:b/>
          <w:color w:val="000000"/>
          <w:szCs w:val="24"/>
        </w:rPr>
        <w:t xml:space="preserve">15. </w:t>
      </w:r>
      <w:r w:rsidRPr="004C12D6">
        <w:rPr>
          <w:rFonts w:ascii="仿宋" w:eastAsia="仿宋" w:hAnsi="仿宋" w:hint="eastAsia"/>
          <w:b/>
          <w:szCs w:val="24"/>
        </w:rPr>
        <w:t>投标文件的提交</w:t>
      </w:r>
      <w:r w:rsidRPr="004C12D6">
        <w:rPr>
          <w:rFonts w:ascii="仿宋" w:eastAsia="仿宋" w:hAnsi="仿宋" w:cs="仿宋_GB2312" w:hint="eastAsia"/>
          <w:b/>
          <w:szCs w:val="24"/>
        </w:rPr>
        <w:t>、补充、修改、撤回</w:t>
      </w:r>
    </w:p>
    <w:p w14:paraId="0A7B9ABB" w14:textId="77777777" w:rsidR="001B4A53" w:rsidRPr="004C12D6" w:rsidRDefault="001D6058" w:rsidP="001A724B">
      <w:pPr>
        <w:pStyle w:val="27"/>
        <w:adjustRightInd w:val="0"/>
        <w:snapToGrid w:val="0"/>
        <w:spacing w:before="0"/>
        <w:ind w:firstLine="480"/>
        <w:rPr>
          <w:rFonts w:ascii="仿宋" w:eastAsia="仿宋" w:hAnsi="仿宋"/>
          <w:color w:val="000000"/>
          <w:szCs w:val="24"/>
        </w:rPr>
      </w:pPr>
      <w:r w:rsidRPr="004C12D6">
        <w:rPr>
          <w:rFonts w:ascii="仿宋" w:eastAsia="仿宋" w:hAnsi="仿宋" w:hint="eastAsia"/>
          <w:szCs w:val="24"/>
        </w:rPr>
        <w:t>15.1</w:t>
      </w:r>
      <w:r w:rsidRPr="004C12D6">
        <w:rPr>
          <w:rFonts w:ascii="仿宋" w:eastAsia="仿宋" w:hAnsi="仿宋" w:hint="eastAsia"/>
          <w:color w:val="000000"/>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w:t>
      </w:r>
      <w:r w:rsidRPr="004C12D6">
        <w:rPr>
          <w:rFonts w:ascii="仿宋" w:eastAsia="仿宋" w:hAnsi="仿宋" w:hint="eastAsia"/>
          <w:color w:val="000000"/>
          <w:szCs w:val="24"/>
        </w:rPr>
        <w:lastRenderedPageBreak/>
        <w:t>投标截止时间后传输递交的电子文件，将被政采云平台拒收。</w:t>
      </w:r>
    </w:p>
    <w:p w14:paraId="42EBA0EB" w14:textId="77777777" w:rsidR="001B4A53" w:rsidRPr="004C12D6" w:rsidRDefault="001D6058" w:rsidP="001A724B">
      <w:pPr>
        <w:pStyle w:val="27"/>
        <w:adjustRightInd w:val="0"/>
        <w:snapToGrid w:val="0"/>
        <w:spacing w:before="0"/>
        <w:ind w:firstLine="480"/>
        <w:rPr>
          <w:rFonts w:ascii="仿宋" w:eastAsia="仿宋" w:hAnsi="仿宋"/>
          <w:color w:val="000000"/>
          <w:szCs w:val="24"/>
        </w:rPr>
      </w:pPr>
      <w:r w:rsidRPr="004C12D6">
        <w:rPr>
          <w:rFonts w:ascii="仿宋" w:eastAsia="仿宋" w:hAnsi="仿宋" w:hint="eastAsia"/>
          <w:szCs w:val="24"/>
        </w:rPr>
        <w:t>15.2</w:t>
      </w:r>
      <w:r w:rsidRPr="004C12D6">
        <w:rPr>
          <w:rFonts w:ascii="仿宋" w:eastAsia="仿宋" w:hAnsi="仿宋" w:cs="仿宋_GB2312" w:hint="eastAsia"/>
          <w:szCs w:val="24"/>
        </w:rPr>
        <w:t>备份投标文件须在“政采云投标客户端”制作生成，并储存在</w:t>
      </w:r>
      <w:r w:rsidRPr="004C12D6">
        <w:rPr>
          <w:rFonts w:ascii="仿宋" w:eastAsia="仿宋" w:hAnsi="仿宋" w:hint="eastAsia"/>
          <w:b/>
          <w:szCs w:val="24"/>
        </w:rPr>
        <w:t>DVD光盘</w:t>
      </w:r>
      <w:r w:rsidRPr="004C12D6">
        <w:rPr>
          <w:rFonts w:ascii="仿宋" w:eastAsia="仿宋" w:hAnsi="仿宋" w:cs="仿宋_GB2312" w:hint="eastAsia"/>
          <w:szCs w:val="24"/>
        </w:rPr>
        <w:t>中。备份投标文件应当密封包装并在包装上加盖公章并注明投标项目名称，投标人名称</w:t>
      </w:r>
      <w:r w:rsidRPr="004C12D6">
        <w:rPr>
          <w:rFonts w:ascii="仿宋" w:eastAsia="仿宋" w:hAnsi="仿宋" w:hint="eastAsia"/>
          <w:b/>
          <w:szCs w:val="24"/>
        </w:rPr>
        <w:t>，不符合上述制作、</w:t>
      </w:r>
      <w:r w:rsidRPr="004C12D6">
        <w:rPr>
          <w:rFonts w:ascii="仿宋" w:eastAsia="仿宋" w:hAnsi="仿宋" w:cs="仿宋_GB2312" w:hint="eastAsia"/>
          <w:b/>
          <w:szCs w:val="24"/>
        </w:rPr>
        <w:t>存储、密封规定的备份投标文件将被视为无效或者被拒绝接收。</w:t>
      </w:r>
    </w:p>
    <w:p w14:paraId="64893EEC" w14:textId="77777777" w:rsidR="001B4A53" w:rsidRPr="004C12D6" w:rsidRDefault="001D6058" w:rsidP="001A724B">
      <w:pPr>
        <w:pStyle w:val="27"/>
        <w:adjustRightInd w:val="0"/>
        <w:snapToGrid w:val="0"/>
        <w:spacing w:before="0"/>
        <w:ind w:firstLine="480"/>
        <w:rPr>
          <w:rFonts w:ascii="仿宋" w:eastAsia="仿宋" w:hAnsi="仿宋" w:cs="仿宋_GB2312"/>
          <w:szCs w:val="24"/>
        </w:rPr>
      </w:pPr>
      <w:r w:rsidRPr="004C12D6">
        <w:rPr>
          <w:rFonts w:ascii="仿宋" w:eastAsia="仿宋" w:hAnsi="仿宋" w:hint="eastAsia"/>
          <w:szCs w:val="24"/>
        </w:rPr>
        <w:t>15.3</w:t>
      </w:r>
      <w:r w:rsidRPr="004C12D6">
        <w:rPr>
          <w:rFonts w:ascii="仿宋" w:eastAsia="仿宋" w:hAnsi="仿宋" w:cs="仿宋_GB2312" w:hint="eastAsia"/>
          <w:szCs w:val="24"/>
        </w:rPr>
        <w:t>直接提交备份投标文件的，投标人应于投标截止时间前在招标公告中载明的开标地点将备份投标文件提交给采购机构，采购机构将拒绝接受逾期送达的备份投标文件。</w:t>
      </w:r>
    </w:p>
    <w:p w14:paraId="003FBEA0" w14:textId="6761BF91" w:rsidR="001B4A53" w:rsidRPr="004C12D6" w:rsidRDefault="001D6058" w:rsidP="001A724B">
      <w:pPr>
        <w:pStyle w:val="27"/>
        <w:adjustRightInd w:val="0"/>
        <w:snapToGrid w:val="0"/>
        <w:spacing w:before="0"/>
        <w:ind w:firstLine="480"/>
        <w:rPr>
          <w:rFonts w:ascii="仿宋" w:eastAsia="仿宋" w:hAnsi="仿宋" w:cs="仿宋_GB2312"/>
          <w:szCs w:val="24"/>
        </w:rPr>
      </w:pPr>
      <w:r w:rsidRPr="004C12D6">
        <w:rPr>
          <w:rFonts w:ascii="仿宋" w:eastAsia="仿宋" w:hAnsi="仿宋" w:cs="仿宋_GB2312" w:hint="eastAsia"/>
          <w:szCs w:val="24"/>
        </w:rPr>
        <w:t>以邮政快递方式递交备份投标文件的，投标人应先将备份投标文件按要求密封和标记，再进行邮政快递包装后邮寄。备份投标文件须在投标截止时间之前送达</w:t>
      </w:r>
      <w:r w:rsidRPr="004C12D6">
        <w:rPr>
          <w:rFonts w:ascii="仿宋" w:eastAsia="仿宋" w:hAnsi="仿宋" w:hint="eastAsia"/>
          <w:szCs w:val="24"/>
        </w:rPr>
        <w:t>杭州市西湖区文一西路858号（杭州市公共资源交易中心西湖分中心东三楼329室</w:t>
      </w:r>
      <w:r w:rsidRPr="004C12D6">
        <w:rPr>
          <w:rFonts w:ascii="仿宋" w:eastAsia="仿宋" w:hAnsi="仿宋" w:cs="仿宋_GB2312" w:hint="eastAsia"/>
          <w:szCs w:val="24"/>
        </w:rPr>
        <w:t>）；送达时间以签收人签收时间为准（签收人：</w:t>
      </w:r>
      <w:r w:rsidR="00F04903" w:rsidRPr="004C12D6">
        <w:rPr>
          <w:rFonts w:ascii="仿宋" w:eastAsia="仿宋" w:hAnsi="仿宋" w:cs="仿宋_GB2312" w:hint="eastAsia"/>
          <w:szCs w:val="24"/>
        </w:rPr>
        <w:t>严晓静</w:t>
      </w:r>
      <w:r w:rsidRPr="004C12D6">
        <w:rPr>
          <w:rFonts w:ascii="仿宋" w:eastAsia="仿宋" w:hAnsi="仿宋" w:cs="仿宋_GB2312" w:hint="eastAsia"/>
          <w:szCs w:val="24"/>
        </w:rPr>
        <w:t>，联系电话：</w:t>
      </w:r>
      <w:r w:rsidR="00F04903" w:rsidRPr="004C12D6">
        <w:rPr>
          <w:rFonts w:ascii="仿宋" w:eastAsia="仿宋" w:hAnsi="仿宋" w:cs="仿宋_GB2312" w:hint="eastAsia"/>
          <w:szCs w:val="24"/>
        </w:rPr>
        <w:t>0571-86834771</w:t>
      </w:r>
      <w:r w:rsidRPr="004C12D6">
        <w:rPr>
          <w:rFonts w:ascii="仿宋" w:eastAsia="仿宋" w:hAnsi="仿宋" w:cs="仿宋_GB2312" w:hint="eastAsia"/>
          <w:szCs w:val="24"/>
        </w:rPr>
        <w:t>）。采购机构将拒绝接受逾期送达的备份投标文件。邮寄过程中，电子备份投标文件发生泄露、遗失、损坏或延期送达等情况的，由投标人自行负责。</w:t>
      </w:r>
    </w:p>
    <w:p w14:paraId="2880C044" w14:textId="77777777" w:rsidR="001B4A53" w:rsidRPr="004C12D6" w:rsidRDefault="001D6058" w:rsidP="001A724B">
      <w:pPr>
        <w:pStyle w:val="27"/>
        <w:adjustRightInd w:val="0"/>
        <w:snapToGrid w:val="0"/>
        <w:spacing w:before="0"/>
        <w:ind w:firstLine="482"/>
        <w:rPr>
          <w:rFonts w:ascii="仿宋" w:eastAsia="仿宋" w:hAnsi="仿宋" w:cs="仿宋_GB2312"/>
          <w:szCs w:val="24"/>
        </w:rPr>
      </w:pPr>
      <w:r w:rsidRPr="004C12D6">
        <w:rPr>
          <w:rFonts w:ascii="仿宋" w:eastAsia="仿宋" w:hAnsi="仿宋" w:cs="仿宋_GB2312" w:hint="eastAsia"/>
          <w:b/>
          <w:szCs w:val="24"/>
        </w:rPr>
        <w:t>15.4投标人仅提交备份投标文件，没有在电子交易平台传输递交投标文件的，投标无效。</w:t>
      </w:r>
    </w:p>
    <w:p w14:paraId="6E5CB6C3" w14:textId="77777777" w:rsidR="001B4A53" w:rsidRPr="004C12D6" w:rsidRDefault="001D6058" w:rsidP="001A724B">
      <w:pPr>
        <w:spacing w:line="360" w:lineRule="auto"/>
        <w:jc w:val="center"/>
        <w:rPr>
          <w:rFonts w:ascii="仿宋" w:eastAsia="仿宋" w:hAnsi="仿宋"/>
          <w:b/>
          <w:color w:val="000000"/>
          <w:sz w:val="32"/>
          <w:szCs w:val="32"/>
        </w:rPr>
      </w:pPr>
      <w:bookmarkStart w:id="34" w:name="_Toc91899897"/>
      <w:r w:rsidRPr="004C12D6">
        <w:rPr>
          <w:rFonts w:ascii="仿宋" w:eastAsia="仿宋" w:hAnsi="仿宋" w:hint="eastAsia"/>
          <w:b/>
          <w:color w:val="000000"/>
          <w:sz w:val="32"/>
          <w:szCs w:val="32"/>
        </w:rPr>
        <w:t>五、开标</w:t>
      </w:r>
      <w:bookmarkEnd w:id="34"/>
    </w:p>
    <w:p w14:paraId="75DC38B1" w14:textId="77777777" w:rsidR="001B4A53" w:rsidRPr="004C12D6" w:rsidRDefault="001D6058" w:rsidP="001A724B">
      <w:pPr>
        <w:pStyle w:val="27"/>
        <w:spacing w:before="0"/>
        <w:ind w:firstLineChars="0" w:firstLine="0"/>
        <w:rPr>
          <w:rFonts w:ascii="仿宋" w:eastAsia="仿宋" w:hAnsi="仿宋"/>
          <w:b/>
          <w:color w:val="000000"/>
        </w:rPr>
      </w:pPr>
      <w:bookmarkStart w:id="35" w:name="_Hlt67908111"/>
      <w:bookmarkEnd w:id="35"/>
      <w:r w:rsidRPr="004C12D6">
        <w:rPr>
          <w:rFonts w:ascii="仿宋" w:eastAsia="仿宋" w:hAnsi="仿宋" w:hint="eastAsia"/>
          <w:b/>
          <w:color w:val="000000"/>
        </w:rPr>
        <w:t>16. 开标</w:t>
      </w:r>
    </w:p>
    <w:p w14:paraId="1C77E733" w14:textId="77777777" w:rsidR="001B4A53" w:rsidRPr="004C12D6" w:rsidRDefault="001D6058" w:rsidP="001A724B">
      <w:pPr>
        <w:pStyle w:val="27"/>
        <w:spacing w:before="0"/>
        <w:ind w:firstLine="480"/>
        <w:rPr>
          <w:rFonts w:ascii="仿宋" w:eastAsia="仿宋" w:hAnsi="仿宋" w:cs="Arial"/>
        </w:rPr>
      </w:pPr>
      <w:r w:rsidRPr="004C12D6">
        <w:rPr>
          <w:rFonts w:ascii="仿宋" w:eastAsia="仿宋" w:hAnsi="仿宋" w:hint="eastAsia"/>
          <w:color w:val="000000"/>
        </w:rPr>
        <w:t>16.1</w:t>
      </w:r>
      <w:r w:rsidRPr="004C12D6">
        <w:rPr>
          <w:rFonts w:ascii="仿宋" w:eastAsia="仿宋" w:hAnsi="仿宋" w:cs="Arial" w:hint="eastAsia"/>
        </w:rPr>
        <w:t>采购机构将按照采购公告规定的时间、地点通过电子交易平台组织开标，所有投标人均应当准时在线参加。投标人不足3家的，不得开标。</w:t>
      </w:r>
    </w:p>
    <w:p w14:paraId="3EED3D9C" w14:textId="77777777" w:rsidR="001B4A53" w:rsidRPr="004C12D6" w:rsidRDefault="001D6058" w:rsidP="001A724B">
      <w:pPr>
        <w:pStyle w:val="27"/>
        <w:spacing w:before="0"/>
        <w:ind w:firstLine="480"/>
        <w:rPr>
          <w:rFonts w:ascii="仿宋" w:eastAsia="仿宋" w:hAnsi="仿宋" w:cs="Arial"/>
        </w:rPr>
      </w:pPr>
      <w:r w:rsidRPr="004C12D6">
        <w:rPr>
          <w:rFonts w:ascii="仿宋" w:eastAsia="仿宋" w:hAnsi="仿宋" w:hint="eastAsia"/>
          <w:color w:val="000000"/>
        </w:rPr>
        <w:t>16</w:t>
      </w:r>
      <w:r w:rsidRPr="004C12D6">
        <w:rPr>
          <w:rFonts w:ascii="仿宋" w:eastAsia="仿宋" w:hAnsi="仿宋" w:cs="Arial" w:hint="eastAsia"/>
        </w:rPr>
        <w:t xml:space="preserve">.2  </w:t>
      </w:r>
      <w:r w:rsidRPr="004C12D6">
        <w:rPr>
          <w:rFonts w:ascii="仿宋" w:eastAsia="仿宋" w:hAnsi="仿宋" w:cs="仿宋_GB2312" w:hint="eastAsia"/>
        </w:rPr>
        <w:t>开标时，电子交易平台按开标时间自动提取所有投标文件。采购机构依托电子交易平台发起开始解密指令</w:t>
      </w:r>
      <w:r w:rsidRPr="004C12D6">
        <w:rPr>
          <w:rFonts w:ascii="仿宋" w:eastAsia="仿宋" w:hAnsi="仿宋" w:cs="Arial" w:hint="eastAsia"/>
        </w:rPr>
        <w:t>，投标人自行登录政采云平台，用“项目采购-开标评标”功能对电子投标文件进行在线解密。在线解密电子投标文件时间为开标时间起半个小时内。</w:t>
      </w:r>
    </w:p>
    <w:p w14:paraId="2E615859" w14:textId="77777777" w:rsidR="001B4A53" w:rsidRPr="004C12D6" w:rsidRDefault="001D6058" w:rsidP="001A724B">
      <w:pPr>
        <w:pStyle w:val="27"/>
        <w:spacing w:before="0"/>
        <w:ind w:firstLine="480"/>
        <w:rPr>
          <w:rFonts w:ascii="仿宋" w:eastAsia="仿宋" w:hAnsi="仿宋" w:cs="仿宋_GB2312"/>
          <w:b/>
        </w:rPr>
      </w:pPr>
      <w:r w:rsidRPr="004C12D6">
        <w:rPr>
          <w:rFonts w:ascii="仿宋" w:eastAsia="仿宋" w:hAnsi="仿宋" w:hint="eastAsia"/>
          <w:color w:val="000000"/>
        </w:rPr>
        <w:t>16</w:t>
      </w:r>
      <w:r w:rsidRPr="004C12D6">
        <w:rPr>
          <w:rFonts w:ascii="仿宋" w:eastAsia="仿宋" w:hAnsi="仿宋" w:cs="Arial" w:hint="eastAsia"/>
        </w:rPr>
        <w:t>.3  若投标人在规定时间内无法解密或解密失败，采购代理机构将开启投标人递交的以介质存储的数据电文形式的备份投标文件，上传至政采云平台项目采购模块，以完成开标，电子投标文件自动失效。</w:t>
      </w:r>
      <w:r w:rsidRPr="004C12D6">
        <w:rPr>
          <w:rFonts w:ascii="仿宋" w:eastAsia="仿宋" w:hAnsi="仿宋" w:cs="仿宋_GB2312" w:hint="eastAsia"/>
          <w:b/>
        </w:rPr>
        <w:t>投标文件已按时解密的，备份投标文件自动失效。</w:t>
      </w:r>
    </w:p>
    <w:p w14:paraId="67871D87" w14:textId="77777777" w:rsidR="001B4A53" w:rsidRPr="004C12D6" w:rsidRDefault="001D6058" w:rsidP="001A724B">
      <w:pPr>
        <w:pStyle w:val="27"/>
        <w:spacing w:before="0"/>
        <w:ind w:firstLine="480"/>
        <w:rPr>
          <w:rFonts w:ascii="仿宋" w:eastAsia="仿宋" w:hAnsi="仿宋" w:cs="仿宋_GB2312"/>
          <w:b/>
        </w:rPr>
      </w:pPr>
      <w:r w:rsidRPr="004C12D6">
        <w:rPr>
          <w:rFonts w:ascii="仿宋" w:eastAsia="仿宋" w:hAnsi="仿宋" w:hint="eastAsia"/>
          <w:color w:val="000000"/>
        </w:rPr>
        <w:lastRenderedPageBreak/>
        <w:t>16</w:t>
      </w:r>
      <w:r w:rsidRPr="004C12D6">
        <w:rPr>
          <w:rFonts w:ascii="仿宋" w:eastAsia="仿宋" w:hAnsi="仿宋" w:cs="Arial" w:hint="eastAsia"/>
        </w:rPr>
        <w:t>.4若采购过程中出现以下情形，导致电子交易平台无法正常运行，或者无法保证电子交易的公平、公证和安全时，采购机构可中止电子交易活动：</w:t>
      </w:r>
    </w:p>
    <w:p w14:paraId="4584C405" w14:textId="77777777" w:rsidR="001B4A53" w:rsidRPr="004C12D6" w:rsidRDefault="001D6058" w:rsidP="001A724B">
      <w:pPr>
        <w:pStyle w:val="27"/>
        <w:spacing w:before="0"/>
        <w:ind w:firstLine="480"/>
        <w:rPr>
          <w:rFonts w:ascii="仿宋" w:eastAsia="仿宋" w:hAnsi="仿宋" w:cs="Arial"/>
        </w:rPr>
      </w:pPr>
      <w:r w:rsidRPr="004C12D6">
        <w:rPr>
          <w:rFonts w:ascii="仿宋" w:eastAsia="仿宋" w:hAnsi="仿宋" w:hint="eastAsia"/>
          <w:color w:val="000000"/>
        </w:rPr>
        <w:t>16</w:t>
      </w:r>
      <w:r w:rsidRPr="004C12D6">
        <w:rPr>
          <w:rFonts w:ascii="仿宋" w:eastAsia="仿宋" w:hAnsi="仿宋" w:cs="Arial" w:hint="eastAsia"/>
        </w:rPr>
        <w:t>.4.1 电子交易平台发生故障而无法登录访问的；</w:t>
      </w:r>
    </w:p>
    <w:p w14:paraId="1160D6F3" w14:textId="77777777" w:rsidR="001B4A53" w:rsidRPr="004C12D6" w:rsidRDefault="001D6058" w:rsidP="001A724B">
      <w:pPr>
        <w:pStyle w:val="27"/>
        <w:spacing w:before="0"/>
        <w:ind w:firstLine="480"/>
        <w:rPr>
          <w:rFonts w:ascii="仿宋" w:eastAsia="仿宋" w:hAnsi="仿宋" w:cs="Arial"/>
        </w:rPr>
      </w:pPr>
      <w:r w:rsidRPr="004C12D6">
        <w:rPr>
          <w:rFonts w:ascii="仿宋" w:eastAsia="仿宋" w:hAnsi="仿宋" w:hint="eastAsia"/>
          <w:color w:val="000000"/>
        </w:rPr>
        <w:t>16</w:t>
      </w:r>
      <w:r w:rsidRPr="004C12D6">
        <w:rPr>
          <w:rFonts w:ascii="仿宋" w:eastAsia="仿宋" w:hAnsi="仿宋" w:cs="Arial" w:hint="eastAsia"/>
        </w:rPr>
        <w:t>.4.2 电子交易平台应用或数据库出现错误，不能进行正常操作的；</w:t>
      </w:r>
    </w:p>
    <w:p w14:paraId="4B22E7AB" w14:textId="77777777" w:rsidR="001B4A53" w:rsidRPr="004C12D6" w:rsidRDefault="001D6058" w:rsidP="001A724B">
      <w:pPr>
        <w:pStyle w:val="27"/>
        <w:spacing w:before="0"/>
        <w:ind w:firstLine="480"/>
        <w:rPr>
          <w:rFonts w:ascii="仿宋" w:eastAsia="仿宋" w:hAnsi="仿宋" w:cs="Arial"/>
        </w:rPr>
      </w:pPr>
      <w:r w:rsidRPr="004C12D6">
        <w:rPr>
          <w:rFonts w:ascii="仿宋" w:eastAsia="仿宋" w:hAnsi="仿宋" w:hint="eastAsia"/>
          <w:color w:val="000000"/>
        </w:rPr>
        <w:t>16</w:t>
      </w:r>
      <w:r w:rsidRPr="004C12D6">
        <w:rPr>
          <w:rFonts w:ascii="仿宋" w:eastAsia="仿宋" w:hAnsi="仿宋" w:cs="Arial" w:hint="eastAsia"/>
        </w:rPr>
        <w:t>.4.3 电子交易平台发生严重安全漏洞，有潜在泄密危险的；</w:t>
      </w:r>
    </w:p>
    <w:p w14:paraId="151E583A" w14:textId="77777777" w:rsidR="001B4A53" w:rsidRPr="004C12D6" w:rsidRDefault="001D6058" w:rsidP="001A724B">
      <w:pPr>
        <w:pStyle w:val="27"/>
        <w:spacing w:before="0"/>
        <w:ind w:firstLine="480"/>
        <w:rPr>
          <w:rFonts w:ascii="仿宋" w:eastAsia="仿宋" w:hAnsi="仿宋" w:cs="Arial"/>
        </w:rPr>
      </w:pPr>
      <w:r w:rsidRPr="004C12D6">
        <w:rPr>
          <w:rFonts w:ascii="仿宋" w:eastAsia="仿宋" w:hAnsi="仿宋" w:hint="eastAsia"/>
          <w:color w:val="000000"/>
        </w:rPr>
        <w:t>16</w:t>
      </w:r>
      <w:r w:rsidRPr="004C12D6">
        <w:rPr>
          <w:rFonts w:ascii="仿宋" w:eastAsia="仿宋" w:hAnsi="仿宋" w:cs="Arial" w:hint="eastAsia"/>
        </w:rPr>
        <w:t>.4.4 病毒发作导致不能进行正常操作的；</w:t>
      </w:r>
    </w:p>
    <w:p w14:paraId="482B5906" w14:textId="77777777" w:rsidR="001B4A53" w:rsidRPr="004C12D6" w:rsidRDefault="001D6058" w:rsidP="001A724B">
      <w:pPr>
        <w:pStyle w:val="27"/>
        <w:spacing w:before="0"/>
        <w:ind w:firstLine="480"/>
        <w:rPr>
          <w:rFonts w:ascii="仿宋" w:eastAsia="仿宋" w:hAnsi="仿宋" w:cs="Arial"/>
        </w:rPr>
      </w:pPr>
      <w:r w:rsidRPr="004C12D6">
        <w:rPr>
          <w:rFonts w:ascii="仿宋" w:eastAsia="仿宋" w:hAnsi="仿宋" w:hint="eastAsia"/>
          <w:color w:val="000000"/>
        </w:rPr>
        <w:t>16</w:t>
      </w:r>
      <w:r w:rsidRPr="004C12D6">
        <w:rPr>
          <w:rFonts w:ascii="仿宋" w:eastAsia="仿宋" w:hAnsi="仿宋" w:cs="Arial" w:hint="eastAsia"/>
        </w:rPr>
        <w:t>.4.5 其他无法保证电子交易的公平、公证和安全的情况。</w:t>
      </w:r>
    </w:p>
    <w:p w14:paraId="42031E9C" w14:textId="77777777" w:rsidR="001B4A53" w:rsidRPr="004C12D6" w:rsidRDefault="001D6058" w:rsidP="001A724B">
      <w:pPr>
        <w:pStyle w:val="27"/>
        <w:spacing w:before="0"/>
        <w:ind w:firstLine="480"/>
        <w:rPr>
          <w:rFonts w:ascii="仿宋" w:eastAsia="仿宋" w:hAnsi="仿宋" w:cs="Arial"/>
        </w:rPr>
      </w:pPr>
      <w:r w:rsidRPr="004C12D6">
        <w:rPr>
          <w:rFonts w:ascii="仿宋" w:eastAsia="仿宋" w:hAnsi="仿宋" w:cs="Arial" w:hint="eastAsia"/>
        </w:rPr>
        <w:t>出现以上情况，不影响采购公平、公正性的，采购组织机构可以待上述情形消除后继续组织电子交易活动，也可以决定某些环节以纸质形式进行；影响或可能影响采购公平、公正性的，应当重新采购。</w:t>
      </w:r>
    </w:p>
    <w:p w14:paraId="0CBA21F0" w14:textId="77777777" w:rsidR="001B4A53" w:rsidRPr="004C12D6" w:rsidRDefault="001D6058" w:rsidP="001A724B">
      <w:pPr>
        <w:pStyle w:val="27"/>
        <w:spacing w:before="0"/>
        <w:ind w:firstLineChars="0" w:firstLine="0"/>
        <w:jc w:val="center"/>
        <w:rPr>
          <w:rFonts w:ascii="仿宋" w:eastAsia="仿宋" w:hAnsi="仿宋" w:cs="仿宋_GB2312"/>
          <w:b/>
          <w:sz w:val="32"/>
        </w:rPr>
      </w:pPr>
      <w:r w:rsidRPr="004C12D6">
        <w:rPr>
          <w:rFonts w:ascii="仿宋" w:eastAsia="仿宋" w:hAnsi="仿宋" w:cs="仿宋_GB2312" w:hint="eastAsia"/>
          <w:b/>
          <w:sz w:val="32"/>
        </w:rPr>
        <w:t>六、资格审查</w:t>
      </w:r>
    </w:p>
    <w:p w14:paraId="5BB4B0CE" w14:textId="77777777" w:rsidR="001B4A53" w:rsidRPr="004C12D6" w:rsidRDefault="001D6058" w:rsidP="001A724B">
      <w:pPr>
        <w:pStyle w:val="27"/>
        <w:spacing w:before="0"/>
        <w:ind w:firstLineChars="0" w:firstLine="0"/>
        <w:rPr>
          <w:rFonts w:ascii="仿宋" w:eastAsia="仿宋" w:hAnsi="仿宋" w:cs="仿宋_GB2312"/>
          <w:szCs w:val="24"/>
        </w:rPr>
      </w:pPr>
      <w:r w:rsidRPr="004C12D6">
        <w:rPr>
          <w:rFonts w:ascii="仿宋" w:eastAsia="仿宋" w:hAnsi="仿宋" w:cs="仿宋_GB2312" w:hint="eastAsia"/>
          <w:szCs w:val="24"/>
        </w:rPr>
        <w:t>17、资格审查</w:t>
      </w:r>
    </w:p>
    <w:p w14:paraId="3DEFA6A7" w14:textId="77777777" w:rsidR="001B4A53" w:rsidRPr="004C12D6" w:rsidRDefault="001D6058" w:rsidP="001A724B">
      <w:pPr>
        <w:pStyle w:val="27"/>
        <w:spacing w:before="0"/>
        <w:ind w:firstLine="480"/>
        <w:rPr>
          <w:rFonts w:ascii="仿宋" w:eastAsia="仿宋" w:hAnsi="仿宋" w:cs="Arial"/>
          <w:kern w:val="0"/>
          <w:szCs w:val="24"/>
        </w:rPr>
      </w:pPr>
      <w:r w:rsidRPr="004C12D6">
        <w:rPr>
          <w:rFonts w:ascii="仿宋" w:eastAsia="仿宋" w:hAnsi="仿宋" w:cs="Arial" w:hint="eastAsia"/>
          <w:kern w:val="0"/>
          <w:szCs w:val="24"/>
        </w:rPr>
        <w:t>17.1开标后，采购人或采购机构将依法对投标人的资格进行审查。</w:t>
      </w:r>
    </w:p>
    <w:p w14:paraId="2DD92A03" w14:textId="77777777" w:rsidR="001B4A53" w:rsidRPr="004C12D6" w:rsidRDefault="001D6058" w:rsidP="001A724B">
      <w:pPr>
        <w:snapToGrid w:val="0"/>
        <w:spacing w:line="360" w:lineRule="auto"/>
        <w:ind w:firstLineChars="200" w:firstLine="480"/>
        <w:rPr>
          <w:rFonts w:ascii="仿宋" w:eastAsia="仿宋" w:hAnsi="仿宋" w:cs="仿宋_GB2312"/>
          <w:sz w:val="24"/>
        </w:rPr>
      </w:pPr>
      <w:r w:rsidRPr="004C12D6">
        <w:rPr>
          <w:rFonts w:ascii="仿宋" w:eastAsia="仿宋" w:hAnsi="仿宋" w:cs="Arial" w:hint="eastAsia"/>
          <w:kern w:val="0"/>
          <w:sz w:val="24"/>
        </w:rPr>
        <w:t>17.2采购人或</w:t>
      </w:r>
      <w:r w:rsidRPr="004C12D6">
        <w:rPr>
          <w:rFonts w:ascii="仿宋" w:eastAsia="仿宋" w:hAnsi="仿宋" w:cs="仿宋_GB2312" w:hint="eastAsia"/>
          <w:sz w:val="24"/>
        </w:rPr>
        <w:t>采购机构依据法律法规和招标文件的规定，对投标人的基本资格条件、特定资格条件进行审查。</w:t>
      </w:r>
    </w:p>
    <w:p w14:paraId="7F2D8AA8" w14:textId="77777777" w:rsidR="001B4A53" w:rsidRPr="004C12D6" w:rsidRDefault="001D6058" w:rsidP="001A724B">
      <w:pPr>
        <w:pStyle w:val="27"/>
        <w:spacing w:before="0"/>
        <w:ind w:firstLine="480"/>
        <w:rPr>
          <w:rFonts w:ascii="仿宋" w:eastAsia="仿宋" w:hAnsi="仿宋" w:cs="仿宋_GB2312"/>
          <w:szCs w:val="24"/>
        </w:rPr>
      </w:pPr>
      <w:r w:rsidRPr="004C12D6">
        <w:rPr>
          <w:rFonts w:ascii="仿宋" w:eastAsia="仿宋" w:hAnsi="仿宋" w:cs="Arial" w:hint="eastAsia"/>
          <w:kern w:val="0"/>
          <w:szCs w:val="24"/>
        </w:rPr>
        <w:t>17.3投标人未按照招标文件要求提供与</w:t>
      </w:r>
      <w:r w:rsidRPr="004C12D6">
        <w:rPr>
          <w:rFonts w:ascii="仿宋" w:eastAsia="仿宋" w:hAnsi="仿宋" w:cs="仿宋_GB2312" w:hint="eastAsia"/>
          <w:szCs w:val="24"/>
        </w:rPr>
        <w:t>基本资格条件、特定资格条件相应的</w:t>
      </w:r>
      <w:r w:rsidRPr="004C12D6">
        <w:rPr>
          <w:rFonts w:ascii="仿宋" w:eastAsia="仿宋" w:hAnsi="仿宋" w:cs="Arial" w:hint="eastAsia"/>
          <w:kern w:val="0"/>
          <w:szCs w:val="24"/>
        </w:rPr>
        <w:t>有效资格证明材料的，视为</w:t>
      </w:r>
      <w:r w:rsidRPr="004C12D6">
        <w:rPr>
          <w:rFonts w:ascii="仿宋" w:eastAsia="仿宋" w:hAnsi="仿宋" w:cs="仿宋_GB2312" w:hint="eastAsia"/>
          <w:szCs w:val="24"/>
        </w:rPr>
        <w:t>投标人不具备招标文件中规定的资格要求，其投标无效。</w:t>
      </w:r>
      <w:bookmarkStart w:id="36" w:name="_Toc91899902"/>
    </w:p>
    <w:p w14:paraId="112D3982" w14:textId="77777777" w:rsidR="001B4A53" w:rsidRPr="004C12D6" w:rsidRDefault="001D6058" w:rsidP="001A724B">
      <w:pPr>
        <w:snapToGrid w:val="0"/>
        <w:spacing w:line="360" w:lineRule="auto"/>
        <w:jc w:val="center"/>
        <w:rPr>
          <w:rFonts w:ascii="仿宋" w:eastAsia="仿宋" w:hAnsi="仿宋"/>
          <w:b/>
          <w:color w:val="000000"/>
          <w:sz w:val="32"/>
          <w:szCs w:val="32"/>
        </w:rPr>
      </w:pPr>
      <w:r w:rsidRPr="004C12D6">
        <w:rPr>
          <w:rFonts w:ascii="仿宋" w:eastAsia="仿宋" w:hAnsi="仿宋" w:hint="eastAsia"/>
          <w:b/>
          <w:color w:val="000000"/>
          <w:sz w:val="32"/>
          <w:szCs w:val="32"/>
        </w:rPr>
        <w:t>七、评标</w:t>
      </w:r>
      <w:bookmarkEnd w:id="36"/>
    </w:p>
    <w:p w14:paraId="0F03E80D" w14:textId="77777777" w:rsidR="001B4A53" w:rsidRPr="004C12D6" w:rsidRDefault="001D6058" w:rsidP="001A724B">
      <w:pPr>
        <w:pStyle w:val="af2"/>
        <w:spacing w:line="360" w:lineRule="auto"/>
        <w:outlineLvl w:val="0"/>
        <w:rPr>
          <w:rFonts w:ascii="仿宋" w:eastAsia="仿宋" w:hAnsi="仿宋"/>
          <w:b/>
          <w:color w:val="000000"/>
          <w:sz w:val="24"/>
          <w:szCs w:val="24"/>
        </w:rPr>
      </w:pPr>
      <w:bookmarkStart w:id="37" w:name="_Toc91899903"/>
      <w:r w:rsidRPr="004C12D6">
        <w:rPr>
          <w:rFonts w:ascii="仿宋" w:eastAsia="仿宋" w:hAnsi="仿宋" w:hint="eastAsia"/>
          <w:b/>
          <w:color w:val="000000"/>
          <w:sz w:val="24"/>
          <w:szCs w:val="24"/>
        </w:rPr>
        <w:t>18. 评标组织</w:t>
      </w:r>
    </w:p>
    <w:p w14:paraId="23E9FA90" w14:textId="3154E364" w:rsidR="001B4A53" w:rsidRPr="004C12D6" w:rsidRDefault="001D6058" w:rsidP="001A724B">
      <w:pPr>
        <w:pStyle w:val="af2"/>
        <w:spacing w:line="360" w:lineRule="auto"/>
        <w:ind w:firstLineChars="196" w:firstLine="470"/>
        <w:rPr>
          <w:rFonts w:ascii="仿宋" w:eastAsia="仿宋" w:hAnsi="仿宋"/>
          <w:color w:val="000000"/>
          <w:sz w:val="24"/>
          <w:szCs w:val="24"/>
        </w:rPr>
      </w:pPr>
      <w:r w:rsidRPr="004C12D6">
        <w:rPr>
          <w:rFonts w:ascii="仿宋" w:eastAsia="仿宋" w:hAnsi="仿宋" w:hint="eastAsia"/>
          <w:color w:val="000000"/>
          <w:sz w:val="24"/>
          <w:szCs w:val="24"/>
        </w:rPr>
        <w:t>采购机构</w:t>
      </w:r>
      <w:r w:rsidRPr="004C12D6">
        <w:rPr>
          <w:rFonts w:ascii="仿宋" w:eastAsia="仿宋" w:hAnsi="仿宋" w:hint="eastAsia"/>
          <w:color w:val="000000"/>
          <w:sz w:val="24"/>
        </w:rPr>
        <w:t>依法组建由</w:t>
      </w:r>
      <w:r w:rsidR="008030DB" w:rsidRPr="004C12D6">
        <w:rPr>
          <w:rFonts w:ascii="仿宋" w:eastAsia="仿宋" w:hAnsi="仿宋"/>
          <w:color w:val="000000"/>
          <w:sz w:val="24"/>
        </w:rPr>
        <w:t>5</w:t>
      </w:r>
      <w:r w:rsidRPr="004C12D6">
        <w:rPr>
          <w:rFonts w:ascii="仿宋" w:eastAsia="仿宋" w:hAnsi="仿宋" w:hint="eastAsia"/>
          <w:color w:val="000000"/>
          <w:sz w:val="24"/>
        </w:rPr>
        <w:t>人（含）以上奇数的人员组成的评标委员会，负责对投标文件进行审查、质询、评审和比较等。评标委员会由采购单位代表和政府采购咨询专家或邀请相关行业专家组成，其</w:t>
      </w:r>
      <w:r w:rsidRPr="004C12D6">
        <w:rPr>
          <w:rFonts w:ascii="仿宋" w:eastAsia="仿宋" w:hAnsi="仿宋" w:cs="仿宋_GB2312" w:hint="eastAsia"/>
          <w:color w:val="000000"/>
          <w:sz w:val="24"/>
          <w:lang w:val="zh-CN"/>
        </w:rPr>
        <w:t>中政府采购咨询专家</w:t>
      </w:r>
      <w:r w:rsidRPr="004C12D6">
        <w:rPr>
          <w:rFonts w:ascii="仿宋" w:eastAsia="仿宋" w:hAnsi="仿宋" w:hint="eastAsia"/>
          <w:color w:val="000000"/>
          <w:sz w:val="24"/>
          <w:lang w:val="zh-CN"/>
        </w:rPr>
        <w:t>或邀请相关行业专家</w:t>
      </w:r>
      <w:r w:rsidRPr="004C12D6">
        <w:rPr>
          <w:rFonts w:ascii="仿宋" w:eastAsia="仿宋" w:hAnsi="仿宋" w:cs="仿宋_GB2312" w:hint="eastAsia"/>
          <w:color w:val="000000"/>
          <w:sz w:val="24"/>
          <w:lang w:val="zh-CN"/>
        </w:rPr>
        <w:t>人数不少于成员总数的三分之二</w:t>
      </w:r>
      <w:r w:rsidRPr="004C12D6">
        <w:rPr>
          <w:rFonts w:ascii="仿宋" w:eastAsia="仿宋" w:hAnsi="仿宋" w:cs="仿宋_GB2312" w:hint="eastAsia"/>
          <w:color w:val="000000"/>
          <w:sz w:val="24"/>
          <w:szCs w:val="24"/>
          <w:lang w:val="zh-CN"/>
        </w:rPr>
        <w:t>。</w:t>
      </w:r>
    </w:p>
    <w:p w14:paraId="623E36DC" w14:textId="77777777" w:rsidR="001B4A53" w:rsidRPr="004C12D6" w:rsidRDefault="001D6058" w:rsidP="001A724B">
      <w:pPr>
        <w:pStyle w:val="af2"/>
        <w:spacing w:line="360" w:lineRule="auto"/>
        <w:outlineLvl w:val="0"/>
        <w:rPr>
          <w:rFonts w:ascii="仿宋" w:eastAsia="仿宋" w:hAnsi="仿宋"/>
          <w:b/>
          <w:color w:val="000000"/>
          <w:sz w:val="24"/>
          <w:szCs w:val="24"/>
        </w:rPr>
      </w:pPr>
      <w:r w:rsidRPr="004C12D6">
        <w:rPr>
          <w:rFonts w:ascii="仿宋" w:eastAsia="仿宋" w:hAnsi="仿宋" w:hint="eastAsia"/>
          <w:b/>
          <w:color w:val="000000"/>
          <w:sz w:val="24"/>
          <w:szCs w:val="24"/>
        </w:rPr>
        <w:t>19. 评标原则</w:t>
      </w:r>
    </w:p>
    <w:p w14:paraId="07CB79E1" w14:textId="77777777" w:rsidR="001B4A53" w:rsidRPr="004C12D6" w:rsidRDefault="001D6058" w:rsidP="001A724B">
      <w:pPr>
        <w:pStyle w:val="af2"/>
        <w:spacing w:line="360" w:lineRule="auto"/>
        <w:ind w:firstLineChars="196" w:firstLine="470"/>
        <w:rPr>
          <w:rFonts w:ascii="仿宋" w:eastAsia="仿宋" w:hAnsi="仿宋"/>
          <w:b/>
          <w:color w:val="000000"/>
          <w:sz w:val="24"/>
          <w:szCs w:val="24"/>
        </w:rPr>
      </w:pPr>
      <w:r w:rsidRPr="004C12D6">
        <w:rPr>
          <w:rFonts w:ascii="仿宋" w:eastAsia="仿宋" w:hAnsi="仿宋" w:hint="eastAsia"/>
          <w:color w:val="000000"/>
          <w:sz w:val="24"/>
        </w:rPr>
        <w:t xml:space="preserve">19.1 </w:t>
      </w:r>
      <w:r w:rsidRPr="004C12D6">
        <w:rPr>
          <w:rFonts w:ascii="仿宋" w:eastAsia="仿宋" w:hAnsi="仿宋" w:hint="eastAsia"/>
          <w:color w:val="000000"/>
          <w:sz w:val="24"/>
          <w:szCs w:val="24"/>
        </w:rPr>
        <w:t>竞争优选；</w:t>
      </w:r>
    </w:p>
    <w:p w14:paraId="240F6C0E" w14:textId="77777777" w:rsidR="001B4A53" w:rsidRPr="004C12D6" w:rsidRDefault="001D6058" w:rsidP="001A724B">
      <w:pPr>
        <w:autoSpaceDE w:val="0"/>
        <w:autoSpaceDN w:val="0"/>
        <w:adjustRightInd w:val="0"/>
        <w:spacing w:line="360" w:lineRule="auto"/>
        <w:ind w:firstLineChars="200" w:firstLine="480"/>
        <w:rPr>
          <w:rFonts w:ascii="仿宋" w:eastAsia="仿宋" w:hAnsi="仿宋"/>
          <w:color w:val="000000"/>
          <w:sz w:val="24"/>
          <w:szCs w:val="20"/>
        </w:rPr>
      </w:pPr>
      <w:r w:rsidRPr="004C12D6">
        <w:rPr>
          <w:rFonts w:ascii="仿宋" w:eastAsia="仿宋" w:hAnsi="仿宋" w:hint="eastAsia"/>
          <w:color w:val="000000"/>
          <w:sz w:val="24"/>
        </w:rPr>
        <w:t>19</w:t>
      </w:r>
      <w:r w:rsidRPr="004C12D6">
        <w:rPr>
          <w:rFonts w:ascii="仿宋" w:eastAsia="仿宋" w:hAnsi="仿宋" w:hint="eastAsia"/>
          <w:color w:val="000000"/>
          <w:sz w:val="24"/>
          <w:szCs w:val="20"/>
        </w:rPr>
        <w:t xml:space="preserve">.2 </w:t>
      </w:r>
      <w:r w:rsidRPr="004C12D6">
        <w:rPr>
          <w:rFonts w:ascii="仿宋" w:eastAsia="仿宋" w:hAnsi="仿宋" w:hint="eastAsia"/>
          <w:color w:val="000000"/>
          <w:sz w:val="24"/>
          <w:szCs w:val="20"/>
          <w:lang w:val="zh-CN"/>
        </w:rPr>
        <w:t>公开</w:t>
      </w:r>
      <w:r w:rsidRPr="004C12D6">
        <w:rPr>
          <w:rFonts w:ascii="仿宋" w:eastAsia="仿宋" w:hAnsi="仿宋" w:hint="eastAsia"/>
          <w:color w:val="000000"/>
          <w:sz w:val="24"/>
        </w:rPr>
        <w:t>、公平、公正、科学合理</w:t>
      </w:r>
      <w:r w:rsidRPr="004C12D6">
        <w:rPr>
          <w:rFonts w:ascii="仿宋" w:eastAsia="仿宋" w:hAnsi="仿宋" w:hint="eastAsia"/>
          <w:color w:val="000000"/>
          <w:sz w:val="24"/>
          <w:szCs w:val="20"/>
          <w:lang w:val="zh-CN"/>
        </w:rPr>
        <w:t>；</w:t>
      </w:r>
    </w:p>
    <w:p w14:paraId="7EB11B37" w14:textId="77777777" w:rsidR="001B4A53" w:rsidRPr="004C12D6" w:rsidRDefault="001D6058" w:rsidP="001A724B">
      <w:pPr>
        <w:autoSpaceDE w:val="0"/>
        <w:autoSpaceDN w:val="0"/>
        <w:adjustRightInd w:val="0"/>
        <w:spacing w:line="360" w:lineRule="auto"/>
        <w:ind w:firstLineChars="200" w:firstLine="480"/>
        <w:rPr>
          <w:rFonts w:ascii="仿宋" w:eastAsia="仿宋" w:hAnsi="仿宋"/>
          <w:color w:val="000000"/>
          <w:sz w:val="24"/>
          <w:szCs w:val="20"/>
          <w:lang w:val="zh-CN"/>
        </w:rPr>
      </w:pPr>
      <w:r w:rsidRPr="004C12D6">
        <w:rPr>
          <w:rFonts w:ascii="仿宋" w:eastAsia="仿宋" w:hAnsi="仿宋" w:hint="eastAsia"/>
          <w:color w:val="000000"/>
          <w:sz w:val="24"/>
        </w:rPr>
        <w:t>19</w:t>
      </w:r>
      <w:r w:rsidRPr="004C12D6">
        <w:rPr>
          <w:rFonts w:ascii="仿宋" w:eastAsia="仿宋" w:hAnsi="仿宋" w:hint="eastAsia"/>
          <w:color w:val="000000"/>
          <w:sz w:val="24"/>
          <w:szCs w:val="20"/>
          <w:lang w:val="zh-CN"/>
        </w:rPr>
        <w:t xml:space="preserve">.3 </w:t>
      </w:r>
      <w:r w:rsidRPr="004C12D6">
        <w:rPr>
          <w:rFonts w:ascii="仿宋" w:eastAsia="仿宋" w:hAnsi="仿宋" w:hint="eastAsia"/>
          <w:color w:val="000000"/>
          <w:sz w:val="24"/>
        </w:rPr>
        <w:t>价格合理，方案先进可行</w:t>
      </w:r>
      <w:r w:rsidRPr="004C12D6">
        <w:rPr>
          <w:rFonts w:ascii="仿宋" w:eastAsia="仿宋" w:hAnsi="仿宋" w:hint="eastAsia"/>
          <w:color w:val="000000"/>
          <w:sz w:val="24"/>
          <w:szCs w:val="20"/>
          <w:lang w:val="zh-CN"/>
        </w:rPr>
        <w:t>；</w:t>
      </w:r>
    </w:p>
    <w:p w14:paraId="6B6E0DC8" w14:textId="77777777" w:rsidR="001B4A53" w:rsidRPr="004C12D6" w:rsidRDefault="001D6058" w:rsidP="001A724B">
      <w:pPr>
        <w:autoSpaceDE w:val="0"/>
        <w:autoSpaceDN w:val="0"/>
        <w:adjustRightInd w:val="0"/>
        <w:spacing w:line="360" w:lineRule="auto"/>
        <w:ind w:firstLineChars="200" w:firstLine="480"/>
        <w:rPr>
          <w:rFonts w:ascii="仿宋" w:eastAsia="仿宋" w:hAnsi="仿宋"/>
          <w:color w:val="000000"/>
          <w:sz w:val="24"/>
          <w:lang w:val="zh-CN"/>
        </w:rPr>
      </w:pPr>
      <w:r w:rsidRPr="004C12D6">
        <w:rPr>
          <w:rFonts w:ascii="仿宋" w:eastAsia="仿宋" w:hAnsi="仿宋" w:hint="eastAsia"/>
          <w:color w:val="000000"/>
          <w:sz w:val="24"/>
        </w:rPr>
        <w:lastRenderedPageBreak/>
        <w:t>19</w:t>
      </w:r>
      <w:r w:rsidRPr="004C12D6">
        <w:rPr>
          <w:rFonts w:ascii="仿宋" w:eastAsia="仿宋" w:hAnsi="仿宋" w:hint="eastAsia"/>
          <w:color w:val="000000"/>
          <w:sz w:val="24"/>
          <w:szCs w:val="20"/>
          <w:lang w:val="zh-CN"/>
        </w:rPr>
        <w:t>.4 反对不正当竞争</w:t>
      </w:r>
      <w:r w:rsidRPr="004C12D6">
        <w:rPr>
          <w:rFonts w:ascii="仿宋" w:eastAsia="仿宋" w:hAnsi="仿宋" w:hint="eastAsia"/>
          <w:color w:val="000000"/>
          <w:sz w:val="24"/>
          <w:lang w:val="zh-CN"/>
        </w:rPr>
        <w:t>；</w:t>
      </w:r>
    </w:p>
    <w:p w14:paraId="781394C9" w14:textId="77777777" w:rsidR="001B4A53" w:rsidRPr="004C12D6" w:rsidRDefault="001D6058" w:rsidP="001A724B">
      <w:pPr>
        <w:adjustRightInd w:val="0"/>
        <w:snapToGrid w:val="0"/>
        <w:spacing w:line="360" w:lineRule="auto"/>
        <w:rPr>
          <w:rFonts w:ascii="仿宋" w:eastAsia="仿宋" w:hAnsi="仿宋"/>
          <w:b/>
          <w:color w:val="000000"/>
          <w:sz w:val="24"/>
        </w:rPr>
      </w:pPr>
      <w:r w:rsidRPr="004C12D6">
        <w:rPr>
          <w:rFonts w:ascii="仿宋" w:eastAsia="仿宋" w:hAnsi="仿宋" w:hint="eastAsia"/>
          <w:b/>
          <w:color w:val="000000"/>
          <w:sz w:val="24"/>
        </w:rPr>
        <w:t>20</w:t>
      </w:r>
      <w:r w:rsidRPr="004C12D6">
        <w:rPr>
          <w:rFonts w:ascii="仿宋" w:eastAsia="仿宋" w:hAnsi="仿宋" w:hint="eastAsia"/>
          <w:b/>
          <w:color w:val="000000"/>
          <w:kern w:val="0"/>
          <w:sz w:val="24"/>
          <w:lang w:val="zh-CN"/>
        </w:rPr>
        <w:t>.</w:t>
      </w:r>
      <w:r w:rsidRPr="004C12D6">
        <w:rPr>
          <w:rFonts w:ascii="仿宋" w:eastAsia="仿宋" w:hAnsi="仿宋" w:hint="eastAsia"/>
          <w:b/>
          <w:color w:val="000000"/>
          <w:sz w:val="24"/>
        </w:rPr>
        <w:t xml:space="preserve"> 投标文件</w:t>
      </w:r>
      <w:r w:rsidRPr="004C12D6">
        <w:rPr>
          <w:rFonts w:ascii="仿宋" w:eastAsia="仿宋" w:hAnsi="仿宋" w:hint="eastAsia"/>
          <w:b/>
          <w:sz w:val="24"/>
          <w:szCs w:val="21"/>
        </w:rPr>
        <w:t>符合性</w:t>
      </w:r>
      <w:r w:rsidRPr="004C12D6">
        <w:rPr>
          <w:rFonts w:ascii="仿宋" w:eastAsia="仿宋" w:hAnsi="仿宋" w:hint="eastAsia"/>
          <w:b/>
          <w:color w:val="000000"/>
          <w:sz w:val="24"/>
        </w:rPr>
        <w:t>审查</w:t>
      </w:r>
    </w:p>
    <w:p w14:paraId="223FC8D9" w14:textId="77777777" w:rsidR="001B4A53" w:rsidRPr="004C12D6" w:rsidRDefault="001D6058" w:rsidP="001A724B">
      <w:pPr>
        <w:adjustRightInd w:val="0"/>
        <w:snapToGrid w:val="0"/>
        <w:spacing w:line="360" w:lineRule="auto"/>
        <w:ind w:firstLineChars="200" w:firstLine="480"/>
        <w:rPr>
          <w:rFonts w:ascii="仿宋" w:eastAsia="仿宋" w:hAnsi="仿宋"/>
          <w:color w:val="000000"/>
          <w:sz w:val="24"/>
        </w:rPr>
      </w:pPr>
      <w:r w:rsidRPr="004C12D6">
        <w:rPr>
          <w:rFonts w:ascii="仿宋" w:eastAsia="仿宋" w:hAnsi="仿宋" w:cs="仿宋_GB2312" w:hint="eastAsia"/>
          <w:sz w:val="24"/>
        </w:rPr>
        <w:t>20.1投标文</w:t>
      </w:r>
      <w:r w:rsidRPr="004C12D6">
        <w:rPr>
          <w:rFonts w:ascii="仿宋" w:eastAsia="仿宋" w:hAnsi="仿宋" w:hint="eastAsia"/>
          <w:color w:val="000000"/>
          <w:sz w:val="24"/>
        </w:rPr>
        <w:t>件符合性审查：评标委员会依据招标文件的规定，从投标文件的有效性、完整性和对招标文件的响应程度进行审查，以确定是否对招标文件的实质性要求作出响应。</w:t>
      </w:r>
    </w:p>
    <w:p w14:paraId="040900FB" w14:textId="77777777" w:rsidR="001B4A53" w:rsidRPr="004C12D6" w:rsidRDefault="001D6058" w:rsidP="001A724B">
      <w:pPr>
        <w:snapToGrid w:val="0"/>
        <w:spacing w:line="360" w:lineRule="auto"/>
        <w:ind w:firstLineChars="200" w:firstLine="480"/>
        <w:rPr>
          <w:rFonts w:ascii="仿宋" w:eastAsia="仿宋" w:hAnsi="仿宋" w:cs="仿宋_GB2312"/>
          <w:sz w:val="24"/>
        </w:rPr>
      </w:pPr>
      <w:r w:rsidRPr="004C12D6">
        <w:rPr>
          <w:rFonts w:ascii="仿宋" w:eastAsia="仿宋" w:hAnsi="仿宋" w:hint="eastAsia"/>
          <w:color w:val="000000"/>
          <w:sz w:val="24"/>
        </w:rPr>
        <w:t>20.2</w:t>
      </w:r>
      <w:r w:rsidRPr="004C12D6">
        <w:rPr>
          <w:rFonts w:ascii="仿宋" w:eastAsia="仿宋" w:hAnsi="仿宋" w:cs="仿宋_GB2312" w:hint="eastAsia"/>
          <w:sz w:val="24"/>
        </w:rPr>
        <w:t>实质性响应的投标应该是与招标文件要求的主要条款相符，没有重大偏离或保留的投标。所谓重大偏离或保留是指影响合同的内容、服务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14:paraId="68774FFC" w14:textId="77777777" w:rsidR="001B4A53" w:rsidRPr="004C12D6" w:rsidRDefault="001D6058" w:rsidP="001A724B">
      <w:pPr>
        <w:adjustRightInd w:val="0"/>
        <w:snapToGrid w:val="0"/>
        <w:spacing w:line="360" w:lineRule="auto"/>
        <w:ind w:firstLineChars="200" w:firstLine="480"/>
        <w:rPr>
          <w:rFonts w:ascii="仿宋" w:eastAsia="仿宋" w:hAnsi="仿宋"/>
          <w:sz w:val="24"/>
        </w:rPr>
      </w:pPr>
      <w:r w:rsidRPr="004C12D6">
        <w:rPr>
          <w:rFonts w:ascii="仿宋" w:eastAsia="仿宋" w:hAnsi="仿宋" w:cs="仿宋_GB2312" w:hint="eastAsia"/>
          <w:sz w:val="24"/>
        </w:rPr>
        <w:t>20.3 如果投标文件没有实质上响应招标文件的要求，评标委员会将判定无效，投标人不得通过修改或撤销不合要求的偏离或保留而使其投标成为实质性响应的投标。</w:t>
      </w:r>
    </w:p>
    <w:p w14:paraId="4444563B" w14:textId="77777777" w:rsidR="001B4A53" w:rsidRPr="004C12D6" w:rsidRDefault="001D6058" w:rsidP="001A724B">
      <w:pPr>
        <w:spacing w:line="360" w:lineRule="auto"/>
        <w:ind w:firstLine="480"/>
        <w:rPr>
          <w:rFonts w:ascii="仿宋" w:eastAsia="仿宋" w:hAnsi="仿宋"/>
          <w:color w:val="000000"/>
          <w:sz w:val="24"/>
        </w:rPr>
      </w:pPr>
      <w:r w:rsidRPr="004C12D6">
        <w:rPr>
          <w:rFonts w:ascii="仿宋" w:eastAsia="仿宋" w:hAnsi="仿宋" w:hint="eastAsia"/>
          <w:color w:val="000000"/>
          <w:sz w:val="24"/>
        </w:rPr>
        <w:t>20.4</w:t>
      </w:r>
      <w:r w:rsidRPr="004C12D6">
        <w:rPr>
          <w:rFonts w:ascii="仿宋" w:eastAsia="仿宋" w:hAnsi="仿宋" w:hint="eastAsia"/>
          <w:b/>
          <w:color w:val="000000"/>
          <w:sz w:val="24"/>
        </w:rPr>
        <w:t>修正原则</w:t>
      </w:r>
    </w:p>
    <w:p w14:paraId="0CACED8D" w14:textId="77777777" w:rsidR="001B4A53" w:rsidRPr="004C12D6" w:rsidRDefault="001D6058" w:rsidP="001A724B">
      <w:pPr>
        <w:spacing w:line="360" w:lineRule="auto"/>
        <w:ind w:firstLine="480"/>
        <w:rPr>
          <w:rFonts w:ascii="仿宋" w:eastAsia="仿宋" w:hAnsi="仿宋"/>
          <w:color w:val="000000"/>
          <w:sz w:val="24"/>
        </w:rPr>
      </w:pPr>
      <w:r w:rsidRPr="004C12D6">
        <w:rPr>
          <w:rFonts w:ascii="仿宋" w:eastAsia="仿宋" w:hAnsi="仿宋" w:hint="eastAsia"/>
          <w:color w:val="000000"/>
          <w:sz w:val="24"/>
          <w:szCs w:val="21"/>
        </w:rPr>
        <w:t>评标委员会对</w:t>
      </w:r>
      <w:r w:rsidRPr="004C12D6">
        <w:rPr>
          <w:rFonts w:ascii="仿宋" w:eastAsia="仿宋" w:hAnsi="仿宋" w:hint="eastAsia"/>
          <w:color w:val="000000"/>
          <w:sz w:val="24"/>
        </w:rPr>
        <w:t>投标</w:t>
      </w:r>
      <w:r w:rsidRPr="004C12D6">
        <w:rPr>
          <w:rFonts w:ascii="仿宋" w:eastAsia="仿宋" w:hAnsi="仿宋" w:hint="eastAsia"/>
          <w:color w:val="000000"/>
          <w:sz w:val="24"/>
          <w:szCs w:val="21"/>
        </w:rPr>
        <w:t>文件的</w:t>
      </w:r>
      <w:r w:rsidRPr="004C12D6">
        <w:rPr>
          <w:rFonts w:ascii="仿宋" w:eastAsia="仿宋" w:hAnsi="仿宋" w:hint="eastAsia"/>
          <w:color w:val="000000"/>
          <w:sz w:val="24"/>
        </w:rPr>
        <w:t>商务报价文件</w:t>
      </w:r>
      <w:r w:rsidRPr="004C12D6">
        <w:rPr>
          <w:rFonts w:ascii="仿宋" w:eastAsia="仿宋" w:hAnsi="仿宋" w:hint="eastAsia"/>
          <w:color w:val="000000"/>
          <w:sz w:val="24"/>
          <w:szCs w:val="21"/>
        </w:rPr>
        <w:t>进行审核，对发现计算、书写等错误的，按以下原则进行修正</w:t>
      </w:r>
      <w:r w:rsidRPr="004C12D6">
        <w:rPr>
          <w:rFonts w:ascii="仿宋" w:eastAsia="仿宋" w:hAnsi="仿宋" w:hint="eastAsia"/>
          <w:color w:val="000000"/>
          <w:sz w:val="24"/>
        </w:rPr>
        <w:t>：</w:t>
      </w:r>
    </w:p>
    <w:p w14:paraId="61220513" w14:textId="77777777" w:rsidR="001B4A53" w:rsidRPr="004C12D6" w:rsidRDefault="001D6058" w:rsidP="001A724B">
      <w:pPr>
        <w:spacing w:line="360" w:lineRule="auto"/>
        <w:ind w:firstLine="480"/>
        <w:rPr>
          <w:rFonts w:ascii="仿宋" w:eastAsia="仿宋" w:hAnsi="仿宋"/>
          <w:sz w:val="24"/>
          <w:szCs w:val="21"/>
        </w:rPr>
      </w:pPr>
      <w:r w:rsidRPr="004C12D6">
        <w:rPr>
          <w:rFonts w:ascii="仿宋" w:eastAsia="仿宋" w:hAnsi="仿宋" w:hint="eastAsia"/>
          <w:color w:val="000000"/>
          <w:sz w:val="24"/>
        </w:rPr>
        <w:t>20.4</w:t>
      </w:r>
      <w:r w:rsidRPr="004C12D6">
        <w:rPr>
          <w:rFonts w:ascii="仿宋" w:eastAsia="仿宋" w:hAnsi="仿宋" w:hint="eastAsia"/>
          <w:sz w:val="24"/>
          <w:szCs w:val="21"/>
        </w:rPr>
        <w:t>.1</w:t>
      </w:r>
      <w:r w:rsidRPr="004C12D6">
        <w:rPr>
          <w:rFonts w:ascii="仿宋" w:eastAsia="仿宋" w:hAnsi="仿宋" w:cs="仿宋_GB2312" w:hint="eastAsia"/>
          <w:bCs/>
          <w:sz w:val="24"/>
        </w:rPr>
        <w:t>投标文件中开标一览表(报价表)内容与投标文件中相应内容不一致的，以开标一览表(报价表)为准;</w:t>
      </w:r>
    </w:p>
    <w:p w14:paraId="71299559" w14:textId="77777777" w:rsidR="001B4A53" w:rsidRPr="004C12D6" w:rsidRDefault="001D6058" w:rsidP="001A724B">
      <w:pPr>
        <w:spacing w:line="360" w:lineRule="auto"/>
        <w:ind w:firstLineChars="200" w:firstLine="480"/>
        <w:rPr>
          <w:rFonts w:ascii="仿宋" w:eastAsia="仿宋" w:hAnsi="仿宋"/>
          <w:sz w:val="24"/>
          <w:szCs w:val="21"/>
        </w:rPr>
      </w:pPr>
      <w:r w:rsidRPr="004C12D6">
        <w:rPr>
          <w:rFonts w:ascii="仿宋" w:eastAsia="仿宋" w:hAnsi="仿宋" w:hint="eastAsia"/>
          <w:color w:val="000000"/>
          <w:sz w:val="24"/>
        </w:rPr>
        <w:t>20.4</w:t>
      </w:r>
      <w:r w:rsidRPr="004C12D6">
        <w:rPr>
          <w:rFonts w:ascii="仿宋" w:eastAsia="仿宋" w:hAnsi="仿宋" w:hint="eastAsia"/>
          <w:sz w:val="24"/>
          <w:szCs w:val="21"/>
        </w:rPr>
        <w:t>.2大写金额与小写金额不一致的，以大写金额为准；</w:t>
      </w:r>
    </w:p>
    <w:p w14:paraId="6353634D"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color w:val="000000"/>
          <w:sz w:val="24"/>
        </w:rPr>
        <w:t>20.4</w:t>
      </w:r>
      <w:r w:rsidRPr="004C12D6">
        <w:rPr>
          <w:rFonts w:ascii="仿宋" w:eastAsia="仿宋" w:hAnsi="仿宋" w:hint="eastAsia"/>
          <w:sz w:val="24"/>
          <w:szCs w:val="21"/>
        </w:rPr>
        <w:t>.3</w:t>
      </w:r>
      <w:r w:rsidRPr="004C12D6">
        <w:rPr>
          <w:rFonts w:ascii="仿宋" w:eastAsia="仿宋" w:hAnsi="仿宋" w:hint="eastAsia"/>
          <w:sz w:val="24"/>
        </w:rPr>
        <w:t>单价金额小数点或者百分比有明显错位的，以开标一览表的总价为准，并修改单价；</w:t>
      </w:r>
    </w:p>
    <w:p w14:paraId="11157770" w14:textId="77777777" w:rsidR="001B4A53" w:rsidRPr="004C12D6" w:rsidRDefault="001D6058" w:rsidP="001A724B">
      <w:pPr>
        <w:spacing w:line="360" w:lineRule="auto"/>
        <w:ind w:firstLineChars="200" w:firstLine="480"/>
        <w:rPr>
          <w:rFonts w:ascii="仿宋" w:eastAsia="仿宋" w:hAnsi="仿宋"/>
          <w:sz w:val="24"/>
          <w:szCs w:val="21"/>
        </w:rPr>
      </w:pPr>
      <w:r w:rsidRPr="004C12D6">
        <w:rPr>
          <w:rFonts w:ascii="仿宋" w:eastAsia="仿宋" w:hAnsi="仿宋" w:hint="eastAsia"/>
          <w:color w:val="000000"/>
          <w:sz w:val="24"/>
        </w:rPr>
        <w:t>20.4</w:t>
      </w:r>
      <w:r w:rsidRPr="004C12D6">
        <w:rPr>
          <w:rFonts w:ascii="仿宋" w:eastAsia="仿宋" w:hAnsi="仿宋" w:hint="eastAsia"/>
          <w:sz w:val="24"/>
          <w:szCs w:val="21"/>
        </w:rPr>
        <w:t>.4</w:t>
      </w:r>
      <w:r w:rsidRPr="004C12D6">
        <w:rPr>
          <w:rFonts w:ascii="仿宋" w:eastAsia="仿宋" w:hAnsi="仿宋" w:hint="eastAsia"/>
          <w:sz w:val="24"/>
        </w:rPr>
        <w:t>总价金额与按单价汇总金额不一致的，以单价金额计算结果为准。</w:t>
      </w:r>
    </w:p>
    <w:p w14:paraId="7F93BDD4" w14:textId="77777777" w:rsidR="001B4A53" w:rsidRPr="004C12D6" w:rsidRDefault="001D6058" w:rsidP="001A724B">
      <w:pPr>
        <w:pStyle w:val="af2"/>
        <w:adjustRightInd w:val="0"/>
        <w:snapToGrid w:val="0"/>
        <w:spacing w:line="360" w:lineRule="auto"/>
        <w:ind w:firstLineChars="200" w:firstLine="480"/>
        <w:outlineLvl w:val="0"/>
        <w:rPr>
          <w:rFonts w:ascii="仿宋" w:eastAsia="仿宋" w:hAnsi="仿宋" w:cs="仿宋_GB2312"/>
          <w:bCs/>
          <w:sz w:val="24"/>
        </w:rPr>
      </w:pPr>
      <w:r w:rsidRPr="004C12D6">
        <w:rPr>
          <w:rFonts w:ascii="仿宋" w:eastAsia="仿宋" w:hAnsi="仿宋" w:cs="仿宋_GB2312" w:hint="eastAsia"/>
          <w:bCs/>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61E66C6B" w14:textId="77777777" w:rsidR="001B4A53" w:rsidRPr="004C12D6" w:rsidRDefault="001D6058" w:rsidP="001A724B">
      <w:pPr>
        <w:tabs>
          <w:tab w:val="left" w:pos="0"/>
        </w:tabs>
        <w:spacing w:line="360" w:lineRule="auto"/>
        <w:rPr>
          <w:rFonts w:ascii="仿宋" w:eastAsia="仿宋" w:hAnsi="仿宋"/>
          <w:b/>
          <w:color w:val="000000"/>
          <w:sz w:val="24"/>
        </w:rPr>
      </w:pPr>
      <w:r w:rsidRPr="004C12D6">
        <w:rPr>
          <w:rFonts w:ascii="仿宋" w:eastAsia="仿宋" w:hAnsi="仿宋" w:hint="eastAsia"/>
          <w:b/>
          <w:color w:val="000000"/>
          <w:sz w:val="24"/>
        </w:rPr>
        <w:t>21</w:t>
      </w:r>
      <w:r w:rsidRPr="004C12D6">
        <w:rPr>
          <w:rFonts w:ascii="仿宋" w:eastAsia="仿宋" w:hAnsi="仿宋" w:cs="仿宋_GB2312" w:hint="eastAsia"/>
          <w:b/>
          <w:bCs/>
          <w:color w:val="000000"/>
          <w:kern w:val="0"/>
          <w:sz w:val="24"/>
          <w:lang w:val="zh-CN"/>
        </w:rPr>
        <w:t>.</w:t>
      </w:r>
      <w:r w:rsidRPr="004C12D6">
        <w:rPr>
          <w:rFonts w:ascii="仿宋" w:eastAsia="仿宋" w:hAnsi="仿宋" w:hint="eastAsia"/>
          <w:b/>
          <w:color w:val="000000"/>
          <w:sz w:val="24"/>
        </w:rPr>
        <w:t>评标办法：</w:t>
      </w:r>
    </w:p>
    <w:p w14:paraId="5FDA2F31" w14:textId="77777777" w:rsidR="001B4A53" w:rsidRPr="004C12D6" w:rsidRDefault="001D6058" w:rsidP="001A724B">
      <w:pPr>
        <w:autoSpaceDE w:val="0"/>
        <w:autoSpaceDN w:val="0"/>
        <w:adjustRightInd w:val="0"/>
        <w:spacing w:line="360" w:lineRule="auto"/>
        <w:ind w:firstLineChars="200" w:firstLine="482"/>
        <w:rPr>
          <w:rFonts w:ascii="仿宋" w:eastAsia="仿宋" w:hAnsi="仿宋"/>
          <w:color w:val="000000"/>
          <w:sz w:val="24"/>
        </w:rPr>
      </w:pPr>
      <w:r w:rsidRPr="004C12D6">
        <w:rPr>
          <w:rFonts w:ascii="仿宋" w:eastAsia="仿宋" w:hAnsi="仿宋" w:hint="eastAsia"/>
          <w:b/>
          <w:sz w:val="24"/>
        </w:rPr>
        <w:t>本项目采用综合评分法，具体评标内容及评分标准等详见招标文件第三部分。</w:t>
      </w:r>
    </w:p>
    <w:p w14:paraId="50516156" w14:textId="77777777" w:rsidR="001B4A53" w:rsidRPr="004C12D6" w:rsidRDefault="001D6058" w:rsidP="001A724B">
      <w:pPr>
        <w:pStyle w:val="27"/>
        <w:spacing w:before="0"/>
        <w:ind w:firstLineChars="0" w:firstLine="0"/>
        <w:outlineLvl w:val="0"/>
        <w:rPr>
          <w:rFonts w:ascii="仿宋" w:eastAsia="仿宋" w:hAnsi="仿宋"/>
          <w:b/>
          <w:color w:val="000000"/>
          <w:szCs w:val="24"/>
        </w:rPr>
      </w:pPr>
      <w:r w:rsidRPr="004C12D6">
        <w:rPr>
          <w:rFonts w:ascii="仿宋" w:eastAsia="仿宋" w:hAnsi="仿宋" w:hint="eastAsia"/>
          <w:b/>
          <w:color w:val="000000"/>
          <w:szCs w:val="24"/>
        </w:rPr>
        <w:t>22. 评标内容的保密</w:t>
      </w:r>
    </w:p>
    <w:p w14:paraId="5D1007B7" w14:textId="77777777" w:rsidR="001B4A53" w:rsidRPr="004C12D6" w:rsidRDefault="001D6058" w:rsidP="001A724B">
      <w:pPr>
        <w:pStyle w:val="27"/>
        <w:spacing w:before="0"/>
        <w:ind w:firstLine="480"/>
        <w:rPr>
          <w:rFonts w:ascii="仿宋" w:eastAsia="仿宋" w:hAnsi="仿宋"/>
          <w:color w:val="000000"/>
          <w:szCs w:val="24"/>
        </w:rPr>
      </w:pPr>
      <w:r w:rsidRPr="004C12D6">
        <w:rPr>
          <w:rFonts w:ascii="仿宋" w:eastAsia="仿宋" w:hAnsi="仿宋" w:hint="eastAsia"/>
          <w:color w:val="000000"/>
          <w:szCs w:val="24"/>
        </w:rPr>
        <w:lastRenderedPageBreak/>
        <w:t>22.1公开开标后，直到宣布中标单位止，凡属于审查、澄清、评价和比较投标的所有资料，都不应向投标人或与评标无关的其他人泄露。</w:t>
      </w:r>
    </w:p>
    <w:p w14:paraId="4B04F1C3" w14:textId="77777777" w:rsidR="001B4A53" w:rsidRPr="004C12D6" w:rsidRDefault="001D6058" w:rsidP="001A724B">
      <w:pPr>
        <w:pStyle w:val="27"/>
        <w:spacing w:before="0"/>
        <w:ind w:firstLine="480"/>
        <w:rPr>
          <w:rFonts w:ascii="仿宋" w:eastAsia="仿宋" w:hAnsi="仿宋"/>
          <w:color w:val="000000"/>
          <w:szCs w:val="24"/>
        </w:rPr>
      </w:pPr>
      <w:r w:rsidRPr="004C12D6">
        <w:rPr>
          <w:rFonts w:ascii="仿宋" w:eastAsia="仿宋" w:hAnsi="仿宋" w:hint="eastAsia"/>
          <w:color w:val="000000"/>
          <w:szCs w:val="24"/>
        </w:rPr>
        <w:t>22.2 在投标文件的审查、澄清、评价和比较以及确定中标人过程中，投标人对采购机构和评标机构施加影响的任何行为，都将导致取消资格。</w:t>
      </w:r>
    </w:p>
    <w:p w14:paraId="17BBB077" w14:textId="77777777" w:rsidR="001B4A53" w:rsidRPr="004C12D6" w:rsidRDefault="001D6058" w:rsidP="001A724B">
      <w:pPr>
        <w:pStyle w:val="27"/>
        <w:spacing w:before="0"/>
        <w:ind w:firstLineChars="0" w:firstLine="0"/>
        <w:outlineLvl w:val="0"/>
        <w:rPr>
          <w:rFonts w:ascii="仿宋" w:eastAsia="仿宋" w:hAnsi="仿宋"/>
          <w:b/>
          <w:color w:val="000000"/>
          <w:szCs w:val="24"/>
        </w:rPr>
      </w:pPr>
      <w:r w:rsidRPr="004C12D6">
        <w:rPr>
          <w:rFonts w:ascii="仿宋" w:eastAsia="仿宋" w:hAnsi="仿宋" w:hint="eastAsia"/>
          <w:b/>
          <w:color w:val="000000"/>
          <w:szCs w:val="24"/>
        </w:rPr>
        <w:t>23. 投标文件的澄清</w:t>
      </w:r>
    </w:p>
    <w:bookmarkEnd w:id="37"/>
    <w:p w14:paraId="166D8AEB" w14:textId="77777777" w:rsidR="001B4A53" w:rsidRPr="004C12D6" w:rsidRDefault="001D6058" w:rsidP="001A724B">
      <w:pPr>
        <w:pStyle w:val="af"/>
        <w:adjustRightInd w:val="0"/>
        <w:snapToGrid w:val="0"/>
        <w:spacing w:line="360" w:lineRule="auto"/>
        <w:outlineLvl w:val="0"/>
        <w:rPr>
          <w:rFonts w:ascii="仿宋" w:eastAsia="仿宋" w:hAnsi="仿宋"/>
        </w:rPr>
      </w:pPr>
      <w:r w:rsidRPr="004C12D6">
        <w:rPr>
          <w:rFonts w:ascii="仿宋" w:eastAsia="仿宋" w:hAnsi="仿宋" w:hint="eastAsia"/>
        </w:rPr>
        <w:t>对投标文件中含义不明、表述不一致或有明显计算错误等内容需要投标人作出必要的澄清、说明或者补正的，评标委员会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770A01" w14:textId="77777777" w:rsidR="001B4A53" w:rsidRPr="004C12D6" w:rsidRDefault="001D6058" w:rsidP="001A724B">
      <w:pPr>
        <w:pStyle w:val="af"/>
        <w:spacing w:line="360" w:lineRule="auto"/>
        <w:ind w:firstLineChars="0" w:firstLine="0"/>
        <w:outlineLvl w:val="0"/>
        <w:rPr>
          <w:rFonts w:ascii="仿宋" w:eastAsia="仿宋" w:hAnsi="仿宋"/>
          <w:b/>
          <w:color w:val="000000"/>
        </w:rPr>
      </w:pPr>
      <w:r w:rsidRPr="004C12D6">
        <w:rPr>
          <w:rFonts w:ascii="仿宋" w:eastAsia="仿宋" w:hAnsi="仿宋" w:hint="eastAsia"/>
          <w:b/>
          <w:color w:val="000000"/>
        </w:rPr>
        <w:t>24. 废标</w:t>
      </w:r>
    </w:p>
    <w:p w14:paraId="08C7776C" w14:textId="77777777" w:rsidR="001B4A53" w:rsidRPr="004C12D6" w:rsidRDefault="001D6058" w:rsidP="001A724B">
      <w:pPr>
        <w:pStyle w:val="af"/>
        <w:spacing w:line="360" w:lineRule="auto"/>
        <w:rPr>
          <w:rFonts w:ascii="仿宋" w:eastAsia="仿宋" w:hAnsi="仿宋"/>
          <w:color w:val="000000"/>
        </w:rPr>
      </w:pPr>
      <w:r w:rsidRPr="004C12D6">
        <w:rPr>
          <w:rFonts w:ascii="仿宋" w:eastAsia="仿宋" w:hAnsi="仿宋" w:hint="eastAsia"/>
          <w:color w:val="000000"/>
        </w:rPr>
        <w:t>根据《中华人民共和国政府采购法》第三十六条之规定，在采购中，出现下列情形之一的，应予废标：</w:t>
      </w:r>
    </w:p>
    <w:p w14:paraId="673D2068" w14:textId="77777777" w:rsidR="001B4A53" w:rsidRPr="004C12D6" w:rsidRDefault="001D6058" w:rsidP="001A724B">
      <w:pPr>
        <w:pStyle w:val="af"/>
        <w:spacing w:line="360" w:lineRule="auto"/>
        <w:outlineLvl w:val="0"/>
        <w:rPr>
          <w:rFonts w:ascii="仿宋" w:eastAsia="仿宋" w:hAnsi="仿宋"/>
          <w:color w:val="000000"/>
        </w:rPr>
      </w:pPr>
      <w:r w:rsidRPr="004C12D6">
        <w:rPr>
          <w:rFonts w:ascii="仿宋" w:eastAsia="仿宋" w:hAnsi="仿宋" w:hint="eastAsia"/>
          <w:color w:val="000000"/>
        </w:rPr>
        <w:t>（1）符合专业条件的供应商或者对招标文件作实质响应的供应商不足3家的；</w:t>
      </w:r>
    </w:p>
    <w:p w14:paraId="2F111C22" w14:textId="77777777" w:rsidR="001B4A53" w:rsidRPr="004C12D6" w:rsidRDefault="001D6058" w:rsidP="001A724B">
      <w:pPr>
        <w:pStyle w:val="af"/>
        <w:spacing w:line="360" w:lineRule="auto"/>
        <w:rPr>
          <w:rFonts w:ascii="仿宋" w:eastAsia="仿宋" w:hAnsi="仿宋"/>
          <w:color w:val="000000"/>
        </w:rPr>
      </w:pPr>
      <w:r w:rsidRPr="004C12D6">
        <w:rPr>
          <w:rFonts w:ascii="仿宋" w:eastAsia="仿宋" w:hAnsi="仿宋" w:hint="eastAsia"/>
          <w:color w:val="000000"/>
        </w:rPr>
        <w:t>（2）出现影响采购公正的违法、违规行为的；</w:t>
      </w:r>
    </w:p>
    <w:p w14:paraId="3E7122D6" w14:textId="77777777" w:rsidR="001B4A53" w:rsidRPr="004C12D6" w:rsidRDefault="001D6058" w:rsidP="001A724B">
      <w:pPr>
        <w:pStyle w:val="af"/>
        <w:spacing w:line="360" w:lineRule="auto"/>
        <w:outlineLvl w:val="0"/>
        <w:rPr>
          <w:rFonts w:ascii="仿宋" w:eastAsia="仿宋" w:hAnsi="仿宋"/>
          <w:color w:val="000000"/>
        </w:rPr>
      </w:pPr>
      <w:r w:rsidRPr="004C12D6">
        <w:rPr>
          <w:rFonts w:ascii="仿宋" w:eastAsia="仿宋" w:hAnsi="仿宋" w:hint="eastAsia"/>
          <w:color w:val="000000"/>
        </w:rPr>
        <w:t>（3）投标人的报价均超过了采购预算，采购单位不能支付的；</w:t>
      </w:r>
    </w:p>
    <w:p w14:paraId="15524775" w14:textId="77777777" w:rsidR="001B4A53" w:rsidRPr="004C12D6" w:rsidRDefault="001D6058" w:rsidP="001A724B">
      <w:pPr>
        <w:pStyle w:val="af"/>
        <w:spacing w:line="360" w:lineRule="auto"/>
        <w:ind w:firstLineChars="0" w:firstLine="0"/>
        <w:rPr>
          <w:rFonts w:ascii="仿宋" w:eastAsia="仿宋" w:hAnsi="仿宋"/>
          <w:color w:val="000000"/>
        </w:rPr>
      </w:pPr>
      <w:r w:rsidRPr="004C12D6">
        <w:rPr>
          <w:rFonts w:ascii="仿宋" w:eastAsia="仿宋" w:hAnsi="仿宋" w:hint="eastAsia"/>
          <w:color w:val="000000"/>
        </w:rPr>
        <w:t xml:space="preserve">    （4）因重大变故，采购任务取消的。</w:t>
      </w:r>
    </w:p>
    <w:p w14:paraId="108C1392" w14:textId="77777777" w:rsidR="001B4A53" w:rsidRPr="004C12D6" w:rsidRDefault="001D6058" w:rsidP="001A724B">
      <w:pPr>
        <w:autoSpaceDE w:val="0"/>
        <w:autoSpaceDN w:val="0"/>
        <w:adjustRightInd w:val="0"/>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废标后，采购机构应当将废标理由通知所有投标人。</w:t>
      </w:r>
    </w:p>
    <w:p w14:paraId="68D78720" w14:textId="77777777" w:rsidR="001B4A53" w:rsidRPr="004C12D6" w:rsidRDefault="001D6058" w:rsidP="001A724B">
      <w:pPr>
        <w:pStyle w:val="af"/>
        <w:spacing w:line="360" w:lineRule="auto"/>
        <w:ind w:firstLineChars="0" w:firstLine="0"/>
        <w:rPr>
          <w:rFonts w:ascii="仿宋" w:eastAsia="仿宋" w:hAnsi="仿宋"/>
          <w:b/>
          <w:color w:val="000000"/>
          <w:spacing w:val="20"/>
        </w:rPr>
      </w:pPr>
      <w:r w:rsidRPr="004C12D6">
        <w:rPr>
          <w:rFonts w:ascii="仿宋" w:eastAsia="仿宋" w:hAnsi="仿宋" w:hint="eastAsia"/>
          <w:b/>
          <w:color w:val="000000"/>
        </w:rPr>
        <w:t>25.</w:t>
      </w:r>
      <w:r w:rsidRPr="004C12D6">
        <w:rPr>
          <w:rFonts w:ascii="仿宋" w:eastAsia="仿宋" w:hAnsi="仿宋" w:hint="eastAsia"/>
          <w:b/>
          <w:color w:val="000000"/>
          <w:spacing w:val="20"/>
        </w:rPr>
        <w:t>无效标</w:t>
      </w:r>
    </w:p>
    <w:p w14:paraId="2F67D495" w14:textId="77777777" w:rsidR="001B4A53" w:rsidRPr="004C12D6" w:rsidRDefault="001D6058" w:rsidP="001A724B">
      <w:pPr>
        <w:pStyle w:val="27"/>
        <w:adjustRightInd w:val="0"/>
        <w:snapToGrid w:val="0"/>
        <w:spacing w:before="0"/>
        <w:ind w:firstLine="480"/>
        <w:rPr>
          <w:rFonts w:ascii="仿宋" w:eastAsia="仿宋" w:hAnsi="仿宋"/>
        </w:rPr>
      </w:pPr>
      <w:r w:rsidRPr="004C12D6">
        <w:rPr>
          <w:rFonts w:ascii="仿宋" w:eastAsia="仿宋" w:hAnsi="仿宋" w:hint="eastAsia"/>
        </w:rPr>
        <w:t>投标文件有下列情况之一的，其投标文件作无效处理：</w:t>
      </w:r>
    </w:p>
    <w:p w14:paraId="3D531891" w14:textId="77777777" w:rsidR="001B4A53" w:rsidRPr="004C12D6" w:rsidRDefault="001D6058" w:rsidP="001A724B">
      <w:pPr>
        <w:pStyle w:val="27"/>
        <w:adjustRightInd w:val="0"/>
        <w:snapToGrid w:val="0"/>
        <w:spacing w:before="0"/>
        <w:ind w:firstLineChars="0"/>
        <w:rPr>
          <w:rFonts w:ascii="仿宋" w:eastAsia="仿宋" w:hAnsi="仿宋" w:cs="仿宋_GB2312"/>
        </w:rPr>
      </w:pPr>
      <w:r w:rsidRPr="004C12D6">
        <w:rPr>
          <w:rFonts w:ascii="仿宋" w:eastAsia="仿宋" w:hAnsi="仿宋" w:cs="仿宋_GB2312" w:hint="eastAsia"/>
        </w:rPr>
        <w:t>（1）投标文件未按照招标文件要求签署、盖章的；</w:t>
      </w:r>
    </w:p>
    <w:p w14:paraId="37E2549C" w14:textId="77777777" w:rsidR="001B4A53" w:rsidRPr="004C12D6" w:rsidRDefault="001D6058" w:rsidP="001A724B">
      <w:pPr>
        <w:spacing w:line="360" w:lineRule="auto"/>
        <w:ind w:firstLineChars="200" w:firstLine="480"/>
        <w:rPr>
          <w:rFonts w:ascii="仿宋" w:eastAsia="仿宋" w:hAnsi="仿宋" w:cs="仿宋_GB2312"/>
          <w:sz w:val="24"/>
          <w:szCs w:val="21"/>
        </w:rPr>
      </w:pPr>
      <w:r w:rsidRPr="004C12D6">
        <w:rPr>
          <w:rFonts w:ascii="仿宋" w:eastAsia="仿宋" w:hAnsi="仿宋" w:cs="仿宋_GB2312" w:hint="eastAsia"/>
          <w:sz w:val="24"/>
          <w:szCs w:val="21"/>
        </w:rPr>
        <w:t>（2</w:t>
      </w:r>
      <w:r w:rsidRPr="004C12D6">
        <w:rPr>
          <w:rFonts w:ascii="仿宋" w:eastAsia="仿宋" w:hAnsi="仿宋" w:cs="仿宋_GB2312" w:hint="eastAsia"/>
          <w:sz w:val="24"/>
        </w:rPr>
        <w:t>）</w:t>
      </w:r>
      <w:r w:rsidRPr="004C12D6">
        <w:rPr>
          <w:rFonts w:ascii="仿宋" w:eastAsia="仿宋" w:hAnsi="仿宋" w:cs="仿宋_GB2312" w:hint="eastAsia"/>
          <w:sz w:val="24"/>
          <w:szCs w:val="21"/>
        </w:rPr>
        <w:t>投标文件含有采购人不能接受的附加条件的;</w:t>
      </w:r>
    </w:p>
    <w:p w14:paraId="00D4A7A9" w14:textId="77777777" w:rsidR="001B4A53" w:rsidRPr="004C12D6" w:rsidRDefault="001D6058" w:rsidP="001A724B">
      <w:pPr>
        <w:pStyle w:val="27"/>
        <w:adjustRightInd w:val="0"/>
        <w:snapToGrid w:val="0"/>
        <w:spacing w:before="0"/>
        <w:ind w:firstLine="480"/>
        <w:rPr>
          <w:rFonts w:ascii="仿宋" w:eastAsia="仿宋" w:hAnsi="仿宋"/>
        </w:rPr>
      </w:pPr>
      <w:r w:rsidRPr="004C12D6">
        <w:rPr>
          <w:rFonts w:ascii="仿宋" w:eastAsia="仿宋" w:hAnsi="仿宋" w:cs="仿宋_GB2312" w:hint="eastAsia"/>
          <w:szCs w:val="21"/>
        </w:rPr>
        <w:t>（3</w:t>
      </w:r>
      <w:r w:rsidRPr="004C12D6">
        <w:rPr>
          <w:rFonts w:ascii="仿宋" w:eastAsia="仿宋" w:hAnsi="仿宋" w:cs="仿宋_GB2312" w:hint="eastAsia"/>
        </w:rPr>
        <w:t>）</w:t>
      </w:r>
      <w:r w:rsidRPr="004C12D6">
        <w:rPr>
          <w:rFonts w:ascii="仿宋" w:eastAsia="仿宋" w:hAnsi="仿宋" w:hint="eastAsia"/>
        </w:rPr>
        <w:t>投标文件组成漏项或未按规定的格式编制或者内容不全或内容字迹模糊辨认不清的；</w:t>
      </w:r>
    </w:p>
    <w:p w14:paraId="7930C0B4" w14:textId="77777777" w:rsidR="001B4A53" w:rsidRPr="004C12D6" w:rsidRDefault="001D6058" w:rsidP="001A724B">
      <w:pPr>
        <w:pStyle w:val="27"/>
        <w:adjustRightInd w:val="0"/>
        <w:snapToGrid w:val="0"/>
        <w:spacing w:before="0"/>
        <w:ind w:firstLine="480"/>
        <w:rPr>
          <w:rFonts w:ascii="仿宋" w:eastAsia="仿宋" w:hAnsi="仿宋"/>
        </w:rPr>
      </w:pPr>
      <w:r w:rsidRPr="004C12D6">
        <w:rPr>
          <w:rFonts w:ascii="仿宋" w:eastAsia="仿宋" w:hAnsi="仿宋" w:cs="仿宋_GB2312" w:hint="eastAsia"/>
          <w:szCs w:val="21"/>
        </w:rPr>
        <w:t>（</w:t>
      </w:r>
      <w:r w:rsidRPr="004C12D6">
        <w:rPr>
          <w:rFonts w:ascii="仿宋" w:eastAsia="仿宋" w:hAnsi="仿宋" w:hint="eastAsia"/>
        </w:rPr>
        <w:t>4</w:t>
      </w:r>
      <w:r w:rsidRPr="004C12D6">
        <w:rPr>
          <w:rFonts w:ascii="仿宋" w:eastAsia="仿宋" w:hAnsi="仿宋" w:cs="仿宋_GB2312" w:hint="eastAsia"/>
        </w:rPr>
        <w:t>）</w:t>
      </w:r>
      <w:r w:rsidRPr="004C12D6">
        <w:rPr>
          <w:rFonts w:ascii="仿宋" w:eastAsia="仿宋" w:hAnsi="仿宋" w:hint="eastAsia"/>
        </w:rPr>
        <w:t>投标人不具备投标资格的；</w:t>
      </w:r>
    </w:p>
    <w:p w14:paraId="5E5DB014" w14:textId="77777777" w:rsidR="001B4A53" w:rsidRPr="004C12D6" w:rsidRDefault="001D6058" w:rsidP="001A724B">
      <w:pPr>
        <w:pStyle w:val="27"/>
        <w:adjustRightInd w:val="0"/>
        <w:snapToGrid w:val="0"/>
        <w:spacing w:before="0"/>
        <w:ind w:firstLine="480"/>
        <w:rPr>
          <w:rFonts w:ascii="仿宋" w:eastAsia="仿宋" w:hAnsi="仿宋"/>
        </w:rPr>
      </w:pPr>
      <w:r w:rsidRPr="004C12D6">
        <w:rPr>
          <w:rFonts w:ascii="仿宋" w:eastAsia="仿宋" w:hAnsi="仿宋" w:cs="仿宋_GB2312" w:hint="eastAsia"/>
          <w:szCs w:val="21"/>
        </w:rPr>
        <w:t>（</w:t>
      </w:r>
      <w:r w:rsidRPr="004C12D6">
        <w:rPr>
          <w:rFonts w:ascii="仿宋" w:eastAsia="仿宋" w:hAnsi="仿宋" w:hint="eastAsia"/>
        </w:rPr>
        <w:t>5</w:t>
      </w:r>
      <w:r w:rsidRPr="004C12D6">
        <w:rPr>
          <w:rFonts w:ascii="仿宋" w:eastAsia="仿宋" w:hAnsi="仿宋" w:cs="仿宋_GB2312" w:hint="eastAsia"/>
        </w:rPr>
        <w:t>）</w:t>
      </w:r>
      <w:r w:rsidRPr="004C12D6">
        <w:rPr>
          <w:rFonts w:ascii="仿宋" w:eastAsia="仿宋" w:hAnsi="仿宋" w:hint="eastAsia"/>
        </w:rPr>
        <w:t>报价明显低于其他通过符合性审查投标人的报价，有可能影响产品质量或者不能诚信履约的，未能按要求提供书面说明或者提交相关证明材料，不能证明其报</w:t>
      </w:r>
      <w:r w:rsidRPr="004C12D6">
        <w:rPr>
          <w:rFonts w:ascii="仿宋" w:eastAsia="仿宋" w:hAnsi="仿宋" w:hint="eastAsia"/>
        </w:rPr>
        <w:lastRenderedPageBreak/>
        <w:t>价合理性的；</w:t>
      </w:r>
    </w:p>
    <w:p w14:paraId="4B38C9DB" w14:textId="77777777" w:rsidR="001B4A53" w:rsidRPr="004C12D6" w:rsidRDefault="001D6058" w:rsidP="001A724B">
      <w:pPr>
        <w:pStyle w:val="27"/>
        <w:adjustRightInd w:val="0"/>
        <w:snapToGrid w:val="0"/>
        <w:spacing w:before="0"/>
        <w:ind w:firstLine="480"/>
        <w:rPr>
          <w:rFonts w:ascii="仿宋" w:eastAsia="仿宋" w:hAnsi="仿宋"/>
        </w:rPr>
      </w:pPr>
      <w:r w:rsidRPr="004C12D6">
        <w:rPr>
          <w:rFonts w:ascii="仿宋" w:eastAsia="仿宋" w:hAnsi="仿宋" w:cs="仿宋_GB2312" w:hint="eastAsia"/>
          <w:szCs w:val="21"/>
        </w:rPr>
        <w:t>（</w:t>
      </w:r>
      <w:r w:rsidRPr="004C12D6">
        <w:rPr>
          <w:rFonts w:ascii="仿宋" w:eastAsia="仿宋" w:hAnsi="仿宋" w:hint="eastAsia"/>
        </w:rPr>
        <w:t>6</w:t>
      </w:r>
      <w:r w:rsidRPr="004C12D6">
        <w:rPr>
          <w:rFonts w:ascii="仿宋" w:eastAsia="仿宋" w:hAnsi="仿宋" w:cs="仿宋_GB2312" w:hint="eastAsia"/>
        </w:rPr>
        <w:t>）</w:t>
      </w:r>
      <w:r w:rsidRPr="004C12D6">
        <w:rPr>
          <w:rFonts w:ascii="仿宋" w:eastAsia="仿宋" w:hAnsi="仿宋" w:hint="eastAsia"/>
        </w:rPr>
        <w:t>投标报价超过标项采购预算；</w:t>
      </w:r>
    </w:p>
    <w:p w14:paraId="5CA4A130" w14:textId="77777777" w:rsidR="001B4A53" w:rsidRPr="004C12D6" w:rsidRDefault="001D6058" w:rsidP="001A724B">
      <w:pPr>
        <w:pStyle w:val="27"/>
        <w:adjustRightInd w:val="0"/>
        <w:snapToGrid w:val="0"/>
        <w:spacing w:before="0"/>
        <w:ind w:firstLine="480"/>
        <w:rPr>
          <w:rFonts w:ascii="仿宋" w:eastAsia="仿宋" w:hAnsi="仿宋"/>
        </w:rPr>
      </w:pPr>
      <w:r w:rsidRPr="004C12D6">
        <w:rPr>
          <w:rFonts w:ascii="仿宋" w:eastAsia="仿宋" w:hAnsi="仿宋" w:cs="仿宋_GB2312" w:hint="eastAsia"/>
          <w:szCs w:val="21"/>
        </w:rPr>
        <w:t>（</w:t>
      </w:r>
      <w:r w:rsidRPr="004C12D6">
        <w:rPr>
          <w:rFonts w:ascii="仿宋" w:eastAsia="仿宋" w:hAnsi="仿宋" w:hint="eastAsia"/>
        </w:rPr>
        <w:t>7</w:t>
      </w:r>
      <w:r w:rsidRPr="004C12D6">
        <w:rPr>
          <w:rFonts w:ascii="仿宋" w:eastAsia="仿宋" w:hAnsi="仿宋" w:cs="仿宋_GB2312" w:hint="eastAsia"/>
        </w:rPr>
        <w:t>）</w:t>
      </w:r>
      <w:r w:rsidRPr="004C12D6">
        <w:rPr>
          <w:rFonts w:ascii="仿宋" w:eastAsia="仿宋" w:hAnsi="仿宋" w:hint="eastAsia"/>
        </w:rPr>
        <w:t>投标人未按招标文件变更通知更改投标文件的；</w:t>
      </w:r>
    </w:p>
    <w:p w14:paraId="32C884FB" w14:textId="77777777" w:rsidR="001B4A53" w:rsidRPr="004C12D6" w:rsidRDefault="001D6058" w:rsidP="001A724B">
      <w:pPr>
        <w:pStyle w:val="27"/>
        <w:adjustRightInd w:val="0"/>
        <w:snapToGrid w:val="0"/>
        <w:spacing w:before="0"/>
        <w:ind w:firstLine="480"/>
        <w:rPr>
          <w:rFonts w:ascii="仿宋" w:eastAsia="仿宋" w:hAnsi="仿宋"/>
        </w:rPr>
      </w:pPr>
      <w:r w:rsidRPr="004C12D6">
        <w:rPr>
          <w:rFonts w:ascii="仿宋" w:eastAsia="仿宋" w:hAnsi="仿宋" w:cs="仿宋_GB2312" w:hint="eastAsia"/>
          <w:szCs w:val="21"/>
        </w:rPr>
        <w:t>（</w:t>
      </w:r>
      <w:r w:rsidRPr="004C12D6">
        <w:rPr>
          <w:rFonts w:ascii="仿宋" w:eastAsia="仿宋" w:hAnsi="仿宋" w:hint="eastAsia"/>
        </w:rPr>
        <w:t>8</w:t>
      </w:r>
      <w:r w:rsidRPr="004C12D6">
        <w:rPr>
          <w:rFonts w:ascii="仿宋" w:eastAsia="仿宋" w:hAnsi="仿宋" w:cs="仿宋_GB2312" w:hint="eastAsia"/>
        </w:rPr>
        <w:t>）</w:t>
      </w:r>
      <w:r w:rsidRPr="004C12D6">
        <w:rPr>
          <w:rFonts w:ascii="仿宋" w:eastAsia="仿宋" w:hAnsi="仿宋" w:hint="eastAsia"/>
        </w:rPr>
        <w:t>《投标(开标)一览表》和《报价明细清单》填写不完整或字迹不能辨认的；</w:t>
      </w:r>
    </w:p>
    <w:p w14:paraId="51A26328" w14:textId="77777777" w:rsidR="001B4A53" w:rsidRPr="004C12D6" w:rsidRDefault="001D6058" w:rsidP="001A724B">
      <w:pPr>
        <w:pStyle w:val="27"/>
        <w:adjustRightInd w:val="0"/>
        <w:snapToGrid w:val="0"/>
        <w:spacing w:before="0"/>
        <w:ind w:firstLine="480"/>
        <w:rPr>
          <w:rFonts w:ascii="仿宋" w:eastAsia="仿宋" w:hAnsi="仿宋"/>
        </w:rPr>
      </w:pPr>
      <w:r w:rsidRPr="004C12D6">
        <w:rPr>
          <w:rFonts w:ascii="仿宋" w:eastAsia="仿宋" w:hAnsi="仿宋" w:cs="仿宋_GB2312" w:hint="eastAsia"/>
          <w:szCs w:val="21"/>
        </w:rPr>
        <w:t>（</w:t>
      </w:r>
      <w:r w:rsidRPr="004C12D6">
        <w:rPr>
          <w:rFonts w:ascii="仿宋" w:eastAsia="仿宋" w:hAnsi="仿宋" w:hint="eastAsia"/>
        </w:rPr>
        <w:t>9</w:t>
      </w:r>
      <w:r w:rsidRPr="004C12D6">
        <w:rPr>
          <w:rFonts w:ascii="仿宋" w:eastAsia="仿宋" w:hAnsi="仿宋" w:cs="仿宋_GB2312" w:hint="eastAsia"/>
        </w:rPr>
        <w:t>）</w:t>
      </w:r>
      <w:r w:rsidRPr="004C12D6">
        <w:rPr>
          <w:rFonts w:ascii="仿宋" w:eastAsia="仿宋" w:hAnsi="仿宋" w:hint="eastAsia"/>
        </w:rPr>
        <w:t>经评标委员会审核，投标人所投内容不符合实质性采购要求的；</w:t>
      </w:r>
    </w:p>
    <w:p w14:paraId="5DC2C46E" w14:textId="77777777" w:rsidR="001B4A53" w:rsidRPr="004C12D6" w:rsidRDefault="001D6058" w:rsidP="001A724B">
      <w:pPr>
        <w:pStyle w:val="27"/>
        <w:adjustRightInd w:val="0"/>
        <w:snapToGrid w:val="0"/>
        <w:spacing w:before="0"/>
        <w:ind w:firstLine="480"/>
        <w:rPr>
          <w:rFonts w:ascii="仿宋" w:eastAsia="仿宋" w:hAnsi="仿宋"/>
        </w:rPr>
      </w:pPr>
      <w:r w:rsidRPr="004C12D6">
        <w:rPr>
          <w:rFonts w:ascii="仿宋" w:eastAsia="仿宋" w:hAnsi="仿宋" w:hint="eastAsia"/>
        </w:rPr>
        <w:t>（10）投标人拒绝按招标文件第20.4条修正原则对投标文件进行修改的；</w:t>
      </w:r>
    </w:p>
    <w:p w14:paraId="13F69411" w14:textId="77777777" w:rsidR="001B4A53" w:rsidRPr="004C12D6" w:rsidRDefault="001D6058" w:rsidP="001A724B">
      <w:pPr>
        <w:pStyle w:val="27"/>
        <w:adjustRightInd w:val="0"/>
        <w:snapToGrid w:val="0"/>
        <w:spacing w:before="0"/>
        <w:ind w:firstLine="480"/>
        <w:rPr>
          <w:rFonts w:ascii="仿宋" w:eastAsia="仿宋" w:hAnsi="仿宋"/>
        </w:rPr>
      </w:pPr>
      <w:r w:rsidRPr="004C12D6">
        <w:rPr>
          <w:rFonts w:ascii="仿宋" w:eastAsia="仿宋" w:hAnsi="仿宋" w:cs="仿宋_GB2312" w:hint="eastAsia"/>
          <w:szCs w:val="21"/>
        </w:rPr>
        <w:t>（</w:t>
      </w:r>
      <w:r w:rsidRPr="004C12D6">
        <w:rPr>
          <w:rFonts w:ascii="仿宋" w:eastAsia="仿宋" w:hAnsi="仿宋" w:hint="eastAsia"/>
        </w:rPr>
        <w:t>11</w:t>
      </w:r>
      <w:r w:rsidRPr="004C12D6">
        <w:rPr>
          <w:rFonts w:ascii="仿宋" w:eastAsia="仿宋" w:hAnsi="仿宋" w:cs="仿宋_GB2312" w:hint="eastAsia"/>
        </w:rPr>
        <w:t>）</w:t>
      </w:r>
      <w:r w:rsidRPr="004C12D6">
        <w:rPr>
          <w:rFonts w:ascii="仿宋" w:eastAsia="仿宋" w:hAnsi="仿宋" w:hint="eastAsia"/>
        </w:rPr>
        <w:t>投标人提供虚假材料投标的；</w:t>
      </w:r>
    </w:p>
    <w:p w14:paraId="759B1D6D" w14:textId="77777777" w:rsidR="001B4A53" w:rsidRPr="004C12D6" w:rsidRDefault="001D6058" w:rsidP="001A724B">
      <w:pPr>
        <w:pStyle w:val="27"/>
        <w:adjustRightInd w:val="0"/>
        <w:snapToGrid w:val="0"/>
        <w:spacing w:before="0"/>
        <w:ind w:firstLine="480"/>
        <w:rPr>
          <w:rFonts w:ascii="仿宋" w:eastAsia="仿宋" w:hAnsi="仿宋"/>
        </w:rPr>
      </w:pPr>
      <w:r w:rsidRPr="004C12D6">
        <w:rPr>
          <w:rFonts w:ascii="仿宋" w:eastAsia="仿宋" w:hAnsi="仿宋" w:hint="eastAsia"/>
        </w:rPr>
        <w:t>（12</w:t>
      </w:r>
      <w:r w:rsidRPr="004C12D6">
        <w:rPr>
          <w:rFonts w:ascii="仿宋" w:eastAsia="仿宋" w:hAnsi="仿宋" w:cs="仿宋_GB2312" w:hint="eastAsia"/>
        </w:rPr>
        <w:t>）</w:t>
      </w:r>
      <w:r w:rsidRPr="004C12D6">
        <w:rPr>
          <w:rFonts w:ascii="仿宋" w:eastAsia="仿宋" w:hAnsi="仿宋" w:hint="eastAsia"/>
        </w:rPr>
        <w:t>未传输递交电子投标文件的；</w:t>
      </w:r>
    </w:p>
    <w:p w14:paraId="5AC4C2DA" w14:textId="77777777" w:rsidR="001B4A53" w:rsidRPr="004C12D6" w:rsidRDefault="001D6058" w:rsidP="001A724B">
      <w:pPr>
        <w:pStyle w:val="27"/>
        <w:adjustRightInd w:val="0"/>
        <w:snapToGrid w:val="0"/>
        <w:spacing w:before="0"/>
        <w:ind w:firstLine="480"/>
        <w:rPr>
          <w:rFonts w:ascii="仿宋" w:eastAsia="仿宋" w:hAnsi="仿宋"/>
        </w:rPr>
      </w:pPr>
      <w:r w:rsidRPr="004C12D6">
        <w:rPr>
          <w:rFonts w:ascii="仿宋" w:eastAsia="仿宋" w:hAnsi="仿宋" w:cs="仿宋_GB2312" w:hint="eastAsia"/>
          <w:szCs w:val="21"/>
        </w:rPr>
        <w:t>（</w:t>
      </w:r>
      <w:r w:rsidRPr="004C12D6">
        <w:rPr>
          <w:rFonts w:ascii="仿宋" w:eastAsia="仿宋" w:hAnsi="仿宋" w:hint="eastAsia"/>
        </w:rPr>
        <w:t>13</w:t>
      </w:r>
      <w:r w:rsidRPr="004C12D6">
        <w:rPr>
          <w:rFonts w:ascii="仿宋" w:eastAsia="仿宋" w:hAnsi="仿宋" w:cs="仿宋_GB2312" w:hint="eastAsia"/>
        </w:rPr>
        <w:t>）</w:t>
      </w:r>
      <w:r w:rsidRPr="004C12D6">
        <w:rPr>
          <w:rFonts w:ascii="仿宋" w:eastAsia="仿宋" w:hAnsi="仿宋" w:hint="eastAsia"/>
        </w:rPr>
        <w:t>经评标委员会审核，投标人的投标文件有类同或有串标嫌疑的；</w:t>
      </w:r>
    </w:p>
    <w:p w14:paraId="49740088" w14:textId="77777777" w:rsidR="001B4A53" w:rsidRPr="004C12D6" w:rsidRDefault="001D6058" w:rsidP="001A724B">
      <w:pPr>
        <w:pStyle w:val="27"/>
        <w:adjustRightInd w:val="0"/>
        <w:snapToGrid w:val="0"/>
        <w:spacing w:before="0"/>
        <w:ind w:firstLine="480"/>
        <w:rPr>
          <w:rFonts w:ascii="仿宋" w:eastAsia="仿宋" w:hAnsi="仿宋"/>
        </w:rPr>
      </w:pPr>
      <w:r w:rsidRPr="004C12D6">
        <w:rPr>
          <w:rFonts w:ascii="仿宋" w:eastAsia="仿宋" w:hAnsi="仿宋" w:cs="仿宋_GB2312" w:hint="eastAsia"/>
          <w:szCs w:val="21"/>
        </w:rPr>
        <w:t>（</w:t>
      </w:r>
      <w:r w:rsidRPr="004C12D6">
        <w:rPr>
          <w:rFonts w:ascii="仿宋" w:eastAsia="仿宋" w:hAnsi="仿宋" w:hint="eastAsia"/>
        </w:rPr>
        <w:t>14</w:t>
      </w:r>
      <w:r w:rsidRPr="004C12D6">
        <w:rPr>
          <w:rFonts w:ascii="仿宋" w:eastAsia="仿宋" w:hAnsi="仿宋" w:cs="仿宋_GB2312" w:hint="eastAsia"/>
        </w:rPr>
        <w:t>）</w:t>
      </w:r>
      <w:r w:rsidRPr="004C12D6">
        <w:rPr>
          <w:rFonts w:ascii="仿宋" w:eastAsia="仿宋" w:hAnsi="仿宋" w:hint="eastAsia"/>
          <w:szCs w:val="21"/>
        </w:rPr>
        <w:t>参与本次招标活动前三年内，投标人在国内政府采购领域中，在项目招标、投标和合同履约期间存在违法以及违反政府采购供应商行为规范且情节严重的。</w:t>
      </w:r>
    </w:p>
    <w:p w14:paraId="02454B5C" w14:textId="77777777" w:rsidR="001B4A53" w:rsidRPr="004C12D6" w:rsidRDefault="001D6058" w:rsidP="001A724B">
      <w:pPr>
        <w:autoSpaceDE w:val="0"/>
        <w:autoSpaceDN w:val="0"/>
        <w:adjustRightInd w:val="0"/>
        <w:spacing w:line="360" w:lineRule="auto"/>
        <w:jc w:val="center"/>
        <w:outlineLvl w:val="0"/>
        <w:rPr>
          <w:rFonts w:ascii="仿宋" w:eastAsia="仿宋" w:hAnsi="仿宋" w:cs="仿宋_GB2312"/>
          <w:b/>
          <w:bCs/>
          <w:color w:val="000000"/>
          <w:sz w:val="32"/>
          <w:szCs w:val="32"/>
          <w:lang w:val="zh-CN"/>
        </w:rPr>
      </w:pPr>
      <w:r w:rsidRPr="004C12D6">
        <w:rPr>
          <w:rFonts w:ascii="仿宋" w:eastAsia="仿宋" w:hAnsi="仿宋" w:cs="仿宋_GB2312" w:hint="eastAsia"/>
          <w:b/>
          <w:bCs/>
          <w:color w:val="000000"/>
          <w:sz w:val="32"/>
          <w:szCs w:val="32"/>
          <w:lang w:val="zh-CN"/>
        </w:rPr>
        <w:t>八、定标</w:t>
      </w:r>
    </w:p>
    <w:p w14:paraId="3768B5C1" w14:textId="77777777" w:rsidR="001B4A53" w:rsidRPr="004C12D6" w:rsidRDefault="001D6058" w:rsidP="001A724B">
      <w:pPr>
        <w:autoSpaceDE w:val="0"/>
        <w:autoSpaceDN w:val="0"/>
        <w:adjustRightInd w:val="0"/>
        <w:spacing w:line="360" w:lineRule="auto"/>
        <w:outlineLvl w:val="0"/>
        <w:rPr>
          <w:rFonts w:ascii="仿宋" w:eastAsia="仿宋" w:hAnsi="仿宋" w:cs="仿宋_GB2312"/>
          <w:b/>
          <w:bCs/>
          <w:color w:val="000000"/>
          <w:sz w:val="24"/>
          <w:lang w:val="zh-CN"/>
        </w:rPr>
      </w:pPr>
      <w:r w:rsidRPr="004C12D6">
        <w:rPr>
          <w:rFonts w:ascii="仿宋" w:eastAsia="仿宋" w:hAnsi="仿宋" w:cs="仿宋_GB2312" w:hint="eastAsia"/>
          <w:b/>
          <w:bCs/>
          <w:color w:val="000000"/>
          <w:sz w:val="24"/>
          <w:lang w:val="zh-CN"/>
        </w:rPr>
        <w:t>26. 定标</w:t>
      </w:r>
    </w:p>
    <w:p w14:paraId="471182D5" w14:textId="77777777" w:rsidR="001B4A53" w:rsidRPr="004C12D6" w:rsidRDefault="001D6058" w:rsidP="001A724B">
      <w:pPr>
        <w:autoSpaceDE w:val="0"/>
        <w:autoSpaceDN w:val="0"/>
        <w:adjustRightInd w:val="0"/>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评标委员会将根据招标文件和有关规定，履行评标工作职责，以评标原则和评标办法为标准，全面衡量各投标人对招标文件的响应情况。对实质上响应招标文件的投标人，以综合评分的方法，排出推荐中标的投标人的先后顺序</w:t>
      </w:r>
      <w:r w:rsidRPr="004C12D6">
        <w:rPr>
          <w:rFonts w:ascii="仿宋" w:eastAsia="仿宋" w:hAnsi="仿宋" w:hint="eastAsia"/>
          <w:color w:val="000000"/>
          <w:sz w:val="24"/>
          <w:lang w:val="zh-CN"/>
        </w:rPr>
        <w:t>，并按</w:t>
      </w:r>
      <w:r w:rsidRPr="004C12D6">
        <w:rPr>
          <w:rFonts w:ascii="仿宋" w:eastAsia="仿宋" w:hAnsi="仿宋" w:hint="eastAsia"/>
          <w:color w:val="000000"/>
          <w:sz w:val="24"/>
        </w:rPr>
        <w:t>顺序</w:t>
      </w:r>
      <w:r w:rsidRPr="004C12D6">
        <w:rPr>
          <w:rFonts w:ascii="仿宋" w:eastAsia="仿宋" w:hAnsi="仿宋" w:hint="eastAsia"/>
          <w:color w:val="000000"/>
          <w:sz w:val="24"/>
          <w:lang w:val="zh-CN"/>
        </w:rPr>
        <w:t>提出授标建议</w:t>
      </w:r>
      <w:r w:rsidRPr="004C12D6">
        <w:rPr>
          <w:rFonts w:ascii="仿宋" w:eastAsia="仿宋" w:hAnsi="仿宋" w:hint="eastAsia"/>
          <w:color w:val="000000"/>
          <w:sz w:val="24"/>
        </w:rPr>
        <w:t>。评标结果报经批准，最终确定中标人。</w:t>
      </w:r>
    </w:p>
    <w:p w14:paraId="05D50E6F" w14:textId="77777777" w:rsidR="001B4A53" w:rsidRPr="004C12D6" w:rsidRDefault="001D6058" w:rsidP="001A724B">
      <w:pPr>
        <w:spacing w:line="360" w:lineRule="auto"/>
        <w:jc w:val="center"/>
        <w:rPr>
          <w:rFonts w:ascii="仿宋" w:eastAsia="仿宋" w:hAnsi="仿宋"/>
          <w:b/>
          <w:color w:val="000000"/>
          <w:sz w:val="32"/>
          <w:szCs w:val="32"/>
        </w:rPr>
      </w:pPr>
      <w:r w:rsidRPr="004C12D6">
        <w:rPr>
          <w:rFonts w:ascii="仿宋" w:eastAsia="仿宋" w:hAnsi="仿宋" w:hint="eastAsia"/>
          <w:b/>
          <w:color w:val="000000"/>
          <w:sz w:val="32"/>
          <w:szCs w:val="32"/>
        </w:rPr>
        <w:t>九、合同签订及其他</w:t>
      </w:r>
    </w:p>
    <w:p w14:paraId="59975EC3" w14:textId="77777777" w:rsidR="001B4A53" w:rsidRPr="004C12D6" w:rsidRDefault="001D6058" w:rsidP="001A724B">
      <w:pPr>
        <w:pStyle w:val="af"/>
        <w:spacing w:line="360" w:lineRule="auto"/>
        <w:ind w:firstLineChars="0" w:firstLine="0"/>
        <w:rPr>
          <w:rFonts w:ascii="仿宋" w:eastAsia="仿宋" w:hAnsi="仿宋"/>
          <w:b/>
          <w:color w:val="000000"/>
        </w:rPr>
      </w:pPr>
      <w:r w:rsidRPr="004C12D6">
        <w:rPr>
          <w:rFonts w:ascii="仿宋" w:eastAsia="仿宋" w:hAnsi="仿宋" w:hint="eastAsia"/>
          <w:b/>
          <w:color w:val="000000"/>
        </w:rPr>
        <w:t>27. 中标书</w:t>
      </w:r>
    </w:p>
    <w:p w14:paraId="1F1B3FA6" w14:textId="77777777" w:rsidR="001B4A53" w:rsidRPr="004C12D6" w:rsidRDefault="001D6058" w:rsidP="001A724B">
      <w:pPr>
        <w:tabs>
          <w:tab w:val="left" w:pos="0"/>
        </w:tabs>
        <w:spacing w:line="360" w:lineRule="auto"/>
        <w:ind w:firstLine="480"/>
        <w:rPr>
          <w:rFonts w:ascii="仿宋" w:eastAsia="仿宋" w:hAnsi="仿宋"/>
          <w:sz w:val="24"/>
        </w:rPr>
      </w:pPr>
      <w:r w:rsidRPr="004C12D6">
        <w:rPr>
          <w:rFonts w:ascii="仿宋" w:eastAsia="仿宋" w:hAnsi="仿宋" w:hint="eastAsia"/>
          <w:color w:val="000000"/>
          <w:sz w:val="24"/>
        </w:rPr>
        <w:t>27.1</w:t>
      </w:r>
      <w:r w:rsidRPr="004C12D6">
        <w:rPr>
          <w:rFonts w:ascii="仿宋" w:eastAsia="仿宋" w:hAnsi="仿宋" w:hint="eastAsia"/>
          <w:sz w:val="24"/>
        </w:rPr>
        <w:t>采购机构将在中标供应商确定后，发出中标通知书并在发布招标公告的网站上公告评标结果，公告期限为1个工作日。</w:t>
      </w:r>
    </w:p>
    <w:p w14:paraId="736590DA" w14:textId="77777777" w:rsidR="001B4A53" w:rsidRPr="004C12D6" w:rsidRDefault="001D6058" w:rsidP="001A724B">
      <w:pPr>
        <w:tabs>
          <w:tab w:val="left" w:pos="0"/>
        </w:tabs>
        <w:spacing w:line="360" w:lineRule="auto"/>
        <w:ind w:firstLine="480"/>
        <w:rPr>
          <w:rFonts w:ascii="仿宋" w:eastAsia="仿宋" w:hAnsi="仿宋"/>
          <w:sz w:val="24"/>
        </w:rPr>
      </w:pPr>
      <w:r w:rsidRPr="004C12D6">
        <w:rPr>
          <w:rFonts w:ascii="仿宋" w:eastAsia="仿宋" w:hAnsi="仿宋" w:hint="eastAsia"/>
          <w:sz w:val="24"/>
        </w:rPr>
        <w:t>在采购机构发出中标通知书前，中标供应商有违反有关法律法规和本项目要求行为的，采购机构将上报监管部门，情节严重取消其中标资格，，并根据评标委员会推荐的中标候选人先后顺序，将下一顺序单位作为中标公示单位，或由评标委员会提出重新组织采购等建议。</w:t>
      </w:r>
    </w:p>
    <w:p w14:paraId="1A72FB53" w14:textId="77777777" w:rsidR="001B4A53" w:rsidRPr="004C12D6" w:rsidRDefault="001D6058" w:rsidP="001A724B">
      <w:pPr>
        <w:pStyle w:val="27"/>
        <w:tabs>
          <w:tab w:val="left" w:pos="0"/>
        </w:tabs>
        <w:spacing w:before="0"/>
        <w:ind w:firstLine="480"/>
        <w:rPr>
          <w:rFonts w:ascii="仿宋" w:eastAsia="仿宋" w:hAnsi="仿宋"/>
          <w:color w:val="000000"/>
          <w:szCs w:val="24"/>
        </w:rPr>
      </w:pPr>
      <w:r w:rsidRPr="004C12D6">
        <w:rPr>
          <w:rFonts w:ascii="仿宋" w:eastAsia="仿宋" w:hAnsi="仿宋" w:hint="eastAsia"/>
          <w:color w:val="000000"/>
          <w:szCs w:val="24"/>
        </w:rPr>
        <w:t>27.2投标人全部接受合同条件并签订合同后，中标通知书亦成为合同的组成部分。</w:t>
      </w:r>
    </w:p>
    <w:p w14:paraId="48206A01" w14:textId="77777777" w:rsidR="001B4A53" w:rsidRPr="004C12D6" w:rsidRDefault="001D6058" w:rsidP="001A724B">
      <w:pPr>
        <w:pStyle w:val="27"/>
        <w:tabs>
          <w:tab w:val="left" w:pos="0"/>
        </w:tabs>
        <w:spacing w:before="0"/>
        <w:ind w:firstLine="480"/>
        <w:rPr>
          <w:rFonts w:ascii="仿宋" w:eastAsia="仿宋" w:hAnsi="仿宋"/>
          <w:color w:val="000000"/>
          <w:szCs w:val="24"/>
        </w:rPr>
      </w:pPr>
      <w:r w:rsidRPr="004C12D6">
        <w:rPr>
          <w:rFonts w:ascii="仿宋" w:eastAsia="仿宋" w:hAnsi="仿宋" w:hint="eastAsia"/>
          <w:color w:val="000000"/>
          <w:szCs w:val="24"/>
        </w:rPr>
        <w:lastRenderedPageBreak/>
        <w:t>27.3如中标人拒绝承担中标的项目，或提出采购单位、采购机构不能接受的条件，致使合同无法签订，</w:t>
      </w:r>
      <w:r w:rsidRPr="004C12D6">
        <w:rPr>
          <w:rFonts w:ascii="仿宋" w:eastAsia="仿宋" w:hAnsi="仿宋" w:hint="eastAsia"/>
        </w:rPr>
        <w:t>采购机构将上报监管部门，</w:t>
      </w:r>
      <w:r w:rsidRPr="004C12D6">
        <w:rPr>
          <w:rFonts w:ascii="仿宋" w:eastAsia="仿宋" w:hAnsi="仿宋" w:hint="eastAsia"/>
          <w:szCs w:val="24"/>
        </w:rPr>
        <w:t>并根据评标委员会推荐的中标候选人先后顺序，将下一顺序单位作为预中标公示单位，或由评标委员会提出重新组织采购等建议。</w:t>
      </w:r>
    </w:p>
    <w:p w14:paraId="1E8F93D0" w14:textId="77777777" w:rsidR="001B4A53" w:rsidRPr="004C12D6" w:rsidRDefault="001D6058" w:rsidP="001A724B">
      <w:pPr>
        <w:pStyle w:val="27"/>
        <w:spacing w:before="0"/>
        <w:ind w:firstLine="480"/>
        <w:rPr>
          <w:rFonts w:ascii="仿宋" w:eastAsia="仿宋" w:hAnsi="仿宋"/>
          <w:color w:val="000000"/>
          <w:szCs w:val="24"/>
        </w:rPr>
      </w:pPr>
      <w:r w:rsidRPr="004C12D6">
        <w:rPr>
          <w:rFonts w:ascii="仿宋" w:eastAsia="仿宋" w:hAnsi="仿宋" w:hint="eastAsia"/>
          <w:color w:val="000000"/>
          <w:szCs w:val="24"/>
        </w:rPr>
        <w:t>27.4在中标人签订合同并生效后，中标人即为供应商，采购机构及时将未中标的结果通知其他投标人。</w:t>
      </w:r>
    </w:p>
    <w:p w14:paraId="0526582D" w14:textId="77777777" w:rsidR="001B4A53" w:rsidRPr="004C12D6" w:rsidRDefault="001D6058" w:rsidP="001A724B">
      <w:pPr>
        <w:pStyle w:val="27"/>
        <w:spacing w:before="0"/>
        <w:ind w:firstLine="480"/>
        <w:rPr>
          <w:rFonts w:ascii="仿宋" w:eastAsia="仿宋" w:hAnsi="仿宋" w:cs="仿宋_GB2312"/>
          <w:color w:val="000000"/>
          <w:kern w:val="0"/>
          <w:szCs w:val="24"/>
          <w:lang w:val="zh-CN"/>
        </w:rPr>
      </w:pPr>
      <w:r w:rsidRPr="004C12D6">
        <w:rPr>
          <w:rFonts w:ascii="仿宋" w:eastAsia="仿宋" w:hAnsi="仿宋" w:hint="eastAsia"/>
          <w:color w:val="000000"/>
          <w:szCs w:val="24"/>
        </w:rPr>
        <w:t>27.5</w:t>
      </w:r>
      <w:r w:rsidRPr="004C12D6">
        <w:rPr>
          <w:rFonts w:ascii="仿宋" w:eastAsia="仿宋" w:hAnsi="仿宋" w:cs="仿宋_GB2312" w:hint="eastAsia"/>
          <w:color w:val="000000"/>
          <w:kern w:val="0"/>
          <w:szCs w:val="24"/>
          <w:lang w:val="zh-CN"/>
        </w:rPr>
        <w:t>如签订合同并生效后，供应商无故拒绝或延期，除按照合同条款处罚外，列入不良行为记录一次，并给予通报。</w:t>
      </w:r>
    </w:p>
    <w:p w14:paraId="2B116002" w14:textId="77777777" w:rsidR="001B4A53" w:rsidRPr="004C12D6" w:rsidRDefault="001D6058" w:rsidP="001A724B">
      <w:pPr>
        <w:pStyle w:val="27"/>
        <w:spacing w:before="0"/>
        <w:ind w:firstLine="480"/>
        <w:rPr>
          <w:rFonts w:ascii="仿宋" w:eastAsia="仿宋" w:hAnsi="仿宋"/>
        </w:rPr>
      </w:pPr>
      <w:r w:rsidRPr="004C12D6">
        <w:rPr>
          <w:rFonts w:ascii="仿宋" w:eastAsia="仿宋" w:hAnsi="仿宋" w:cs="仿宋_GB2312" w:hint="eastAsia"/>
          <w:color w:val="000000"/>
          <w:kern w:val="0"/>
          <w:szCs w:val="24"/>
          <w:lang w:val="zh-CN"/>
        </w:rPr>
        <w:t>27.6</w:t>
      </w:r>
      <w:r w:rsidRPr="004C12D6">
        <w:rPr>
          <w:rFonts w:ascii="仿宋" w:eastAsia="仿宋" w:hAnsi="仿宋" w:hint="eastAsia"/>
          <w:szCs w:val="24"/>
        </w:rPr>
        <w:t>中标人应为</w:t>
      </w:r>
      <w:r w:rsidRPr="004C12D6">
        <w:rPr>
          <w:rFonts w:ascii="仿宋" w:eastAsia="仿宋" w:hAnsi="仿宋" w:hint="eastAsia"/>
        </w:rPr>
        <w:t>浙江省政府采购注册供应商</w:t>
      </w:r>
      <w:r w:rsidRPr="004C12D6">
        <w:rPr>
          <w:rFonts w:ascii="仿宋" w:eastAsia="仿宋" w:hAnsi="仿宋" w:hint="eastAsia"/>
          <w:szCs w:val="24"/>
        </w:rPr>
        <w:t>，如尚未注册，应在签订合同前，</w:t>
      </w:r>
      <w:r w:rsidR="00C0217E" w:rsidRPr="004C12D6">
        <w:rPr>
          <w:rFonts w:ascii="仿宋" w:eastAsia="仿宋" w:hAnsi="仿宋" w:hint="eastAsia"/>
        </w:rPr>
        <w:t>登录浙江省政府采购网进行供应商注册备案</w:t>
      </w:r>
      <w:r w:rsidRPr="004C12D6">
        <w:rPr>
          <w:rFonts w:ascii="仿宋" w:eastAsia="仿宋" w:hAnsi="仿宋" w:hint="eastAsia"/>
        </w:rPr>
        <w:t>。</w:t>
      </w:r>
    </w:p>
    <w:p w14:paraId="549D0644" w14:textId="77777777" w:rsidR="001B4A53" w:rsidRPr="004C12D6" w:rsidRDefault="001D6058" w:rsidP="001A724B">
      <w:pPr>
        <w:pStyle w:val="af"/>
        <w:spacing w:line="360" w:lineRule="auto"/>
        <w:ind w:firstLineChars="0" w:firstLine="0"/>
        <w:rPr>
          <w:rFonts w:ascii="仿宋" w:eastAsia="仿宋" w:hAnsi="仿宋"/>
          <w:b/>
          <w:color w:val="000000"/>
        </w:rPr>
      </w:pPr>
      <w:r w:rsidRPr="004C12D6">
        <w:rPr>
          <w:rFonts w:ascii="仿宋" w:eastAsia="仿宋" w:hAnsi="仿宋" w:hint="eastAsia"/>
          <w:b/>
          <w:color w:val="000000"/>
        </w:rPr>
        <w:t>28. 合同签订</w:t>
      </w:r>
    </w:p>
    <w:p w14:paraId="27063ADE" w14:textId="77777777" w:rsidR="001B4A53" w:rsidRPr="004C12D6" w:rsidRDefault="001D6058" w:rsidP="001A724B">
      <w:pPr>
        <w:pStyle w:val="27"/>
        <w:adjustRightInd w:val="0"/>
        <w:snapToGrid w:val="0"/>
        <w:spacing w:before="0"/>
        <w:ind w:firstLine="480"/>
        <w:rPr>
          <w:rFonts w:ascii="仿宋" w:eastAsia="仿宋" w:hAnsi="仿宋"/>
          <w:szCs w:val="24"/>
        </w:rPr>
      </w:pPr>
      <w:r w:rsidRPr="004C12D6">
        <w:rPr>
          <w:rFonts w:ascii="仿宋" w:eastAsia="仿宋" w:hAnsi="仿宋" w:cs="仿宋_GB2312" w:hint="eastAsia"/>
          <w:color w:val="000000"/>
          <w:szCs w:val="24"/>
        </w:rPr>
        <w:t>中标人按规定的日期、时间、地点，由法定代表人或授权委托人与采购人代表签订合同，并缴纳</w:t>
      </w:r>
      <w:r w:rsidRPr="004C12D6">
        <w:rPr>
          <w:rFonts w:ascii="仿宋" w:eastAsia="仿宋" w:hAnsi="仿宋" w:hint="eastAsia"/>
          <w:kern w:val="0"/>
          <w:szCs w:val="24"/>
          <w:lang w:val="zh-CN"/>
        </w:rPr>
        <w:t>不超过政府采购合同总额5％的履约保证金或建议不收取履约保证金，合同在政采云平台备案后生效。</w:t>
      </w:r>
    </w:p>
    <w:p w14:paraId="350D1A29" w14:textId="77777777" w:rsidR="001B4A53" w:rsidRPr="004C12D6" w:rsidRDefault="001D6058" w:rsidP="001A724B">
      <w:pPr>
        <w:tabs>
          <w:tab w:val="left" w:pos="0"/>
        </w:tabs>
        <w:spacing w:line="360" w:lineRule="auto"/>
        <w:rPr>
          <w:rFonts w:ascii="仿宋" w:eastAsia="仿宋" w:hAnsi="仿宋"/>
          <w:b/>
          <w:color w:val="000000"/>
          <w:sz w:val="24"/>
        </w:rPr>
      </w:pPr>
      <w:r w:rsidRPr="004C12D6">
        <w:rPr>
          <w:rFonts w:ascii="仿宋" w:eastAsia="仿宋" w:hAnsi="仿宋" w:hint="eastAsia"/>
          <w:b/>
          <w:color w:val="000000"/>
          <w:sz w:val="24"/>
        </w:rPr>
        <w:t>29．履约保证金</w:t>
      </w:r>
    </w:p>
    <w:p w14:paraId="52B1639F" w14:textId="77777777" w:rsidR="001B4A53" w:rsidRPr="004C12D6" w:rsidRDefault="001D6058" w:rsidP="001A724B">
      <w:pPr>
        <w:pStyle w:val="af2"/>
        <w:spacing w:line="360" w:lineRule="auto"/>
        <w:ind w:firstLineChars="225" w:firstLine="540"/>
        <w:rPr>
          <w:rFonts w:ascii="仿宋" w:eastAsia="仿宋" w:hAnsi="仿宋"/>
          <w:color w:val="000000"/>
          <w:sz w:val="24"/>
          <w:szCs w:val="24"/>
        </w:rPr>
      </w:pPr>
      <w:r w:rsidRPr="004C12D6">
        <w:rPr>
          <w:rFonts w:ascii="仿宋" w:eastAsia="仿宋" w:hAnsi="仿宋" w:hint="eastAsia"/>
          <w:color w:val="000000"/>
          <w:sz w:val="24"/>
          <w:szCs w:val="24"/>
        </w:rPr>
        <w:t>29.1签订合同后3个工作日内，</w:t>
      </w:r>
      <w:r w:rsidRPr="004C12D6">
        <w:rPr>
          <w:rFonts w:ascii="仿宋" w:eastAsia="仿宋" w:hAnsi="仿宋" w:hint="eastAsia"/>
          <w:sz w:val="24"/>
          <w:szCs w:val="24"/>
          <w:lang w:val="zh-CN"/>
        </w:rPr>
        <w:t>中标人须向采购人缴纳不超过政府采购合同总额5</w:t>
      </w:r>
      <w:r w:rsidRPr="004C12D6">
        <w:rPr>
          <w:rFonts w:ascii="仿宋" w:eastAsia="仿宋" w:hAnsi="仿宋" w:hint="eastAsia"/>
          <w:color w:val="000000"/>
          <w:sz w:val="24"/>
          <w:szCs w:val="24"/>
        </w:rPr>
        <w:t>％的履约保证金或建议不收取履约保证金。履约保证金</w:t>
      </w:r>
      <w:r w:rsidR="00AE530A" w:rsidRPr="004C12D6">
        <w:rPr>
          <w:rFonts w:ascii="仿宋" w:eastAsia="仿宋" w:hAnsi="仿宋" w:hint="eastAsia"/>
          <w:color w:val="000000"/>
          <w:sz w:val="24"/>
        </w:rPr>
        <w:t>在项目验收合格后，若无质量和服务等问题，在5个工作日内将履约保证金原额（无息）归还中标人</w:t>
      </w:r>
      <w:r w:rsidRPr="004C12D6">
        <w:rPr>
          <w:rFonts w:ascii="仿宋" w:eastAsia="仿宋" w:hAnsi="仿宋" w:hint="eastAsia"/>
          <w:color w:val="000000"/>
          <w:sz w:val="24"/>
          <w:szCs w:val="24"/>
        </w:rPr>
        <w:t>；</w:t>
      </w:r>
    </w:p>
    <w:p w14:paraId="7A47A499" w14:textId="77777777" w:rsidR="001B4A53" w:rsidRPr="004C12D6" w:rsidRDefault="001D6058" w:rsidP="001A724B">
      <w:pPr>
        <w:pStyle w:val="af2"/>
        <w:spacing w:line="360" w:lineRule="auto"/>
        <w:ind w:firstLineChars="225" w:firstLine="540"/>
        <w:rPr>
          <w:rFonts w:ascii="仿宋" w:eastAsia="仿宋" w:hAnsi="仿宋"/>
          <w:color w:val="000000"/>
          <w:sz w:val="24"/>
          <w:szCs w:val="24"/>
        </w:rPr>
      </w:pPr>
      <w:r w:rsidRPr="004C12D6">
        <w:rPr>
          <w:rFonts w:ascii="仿宋" w:eastAsia="仿宋" w:hAnsi="仿宋" w:hint="eastAsia"/>
          <w:color w:val="000000"/>
          <w:sz w:val="24"/>
          <w:szCs w:val="24"/>
        </w:rPr>
        <w:t>29.2履约保证金可以用支票、汇票、本票或者银行、保险公司出具的保函等非现金形式交纳。</w:t>
      </w:r>
    </w:p>
    <w:p w14:paraId="2982799E" w14:textId="77777777" w:rsidR="001B4A53" w:rsidRPr="004C12D6" w:rsidRDefault="001D6058" w:rsidP="001A724B">
      <w:pPr>
        <w:pStyle w:val="27"/>
        <w:adjustRightInd w:val="0"/>
        <w:snapToGrid w:val="0"/>
        <w:spacing w:before="0"/>
        <w:ind w:firstLineChars="0" w:firstLine="0"/>
        <w:outlineLvl w:val="0"/>
        <w:rPr>
          <w:rFonts w:ascii="仿宋" w:eastAsia="仿宋" w:hAnsi="仿宋"/>
          <w:b/>
        </w:rPr>
      </w:pPr>
      <w:r w:rsidRPr="004C12D6">
        <w:rPr>
          <w:rFonts w:ascii="仿宋" w:eastAsia="仿宋" w:hAnsi="仿宋" w:hint="eastAsia"/>
          <w:b/>
        </w:rPr>
        <w:t>30</w:t>
      </w:r>
      <w:r w:rsidRPr="004C12D6">
        <w:rPr>
          <w:rFonts w:ascii="仿宋" w:eastAsia="仿宋" w:hAnsi="仿宋" w:hint="eastAsia"/>
          <w:b/>
          <w:kern w:val="0"/>
          <w:lang w:val="zh-CN"/>
        </w:rPr>
        <w:t xml:space="preserve">. </w:t>
      </w:r>
      <w:r w:rsidRPr="004C12D6">
        <w:rPr>
          <w:rFonts w:ascii="仿宋" w:eastAsia="仿宋" w:hAnsi="仿宋" w:hint="eastAsia"/>
          <w:b/>
        </w:rPr>
        <w:t>售后服务考核</w:t>
      </w:r>
    </w:p>
    <w:p w14:paraId="0D807BF1" w14:textId="77777777" w:rsidR="001B4A53" w:rsidRPr="004C12D6" w:rsidRDefault="001D6058" w:rsidP="001A724B">
      <w:pPr>
        <w:pStyle w:val="27"/>
        <w:adjustRightInd w:val="0"/>
        <w:snapToGrid w:val="0"/>
        <w:spacing w:before="0"/>
        <w:ind w:firstLine="480"/>
        <w:rPr>
          <w:rFonts w:ascii="仿宋" w:eastAsia="仿宋" w:hAnsi="仿宋"/>
        </w:rPr>
      </w:pPr>
      <w:r w:rsidRPr="004C12D6">
        <w:rPr>
          <w:rFonts w:ascii="仿宋" w:eastAsia="仿宋" w:hAnsi="仿宋" w:hint="eastAsia"/>
        </w:rPr>
        <w:t>采购机构将</w:t>
      </w:r>
      <w:r w:rsidRPr="004C12D6">
        <w:rPr>
          <w:rFonts w:ascii="仿宋" w:eastAsia="仿宋" w:hAnsi="仿宋" w:cs="仿宋_GB2312" w:hint="eastAsia"/>
        </w:rPr>
        <w:t>配合政府采购监管部门不定期</w:t>
      </w:r>
      <w:r w:rsidRPr="004C12D6">
        <w:rPr>
          <w:rFonts w:ascii="仿宋" w:eastAsia="仿宋" w:hAnsi="仿宋" w:hint="eastAsia"/>
        </w:rPr>
        <w:t>对合同的履约情况进行检查，发现弄虚作假，偷工减料，以次充好，达不到国家、行业有关标准和商务技术文件规定的，一经查实，采购机构将视情况提请罚没履约保证金，终止合同，并给予网上通报，禁止其在一至三年内参与市本级政府采购活动，给采购人造成损失的，供应商须承担赔偿责任。</w:t>
      </w:r>
    </w:p>
    <w:p w14:paraId="151F825A" w14:textId="77777777" w:rsidR="001B4A53" w:rsidRPr="004C12D6" w:rsidRDefault="001D6058" w:rsidP="001A724B">
      <w:pPr>
        <w:pStyle w:val="27"/>
        <w:adjustRightInd w:val="0"/>
        <w:snapToGrid w:val="0"/>
        <w:spacing w:before="0"/>
        <w:ind w:firstLineChars="0" w:firstLine="0"/>
        <w:outlineLvl w:val="0"/>
        <w:rPr>
          <w:rFonts w:ascii="仿宋" w:eastAsia="仿宋" w:hAnsi="仿宋"/>
          <w:b/>
          <w:szCs w:val="24"/>
        </w:rPr>
      </w:pPr>
      <w:r w:rsidRPr="004C12D6">
        <w:rPr>
          <w:rFonts w:ascii="仿宋" w:eastAsia="仿宋" w:hAnsi="仿宋" w:hint="eastAsia"/>
          <w:b/>
          <w:color w:val="000000"/>
          <w:szCs w:val="24"/>
        </w:rPr>
        <w:t>31</w:t>
      </w:r>
      <w:r w:rsidRPr="004C12D6">
        <w:rPr>
          <w:rFonts w:ascii="仿宋" w:eastAsia="仿宋" w:hAnsi="仿宋" w:hint="eastAsia"/>
          <w:color w:val="000000"/>
          <w:szCs w:val="24"/>
        </w:rPr>
        <w:t xml:space="preserve">. </w:t>
      </w:r>
      <w:r w:rsidRPr="004C12D6">
        <w:rPr>
          <w:rFonts w:ascii="仿宋" w:eastAsia="仿宋" w:hAnsi="仿宋" w:hint="eastAsia"/>
          <w:b/>
          <w:szCs w:val="24"/>
        </w:rPr>
        <w:t>重新组织采购</w:t>
      </w:r>
    </w:p>
    <w:p w14:paraId="74D87A34" w14:textId="77777777" w:rsidR="001B4A53" w:rsidRPr="004C12D6" w:rsidRDefault="001D6058" w:rsidP="001A724B">
      <w:pPr>
        <w:pStyle w:val="27"/>
        <w:adjustRightInd w:val="0"/>
        <w:snapToGrid w:val="0"/>
        <w:spacing w:before="0"/>
        <w:ind w:firstLine="480"/>
        <w:rPr>
          <w:rFonts w:ascii="仿宋" w:eastAsia="仿宋" w:hAnsi="仿宋"/>
          <w:szCs w:val="24"/>
        </w:rPr>
      </w:pPr>
      <w:r w:rsidRPr="004C12D6">
        <w:rPr>
          <w:rFonts w:ascii="仿宋" w:eastAsia="仿宋" w:hAnsi="仿宋" w:hint="eastAsia"/>
          <w:szCs w:val="24"/>
        </w:rPr>
        <w:t>评标委员会发现招标文件存在歧义、重大缺陷导致评标工作无法进行，或者招标</w:t>
      </w:r>
      <w:r w:rsidRPr="004C12D6">
        <w:rPr>
          <w:rFonts w:ascii="仿宋" w:eastAsia="仿宋" w:hAnsi="仿宋" w:hint="eastAsia"/>
          <w:szCs w:val="24"/>
        </w:rPr>
        <w:lastRenderedPageBreak/>
        <w:t>文件内容违反国家有关强制性规定的，将停止评标工作，并与采购人、采购代理机构沟通并作书面记录。采购人、采购代理机构确认后，将修改招标文件，重新组织采购活动。</w:t>
      </w:r>
    </w:p>
    <w:p w14:paraId="2FD50FFB" w14:textId="77777777" w:rsidR="001B4A53" w:rsidRPr="004C12D6" w:rsidRDefault="001D6058" w:rsidP="001A724B">
      <w:pPr>
        <w:pStyle w:val="27"/>
        <w:spacing w:before="0"/>
        <w:ind w:firstLineChars="0" w:firstLine="0"/>
        <w:rPr>
          <w:rFonts w:ascii="仿宋" w:eastAsia="仿宋" w:hAnsi="仿宋"/>
          <w:b/>
          <w:color w:val="000000"/>
          <w:szCs w:val="24"/>
        </w:rPr>
      </w:pPr>
      <w:r w:rsidRPr="004C12D6">
        <w:rPr>
          <w:rFonts w:ascii="仿宋" w:eastAsia="仿宋" w:hAnsi="仿宋" w:hint="eastAsia"/>
          <w:b/>
          <w:color w:val="000000"/>
          <w:szCs w:val="24"/>
        </w:rPr>
        <w:t>32. 质疑与投诉</w:t>
      </w:r>
    </w:p>
    <w:p w14:paraId="1BD2EA06" w14:textId="77777777" w:rsidR="001B4A53" w:rsidRPr="004C12D6" w:rsidRDefault="001D6058" w:rsidP="001A724B">
      <w:pPr>
        <w:pStyle w:val="27"/>
        <w:adjustRightInd w:val="0"/>
        <w:snapToGrid w:val="0"/>
        <w:spacing w:before="0"/>
        <w:ind w:firstLine="480"/>
        <w:rPr>
          <w:rFonts w:ascii="仿宋" w:eastAsia="仿宋" w:hAnsi="仿宋"/>
          <w:szCs w:val="24"/>
        </w:rPr>
      </w:pPr>
      <w:r w:rsidRPr="004C12D6">
        <w:rPr>
          <w:rFonts w:ascii="仿宋" w:eastAsia="仿宋" w:hAnsi="仿宋" w:hint="eastAsia"/>
          <w:szCs w:val="24"/>
        </w:rPr>
        <w:t>根据《中华人民共和国政府采购法》、《财政部关于加强政府采购供应商投诉受理审查工作的通知》(财库〔2007〕1号)和</w:t>
      </w:r>
      <w:r w:rsidRPr="004C12D6">
        <w:rPr>
          <w:rFonts w:ascii="仿宋" w:eastAsia="仿宋" w:hAnsi="仿宋" w:hint="eastAsia"/>
          <w:szCs w:val="24"/>
          <w:lang w:val="zh-CN"/>
        </w:rPr>
        <w:t>《浙江省政府采购供应商质疑处理办法》（浙财采监[2012]18号）的规定</w:t>
      </w:r>
      <w:r w:rsidRPr="004C12D6">
        <w:rPr>
          <w:rFonts w:ascii="仿宋" w:eastAsia="仿宋" w:hAnsi="仿宋" w:hint="eastAsia"/>
          <w:szCs w:val="24"/>
        </w:rPr>
        <w:t>，投标人对政府采购活动事项有疑问的，可以向采购单位和采购机构提出询问，采购单位和采购机构应当及时作出答复，但答复的内容不得涉及商业秘密。</w:t>
      </w:r>
    </w:p>
    <w:p w14:paraId="0568B9DB" w14:textId="77777777" w:rsidR="001B4A53" w:rsidRPr="004C12D6" w:rsidRDefault="001D6058" w:rsidP="001A724B">
      <w:pPr>
        <w:pStyle w:val="27"/>
        <w:adjustRightInd w:val="0"/>
        <w:snapToGrid w:val="0"/>
        <w:spacing w:before="0"/>
        <w:ind w:firstLine="480"/>
        <w:rPr>
          <w:rFonts w:ascii="仿宋" w:eastAsia="仿宋" w:hAnsi="仿宋"/>
          <w:szCs w:val="24"/>
        </w:rPr>
      </w:pPr>
      <w:r w:rsidRPr="004C12D6">
        <w:rPr>
          <w:rFonts w:ascii="仿宋" w:eastAsia="仿宋" w:hAnsi="仿宋" w:hint="eastAsia"/>
          <w:szCs w:val="24"/>
        </w:rPr>
        <w:t>32.1 投标人认为招标文件、采购过程和中标、成交结果使自己的权益受到损害的，可以在知道或者应知其权益受到损害之日起七个工作日内，以书面形式向采购单位和采购机构提出质疑。</w:t>
      </w:r>
    </w:p>
    <w:p w14:paraId="1DAEB996" w14:textId="77777777" w:rsidR="001B4A53" w:rsidRPr="004C12D6" w:rsidRDefault="001D6058" w:rsidP="001A724B">
      <w:pPr>
        <w:pStyle w:val="27"/>
        <w:snapToGrid w:val="0"/>
        <w:spacing w:before="0"/>
        <w:ind w:firstLine="480"/>
        <w:rPr>
          <w:rFonts w:ascii="仿宋" w:eastAsia="仿宋" w:hAnsi="仿宋"/>
          <w:bCs/>
          <w:szCs w:val="24"/>
        </w:rPr>
      </w:pPr>
      <w:r w:rsidRPr="004C12D6">
        <w:rPr>
          <w:rFonts w:ascii="仿宋" w:eastAsia="仿宋" w:hAnsi="仿宋" w:hint="eastAsia"/>
          <w:bCs/>
          <w:szCs w:val="24"/>
        </w:rPr>
        <w:t>供应商提交的质疑书需一式三份，由法定代表人签字（或盖章）并加盖单位公章（</w:t>
      </w:r>
      <w:r w:rsidRPr="004C12D6">
        <w:rPr>
          <w:rFonts w:ascii="仿宋" w:eastAsia="仿宋" w:hAnsi="仿宋" w:cs="Arial" w:hint="eastAsia"/>
          <w:szCs w:val="24"/>
        </w:rPr>
        <w:t>质疑人因故不能自行办理质疑事项的，可以委托代理人办理质疑事宜，但应当向被质疑人提交授权委托书，并载明委托代理的具体权限和事项）</w:t>
      </w:r>
      <w:r w:rsidRPr="004C12D6">
        <w:rPr>
          <w:rFonts w:ascii="仿宋" w:eastAsia="仿宋" w:hAnsi="仿宋" w:hint="eastAsia"/>
          <w:bCs/>
          <w:szCs w:val="24"/>
        </w:rPr>
        <w:t>。质疑书至少应包括下列主要内容：</w:t>
      </w:r>
    </w:p>
    <w:p w14:paraId="53127DB7" w14:textId="77777777" w:rsidR="001B4A53" w:rsidRPr="004C12D6" w:rsidRDefault="001D6058" w:rsidP="001A724B">
      <w:pPr>
        <w:pStyle w:val="27"/>
        <w:snapToGrid w:val="0"/>
        <w:spacing w:before="0"/>
        <w:ind w:firstLine="480"/>
        <w:rPr>
          <w:rFonts w:ascii="仿宋" w:eastAsia="仿宋" w:hAnsi="仿宋"/>
          <w:szCs w:val="24"/>
        </w:rPr>
      </w:pPr>
      <w:r w:rsidRPr="004C12D6">
        <w:rPr>
          <w:rFonts w:ascii="仿宋" w:eastAsia="仿宋" w:hAnsi="仿宋" w:hint="eastAsia"/>
          <w:szCs w:val="24"/>
        </w:rPr>
        <w:t>（1）质疑人的名称、地址、邮政编码、联系人、联系电话，以及被质疑人名称及联系方式；</w:t>
      </w:r>
    </w:p>
    <w:p w14:paraId="076DC79A" w14:textId="77777777" w:rsidR="001B4A53" w:rsidRPr="004C12D6" w:rsidRDefault="001D6058" w:rsidP="001A724B">
      <w:pPr>
        <w:pStyle w:val="27"/>
        <w:snapToGrid w:val="0"/>
        <w:spacing w:before="0"/>
        <w:ind w:firstLine="480"/>
        <w:rPr>
          <w:rFonts w:ascii="仿宋" w:eastAsia="仿宋" w:hAnsi="仿宋"/>
          <w:szCs w:val="24"/>
        </w:rPr>
      </w:pPr>
      <w:r w:rsidRPr="004C12D6">
        <w:rPr>
          <w:rFonts w:ascii="仿宋" w:eastAsia="仿宋" w:hAnsi="仿宋" w:hint="eastAsia"/>
          <w:szCs w:val="24"/>
        </w:rPr>
        <w:t>（2）被质疑采购项目名称、编号及采购内容；</w:t>
      </w:r>
    </w:p>
    <w:p w14:paraId="198F0490" w14:textId="77777777" w:rsidR="001B4A53" w:rsidRPr="004C12D6" w:rsidRDefault="001D6058" w:rsidP="001A724B">
      <w:pPr>
        <w:pStyle w:val="27"/>
        <w:snapToGrid w:val="0"/>
        <w:spacing w:before="0"/>
        <w:ind w:firstLine="480"/>
        <w:rPr>
          <w:rFonts w:ascii="仿宋" w:eastAsia="仿宋" w:hAnsi="仿宋"/>
          <w:szCs w:val="24"/>
        </w:rPr>
      </w:pPr>
      <w:r w:rsidRPr="004C12D6">
        <w:rPr>
          <w:rFonts w:ascii="仿宋" w:eastAsia="仿宋" w:hAnsi="仿宋" w:hint="eastAsia"/>
          <w:szCs w:val="24"/>
        </w:rPr>
        <w:t>（3）具体的质疑事项及事实依据；</w:t>
      </w:r>
    </w:p>
    <w:p w14:paraId="1EAEC2D5" w14:textId="77777777" w:rsidR="001B4A53" w:rsidRPr="004C12D6" w:rsidRDefault="001D6058" w:rsidP="001A724B">
      <w:pPr>
        <w:pStyle w:val="27"/>
        <w:snapToGrid w:val="0"/>
        <w:spacing w:before="0"/>
        <w:ind w:firstLine="480"/>
        <w:rPr>
          <w:rFonts w:ascii="仿宋" w:eastAsia="仿宋" w:hAnsi="仿宋"/>
          <w:szCs w:val="24"/>
        </w:rPr>
      </w:pPr>
      <w:r w:rsidRPr="004C12D6">
        <w:rPr>
          <w:rFonts w:ascii="仿宋" w:eastAsia="仿宋" w:hAnsi="仿宋" w:hint="eastAsia"/>
          <w:szCs w:val="24"/>
        </w:rPr>
        <w:t>（4）认为自己合法权益受到损害或可能受到损害的相关证据材料；</w:t>
      </w:r>
    </w:p>
    <w:p w14:paraId="317539E6" w14:textId="77777777" w:rsidR="001B4A53" w:rsidRPr="004C12D6" w:rsidRDefault="001D6058" w:rsidP="001A724B">
      <w:pPr>
        <w:pStyle w:val="27"/>
        <w:adjustRightInd w:val="0"/>
        <w:snapToGrid w:val="0"/>
        <w:spacing w:before="0"/>
        <w:ind w:firstLine="480"/>
        <w:rPr>
          <w:rFonts w:ascii="仿宋" w:eastAsia="仿宋" w:hAnsi="仿宋"/>
          <w:szCs w:val="24"/>
        </w:rPr>
      </w:pPr>
      <w:r w:rsidRPr="004C12D6">
        <w:rPr>
          <w:rFonts w:ascii="仿宋" w:eastAsia="仿宋" w:hAnsi="仿宋" w:hint="eastAsia"/>
          <w:szCs w:val="24"/>
        </w:rPr>
        <w:t>（5）提出质疑的日期。</w:t>
      </w:r>
    </w:p>
    <w:p w14:paraId="793B0232" w14:textId="77777777" w:rsidR="001B4A53" w:rsidRPr="004C12D6" w:rsidRDefault="001D6058" w:rsidP="001A724B">
      <w:pPr>
        <w:pStyle w:val="27"/>
        <w:adjustRightInd w:val="0"/>
        <w:snapToGrid w:val="0"/>
        <w:spacing w:before="0"/>
        <w:ind w:firstLine="480"/>
        <w:rPr>
          <w:rFonts w:ascii="仿宋" w:eastAsia="仿宋" w:hAnsi="仿宋"/>
          <w:szCs w:val="24"/>
        </w:rPr>
      </w:pPr>
      <w:r w:rsidRPr="004C12D6">
        <w:rPr>
          <w:rFonts w:ascii="仿宋" w:eastAsia="仿宋" w:hAnsi="仿宋" w:hint="eastAsia"/>
          <w:szCs w:val="24"/>
        </w:rPr>
        <w:t>32.2 采购单位和采购机构应当在收到投标人的书面质疑后七个工作日内作出答复，并以书面形式通知质疑人，但答复的内容不得涉及商业秘密。</w:t>
      </w:r>
    </w:p>
    <w:p w14:paraId="67D0299A" w14:textId="77777777" w:rsidR="001B4A53" w:rsidRPr="004C12D6" w:rsidRDefault="001D6058" w:rsidP="001A724B">
      <w:pPr>
        <w:pStyle w:val="27"/>
        <w:adjustRightInd w:val="0"/>
        <w:snapToGrid w:val="0"/>
        <w:spacing w:before="0"/>
        <w:ind w:firstLine="480"/>
        <w:rPr>
          <w:rFonts w:ascii="仿宋" w:eastAsia="仿宋" w:hAnsi="仿宋"/>
          <w:szCs w:val="24"/>
        </w:rPr>
      </w:pPr>
      <w:r w:rsidRPr="004C12D6">
        <w:rPr>
          <w:rFonts w:ascii="仿宋" w:eastAsia="仿宋" w:hAnsi="仿宋" w:hint="eastAsia"/>
          <w:szCs w:val="24"/>
        </w:rPr>
        <w:t>32.3 质疑人对采购单位和采购机构的答复不满意或者采购单位和采购机构未在规定的时间内作出答复的，可以在答复期满后十五个工作日内向杭州市西湖区财政局政府采购监管科提出投诉。</w:t>
      </w:r>
    </w:p>
    <w:p w14:paraId="37D8F973" w14:textId="77777777" w:rsidR="001B4A53" w:rsidRPr="004C12D6" w:rsidRDefault="001D6058" w:rsidP="001A724B">
      <w:pPr>
        <w:autoSpaceDE w:val="0"/>
        <w:autoSpaceDN w:val="0"/>
        <w:adjustRightInd w:val="0"/>
        <w:spacing w:line="360" w:lineRule="auto"/>
        <w:rPr>
          <w:rFonts w:ascii="仿宋" w:eastAsia="仿宋" w:hAnsi="仿宋"/>
          <w:color w:val="000000"/>
          <w:sz w:val="24"/>
        </w:rPr>
      </w:pPr>
      <w:r w:rsidRPr="004C12D6">
        <w:rPr>
          <w:rFonts w:ascii="仿宋" w:eastAsia="仿宋" w:hAnsi="仿宋" w:hint="eastAsia"/>
          <w:b/>
          <w:color w:val="000000"/>
          <w:sz w:val="24"/>
        </w:rPr>
        <w:t>33.解释权</w:t>
      </w:r>
    </w:p>
    <w:p w14:paraId="19E677F6" w14:textId="77777777" w:rsidR="001B4A53" w:rsidRPr="004C12D6" w:rsidRDefault="001D6058" w:rsidP="001A724B">
      <w:pPr>
        <w:autoSpaceDE w:val="0"/>
        <w:autoSpaceDN w:val="0"/>
        <w:adjustRightInd w:val="0"/>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lastRenderedPageBreak/>
        <w:t>凡涉及本次招标文件的解释权均属于杭州市西湖区政府采购中心。</w:t>
      </w:r>
    </w:p>
    <w:p w14:paraId="3994E146" w14:textId="0F38A6F2" w:rsidR="001B4A53" w:rsidRPr="004C12D6" w:rsidRDefault="001D6058" w:rsidP="00F428C7">
      <w:pPr>
        <w:spacing w:line="360" w:lineRule="auto"/>
        <w:ind w:firstLineChars="500" w:firstLine="1807"/>
        <w:rPr>
          <w:rFonts w:ascii="仿宋" w:eastAsia="仿宋" w:hAnsi="仿宋"/>
          <w:b/>
          <w:color w:val="000000"/>
          <w:sz w:val="36"/>
          <w:szCs w:val="36"/>
        </w:rPr>
      </w:pPr>
      <w:r w:rsidRPr="004C12D6">
        <w:rPr>
          <w:rFonts w:ascii="仿宋" w:eastAsia="仿宋" w:hAnsi="仿宋" w:hint="eastAsia"/>
          <w:b/>
          <w:sz w:val="36"/>
          <w:szCs w:val="36"/>
        </w:rPr>
        <w:t xml:space="preserve">第三部分   </w:t>
      </w:r>
      <w:bookmarkStart w:id="38" w:name="_Toc184308038"/>
      <w:bookmarkStart w:id="39" w:name="_Toc184314411"/>
      <w:bookmarkStart w:id="40" w:name="_Toc184314425"/>
      <w:bookmarkStart w:id="41" w:name="_Toc184312076"/>
      <w:bookmarkStart w:id="42" w:name="_Toc184310272"/>
      <w:bookmarkStart w:id="43" w:name="_Toc184308036"/>
      <w:bookmarkStart w:id="44" w:name="_Toc184308045"/>
      <w:bookmarkStart w:id="45" w:name="_Toc184310321"/>
      <w:bookmarkStart w:id="46" w:name="_Toc184308059"/>
      <w:bookmarkStart w:id="47" w:name="_Toc184310294"/>
      <w:bookmarkStart w:id="48" w:name="_Toc184310342"/>
      <w:bookmarkStart w:id="49" w:name="_Toc184314412"/>
      <w:bookmarkStart w:id="50" w:name="_Toc184308037"/>
      <w:bookmarkStart w:id="51" w:name="_Toc184314414"/>
      <w:bookmarkStart w:id="52" w:name="_Toc184308041"/>
      <w:bookmarkStart w:id="53" w:name="_Toc184310277"/>
      <w:bookmarkStart w:id="54" w:name="_Toc184312072"/>
      <w:bookmarkStart w:id="55" w:name="_Toc184313243"/>
      <w:bookmarkStart w:id="56" w:name="_Toc184314415"/>
      <w:bookmarkStart w:id="57" w:name="_Toc184308042"/>
      <w:bookmarkStart w:id="58" w:name="_Toc184310278"/>
      <w:bookmarkStart w:id="59" w:name="_Toc184312073"/>
      <w:bookmarkStart w:id="60" w:name="_Toc184313244"/>
      <w:bookmarkStart w:id="61" w:name="_Toc184314416"/>
      <w:bookmarkStart w:id="62" w:name="_Toc184308043"/>
      <w:bookmarkStart w:id="63" w:name="_Toc184310279"/>
      <w:bookmarkStart w:id="64" w:name="_Toc184312074"/>
      <w:bookmarkStart w:id="65" w:name="_Toc184313245"/>
      <w:bookmarkStart w:id="66" w:name="_Toc184314417"/>
      <w:bookmarkStart w:id="67" w:name="_Toc184308044"/>
      <w:bookmarkStart w:id="68" w:name="_Toc184310280"/>
      <w:bookmarkStart w:id="69" w:name="_Toc184312075"/>
      <w:bookmarkStart w:id="70" w:name="_Toc184313246"/>
      <w:bookmarkStart w:id="71" w:name="_Toc184314418"/>
      <w:bookmarkStart w:id="72" w:name="_Toc184313260"/>
      <w:bookmarkStart w:id="73" w:name="_Toc184310274"/>
      <w:bookmarkStart w:id="74" w:name="_Toc184308105"/>
      <w:bookmarkStart w:id="75" w:name="_Toc184313263"/>
      <w:bookmarkStart w:id="76" w:name="_Toc184312115"/>
      <w:bookmarkStart w:id="77" w:name="_Toc184312135"/>
      <w:bookmarkStart w:id="78" w:name="_Toc184314459"/>
      <w:bookmarkStart w:id="79" w:name="_Toc184310314"/>
      <w:bookmarkStart w:id="80" w:name="_Toc184313280"/>
      <w:bookmarkStart w:id="81" w:name="_Toc184312094"/>
      <w:bookmarkStart w:id="82" w:name="_Toc184310298"/>
      <w:bookmarkStart w:id="83" w:name="_Toc184312117"/>
      <w:bookmarkStart w:id="84" w:name="_Toc184308049"/>
      <w:bookmarkStart w:id="85" w:name="_Toc184310296"/>
      <w:bookmarkStart w:id="86" w:name="_Toc184308040"/>
      <w:bookmarkStart w:id="87" w:name="_Toc184313253"/>
      <w:bookmarkStart w:id="88" w:name="_Toc184312085"/>
      <w:bookmarkStart w:id="89" w:name="_Toc184314450"/>
      <w:bookmarkStart w:id="90" w:name="_Toc184313287"/>
      <w:bookmarkStart w:id="91" w:name="_Toc184312116"/>
      <w:bookmarkStart w:id="92" w:name="_Toc184313262"/>
      <w:bookmarkStart w:id="93" w:name="_Toc184314449"/>
      <w:bookmarkStart w:id="94" w:name="_Toc184314458"/>
      <w:bookmarkStart w:id="95" w:name="_Toc184313277"/>
      <w:bookmarkStart w:id="96" w:name="_Toc184308039"/>
      <w:bookmarkStart w:id="97" w:name="_Toc184314431"/>
      <w:bookmarkStart w:id="98" w:name="_Toc184310275"/>
      <w:bookmarkStart w:id="99" w:name="_Toc184310317"/>
      <w:bookmarkStart w:id="100" w:name="_Toc184308081"/>
      <w:bookmarkStart w:id="101" w:name="_Toc184308058"/>
      <w:bookmarkStart w:id="102" w:name="_Toc184312112"/>
      <w:bookmarkStart w:id="103" w:name="_Toc184310297"/>
      <w:bookmarkStart w:id="104" w:name="_Toc184313292"/>
      <w:bookmarkStart w:id="105" w:name="_Toc184308061"/>
      <w:bookmarkStart w:id="106" w:name="_Toc184314473"/>
      <w:bookmarkStart w:id="107" w:name="_Toc184312069"/>
      <w:bookmarkStart w:id="108" w:name="_Toc184310322"/>
      <w:bookmarkStart w:id="109" w:name="_Toc184308053"/>
      <w:bookmarkStart w:id="110" w:name="_Toc184310281"/>
      <w:bookmarkStart w:id="111" w:name="_Toc184314413"/>
      <w:bookmarkStart w:id="112" w:name="_Toc184312070"/>
      <w:bookmarkStart w:id="113" w:name="_Toc184314432"/>
      <w:bookmarkStart w:id="114" w:name="_Toc184310336"/>
      <w:bookmarkStart w:id="115" w:name="_Toc184310288"/>
      <w:bookmarkStart w:id="116" w:name="_Toc184313306"/>
      <w:bookmarkStart w:id="117" w:name="_Toc184313254"/>
      <w:bookmarkStart w:id="118" w:name="_Toc184314478"/>
      <w:bookmarkStart w:id="119" w:name="_Toc184312084"/>
      <w:bookmarkStart w:id="120" w:name="_Toc184314455"/>
      <w:bookmarkStart w:id="121" w:name="_Toc184310299"/>
      <w:bookmarkStart w:id="122" w:name="_Toc184308101"/>
      <w:bookmarkStart w:id="123" w:name="_Toc184308054"/>
      <w:bookmarkStart w:id="124" w:name="_Toc184313251"/>
      <w:bookmarkStart w:id="125" w:name="_Toc184312067"/>
      <w:bookmarkStart w:id="126" w:name="_Toc184313307"/>
      <w:bookmarkStart w:id="127" w:name="_Toc184314428"/>
      <w:bookmarkStart w:id="128" w:name="_Toc184308055"/>
      <w:bookmarkStart w:id="129" w:name="_Toc184310291"/>
      <w:bookmarkStart w:id="130" w:name="_Toc184312086"/>
      <w:bookmarkStart w:id="131" w:name="_Toc184313257"/>
      <w:bookmarkStart w:id="132" w:name="_Toc184314429"/>
      <w:bookmarkStart w:id="133" w:name="_Toc184308056"/>
      <w:bookmarkStart w:id="134" w:name="_Toc184310292"/>
      <w:bookmarkStart w:id="135" w:name="_Toc184312087"/>
      <w:bookmarkStart w:id="136" w:name="_Toc184313258"/>
      <w:bookmarkStart w:id="137" w:name="_Toc184314430"/>
      <w:bookmarkStart w:id="138" w:name="_Toc184308057"/>
      <w:bookmarkStart w:id="139" w:name="_Toc184310293"/>
      <w:bookmarkStart w:id="140" w:name="_Toc184312088"/>
      <w:bookmarkStart w:id="141" w:name="_Toc184313259"/>
      <w:bookmarkStart w:id="142" w:name="_Toc184313256"/>
      <w:bookmarkStart w:id="143" w:name="_Toc184312106"/>
      <w:bookmarkStart w:id="144" w:name="_Toc184313255"/>
      <w:bookmarkStart w:id="145" w:name="_Toc184310289"/>
      <w:bookmarkStart w:id="146" w:name="_Toc184314446"/>
      <w:bookmarkStart w:id="147" w:name="_Toc184314434"/>
      <w:bookmarkStart w:id="148" w:name="_Toc184313275"/>
      <w:bookmarkStart w:id="149" w:name="_Toc184313303"/>
      <w:bookmarkStart w:id="150" w:name="_Toc184314454"/>
      <w:bookmarkStart w:id="151" w:name="_Toc184314475"/>
      <w:bookmarkStart w:id="152" w:name="_Toc184310273"/>
      <w:bookmarkStart w:id="153" w:name="_Toc184312068"/>
      <w:bookmarkStart w:id="154" w:name="_Toc184308052"/>
      <w:bookmarkStart w:id="155" w:name="_Toc184312083"/>
      <w:bookmarkStart w:id="156" w:name="_Toc184314426"/>
      <w:bookmarkStart w:id="157" w:name="_Toc184308074"/>
      <w:bookmarkStart w:id="158" w:name="_Toc184314447"/>
      <w:bookmarkStart w:id="159" w:name="_Toc184310315"/>
      <w:bookmarkStart w:id="160" w:name="_Toc184313281"/>
      <w:bookmarkStart w:id="161" w:name="_Toc184313283"/>
      <w:bookmarkStart w:id="162" w:name="_Toc184310341"/>
      <w:bookmarkStart w:id="163" w:name="_Toc184310282"/>
      <w:bookmarkStart w:id="164" w:name="_Toc184312113"/>
      <w:bookmarkStart w:id="165" w:name="_Toc184308064"/>
      <w:bookmarkStart w:id="166" w:name="_Toc184310300"/>
      <w:bookmarkStart w:id="167" w:name="_Toc184312095"/>
      <w:bookmarkStart w:id="168" w:name="_Toc184313266"/>
      <w:bookmarkStart w:id="169" w:name="_Toc184314438"/>
      <w:bookmarkStart w:id="170" w:name="_Toc184308065"/>
      <w:bookmarkStart w:id="171" w:name="_Toc184310301"/>
      <w:bookmarkStart w:id="172" w:name="_Toc184312096"/>
      <w:bookmarkStart w:id="173" w:name="_Toc184313267"/>
      <w:bookmarkStart w:id="174" w:name="_Toc184314439"/>
      <w:bookmarkStart w:id="175" w:name="_Toc184308066"/>
      <w:bookmarkStart w:id="176" w:name="_Toc184310302"/>
      <w:bookmarkStart w:id="177" w:name="_Toc184312097"/>
      <w:bookmarkStart w:id="178" w:name="_Toc184313268"/>
      <w:bookmarkStart w:id="179" w:name="_Toc184314440"/>
      <w:bookmarkStart w:id="180" w:name="_Toc184308067"/>
      <w:bookmarkStart w:id="181" w:name="_Toc184310303"/>
      <w:bookmarkStart w:id="182" w:name="_Toc184312098"/>
      <w:bookmarkStart w:id="183" w:name="_Toc184313269"/>
      <w:bookmarkStart w:id="184" w:name="_Toc184312103"/>
      <w:bookmarkStart w:id="185" w:name="_Toc184312136"/>
      <w:bookmarkStart w:id="186" w:name="_Toc184308047"/>
      <w:bookmarkStart w:id="187" w:name="_Toc184310310"/>
      <w:bookmarkStart w:id="188" w:name="_Toc184313270"/>
      <w:bookmarkStart w:id="189" w:name="_Toc184314442"/>
      <w:bookmarkStart w:id="190" w:name="_Toc184308069"/>
      <w:bookmarkStart w:id="191" w:name="_Toc184310305"/>
      <w:bookmarkStart w:id="192" w:name="_Toc184312100"/>
      <w:bookmarkStart w:id="193" w:name="_Toc184313271"/>
      <w:bookmarkStart w:id="194" w:name="_Toc184314443"/>
      <w:bookmarkStart w:id="195" w:name="_Toc184308070"/>
      <w:bookmarkStart w:id="196" w:name="_Toc184310306"/>
      <w:bookmarkStart w:id="197" w:name="_Toc184312101"/>
      <w:bookmarkStart w:id="198" w:name="_Toc184313272"/>
      <w:bookmarkStart w:id="199" w:name="_Toc184314444"/>
      <w:bookmarkStart w:id="200" w:name="_Toc184308071"/>
      <w:bookmarkStart w:id="201" w:name="_Toc184310307"/>
      <w:bookmarkStart w:id="202" w:name="_Toc184312102"/>
      <w:bookmarkStart w:id="203" w:name="_Toc184313273"/>
      <w:bookmarkStart w:id="204" w:name="_Toc184314445"/>
      <w:bookmarkStart w:id="205" w:name="_Toc184308072"/>
      <w:bookmarkStart w:id="206" w:name="_Toc184310308"/>
      <w:bookmarkStart w:id="207" w:name="_Toc184310311"/>
      <w:bookmarkStart w:id="208" w:name="_Toc184312081"/>
      <w:bookmarkStart w:id="209" w:name="_Toc184308084"/>
      <w:bookmarkStart w:id="210" w:name="_Toc184312079"/>
      <w:bookmarkStart w:id="211" w:name="_Toc184308100"/>
      <w:bookmarkStart w:id="212" w:name="_Toc184314410"/>
      <w:bookmarkStart w:id="213" w:name="_Toc184314419"/>
      <w:bookmarkStart w:id="214" w:name="_Toc184312138"/>
      <w:bookmarkStart w:id="215" w:name="_Toc184314420"/>
      <w:bookmarkStart w:id="216" w:name="_Toc184312126"/>
      <w:bookmarkStart w:id="217" w:name="_Toc184310283"/>
      <w:bookmarkStart w:id="218" w:name="_Toc184313238"/>
      <w:bookmarkStart w:id="219" w:name="_Toc184313247"/>
      <w:bookmarkStart w:id="220" w:name="_Toc184312078"/>
      <w:bookmarkStart w:id="221" w:name="_Toc184313249"/>
      <w:bookmarkStart w:id="222" w:name="_Toc184313240"/>
      <w:bookmarkStart w:id="223" w:name="_Toc184308082"/>
      <w:bookmarkStart w:id="224" w:name="_Toc184312104"/>
      <w:bookmarkStart w:id="225" w:name="_Toc184308102"/>
      <w:bookmarkStart w:id="226" w:name="_Toc184312071"/>
      <w:bookmarkStart w:id="227" w:name="_Toc184314423"/>
      <w:bookmarkStart w:id="228" w:name="_Toc184310286"/>
      <w:bookmarkStart w:id="229" w:name="_Toc184313252"/>
      <w:bookmarkStart w:id="230" w:name="_Toc184308051"/>
      <w:bookmarkStart w:id="231" w:name="_Toc184310284"/>
      <w:bookmarkStart w:id="232" w:name="_Toc184313242"/>
      <w:bookmarkStart w:id="233" w:name="_Toc184308086"/>
      <w:bookmarkStart w:id="234" w:name="_Toc184312131"/>
      <w:bookmarkStart w:id="235" w:name="_Toc184314453"/>
      <w:bookmarkStart w:id="236" w:name="_Toc184308063"/>
      <w:bookmarkStart w:id="237" w:name="_Toc184313310"/>
      <w:bookmarkStart w:id="238" w:name="_Toc184314482"/>
      <w:bookmarkStart w:id="239" w:name="_Toc184312139"/>
      <w:bookmarkStart w:id="240" w:name="_Toc184312099"/>
      <w:bookmarkStart w:id="241" w:name="_Toc184313279"/>
      <w:bookmarkStart w:id="242" w:name="_Toc184314456"/>
      <w:bookmarkStart w:id="243" w:name="_Toc184310313"/>
      <w:bookmarkStart w:id="244" w:name="_Toc184314441"/>
      <w:bookmarkStart w:id="245" w:name="_Toc184312093"/>
      <w:bookmarkStart w:id="246" w:name="_Toc184313239"/>
      <w:bookmarkStart w:id="247" w:name="_Toc184314422"/>
      <w:bookmarkStart w:id="248" w:name="_Toc184310309"/>
      <w:bookmarkStart w:id="249" w:name="_Toc184314421"/>
      <w:bookmarkStart w:id="250" w:name="_Toc184313264"/>
      <w:bookmarkStart w:id="251" w:name="_Toc184308048"/>
      <w:bookmarkStart w:id="252" w:name="_Toc184314436"/>
      <w:bookmarkStart w:id="253" w:name="_Toc184310285"/>
      <w:bookmarkStart w:id="254" w:name="_Toc184310337"/>
      <w:bookmarkStart w:id="255" w:name="_Toc184308078"/>
      <w:bookmarkStart w:id="256" w:name="_Toc184308083"/>
      <w:bookmarkStart w:id="257" w:name="_Toc184310319"/>
      <w:bookmarkStart w:id="258" w:name="_Toc184312114"/>
      <w:bookmarkStart w:id="259" w:name="_Toc184308079"/>
      <w:bookmarkStart w:id="260" w:name="_Toc184308108"/>
      <w:bookmarkStart w:id="261" w:name="_Toc184313250"/>
      <w:bookmarkStart w:id="262" w:name="_Toc184308085"/>
      <w:bookmarkStart w:id="263" w:name="_Toc184314464"/>
      <w:bookmarkStart w:id="264" w:name="_Toc184313274"/>
      <w:bookmarkStart w:id="265" w:name="_Toc184314479"/>
      <w:bookmarkStart w:id="266" w:name="_Toc184314451"/>
      <w:bookmarkStart w:id="267" w:name="_Toc184312108"/>
      <w:bookmarkStart w:id="268" w:name="_Toc184313248"/>
      <w:bookmarkStart w:id="269" w:name="_Toc184312105"/>
      <w:bookmarkStart w:id="270" w:name="_Toc184310331"/>
      <w:bookmarkStart w:id="271" w:name="_Toc184312080"/>
      <w:bookmarkStart w:id="272" w:name="_Toc184312137"/>
      <w:bookmarkStart w:id="273" w:name="_Toc184313308"/>
      <w:bookmarkStart w:id="274" w:name="_Toc184314480"/>
      <w:bookmarkStart w:id="275" w:name="_Toc184314481"/>
      <w:bookmarkStart w:id="276" w:name="_Toc184308107"/>
      <w:bookmarkStart w:id="277" w:name="_Toc184310343"/>
      <w:bookmarkStart w:id="278" w:name="_Toc184308077"/>
      <w:bookmarkStart w:id="279" w:name="_Toc184313288"/>
      <w:bookmarkStart w:id="280" w:name="_Toc184314460"/>
      <w:bookmarkStart w:id="281" w:name="_Toc184308087"/>
      <w:bookmarkStart w:id="282" w:name="_Toc184310323"/>
      <w:bookmarkStart w:id="283" w:name="_Toc184312118"/>
      <w:bookmarkStart w:id="284" w:name="_Toc184313289"/>
      <w:bookmarkStart w:id="285" w:name="_Toc184314461"/>
      <w:bookmarkStart w:id="286" w:name="_Toc184308088"/>
      <w:bookmarkStart w:id="287" w:name="_Toc184310324"/>
      <w:bookmarkStart w:id="288" w:name="_Toc184312119"/>
      <w:bookmarkStart w:id="289" w:name="_Toc184313290"/>
      <w:bookmarkStart w:id="290" w:name="_Toc184314462"/>
      <w:bookmarkStart w:id="291" w:name="_Toc184308089"/>
      <w:bookmarkStart w:id="292" w:name="_Toc184310325"/>
      <w:bookmarkStart w:id="293" w:name="_Toc184312120"/>
      <w:bookmarkStart w:id="294" w:name="_Toc184313291"/>
      <w:bookmarkStart w:id="295" w:name="_Toc184314463"/>
      <w:bookmarkStart w:id="296" w:name="_Toc184308090"/>
      <w:bookmarkStart w:id="297" w:name="_Toc184310326"/>
      <w:bookmarkStart w:id="298" w:name="_Toc184312121"/>
      <w:bookmarkStart w:id="299" w:name="_Toc184308068"/>
      <w:bookmarkStart w:id="300" w:name="_Toc184313241"/>
      <w:bookmarkStart w:id="301" w:name="_Toc184312109"/>
      <w:bookmarkStart w:id="302" w:name="_Toc184313302"/>
      <w:bookmarkStart w:id="303" w:name="_Toc184308091"/>
      <w:bookmarkStart w:id="304" w:name="_Toc184310327"/>
      <w:bookmarkStart w:id="305" w:name="_Toc184312122"/>
      <w:bookmarkStart w:id="306" w:name="_Toc184313293"/>
      <w:bookmarkStart w:id="307" w:name="_Toc184314465"/>
      <w:bookmarkStart w:id="308" w:name="_Toc184308092"/>
      <w:bookmarkStart w:id="309" w:name="_Toc184310328"/>
      <w:bookmarkStart w:id="310" w:name="_Toc184312123"/>
      <w:bookmarkStart w:id="311" w:name="_Toc184313294"/>
      <w:bookmarkStart w:id="312" w:name="_Toc184314466"/>
      <w:bookmarkStart w:id="313" w:name="_Toc184308093"/>
      <w:bookmarkStart w:id="314" w:name="_Toc184310329"/>
      <w:bookmarkStart w:id="315" w:name="_Toc184312124"/>
      <w:bookmarkStart w:id="316" w:name="_Toc184313295"/>
      <w:bookmarkStart w:id="317" w:name="_Toc184314467"/>
      <w:bookmarkStart w:id="318" w:name="_Toc184308094"/>
      <w:bookmarkStart w:id="319" w:name="_Toc184310330"/>
      <w:bookmarkStart w:id="320" w:name="_Toc184312125"/>
      <w:bookmarkStart w:id="321" w:name="_Toc184313296"/>
      <w:bookmarkStart w:id="322" w:name="_Toc184314468"/>
      <w:bookmarkStart w:id="323" w:name="_Toc184308095"/>
      <w:bookmarkStart w:id="324" w:name="_Toc184312091"/>
      <w:bookmarkStart w:id="325" w:name="_Toc184312082"/>
      <w:bookmarkStart w:id="326" w:name="_Toc184313297"/>
      <w:bookmarkStart w:id="327" w:name="_Toc184314469"/>
      <w:bookmarkStart w:id="328" w:name="_Toc184308096"/>
      <w:bookmarkStart w:id="329" w:name="_Toc184310332"/>
      <w:bookmarkStart w:id="330" w:name="_Toc184312127"/>
      <w:bookmarkStart w:id="331" w:name="_Toc184313298"/>
      <w:bookmarkStart w:id="332" w:name="_Toc184314470"/>
      <w:bookmarkStart w:id="333" w:name="_Toc184308097"/>
      <w:bookmarkStart w:id="334" w:name="_Toc184310333"/>
      <w:bookmarkStart w:id="335" w:name="_Toc184312128"/>
      <w:bookmarkStart w:id="336" w:name="_Toc184313299"/>
      <w:bookmarkStart w:id="337" w:name="_Toc184314471"/>
      <w:bookmarkStart w:id="338" w:name="_Toc184308098"/>
      <w:bookmarkStart w:id="339" w:name="_Toc184310334"/>
      <w:bookmarkStart w:id="340" w:name="_Toc184312129"/>
      <w:bookmarkStart w:id="341" w:name="_Toc184313300"/>
      <w:bookmarkStart w:id="342" w:name="_Toc184314472"/>
      <w:bookmarkStart w:id="343" w:name="_Toc184308099"/>
      <w:bookmarkStart w:id="344" w:name="_Toc184310335"/>
      <w:bookmarkStart w:id="345" w:name="_Toc184312130"/>
      <w:bookmarkStart w:id="346" w:name="_Toc184313301"/>
      <w:bookmarkStart w:id="347" w:name="_Toc184314452"/>
      <w:bookmarkStart w:id="348" w:name="_Toc184310338"/>
      <w:bookmarkStart w:id="349" w:name="_Toc184312133"/>
      <w:bookmarkStart w:id="350" w:name="_Toc184313304"/>
      <w:bookmarkStart w:id="351" w:name="_Toc184314476"/>
      <w:bookmarkStart w:id="352" w:name="_Toc184308103"/>
      <w:bookmarkStart w:id="353" w:name="_Toc184310339"/>
      <w:bookmarkStart w:id="354" w:name="_Toc184312134"/>
      <w:bookmarkStart w:id="355" w:name="_Toc184313305"/>
      <w:bookmarkStart w:id="356" w:name="_Toc184314477"/>
      <w:bookmarkStart w:id="357" w:name="_Toc184308104"/>
      <w:bookmarkStart w:id="358" w:name="_Toc184310340"/>
      <w:bookmarkStart w:id="359" w:name="_Toc184310318"/>
      <w:bookmarkStart w:id="360" w:name="_Toc184312111"/>
      <w:bookmarkStart w:id="361" w:name="_Toc184308080"/>
      <w:bookmarkStart w:id="362" w:name="_Toc184314427"/>
      <w:bookmarkStart w:id="363" w:name="_Toc184312092"/>
      <w:bookmarkStart w:id="364" w:name="_Toc184313309"/>
      <w:bookmarkStart w:id="365" w:name="_Toc184313276"/>
      <w:bookmarkStart w:id="366" w:name="_Toc184312090"/>
      <w:bookmarkStart w:id="367" w:name="_Toc184312077"/>
      <w:bookmarkStart w:id="368" w:name="_Toc184308046"/>
      <w:bookmarkStart w:id="369" w:name="_Toc184312110"/>
      <w:bookmarkStart w:id="370" w:name="_Toc184312107"/>
      <w:bookmarkStart w:id="371" w:name="_Toc184313278"/>
      <w:bookmarkStart w:id="372" w:name="_Toc184308076"/>
      <w:bookmarkStart w:id="373" w:name="_Toc184310287"/>
      <w:bookmarkStart w:id="374" w:name="_Toc184314424"/>
      <w:bookmarkStart w:id="375" w:name="_Toc184313265"/>
      <w:bookmarkStart w:id="376" w:name="_Toc184308050"/>
      <w:bookmarkStart w:id="377" w:name="_Toc184310276"/>
      <w:bookmarkStart w:id="378" w:name="_Toc184312132"/>
      <w:bookmarkStart w:id="379" w:name="_Toc184310312"/>
      <w:bookmarkStart w:id="380" w:name="_Toc184310290"/>
      <w:bookmarkStart w:id="381" w:name="_Toc184313286"/>
      <w:bookmarkStart w:id="382" w:name="_Toc184313285"/>
      <w:bookmarkStart w:id="383" w:name="_Toc184314457"/>
      <w:bookmarkStart w:id="384" w:name="_Toc184314437"/>
      <w:bookmarkStart w:id="385" w:name="_Toc184310320"/>
      <w:bookmarkStart w:id="386" w:name="_Toc184308106"/>
      <w:bookmarkStart w:id="387" w:name="_Toc184308073"/>
      <w:bookmarkStart w:id="388" w:name="_Toc184314474"/>
      <w:bookmarkStart w:id="389" w:name="_Toc184310344"/>
      <w:bookmarkStart w:id="390" w:name="_Toc184313284"/>
      <w:bookmarkStart w:id="391" w:name="_Toc184310316"/>
      <w:bookmarkStart w:id="392" w:name="_Toc184313282"/>
      <w:bookmarkStart w:id="393" w:name="_Toc184314435"/>
      <w:bookmarkStart w:id="394" w:name="_Toc184308062"/>
      <w:bookmarkStart w:id="395" w:name="_Toc184314448"/>
      <w:bookmarkStart w:id="396" w:name="_Toc184308075"/>
      <w:bookmarkStart w:id="397" w:name="_Toc184312089"/>
      <w:bookmarkStart w:id="398" w:name="_Toc184308060"/>
      <w:bookmarkStart w:id="399" w:name="_Toc184314433"/>
      <w:bookmarkStart w:id="400" w:name="_Toc184310304"/>
      <w:bookmarkStart w:id="401" w:name="_Toc184310295"/>
      <w:bookmarkStart w:id="402" w:name="_Toc18431326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4C12D6">
        <w:rPr>
          <w:rFonts w:ascii="仿宋" w:eastAsia="仿宋" w:hAnsi="仿宋" w:hint="eastAsia"/>
          <w:b/>
          <w:sz w:val="36"/>
          <w:szCs w:val="36"/>
        </w:rPr>
        <w:t>评标办法及评分标准</w:t>
      </w:r>
    </w:p>
    <w:p w14:paraId="1F930A28" w14:textId="77777777" w:rsidR="001B4A53" w:rsidRPr="004C12D6" w:rsidRDefault="001D6058" w:rsidP="001A724B">
      <w:pPr>
        <w:autoSpaceDE w:val="0"/>
        <w:autoSpaceDN w:val="0"/>
        <w:adjustRightInd w:val="0"/>
        <w:spacing w:line="360" w:lineRule="auto"/>
        <w:ind w:firstLineChars="200" w:firstLine="482"/>
        <w:rPr>
          <w:rFonts w:ascii="仿宋" w:eastAsia="仿宋" w:hAnsi="仿宋"/>
          <w:color w:val="000000"/>
          <w:sz w:val="24"/>
        </w:rPr>
      </w:pPr>
      <w:r w:rsidRPr="004C12D6">
        <w:rPr>
          <w:rFonts w:ascii="仿宋" w:eastAsia="仿宋" w:hAnsi="仿宋" w:hint="eastAsia"/>
          <w:b/>
          <w:color w:val="000000"/>
          <w:sz w:val="24"/>
        </w:rPr>
        <w:t>本项目采用综合评分法</w:t>
      </w:r>
      <w:r w:rsidRPr="004C12D6">
        <w:rPr>
          <w:rFonts w:ascii="仿宋" w:eastAsia="仿宋" w:hAnsi="仿宋" w:hint="eastAsia"/>
          <w:color w:val="000000"/>
          <w:sz w:val="24"/>
        </w:rPr>
        <w:t>，评标委员会将对各投标人的投标报价、</w:t>
      </w:r>
      <w:r w:rsidRPr="004C12D6">
        <w:rPr>
          <w:rFonts w:ascii="仿宋" w:eastAsia="仿宋" w:hAnsi="仿宋" w:hint="eastAsia"/>
          <w:bCs/>
          <w:color w:val="000000"/>
          <w:sz w:val="24"/>
        </w:rPr>
        <w:t>技术和服务方案</w:t>
      </w:r>
      <w:r w:rsidRPr="004C12D6">
        <w:rPr>
          <w:rFonts w:ascii="仿宋" w:eastAsia="仿宋" w:hAnsi="仿宋" w:hint="eastAsia"/>
          <w:color w:val="000000"/>
          <w:sz w:val="24"/>
        </w:rPr>
        <w:t xml:space="preserve">、投标人的资质和业绩情况等方面进行综合评审，对实质上响应招标文件的投标人，由各评委独立记名打分。经统计，得出各投标人的最终评审分,按最终评审分由高到低顺序排列。得分相同的，按投标报价由低到高顺序排列。得分且投标报价相同的，按技术指标优劣顺序排列，并形成评标意见。 </w:t>
      </w:r>
    </w:p>
    <w:p w14:paraId="66F95E32" w14:textId="000222C2" w:rsidR="001B4A53" w:rsidRPr="004C12D6" w:rsidRDefault="001D6058" w:rsidP="001A724B">
      <w:pPr>
        <w:spacing w:line="360" w:lineRule="auto"/>
        <w:ind w:firstLineChars="200" w:firstLine="480"/>
        <w:rPr>
          <w:rFonts w:ascii="仿宋" w:eastAsia="仿宋" w:hAnsi="仿宋"/>
          <w:b/>
          <w:color w:val="000000"/>
          <w:sz w:val="24"/>
        </w:rPr>
      </w:pPr>
      <w:r w:rsidRPr="004C12D6">
        <w:rPr>
          <w:rFonts w:ascii="仿宋" w:eastAsia="仿宋" w:hAnsi="仿宋" w:hint="eastAsia"/>
          <w:color w:val="000000"/>
          <w:sz w:val="24"/>
        </w:rPr>
        <w:t>各投标人的综合得分为：投标价格得分+</w:t>
      </w:r>
      <w:r w:rsidRPr="004C12D6">
        <w:rPr>
          <w:rFonts w:ascii="仿宋" w:eastAsia="仿宋" w:hAnsi="仿宋" w:hint="eastAsia"/>
          <w:bCs/>
          <w:color w:val="000000"/>
          <w:sz w:val="24"/>
        </w:rPr>
        <w:t>技术和服务方案</w:t>
      </w:r>
      <w:r w:rsidRPr="004C12D6">
        <w:rPr>
          <w:rFonts w:ascii="仿宋" w:eastAsia="仿宋" w:hAnsi="仿宋" w:hint="eastAsia"/>
          <w:color w:val="000000"/>
          <w:sz w:val="24"/>
        </w:rPr>
        <w:t>得分+投标人的资质和业绩情况得分之和，</w:t>
      </w:r>
      <w:r w:rsidRPr="004C12D6">
        <w:rPr>
          <w:rFonts w:ascii="仿宋" w:eastAsia="仿宋" w:hAnsi="仿宋" w:hint="eastAsia"/>
          <w:b/>
          <w:color w:val="000000"/>
          <w:sz w:val="24"/>
        </w:rPr>
        <w:t>总和为</w:t>
      </w:r>
      <w:r w:rsidRPr="004C12D6">
        <w:rPr>
          <w:rFonts w:ascii="仿宋" w:eastAsia="仿宋" w:hAnsi="仿宋" w:hint="eastAsia"/>
          <w:b/>
          <w:color w:val="000000"/>
          <w:sz w:val="24"/>
          <w:u w:val="single"/>
        </w:rPr>
        <w:t>100</w:t>
      </w:r>
      <w:r w:rsidRPr="004C12D6">
        <w:rPr>
          <w:rFonts w:ascii="仿宋" w:eastAsia="仿宋" w:hAnsi="仿宋" w:hint="eastAsia"/>
          <w:b/>
          <w:color w:val="000000"/>
          <w:sz w:val="24"/>
        </w:rPr>
        <w:t>分</w:t>
      </w:r>
      <w:r w:rsidRPr="004C12D6">
        <w:rPr>
          <w:rFonts w:ascii="仿宋" w:eastAsia="仿宋" w:hAnsi="仿宋" w:hint="eastAsia"/>
          <w:color w:val="000000"/>
          <w:sz w:val="24"/>
        </w:rPr>
        <w:t>，其中：</w:t>
      </w:r>
      <w:r w:rsidRPr="004C12D6">
        <w:rPr>
          <w:rFonts w:ascii="仿宋" w:eastAsia="仿宋" w:hAnsi="仿宋" w:hint="eastAsia"/>
          <w:b/>
          <w:color w:val="000000"/>
          <w:sz w:val="24"/>
        </w:rPr>
        <w:t>投标价格</w:t>
      </w:r>
      <w:r w:rsidRPr="004C12D6">
        <w:rPr>
          <w:rFonts w:ascii="仿宋" w:eastAsia="仿宋" w:hAnsi="仿宋" w:hint="eastAsia"/>
          <w:b/>
          <w:color w:val="000000"/>
          <w:sz w:val="24"/>
          <w:u w:val="single"/>
        </w:rPr>
        <w:t>10</w:t>
      </w:r>
      <w:r w:rsidRPr="004C12D6">
        <w:rPr>
          <w:rFonts w:ascii="仿宋" w:eastAsia="仿宋" w:hAnsi="仿宋" w:hint="eastAsia"/>
          <w:b/>
          <w:color w:val="000000"/>
          <w:sz w:val="24"/>
        </w:rPr>
        <w:t>分，</w:t>
      </w:r>
      <w:r w:rsidRPr="004C12D6">
        <w:rPr>
          <w:rFonts w:ascii="仿宋" w:eastAsia="仿宋" w:hAnsi="仿宋" w:hint="eastAsia"/>
          <w:b/>
          <w:bCs/>
          <w:color w:val="000000"/>
          <w:sz w:val="24"/>
        </w:rPr>
        <w:t>技术和服务方案</w:t>
      </w:r>
      <w:r w:rsidRPr="004C12D6">
        <w:rPr>
          <w:rFonts w:ascii="仿宋" w:eastAsia="仿宋" w:hAnsi="仿宋"/>
          <w:b/>
          <w:color w:val="000000"/>
          <w:sz w:val="24"/>
          <w:u w:val="single"/>
        </w:rPr>
        <w:t>8</w:t>
      </w:r>
      <w:r w:rsidR="00D87160" w:rsidRPr="004C12D6">
        <w:rPr>
          <w:rFonts w:ascii="仿宋" w:eastAsia="仿宋" w:hAnsi="仿宋"/>
          <w:b/>
          <w:color w:val="000000"/>
          <w:sz w:val="24"/>
          <w:u w:val="single"/>
        </w:rPr>
        <w:t>2</w:t>
      </w:r>
      <w:r w:rsidRPr="004C12D6">
        <w:rPr>
          <w:rFonts w:ascii="仿宋" w:eastAsia="仿宋" w:hAnsi="仿宋" w:hint="eastAsia"/>
          <w:b/>
          <w:color w:val="000000"/>
          <w:sz w:val="24"/>
        </w:rPr>
        <w:t>分，投标人的</w:t>
      </w:r>
      <w:r w:rsidR="008E1AC5" w:rsidRPr="004C12D6">
        <w:rPr>
          <w:rFonts w:ascii="仿宋" w:eastAsia="仿宋" w:hAnsi="仿宋" w:hint="eastAsia"/>
          <w:b/>
          <w:color w:val="000000"/>
          <w:sz w:val="24"/>
        </w:rPr>
        <w:t>基本情况</w:t>
      </w:r>
      <w:r w:rsidRPr="004C12D6">
        <w:rPr>
          <w:rFonts w:ascii="仿宋" w:eastAsia="仿宋" w:hAnsi="仿宋" w:hint="eastAsia"/>
          <w:b/>
          <w:color w:val="000000"/>
          <w:sz w:val="24"/>
        </w:rPr>
        <w:t>和业绩情况</w:t>
      </w:r>
      <w:r w:rsidR="00D87160" w:rsidRPr="004C12D6">
        <w:rPr>
          <w:rFonts w:ascii="仿宋" w:eastAsia="仿宋" w:hAnsi="仿宋"/>
          <w:b/>
          <w:color w:val="000000"/>
          <w:sz w:val="24"/>
          <w:u w:val="single"/>
        </w:rPr>
        <w:t>8</w:t>
      </w:r>
      <w:r w:rsidRPr="004C12D6">
        <w:rPr>
          <w:rFonts w:ascii="仿宋" w:eastAsia="仿宋" w:hAnsi="仿宋" w:hint="eastAsia"/>
          <w:b/>
          <w:color w:val="000000"/>
          <w:sz w:val="24"/>
        </w:rPr>
        <w:t>分。各投标人总分为：综合得分</w:t>
      </w:r>
      <w:r w:rsidRPr="004C12D6">
        <w:rPr>
          <w:rFonts w:ascii="仿宋" w:eastAsia="仿宋" w:hAnsi="仿宋" w:hint="eastAsia"/>
          <w:color w:val="000000"/>
          <w:sz w:val="24"/>
        </w:rPr>
        <w:t>-</w:t>
      </w:r>
      <w:r w:rsidRPr="004C12D6">
        <w:rPr>
          <w:rFonts w:ascii="仿宋" w:eastAsia="仿宋" w:hAnsi="仿宋" w:hint="eastAsia"/>
          <w:b/>
          <w:color w:val="000000"/>
          <w:sz w:val="24"/>
        </w:rPr>
        <w:t>投标人的信誉情况扣分。</w:t>
      </w:r>
    </w:p>
    <w:p w14:paraId="079F90D0" w14:textId="77777777" w:rsidR="001B4A53" w:rsidRPr="004C12D6" w:rsidRDefault="001D6058" w:rsidP="001A724B">
      <w:pPr>
        <w:tabs>
          <w:tab w:val="left" w:pos="0"/>
        </w:tabs>
        <w:spacing w:line="360" w:lineRule="auto"/>
        <w:ind w:firstLineChars="225" w:firstLine="542"/>
        <w:rPr>
          <w:rFonts w:ascii="仿宋" w:eastAsia="仿宋" w:hAnsi="仿宋"/>
          <w:color w:val="000000"/>
          <w:sz w:val="24"/>
        </w:rPr>
      </w:pPr>
      <w:r w:rsidRPr="004C12D6">
        <w:rPr>
          <w:rFonts w:ascii="仿宋" w:eastAsia="仿宋" w:hAnsi="仿宋" w:hint="eastAsia"/>
          <w:b/>
          <w:color w:val="000000"/>
          <w:sz w:val="24"/>
        </w:rPr>
        <w:t>各投标人的投标价格得分按投标价格评分公式由采购机构计算，评标委员会审核。</w:t>
      </w:r>
      <w:r w:rsidRPr="004C12D6">
        <w:rPr>
          <w:rFonts w:ascii="仿宋" w:eastAsia="仿宋" w:hAnsi="仿宋" w:hint="eastAsia"/>
          <w:color w:val="000000"/>
          <w:sz w:val="24"/>
        </w:rPr>
        <w:t>根据上述评标原则，分值安排如下：</w:t>
      </w:r>
    </w:p>
    <w:p w14:paraId="0F833D94" w14:textId="77777777" w:rsidR="001B4A53" w:rsidRPr="004C12D6" w:rsidRDefault="001D6058" w:rsidP="001A724B">
      <w:pPr>
        <w:spacing w:line="360" w:lineRule="auto"/>
        <w:ind w:firstLineChars="200" w:firstLine="482"/>
        <w:rPr>
          <w:rFonts w:ascii="仿宋" w:eastAsia="仿宋" w:hAnsi="仿宋"/>
          <w:b/>
          <w:color w:val="000000"/>
          <w:sz w:val="24"/>
        </w:rPr>
      </w:pPr>
      <w:r w:rsidRPr="004C12D6">
        <w:rPr>
          <w:rFonts w:ascii="仿宋" w:eastAsia="仿宋" w:hAnsi="仿宋" w:hint="eastAsia"/>
          <w:b/>
          <w:bCs/>
          <w:color w:val="000000"/>
          <w:sz w:val="24"/>
        </w:rPr>
        <w:t>▲</w:t>
      </w:r>
      <w:r w:rsidRPr="004C12D6">
        <w:rPr>
          <w:rFonts w:ascii="仿宋" w:eastAsia="仿宋" w:hAnsi="仿宋" w:hint="eastAsia"/>
          <w:b/>
          <w:color w:val="000000"/>
          <w:sz w:val="24"/>
        </w:rPr>
        <w:t>投标价格（A=10分）：</w:t>
      </w:r>
    </w:p>
    <w:p w14:paraId="38DE0B37" w14:textId="77777777" w:rsidR="001B4A53" w:rsidRPr="004C12D6" w:rsidRDefault="001D6058" w:rsidP="001A724B">
      <w:pPr>
        <w:autoSpaceDE w:val="0"/>
        <w:autoSpaceDN w:val="0"/>
        <w:adjustRightInd w:val="0"/>
        <w:spacing w:line="360" w:lineRule="auto"/>
        <w:ind w:firstLine="482"/>
        <w:rPr>
          <w:rFonts w:ascii="仿宋" w:eastAsia="仿宋" w:hAnsi="仿宋" w:cs="仿宋_GB2312"/>
          <w:color w:val="000000"/>
          <w:sz w:val="24"/>
          <w:lang w:val="zh-CN"/>
        </w:rPr>
      </w:pPr>
      <w:r w:rsidRPr="004C12D6">
        <w:rPr>
          <w:rFonts w:ascii="仿宋" w:eastAsia="仿宋" w:hAnsi="仿宋" w:hint="eastAsia"/>
          <w:b/>
          <w:color w:val="000000"/>
          <w:sz w:val="24"/>
        </w:rPr>
        <w:t>(1)</w:t>
      </w:r>
      <w:r w:rsidRPr="004C12D6">
        <w:rPr>
          <w:rFonts w:ascii="仿宋" w:eastAsia="仿宋" w:hAnsi="仿宋" w:cs="仿宋_GB2312" w:hint="eastAsia"/>
          <w:b/>
          <w:bCs/>
          <w:color w:val="000000"/>
          <w:sz w:val="24"/>
          <w:lang w:val="zh-CN"/>
        </w:rPr>
        <w:t>报价的合理性：</w:t>
      </w:r>
      <w:r w:rsidRPr="004C12D6">
        <w:rPr>
          <w:rFonts w:ascii="仿宋" w:eastAsia="仿宋" w:hAnsi="仿宋" w:cs="仿宋_GB2312" w:hint="eastAsia"/>
          <w:color w:val="000000"/>
          <w:sz w:val="24"/>
          <w:lang w:val="zh-CN"/>
        </w:rPr>
        <w:t>分析总报价及各个分项报价是否合理，报价范围是否完整，有否重大错漏项</w:t>
      </w:r>
      <w:r w:rsidRPr="004C12D6">
        <w:rPr>
          <w:rFonts w:ascii="仿宋" w:eastAsia="仿宋" w:hAnsi="仿宋" w:hint="eastAsia"/>
          <w:color w:val="000000"/>
          <w:sz w:val="24"/>
        </w:rPr>
        <w:t>，评标委员会认为投标报价出现异常时，有权要求投标人在评标期间对投标报价的详细组成和投标设备的供应渠道等事项作出解释和澄清，并确认其投标报价是否有效</w:t>
      </w:r>
      <w:r w:rsidRPr="004C12D6">
        <w:rPr>
          <w:rFonts w:ascii="仿宋" w:eastAsia="仿宋" w:hAnsi="仿宋" w:cs="仿宋_GB2312" w:hint="eastAsia"/>
          <w:color w:val="000000"/>
          <w:sz w:val="24"/>
          <w:lang w:val="zh-CN"/>
        </w:rPr>
        <w:t>。</w:t>
      </w:r>
    </w:p>
    <w:p w14:paraId="39611C84"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cs="仿宋_GB2312" w:hint="eastAsia"/>
          <w:color w:val="000000"/>
          <w:sz w:val="24"/>
          <w:lang w:val="zh-CN"/>
        </w:rPr>
        <w:t>报价分计算方法：根据各投标人的有效投标报价，以满足招标文件要求且有效投标价格的最低的投标报价为评标基准价，其价格分为</w:t>
      </w:r>
      <w:r w:rsidRPr="004C12D6">
        <w:rPr>
          <w:rFonts w:ascii="仿宋" w:eastAsia="仿宋" w:hAnsi="仿宋" w:cs="仿宋_GB2312" w:hint="eastAsia"/>
          <w:b/>
          <w:color w:val="000000"/>
          <w:sz w:val="24"/>
          <w:lang w:val="zh-CN"/>
        </w:rPr>
        <w:t>10</w:t>
      </w:r>
      <w:r w:rsidRPr="004C12D6">
        <w:rPr>
          <w:rFonts w:ascii="仿宋" w:eastAsia="仿宋" w:hAnsi="仿宋" w:cs="仿宋_GB2312" w:hint="eastAsia"/>
          <w:color w:val="000000"/>
          <w:sz w:val="24"/>
          <w:lang w:val="zh-CN"/>
        </w:rPr>
        <w:t>分。其他投标人的价格分统一按照下列公式计算：投标报价得分＝(评标基准价/有效投标报价)</w:t>
      </w:r>
      <w:r w:rsidRPr="004C12D6">
        <w:rPr>
          <w:rFonts w:ascii="仿宋" w:eastAsia="仿宋" w:hAnsi="仿宋" w:hint="eastAsia"/>
          <w:color w:val="000000"/>
          <w:sz w:val="24"/>
        </w:rPr>
        <w:t>×</w:t>
      </w:r>
      <w:r w:rsidRPr="004C12D6">
        <w:rPr>
          <w:rFonts w:ascii="仿宋" w:eastAsia="仿宋" w:hAnsi="仿宋" w:cs="仿宋_GB2312" w:hint="eastAsia"/>
          <w:color w:val="000000"/>
          <w:sz w:val="24"/>
          <w:lang w:val="zh-CN"/>
        </w:rPr>
        <w:t>价格权值</w:t>
      </w:r>
      <w:r w:rsidRPr="004C12D6">
        <w:rPr>
          <w:rFonts w:ascii="仿宋" w:eastAsia="仿宋" w:hAnsi="仿宋" w:hint="eastAsia"/>
          <w:color w:val="000000"/>
          <w:sz w:val="24"/>
        </w:rPr>
        <w:t>×</w:t>
      </w:r>
      <w:r w:rsidRPr="004C12D6">
        <w:rPr>
          <w:rFonts w:ascii="仿宋" w:eastAsia="仿宋" w:hAnsi="仿宋" w:cs="仿宋_GB2312" w:hint="eastAsia"/>
          <w:color w:val="000000"/>
          <w:sz w:val="24"/>
          <w:lang w:val="zh-CN"/>
        </w:rPr>
        <w:t>100(精确到小数点后二位，由采购机构当场统一计算)。</w:t>
      </w:r>
    </w:p>
    <w:p w14:paraId="5D8FBE21" w14:textId="77777777" w:rsidR="001B4A53" w:rsidRPr="004C12D6" w:rsidRDefault="001D6058" w:rsidP="001A724B">
      <w:pPr>
        <w:tabs>
          <w:tab w:val="left" w:pos="0"/>
        </w:tabs>
        <w:spacing w:line="360" w:lineRule="auto"/>
        <w:ind w:firstLineChars="200" w:firstLine="482"/>
        <w:rPr>
          <w:rFonts w:ascii="仿宋" w:eastAsia="仿宋" w:hAnsi="仿宋"/>
          <w:color w:val="000000"/>
          <w:sz w:val="24"/>
        </w:rPr>
      </w:pPr>
      <w:r w:rsidRPr="004C12D6">
        <w:rPr>
          <w:rFonts w:ascii="仿宋" w:eastAsia="仿宋" w:hAnsi="仿宋" w:hint="eastAsia"/>
          <w:b/>
          <w:color w:val="000000"/>
          <w:sz w:val="24"/>
        </w:rPr>
        <w:t>（2）投标报价高于本项目预算，投标无效。</w:t>
      </w:r>
    </w:p>
    <w:p w14:paraId="6E7DF172" w14:textId="60FF8C1A" w:rsidR="001B4A53" w:rsidRPr="004C12D6" w:rsidRDefault="001D6058" w:rsidP="001A724B">
      <w:pPr>
        <w:pStyle w:val="affff0"/>
        <w:adjustRightInd w:val="0"/>
        <w:spacing w:beforeLines="50" w:before="120" w:afterLines="0" w:line="360" w:lineRule="auto"/>
        <w:ind w:firstLine="482"/>
        <w:rPr>
          <w:rFonts w:ascii="仿宋" w:eastAsia="仿宋" w:hAnsi="仿宋"/>
          <w:b/>
          <w:bCs/>
          <w:color w:val="000000"/>
          <w:szCs w:val="24"/>
        </w:rPr>
      </w:pPr>
      <w:r w:rsidRPr="004C12D6">
        <w:rPr>
          <w:rFonts w:ascii="仿宋" w:eastAsia="仿宋" w:hAnsi="仿宋" w:hint="eastAsia"/>
          <w:b/>
          <w:bCs/>
          <w:color w:val="000000"/>
          <w:szCs w:val="24"/>
        </w:rPr>
        <w:t>▲ 技术和服务方案（B=</w:t>
      </w:r>
      <w:r w:rsidRPr="004C12D6">
        <w:rPr>
          <w:rFonts w:ascii="仿宋" w:eastAsia="仿宋" w:hAnsi="仿宋" w:hint="eastAsia"/>
          <w:b/>
          <w:color w:val="000000"/>
          <w:szCs w:val="24"/>
        </w:rPr>
        <w:t>8</w:t>
      </w:r>
      <w:r w:rsidR="00D87160" w:rsidRPr="004C12D6">
        <w:rPr>
          <w:rFonts w:ascii="仿宋" w:eastAsia="仿宋" w:hAnsi="仿宋"/>
          <w:b/>
          <w:color w:val="000000"/>
          <w:szCs w:val="24"/>
        </w:rPr>
        <w:t>2</w:t>
      </w:r>
      <w:r w:rsidRPr="004C12D6">
        <w:rPr>
          <w:rFonts w:ascii="仿宋" w:eastAsia="仿宋" w:hAnsi="仿宋" w:hint="eastAsia"/>
          <w:b/>
          <w:bCs/>
          <w:color w:val="000000"/>
          <w:szCs w:val="24"/>
        </w:rPr>
        <w:t>分）：</w:t>
      </w:r>
    </w:p>
    <w:p w14:paraId="70A48D1C" w14:textId="77777777" w:rsidR="001B4A53" w:rsidRPr="004C12D6" w:rsidRDefault="001D6058" w:rsidP="001A724B">
      <w:pPr>
        <w:adjustRightInd w:val="0"/>
        <w:snapToGrid w:val="0"/>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主要包含方案的先进性、科学性和完整性，方案与需求的吻合程度，提供的售后服务方案、维护人员和机构服务优劣程度以及承诺和优惠等方面的因素。</w:t>
      </w:r>
    </w:p>
    <w:p w14:paraId="73C65E2F" w14:textId="77777777" w:rsidR="001B4A53" w:rsidRPr="004C12D6" w:rsidRDefault="001D6058" w:rsidP="001A724B">
      <w:pPr>
        <w:pStyle w:val="affff0"/>
        <w:adjustRightInd w:val="0"/>
        <w:spacing w:afterLines="0" w:line="360" w:lineRule="auto"/>
        <w:ind w:firstLine="480"/>
        <w:rPr>
          <w:rFonts w:ascii="仿宋" w:eastAsia="仿宋" w:hAnsi="仿宋"/>
          <w:color w:val="000000"/>
          <w:szCs w:val="24"/>
        </w:rPr>
      </w:pPr>
      <w:r w:rsidRPr="004C12D6">
        <w:rPr>
          <w:rFonts w:ascii="仿宋" w:eastAsia="仿宋" w:hAnsi="仿宋" w:hint="eastAsia"/>
          <w:color w:val="000000"/>
          <w:szCs w:val="24"/>
        </w:rPr>
        <w:t>评审要点为：</w:t>
      </w:r>
    </w:p>
    <w:p w14:paraId="2EFCE265" w14:textId="77777777" w:rsidR="004D11FD" w:rsidRPr="004C12D6" w:rsidRDefault="004D11FD" w:rsidP="001A724B">
      <w:pPr>
        <w:pStyle w:val="a7"/>
        <w:shd w:val="clear" w:color="auto" w:fill="FFFFFF" w:themeFill="background1"/>
        <w:spacing w:line="360" w:lineRule="auto"/>
        <w:rPr>
          <w:rFonts w:ascii="仿宋" w:eastAsia="仿宋" w:hAnsi="仿宋"/>
          <w:b/>
          <w:sz w:val="24"/>
        </w:rPr>
      </w:pPr>
      <w:r w:rsidRPr="004C12D6">
        <w:rPr>
          <w:rFonts w:ascii="仿宋" w:eastAsia="仿宋" w:hAnsi="仿宋" w:hint="eastAsia"/>
          <w:b/>
          <w:sz w:val="24"/>
        </w:rPr>
        <w:lastRenderedPageBreak/>
        <w:t>（1）投标总体方案的科学性和完整性（20分）：</w:t>
      </w:r>
    </w:p>
    <w:p w14:paraId="3686145C" w14:textId="0C53841C" w:rsidR="004D11FD" w:rsidRPr="004C12D6" w:rsidRDefault="005E3060" w:rsidP="005E3060">
      <w:pPr>
        <w:pStyle w:val="Char2CharChar"/>
        <w:widowControl/>
        <w:shd w:val="clear" w:color="auto" w:fill="FFFFFF" w:themeFill="background1"/>
        <w:autoSpaceDE w:val="0"/>
        <w:autoSpaceDN w:val="0"/>
        <w:adjustRightInd w:val="0"/>
        <w:spacing w:line="360" w:lineRule="auto"/>
        <w:ind w:firstLineChars="200" w:firstLine="480"/>
        <w:rPr>
          <w:rFonts w:ascii="仿宋" w:eastAsia="仿宋" w:hAnsi="仿宋"/>
          <w:color w:val="000000"/>
        </w:rPr>
      </w:pPr>
      <w:r w:rsidRPr="004C12D6">
        <w:rPr>
          <w:rFonts w:ascii="仿宋" w:eastAsia="仿宋" w:hAnsi="仿宋" w:cs="Wingdings" w:hint="eastAsia"/>
          <w:color w:val="000000"/>
        </w:rPr>
        <w:t>●</w:t>
      </w:r>
      <w:r w:rsidR="004D11FD" w:rsidRPr="004C12D6">
        <w:rPr>
          <w:rFonts w:ascii="仿宋" w:eastAsia="仿宋" w:hAnsi="仿宋" w:hint="eastAsia"/>
          <w:color w:val="000000"/>
        </w:rPr>
        <w:t>投标方案的优势情况，包括方案的科学性、前瞻性、集约性、实用性、安全性、经济性和可扩展性（3分）；</w:t>
      </w:r>
    </w:p>
    <w:p w14:paraId="50C7D4D4" w14:textId="7AFFDCA4" w:rsidR="004D11FD" w:rsidRPr="004C12D6" w:rsidRDefault="005E3060" w:rsidP="005E3060">
      <w:pPr>
        <w:pStyle w:val="Char2CharChar"/>
        <w:widowControl/>
        <w:shd w:val="clear" w:color="auto" w:fill="FFFFFF" w:themeFill="background1"/>
        <w:autoSpaceDE w:val="0"/>
        <w:autoSpaceDN w:val="0"/>
        <w:adjustRightInd w:val="0"/>
        <w:spacing w:line="360" w:lineRule="auto"/>
        <w:ind w:firstLineChars="200" w:firstLine="480"/>
        <w:rPr>
          <w:rFonts w:ascii="仿宋" w:eastAsia="仿宋" w:hAnsi="仿宋"/>
          <w:color w:val="000000"/>
        </w:rPr>
      </w:pPr>
      <w:r w:rsidRPr="004C12D6">
        <w:rPr>
          <w:rFonts w:ascii="仿宋" w:eastAsia="仿宋" w:hAnsi="仿宋" w:cs="Wingdings" w:hint="eastAsia"/>
          <w:color w:val="000000"/>
        </w:rPr>
        <w:t>●</w:t>
      </w:r>
      <w:r w:rsidR="004D11FD" w:rsidRPr="004C12D6">
        <w:rPr>
          <w:rFonts w:ascii="仿宋" w:eastAsia="仿宋" w:hAnsi="仿宋" w:hint="eastAsia"/>
          <w:color w:val="000000"/>
        </w:rPr>
        <w:t>投标建设方案科学、合理的设定西湖区一体化智治平台的定位，在数字化改革“152”架构，对其与五大综合应用及一体化智能化公共数据平台关系的理解与设计的符合程度（3分）；</w:t>
      </w:r>
    </w:p>
    <w:p w14:paraId="1D3CA6D4" w14:textId="44C081CE" w:rsidR="004D11FD" w:rsidRPr="004C12D6" w:rsidRDefault="005E3060" w:rsidP="005E3060">
      <w:pPr>
        <w:pStyle w:val="Char2CharChar"/>
        <w:widowControl/>
        <w:shd w:val="clear" w:color="auto" w:fill="FFFFFF" w:themeFill="background1"/>
        <w:autoSpaceDE w:val="0"/>
        <w:autoSpaceDN w:val="0"/>
        <w:adjustRightInd w:val="0"/>
        <w:spacing w:line="360" w:lineRule="auto"/>
        <w:ind w:firstLineChars="200" w:firstLine="480"/>
        <w:rPr>
          <w:rFonts w:ascii="仿宋" w:eastAsia="仿宋" w:hAnsi="仿宋"/>
          <w:color w:val="000000"/>
        </w:rPr>
      </w:pPr>
      <w:r w:rsidRPr="004C12D6">
        <w:rPr>
          <w:rFonts w:ascii="仿宋" w:eastAsia="仿宋" w:hAnsi="仿宋" w:cs="Wingdings" w:hint="eastAsia"/>
          <w:color w:val="000000"/>
        </w:rPr>
        <w:t>●</w:t>
      </w:r>
      <w:r w:rsidR="004D11FD" w:rsidRPr="004C12D6">
        <w:rPr>
          <w:rFonts w:ascii="仿宋" w:eastAsia="仿宋" w:hAnsi="仿宋" w:hint="eastAsia"/>
          <w:color w:val="000000"/>
        </w:rPr>
        <w:t>投标人对项目建设意义及目标准确的理解和阐述，包括对西湖区治理领域业务现状和需求的理解分析程度（2分）；</w:t>
      </w:r>
    </w:p>
    <w:p w14:paraId="3AD8D660" w14:textId="6383A755" w:rsidR="004D11FD" w:rsidRPr="004C12D6" w:rsidRDefault="005E3060" w:rsidP="005E3060">
      <w:pPr>
        <w:pStyle w:val="Char2CharChar"/>
        <w:widowControl/>
        <w:shd w:val="clear" w:color="auto" w:fill="FFFFFF" w:themeFill="background1"/>
        <w:autoSpaceDE w:val="0"/>
        <w:autoSpaceDN w:val="0"/>
        <w:adjustRightInd w:val="0"/>
        <w:spacing w:line="360" w:lineRule="auto"/>
        <w:ind w:firstLineChars="200" w:firstLine="480"/>
        <w:rPr>
          <w:rFonts w:ascii="仿宋" w:eastAsia="仿宋" w:hAnsi="仿宋"/>
        </w:rPr>
      </w:pPr>
      <w:r w:rsidRPr="004C12D6">
        <w:rPr>
          <w:rFonts w:ascii="仿宋" w:eastAsia="仿宋" w:hAnsi="仿宋" w:cs="Wingdings" w:hint="eastAsia"/>
          <w:color w:val="000000"/>
        </w:rPr>
        <w:t>●</w:t>
      </w:r>
      <w:r w:rsidR="004D11FD" w:rsidRPr="004C12D6">
        <w:rPr>
          <w:rFonts w:ascii="仿宋" w:eastAsia="仿宋" w:hAnsi="仿宋" w:cs="仿宋" w:hint="eastAsia"/>
          <w:kern w:val="0"/>
          <w:szCs w:val="24"/>
        </w:rPr>
        <w:t>建设方案的系统架构设计和功能实现的合理性等方面与项目对应需求的满足程度（2分）；</w:t>
      </w:r>
    </w:p>
    <w:p w14:paraId="2BA50608" w14:textId="6FA0F13C" w:rsidR="004D11FD" w:rsidRPr="004C12D6" w:rsidRDefault="005E3060" w:rsidP="005E3060">
      <w:pPr>
        <w:pStyle w:val="Char2CharChar"/>
        <w:widowControl/>
        <w:shd w:val="clear" w:color="auto" w:fill="FFFFFF" w:themeFill="background1"/>
        <w:autoSpaceDE w:val="0"/>
        <w:autoSpaceDN w:val="0"/>
        <w:adjustRightInd w:val="0"/>
        <w:spacing w:line="360" w:lineRule="auto"/>
        <w:ind w:firstLineChars="200" w:firstLine="480"/>
        <w:rPr>
          <w:rFonts w:ascii="仿宋" w:eastAsia="仿宋" w:hAnsi="仿宋"/>
        </w:rPr>
      </w:pPr>
      <w:r w:rsidRPr="004C12D6">
        <w:rPr>
          <w:rFonts w:ascii="仿宋" w:eastAsia="仿宋" w:hAnsi="仿宋" w:cs="Wingdings" w:hint="eastAsia"/>
          <w:color w:val="000000"/>
        </w:rPr>
        <w:t>●</w:t>
      </w:r>
      <w:r w:rsidR="004D11FD" w:rsidRPr="004C12D6">
        <w:rPr>
          <w:rFonts w:ascii="仿宋" w:eastAsia="仿宋" w:hAnsi="仿宋" w:hint="eastAsia"/>
        </w:rPr>
        <w:t>投标人提供多部门业务接入的协同方案，实现多元智治外部接口与数据的统一集成管理，根据方案的可行性、先进性进行</w:t>
      </w:r>
      <w:r w:rsidR="004D11FD" w:rsidRPr="004C12D6">
        <w:rPr>
          <w:rFonts w:ascii="仿宋" w:eastAsia="仿宋" w:hAnsi="仿宋" w:cs="仿宋" w:hint="eastAsia"/>
          <w:kern w:val="0"/>
          <w:szCs w:val="24"/>
        </w:rPr>
        <w:t>评分（3分）；</w:t>
      </w:r>
    </w:p>
    <w:p w14:paraId="4B6D9F99" w14:textId="7F2DB971" w:rsidR="004D11FD" w:rsidRPr="004C12D6" w:rsidRDefault="005E3060" w:rsidP="005E3060">
      <w:pPr>
        <w:pStyle w:val="Char2CharChar"/>
        <w:widowControl/>
        <w:shd w:val="clear" w:color="auto" w:fill="FFFFFF" w:themeFill="background1"/>
        <w:autoSpaceDE w:val="0"/>
        <w:autoSpaceDN w:val="0"/>
        <w:adjustRightInd w:val="0"/>
        <w:spacing w:line="360" w:lineRule="auto"/>
        <w:ind w:firstLineChars="200" w:firstLine="480"/>
        <w:rPr>
          <w:rFonts w:ascii="仿宋" w:eastAsia="仿宋" w:hAnsi="仿宋"/>
        </w:rPr>
      </w:pPr>
      <w:r w:rsidRPr="004C12D6">
        <w:rPr>
          <w:rFonts w:ascii="仿宋" w:eastAsia="仿宋" w:hAnsi="仿宋" w:cs="Wingdings" w:hint="eastAsia"/>
          <w:color w:val="000000"/>
        </w:rPr>
        <w:t>●</w:t>
      </w:r>
      <w:r w:rsidR="00011745" w:rsidRPr="004C12D6">
        <w:rPr>
          <w:rFonts w:ascii="仿宋" w:eastAsia="仿宋" w:hAnsi="仿宋" w:hint="eastAsia"/>
        </w:rPr>
        <w:t>投标人对一体化智治平台的核心业务流程的理解充分，包括对西湖区基础治理、综合指挥、“西湖码”等关键应用的业务需求和流程把握准确，根据方案的科学性、合理性进行评分（</w:t>
      </w:r>
      <w:r w:rsidR="00011745" w:rsidRPr="004C12D6">
        <w:rPr>
          <w:rFonts w:ascii="仿宋" w:eastAsia="仿宋" w:hAnsi="仿宋" w:cs="仿宋"/>
          <w:kern w:val="0"/>
          <w:szCs w:val="24"/>
        </w:rPr>
        <w:t>4</w:t>
      </w:r>
      <w:r w:rsidR="00011745" w:rsidRPr="004C12D6">
        <w:rPr>
          <w:rFonts w:ascii="仿宋" w:eastAsia="仿宋" w:hAnsi="仿宋" w:hint="eastAsia"/>
        </w:rPr>
        <w:t>分）</w:t>
      </w:r>
      <w:r w:rsidR="004D11FD" w:rsidRPr="004C12D6">
        <w:rPr>
          <w:rFonts w:ascii="仿宋" w:eastAsia="仿宋" w:hAnsi="仿宋" w:hint="eastAsia"/>
        </w:rPr>
        <w:t>；</w:t>
      </w:r>
    </w:p>
    <w:p w14:paraId="1487F70D" w14:textId="688C52A8" w:rsidR="004D11FD" w:rsidRPr="004C12D6" w:rsidRDefault="005E3060" w:rsidP="005E3060">
      <w:pPr>
        <w:pStyle w:val="Char2CharChar"/>
        <w:widowControl/>
        <w:shd w:val="clear" w:color="auto" w:fill="FFFFFF" w:themeFill="background1"/>
        <w:autoSpaceDE w:val="0"/>
        <w:autoSpaceDN w:val="0"/>
        <w:adjustRightInd w:val="0"/>
        <w:spacing w:line="360" w:lineRule="auto"/>
        <w:ind w:firstLineChars="200" w:firstLine="480"/>
        <w:rPr>
          <w:rFonts w:ascii="仿宋" w:eastAsia="仿宋" w:hAnsi="仿宋"/>
        </w:rPr>
      </w:pPr>
      <w:r w:rsidRPr="004C12D6">
        <w:rPr>
          <w:rFonts w:ascii="仿宋" w:eastAsia="仿宋" w:hAnsi="仿宋" w:cs="Wingdings" w:hint="eastAsia"/>
          <w:color w:val="000000"/>
        </w:rPr>
        <w:t>●</w:t>
      </w:r>
      <w:r w:rsidR="004D11FD" w:rsidRPr="004C12D6">
        <w:rPr>
          <w:rFonts w:ascii="仿宋" w:eastAsia="仿宋" w:hAnsi="仿宋" w:hint="eastAsia"/>
        </w:rPr>
        <w:t>结合项目特殊性提供系统运行的信息安全策略，加强保密管理，采取必要的技术措施，根据方案的完整性、可行性、先进性进行评分（</w:t>
      </w:r>
      <w:r w:rsidR="004D11FD" w:rsidRPr="004C12D6">
        <w:rPr>
          <w:rFonts w:ascii="仿宋" w:eastAsia="仿宋" w:hAnsi="仿宋" w:cs="仿宋" w:hint="eastAsia"/>
          <w:kern w:val="0"/>
          <w:szCs w:val="24"/>
        </w:rPr>
        <w:t>3</w:t>
      </w:r>
      <w:r w:rsidR="004D11FD" w:rsidRPr="004C12D6">
        <w:rPr>
          <w:rFonts w:ascii="仿宋" w:eastAsia="仿宋" w:hAnsi="仿宋" w:hint="eastAsia"/>
        </w:rPr>
        <w:t>分）</w:t>
      </w:r>
      <w:r w:rsidR="00CB5C1B" w:rsidRPr="004C12D6">
        <w:rPr>
          <w:rFonts w:ascii="仿宋" w:eastAsia="仿宋" w:hAnsi="仿宋" w:hint="eastAsia"/>
        </w:rPr>
        <w:t>。</w:t>
      </w:r>
    </w:p>
    <w:p w14:paraId="62EBFB21" w14:textId="22D5D9A2" w:rsidR="00CB5C1B" w:rsidRPr="004C12D6" w:rsidRDefault="004D11FD" w:rsidP="004B37B3">
      <w:pPr>
        <w:shd w:val="clear" w:color="auto" w:fill="FFFFFF" w:themeFill="background1"/>
        <w:autoSpaceDE w:val="0"/>
        <w:autoSpaceDN w:val="0"/>
        <w:adjustRightInd w:val="0"/>
        <w:spacing w:line="360" w:lineRule="auto"/>
        <w:rPr>
          <w:rFonts w:ascii="仿宋" w:eastAsia="仿宋" w:hAnsi="仿宋"/>
          <w:sz w:val="24"/>
          <w:szCs w:val="20"/>
        </w:rPr>
      </w:pPr>
      <w:r w:rsidRPr="004C12D6">
        <w:rPr>
          <w:rFonts w:ascii="仿宋" w:eastAsia="仿宋" w:hAnsi="仿宋"/>
          <w:b/>
          <w:bCs/>
          <w:sz w:val="24"/>
        </w:rPr>
        <w:t>（</w:t>
      </w:r>
      <w:r w:rsidRPr="004C12D6">
        <w:rPr>
          <w:rFonts w:ascii="仿宋" w:eastAsia="仿宋" w:hAnsi="仿宋" w:hint="eastAsia"/>
          <w:b/>
          <w:bCs/>
          <w:sz w:val="24"/>
        </w:rPr>
        <w:t>2</w:t>
      </w:r>
      <w:r w:rsidRPr="004C12D6">
        <w:rPr>
          <w:rFonts w:ascii="仿宋" w:eastAsia="仿宋" w:hAnsi="仿宋"/>
          <w:b/>
          <w:bCs/>
          <w:sz w:val="24"/>
        </w:rPr>
        <w:t>）</w:t>
      </w:r>
      <w:r w:rsidRPr="004C12D6">
        <w:rPr>
          <w:rFonts w:ascii="仿宋" w:eastAsia="仿宋" w:hAnsi="仿宋" w:hint="eastAsia"/>
          <w:b/>
          <w:bCs/>
          <w:sz w:val="24"/>
        </w:rPr>
        <w:t>投标产品与需求的吻合程度（8分）</w:t>
      </w:r>
      <w:r w:rsidRPr="004C12D6">
        <w:rPr>
          <w:rFonts w:ascii="仿宋" w:eastAsia="仿宋" w:hAnsi="仿宋" w:hint="eastAsia"/>
          <w:b/>
          <w:sz w:val="24"/>
        </w:rPr>
        <w:t>：</w:t>
      </w:r>
      <w:r w:rsidRPr="004C12D6">
        <w:rPr>
          <w:rFonts w:ascii="仿宋" w:eastAsia="仿宋" w:hAnsi="仿宋" w:hint="eastAsia"/>
          <w:sz w:val="24"/>
          <w:szCs w:val="20"/>
        </w:rPr>
        <w:t>投标产品的基本功能、技术指标与需求的吻合程度和偏差情况（包括所投标产品的详细配置、主要技术参数等），</w:t>
      </w:r>
      <w:r w:rsidR="00B400E7" w:rsidRPr="004C12D6">
        <w:rPr>
          <w:rFonts w:ascii="仿宋" w:eastAsia="仿宋" w:hAnsi="仿宋" w:hint="eastAsia"/>
          <w:sz w:val="24"/>
          <w:szCs w:val="20"/>
        </w:rPr>
        <w:t>基本功能、技术指标负偏离每一项扣减</w:t>
      </w:r>
      <w:r w:rsidR="00B400E7" w:rsidRPr="004C12D6">
        <w:rPr>
          <w:rFonts w:ascii="仿宋" w:eastAsia="仿宋" w:hAnsi="仿宋"/>
          <w:sz w:val="24"/>
          <w:szCs w:val="20"/>
        </w:rPr>
        <w:t>0.5</w:t>
      </w:r>
      <w:r w:rsidR="00B400E7" w:rsidRPr="004C12D6">
        <w:rPr>
          <w:rFonts w:ascii="仿宋" w:eastAsia="仿宋" w:hAnsi="仿宋" w:hint="eastAsia"/>
          <w:sz w:val="24"/>
          <w:szCs w:val="20"/>
        </w:rPr>
        <w:t>分，扣完为止。</w:t>
      </w:r>
    </w:p>
    <w:p w14:paraId="28F48B71" w14:textId="4764B9B2" w:rsidR="004D11FD" w:rsidRPr="004C12D6" w:rsidRDefault="004D11FD" w:rsidP="000626E3">
      <w:pPr>
        <w:pStyle w:val="Char2CharChar"/>
        <w:widowControl/>
        <w:shd w:val="clear" w:color="auto" w:fill="FFFFFF" w:themeFill="background1"/>
        <w:autoSpaceDE w:val="0"/>
        <w:autoSpaceDN w:val="0"/>
        <w:adjustRightInd w:val="0"/>
        <w:spacing w:line="360" w:lineRule="auto"/>
        <w:rPr>
          <w:rFonts w:ascii="仿宋" w:eastAsia="仿宋" w:hAnsi="仿宋"/>
        </w:rPr>
      </w:pPr>
      <w:r w:rsidRPr="004C12D6">
        <w:rPr>
          <w:rFonts w:ascii="仿宋" w:eastAsia="仿宋" w:hAnsi="仿宋" w:cs="仿宋" w:hint="eastAsia"/>
          <w:b/>
          <w:bCs/>
        </w:rPr>
        <w:t>（3）实施组织方案（8分）</w:t>
      </w:r>
      <w:r w:rsidRPr="004C12D6">
        <w:rPr>
          <w:rFonts w:ascii="仿宋" w:eastAsia="仿宋" w:hAnsi="仿宋" w:cs="仿宋" w:hint="eastAsia"/>
          <w:b/>
          <w:bCs/>
          <w:lang w:eastAsia="zh-Hans"/>
        </w:rPr>
        <w:t>：</w:t>
      </w:r>
      <w:r w:rsidRPr="004C12D6">
        <w:rPr>
          <w:rFonts w:ascii="仿宋" w:eastAsia="仿宋" w:hAnsi="仿宋" w:hint="eastAsia"/>
        </w:rPr>
        <w:t>投标人项目组织实施方案的科学性、合理性、规范性和可操作性，包括①软件开发、②系统设计、③调试调优、④组织机构、⑤工作时间进度表、⑥工作程序和步骤、⑦管理和协调方法、⑧关键步骤的思路和要点等。根据提供的方案内容进行评分。每一项内容完整、措施有效、符合招标人实际视为合理，合理得1分，否则不得分</w:t>
      </w:r>
      <w:r w:rsidR="00626ADA" w:rsidRPr="004C12D6">
        <w:rPr>
          <w:rFonts w:ascii="仿宋" w:eastAsia="仿宋" w:hAnsi="仿宋" w:hint="eastAsia"/>
        </w:rPr>
        <w:t>，</w:t>
      </w:r>
      <w:r w:rsidRPr="004C12D6">
        <w:rPr>
          <w:rFonts w:ascii="仿宋" w:eastAsia="仿宋" w:hAnsi="仿宋" w:hint="eastAsia"/>
        </w:rPr>
        <w:t>最高得8分。</w:t>
      </w:r>
    </w:p>
    <w:p w14:paraId="489636CF" w14:textId="197F50DB" w:rsidR="004D11FD" w:rsidRPr="004C12D6" w:rsidRDefault="004D11FD" w:rsidP="001A724B">
      <w:pPr>
        <w:shd w:val="clear" w:color="auto" w:fill="FFFFFF" w:themeFill="background1"/>
        <w:autoSpaceDE w:val="0"/>
        <w:autoSpaceDN w:val="0"/>
        <w:adjustRightInd w:val="0"/>
        <w:spacing w:line="360" w:lineRule="auto"/>
        <w:rPr>
          <w:rFonts w:ascii="仿宋" w:eastAsia="仿宋" w:hAnsi="仿宋"/>
          <w:b/>
          <w:sz w:val="24"/>
        </w:rPr>
      </w:pPr>
      <w:r w:rsidRPr="004C12D6">
        <w:rPr>
          <w:rFonts w:ascii="仿宋" w:eastAsia="仿宋" w:hAnsi="仿宋" w:hint="eastAsia"/>
          <w:b/>
          <w:sz w:val="24"/>
        </w:rPr>
        <w:t>（4）售后服务组织方案情况（</w:t>
      </w:r>
      <w:r w:rsidR="00FD3B2D" w:rsidRPr="004C12D6">
        <w:rPr>
          <w:rFonts w:ascii="仿宋" w:eastAsia="仿宋" w:hAnsi="仿宋"/>
          <w:b/>
          <w:sz w:val="24"/>
        </w:rPr>
        <w:t>6</w:t>
      </w:r>
      <w:r w:rsidRPr="004C12D6">
        <w:rPr>
          <w:rFonts w:ascii="仿宋" w:eastAsia="仿宋" w:hAnsi="仿宋" w:hint="eastAsia"/>
          <w:b/>
          <w:sz w:val="24"/>
        </w:rPr>
        <w:t>分）：</w:t>
      </w:r>
    </w:p>
    <w:p w14:paraId="5A30C67F" w14:textId="72E7A312" w:rsidR="00626ADA" w:rsidRPr="004C12D6" w:rsidRDefault="00626ADA" w:rsidP="005E3060">
      <w:pPr>
        <w:tabs>
          <w:tab w:val="left" w:pos="0"/>
        </w:tabs>
        <w:spacing w:line="360" w:lineRule="auto"/>
        <w:ind w:firstLineChars="200" w:firstLine="480"/>
        <w:rPr>
          <w:rFonts w:ascii="仿宋" w:eastAsia="仿宋" w:hAnsi="仿宋"/>
          <w:b/>
          <w:color w:val="000000"/>
          <w:sz w:val="24"/>
        </w:rPr>
      </w:pPr>
      <w:r w:rsidRPr="004C12D6">
        <w:rPr>
          <w:rFonts w:ascii="仿宋" w:eastAsia="仿宋" w:hAnsi="仿宋" w:cs="Wingdings" w:hint="eastAsia"/>
          <w:color w:val="000000"/>
          <w:sz w:val="24"/>
        </w:rPr>
        <w:t>●投标人是否具有较强的本地化服务能力，以及较强的专业技术队伍，能提供快速的售后服务响应（</w:t>
      </w:r>
      <w:r w:rsidR="00FD3B2D" w:rsidRPr="004C12D6">
        <w:rPr>
          <w:rFonts w:ascii="仿宋" w:eastAsia="仿宋" w:hAnsi="仿宋" w:cs="Wingdings"/>
          <w:color w:val="000000"/>
          <w:sz w:val="24"/>
        </w:rPr>
        <w:t>3</w:t>
      </w:r>
      <w:r w:rsidRPr="004C12D6">
        <w:rPr>
          <w:rFonts w:ascii="仿宋" w:eastAsia="仿宋" w:hAnsi="仿宋" w:cs="Wingdings" w:hint="eastAsia"/>
          <w:color w:val="000000"/>
          <w:sz w:val="24"/>
        </w:rPr>
        <w:t>分）；</w:t>
      </w:r>
    </w:p>
    <w:p w14:paraId="1C3BE3FC" w14:textId="1CBE2CED" w:rsidR="00626ADA" w:rsidRPr="004C12D6" w:rsidRDefault="00626ADA" w:rsidP="001A724B">
      <w:pPr>
        <w:tabs>
          <w:tab w:val="left" w:pos="0"/>
        </w:tabs>
        <w:spacing w:line="360" w:lineRule="auto"/>
        <w:ind w:firstLineChars="196" w:firstLine="470"/>
        <w:rPr>
          <w:rFonts w:ascii="仿宋" w:eastAsia="仿宋" w:hAnsi="仿宋"/>
          <w:b/>
          <w:color w:val="000000"/>
          <w:sz w:val="24"/>
        </w:rPr>
      </w:pPr>
      <w:r w:rsidRPr="004C12D6">
        <w:rPr>
          <w:rFonts w:ascii="仿宋" w:eastAsia="仿宋" w:hAnsi="仿宋" w:cs="Wingdings" w:hint="eastAsia"/>
          <w:color w:val="000000"/>
          <w:sz w:val="24"/>
        </w:rPr>
        <w:lastRenderedPageBreak/>
        <w:t>●投标人提供的售后服务方案、售后服务承诺的可行性、完整性以及服务承诺落实的保障措施，维护期内外的后续技术支持和维护能力情况等（</w:t>
      </w:r>
      <w:r w:rsidR="00FD3B2D" w:rsidRPr="004C12D6">
        <w:rPr>
          <w:rFonts w:ascii="仿宋" w:eastAsia="仿宋" w:hAnsi="仿宋" w:cs="Wingdings"/>
          <w:color w:val="000000"/>
          <w:sz w:val="24"/>
        </w:rPr>
        <w:t>3</w:t>
      </w:r>
      <w:r w:rsidRPr="004C12D6">
        <w:rPr>
          <w:rFonts w:ascii="仿宋" w:eastAsia="仿宋" w:hAnsi="仿宋" w:cs="Wingdings" w:hint="eastAsia"/>
          <w:color w:val="000000"/>
          <w:sz w:val="24"/>
        </w:rPr>
        <w:t>分）。</w:t>
      </w:r>
    </w:p>
    <w:p w14:paraId="6AF75774" w14:textId="5AB9BB7F" w:rsidR="004D11FD" w:rsidRPr="004C12D6" w:rsidRDefault="004D11FD" w:rsidP="00D10DFA">
      <w:pPr>
        <w:shd w:val="clear" w:color="auto" w:fill="FFFFFF" w:themeFill="background1"/>
        <w:spacing w:line="360" w:lineRule="auto"/>
        <w:rPr>
          <w:rFonts w:ascii="仿宋" w:eastAsia="仿宋" w:hAnsi="仿宋" w:cs="仿宋"/>
          <w:b/>
          <w:bCs/>
          <w:sz w:val="24"/>
        </w:rPr>
      </w:pPr>
      <w:r w:rsidRPr="004C12D6">
        <w:rPr>
          <w:rFonts w:ascii="仿宋" w:eastAsia="仿宋" w:hAnsi="仿宋" w:cs="仿宋" w:hint="eastAsia"/>
          <w:b/>
          <w:bCs/>
          <w:sz w:val="24"/>
        </w:rPr>
        <w:t>（5）信息安全保障能力（</w:t>
      </w:r>
      <w:r w:rsidR="00C64970" w:rsidRPr="004C12D6">
        <w:rPr>
          <w:rFonts w:ascii="仿宋" w:eastAsia="仿宋" w:hAnsi="仿宋" w:cs="仿宋"/>
          <w:b/>
          <w:bCs/>
          <w:sz w:val="24"/>
        </w:rPr>
        <w:t>6</w:t>
      </w:r>
      <w:r w:rsidRPr="004C12D6">
        <w:rPr>
          <w:rFonts w:ascii="仿宋" w:eastAsia="仿宋" w:hAnsi="仿宋" w:cs="仿宋" w:hint="eastAsia"/>
          <w:b/>
          <w:bCs/>
          <w:sz w:val="24"/>
        </w:rPr>
        <w:t>分）：</w:t>
      </w:r>
      <w:r w:rsidRPr="004C12D6">
        <w:rPr>
          <w:rFonts w:ascii="仿宋" w:eastAsia="仿宋" w:hAnsi="仿宋" w:hint="eastAsia"/>
          <w:color w:val="000000"/>
          <w:sz w:val="24"/>
        </w:rPr>
        <w:t>从安全策略、系统安全风险分析、系统安全防护设计、软件系统安全策略、业务终端安全防护及安全管理制度等方面阐述系统运行信息安全策略。</w:t>
      </w:r>
    </w:p>
    <w:p w14:paraId="0B08291F" w14:textId="47E4DE7F" w:rsidR="00FF5A81" w:rsidRPr="004C12D6" w:rsidRDefault="00BD00DD" w:rsidP="00FF5A81">
      <w:pPr>
        <w:widowControl/>
        <w:shd w:val="clear" w:color="auto" w:fill="FFFFFF"/>
        <w:spacing w:line="360" w:lineRule="auto"/>
        <w:rPr>
          <w:rFonts w:ascii="仿宋" w:eastAsia="仿宋" w:hAnsi="仿宋" w:cs="仿宋"/>
          <w:b/>
          <w:bCs/>
          <w:sz w:val="24"/>
        </w:rPr>
      </w:pPr>
      <w:r w:rsidRPr="004C12D6">
        <w:rPr>
          <w:rFonts w:ascii="仿宋" w:eastAsia="仿宋" w:hAnsi="仿宋" w:cs="仿宋" w:hint="eastAsia"/>
          <w:b/>
          <w:bCs/>
          <w:sz w:val="24"/>
        </w:rPr>
        <w:t>（6）</w:t>
      </w:r>
      <w:r w:rsidR="004D11FD" w:rsidRPr="004C12D6">
        <w:rPr>
          <w:rFonts w:ascii="仿宋" w:eastAsia="仿宋" w:hAnsi="仿宋" w:cs="仿宋" w:hint="eastAsia"/>
          <w:b/>
          <w:bCs/>
          <w:sz w:val="24"/>
        </w:rPr>
        <w:t>应急响应方案（</w:t>
      </w:r>
      <w:r w:rsidR="00FE5455" w:rsidRPr="004C12D6">
        <w:rPr>
          <w:rFonts w:ascii="仿宋" w:eastAsia="仿宋" w:hAnsi="仿宋" w:cs="仿宋"/>
          <w:b/>
          <w:bCs/>
          <w:sz w:val="24"/>
        </w:rPr>
        <w:t>3</w:t>
      </w:r>
      <w:r w:rsidR="004D11FD" w:rsidRPr="004C12D6">
        <w:rPr>
          <w:rFonts w:ascii="仿宋" w:eastAsia="仿宋" w:hAnsi="仿宋" w:cs="仿宋" w:hint="eastAsia"/>
          <w:b/>
          <w:bCs/>
          <w:sz w:val="24"/>
        </w:rPr>
        <w:t>分）：</w:t>
      </w:r>
      <w:r w:rsidR="00FF5A81" w:rsidRPr="004C12D6">
        <w:rPr>
          <w:rFonts w:ascii="仿宋" w:eastAsia="仿宋" w:hAnsi="仿宋" w:hint="eastAsia"/>
          <w:color w:val="000000"/>
          <w:sz w:val="24"/>
        </w:rPr>
        <w:t xml:space="preserve">投标供应商是否建立完善的应急响应方案，故障分级标准、故障处理流程、应急响应预案的启动及后期处理是否合理，对上述内容进行综合评分。 </w:t>
      </w:r>
    </w:p>
    <w:p w14:paraId="4D198087" w14:textId="531E43B2" w:rsidR="004D11FD" w:rsidRPr="004C12D6" w:rsidRDefault="004D11FD" w:rsidP="00FF5A81">
      <w:pPr>
        <w:widowControl/>
        <w:shd w:val="clear" w:color="auto" w:fill="FFFFFF" w:themeFill="background1"/>
        <w:spacing w:line="360" w:lineRule="auto"/>
        <w:rPr>
          <w:rFonts w:ascii="仿宋" w:eastAsia="仿宋" w:hAnsi="仿宋" w:cs="仿宋"/>
          <w:b/>
          <w:bCs/>
          <w:sz w:val="24"/>
        </w:rPr>
      </w:pPr>
      <w:r w:rsidRPr="004C12D6">
        <w:rPr>
          <w:rFonts w:ascii="仿宋" w:eastAsia="仿宋" w:hAnsi="仿宋" w:cs="仿宋" w:hint="eastAsia"/>
          <w:b/>
          <w:bCs/>
          <w:sz w:val="24"/>
        </w:rPr>
        <w:t>（7）项目组人员情况（</w:t>
      </w:r>
      <w:r w:rsidR="00BD00DD" w:rsidRPr="004C12D6">
        <w:rPr>
          <w:rFonts w:ascii="仿宋" w:eastAsia="仿宋" w:hAnsi="仿宋" w:cs="仿宋"/>
          <w:b/>
          <w:bCs/>
          <w:sz w:val="24"/>
        </w:rPr>
        <w:t>7</w:t>
      </w:r>
      <w:r w:rsidRPr="004C12D6">
        <w:rPr>
          <w:rFonts w:ascii="仿宋" w:eastAsia="仿宋" w:hAnsi="仿宋" w:cs="仿宋" w:hint="eastAsia"/>
          <w:b/>
          <w:bCs/>
          <w:sz w:val="24"/>
        </w:rPr>
        <w:t>分）：</w:t>
      </w:r>
    </w:p>
    <w:p w14:paraId="6664A643" w14:textId="760A7DCB" w:rsidR="004D11FD" w:rsidRPr="004C12D6" w:rsidRDefault="005E3060" w:rsidP="005E3060">
      <w:pPr>
        <w:pStyle w:val="Char2CharChar"/>
        <w:widowControl/>
        <w:shd w:val="clear" w:color="auto" w:fill="FFFFFF" w:themeFill="background1"/>
        <w:autoSpaceDE w:val="0"/>
        <w:autoSpaceDN w:val="0"/>
        <w:adjustRightInd w:val="0"/>
        <w:spacing w:line="360" w:lineRule="auto"/>
        <w:ind w:firstLineChars="200" w:firstLine="480"/>
        <w:rPr>
          <w:rFonts w:ascii="仿宋" w:eastAsia="仿宋" w:hAnsi="仿宋"/>
          <w:color w:val="000000"/>
        </w:rPr>
      </w:pPr>
      <w:r w:rsidRPr="004C12D6">
        <w:rPr>
          <w:rFonts w:ascii="仿宋" w:eastAsia="仿宋" w:hAnsi="仿宋" w:cs="Wingdings" w:hint="eastAsia"/>
          <w:color w:val="000000"/>
        </w:rPr>
        <w:t>●</w:t>
      </w:r>
      <w:r w:rsidR="004D11FD" w:rsidRPr="004C12D6">
        <w:rPr>
          <w:rFonts w:ascii="仿宋" w:eastAsia="仿宋" w:hAnsi="仿宋" w:hint="eastAsia"/>
          <w:color w:val="000000"/>
        </w:rPr>
        <w:t>拟担任项目经理同时具有高级信息系统项目管理师</w:t>
      </w:r>
      <w:r w:rsidR="00004924" w:rsidRPr="004C12D6">
        <w:rPr>
          <w:rFonts w:ascii="仿宋" w:eastAsia="仿宋" w:hAnsi="仿宋" w:hint="eastAsia"/>
          <w:color w:val="000000"/>
        </w:rPr>
        <w:t>和</w:t>
      </w:r>
      <w:r w:rsidR="004D11FD" w:rsidRPr="004C12D6">
        <w:rPr>
          <w:rFonts w:ascii="仿宋" w:eastAsia="仿宋" w:hAnsi="仿宋" w:hint="eastAsia"/>
          <w:color w:val="000000"/>
        </w:rPr>
        <w:t>PMP</w:t>
      </w:r>
      <w:r w:rsidR="00004924" w:rsidRPr="004C12D6">
        <w:rPr>
          <w:rFonts w:ascii="仿宋" w:eastAsia="仿宋" w:hAnsi="仿宋" w:hint="eastAsia"/>
          <w:color w:val="000000"/>
        </w:rPr>
        <w:t>证书</w:t>
      </w:r>
      <w:r w:rsidR="004D11FD" w:rsidRPr="004C12D6">
        <w:rPr>
          <w:rFonts w:ascii="仿宋" w:eastAsia="仿宋" w:hAnsi="仿宋" w:hint="eastAsia"/>
          <w:color w:val="000000"/>
        </w:rPr>
        <w:t>（符合得</w:t>
      </w:r>
      <w:r w:rsidR="00BD00DD" w:rsidRPr="004C12D6">
        <w:rPr>
          <w:rFonts w:ascii="仿宋" w:eastAsia="仿宋" w:hAnsi="仿宋"/>
          <w:color w:val="000000"/>
        </w:rPr>
        <w:t>2</w:t>
      </w:r>
      <w:r w:rsidR="004D11FD" w:rsidRPr="004C12D6">
        <w:rPr>
          <w:rFonts w:ascii="仿宋" w:eastAsia="仿宋" w:hAnsi="仿宋" w:hint="eastAsia"/>
          <w:color w:val="000000"/>
        </w:rPr>
        <w:t>分，不符合不得分，共</w:t>
      </w:r>
      <w:r w:rsidR="00BD00DD" w:rsidRPr="004C12D6">
        <w:rPr>
          <w:rFonts w:ascii="仿宋" w:eastAsia="仿宋" w:hAnsi="仿宋"/>
          <w:color w:val="000000"/>
        </w:rPr>
        <w:t>2</w:t>
      </w:r>
      <w:r w:rsidR="004D11FD" w:rsidRPr="004C12D6">
        <w:rPr>
          <w:rFonts w:ascii="仿宋" w:eastAsia="仿宋" w:hAnsi="仿宋" w:hint="eastAsia"/>
          <w:color w:val="000000"/>
        </w:rPr>
        <w:t>分）</w:t>
      </w:r>
      <w:r w:rsidR="00BD00DD" w:rsidRPr="004C12D6">
        <w:rPr>
          <w:rFonts w:ascii="仿宋" w:eastAsia="仿宋" w:hAnsi="仿宋" w:hint="eastAsia"/>
          <w:color w:val="000000"/>
        </w:rPr>
        <w:t>；</w:t>
      </w:r>
    </w:p>
    <w:p w14:paraId="3E4B55C5" w14:textId="0B88BD46" w:rsidR="004D11FD" w:rsidRPr="004C12D6" w:rsidRDefault="005E3060" w:rsidP="005E3060">
      <w:pPr>
        <w:pStyle w:val="Char2CharChar"/>
        <w:widowControl/>
        <w:shd w:val="clear" w:color="auto" w:fill="FFFFFF" w:themeFill="background1"/>
        <w:autoSpaceDE w:val="0"/>
        <w:autoSpaceDN w:val="0"/>
        <w:adjustRightInd w:val="0"/>
        <w:spacing w:line="360" w:lineRule="auto"/>
        <w:ind w:firstLineChars="200" w:firstLine="480"/>
        <w:rPr>
          <w:rFonts w:ascii="仿宋" w:eastAsia="仿宋" w:hAnsi="仿宋"/>
          <w:color w:val="000000"/>
        </w:rPr>
      </w:pPr>
      <w:r w:rsidRPr="004C12D6">
        <w:rPr>
          <w:rFonts w:ascii="仿宋" w:eastAsia="仿宋" w:hAnsi="仿宋" w:cs="Wingdings" w:hint="eastAsia"/>
          <w:color w:val="000000"/>
        </w:rPr>
        <w:t>●</w:t>
      </w:r>
      <w:r w:rsidR="004D11FD" w:rsidRPr="004C12D6">
        <w:rPr>
          <w:rFonts w:ascii="仿宋" w:eastAsia="仿宋" w:hAnsi="仿宋" w:hint="eastAsia"/>
          <w:color w:val="000000"/>
        </w:rPr>
        <w:t>拟担任本项目技术负责人具有高级工程师职称</w:t>
      </w:r>
      <w:r w:rsidR="00BD00DD" w:rsidRPr="004C12D6">
        <w:rPr>
          <w:rFonts w:ascii="仿宋" w:eastAsia="仿宋" w:hAnsi="仿宋" w:hint="eastAsia"/>
          <w:color w:val="000000"/>
        </w:rPr>
        <w:t>（</w:t>
      </w:r>
      <w:r w:rsidR="004D11FD" w:rsidRPr="004C12D6">
        <w:rPr>
          <w:rFonts w:ascii="仿宋" w:eastAsia="仿宋" w:hAnsi="仿宋" w:hint="eastAsia"/>
          <w:color w:val="000000"/>
        </w:rPr>
        <w:t>1分）</w:t>
      </w:r>
      <w:r w:rsidR="00BD00DD" w:rsidRPr="004C12D6">
        <w:rPr>
          <w:rFonts w:ascii="仿宋" w:eastAsia="仿宋" w:hAnsi="仿宋" w:hint="eastAsia"/>
          <w:color w:val="000000"/>
        </w:rPr>
        <w:t>；</w:t>
      </w:r>
    </w:p>
    <w:p w14:paraId="35E3630F" w14:textId="18E485E9" w:rsidR="004D11FD" w:rsidRPr="004C12D6" w:rsidRDefault="005E3060" w:rsidP="005E3060">
      <w:pPr>
        <w:pStyle w:val="Char2CharChar"/>
        <w:widowControl/>
        <w:shd w:val="clear" w:color="auto" w:fill="FFFFFF" w:themeFill="background1"/>
        <w:autoSpaceDE w:val="0"/>
        <w:autoSpaceDN w:val="0"/>
        <w:adjustRightInd w:val="0"/>
        <w:spacing w:line="360" w:lineRule="auto"/>
        <w:ind w:firstLineChars="200" w:firstLine="480"/>
        <w:rPr>
          <w:rFonts w:ascii="仿宋" w:eastAsia="仿宋" w:hAnsi="仿宋"/>
          <w:color w:val="000000"/>
        </w:rPr>
      </w:pPr>
      <w:r w:rsidRPr="004C12D6">
        <w:rPr>
          <w:rFonts w:ascii="仿宋" w:eastAsia="仿宋" w:hAnsi="仿宋" w:cs="Wingdings" w:hint="eastAsia"/>
          <w:color w:val="000000"/>
        </w:rPr>
        <w:t>●</w:t>
      </w:r>
      <w:r w:rsidR="00BD00DD" w:rsidRPr="004C12D6">
        <w:rPr>
          <w:rFonts w:ascii="仿宋" w:eastAsia="仿宋" w:hAnsi="仿宋" w:hint="eastAsia"/>
          <w:color w:val="000000"/>
        </w:rPr>
        <w:t>拟担任项目组</w:t>
      </w:r>
      <w:r w:rsidR="004D11FD" w:rsidRPr="004C12D6">
        <w:rPr>
          <w:rFonts w:ascii="仿宋" w:eastAsia="仿宋" w:hAnsi="仿宋" w:hint="eastAsia"/>
          <w:color w:val="000000"/>
        </w:rPr>
        <w:t>技术</w:t>
      </w:r>
      <w:r w:rsidR="00BD00DD" w:rsidRPr="004C12D6">
        <w:rPr>
          <w:rFonts w:ascii="仿宋" w:eastAsia="仿宋" w:hAnsi="仿宋" w:hint="eastAsia"/>
          <w:color w:val="000000"/>
        </w:rPr>
        <w:t>人员（除项目经理和技术负责人外）</w:t>
      </w:r>
      <w:r w:rsidR="004D11FD" w:rsidRPr="004C12D6">
        <w:rPr>
          <w:rFonts w:ascii="仿宋" w:eastAsia="仿宋" w:hAnsi="仿宋" w:hint="eastAsia"/>
          <w:color w:val="000000"/>
        </w:rPr>
        <w:t>，</w:t>
      </w:r>
      <w:r w:rsidR="00BD00DD" w:rsidRPr="004C12D6">
        <w:rPr>
          <w:rFonts w:ascii="仿宋" w:eastAsia="仿宋" w:hAnsi="仿宋" w:hint="eastAsia"/>
          <w:color w:val="000000"/>
        </w:rPr>
        <w:t>需</w:t>
      </w:r>
      <w:r w:rsidR="004D11FD" w:rsidRPr="004C12D6">
        <w:rPr>
          <w:rFonts w:ascii="仿宋" w:eastAsia="仿宋" w:hAnsi="仿宋" w:hint="eastAsia"/>
          <w:color w:val="000000"/>
        </w:rPr>
        <w:t>有4名及以上</w:t>
      </w:r>
      <w:r w:rsidR="007D4A71" w:rsidRPr="004C12D6">
        <w:rPr>
          <w:rFonts w:ascii="仿宋" w:eastAsia="仿宋" w:hAnsi="仿宋" w:hint="eastAsia"/>
          <w:color w:val="000000"/>
        </w:rPr>
        <w:t>技术</w:t>
      </w:r>
      <w:r w:rsidR="00BD00DD" w:rsidRPr="004C12D6">
        <w:rPr>
          <w:rFonts w:ascii="仿宋" w:eastAsia="仿宋" w:hAnsi="仿宋" w:hint="eastAsia"/>
          <w:color w:val="000000"/>
        </w:rPr>
        <w:t>人</w:t>
      </w:r>
      <w:r w:rsidR="004D11FD" w:rsidRPr="004C12D6">
        <w:rPr>
          <w:rFonts w:ascii="仿宋" w:eastAsia="仿宋" w:hAnsi="仿宋" w:hint="eastAsia"/>
          <w:color w:val="000000"/>
        </w:rPr>
        <w:t>员具有高级工程师职称</w:t>
      </w:r>
      <w:r w:rsidR="00BD00DD" w:rsidRPr="004C12D6">
        <w:rPr>
          <w:rFonts w:ascii="仿宋" w:eastAsia="仿宋" w:hAnsi="仿宋" w:hint="eastAsia"/>
          <w:color w:val="000000"/>
        </w:rPr>
        <w:t>和信息系统项目管理师证书</w:t>
      </w:r>
      <w:r w:rsidR="004D11FD" w:rsidRPr="004C12D6">
        <w:rPr>
          <w:rFonts w:ascii="仿宋" w:eastAsia="仿宋" w:hAnsi="仿宋" w:hint="eastAsia"/>
          <w:color w:val="000000"/>
        </w:rPr>
        <w:t>（符合得</w:t>
      </w:r>
      <w:r w:rsidR="00BD00DD" w:rsidRPr="004C12D6">
        <w:rPr>
          <w:rFonts w:ascii="仿宋" w:eastAsia="仿宋" w:hAnsi="仿宋"/>
          <w:color w:val="000000"/>
        </w:rPr>
        <w:t>4</w:t>
      </w:r>
      <w:r w:rsidR="004D11FD" w:rsidRPr="004C12D6">
        <w:rPr>
          <w:rFonts w:ascii="仿宋" w:eastAsia="仿宋" w:hAnsi="仿宋" w:hint="eastAsia"/>
          <w:color w:val="000000"/>
        </w:rPr>
        <w:t>分，不符合不得分，共</w:t>
      </w:r>
      <w:r w:rsidR="00BD00DD" w:rsidRPr="004C12D6">
        <w:rPr>
          <w:rFonts w:ascii="仿宋" w:eastAsia="仿宋" w:hAnsi="仿宋"/>
          <w:color w:val="000000"/>
        </w:rPr>
        <w:t>4</w:t>
      </w:r>
      <w:r w:rsidR="004D11FD" w:rsidRPr="004C12D6">
        <w:rPr>
          <w:rFonts w:ascii="仿宋" w:eastAsia="仿宋" w:hAnsi="仿宋" w:hint="eastAsia"/>
          <w:color w:val="000000"/>
        </w:rPr>
        <w:t>分）</w:t>
      </w:r>
      <w:r w:rsidR="00BD00DD" w:rsidRPr="004C12D6">
        <w:rPr>
          <w:rFonts w:ascii="仿宋" w:eastAsia="仿宋" w:hAnsi="仿宋" w:hint="eastAsia"/>
          <w:color w:val="000000"/>
        </w:rPr>
        <w:t>。</w:t>
      </w:r>
    </w:p>
    <w:p w14:paraId="735C97D8" w14:textId="08C5795E" w:rsidR="004D11FD" w:rsidRPr="004C12D6" w:rsidRDefault="004D11FD" w:rsidP="001A724B">
      <w:pPr>
        <w:pStyle w:val="29"/>
        <w:shd w:val="clear" w:color="auto" w:fill="FFFFFF" w:themeFill="background1"/>
        <w:spacing w:line="360" w:lineRule="auto"/>
        <w:ind w:leftChars="0" w:left="0" w:firstLineChars="0" w:firstLine="0"/>
        <w:rPr>
          <w:rFonts w:ascii="仿宋" w:eastAsia="仿宋" w:hAnsi="仿宋"/>
          <w:b/>
          <w:sz w:val="24"/>
        </w:rPr>
      </w:pPr>
      <w:r w:rsidRPr="004C12D6">
        <w:rPr>
          <w:rFonts w:ascii="仿宋" w:eastAsia="仿宋" w:hAnsi="仿宋" w:hint="eastAsia"/>
          <w:b/>
          <w:sz w:val="24"/>
        </w:rPr>
        <w:t>（8）培训、测试、试运行、验收方案（</w:t>
      </w:r>
      <w:r w:rsidR="00FD3B2D" w:rsidRPr="004C12D6">
        <w:rPr>
          <w:rFonts w:ascii="仿宋" w:eastAsia="仿宋" w:hAnsi="仿宋"/>
          <w:b/>
          <w:sz w:val="24"/>
        </w:rPr>
        <w:t>6</w:t>
      </w:r>
      <w:r w:rsidRPr="004C12D6">
        <w:rPr>
          <w:rFonts w:ascii="仿宋" w:eastAsia="仿宋" w:hAnsi="仿宋" w:hint="eastAsia"/>
          <w:b/>
          <w:sz w:val="24"/>
        </w:rPr>
        <w:t>分）：</w:t>
      </w:r>
    </w:p>
    <w:p w14:paraId="423A2B6F" w14:textId="6AE05116" w:rsidR="004D11FD" w:rsidRPr="004C12D6" w:rsidRDefault="005E3060" w:rsidP="005E3060">
      <w:pPr>
        <w:pStyle w:val="Char2CharChar"/>
        <w:widowControl/>
        <w:shd w:val="clear" w:color="auto" w:fill="FFFFFF" w:themeFill="background1"/>
        <w:autoSpaceDE w:val="0"/>
        <w:autoSpaceDN w:val="0"/>
        <w:adjustRightInd w:val="0"/>
        <w:spacing w:line="360" w:lineRule="auto"/>
        <w:ind w:firstLineChars="200" w:firstLine="480"/>
        <w:rPr>
          <w:rFonts w:ascii="仿宋" w:eastAsia="仿宋" w:hAnsi="仿宋"/>
          <w:color w:val="000000"/>
        </w:rPr>
      </w:pPr>
      <w:r w:rsidRPr="004C12D6">
        <w:rPr>
          <w:rFonts w:ascii="仿宋" w:eastAsia="仿宋" w:hAnsi="仿宋" w:cs="Wingdings" w:hint="eastAsia"/>
          <w:color w:val="000000"/>
        </w:rPr>
        <w:t>●</w:t>
      </w:r>
      <w:r w:rsidR="004D11FD" w:rsidRPr="004C12D6">
        <w:rPr>
          <w:rFonts w:ascii="仿宋" w:eastAsia="仿宋" w:hAnsi="仿宋" w:hint="eastAsia"/>
          <w:color w:val="000000"/>
        </w:rPr>
        <w:t>基础培训</w:t>
      </w:r>
      <w:r w:rsidR="00BD00DD" w:rsidRPr="004C12D6">
        <w:rPr>
          <w:rFonts w:ascii="仿宋" w:eastAsia="仿宋" w:hAnsi="仿宋" w:hint="eastAsia"/>
          <w:color w:val="000000"/>
        </w:rPr>
        <w:t>：</w:t>
      </w:r>
      <w:r w:rsidR="004D11FD" w:rsidRPr="004C12D6">
        <w:rPr>
          <w:rFonts w:ascii="仿宋" w:eastAsia="仿宋" w:hAnsi="仿宋" w:hint="eastAsia"/>
          <w:color w:val="000000"/>
        </w:rPr>
        <w:t>应针对平台用户实际情况制定培训计划和课程内容进行基础培训服务，力求使用人员能在尽可能短的时间之内达到熟练掌握应用系统的操作目的</w:t>
      </w:r>
      <w:r w:rsidR="00E05E34" w:rsidRPr="004C12D6">
        <w:rPr>
          <w:rFonts w:ascii="仿宋" w:eastAsia="仿宋" w:hAnsi="仿宋" w:hint="eastAsia"/>
          <w:color w:val="000000"/>
        </w:rPr>
        <w:t>（2分）</w:t>
      </w:r>
      <w:r w:rsidR="003E1BA8" w:rsidRPr="004C12D6">
        <w:rPr>
          <w:rFonts w:ascii="仿宋" w:eastAsia="仿宋" w:hAnsi="仿宋" w:hint="eastAsia"/>
          <w:color w:val="000000"/>
        </w:rPr>
        <w:t>；</w:t>
      </w:r>
    </w:p>
    <w:p w14:paraId="4CA125CD" w14:textId="3A93A62A" w:rsidR="004D11FD" w:rsidRPr="004C12D6" w:rsidRDefault="005E3060" w:rsidP="005E3060">
      <w:pPr>
        <w:pStyle w:val="Char2CharChar"/>
        <w:widowControl/>
        <w:shd w:val="clear" w:color="auto" w:fill="FFFFFF" w:themeFill="background1"/>
        <w:autoSpaceDE w:val="0"/>
        <w:autoSpaceDN w:val="0"/>
        <w:adjustRightInd w:val="0"/>
        <w:spacing w:line="360" w:lineRule="auto"/>
        <w:ind w:firstLineChars="200" w:firstLine="480"/>
        <w:rPr>
          <w:rFonts w:ascii="仿宋" w:eastAsia="仿宋" w:hAnsi="仿宋"/>
          <w:color w:val="000000"/>
        </w:rPr>
      </w:pPr>
      <w:r w:rsidRPr="004C12D6">
        <w:rPr>
          <w:rFonts w:ascii="仿宋" w:eastAsia="仿宋" w:hAnsi="仿宋" w:cs="Wingdings" w:hint="eastAsia"/>
          <w:color w:val="000000"/>
        </w:rPr>
        <w:t>●</w:t>
      </w:r>
      <w:r w:rsidR="004D11FD" w:rsidRPr="004C12D6">
        <w:rPr>
          <w:rFonts w:ascii="仿宋" w:eastAsia="仿宋" w:hAnsi="仿宋" w:hint="eastAsia"/>
          <w:color w:val="000000"/>
        </w:rPr>
        <w:t>投标人提出合理、可行的测试、试运行方案</w:t>
      </w:r>
      <w:r w:rsidR="003E1BA8" w:rsidRPr="004C12D6">
        <w:rPr>
          <w:rFonts w:ascii="仿宋" w:eastAsia="仿宋" w:hAnsi="仿宋" w:hint="eastAsia"/>
          <w:color w:val="000000"/>
        </w:rPr>
        <w:t>，</w:t>
      </w:r>
      <w:r w:rsidR="004D11FD" w:rsidRPr="004C12D6">
        <w:rPr>
          <w:rFonts w:ascii="仿宋" w:eastAsia="仿宋" w:hAnsi="仿宋" w:hint="eastAsia"/>
          <w:color w:val="000000"/>
        </w:rPr>
        <w:t>包括软件测试方案与试运行方案</w:t>
      </w:r>
      <w:r w:rsidR="003E1BA8" w:rsidRPr="004C12D6">
        <w:rPr>
          <w:rFonts w:ascii="仿宋" w:eastAsia="仿宋" w:hAnsi="仿宋" w:hint="eastAsia"/>
          <w:color w:val="000000"/>
        </w:rPr>
        <w:t>（2分）；</w:t>
      </w:r>
    </w:p>
    <w:p w14:paraId="5D341990" w14:textId="4D5A65C2" w:rsidR="004D11FD" w:rsidRPr="004C12D6" w:rsidRDefault="005E3060" w:rsidP="005E3060">
      <w:pPr>
        <w:pStyle w:val="Char2CharChar"/>
        <w:widowControl/>
        <w:shd w:val="clear" w:color="auto" w:fill="FFFFFF" w:themeFill="background1"/>
        <w:autoSpaceDE w:val="0"/>
        <w:autoSpaceDN w:val="0"/>
        <w:adjustRightInd w:val="0"/>
        <w:spacing w:line="360" w:lineRule="auto"/>
        <w:ind w:firstLineChars="200" w:firstLine="480"/>
        <w:rPr>
          <w:rFonts w:ascii="仿宋" w:eastAsia="仿宋" w:hAnsi="仿宋"/>
          <w:color w:val="000000"/>
        </w:rPr>
      </w:pPr>
      <w:r w:rsidRPr="004C12D6">
        <w:rPr>
          <w:rFonts w:ascii="仿宋" w:eastAsia="仿宋" w:hAnsi="仿宋" w:cs="Wingdings" w:hint="eastAsia"/>
          <w:color w:val="000000"/>
        </w:rPr>
        <w:t>●</w:t>
      </w:r>
      <w:r w:rsidR="004D11FD" w:rsidRPr="004C12D6">
        <w:rPr>
          <w:rFonts w:ascii="仿宋" w:eastAsia="仿宋" w:hAnsi="仿宋" w:hint="eastAsia"/>
          <w:color w:val="000000"/>
        </w:rPr>
        <w:t>投标人提出科学的验收方案，包括验收方法、程序、内容等（</w:t>
      </w:r>
      <w:r w:rsidR="00FD3B2D" w:rsidRPr="004C12D6">
        <w:rPr>
          <w:rFonts w:ascii="仿宋" w:eastAsia="仿宋" w:hAnsi="仿宋"/>
          <w:color w:val="000000"/>
        </w:rPr>
        <w:t>2</w:t>
      </w:r>
      <w:r w:rsidR="004D11FD" w:rsidRPr="004C12D6">
        <w:rPr>
          <w:rFonts w:ascii="仿宋" w:eastAsia="仿宋" w:hAnsi="仿宋" w:hint="eastAsia"/>
          <w:color w:val="000000"/>
        </w:rPr>
        <w:t xml:space="preserve">分）。  </w:t>
      </w:r>
    </w:p>
    <w:p w14:paraId="202C434E" w14:textId="77777777" w:rsidR="007D10C9" w:rsidRPr="004C12D6" w:rsidRDefault="004D11FD" w:rsidP="001A724B">
      <w:pPr>
        <w:shd w:val="clear" w:color="auto" w:fill="FFFFFF" w:themeFill="background1"/>
        <w:spacing w:line="360" w:lineRule="auto"/>
        <w:rPr>
          <w:rFonts w:ascii="仿宋" w:eastAsia="仿宋" w:hAnsi="仿宋" w:cs="仿宋"/>
          <w:b/>
          <w:bCs/>
          <w:sz w:val="24"/>
        </w:rPr>
      </w:pPr>
      <w:r w:rsidRPr="004C12D6">
        <w:rPr>
          <w:rFonts w:ascii="仿宋" w:eastAsia="仿宋" w:hAnsi="仿宋" w:cs="仿宋" w:hint="eastAsia"/>
          <w:b/>
          <w:bCs/>
          <w:sz w:val="24"/>
        </w:rPr>
        <w:t>（9）质量保证措施和建设工期组织方案（4分）：</w:t>
      </w:r>
    </w:p>
    <w:p w14:paraId="627E1036" w14:textId="7833B2C4" w:rsidR="004D11FD" w:rsidRPr="004C12D6" w:rsidRDefault="004D11FD" w:rsidP="001A724B">
      <w:pPr>
        <w:shd w:val="clear" w:color="auto" w:fill="FFFFFF" w:themeFill="background1"/>
        <w:spacing w:line="360" w:lineRule="auto"/>
        <w:ind w:firstLineChars="200" w:firstLine="480"/>
        <w:rPr>
          <w:rFonts w:ascii="仿宋" w:eastAsia="仿宋" w:hAnsi="仿宋"/>
          <w:color w:val="000000"/>
          <w:sz w:val="24"/>
          <w:szCs w:val="20"/>
        </w:rPr>
      </w:pPr>
      <w:r w:rsidRPr="004C12D6">
        <w:rPr>
          <w:rFonts w:ascii="仿宋" w:eastAsia="仿宋" w:hAnsi="仿宋" w:hint="eastAsia"/>
          <w:color w:val="000000"/>
          <w:sz w:val="24"/>
          <w:szCs w:val="20"/>
        </w:rPr>
        <w:t>投标人按</w:t>
      </w:r>
      <w:r w:rsidR="00BB74D8" w:rsidRPr="004C12D6">
        <w:rPr>
          <w:rFonts w:ascii="仿宋" w:eastAsia="仿宋" w:hAnsi="仿宋" w:hint="eastAsia"/>
          <w:color w:val="000000"/>
          <w:sz w:val="24"/>
          <w:szCs w:val="20"/>
        </w:rPr>
        <w:t>采购</w:t>
      </w:r>
      <w:r w:rsidRPr="004C12D6">
        <w:rPr>
          <w:rFonts w:ascii="仿宋" w:eastAsia="仿宋" w:hAnsi="仿宋" w:hint="eastAsia"/>
          <w:color w:val="000000"/>
          <w:sz w:val="24"/>
          <w:szCs w:val="20"/>
        </w:rPr>
        <w:t>人要求</w:t>
      </w:r>
      <w:r w:rsidR="007D10C9" w:rsidRPr="004C12D6">
        <w:rPr>
          <w:rFonts w:ascii="仿宋" w:eastAsia="仿宋" w:hAnsi="仿宋" w:hint="eastAsia"/>
          <w:color w:val="000000"/>
          <w:sz w:val="24"/>
          <w:szCs w:val="20"/>
        </w:rPr>
        <w:t>：</w:t>
      </w:r>
      <w:r w:rsidRPr="004C12D6">
        <w:rPr>
          <w:rFonts w:ascii="仿宋" w:eastAsia="仿宋" w:hAnsi="仿宋" w:hint="eastAsia"/>
          <w:color w:val="000000"/>
          <w:sz w:val="24"/>
          <w:szCs w:val="20"/>
        </w:rPr>
        <w:t>①是否明确建设质量目标，②是否有质量保证措施，③是否具有详细可行的实施内容，④</w:t>
      </w:r>
      <w:r w:rsidR="007D10C9" w:rsidRPr="004C12D6">
        <w:rPr>
          <w:rFonts w:ascii="仿宋" w:eastAsia="仿宋" w:hAnsi="仿宋" w:hint="eastAsia"/>
          <w:color w:val="000000"/>
          <w:sz w:val="24"/>
          <w:szCs w:val="20"/>
        </w:rPr>
        <w:t>是否明确</w:t>
      </w:r>
      <w:r w:rsidRPr="004C12D6">
        <w:rPr>
          <w:rFonts w:ascii="仿宋" w:eastAsia="仿宋" w:hAnsi="仿宋" w:hint="eastAsia"/>
          <w:color w:val="000000"/>
          <w:sz w:val="24"/>
          <w:szCs w:val="20"/>
        </w:rPr>
        <w:t>工期保证措施。根据提供的方案内容进行评分，每一项内容完整、措施有效、符合招标人实际视为合理，合理得1分，不合理得0分。</w:t>
      </w:r>
    </w:p>
    <w:p w14:paraId="67BA0F9A" w14:textId="3E0D7C01" w:rsidR="004D11FD" w:rsidRPr="004C12D6" w:rsidRDefault="004D11FD" w:rsidP="00D10DFA">
      <w:pPr>
        <w:shd w:val="clear" w:color="auto" w:fill="FFFFFF" w:themeFill="background1"/>
        <w:spacing w:line="360" w:lineRule="auto"/>
        <w:rPr>
          <w:rFonts w:ascii="仿宋" w:eastAsia="仿宋" w:hAnsi="仿宋" w:cs="仿宋"/>
          <w:b/>
          <w:bCs/>
          <w:sz w:val="24"/>
        </w:rPr>
      </w:pPr>
      <w:r w:rsidRPr="004C12D6">
        <w:rPr>
          <w:rFonts w:ascii="仿宋" w:eastAsia="仿宋" w:hAnsi="仿宋" w:cs="仿宋" w:hint="eastAsia"/>
          <w:b/>
          <w:bCs/>
          <w:sz w:val="24"/>
        </w:rPr>
        <w:t>（10）系统演示及讲解（1</w:t>
      </w:r>
      <w:r w:rsidR="00FE5455" w:rsidRPr="004C12D6">
        <w:rPr>
          <w:rFonts w:ascii="仿宋" w:eastAsia="仿宋" w:hAnsi="仿宋" w:cs="仿宋"/>
          <w:b/>
          <w:bCs/>
          <w:sz w:val="24"/>
        </w:rPr>
        <w:t>4</w:t>
      </w:r>
      <w:r w:rsidRPr="004C12D6">
        <w:rPr>
          <w:rFonts w:ascii="仿宋" w:eastAsia="仿宋" w:hAnsi="仿宋" w:cs="仿宋" w:hint="eastAsia"/>
          <w:b/>
          <w:bCs/>
          <w:sz w:val="24"/>
        </w:rPr>
        <w:t>分）：演示必须是真实系统环境，采用图片、PPT、原型等</w:t>
      </w:r>
      <w:r w:rsidRPr="004C12D6">
        <w:rPr>
          <w:rFonts w:ascii="仿宋" w:eastAsia="仿宋" w:hAnsi="仿宋" w:cs="仿宋" w:hint="eastAsia"/>
          <w:b/>
          <w:bCs/>
          <w:sz w:val="24"/>
        </w:rPr>
        <w:lastRenderedPageBreak/>
        <w:t>高保真</w:t>
      </w:r>
      <w:r w:rsidR="00FB2251" w:rsidRPr="004C12D6">
        <w:rPr>
          <w:rFonts w:ascii="仿宋" w:eastAsia="仿宋" w:hAnsi="仿宋" w:cs="仿宋" w:hint="eastAsia"/>
          <w:b/>
          <w:bCs/>
          <w:sz w:val="24"/>
        </w:rPr>
        <w:t>的</w:t>
      </w:r>
      <w:r w:rsidRPr="004C12D6">
        <w:rPr>
          <w:rFonts w:ascii="仿宋" w:eastAsia="仿宋" w:hAnsi="仿宋" w:cs="仿宋" w:hint="eastAsia"/>
          <w:b/>
          <w:bCs/>
          <w:sz w:val="24"/>
        </w:rPr>
        <w:t>演示不得分</w:t>
      </w:r>
      <w:r w:rsidR="0027155F" w:rsidRPr="004C12D6">
        <w:rPr>
          <w:rFonts w:ascii="仿宋" w:eastAsia="仿宋" w:hAnsi="仿宋" w:cs="仿宋" w:hint="eastAsia"/>
          <w:b/>
          <w:bCs/>
          <w:sz w:val="24"/>
        </w:rPr>
        <w:t>。</w:t>
      </w:r>
    </w:p>
    <w:p w14:paraId="67F56547" w14:textId="70626ECF" w:rsidR="004D11FD" w:rsidRPr="004C12D6" w:rsidRDefault="005E3060" w:rsidP="005E3060">
      <w:pPr>
        <w:pStyle w:val="Char2CharChar"/>
        <w:widowControl/>
        <w:shd w:val="clear" w:color="auto" w:fill="FFFFFF" w:themeFill="background1"/>
        <w:autoSpaceDE w:val="0"/>
        <w:autoSpaceDN w:val="0"/>
        <w:adjustRightInd w:val="0"/>
        <w:spacing w:line="360" w:lineRule="auto"/>
        <w:ind w:firstLineChars="200" w:firstLine="480"/>
        <w:rPr>
          <w:rFonts w:ascii="仿宋" w:eastAsia="仿宋" w:hAnsi="仿宋"/>
          <w:color w:val="000000"/>
        </w:rPr>
      </w:pPr>
      <w:r w:rsidRPr="004C12D6">
        <w:rPr>
          <w:rFonts w:ascii="仿宋" w:eastAsia="仿宋" w:hAnsi="仿宋" w:cs="Wingdings" w:hint="eastAsia"/>
          <w:color w:val="000000"/>
        </w:rPr>
        <w:t>●</w:t>
      </w:r>
      <w:r w:rsidR="004D11FD" w:rsidRPr="004C12D6">
        <w:rPr>
          <w:rFonts w:ascii="仿宋" w:eastAsia="仿宋" w:hAnsi="仿宋" w:hint="eastAsia"/>
          <w:color w:val="000000"/>
        </w:rPr>
        <w:t>西湖码场景演示：群众可通过扫描西湖码二维码进入西湖码手机端上报界面，点击“我要报”模块将需要反馈的事件信息补全上报后，系统可以根据事件上报的事发地点信息自动派单到所属镇街，由所属镇街在一体化智治平台（基层治理四平台）对事件进行处置办结，并且群众可以在西湖码手机端查看事件的处置情况（</w:t>
      </w:r>
      <w:r w:rsidR="00A87448" w:rsidRPr="004C12D6">
        <w:rPr>
          <w:rFonts w:ascii="仿宋" w:eastAsia="仿宋" w:hAnsi="仿宋"/>
          <w:color w:val="000000"/>
        </w:rPr>
        <w:t>5</w:t>
      </w:r>
      <w:r w:rsidR="004D11FD" w:rsidRPr="004C12D6">
        <w:rPr>
          <w:rFonts w:ascii="仿宋" w:eastAsia="仿宋" w:hAnsi="仿宋" w:hint="eastAsia"/>
          <w:color w:val="000000"/>
        </w:rPr>
        <w:t>分）</w:t>
      </w:r>
      <w:r w:rsidR="00F259CD" w:rsidRPr="004C12D6">
        <w:rPr>
          <w:rFonts w:ascii="仿宋" w:eastAsia="仿宋" w:hAnsi="仿宋" w:hint="eastAsia"/>
          <w:color w:val="000000"/>
        </w:rPr>
        <w:t>；</w:t>
      </w:r>
    </w:p>
    <w:p w14:paraId="0A01EE59" w14:textId="3F941BE7" w:rsidR="00124A22" w:rsidRPr="004C12D6" w:rsidRDefault="005E3060" w:rsidP="005E3060">
      <w:pPr>
        <w:pStyle w:val="Char2CharChar"/>
        <w:widowControl/>
        <w:shd w:val="clear" w:color="auto" w:fill="FFFFFF" w:themeFill="background1"/>
        <w:autoSpaceDE w:val="0"/>
        <w:autoSpaceDN w:val="0"/>
        <w:adjustRightInd w:val="0"/>
        <w:spacing w:beforeLines="100" w:before="240" w:line="360" w:lineRule="auto"/>
        <w:ind w:firstLineChars="200" w:firstLine="480"/>
        <w:rPr>
          <w:rFonts w:ascii="仿宋" w:eastAsia="仿宋" w:hAnsi="仿宋"/>
          <w:color w:val="000000"/>
        </w:rPr>
      </w:pPr>
      <w:r w:rsidRPr="004C12D6">
        <w:rPr>
          <w:rFonts w:ascii="仿宋" w:eastAsia="仿宋" w:hAnsi="仿宋" w:cs="Wingdings" w:hint="eastAsia"/>
          <w:color w:val="000000"/>
        </w:rPr>
        <w:t>●</w:t>
      </w:r>
      <w:r w:rsidR="004D11FD" w:rsidRPr="004C12D6">
        <w:rPr>
          <w:rFonts w:ascii="仿宋" w:eastAsia="仿宋" w:hAnsi="仿宋" w:hint="eastAsia"/>
          <w:color w:val="000000"/>
        </w:rPr>
        <w:t>综合指挥场景演示：综合指挥集成坐席员功能，可对事件进行签收，下派，转办，办结等操作，实现一屏指挥，事件列表中各个事件精准落图，可查看事件处置流程。如有突发情况，可对单个事件周边</w:t>
      </w:r>
      <w:r w:rsidR="00FA5410" w:rsidRPr="004C12D6">
        <w:rPr>
          <w:rFonts w:ascii="仿宋" w:eastAsia="仿宋" w:hAnsi="仿宋" w:hint="eastAsia"/>
          <w:color w:val="000000"/>
        </w:rPr>
        <w:t>一定范围内</w:t>
      </w:r>
      <w:r w:rsidR="004D11FD" w:rsidRPr="004C12D6">
        <w:rPr>
          <w:rFonts w:ascii="仿宋" w:eastAsia="仿宋" w:hAnsi="仿宋" w:hint="eastAsia"/>
          <w:color w:val="000000"/>
        </w:rPr>
        <w:t>进行同圈呼叫，可对多个综合执法队员下达指令，支持移动端接收并回复指令（</w:t>
      </w:r>
      <w:r w:rsidR="001136D3" w:rsidRPr="004C12D6">
        <w:rPr>
          <w:rFonts w:ascii="仿宋" w:eastAsia="仿宋" w:hAnsi="仿宋"/>
          <w:color w:val="000000"/>
        </w:rPr>
        <w:t>5</w:t>
      </w:r>
      <w:r w:rsidR="004D11FD" w:rsidRPr="004C12D6">
        <w:rPr>
          <w:rFonts w:ascii="仿宋" w:eastAsia="仿宋" w:hAnsi="仿宋" w:hint="eastAsia"/>
          <w:color w:val="000000"/>
        </w:rPr>
        <w:t>分）</w:t>
      </w:r>
      <w:r w:rsidR="00F259CD" w:rsidRPr="004C12D6">
        <w:rPr>
          <w:rFonts w:ascii="仿宋" w:eastAsia="仿宋" w:hAnsi="仿宋" w:hint="eastAsia"/>
          <w:color w:val="000000"/>
        </w:rPr>
        <w:t>；</w:t>
      </w:r>
    </w:p>
    <w:p w14:paraId="2A7B7665" w14:textId="2D8AE5B7" w:rsidR="009B5B99" w:rsidRPr="004C12D6" w:rsidRDefault="005E3060" w:rsidP="005E3060">
      <w:pPr>
        <w:pStyle w:val="Char2CharChar"/>
        <w:widowControl/>
        <w:shd w:val="clear" w:color="auto" w:fill="FFFFFF" w:themeFill="background1"/>
        <w:autoSpaceDE w:val="0"/>
        <w:autoSpaceDN w:val="0"/>
        <w:adjustRightInd w:val="0"/>
        <w:spacing w:beforeLines="100" w:before="240" w:line="360" w:lineRule="auto"/>
        <w:ind w:firstLineChars="200" w:firstLine="480"/>
        <w:rPr>
          <w:rFonts w:ascii="仿宋" w:eastAsia="仿宋" w:hAnsi="仿宋"/>
          <w:color w:val="000000"/>
        </w:rPr>
      </w:pPr>
      <w:r w:rsidRPr="004C12D6">
        <w:rPr>
          <w:rFonts w:ascii="仿宋" w:eastAsia="仿宋" w:hAnsi="仿宋" w:cs="Wingdings" w:hint="eastAsia"/>
          <w:color w:val="000000"/>
        </w:rPr>
        <w:t>●</w:t>
      </w:r>
      <w:r w:rsidR="004D11FD" w:rsidRPr="004C12D6">
        <w:rPr>
          <w:rFonts w:ascii="仿宋" w:eastAsia="仿宋" w:hAnsi="仿宋" w:hint="eastAsia"/>
          <w:color w:val="000000"/>
        </w:rPr>
        <w:t>平安盾场景演示：平安盾可在驾驶舱中可查看“三色预警”，对人员和异动事件进行预警，同时可查看省，市督查，区县联合检查，镇街、企业自查等平安事对区内各单位的平安隐患项做出统计分析（</w:t>
      </w:r>
      <w:r w:rsidR="001136D3" w:rsidRPr="004C12D6">
        <w:rPr>
          <w:rFonts w:ascii="仿宋" w:eastAsia="仿宋" w:hAnsi="仿宋"/>
          <w:color w:val="000000"/>
        </w:rPr>
        <w:t>4</w:t>
      </w:r>
      <w:r w:rsidR="004D11FD" w:rsidRPr="004C12D6">
        <w:rPr>
          <w:rFonts w:ascii="仿宋" w:eastAsia="仿宋" w:hAnsi="仿宋" w:hint="eastAsia"/>
          <w:color w:val="000000"/>
        </w:rPr>
        <w:t>分）</w:t>
      </w:r>
      <w:r w:rsidR="00CF1D8C">
        <w:rPr>
          <w:rFonts w:ascii="仿宋" w:eastAsia="仿宋" w:hAnsi="仿宋" w:hint="eastAsia"/>
          <w:color w:val="000000"/>
        </w:rPr>
        <w:t>。</w:t>
      </w:r>
    </w:p>
    <w:p w14:paraId="1CEBABF0" w14:textId="0B27C758" w:rsidR="004D11FD" w:rsidRPr="004C12D6" w:rsidRDefault="004D11FD" w:rsidP="001A724B">
      <w:pPr>
        <w:pStyle w:val="Char2CharChar"/>
        <w:widowControl/>
        <w:shd w:val="clear" w:color="auto" w:fill="FFFFFF" w:themeFill="background1"/>
        <w:autoSpaceDE w:val="0"/>
        <w:autoSpaceDN w:val="0"/>
        <w:adjustRightInd w:val="0"/>
        <w:spacing w:beforeLines="100" w:before="240" w:line="360" w:lineRule="auto"/>
        <w:ind w:left="420"/>
        <w:rPr>
          <w:rFonts w:ascii="仿宋" w:eastAsia="仿宋" w:hAnsi="仿宋"/>
          <w:b/>
          <w:bCs/>
          <w:szCs w:val="24"/>
        </w:rPr>
      </w:pPr>
      <w:r w:rsidRPr="004C12D6">
        <w:rPr>
          <w:rFonts w:ascii="仿宋" w:eastAsia="仿宋" w:hAnsi="仿宋" w:hint="eastAsia"/>
          <w:b/>
          <w:bCs/>
          <w:szCs w:val="24"/>
        </w:rPr>
        <w:t>▲投标人的</w:t>
      </w:r>
      <w:r w:rsidR="00F259CD" w:rsidRPr="004C12D6">
        <w:rPr>
          <w:rFonts w:ascii="仿宋" w:eastAsia="仿宋" w:hAnsi="仿宋" w:hint="eastAsia"/>
          <w:b/>
          <w:bCs/>
          <w:szCs w:val="24"/>
        </w:rPr>
        <w:t>基本情况</w:t>
      </w:r>
      <w:r w:rsidRPr="004C12D6">
        <w:rPr>
          <w:rFonts w:ascii="仿宋" w:eastAsia="仿宋" w:hAnsi="仿宋" w:hint="eastAsia"/>
          <w:b/>
          <w:bCs/>
          <w:szCs w:val="24"/>
        </w:rPr>
        <w:t>和业绩情况（C=</w:t>
      </w:r>
      <w:r w:rsidR="00D87160" w:rsidRPr="004C12D6">
        <w:rPr>
          <w:rFonts w:ascii="仿宋" w:eastAsia="仿宋" w:hAnsi="仿宋"/>
          <w:b/>
          <w:bCs/>
          <w:szCs w:val="24"/>
        </w:rPr>
        <w:t>8</w:t>
      </w:r>
      <w:r w:rsidRPr="004C12D6">
        <w:rPr>
          <w:rFonts w:ascii="仿宋" w:eastAsia="仿宋" w:hAnsi="仿宋" w:hint="eastAsia"/>
          <w:b/>
          <w:bCs/>
          <w:szCs w:val="24"/>
        </w:rPr>
        <w:t xml:space="preserve">分）： </w:t>
      </w:r>
    </w:p>
    <w:p w14:paraId="182FD97A" w14:textId="77777777" w:rsidR="004D11FD" w:rsidRPr="004C12D6" w:rsidRDefault="004D11FD" w:rsidP="001A724B">
      <w:pPr>
        <w:adjustRightInd w:val="0"/>
        <w:snapToGrid w:val="0"/>
        <w:spacing w:line="360" w:lineRule="auto"/>
        <w:ind w:firstLineChars="200" w:firstLine="480"/>
        <w:rPr>
          <w:rFonts w:ascii="仿宋" w:eastAsia="仿宋" w:hAnsi="仿宋"/>
          <w:b/>
          <w:sz w:val="24"/>
        </w:rPr>
      </w:pPr>
      <w:r w:rsidRPr="004C12D6">
        <w:rPr>
          <w:rFonts w:ascii="仿宋" w:eastAsia="仿宋" w:hAnsi="仿宋" w:hint="eastAsia"/>
          <w:sz w:val="24"/>
        </w:rPr>
        <w:t>主要包含投标人的资质、类似</w:t>
      </w:r>
      <w:r w:rsidRPr="004C12D6">
        <w:rPr>
          <w:rFonts w:ascii="仿宋" w:eastAsia="仿宋" w:hAnsi="仿宋" w:hint="eastAsia"/>
          <w:kern w:val="28"/>
          <w:sz w:val="24"/>
        </w:rPr>
        <w:t>项目建设</w:t>
      </w:r>
      <w:r w:rsidRPr="004C12D6">
        <w:rPr>
          <w:rFonts w:ascii="仿宋" w:eastAsia="仿宋" w:hAnsi="仿宋" w:hint="eastAsia"/>
          <w:sz w:val="24"/>
        </w:rPr>
        <w:t xml:space="preserve">成功案例等方面的因素。 </w:t>
      </w:r>
    </w:p>
    <w:p w14:paraId="4187A4A6" w14:textId="7E1955CB" w:rsidR="004D11FD" w:rsidRPr="004C12D6" w:rsidRDefault="004D11FD" w:rsidP="001A724B">
      <w:pPr>
        <w:pStyle w:val="Char2CharChar"/>
        <w:widowControl/>
        <w:shd w:val="clear" w:color="auto" w:fill="FFFFFF" w:themeFill="background1"/>
        <w:autoSpaceDE w:val="0"/>
        <w:autoSpaceDN w:val="0"/>
        <w:adjustRightInd w:val="0"/>
        <w:spacing w:line="360" w:lineRule="auto"/>
        <w:rPr>
          <w:rFonts w:ascii="仿宋" w:eastAsia="仿宋" w:hAnsi="仿宋"/>
        </w:rPr>
      </w:pPr>
      <w:r w:rsidRPr="004C12D6">
        <w:rPr>
          <w:rFonts w:ascii="仿宋" w:eastAsia="仿宋" w:hAnsi="仿宋" w:hint="eastAsia"/>
          <w:b/>
        </w:rPr>
        <w:t>（1）投标人的资质（</w:t>
      </w:r>
      <w:r w:rsidR="00D87160" w:rsidRPr="004C12D6">
        <w:rPr>
          <w:rFonts w:ascii="仿宋" w:eastAsia="仿宋" w:hAnsi="仿宋"/>
          <w:b/>
        </w:rPr>
        <w:t>4</w:t>
      </w:r>
      <w:r w:rsidRPr="004C12D6">
        <w:rPr>
          <w:rFonts w:ascii="仿宋" w:eastAsia="仿宋" w:hAnsi="仿宋" w:hint="eastAsia"/>
          <w:b/>
        </w:rPr>
        <w:t>分）：</w:t>
      </w:r>
      <w:r w:rsidRPr="004C12D6">
        <w:rPr>
          <w:rFonts w:ascii="仿宋" w:eastAsia="仿宋" w:hAnsi="仿宋" w:hint="eastAsia"/>
          <w:color w:val="000000"/>
        </w:rPr>
        <w:t>投标人具有ISO20000信息技术服务管理体系认证</w:t>
      </w:r>
      <w:r w:rsidR="00F259CD" w:rsidRPr="004C12D6">
        <w:rPr>
          <w:rFonts w:ascii="仿宋" w:eastAsia="仿宋" w:hAnsi="仿宋" w:hint="eastAsia"/>
          <w:color w:val="000000"/>
        </w:rPr>
        <w:t>、</w:t>
      </w:r>
      <w:r w:rsidRPr="004C12D6">
        <w:rPr>
          <w:rFonts w:ascii="仿宋" w:eastAsia="仿宋" w:hAnsi="仿宋" w:hint="eastAsia"/>
          <w:color w:val="000000"/>
        </w:rPr>
        <w:t>ISO27001信息安全管理体系认证</w:t>
      </w:r>
      <w:r w:rsidR="00F259CD" w:rsidRPr="004C12D6">
        <w:rPr>
          <w:rFonts w:ascii="仿宋" w:eastAsia="仿宋" w:hAnsi="仿宋" w:hint="eastAsia"/>
          <w:color w:val="000000"/>
        </w:rPr>
        <w:t>、</w:t>
      </w:r>
      <w:r w:rsidRPr="004C12D6">
        <w:rPr>
          <w:rFonts w:ascii="仿宋" w:eastAsia="仿宋" w:hAnsi="仿宋" w:hint="eastAsia"/>
        </w:rPr>
        <w:t>ITSS运行维护符合性证书</w:t>
      </w:r>
      <w:r w:rsidR="00F259CD" w:rsidRPr="004C12D6">
        <w:rPr>
          <w:rFonts w:ascii="仿宋" w:eastAsia="仿宋" w:hAnsi="仿宋" w:hint="eastAsia"/>
        </w:rPr>
        <w:t>和</w:t>
      </w:r>
      <w:r w:rsidRPr="004C12D6">
        <w:rPr>
          <w:rFonts w:ascii="仿宋" w:eastAsia="仿宋" w:hAnsi="仿宋" w:hint="eastAsia"/>
          <w:color w:val="000000"/>
        </w:rPr>
        <w:t>安全技术防范行业资信等级证书</w:t>
      </w:r>
      <w:r w:rsidR="00F259CD" w:rsidRPr="004C12D6">
        <w:rPr>
          <w:rFonts w:ascii="仿宋" w:eastAsia="仿宋" w:hAnsi="仿宋" w:hint="eastAsia"/>
          <w:color w:val="000000"/>
        </w:rPr>
        <w:t>。</w:t>
      </w:r>
    </w:p>
    <w:p w14:paraId="6520D60A" w14:textId="34EA9ECC" w:rsidR="001B4A53" w:rsidRPr="004C12D6" w:rsidRDefault="001D6058" w:rsidP="001A724B">
      <w:pPr>
        <w:adjustRightInd w:val="0"/>
        <w:snapToGrid w:val="0"/>
        <w:spacing w:line="360" w:lineRule="auto"/>
        <w:rPr>
          <w:rFonts w:ascii="仿宋" w:eastAsia="仿宋" w:hAnsi="仿宋"/>
          <w:b/>
          <w:sz w:val="24"/>
        </w:rPr>
      </w:pPr>
      <w:r w:rsidRPr="004C12D6">
        <w:rPr>
          <w:rFonts w:ascii="仿宋" w:eastAsia="仿宋" w:hAnsi="仿宋" w:hint="eastAsia"/>
          <w:b/>
          <w:color w:val="000000"/>
          <w:sz w:val="24"/>
        </w:rPr>
        <w:t>（2）投标人类似项目建设的成功经验（</w:t>
      </w:r>
      <w:r w:rsidR="00C36DFB" w:rsidRPr="004C12D6">
        <w:rPr>
          <w:rFonts w:ascii="仿宋" w:eastAsia="仿宋" w:hAnsi="仿宋"/>
          <w:b/>
          <w:color w:val="000000"/>
          <w:sz w:val="24"/>
        </w:rPr>
        <w:t>4</w:t>
      </w:r>
      <w:r w:rsidRPr="004C12D6">
        <w:rPr>
          <w:rFonts w:ascii="仿宋" w:eastAsia="仿宋" w:hAnsi="仿宋" w:hint="eastAsia"/>
          <w:b/>
          <w:color w:val="000000"/>
          <w:sz w:val="24"/>
        </w:rPr>
        <w:t>分）：</w:t>
      </w:r>
      <w:r w:rsidRPr="004C12D6">
        <w:rPr>
          <w:rFonts w:ascii="仿宋" w:eastAsia="仿宋" w:hAnsi="仿宋" w:cs="仿宋" w:hint="eastAsia"/>
          <w:sz w:val="24"/>
        </w:rPr>
        <w:t>截止投标时间近三年以来投标人</w:t>
      </w:r>
      <w:r w:rsidR="00107336" w:rsidRPr="004C12D6">
        <w:rPr>
          <w:rFonts w:ascii="仿宋" w:eastAsia="仿宋" w:hAnsi="仿宋" w:cs="仿宋" w:hint="eastAsia"/>
          <w:sz w:val="24"/>
        </w:rPr>
        <w:t>承建过</w:t>
      </w:r>
      <w:r w:rsidRPr="004C12D6">
        <w:rPr>
          <w:rFonts w:ascii="仿宋" w:eastAsia="仿宋" w:hAnsi="仿宋" w:cs="仿宋" w:hint="eastAsia"/>
          <w:sz w:val="24"/>
        </w:rPr>
        <w:t>类似</w:t>
      </w:r>
      <w:r w:rsidR="00107336" w:rsidRPr="004C12D6">
        <w:rPr>
          <w:rFonts w:ascii="仿宋" w:eastAsia="仿宋" w:hAnsi="仿宋" w:cs="仿宋" w:hint="eastAsia"/>
          <w:sz w:val="24"/>
        </w:rPr>
        <w:t>平台</w:t>
      </w:r>
      <w:r w:rsidRPr="004C12D6">
        <w:rPr>
          <w:rFonts w:ascii="仿宋" w:eastAsia="仿宋" w:hAnsi="仿宋" w:cs="仿宋" w:hint="eastAsia"/>
          <w:sz w:val="24"/>
        </w:rPr>
        <w:t>项目的成功经验，以及</w:t>
      </w:r>
      <w:r w:rsidRPr="004C12D6">
        <w:rPr>
          <w:rFonts w:ascii="仿宋" w:eastAsia="仿宋" w:hAnsi="仿宋" w:cs="仿宋" w:hint="eastAsia"/>
          <w:bCs/>
          <w:sz w:val="24"/>
        </w:rPr>
        <w:t>投标人</w:t>
      </w:r>
      <w:r w:rsidRPr="004C12D6">
        <w:rPr>
          <w:rFonts w:ascii="仿宋" w:eastAsia="仿宋" w:hAnsi="仿宋" w:cs="仿宋" w:hint="eastAsia"/>
          <w:sz w:val="24"/>
        </w:rPr>
        <w:t>项目管理</w:t>
      </w:r>
      <w:r w:rsidRPr="004C12D6">
        <w:rPr>
          <w:rFonts w:ascii="仿宋" w:eastAsia="仿宋" w:hAnsi="仿宋" w:cs="仿宋" w:hint="eastAsia"/>
          <w:sz w:val="24"/>
          <w:lang w:val="zh-CN"/>
        </w:rPr>
        <w:t>、</w:t>
      </w:r>
      <w:r w:rsidRPr="004C12D6">
        <w:rPr>
          <w:rFonts w:ascii="仿宋" w:eastAsia="仿宋" w:hAnsi="仿宋" w:cs="仿宋" w:hint="eastAsia"/>
          <w:sz w:val="24"/>
        </w:rPr>
        <w:t>技术服务和类似项目组织实施的成功应用案例</w:t>
      </w:r>
      <w:r w:rsidR="00375A79" w:rsidRPr="004C12D6">
        <w:rPr>
          <w:rFonts w:ascii="仿宋" w:eastAsia="仿宋" w:hAnsi="仿宋" w:cs="仿宋_GB2312" w:hint="eastAsia"/>
          <w:bCs/>
          <w:kern w:val="0"/>
          <w:sz w:val="24"/>
          <w:lang w:val="zh-CN"/>
        </w:rPr>
        <w:t>[</w:t>
      </w:r>
      <w:r w:rsidR="00FB160D" w:rsidRPr="004C12D6">
        <w:rPr>
          <w:rFonts w:ascii="仿宋" w:eastAsia="仿宋" w:hAnsi="仿宋" w:cs="仿宋_GB2312" w:hint="eastAsia"/>
          <w:bCs/>
          <w:kern w:val="0"/>
          <w:sz w:val="24"/>
          <w:lang w:val="zh-CN"/>
        </w:rPr>
        <w:t>需提供</w:t>
      </w:r>
      <w:r w:rsidR="00872184" w:rsidRPr="004C12D6">
        <w:rPr>
          <w:rFonts w:ascii="仿宋" w:eastAsia="仿宋" w:hAnsi="仿宋" w:cs="仿宋_GB2312" w:hint="eastAsia"/>
          <w:b/>
          <w:kern w:val="0"/>
          <w:sz w:val="24"/>
          <w:lang w:val="zh-CN"/>
        </w:rPr>
        <w:t>合同复印件和付款凭证（</w:t>
      </w:r>
      <w:r w:rsidR="00872184" w:rsidRPr="004C12D6">
        <w:rPr>
          <w:rFonts w:ascii="仿宋" w:eastAsia="仿宋" w:hAnsi="仿宋" w:cs="仿宋_GB2312" w:hint="eastAsia"/>
          <w:b/>
          <w:bCs/>
          <w:kern w:val="0"/>
          <w:sz w:val="24"/>
          <w:lang w:val="zh-CN"/>
        </w:rPr>
        <w:t>若无付款凭证，可用成功案例中采购单位出具的验收报告替代）并加盖公章，</w:t>
      </w:r>
      <w:r w:rsidR="00FB160D" w:rsidRPr="004C12D6">
        <w:rPr>
          <w:rFonts w:ascii="仿宋" w:eastAsia="仿宋" w:hAnsi="仿宋" w:hint="eastAsia"/>
          <w:b/>
          <w:sz w:val="24"/>
        </w:rPr>
        <w:t>以签订时间为准，原件备查，采购机构在项目评审直至合同签订、履约期间，有权要求投标人出具投标文件中的主要业绩证明原件</w:t>
      </w:r>
      <w:r w:rsidRPr="004C12D6">
        <w:rPr>
          <w:rFonts w:ascii="仿宋" w:eastAsia="仿宋" w:hAnsi="仿宋" w:cs="仿宋_GB2312" w:hint="eastAsia"/>
          <w:b/>
          <w:kern w:val="0"/>
          <w:sz w:val="24"/>
          <w:lang w:val="zh-CN"/>
        </w:rPr>
        <w:t>：如</w:t>
      </w:r>
      <w:r w:rsidRPr="004C12D6">
        <w:rPr>
          <w:rFonts w:ascii="仿宋" w:eastAsia="仿宋" w:hAnsi="仿宋" w:hint="eastAsia"/>
          <w:b/>
          <w:sz w:val="24"/>
        </w:rPr>
        <w:t>合同或用户验收报告</w:t>
      </w:r>
      <w:r w:rsidRPr="004C12D6">
        <w:rPr>
          <w:rFonts w:ascii="仿宋" w:eastAsia="仿宋" w:hAnsi="仿宋" w:hint="eastAsia"/>
          <w:b/>
          <w:sz w:val="24"/>
          <w:lang w:val="zh-CN"/>
        </w:rPr>
        <w:t>等</w:t>
      </w:r>
      <w:r w:rsidRPr="004C12D6">
        <w:rPr>
          <w:rFonts w:ascii="仿宋" w:eastAsia="仿宋" w:hAnsi="仿宋" w:hint="eastAsia"/>
          <w:b/>
          <w:sz w:val="24"/>
        </w:rPr>
        <w:t>，予以确认其的真实性和有效性，如出现与事实不符等情况，将根据有关规定以“提供虚假材料谋取中标”予以处罚</w:t>
      </w:r>
      <w:r w:rsidR="00AF29D7" w:rsidRPr="004C12D6">
        <w:rPr>
          <w:rFonts w:ascii="仿宋" w:eastAsia="仿宋" w:hAnsi="仿宋" w:hint="eastAsia"/>
          <w:sz w:val="24"/>
        </w:rPr>
        <w:t>]</w:t>
      </w:r>
      <w:r w:rsidRPr="004C12D6">
        <w:rPr>
          <w:rFonts w:ascii="仿宋" w:eastAsia="仿宋" w:hAnsi="仿宋" w:hint="eastAsia"/>
          <w:sz w:val="24"/>
        </w:rPr>
        <w:t>，</w:t>
      </w:r>
      <w:r w:rsidRPr="004C12D6">
        <w:rPr>
          <w:rFonts w:ascii="仿宋" w:eastAsia="仿宋" w:hAnsi="仿宋" w:cs="仿宋_GB2312" w:hint="eastAsia"/>
          <w:sz w:val="24"/>
        </w:rPr>
        <w:t>是否有良好的工作业绩和履约记录</w:t>
      </w:r>
      <w:r w:rsidRPr="004C12D6">
        <w:rPr>
          <w:rFonts w:ascii="仿宋" w:eastAsia="仿宋" w:hAnsi="仿宋" w:hint="eastAsia"/>
          <w:sz w:val="24"/>
          <w:lang w:val="zh-CN"/>
        </w:rPr>
        <w:t>等情况</w:t>
      </w:r>
      <w:r w:rsidRPr="004C12D6">
        <w:rPr>
          <w:rFonts w:ascii="仿宋" w:eastAsia="仿宋" w:hAnsi="仿宋" w:hint="eastAsia"/>
          <w:sz w:val="24"/>
        </w:rPr>
        <w:t>；</w:t>
      </w:r>
      <w:r w:rsidRPr="004C12D6">
        <w:rPr>
          <w:rFonts w:ascii="仿宋" w:eastAsia="仿宋" w:hAnsi="仿宋" w:hint="eastAsia"/>
          <w:b/>
          <w:sz w:val="24"/>
        </w:rPr>
        <w:t>如投标人提供的合同复印件等实施项目证明材料与投标主体无关或违规转包分包的，评标委员会将进行扣分直至认定投标无效</w:t>
      </w:r>
      <w:r w:rsidR="00B21E53" w:rsidRPr="004C12D6">
        <w:rPr>
          <w:rFonts w:ascii="仿宋" w:eastAsia="仿宋" w:hAnsi="仿宋" w:hint="eastAsia"/>
          <w:b/>
          <w:sz w:val="24"/>
        </w:rPr>
        <w:t>。</w:t>
      </w:r>
    </w:p>
    <w:p w14:paraId="37C023E9" w14:textId="77777777" w:rsidR="001B4A53" w:rsidRPr="004C12D6" w:rsidRDefault="001D6058" w:rsidP="001A724B">
      <w:pPr>
        <w:adjustRightInd w:val="0"/>
        <w:snapToGrid w:val="0"/>
        <w:spacing w:line="360" w:lineRule="auto"/>
        <w:ind w:firstLineChars="196" w:firstLine="472"/>
        <w:rPr>
          <w:rFonts w:ascii="仿宋" w:eastAsia="仿宋" w:hAnsi="仿宋"/>
          <w:b/>
          <w:color w:val="000000"/>
          <w:sz w:val="24"/>
        </w:rPr>
      </w:pPr>
      <w:r w:rsidRPr="004C12D6">
        <w:rPr>
          <w:rFonts w:ascii="仿宋" w:eastAsia="仿宋" w:hAnsi="仿宋" w:hint="eastAsia"/>
          <w:b/>
          <w:color w:val="000000"/>
          <w:sz w:val="24"/>
        </w:rPr>
        <w:t>▲ 综合得分=A+B+C</w:t>
      </w:r>
    </w:p>
    <w:p w14:paraId="612E7929" w14:textId="77777777" w:rsidR="001B4A53" w:rsidRPr="004C12D6" w:rsidRDefault="001D6058" w:rsidP="001A724B">
      <w:pPr>
        <w:pStyle w:val="af2"/>
        <w:spacing w:line="360" w:lineRule="auto"/>
        <w:ind w:firstLineChars="200" w:firstLine="482"/>
        <w:rPr>
          <w:rFonts w:ascii="仿宋" w:eastAsia="仿宋" w:hAnsi="仿宋"/>
          <w:color w:val="000000"/>
          <w:sz w:val="24"/>
          <w:szCs w:val="24"/>
        </w:rPr>
      </w:pPr>
      <w:r w:rsidRPr="004C12D6">
        <w:rPr>
          <w:rFonts w:ascii="仿宋" w:eastAsia="仿宋" w:hAnsi="仿宋" w:hint="eastAsia"/>
          <w:b/>
          <w:color w:val="000000"/>
          <w:sz w:val="24"/>
          <w:szCs w:val="24"/>
        </w:rPr>
        <w:lastRenderedPageBreak/>
        <w:t>▲ 减分：投标人的信誉情况（D）：</w:t>
      </w:r>
      <w:r w:rsidRPr="004C12D6">
        <w:rPr>
          <w:rFonts w:ascii="仿宋" w:eastAsia="仿宋" w:hAnsi="仿宋" w:hint="eastAsia"/>
          <w:color w:val="000000"/>
          <w:sz w:val="24"/>
          <w:szCs w:val="24"/>
        </w:rPr>
        <w:t>政府采购领域中投标人在投标和项目履约期间是否存在不良行为记录。</w:t>
      </w:r>
    </w:p>
    <w:p w14:paraId="4EEAF9BA" w14:textId="77777777" w:rsidR="001B4A53" w:rsidRPr="004C12D6" w:rsidRDefault="001D6058" w:rsidP="001A724B">
      <w:pPr>
        <w:spacing w:line="360" w:lineRule="auto"/>
        <w:ind w:firstLineChars="194" w:firstLine="466"/>
        <w:rPr>
          <w:rFonts w:ascii="仿宋" w:eastAsia="仿宋" w:hAnsi="仿宋"/>
          <w:color w:val="000000"/>
          <w:sz w:val="24"/>
        </w:rPr>
      </w:pPr>
      <w:r w:rsidRPr="004C12D6">
        <w:rPr>
          <w:rFonts w:ascii="仿宋" w:eastAsia="仿宋" w:hAnsi="仿宋" w:hint="eastAsia"/>
          <w:color w:val="000000"/>
          <w:sz w:val="24"/>
        </w:rPr>
        <w:t>● 投标人在参与本次招标活动前三年内，在国内政府采购领域中受到不良行为记录处罚的每次扣1分。</w:t>
      </w:r>
    </w:p>
    <w:p w14:paraId="277B3AA0" w14:textId="77777777" w:rsidR="001B4A53" w:rsidRPr="004C12D6" w:rsidRDefault="001D6058" w:rsidP="001A724B">
      <w:pPr>
        <w:spacing w:line="360" w:lineRule="auto"/>
        <w:ind w:firstLineChars="194" w:firstLine="467"/>
        <w:rPr>
          <w:rFonts w:ascii="仿宋" w:eastAsia="仿宋" w:hAnsi="仿宋"/>
          <w:color w:val="000000"/>
          <w:sz w:val="24"/>
        </w:rPr>
      </w:pPr>
      <w:r w:rsidRPr="004C12D6">
        <w:rPr>
          <w:rFonts w:ascii="仿宋" w:eastAsia="仿宋" w:hAnsi="仿宋" w:hint="eastAsia"/>
          <w:b/>
          <w:color w:val="000000"/>
          <w:sz w:val="24"/>
        </w:rPr>
        <w:t>▲ 总分=综合得分 - D</w:t>
      </w:r>
    </w:p>
    <w:p w14:paraId="3D84CEBD" w14:textId="77777777" w:rsidR="001B4A53" w:rsidRPr="004C12D6" w:rsidRDefault="001D6058" w:rsidP="001A724B">
      <w:pPr>
        <w:adjustRightInd w:val="0"/>
        <w:snapToGrid w:val="0"/>
        <w:spacing w:line="360" w:lineRule="auto"/>
        <w:ind w:firstLineChars="196" w:firstLine="472"/>
        <w:outlineLvl w:val="0"/>
        <w:rPr>
          <w:rFonts w:ascii="仿宋" w:eastAsia="仿宋" w:hAnsi="仿宋"/>
          <w:b/>
          <w:bCs/>
          <w:color w:val="000000"/>
          <w:sz w:val="24"/>
        </w:rPr>
      </w:pPr>
      <w:r w:rsidRPr="004C12D6">
        <w:rPr>
          <w:rFonts w:ascii="仿宋" w:eastAsia="仿宋" w:hAnsi="仿宋" w:hint="eastAsia"/>
          <w:b/>
          <w:bCs/>
          <w:color w:val="000000"/>
          <w:sz w:val="24"/>
        </w:rPr>
        <w:t>报价是中标的一个重要因素，但最低报价不是中标的唯一依据。</w:t>
      </w:r>
    </w:p>
    <w:p w14:paraId="2AFBEE7F" w14:textId="77777777" w:rsidR="001B4A53" w:rsidRPr="004C12D6" w:rsidRDefault="001B4A53" w:rsidP="001A724B">
      <w:pPr>
        <w:spacing w:line="360" w:lineRule="auto"/>
        <w:rPr>
          <w:rFonts w:ascii="仿宋" w:eastAsia="仿宋" w:hAnsi="仿宋"/>
        </w:rPr>
      </w:pPr>
    </w:p>
    <w:p w14:paraId="1DF93CB4" w14:textId="77777777" w:rsidR="001B4A53" w:rsidRPr="004C12D6" w:rsidRDefault="001B4A53" w:rsidP="001A724B">
      <w:pPr>
        <w:spacing w:line="360" w:lineRule="auto"/>
        <w:jc w:val="center"/>
        <w:rPr>
          <w:rFonts w:ascii="仿宋" w:eastAsia="仿宋" w:hAnsi="仿宋"/>
          <w:b/>
          <w:color w:val="000000"/>
          <w:sz w:val="36"/>
          <w:szCs w:val="36"/>
        </w:rPr>
      </w:pPr>
    </w:p>
    <w:p w14:paraId="7D9A9290" w14:textId="77777777" w:rsidR="001B4A53" w:rsidRPr="004C12D6" w:rsidRDefault="001B4A53" w:rsidP="001A724B">
      <w:pPr>
        <w:spacing w:line="360" w:lineRule="auto"/>
        <w:jc w:val="center"/>
        <w:rPr>
          <w:rFonts w:ascii="仿宋" w:eastAsia="仿宋" w:hAnsi="仿宋"/>
          <w:b/>
          <w:color w:val="000000"/>
          <w:sz w:val="36"/>
          <w:szCs w:val="36"/>
        </w:rPr>
      </w:pPr>
    </w:p>
    <w:p w14:paraId="2DF5A1F7" w14:textId="77777777" w:rsidR="001B4A53" w:rsidRPr="004C12D6" w:rsidRDefault="001B4A53" w:rsidP="001A724B">
      <w:pPr>
        <w:spacing w:line="360" w:lineRule="auto"/>
        <w:jc w:val="center"/>
        <w:rPr>
          <w:rFonts w:ascii="仿宋" w:eastAsia="仿宋" w:hAnsi="仿宋"/>
          <w:b/>
          <w:color w:val="000000"/>
          <w:sz w:val="36"/>
          <w:szCs w:val="36"/>
        </w:rPr>
      </w:pPr>
    </w:p>
    <w:p w14:paraId="435339C0" w14:textId="77777777" w:rsidR="001B4A53" w:rsidRPr="004C12D6" w:rsidRDefault="001B4A53" w:rsidP="001A724B">
      <w:pPr>
        <w:spacing w:line="360" w:lineRule="auto"/>
        <w:jc w:val="center"/>
        <w:rPr>
          <w:rFonts w:ascii="仿宋" w:eastAsia="仿宋" w:hAnsi="仿宋"/>
          <w:b/>
          <w:color w:val="000000"/>
          <w:sz w:val="36"/>
          <w:szCs w:val="36"/>
        </w:rPr>
      </w:pPr>
    </w:p>
    <w:p w14:paraId="6ADB5D5A" w14:textId="77777777" w:rsidR="001B4A53" w:rsidRPr="004C12D6" w:rsidRDefault="001B4A53" w:rsidP="001A724B">
      <w:pPr>
        <w:spacing w:line="360" w:lineRule="auto"/>
        <w:jc w:val="center"/>
        <w:rPr>
          <w:rFonts w:ascii="仿宋" w:eastAsia="仿宋" w:hAnsi="仿宋"/>
          <w:b/>
          <w:color w:val="000000"/>
          <w:sz w:val="36"/>
          <w:szCs w:val="36"/>
        </w:rPr>
      </w:pPr>
    </w:p>
    <w:p w14:paraId="7C994765" w14:textId="77777777" w:rsidR="001B4A53" w:rsidRPr="004C12D6" w:rsidRDefault="001B4A53" w:rsidP="001A724B">
      <w:pPr>
        <w:spacing w:line="360" w:lineRule="auto"/>
        <w:jc w:val="center"/>
        <w:rPr>
          <w:rFonts w:ascii="仿宋" w:eastAsia="仿宋" w:hAnsi="仿宋"/>
          <w:b/>
          <w:color w:val="000000"/>
          <w:sz w:val="36"/>
          <w:szCs w:val="36"/>
        </w:rPr>
      </w:pPr>
    </w:p>
    <w:p w14:paraId="1F54D7B8" w14:textId="77777777" w:rsidR="001B4A53" w:rsidRPr="004C12D6" w:rsidRDefault="001B4A53" w:rsidP="001A724B">
      <w:pPr>
        <w:spacing w:line="360" w:lineRule="auto"/>
        <w:jc w:val="center"/>
        <w:rPr>
          <w:rFonts w:ascii="仿宋" w:eastAsia="仿宋" w:hAnsi="仿宋"/>
          <w:b/>
          <w:color w:val="000000"/>
          <w:sz w:val="36"/>
          <w:szCs w:val="36"/>
        </w:rPr>
      </w:pPr>
    </w:p>
    <w:p w14:paraId="14E46239" w14:textId="77777777" w:rsidR="001B4A53" w:rsidRPr="004C12D6" w:rsidRDefault="001B4A53" w:rsidP="001A724B">
      <w:pPr>
        <w:spacing w:line="360" w:lineRule="auto"/>
        <w:jc w:val="center"/>
        <w:rPr>
          <w:rFonts w:ascii="仿宋" w:eastAsia="仿宋" w:hAnsi="仿宋"/>
          <w:b/>
          <w:color w:val="000000"/>
          <w:sz w:val="36"/>
          <w:szCs w:val="36"/>
        </w:rPr>
      </w:pPr>
    </w:p>
    <w:p w14:paraId="1898D6E9" w14:textId="77777777" w:rsidR="001B4A53" w:rsidRPr="004C12D6" w:rsidRDefault="001B4A53" w:rsidP="001A724B">
      <w:pPr>
        <w:spacing w:line="360" w:lineRule="auto"/>
        <w:jc w:val="center"/>
        <w:rPr>
          <w:rFonts w:ascii="仿宋" w:eastAsia="仿宋" w:hAnsi="仿宋"/>
          <w:b/>
          <w:color w:val="000000"/>
          <w:sz w:val="36"/>
          <w:szCs w:val="36"/>
        </w:rPr>
      </w:pPr>
    </w:p>
    <w:p w14:paraId="3A7976F2" w14:textId="77777777" w:rsidR="001B4A53" w:rsidRPr="004C12D6" w:rsidRDefault="001B4A53" w:rsidP="001A724B">
      <w:pPr>
        <w:spacing w:line="360" w:lineRule="auto"/>
        <w:rPr>
          <w:rFonts w:ascii="仿宋" w:eastAsia="仿宋" w:hAnsi="仿宋"/>
          <w:b/>
          <w:color w:val="000000"/>
          <w:sz w:val="36"/>
          <w:szCs w:val="36"/>
        </w:rPr>
      </w:pPr>
    </w:p>
    <w:p w14:paraId="60D4F4A2" w14:textId="77777777" w:rsidR="001B4A53" w:rsidRPr="004C12D6" w:rsidRDefault="001B4A53" w:rsidP="001A724B">
      <w:pPr>
        <w:spacing w:line="360" w:lineRule="auto"/>
        <w:rPr>
          <w:rFonts w:ascii="仿宋" w:eastAsia="仿宋" w:hAnsi="仿宋"/>
          <w:b/>
          <w:color w:val="000000"/>
          <w:sz w:val="36"/>
          <w:szCs w:val="36"/>
        </w:rPr>
      </w:pPr>
    </w:p>
    <w:p w14:paraId="64B9D912" w14:textId="08C8438C" w:rsidR="001B4A53" w:rsidRPr="004C12D6" w:rsidRDefault="001B4A53" w:rsidP="001A724B">
      <w:pPr>
        <w:spacing w:line="360" w:lineRule="auto"/>
        <w:jc w:val="center"/>
        <w:rPr>
          <w:rFonts w:ascii="仿宋" w:eastAsia="仿宋" w:hAnsi="仿宋"/>
          <w:b/>
          <w:color w:val="000000"/>
          <w:sz w:val="36"/>
          <w:szCs w:val="36"/>
        </w:rPr>
      </w:pPr>
    </w:p>
    <w:p w14:paraId="05D415D3" w14:textId="3455E977" w:rsidR="00017C62" w:rsidRPr="004C12D6" w:rsidRDefault="00017C62" w:rsidP="001A724B">
      <w:pPr>
        <w:spacing w:line="360" w:lineRule="auto"/>
        <w:jc w:val="center"/>
        <w:rPr>
          <w:rFonts w:ascii="仿宋" w:eastAsia="仿宋" w:hAnsi="仿宋"/>
          <w:b/>
          <w:color w:val="000000"/>
          <w:sz w:val="36"/>
          <w:szCs w:val="36"/>
        </w:rPr>
      </w:pPr>
    </w:p>
    <w:p w14:paraId="5EEA3B57" w14:textId="77777777" w:rsidR="00017C62" w:rsidRPr="004C12D6" w:rsidRDefault="00017C62" w:rsidP="001A724B">
      <w:pPr>
        <w:spacing w:line="360" w:lineRule="auto"/>
        <w:jc w:val="center"/>
        <w:rPr>
          <w:rFonts w:ascii="仿宋" w:eastAsia="仿宋" w:hAnsi="仿宋"/>
          <w:b/>
          <w:color w:val="000000"/>
          <w:sz w:val="36"/>
          <w:szCs w:val="36"/>
        </w:rPr>
      </w:pPr>
    </w:p>
    <w:p w14:paraId="792F8C1A" w14:textId="77777777" w:rsidR="001B4A53" w:rsidRPr="004C12D6" w:rsidRDefault="001D6058" w:rsidP="001A724B">
      <w:pPr>
        <w:spacing w:line="360" w:lineRule="auto"/>
        <w:jc w:val="center"/>
        <w:rPr>
          <w:rFonts w:ascii="仿宋" w:eastAsia="仿宋" w:hAnsi="仿宋"/>
          <w:b/>
          <w:color w:val="000000"/>
          <w:sz w:val="36"/>
          <w:szCs w:val="36"/>
        </w:rPr>
      </w:pPr>
      <w:r w:rsidRPr="004C12D6">
        <w:rPr>
          <w:rFonts w:ascii="仿宋" w:eastAsia="仿宋" w:hAnsi="仿宋" w:hint="eastAsia"/>
          <w:b/>
          <w:color w:val="000000"/>
          <w:sz w:val="36"/>
          <w:szCs w:val="36"/>
        </w:rPr>
        <w:lastRenderedPageBreak/>
        <w:t>第四部分项目</w:t>
      </w:r>
      <w:r w:rsidRPr="004C12D6">
        <w:rPr>
          <w:rFonts w:ascii="仿宋" w:eastAsia="仿宋" w:hAnsi="仿宋" w:hint="eastAsia"/>
          <w:b/>
          <w:sz w:val="36"/>
        </w:rPr>
        <w:t>招标范围、</w:t>
      </w:r>
      <w:r w:rsidRPr="004C12D6">
        <w:rPr>
          <w:rFonts w:ascii="仿宋" w:eastAsia="仿宋" w:hAnsi="仿宋" w:hint="eastAsia"/>
          <w:b/>
          <w:color w:val="000000"/>
          <w:sz w:val="36"/>
          <w:szCs w:val="36"/>
        </w:rPr>
        <w:t>技术规范和服务要求</w:t>
      </w:r>
      <w:bookmarkStart w:id="403" w:name="_Hlt74129072"/>
      <w:bookmarkStart w:id="404" w:name="_Hlt67893520"/>
      <w:bookmarkStart w:id="405" w:name="_Toc42923541"/>
      <w:bookmarkStart w:id="406" w:name="_Toc42917088"/>
      <w:bookmarkStart w:id="407" w:name="_Hlt68073103"/>
      <w:bookmarkStart w:id="408" w:name="_Hlt68057770"/>
      <w:bookmarkStart w:id="409" w:name="_Hlt67996952"/>
      <w:bookmarkStart w:id="410" w:name="_Hlt75083405"/>
      <w:bookmarkStart w:id="411" w:name="_Toc35401305"/>
      <w:bookmarkEnd w:id="403"/>
      <w:bookmarkEnd w:id="404"/>
      <w:bookmarkEnd w:id="405"/>
      <w:bookmarkEnd w:id="406"/>
      <w:bookmarkEnd w:id="407"/>
      <w:bookmarkEnd w:id="408"/>
      <w:bookmarkEnd w:id="409"/>
      <w:bookmarkEnd w:id="410"/>
    </w:p>
    <w:p w14:paraId="2E8A33F7" w14:textId="77777777" w:rsidR="001A724B" w:rsidRPr="004C12D6" w:rsidRDefault="001A724B" w:rsidP="001A724B">
      <w:pPr>
        <w:pStyle w:val="20"/>
        <w:spacing w:line="360" w:lineRule="auto"/>
        <w:jc w:val="left"/>
        <w:rPr>
          <w:rFonts w:ascii="仿宋" w:eastAsia="仿宋" w:hAnsi="仿宋"/>
        </w:rPr>
      </w:pPr>
      <w:bookmarkStart w:id="412" w:name="_Toc14985"/>
      <w:bookmarkEnd w:id="411"/>
      <w:r w:rsidRPr="004C12D6">
        <w:rPr>
          <w:rFonts w:ascii="仿宋" w:eastAsia="仿宋" w:hAnsi="仿宋" w:hint="eastAsia"/>
        </w:rPr>
        <w:t>一、建设背景</w:t>
      </w:r>
      <w:bookmarkEnd w:id="412"/>
    </w:p>
    <w:p w14:paraId="06F856DD"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以习近平新时代中国特色社会主义思想为指导,深学笃行习近平法治思想,深入贯彻中央、省委政法工作会议部署要求,结合实施《法治浙江建设规划(2021 - 2025)》和《浙江省政法智能化发展“十四五”规划》,以数字化改革撬动法治建设领域各方面改革，在政法一体化办案体系、综合行政执法体系、社会矛盾纠纷调处化解体系建设中率先突破,构建以“1338”为主要内容的数字法治系统,同步推进理论体系和制度体系建设,推动法治建设重要领域体制机制、组织架构、业务流程的系统性重塑,为深化法治浙江建设﹑打造法治中国示范区发挥重要的引领、撬动和支撑作用。</w:t>
      </w:r>
    </w:p>
    <w:p w14:paraId="0028FE62"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在2021年2月18日，浙江省委召开全省数字化改革大会，全面部署数字化改革工作。会上袁家军书记指出，数字化改革是围绕建设数字浙江目标，统筹运用数字化技术、数字化思维、数字化认知，把数字化、一体化、现代化贯穿到党的领导和经济、政治、文化、社会、生态文明建设全过程各方面，对省域治理的体制机制、组织架构、方式流程、手段工具进行全方位、系统性重塑的过程。一是要瞄准推进省域治理体系和治理能力现代化，激发活力、增添动力，打造全球数字变革高地的改革方向。二是要把握一体化、全方位、制度重塑、数字赋能、现代化的改革特征。三是要聚焦党政机关、数字政府、数字经济、数字社会、数字法治的改革重点，从整体上推动省域经济社会发展和治理能力的质量变革、效率变革、动力变革，在根本上实现全省域整体智治、高效协同，努力成为“重要窗口”的重大标志性成果。</w:t>
      </w:r>
    </w:p>
    <w:p w14:paraId="3FB39B84"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在此数字化改革背景下，西湖区为有效解决基层社会治理中风险隐患感知不及时、事件处置不高效、指挥协同不集成、分析研判不精准和部门“看不见、管得着”，镇街“看得见、管不着”“有责无权、责大权小”等问题，在全省数字化改革“152”整体框架下，基于“一中心四平台一网格”基层治理体系，依托“基层治理综合信息系统”，有效整合“综合治理队伍、矛调队伍、网格队伍”，创新打造一体化智治平台，实现“县乡一体、条抓块统、整体智治”，全面提升基层治理现代化、智能化水平。。</w:t>
      </w:r>
    </w:p>
    <w:p w14:paraId="6861ED58" w14:textId="77777777" w:rsidR="001A724B" w:rsidRPr="004C12D6" w:rsidRDefault="001A724B" w:rsidP="001A724B">
      <w:pPr>
        <w:pStyle w:val="20"/>
        <w:spacing w:line="360" w:lineRule="auto"/>
        <w:jc w:val="left"/>
        <w:rPr>
          <w:rFonts w:ascii="仿宋" w:eastAsia="仿宋" w:hAnsi="仿宋"/>
        </w:rPr>
      </w:pPr>
      <w:bookmarkStart w:id="413" w:name="_Toc10905"/>
      <w:r w:rsidRPr="004C12D6">
        <w:rPr>
          <w:rFonts w:ascii="仿宋" w:eastAsia="仿宋" w:hAnsi="仿宋" w:hint="eastAsia"/>
        </w:rPr>
        <w:lastRenderedPageBreak/>
        <w:t>二、建设目标</w:t>
      </w:r>
      <w:bookmarkEnd w:id="413"/>
    </w:p>
    <w:p w14:paraId="0FDB41C2"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按照党的十九大关于建设网络强国、数字中国、智慧社会的战略部署，结合浙江省省委省政府2021年数字化改革大会指导精神及袁家军书记的要求，要深入学习贯彻习近平总书记关于全面深化改革重要论述精神，进一步激发创造性张力，不断深化对数字化改革的认识，不断提升适应和引领现代化能力，把顶层设计想清楚，找到规律方法以及工作发力点、努力方向，全方位开展系统性重塑，做到“三个贯通、一个推进”，扎实推动数字化改革取得标志性成果。</w:t>
      </w:r>
    </w:p>
    <w:p w14:paraId="69765B75" w14:textId="37972169"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为加快数字化改革总体进展和省级重大应用贯通落地，深化地方特色应用创新，推动“152”</w:t>
      </w:r>
      <w:r w:rsidR="00537B5E" w:rsidRPr="00537B5E">
        <w:rPr>
          <w:rFonts w:hint="eastAsia"/>
        </w:rPr>
        <w:t xml:space="preserve"> </w:t>
      </w:r>
      <w:r w:rsidR="00537B5E" w:rsidRPr="00537B5E">
        <w:rPr>
          <w:rFonts w:ascii="仿宋" w:eastAsia="仿宋" w:hAnsi="仿宋" w:cs="仿宋" w:hint="eastAsia"/>
          <w:sz w:val="24"/>
        </w:rPr>
        <w:t>（“1”即一体化智能化公共数据平台；“5”即5个综合应用，分别是党政机关整体智治综合应用、数字政府综合应用、数字经济综合应用、数字社会综合应用和数字法治综合应用；“2”即理论体系和制度规范体系）</w:t>
      </w:r>
      <w:r w:rsidRPr="004C12D6">
        <w:rPr>
          <w:rFonts w:ascii="仿宋" w:eastAsia="仿宋" w:hAnsi="仿宋" w:cs="仿宋" w:hint="eastAsia"/>
          <w:sz w:val="24"/>
        </w:rPr>
        <w:t>工作体系与县以下“141（一中心四平台一网格）”工作体系相互衔接。西湖区根据自身发展基础，以人民为中心，以数据赋能、一体化整体智治为目标，开展“民呼我为”西湖区一体化智治平台建设，打造会思考、可研判、有温度的西湖区综合智治平台，构建全生命周期管理的智慧化社会治理体系，推动数据全面赋能社会治理，推动西湖区城市治理向科学化、精细化、智能化发展，让城市治理更加精细智能，政府决策更加精准科学，民生服务更加便利惠民，建设人人有责、人人尽责、人人享有的共建共治共享社会治理共同体，全面提升西湖区城市治理体系和治理能力现代化水平。</w:t>
      </w:r>
    </w:p>
    <w:p w14:paraId="7C9F893E" w14:textId="77777777" w:rsidR="001A724B" w:rsidRPr="004C12D6" w:rsidRDefault="001A724B" w:rsidP="001A724B">
      <w:pPr>
        <w:pStyle w:val="20"/>
        <w:spacing w:line="360" w:lineRule="auto"/>
        <w:jc w:val="left"/>
        <w:rPr>
          <w:rFonts w:ascii="仿宋" w:eastAsia="仿宋" w:hAnsi="仿宋"/>
        </w:rPr>
      </w:pPr>
      <w:bookmarkStart w:id="414" w:name="_Toc24627"/>
      <w:r w:rsidRPr="004C12D6">
        <w:rPr>
          <w:rFonts w:ascii="仿宋" w:eastAsia="仿宋" w:hAnsi="仿宋" w:hint="eastAsia"/>
        </w:rPr>
        <w:t>三、建设要求</w:t>
      </w:r>
      <w:bookmarkEnd w:id="414"/>
    </w:p>
    <w:p w14:paraId="0F610564" w14:textId="77777777" w:rsidR="001A724B" w:rsidRPr="004C12D6" w:rsidRDefault="001A724B" w:rsidP="001A724B">
      <w:pPr>
        <w:shd w:val="clear" w:color="auto" w:fill="FFFFFF" w:themeFill="background1"/>
        <w:spacing w:line="360" w:lineRule="auto"/>
        <w:ind w:firstLineChars="200" w:firstLine="482"/>
        <w:rPr>
          <w:rFonts w:ascii="仿宋" w:eastAsia="仿宋" w:hAnsi="仿宋" w:cs="仿宋"/>
          <w:b/>
          <w:bCs/>
          <w:sz w:val="24"/>
        </w:rPr>
      </w:pPr>
      <w:r w:rsidRPr="004C12D6">
        <w:rPr>
          <w:rFonts w:ascii="仿宋" w:eastAsia="仿宋" w:hAnsi="仿宋" w:cs="仿宋" w:hint="eastAsia"/>
          <w:b/>
          <w:bCs/>
          <w:sz w:val="24"/>
        </w:rPr>
        <w:t>1、“民呼我为”西湖区一体化智治平台开发</w:t>
      </w:r>
    </w:p>
    <w:p w14:paraId="1818762B"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项目建设将依托西湖区“基层治理四平台”的基础，以西湖区一体化智能化公共数据平台为数据资源和技术底座支撑，构建“四纵四横”综合平台架构，形成以“一个数据支撑体系+一个应用支撑体系+多个数字法治场景应用”的一体化智治平台，主要建设任务包括：</w:t>
      </w:r>
    </w:p>
    <w:p w14:paraId="7D7A02DE"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（1）西湖码</w:t>
      </w:r>
    </w:p>
    <w:p w14:paraId="4CCD0824"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（2）平安盾</w:t>
      </w:r>
    </w:p>
    <w:p w14:paraId="70BE32E7"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（3）矛盾调解</w:t>
      </w:r>
    </w:p>
    <w:p w14:paraId="4BB3C25A"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lastRenderedPageBreak/>
        <w:t>（4）区、镇街两级一体化综合指挥系统升级</w:t>
      </w:r>
    </w:p>
    <w:p w14:paraId="4A33C90B"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（5）省市区任务改造</w:t>
      </w:r>
    </w:p>
    <w:p w14:paraId="3FB47660"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（6）业务配置管理功能升级</w:t>
      </w:r>
    </w:p>
    <w:p w14:paraId="092E1061" w14:textId="0FEA7815"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（7）辅助通讯服务</w:t>
      </w:r>
    </w:p>
    <w:p w14:paraId="47370200" w14:textId="77777777" w:rsidR="001A724B" w:rsidRPr="004C12D6" w:rsidRDefault="001A724B" w:rsidP="001A724B">
      <w:pPr>
        <w:shd w:val="clear" w:color="auto" w:fill="FFFFFF" w:themeFill="background1"/>
        <w:spacing w:line="360" w:lineRule="auto"/>
        <w:ind w:firstLineChars="200" w:firstLine="480"/>
        <w:rPr>
          <w:rFonts w:ascii="仿宋" w:eastAsia="仿宋" w:hAnsi="仿宋"/>
        </w:rPr>
      </w:pPr>
      <w:r w:rsidRPr="004C12D6">
        <w:rPr>
          <w:rFonts w:ascii="仿宋" w:eastAsia="仿宋" w:hAnsi="仿宋" w:cs="仿宋" w:hint="eastAsia"/>
          <w:sz w:val="24"/>
        </w:rPr>
        <w:t>（8）等保和测评服务</w:t>
      </w:r>
    </w:p>
    <w:p w14:paraId="24548CA6" w14:textId="77777777" w:rsidR="001A724B" w:rsidRPr="004C12D6" w:rsidRDefault="001A724B" w:rsidP="001A724B">
      <w:pPr>
        <w:shd w:val="clear" w:color="auto" w:fill="FFFFFF" w:themeFill="background1"/>
        <w:spacing w:line="360" w:lineRule="auto"/>
        <w:ind w:firstLineChars="200" w:firstLine="482"/>
        <w:rPr>
          <w:rFonts w:ascii="仿宋" w:eastAsia="仿宋" w:hAnsi="仿宋" w:cs="仿宋"/>
          <w:b/>
          <w:bCs/>
          <w:sz w:val="24"/>
        </w:rPr>
      </w:pPr>
      <w:r w:rsidRPr="004C12D6">
        <w:rPr>
          <w:rFonts w:ascii="仿宋" w:eastAsia="仿宋" w:hAnsi="仿宋" w:cs="仿宋" w:hint="eastAsia"/>
          <w:b/>
          <w:bCs/>
          <w:sz w:val="24"/>
        </w:rPr>
        <w:t>2、区数字化改革对接要求</w:t>
      </w:r>
    </w:p>
    <w:p w14:paraId="5AA47D31"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（1）按照区数字化改革对接要求，提供项目建设的数据指标、与“城市大脑西湖平台”对接、及完成区数字化改革政府门户接入及数据、业务协同的具体方案。</w:t>
      </w:r>
    </w:p>
    <w:p w14:paraId="7363A62D" w14:textId="77777777"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rPr>
        <w:t>1）提供区级数据指标，主要分为定量指标、定性指标两类；</w:t>
      </w:r>
    </w:p>
    <w:p w14:paraId="50EB0355" w14:textId="77777777" w:rsidR="001A724B" w:rsidRPr="004C12D6" w:rsidRDefault="001A724B" w:rsidP="001A724B">
      <w:pPr>
        <w:pStyle w:val="affffff8"/>
        <w:shd w:val="clear" w:color="auto" w:fill="FFFFFF" w:themeFill="background1"/>
        <w:rPr>
          <w:rFonts w:ascii="仿宋" w:eastAsia="仿宋" w:hAnsi="仿宋" w:cs="仿宋"/>
          <w:szCs w:val="24"/>
        </w:rPr>
      </w:pPr>
      <w:r w:rsidRPr="004C12D6">
        <w:rPr>
          <w:rFonts w:ascii="仿宋" w:eastAsia="仿宋" w:hAnsi="仿宋" w:cs="仿宋" w:hint="eastAsia"/>
        </w:rPr>
        <w:t>2）</w:t>
      </w:r>
      <w:r w:rsidRPr="004C12D6">
        <w:rPr>
          <w:rFonts w:ascii="仿宋" w:eastAsia="仿宋" w:hAnsi="仿宋" w:cs="仿宋" w:hint="eastAsia"/>
          <w:szCs w:val="24"/>
        </w:rPr>
        <w:t>与“城市大脑西湖平台”对接按照市级任务需要实现：指挥体系对接、数据支撑对接、运行管理对接三方面要求；</w:t>
      </w:r>
    </w:p>
    <w:p w14:paraId="62EBBECD" w14:textId="77777777"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szCs w:val="24"/>
        </w:rPr>
        <w:t>3）完成区数字化改革政府门户接入及数据、业务协同需求，形成协同任务计划。</w:t>
      </w:r>
    </w:p>
    <w:p w14:paraId="0903A008"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（2）基于一体化智能化公共数据平台建设，提供项目基础资源体系建设方案，包括从政务云资源需求、数据资源体系建设、应用支撑体系建设（含智能组件）、应用发布几方面进行详细说明。</w:t>
      </w:r>
    </w:p>
    <w:p w14:paraId="6B1F1969" w14:textId="77777777"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rPr>
        <w:t>1）明确政务云资源需求，提供科学合理的配置方案；</w:t>
      </w:r>
    </w:p>
    <w:p w14:paraId="231ECE6D" w14:textId="77777777"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rPr>
        <w:t>2）基于功能需要梳理部门数据需求、数据编目及归集方式、专题库数据需求；</w:t>
      </w:r>
    </w:p>
    <w:p w14:paraId="6FE1FA0C" w14:textId="77777777"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rPr>
        <w:t>3）基于全省统一用户中心构建组件并提供方案；</w:t>
      </w:r>
    </w:p>
    <w:p w14:paraId="4B427F04" w14:textId="77777777" w:rsidR="001A724B" w:rsidRPr="004C12D6" w:rsidRDefault="001A724B" w:rsidP="001A724B">
      <w:pPr>
        <w:shd w:val="clear" w:color="auto" w:fill="FFFFFF" w:themeFill="background1"/>
        <w:spacing w:line="360" w:lineRule="auto"/>
        <w:ind w:firstLineChars="200" w:firstLine="482"/>
        <w:rPr>
          <w:rFonts w:ascii="仿宋" w:eastAsia="仿宋" w:hAnsi="仿宋" w:cs="仿宋"/>
          <w:b/>
          <w:sz w:val="24"/>
        </w:rPr>
      </w:pPr>
      <w:r w:rsidRPr="004C12D6">
        <w:rPr>
          <w:rFonts w:ascii="仿宋" w:eastAsia="仿宋" w:hAnsi="仿宋" w:cs="仿宋" w:hint="eastAsia"/>
          <w:b/>
          <w:sz w:val="24"/>
        </w:rPr>
        <w:t>本项目建设内容和标准需满足《浙江省“基层治理四平台”数字化建设指南》、《浙江省数字化改革文件》相关要求。</w:t>
      </w:r>
    </w:p>
    <w:p w14:paraId="510FA294" w14:textId="77777777" w:rsidR="001A724B" w:rsidRPr="004C12D6" w:rsidRDefault="001A724B" w:rsidP="001A724B">
      <w:pPr>
        <w:pStyle w:val="20"/>
        <w:spacing w:line="360" w:lineRule="auto"/>
        <w:jc w:val="left"/>
        <w:rPr>
          <w:rFonts w:ascii="仿宋" w:eastAsia="仿宋" w:hAnsi="仿宋"/>
        </w:rPr>
      </w:pPr>
      <w:bookmarkStart w:id="415" w:name="_Toc6646"/>
      <w:r w:rsidRPr="004C12D6">
        <w:rPr>
          <w:rFonts w:ascii="仿宋" w:eastAsia="仿宋" w:hAnsi="仿宋" w:hint="eastAsia"/>
        </w:rPr>
        <w:t>四、建设内容</w:t>
      </w:r>
      <w:bookmarkEnd w:id="415"/>
    </w:p>
    <w:p w14:paraId="5FDCF7B5" w14:textId="5AF372E3"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rPr>
        <w:t>本次西湖区一体化智治平台在全省数字化改革重点任务下，以原西湖区“基层治理四个平台”为基础，打造西湖区特色的“一码、一中心、四平台、一网格”的“152”与“141”的贯穿体系。平台整体设计满足“四横四纵”结构体系，以“政务一朵云”作为平台部署及实现的基层设施支持，依托西湖区一体化智能化公共数据平台数据资源体系，完善平台的数据协同及数据治理能力，在数据支撑的基础上构建“基层治理四平台”核心业务升级及协同服务为主的应用支撑体系，并打造集“西湖码”、平安</w:t>
      </w:r>
      <w:r w:rsidRPr="004C12D6">
        <w:rPr>
          <w:rFonts w:ascii="仿宋" w:eastAsia="仿宋" w:hAnsi="仿宋" w:cs="仿宋" w:hint="eastAsia"/>
        </w:rPr>
        <w:lastRenderedPageBreak/>
        <w:t>盾、综合指挥、矛盾调解、态势预测等场景应用为一体的智治平台。同时为响应省委省政府数字化改革要求，移动入口接入浙政钉、浙里办，为民众拓展以公众号及美丽西湖App为主的公众端入口，进一步提出本地政府治理与服务能力。</w:t>
      </w:r>
    </w:p>
    <w:p w14:paraId="3B17C2D4" w14:textId="77777777"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rPr>
        <w:t>平台建设具体功能建设包括：</w:t>
      </w:r>
    </w:p>
    <w:p w14:paraId="199A2452" w14:textId="77777777" w:rsidR="001A724B" w:rsidRPr="004C12D6" w:rsidRDefault="001A724B" w:rsidP="001A724B">
      <w:pPr>
        <w:shd w:val="clear" w:color="auto" w:fill="FFFFFF" w:themeFill="background1"/>
        <w:spacing w:line="360" w:lineRule="auto"/>
        <w:rPr>
          <w:rFonts w:ascii="仿宋" w:eastAsia="仿宋" w:hAnsi="仿宋" w:cs="仿宋"/>
          <w:b/>
          <w:bCs/>
          <w:sz w:val="24"/>
        </w:rPr>
      </w:pPr>
      <w:r w:rsidRPr="004C12D6">
        <w:rPr>
          <w:rFonts w:ascii="仿宋" w:eastAsia="仿宋" w:hAnsi="仿宋" w:cs="仿宋" w:hint="eastAsia"/>
          <w:b/>
          <w:bCs/>
          <w:sz w:val="24"/>
        </w:rPr>
        <w:t>（</w:t>
      </w:r>
      <w:r w:rsidRPr="004C12D6">
        <w:rPr>
          <w:rFonts w:ascii="仿宋" w:eastAsia="仿宋" w:hAnsi="仿宋" w:cs="仿宋"/>
          <w:b/>
          <w:bCs/>
          <w:sz w:val="24"/>
        </w:rPr>
        <w:t>1</w:t>
      </w:r>
      <w:r w:rsidRPr="004C12D6">
        <w:rPr>
          <w:rFonts w:ascii="仿宋" w:eastAsia="仿宋" w:hAnsi="仿宋" w:cs="仿宋" w:hint="eastAsia"/>
          <w:b/>
          <w:bCs/>
          <w:sz w:val="24"/>
        </w:rPr>
        <w:t>）“西湖码”</w:t>
      </w:r>
    </w:p>
    <w:p w14:paraId="49702771"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“西湖码”开发4大功能模块入口，包括“我要报”“我要帮”“助企业”“助基层”，通过平台端和移动端相结合实现功能应用，其中：</w:t>
      </w:r>
    </w:p>
    <w:p w14:paraId="6EA60918"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1）“我要报”，可以对西湖区行政管理、社会管理、公共服务等方面存在的问题提出建议、意见和投诉请求。系统会据此生成一个事件并进行智能流转分派，通过对应镇街及相关部门的协同处理，及时解决问题诉求。</w:t>
      </w:r>
    </w:p>
    <w:p w14:paraId="72B7BEE6"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2）“我要帮”，是以民生帮扶为目的，在非紧急类民生求助或者需要咨询西湖区政府部门信息时，均可以通过文字描述、图片上传等方式提交需求。</w:t>
      </w:r>
    </w:p>
    <w:p w14:paraId="0E236E07"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3）“助企业”提供功能入口，进行精准推送，助力企业发展，解决企业难题，形成企业发展的服务联盟。</w:t>
      </w:r>
    </w:p>
    <w:p w14:paraId="0040A863"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4）“助基层”是为西湖区广大基层干部提供诉求表达、问题反映、意见反馈、政策咨询、部长有约及说说心里话等6大通道，破解基层干部在工作生活中遇到的关键问题、高频问题、疑难问题，提供一站式云服务。</w:t>
      </w:r>
    </w:p>
    <w:p w14:paraId="4B888706"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具体建设需求如下：</w:t>
      </w:r>
    </w:p>
    <w:tbl>
      <w:tblPr>
        <w:tblW w:w="5000" w:type="pct"/>
        <w:tblLook w:val="04A0" w:firstRow="1" w:lastRow="0" w:firstColumn="1" w:lastColumn="0" w:noHBand="0" w:noVBand="1"/>
      </w:tblPr>
      <w:tblGrid>
        <w:gridCol w:w="685"/>
        <w:gridCol w:w="1407"/>
        <w:gridCol w:w="2572"/>
        <w:gridCol w:w="4149"/>
      </w:tblGrid>
      <w:tr w:rsidR="001A724B" w:rsidRPr="004C12D6" w14:paraId="4B1D698E" w14:textId="77777777" w:rsidTr="00861FF7">
        <w:trPr>
          <w:trHeight w:val="548"/>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FB0DFB3"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序号</w:t>
            </w:r>
          </w:p>
        </w:tc>
        <w:tc>
          <w:tcPr>
            <w:tcW w:w="798" w:type="pct"/>
            <w:tcBorders>
              <w:top w:val="single" w:sz="4" w:space="0" w:color="auto"/>
              <w:left w:val="nil"/>
              <w:bottom w:val="single" w:sz="4" w:space="0" w:color="auto"/>
              <w:right w:val="single" w:sz="4" w:space="0" w:color="auto"/>
            </w:tcBorders>
            <w:shd w:val="clear" w:color="auto" w:fill="auto"/>
            <w:vAlign w:val="center"/>
          </w:tcPr>
          <w:p w14:paraId="4F82BB2E"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建设任务</w:t>
            </w:r>
          </w:p>
        </w:tc>
        <w:tc>
          <w:tcPr>
            <w:tcW w:w="1459" w:type="pct"/>
            <w:tcBorders>
              <w:top w:val="single" w:sz="4" w:space="0" w:color="auto"/>
              <w:left w:val="nil"/>
              <w:bottom w:val="single" w:sz="4" w:space="0" w:color="auto"/>
              <w:right w:val="single" w:sz="4" w:space="0" w:color="auto"/>
            </w:tcBorders>
            <w:shd w:val="clear" w:color="auto" w:fill="auto"/>
            <w:vAlign w:val="center"/>
          </w:tcPr>
          <w:p w14:paraId="6553B5CA"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0"/>
              </w:rPr>
            </w:pPr>
            <w:r w:rsidRPr="004C12D6">
              <w:rPr>
                <w:rFonts w:ascii="仿宋" w:eastAsia="仿宋" w:hAnsi="仿宋" w:cs="仿宋" w:hint="eastAsia"/>
                <w:b/>
                <w:bCs/>
                <w:kern w:val="0"/>
                <w:sz w:val="20"/>
              </w:rPr>
              <w:t>模块</w:t>
            </w:r>
          </w:p>
        </w:tc>
        <w:tc>
          <w:tcPr>
            <w:tcW w:w="2354" w:type="pct"/>
            <w:tcBorders>
              <w:top w:val="single" w:sz="4" w:space="0" w:color="auto"/>
              <w:left w:val="nil"/>
              <w:bottom w:val="single" w:sz="4" w:space="0" w:color="auto"/>
              <w:right w:val="single" w:sz="4" w:space="0" w:color="auto"/>
            </w:tcBorders>
            <w:shd w:val="clear" w:color="auto" w:fill="auto"/>
            <w:vAlign w:val="center"/>
          </w:tcPr>
          <w:p w14:paraId="5771FDAB"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0"/>
              </w:rPr>
            </w:pPr>
            <w:r w:rsidRPr="004C12D6">
              <w:rPr>
                <w:rFonts w:ascii="仿宋" w:eastAsia="仿宋" w:hAnsi="仿宋" w:cs="仿宋" w:hint="eastAsia"/>
                <w:b/>
                <w:bCs/>
                <w:kern w:val="0"/>
                <w:sz w:val="20"/>
              </w:rPr>
              <w:t>子模块</w:t>
            </w:r>
          </w:p>
        </w:tc>
      </w:tr>
      <w:tr w:rsidR="001A724B" w:rsidRPr="004C12D6" w14:paraId="18983A97"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42673DA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w:t>
            </w:r>
          </w:p>
        </w:tc>
        <w:tc>
          <w:tcPr>
            <w:tcW w:w="798" w:type="pct"/>
            <w:vMerge w:val="restart"/>
            <w:tcBorders>
              <w:top w:val="nil"/>
              <w:left w:val="single" w:sz="4" w:space="0" w:color="auto"/>
              <w:bottom w:val="single" w:sz="4" w:space="0" w:color="auto"/>
              <w:right w:val="single" w:sz="4" w:space="0" w:color="auto"/>
            </w:tcBorders>
            <w:shd w:val="clear" w:color="auto" w:fill="auto"/>
            <w:vAlign w:val="center"/>
          </w:tcPr>
          <w:p w14:paraId="0DB54467"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“西湖码”移动端</w:t>
            </w:r>
          </w:p>
        </w:tc>
        <w:tc>
          <w:tcPr>
            <w:tcW w:w="1459" w:type="pct"/>
            <w:vMerge w:val="restart"/>
            <w:tcBorders>
              <w:top w:val="nil"/>
              <w:left w:val="single" w:sz="4" w:space="0" w:color="auto"/>
              <w:bottom w:val="single" w:sz="4" w:space="0" w:color="auto"/>
              <w:right w:val="single" w:sz="4" w:space="0" w:color="auto"/>
            </w:tcBorders>
            <w:shd w:val="clear" w:color="auto" w:fill="auto"/>
            <w:vAlign w:val="center"/>
          </w:tcPr>
          <w:p w14:paraId="7E0DEC3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“西湖码”-我要报、我要帮</w:t>
            </w:r>
          </w:p>
        </w:tc>
        <w:tc>
          <w:tcPr>
            <w:tcW w:w="2354" w:type="pct"/>
            <w:tcBorders>
              <w:top w:val="nil"/>
              <w:left w:val="nil"/>
              <w:bottom w:val="single" w:sz="4" w:space="0" w:color="auto"/>
              <w:right w:val="single" w:sz="4" w:space="0" w:color="auto"/>
            </w:tcBorders>
            <w:shd w:val="clear" w:color="auto" w:fill="auto"/>
            <w:vAlign w:val="center"/>
          </w:tcPr>
          <w:p w14:paraId="772D1C0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拍一拍</w:t>
            </w:r>
          </w:p>
        </w:tc>
      </w:tr>
      <w:tr w:rsidR="001A724B" w:rsidRPr="004C12D6" w14:paraId="755E168C"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230C7FC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w:t>
            </w:r>
          </w:p>
        </w:tc>
        <w:tc>
          <w:tcPr>
            <w:tcW w:w="798" w:type="pct"/>
            <w:vMerge/>
            <w:tcBorders>
              <w:top w:val="nil"/>
              <w:left w:val="single" w:sz="4" w:space="0" w:color="auto"/>
              <w:bottom w:val="single" w:sz="4" w:space="0" w:color="auto"/>
              <w:right w:val="single" w:sz="4" w:space="0" w:color="auto"/>
            </w:tcBorders>
            <w:vAlign w:val="center"/>
          </w:tcPr>
          <w:p w14:paraId="318FF095"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7A0D496F"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6AC7283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问题上报</w:t>
            </w:r>
          </w:p>
        </w:tc>
      </w:tr>
      <w:tr w:rsidR="001A724B" w:rsidRPr="004C12D6" w14:paraId="642E7D77"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3593F9F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3</w:t>
            </w:r>
          </w:p>
        </w:tc>
        <w:tc>
          <w:tcPr>
            <w:tcW w:w="798" w:type="pct"/>
            <w:vMerge/>
            <w:tcBorders>
              <w:top w:val="nil"/>
              <w:left w:val="single" w:sz="4" w:space="0" w:color="auto"/>
              <w:bottom w:val="single" w:sz="4" w:space="0" w:color="auto"/>
              <w:right w:val="single" w:sz="4" w:space="0" w:color="auto"/>
            </w:tcBorders>
            <w:vAlign w:val="center"/>
          </w:tcPr>
          <w:p w14:paraId="08E92B03"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7423C0FE"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1AAFC53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上报定位</w:t>
            </w:r>
          </w:p>
        </w:tc>
      </w:tr>
      <w:tr w:rsidR="001A724B" w:rsidRPr="004C12D6" w14:paraId="52012FE6"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669022E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4</w:t>
            </w:r>
          </w:p>
        </w:tc>
        <w:tc>
          <w:tcPr>
            <w:tcW w:w="798" w:type="pct"/>
            <w:vMerge/>
            <w:tcBorders>
              <w:top w:val="nil"/>
              <w:left w:val="single" w:sz="4" w:space="0" w:color="auto"/>
              <w:bottom w:val="single" w:sz="4" w:space="0" w:color="auto"/>
              <w:right w:val="single" w:sz="4" w:space="0" w:color="auto"/>
            </w:tcBorders>
            <w:vAlign w:val="center"/>
          </w:tcPr>
          <w:p w14:paraId="42990975"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040CB728"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76DB315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地址搜索</w:t>
            </w:r>
          </w:p>
        </w:tc>
      </w:tr>
      <w:tr w:rsidR="001A724B" w:rsidRPr="004C12D6" w14:paraId="38899666"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12975B1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5</w:t>
            </w:r>
          </w:p>
        </w:tc>
        <w:tc>
          <w:tcPr>
            <w:tcW w:w="798" w:type="pct"/>
            <w:vMerge/>
            <w:tcBorders>
              <w:top w:val="nil"/>
              <w:left w:val="single" w:sz="4" w:space="0" w:color="auto"/>
              <w:bottom w:val="single" w:sz="4" w:space="0" w:color="auto"/>
              <w:right w:val="single" w:sz="4" w:space="0" w:color="auto"/>
            </w:tcBorders>
            <w:vAlign w:val="center"/>
          </w:tcPr>
          <w:p w14:paraId="538ED866"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2A10A6BC"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5BD9406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镇街选择</w:t>
            </w:r>
          </w:p>
        </w:tc>
      </w:tr>
      <w:tr w:rsidR="001A724B" w:rsidRPr="004C12D6" w14:paraId="6046470A"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115BAA1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6</w:t>
            </w:r>
          </w:p>
        </w:tc>
        <w:tc>
          <w:tcPr>
            <w:tcW w:w="798" w:type="pct"/>
            <w:vMerge/>
            <w:tcBorders>
              <w:top w:val="nil"/>
              <w:left w:val="single" w:sz="4" w:space="0" w:color="auto"/>
              <w:bottom w:val="single" w:sz="4" w:space="0" w:color="auto"/>
              <w:right w:val="single" w:sz="4" w:space="0" w:color="auto"/>
            </w:tcBorders>
            <w:vAlign w:val="center"/>
          </w:tcPr>
          <w:p w14:paraId="0499D2F6"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1C3ED23B"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3113D10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短信验证码确认上报</w:t>
            </w:r>
          </w:p>
        </w:tc>
      </w:tr>
      <w:tr w:rsidR="001A724B" w:rsidRPr="004C12D6" w14:paraId="60083740"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03203A8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7</w:t>
            </w:r>
          </w:p>
        </w:tc>
        <w:tc>
          <w:tcPr>
            <w:tcW w:w="798" w:type="pct"/>
            <w:vMerge/>
            <w:tcBorders>
              <w:top w:val="nil"/>
              <w:left w:val="single" w:sz="4" w:space="0" w:color="auto"/>
              <w:bottom w:val="single" w:sz="4" w:space="0" w:color="auto"/>
              <w:right w:val="single" w:sz="4" w:space="0" w:color="auto"/>
            </w:tcBorders>
            <w:vAlign w:val="center"/>
          </w:tcPr>
          <w:p w14:paraId="0671219C"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3D2320BC"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07ABAC9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上报记录查看</w:t>
            </w:r>
          </w:p>
        </w:tc>
      </w:tr>
      <w:tr w:rsidR="001A724B" w:rsidRPr="004C12D6" w14:paraId="25314DD7"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363C86C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8</w:t>
            </w:r>
          </w:p>
        </w:tc>
        <w:tc>
          <w:tcPr>
            <w:tcW w:w="798" w:type="pct"/>
            <w:vMerge/>
            <w:tcBorders>
              <w:top w:val="nil"/>
              <w:left w:val="single" w:sz="4" w:space="0" w:color="auto"/>
              <w:bottom w:val="single" w:sz="4" w:space="0" w:color="auto"/>
              <w:right w:val="single" w:sz="4" w:space="0" w:color="auto"/>
            </w:tcBorders>
            <w:vAlign w:val="center"/>
          </w:tcPr>
          <w:p w14:paraId="4B0AD1FD"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7926A701"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5AE1D83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上报记录查询</w:t>
            </w:r>
          </w:p>
        </w:tc>
      </w:tr>
      <w:tr w:rsidR="001A724B" w:rsidRPr="004C12D6" w14:paraId="2AF8870B"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6F83F4F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9</w:t>
            </w:r>
          </w:p>
        </w:tc>
        <w:tc>
          <w:tcPr>
            <w:tcW w:w="798" w:type="pct"/>
            <w:vMerge/>
            <w:tcBorders>
              <w:top w:val="nil"/>
              <w:left w:val="single" w:sz="4" w:space="0" w:color="auto"/>
              <w:bottom w:val="single" w:sz="4" w:space="0" w:color="auto"/>
              <w:right w:val="single" w:sz="4" w:space="0" w:color="auto"/>
            </w:tcBorders>
            <w:vAlign w:val="center"/>
          </w:tcPr>
          <w:p w14:paraId="345A7D7B"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0E8C9CFF"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436F96C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匿名上报</w:t>
            </w:r>
          </w:p>
        </w:tc>
      </w:tr>
      <w:tr w:rsidR="001A724B" w:rsidRPr="004C12D6" w14:paraId="587C0277"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1B618BA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lastRenderedPageBreak/>
              <w:t>10</w:t>
            </w:r>
          </w:p>
        </w:tc>
        <w:tc>
          <w:tcPr>
            <w:tcW w:w="798" w:type="pct"/>
            <w:vMerge/>
            <w:tcBorders>
              <w:top w:val="nil"/>
              <w:left w:val="single" w:sz="4" w:space="0" w:color="auto"/>
              <w:bottom w:val="single" w:sz="4" w:space="0" w:color="auto"/>
              <w:right w:val="single" w:sz="4" w:space="0" w:color="auto"/>
            </w:tcBorders>
            <w:vAlign w:val="center"/>
          </w:tcPr>
          <w:p w14:paraId="0837A3FF"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599B19B1"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2E35940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 xml:space="preserve">上传表情功能开发 </w:t>
            </w:r>
          </w:p>
        </w:tc>
      </w:tr>
      <w:tr w:rsidR="001A724B" w:rsidRPr="004C12D6" w14:paraId="3F51F866"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2877851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11</w:t>
            </w:r>
          </w:p>
        </w:tc>
        <w:tc>
          <w:tcPr>
            <w:tcW w:w="798" w:type="pct"/>
            <w:vMerge/>
            <w:tcBorders>
              <w:top w:val="nil"/>
              <w:left w:val="single" w:sz="4" w:space="0" w:color="auto"/>
              <w:bottom w:val="single" w:sz="4" w:space="0" w:color="auto"/>
              <w:right w:val="single" w:sz="4" w:space="0" w:color="auto"/>
            </w:tcBorders>
            <w:vAlign w:val="center"/>
          </w:tcPr>
          <w:p w14:paraId="0C39B8D9"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1D75091E"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2DEB84C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事件保存</w:t>
            </w:r>
          </w:p>
        </w:tc>
      </w:tr>
      <w:tr w:rsidR="001A724B" w:rsidRPr="004C12D6" w14:paraId="0D320C46"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46B331A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12</w:t>
            </w:r>
          </w:p>
        </w:tc>
        <w:tc>
          <w:tcPr>
            <w:tcW w:w="798" w:type="pct"/>
            <w:vMerge/>
            <w:tcBorders>
              <w:top w:val="nil"/>
              <w:left w:val="single" w:sz="4" w:space="0" w:color="auto"/>
              <w:bottom w:val="single" w:sz="4" w:space="0" w:color="auto"/>
              <w:right w:val="single" w:sz="4" w:space="0" w:color="auto"/>
            </w:tcBorders>
            <w:vAlign w:val="center"/>
          </w:tcPr>
          <w:p w14:paraId="6385A4C5"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190EFB20"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6EC4C12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查看处置情况</w:t>
            </w:r>
          </w:p>
        </w:tc>
      </w:tr>
      <w:tr w:rsidR="001A724B" w:rsidRPr="004C12D6" w14:paraId="1495D005"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540D818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13</w:t>
            </w:r>
          </w:p>
        </w:tc>
        <w:tc>
          <w:tcPr>
            <w:tcW w:w="798" w:type="pct"/>
            <w:vMerge/>
            <w:tcBorders>
              <w:top w:val="nil"/>
              <w:left w:val="single" w:sz="4" w:space="0" w:color="auto"/>
              <w:bottom w:val="single" w:sz="4" w:space="0" w:color="auto"/>
              <w:right w:val="single" w:sz="4" w:space="0" w:color="auto"/>
            </w:tcBorders>
            <w:vAlign w:val="center"/>
          </w:tcPr>
          <w:p w14:paraId="252E859D"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04C897A7"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1E6E9D5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事件撤回</w:t>
            </w:r>
          </w:p>
        </w:tc>
      </w:tr>
      <w:tr w:rsidR="001A724B" w:rsidRPr="004C12D6" w14:paraId="5DDC79C5"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525A0E02"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14</w:t>
            </w:r>
          </w:p>
        </w:tc>
        <w:tc>
          <w:tcPr>
            <w:tcW w:w="798" w:type="pct"/>
            <w:vMerge/>
            <w:tcBorders>
              <w:top w:val="nil"/>
              <w:left w:val="single" w:sz="4" w:space="0" w:color="auto"/>
              <w:bottom w:val="single" w:sz="4" w:space="0" w:color="auto"/>
              <w:right w:val="single" w:sz="4" w:space="0" w:color="auto"/>
            </w:tcBorders>
            <w:vAlign w:val="center"/>
          </w:tcPr>
          <w:p w14:paraId="63D8336C"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7839A81F"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56F3B10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追加反馈</w:t>
            </w:r>
          </w:p>
        </w:tc>
      </w:tr>
      <w:tr w:rsidR="001A724B" w:rsidRPr="004C12D6" w14:paraId="63F37427"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6E3854E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15</w:t>
            </w:r>
          </w:p>
        </w:tc>
        <w:tc>
          <w:tcPr>
            <w:tcW w:w="798" w:type="pct"/>
            <w:vMerge/>
            <w:tcBorders>
              <w:top w:val="nil"/>
              <w:left w:val="single" w:sz="4" w:space="0" w:color="auto"/>
              <w:bottom w:val="single" w:sz="4" w:space="0" w:color="auto"/>
              <w:right w:val="single" w:sz="4" w:space="0" w:color="auto"/>
            </w:tcBorders>
            <w:vAlign w:val="center"/>
          </w:tcPr>
          <w:p w14:paraId="021F0A8D"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7BE47FD6"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080932E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事后评价</w:t>
            </w:r>
          </w:p>
        </w:tc>
      </w:tr>
      <w:tr w:rsidR="001A724B" w:rsidRPr="004C12D6" w14:paraId="69500EF7"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0DBBF60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16</w:t>
            </w:r>
          </w:p>
        </w:tc>
        <w:tc>
          <w:tcPr>
            <w:tcW w:w="798" w:type="pct"/>
            <w:vMerge/>
            <w:tcBorders>
              <w:top w:val="nil"/>
              <w:left w:val="single" w:sz="4" w:space="0" w:color="auto"/>
              <w:bottom w:val="single" w:sz="4" w:space="0" w:color="auto"/>
              <w:right w:val="single" w:sz="4" w:space="0" w:color="auto"/>
            </w:tcBorders>
            <w:vAlign w:val="center"/>
          </w:tcPr>
          <w:p w14:paraId="7ED9452C"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703FADC1"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55F9C03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 xml:space="preserve">上报记录/帮助记录 </w:t>
            </w:r>
          </w:p>
        </w:tc>
      </w:tr>
      <w:tr w:rsidR="001A724B" w:rsidRPr="004C12D6" w14:paraId="278155A3"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3F5B05C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17</w:t>
            </w:r>
          </w:p>
        </w:tc>
        <w:tc>
          <w:tcPr>
            <w:tcW w:w="798" w:type="pct"/>
            <w:vMerge/>
            <w:tcBorders>
              <w:top w:val="nil"/>
              <w:left w:val="single" w:sz="4" w:space="0" w:color="auto"/>
              <w:bottom w:val="single" w:sz="4" w:space="0" w:color="auto"/>
              <w:right w:val="single" w:sz="4" w:space="0" w:color="auto"/>
            </w:tcBorders>
            <w:vAlign w:val="center"/>
          </w:tcPr>
          <w:p w14:paraId="21F97A49"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7AD517EF"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5C042EB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 xml:space="preserve">移动端地图模糊查询 </w:t>
            </w:r>
          </w:p>
        </w:tc>
      </w:tr>
      <w:tr w:rsidR="001A724B" w:rsidRPr="004C12D6" w14:paraId="16F54D66"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27BF0D4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18</w:t>
            </w:r>
          </w:p>
        </w:tc>
        <w:tc>
          <w:tcPr>
            <w:tcW w:w="798" w:type="pct"/>
            <w:vMerge/>
            <w:tcBorders>
              <w:top w:val="nil"/>
              <w:left w:val="single" w:sz="4" w:space="0" w:color="auto"/>
              <w:bottom w:val="single" w:sz="4" w:space="0" w:color="auto"/>
              <w:right w:val="single" w:sz="4" w:space="0" w:color="auto"/>
            </w:tcBorders>
            <w:vAlign w:val="center"/>
          </w:tcPr>
          <w:p w14:paraId="676E40ED"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0BBDAAE7"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06521B7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 xml:space="preserve">短信验证提交认证 </w:t>
            </w:r>
          </w:p>
        </w:tc>
      </w:tr>
      <w:tr w:rsidR="001A724B" w:rsidRPr="004C12D6" w14:paraId="75D30DCA"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5BA7045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19</w:t>
            </w:r>
          </w:p>
        </w:tc>
        <w:tc>
          <w:tcPr>
            <w:tcW w:w="798" w:type="pct"/>
            <w:vMerge/>
            <w:tcBorders>
              <w:top w:val="nil"/>
              <w:left w:val="single" w:sz="4" w:space="0" w:color="auto"/>
              <w:bottom w:val="single" w:sz="4" w:space="0" w:color="auto"/>
              <w:right w:val="single" w:sz="4" w:space="0" w:color="auto"/>
            </w:tcBorders>
            <w:vAlign w:val="center"/>
          </w:tcPr>
          <w:p w14:paraId="315F5A79"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321EA302"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5C604F6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西湖码（助企业对接）</w:t>
            </w:r>
          </w:p>
        </w:tc>
      </w:tr>
      <w:tr w:rsidR="001A724B" w:rsidRPr="004C12D6" w14:paraId="47451E4A"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3CC4E36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20</w:t>
            </w:r>
          </w:p>
        </w:tc>
        <w:tc>
          <w:tcPr>
            <w:tcW w:w="798" w:type="pct"/>
            <w:vMerge/>
            <w:tcBorders>
              <w:top w:val="nil"/>
              <w:left w:val="single" w:sz="4" w:space="0" w:color="auto"/>
              <w:bottom w:val="single" w:sz="4" w:space="0" w:color="auto"/>
              <w:right w:val="single" w:sz="4" w:space="0" w:color="auto"/>
            </w:tcBorders>
            <w:vAlign w:val="center"/>
          </w:tcPr>
          <w:p w14:paraId="6854211B"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restart"/>
            <w:tcBorders>
              <w:top w:val="nil"/>
              <w:left w:val="single" w:sz="4" w:space="0" w:color="auto"/>
              <w:bottom w:val="single" w:sz="4" w:space="0" w:color="auto"/>
              <w:right w:val="single" w:sz="4" w:space="0" w:color="auto"/>
            </w:tcBorders>
            <w:shd w:val="clear" w:color="auto" w:fill="auto"/>
            <w:vAlign w:val="center"/>
          </w:tcPr>
          <w:p w14:paraId="7E87085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“西湖码”- 四平台移动管理端</w:t>
            </w:r>
          </w:p>
        </w:tc>
        <w:tc>
          <w:tcPr>
            <w:tcW w:w="2354" w:type="pct"/>
            <w:tcBorders>
              <w:top w:val="nil"/>
              <w:left w:val="nil"/>
              <w:bottom w:val="single" w:sz="4" w:space="0" w:color="auto"/>
              <w:right w:val="single" w:sz="4" w:space="0" w:color="auto"/>
            </w:tcBorders>
            <w:shd w:val="clear" w:color="auto" w:fill="auto"/>
            <w:vAlign w:val="center"/>
          </w:tcPr>
          <w:p w14:paraId="1D57AAE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事件预审</w:t>
            </w:r>
          </w:p>
        </w:tc>
      </w:tr>
      <w:tr w:rsidR="001A724B" w:rsidRPr="004C12D6" w14:paraId="08250641"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41A7CEB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21</w:t>
            </w:r>
          </w:p>
        </w:tc>
        <w:tc>
          <w:tcPr>
            <w:tcW w:w="798" w:type="pct"/>
            <w:vMerge/>
            <w:tcBorders>
              <w:top w:val="nil"/>
              <w:left w:val="single" w:sz="4" w:space="0" w:color="auto"/>
              <w:bottom w:val="single" w:sz="4" w:space="0" w:color="auto"/>
              <w:right w:val="single" w:sz="4" w:space="0" w:color="auto"/>
            </w:tcBorders>
            <w:vAlign w:val="center"/>
          </w:tcPr>
          <w:p w14:paraId="5DB1B6B7"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05BB76D5"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03CA6F8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事件协办</w:t>
            </w:r>
          </w:p>
        </w:tc>
      </w:tr>
      <w:tr w:rsidR="001A724B" w:rsidRPr="004C12D6" w14:paraId="5D676E02"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0F6DA34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22</w:t>
            </w:r>
          </w:p>
        </w:tc>
        <w:tc>
          <w:tcPr>
            <w:tcW w:w="798" w:type="pct"/>
            <w:vMerge/>
            <w:tcBorders>
              <w:top w:val="nil"/>
              <w:left w:val="single" w:sz="4" w:space="0" w:color="auto"/>
              <w:bottom w:val="single" w:sz="4" w:space="0" w:color="auto"/>
              <w:right w:val="single" w:sz="4" w:space="0" w:color="auto"/>
            </w:tcBorders>
            <w:vAlign w:val="center"/>
          </w:tcPr>
          <w:p w14:paraId="7C1DFFC8"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25EA9AD0"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3441DA7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开发区/街两级指挥舱</w:t>
            </w:r>
          </w:p>
        </w:tc>
      </w:tr>
      <w:tr w:rsidR="001A724B" w:rsidRPr="004C12D6" w14:paraId="668125AF"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63F42DF2"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23</w:t>
            </w:r>
          </w:p>
        </w:tc>
        <w:tc>
          <w:tcPr>
            <w:tcW w:w="798" w:type="pct"/>
            <w:vMerge/>
            <w:tcBorders>
              <w:top w:val="nil"/>
              <w:left w:val="single" w:sz="4" w:space="0" w:color="auto"/>
              <w:bottom w:val="single" w:sz="4" w:space="0" w:color="auto"/>
              <w:right w:val="single" w:sz="4" w:space="0" w:color="auto"/>
            </w:tcBorders>
            <w:vAlign w:val="center"/>
          </w:tcPr>
          <w:p w14:paraId="29939A59"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1E94FE5C"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54EEC17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事件督办</w:t>
            </w:r>
          </w:p>
        </w:tc>
      </w:tr>
      <w:tr w:rsidR="001A724B" w:rsidRPr="004C12D6" w14:paraId="5C72ADC5"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038F858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24</w:t>
            </w:r>
          </w:p>
        </w:tc>
        <w:tc>
          <w:tcPr>
            <w:tcW w:w="798" w:type="pct"/>
            <w:vMerge/>
            <w:tcBorders>
              <w:top w:val="nil"/>
              <w:left w:val="single" w:sz="4" w:space="0" w:color="auto"/>
              <w:bottom w:val="single" w:sz="4" w:space="0" w:color="auto"/>
              <w:right w:val="single" w:sz="4" w:space="0" w:color="auto"/>
            </w:tcBorders>
            <w:vAlign w:val="center"/>
          </w:tcPr>
          <w:p w14:paraId="3402C63E"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697BFA75"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544454B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移动端指挥舱</w:t>
            </w:r>
          </w:p>
        </w:tc>
      </w:tr>
      <w:tr w:rsidR="001A724B" w:rsidRPr="004C12D6" w14:paraId="55BFE790"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36814EB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25</w:t>
            </w:r>
          </w:p>
        </w:tc>
        <w:tc>
          <w:tcPr>
            <w:tcW w:w="798" w:type="pct"/>
            <w:vMerge/>
            <w:tcBorders>
              <w:top w:val="nil"/>
              <w:left w:val="single" w:sz="4" w:space="0" w:color="auto"/>
              <w:bottom w:val="single" w:sz="4" w:space="0" w:color="auto"/>
              <w:right w:val="single" w:sz="4" w:space="0" w:color="auto"/>
            </w:tcBorders>
            <w:vAlign w:val="center"/>
          </w:tcPr>
          <w:p w14:paraId="19B658EB"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037DE1F4"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0F51F20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事件统计</w:t>
            </w:r>
          </w:p>
        </w:tc>
      </w:tr>
      <w:tr w:rsidR="001A724B" w:rsidRPr="004C12D6" w14:paraId="250E64F3"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3E236F6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26</w:t>
            </w:r>
          </w:p>
        </w:tc>
        <w:tc>
          <w:tcPr>
            <w:tcW w:w="798" w:type="pct"/>
            <w:vMerge/>
            <w:tcBorders>
              <w:top w:val="nil"/>
              <w:left w:val="single" w:sz="4" w:space="0" w:color="auto"/>
              <w:bottom w:val="single" w:sz="4" w:space="0" w:color="auto"/>
              <w:right w:val="single" w:sz="4" w:space="0" w:color="auto"/>
            </w:tcBorders>
            <w:vAlign w:val="center"/>
          </w:tcPr>
          <w:p w14:paraId="7075B86D"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restart"/>
            <w:tcBorders>
              <w:top w:val="nil"/>
              <w:left w:val="single" w:sz="4" w:space="0" w:color="auto"/>
              <w:bottom w:val="single" w:sz="4" w:space="0" w:color="auto"/>
              <w:right w:val="single" w:sz="4" w:space="0" w:color="auto"/>
            </w:tcBorders>
            <w:shd w:val="clear" w:color="auto" w:fill="auto"/>
            <w:vAlign w:val="center"/>
          </w:tcPr>
          <w:p w14:paraId="6F31310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“西湖码”-助基层</w:t>
            </w:r>
          </w:p>
        </w:tc>
        <w:tc>
          <w:tcPr>
            <w:tcW w:w="2354" w:type="pct"/>
            <w:tcBorders>
              <w:top w:val="nil"/>
              <w:left w:val="nil"/>
              <w:bottom w:val="single" w:sz="4" w:space="0" w:color="auto"/>
              <w:right w:val="single" w:sz="4" w:space="0" w:color="auto"/>
            </w:tcBorders>
            <w:shd w:val="clear" w:color="auto" w:fill="auto"/>
            <w:vAlign w:val="center"/>
          </w:tcPr>
          <w:p w14:paraId="4D327DB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问题反映</w:t>
            </w:r>
          </w:p>
        </w:tc>
      </w:tr>
      <w:tr w:rsidR="001A724B" w:rsidRPr="004C12D6" w14:paraId="3BCD0122"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344374F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27</w:t>
            </w:r>
          </w:p>
        </w:tc>
        <w:tc>
          <w:tcPr>
            <w:tcW w:w="798" w:type="pct"/>
            <w:vMerge/>
            <w:tcBorders>
              <w:top w:val="nil"/>
              <w:left w:val="single" w:sz="4" w:space="0" w:color="auto"/>
              <w:bottom w:val="single" w:sz="4" w:space="0" w:color="auto"/>
              <w:right w:val="single" w:sz="4" w:space="0" w:color="auto"/>
            </w:tcBorders>
            <w:vAlign w:val="center"/>
          </w:tcPr>
          <w:p w14:paraId="1AEB653A"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539723B5"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6841B51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意见建议</w:t>
            </w:r>
          </w:p>
        </w:tc>
      </w:tr>
      <w:tr w:rsidR="001A724B" w:rsidRPr="004C12D6" w14:paraId="718DD05B"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42B13DA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28</w:t>
            </w:r>
          </w:p>
        </w:tc>
        <w:tc>
          <w:tcPr>
            <w:tcW w:w="798" w:type="pct"/>
            <w:vMerge/>
            <w:tcBorders>
              <w:top w:val="nil"/>
              <w:left w:val="single" w:sz="4" w:space="0" w:color="auto"/>
              <w:bottom w:val="single" w:sz="4" w:space="0" w:color="auto"/>
              <w:right w:val="single" w:sz="4" w:space="0" w:color="auto"/>
            </w:tcBorders>
            <w:vAlign w:val="center"/>
          </w:tcPr>
          <w:p w14:paraId="24973ABD"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58B51CEE"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3723C01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政策咨询</w:t>
            </w:r>
          </w:p>
        </w:tc>
      </w:tr>
      <w:tr w:rsidR="001A724B" w:rsidRPr="004C12D6" w14:paraId="73AEF018"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687F1942"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29</w:t>
            </w:r>
          </w:p>
        </w:tc>
        <w:tc>
          <w:tcPr>
            <w:tcW w:w="798" w:type="pct"/>
            <w:vMerge/>
            <w:tcBorders>
              <w:top w:val="nil"/>
              <w:left w:val="single" w:sz="4" w:space="0" w:color="auto"/>
              <w:bottom w:val="single" w:sz="4" w:space="0" w:color="auto"/>
              <w:right w:val="single" w:sz="4" w:space="0" w:color="auto"/>
            </w:tcBorders>
            <w:vAlign w:val="center"/>
          </w:tcPr>
          <w:p w14:paraId="6EF8EFE3"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5F17BB6B"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2C7DDDB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部长有约</w:t>
            </w:r>
          </w:p>
        </w:tc>
      </w:tr>
      <w:tr w:rsidR="001A724B" w:rsidRPr="004C12D6" w14:paraId="2A52CBF0"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193DC14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30</w:t>
            </w:r>
          </w:p>
        </w:tc>
        <w:tc>
          <w:tcPr>
            <w:tcW w:w="798" w:type="pct"/>
            <w:vMerge/>
            <w:tcBorders>
              <w:top w:val="nil"/>
              <w:left w:val="single" w:sz="4" w:space="0" w:color="auto"/>
              <w:bottom w:val="single" w:sz="4" w:space="0" w:color="auto"/>
              <w:right w:val="single" w:sz="4" w:space="0" w:color="auto"/>
            </w:tcBorders>
            <w:vAlign w:val="center"/>
          </w:tcPr>
          <w:p w14:paraId="712CA4AB"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58B63931"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61BCFD6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说心里话</w:t>
            </w:r>
          </w:p>
        </w:tc>
      </w:tr>
      <w:tr w:rsidR="001A724B" w:rsidRPr="004C12D6" w14:paraId="5E82FD37"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4566766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31</w:t>
            </w:r>
          </w:p>
        </w:tc>
        <w:tc>
          <w:tcPr>
            <w:tcW w:w="798" w:type="pct"/>
            <w:vMerge/>
            <w:tcBorders>
              <w:top w:val="nil"/>
              <w:left w:val="single" w:sz="4" w:space="0" w:color="auto"/>
              <w:bottom w:val="single" w:sz="4" w:space="0" w:color="auto"/>
              <w:right w:val="single" w:sz="4" w:space="0" w:color="auto"/>
            </w:tcBorders>
            <w:vAlign w:val="center"/>
          </w:tcPr>
          <w:p w14:paraId="06D91A73"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51D856C3"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73855E6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履职月报</w:t>
            </w:r>
          </w:p>
        </w:tc>
      </w:tr>
      <w:tr w:rsidR="001A724B" w:rsidRPr="004C12D6" w14:paraId="5A417D05"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62390D8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32</w:t>
            </w:r>
          </w:p>
        </w:tc>
        <w:tc>
          <w:tcPr>
            <w:tcW w:w="798" w:type="pct"/>
            <w:vMerge/>
            <w:tcBorders>
              <w:top w:val="nil"/>
              <w:left w:val="single" w:sz="4" w:space="0" w:color="auto"/>
              <w:bottom w:val="single" w:sz="4" w:space="0" w:color="auto"/>
              <w:right w:val="single" w:sz="4" w:space="0" w:color="auto"/>
            </w:tcBorders>
            <w:vAlign w:val="center"/>
          </w:tcPr>
          <w:p w14:paraId="41C9F3FA"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7BA18D2B"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7FB1922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问计基层</w:t>
            </w:r>
          </w:p>
        </w:tc>
      </w:tr>
      <w:tr w:rsidR="001A724B" w:rsidRPr="004C12D6" w14:paraId="4C5C7116"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1D661D5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33</w:t>
            </w:r>
          </w:p>
        </w:tc>
        <w:tc>
          <w:tcPr>
            <w:tcW w:w="798" w:type="pct"/>
            <w:vMerge/>
            <w:tcBorders>
              <w:top w:val="nil"/>
              <w:left w:val="single" w:sz="4" w:space="0" w:color="auto"/>
              <w:bottom w:val="single" w:sz="4" w:space="0" w:color="auto"/>
              <w:right w:val="single" w:sz="4" w:space="0" w:color="auto"/>
            </w:tcBorders>
            <w:vAlign w:val="center"/>
          </w:tcPr>
          <w:p w14:paraId="71800AA9"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5825EBDB"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41D6112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重点工作</w:t>
            </w:r>
          </w:p>
        </w:tc>
      </w:tr>
      <w:tr w:rsidR="001A724B" w:rsidRPr="004C12D6" w14:paraId="76767A1B"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116B3F1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34</w:t>
            </w:r>
          </w:p>
        </w:tc>
        <w:tc>
          <w:tcPr>
            <w:tcW w:w="798" w:type="pct"/>
            <w:vMerge/>
            <w:tcBorders>
              <w:top w:val="nil"/>
              <w:left w:val="single" w:sz="4" w:space="0" w:color="auto"/>
              <w:bottom w:val="single" w:sz="4" w:space="0" w:color="auto"/>
              <w:right w:val="single" w:sz="4" w:space="0" w:color="auto"/>
            </w:tcBorders>
            <w:vAlign w:val="center"/>
          </w:tcPr>
          <w:p w14:paraId="5A6151D7"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628D8D2E"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6B6E030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干部培训</w:t>
            </w:r>
          </w:p>
        </w:tc>
      </w:tr>
      <w:tr w:rsidR="001A724B" w:rsidRPr="004C12D6" w14:paraId="144D83F7"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3A374CE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35</w:t>
            </w:r>
          </w:p>
        </w:tc>
        <w:tc>
          <w:tcPr>
            <w:tcW w:w="798" w:type="pct"/>
            <w:vMerge/>
            <w:tcBorders>
              <w:top w:val="nil"/>
              <w:left w:val="single" w:sz="4" w:space="0" w:color="auto"/>
              <w:bottom w:val="single" w:sz="4" w:space="0" w:color="auto"/>
              <w:right w:val="single" w:sz="4" w:space="0" w:color="auto"/>
            </w:tcBorders>
            <w:vAlign w:val="center"/>
          </w:tcPr>
          <w:p w14:paraId="768F0852"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683F2507"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597C657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事件处置流程</w:t>
            </w:r>
          </w:p>
        </w:tc>
      </w:tr>
      <w:tr w:rsidR="001A724B" w:rsidRPr="004C12D6" w14:paraId="511E4DDA"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7CCC464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36</w:t>
            </w:r>
          </w:p>
        </w:tc>
        <w:tc>
          <w:tcPr>
            <w:tcW w:w="798" w:type="pct"/>
            <w:vMerge w:val="restart"/>
            <w:tcBorders>
              <w:top w:val="nil"/>
              <w:left w:val="single" w:sz="4" w:space="0" w:color="auto"/>
              <w:bottom w:val="single" w:sz="4" w:space="0" w:color="000000"/>
              <w:right w:val="single" w:sz="4" w:space="0" w:color="auto"/>
            </w:tcBorders>
            <w:shd w:val="clear" w:color="auto" w:fill="auto"/>
            <w:vAlign w:val="center"/>
          </w:tcPr>
          <w:p w14:paraId="43B066A2"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“西湖码”PC端</w:t>
            </w:r>
          </w:p>
        </w:tc>
        <w:tc>
          <w:tcPr>
            <w:tcW w:w="1459" w:type="pct"/>
            <w:vMerge w:val="restart"/>
            <w:tcBorders>
              <w:top w:val="nil"/>
              <w:left w:val="single" w:sz="4" w:space="0" w:color="auto"/>
              <w:bottom w:val="single" w:sz="4" w:space="0" w:color="auto"/>
              <w:right w:val="single" w:sz="4" w:space="0" w:color="auto"/>
            </w:tcBorders>
            <w:shd w:val="clear" w:color="auto" w:fill="auto"/>
            <w:vAlign w:val="center"/>
          </w:tcPr>
          <w:p w14:paraId="615E3D1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“西湖码”数字镇长（主任）</w:t>
            </w:r>
          </w:p>
        </w:tc>
        <w:tc>
          <w:tcPr>
            <w:tcW w:w="2354" w:type="pct"/>
            <w:tcBorders>
              <w:top w:val="nil"/>
              <w:left w:val="nil"/>
              <w:bottom w:val="single" w:sz="4" w:space="0" w:color="auto"/>
              <w:right w:val="single" w:sz="4" w:space="0" w:color="auto"/>
            </w:tcBorders>
            <w:shd w:val="clear" w:color="auto" w:fill="auto"/>
            <w:vAlign w:val="center"/>
          </w:tcPr>
          <w:p w14:paraId="7759F52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数字镇长（主任）审批</w:t>
            </w:r>
          </w:p>
        </w:tc>
      </w:tr>
      <w:tr w:rsidR="001A724B" w:rsidRPr="004C12D6" w14:paraId="6AF52987"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129D941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37</w:t>
            </w:r>
          </w:p>
        </w:tc>
        <w:tc>
          <w:tcPr>
            <w:tcW w:w="798" w:type="pct"/>
            <w:vMerge/>
            <w:tcBorders>
              <w:top w:val="nil"/>
              <w:left w:val="single" w:sz="4" w:space="0" w:color="auto"/>
              <w:bottom w:val="single" w:sz="4" w:space="0" w:color="000000"/>
              <w:right w:val="single" w:sz="4" w:space="0" w:color="auto"/>
            </w:tcBorders>
            <w:vAlign w:val="center"/>
          </w:tcPr>
          <w:p w14:paraId="42460AEB"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141DC2CC"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54C6D56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事件批示和督办</w:t>
            </w:r>
          </w:p>
        </w:tc>
      </w:tr>
      <w:tr w:rsidR="001A724B" w:rsidRPr="004C12D6" w14:paraId="686FCA95"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5A4715D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38</w:t>
            </w:r>
          </w:p>
        </w:tc>
        <w:tc>
          <w:tcPr>
            <w:tcW w:w="798" w:type="pct"/>
            <w:vMerge/>
            <w:tcBorders>
              <w:top w:val="nil"/>
              <w:left w:val="single" w:sz="4" w:space="0" w:color="auto"/>
              <w:bottom w:val="single" w:sz="4" w:space="0" w:color="000000"/>
              <w:right w:val="single" w:sz="4" w:space="0" w:color="auto"/>
            </w:tcBorders>
            <w:vAlign w:val="center"/>
          </w:tcPr>
          <w:p w14:paraId="741D5488"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restart"/>
            <w:tcBorders>
              <w:top w:val="nil"/>
              <w:left w:val="single" w:sz="4" w:space="0" w:color="auto"/>
              <w:bottom w:val="single" w:sz="4" w:space="0" w:color="auto"/>
              <w:right w:val="single" w:sz="4" w:space="0" w:color="auto"/>
            </w:tcBorders>
            <w:shd w:val="clear" w:color="auto" w:fill="auto"/>
            <w:vAlign w:val="center"/>
          </w:tcPr>
          <w:p w14:paraId="2440E28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西湖码四平台PC管理端</w:t>
            </w:r>
          </w:p>
        </w:tc>
        <w:tc>
          <w:tcPr>
            <w:tcW w:w="2354" w:type="pct"/>
            <w:tcBorders>
              <w:top w:val="nil"/>
              <w:left w:val="nil"/>
              <w:bottom w:val="single" w:sz="4" w:space="0" w:color="auto"/>
              <w:right w:val="single" w:sz="4" w:space="0" w:color="auto"/>
            </w:tcBorders>
            <w:shd w:val="clear" w:color="auto" w:fill="auto"/>
            <w:vAlign w:val="center"/>
          </w:tcPr>
          <w:p w14:paraId="683F88C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事件协办</w:t>
            </w:r>
          </w:p>
        </w:tc>
      </w:tr>
      <w:tr w:rsidR="001A724B" w:rsidRPr="004C12D6" w14:paraId="14C7D58A"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23BB931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lastRenderedPageBreak/>
              <w:t>39</w:t>
            </w:r>
          </w:p>
        </w:tc>
        <w:tc>
          <w:tcPr>
            <w:tcW w:w="798" w:type="pct"/>
            <w:vMerge/>
            <w:tcBorders>
              <w:top w:val="nil"/>
              <w:left w:val="single" w:sz="4" w:space="0" w:color="auto"/>
              <w:bottom w:val="single" w:sz="4" w:space="0" w:color="000000"/>
              <w:right w:val="single" w:sz="4" w:space="0" w:color="auto"/>
            </w:tcBorders>
            <w:vAlign w:val="center"/>
          </w:tcPr>
          <w:p w14:paraId="6E07A955"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36F80E00"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653DF40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事件提醒</w:t>
            </w:r>
          </w:p>
        </w:tc>
      </w:tr>
      <w:tr w:rsidR="001A724B" w:rsidRPr="004C12D6" w14:paraId="3CFB2CE4"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5157C18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40</w:t>
            </w:r>
          </w:p>
        </w:tc>
        <w:tc>
          <w:tcPr>
            <w:tcW w:w="798" w:type="pct"/>
            <w:vMerge/>
            <w:tcBorders>
              <w:top w:val="nil"/>
              <w:left w:val="single" w:sz="4" w:space="0" w:color="auto"/>
              <w:bottom w:val="single" w:sz="4" w:space="0" w:color="000000"/>
              <w:right w:val="single" w:sz="4" w:space="0" w:color="auto"/>
            </w:tcBorders>
            <w:vAlign w:val="center"/>
          </w:tcPr>
          <w:p w14:paraId="2EA96E28"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34F3BAE4"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055585D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事件上报后转办</w:t>
            </w:r>
          </w:p>
        </w:tc>
      </w:tr>
      <w:tr w:rsidR="001A724B" w:rsidRPr="004C12D6" w14:paraId="1933CC32"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0AF606B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41</w:t>
            </w:r>
          </w:p>
        </w:tc>
        <w:tc>
          <w:tcPr>
            <w:tcW w:w="798" w:type="pct"/>
            <w:vMerge/>
            <w:tcBorders>
              <w:top w:val="nil"/>
              <w:left w:val="single" w:sz="4" w:space="0" w:color="auto"/>
              <w:bottom w:val="single" w:sz="4" w:space="0" w:color="000000"/>
              <w:right w:val="single" w:sz="4" w:space="0" w:color="auto"/>
            </w:tcBorders>
            <w:vAlign w:val="center"/>
          </w:tcPr>
          <w:p w14:paraId="1B6D4752"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4A55D347"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5997375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事件下派后转办</w:t>
            </w:r>
          </w:p>
        </w:tc>
      </w:tr>
      <w:tr w:rsidR="001A724B" w:rsidRPr="004C12D6" w14:paraId="6853B676"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732D52B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42</w:t>
            </w:r>
          </w:p>
        </w:tc>
        <w:tc>
          <w:tcPr>
            <w:tcW w:w="798" w:type="pct"/>
            <w:vMerge/>
            <w:tcBorders>
              <w:top w:val="nil"/>
              <w:left w:val="single" w:sz="4" w:space="0" w:color="auto"/>
              <w:bottom w:val="single" w:sz="4" w:space="0" w:color="000000"/>
              <w:right w:val="single" w:sz="4" w:space="0" w:color="auto"/>
            </w:tcBorders>
            <w:vAlign w:val="center"/>
          </w:tcPr>
          <w:p w14:paraId="2CCBD575"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22C8B75B"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092EED5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西湖码事件时限提醒</w:t>
            </w:r>
          </w:p>
        </w:tc>
      </w:tr>
      <w:tr w:rsidR="001A724B" w:rsidRPr="004C12D6" w14:paraId="712D91B0"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6E8BABE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43</w:t>
            </w:r>
          </w:p>
        </w:tc>
        <w:tc>
          <w:tcPr>
            <w:tcW w:w="798" w:type="pct"/>
            <w:vMerge/>
            <w:tcBorders>
              <w:top w:val="nil"/>
              <w:left w:val="single" w:sz="4" w:space="0" w:color="auto"/>
              <w:bottom w:val="single" w:sz="4" w:space="0" w:color="000000"/>
              <w:right w:val="single" w:sz="4" w:space="0" w:color="auto"/>
            </w:tcBorders>
            <w:vAlign w:val="center"/>
          </w:tcPr>
          <w:p w14:paraId="7F4D9680"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5E939C84"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5FE86312"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事件详情展示页面改造</w:t>
            </w:r>
          </w:p>
        </w:tc>
      </w:tr>
      <w:tr w:rsidR="001A724B" w:rsidRPr="004C12D6" w14:paraId="73C956E6"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7C3AF93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44</w:t>
            </w:r>
          </w:p>
        </w:tc>
        <w:tc>
          <w:tcPr>
            <w:tcW w:w="798" w:type="pct"/>
            <w:vMerge/>
            <w:tcBorders>
              <w:top w:val="nil"/>
              <w:left w:val="single" w:sz="4" w:space="0" w:color="auto"/>
              <w:bottom w:val="single" w:sz="4" w:space="0" w:color="000000"/>
              <w:right w:val="single" w:sz="4" w:space="0" w:color="auto"/>
            </w:tcBorders>
            <w:vAlign w:val="center"/>
          </w:tcPr>
          <w:p w14:paraId="7D775239"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659A4B2B"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6B42913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事件录入模块改造</w:t>
            </w:r>
          </w:p>
        </w:tc>
      </w:tr>
      <w:tr w:rsidR="001A724B" w:rsidRPr="004C12D6" w14:paraId="75B84BDF"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0E179BA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45</w:t>
            </w:r>
          </w:p>
        </w:tc>
        <w:tc>
          <w:tcPr>
            <w:tcW w:w="798" w:type="pct"/>
            <w:vMerge/>
            <w:tcBorders>
              <w:top w:val="nil"/>
              <w:left w:val="single" w:sz="4" w:space="0" w:color="auto"/>
              <w:bottom w:val="single" w:sz="4" w:space="0" w:color="000000"/>
              <w:right w:val="single" w:sz="4" w:space="0" w:color="auto"/>
            </w:tcBorders>
            <w:vAlign w:val="center"/>
          </w:tcPr>
          <w:p w14:paraId="3ABC523B"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65AB6A1D"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7C12BBB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事件核实模块改造</w:t>
            </w:r>
          </w:p>
        </w:tc>
      </w:tr>
      <w:tr w:rsidR="001A724B" w:rsidRPr="004C12D6" w14:paraId="535284F6"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3A43958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46</w:t>
            </w:r>
          </w:p>
        </w:tc>
        <w:tc>
          <w:tcPr>
            <w:tcW w:w="798" w:type="pct"/>
            <w:vMerge/>
            <w:tcBorders>
              <w:top w:val="nil"/>
              <w:left w:val="single" w:sz="4" w:space="0" w:color="auto"/>
              <w:bottom w:val="single" w:sz="4" w:space="0" w:color="000000"/>
              <w:right w:val="single" w:sz="4" w:space="0" w:color="auto"/>
            </w:tcBorders>
            <w:vAlign w:val="center"/>
          </w:tcPr>
          <w:p w14:paraId="4DCC756C"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37C1831B"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15CF789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延期功能改造</w:t>
            </w:r>
          </w:p>
        </w:tc>
      </w:tr>
      <w:tr w:rsidR="001A724B" w:rsidRPr="004C12D6" w14:paraId="763A8C1D"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1FC3A31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47</w:t>
            </w:r>
          </w:p>
        </w:tc>
        <w:tc>
          <w:tcPr>
            <w:tcW w:w="798" w:type="pct"/>
            <w:vMerge/>
            <w:tcBorders>
              <w:top w:val="nil"/>
              <w:left w:val="single" w:sz="4" w:space="0" w:color="auto"/>
              <w:bottom w:val="single" w:sz="4" w:space="0" w:color="000000"/>
              <w:right w:val="single" w:sz="4" w:space="0" w:color="auto"/>
            </w:tcBorders>
            <w:vAlign w:val="center"/>
          </w:tcPr>
          <w:p w14:paraId="2F556FE5"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7BB26E4B"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073E25B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回放功能开发</w:t>
            </w:r>
          </w:p>
        </w:tc>
      </w:tr>
      <w:tr w:rsidR="001A724B" w:rsidRPr="004C12D6" w14:paraId="5435D99E"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3F1E272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48</w:t>
            </w:r>
          </w:p>
        </w:tc>
        <w:tc>
          <w:tcPr>
            <w:tcW w:w="798" w:type="pct"/>
            <w:vMerge/>
            <w:tcBorders>
              <w:top w:val="nil"/>
              <w:left w:val="single" w:sz="4" w:space="0" w:color="auto"/>
              <w:bottom w:val="single" w:sz="4" w:space="0" w:color="000000"/>
              <w:right w:val="single" w:sz="4" w:space="0" w:color="auto"/>
            </w:tcBorders>
            <w:vAlign w:val="center"/>
          </w:tcPr>
          <w:p w14:paraId="02D1BFE5"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43BB5FCD"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06570A6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镇街追加反馈功能开发</w:t>
            </w:r>
          </w:p>
        </w:tc>
      </w:tr>
      <w:tr w:rsidR="001A724B" w:rsidRPr="004C12D6" w14:paraId="7F01C2C8"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30EA6CF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49</w:t>
            </w:r>
          </w:p>
        </w:tc>
        <w:tc>
          <w:tcPr>
            <w:tcW w:w="798" w:type="pct"/>
            <w:vMerge/>
            <w:tcBorders>
              <w:top w:val="nil"/>
              <w:left w:val="single" w:sz="4" w:space="0" w:color="auto"/>
              <w:bottom w:val="single" w:sz="4" w:space="0" w:color="000000"/>
              <w:right w:val="single" w:sz="4" w:space="0" w:color="auto"/>
            </w:tcBorders>
            <w:vAlign w:val="center"/>
          </w:tcPr>
          <w:p w14:paraId="2C6264FE"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55C93F63"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24918E0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事件流程改造</w:t>
            </w:r>
          </w:p>
        </w:tc>
      </w:tr>
      <w:tr w:rsidR="001A724B" w:rsidRPr="004C12D6" w14:paraId="322D40F1"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019A6D9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50</w:t>
            </w:r>
          </w:p>
        </w:tc>
        <w:tc>
          <w:tcPr>
            <w:tcW w:w="798" w:type="pct"/>
            <w:vMerge/>
            <w:tcBorders>
              <w:top w:val="nil"/>
              <w:left w:val="single" w:sz="4" w:space="0" w:color="auto"/>
              <w:bottom w:val="single" w:sz="4" w:space="0" w:color="000000"/>
              <w:right w:val="single" w:sz="4" w:space="0" w:color="auto"/>
            </w:tcBorders>
            <w:vAlign w:val="center"/>
          </w:tcPr>
          <w:p w14:paraId="1C6BFCB9"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75CB1321"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0AA9E11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列表开发</w:t>
            </w:r>
          </w:p>
        </w:tc>
      </w:tr>
      <w:tr w:rsidR="001A724B" w:rsidRPr="004C12D6" w14:paraId="3EFCA2B0"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0D21349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51</w:t>
            </w:r>
          </w:p>
        </w:tc>
        <w:tc>
          <w:tcPr>
            <w:tcW w:w="798" w:type="pct"/>
            <w:vMerge/>
            <w:tcBorders>
              <w:top w:val="nil"/>
              <w:left w:val="single" w:sz="4" w:space="0" w:color="auto"/>
              <w:bottom w:val="single" w:sz="4" w:space="0" w:color="000000"/>
              <w:right w:val="single" w:sz="4" w:space="0" w:color="auto"/>
            </w:tcBorders>
            <w:vAlign w:val="center"/>
          </w:tcPr>
          <w:p w14:paraId="4DEC6DC9"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023C9070"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687DD90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高级查询</w:t>
            </w:r>
          </w:p>
        </w:tc>
      </w:tr>
      <w:tr w:rsidR="001A724B" w:rsidRPr="004C12D6" w14:paraId="32E9E316"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7CFA180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52</w:t>
            </w:r>
          </w:p>
        </w:tc>
        <w:tc>
          <w:tcPr>
            <w:tcW w:w="798" w:type="pct"/>
            <w:vMerge/>
            <w:tcBorders>
              <w:top w:val="nil"/>
              <w:left w:val="single" w:sz="4" w:space="0" w:color="auto"/>
              <w:bottom w:val="single" w:sz="4" w:space="0" w:color="000000"/>
              <w:right w:val="single" w:sz="4" w:space="0" w:color="auto"/>
            </w:tcBorders>
            <w:vAlign w:val="center"/>
          </w:tcPr>
          <w:p w14:paraId="21796398"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48EE92F6"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0388D1E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事件导出</w:t>
            </w:r>
          </w:p>
        </w:tc>
      </w:tr>
      <w:tr w:rsidR="001A724B" w:rsidRPr="004C12D6" w14:paraId="74C558DD"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51B99E1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53</w:t>
            </w:r>
          </w:p>
        </w:tc>
        <w:tc>
          <w:tcPr>
            <w:tcW w:w="798" w:type="pct"/>
            <w:vMerge/>
            <w:tcBorders>
              <w:top w:val="nil"/>
              <w:left w:val="single" w:sz="4" w:space="0" w:color="auto"/>
              <w:bottom w:val="single" w:sz="4" w:space="0" w:color="000000"/>
              <w:right w:val="single" w:sz="4" w:space="0" w:color="auto"/>
            </w:tcBorders>
            <w:vAlign w:val="center"/>
          </w:tcPr>
          <w:p w14:paraId="58F346DA"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07F1F942"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68F4073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镇街签收功能开发</w:t>
            </w:r>
          </w:p>
        </w:tc>
      </w:tr>
      <w:tr w:rsidR="001A724B" w:rsidRPr="004C12D6" w14:paraId="79AA44F6"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51EF039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54</w:t>
            </w:r>
          </w:p>
        </w:tc>
        <w:tc>
          <w:tcPr>
            <w:tcW w:w="798" w:type="pct"/>
            <w:vMerge/>
            <w:tcBorders>
              <w:top w:val="nil"/>
              <w:left w:val="single" w:sz="4" w:space="0" w:color="auto"/>
              <w:bottom w:val="single" w:sz="4" w:space="0" w:color="000000"/>
              <w:right w:val="single" w:sz="4" w:space="0" w:color="auto"/>
            </w:tcBorders>
            <w:vAlign w:val="center"/>
          </w:tcPr>
          <w:p w14:paraId="596A2BBF"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591D2171"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4D98CAD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短信通知记录</w:t>
            </w:r>
          </w:p>
        </w:tc>
      </w:tr>
      <w:tr w:rsidR="001A724B" w:rsidRPr="004C12D6" w14:paraId="1EA175E9"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14248DA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55</w:t>
            </w:r>
          </w:p>
        </w:tc>
        <w:tc>
          <w:tcPr>
            <w:tcW w:w="798" w:type="pct"/>
            <w:vMerge/>
            <w:tcBorders>
              <w:top w:val="nil"/>
              <w:left w:val="single" w:sz="4" w:space="0" w:color="auto"/>
              <w:bottom w:val="single" w:sz="4" w:space="0" w:color="000000"/>
              <w:right w:val="single" w:sz="4" w:space="0" w:color="auto"/>
            </w:tcBorders>
            <w:vAlign w:val="center"/>
          </w:tcPr>
          <w:p w14:paraId="595BE682"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35A70010"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62BA42C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问题件管理</w:t>
            </w:r>
          </w:p>
        </w:tc>
      </w:tr>
      <w:tr w:rsidR="001A724B" w:rsidRPr="004C12D6" w14:paraId="7AE5760A"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3335316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56</w:t>
            </w:r>
          </w:p>
        </w:tc>
        <w:tc>
          <w:tcPr>
            <w:tcW w:w="798" w:type="pct"/>
            <w:vMerge/>
            <w:tcBorders>
              <w:top w:val="nil"/>
              <w:left w:val="single" w:sz="4" w:space="0" w:color="auto"/>
              <w:bottom w:val="single" w:sz="4" w:space="0" w:color="000000"/>
              <w:right w:val="single" w:sz="4" w:space="0" w:color="auto"/>
            </w:tcBorders>
            <w:vAlign w:val="center"/>
          </w:tcPr>
          <w:p w14:paraId="1AB51A61"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30C1CC89"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15D080A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关键词库管理</w:t>
            </w:r>
          </w:p>
        </w:tc>
      </w:tr>
      <w:tr w:rsidR="001A724B" w:rsidRPr="004C12D6" w14:paraId="02357339"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4FEE4DE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57</w:t>
            </w:r>
          </w:p>
        </w:tc>
        <w:tc>
          <w:tcPr>
            <w:tcW w:w="798" w:type="pct"/>
            <w:vMerge/>
            <w:tcBorders>
              <w:top w:val="nil"/>
              <w:left w:val="single" w:sz="4" w:space="0" w:color="auto"/>
              <w:bottom w:val="single" w:sz="4" w:space="0" w:color="000000"/>
              <w:right w:val="single" w:sz="4" w:space="0" w:color="auto"/>
            </w:tcBorders>
            <w:vAlign w:val="center"/>
          </w:tcPr>
          <w:p w14:paraId="042E681D"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035CDCEE"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1C94596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短信提醒</w:t>
            </w:r>
          </w:p>
        </w:tc>
      </w:tr>
      <w:tr w:rsidR="001A724B" w:rsidRPr="004C12D6" w14:paraId="6534DCEF"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5791FFC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58</w:t>
            </w:r>
          </w:p>
        </w:tc>
        <w:tc>
          <w:tcPr>
            <w:tcW w:w="798" w:type="pct"/>
            <w:vMerge/>
            <w:tcBorders>
              <w:top w:val="nil"/>
              <w:left w:val="single" w:sz="4" w:space="0" w:color="auto"/>
              <w:bottom w:val="single" w:sz="4" w:space="0" w:color="000000"/>
              <w:right w:val="single" w:sz="4" w:space="0" w:color="auto"/>
            </w:tcBorders>
            <w:vAlign w:val="center"/>
          </w:tcPr>
          <w:p w14:paraId="170EB710"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2A91A0A7"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2FCCF73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事件处置结果编辑</w:t>
            </w:r>
          </w:p>
        </w:tc>
      </w:tr>
      <w:tr w:rsidR="001A724B" w:rsidRPr="004C12D6" w14:paraId="24BEA1F1"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380CA28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59</w:t>
            </w:r>
          </w:p>
        </w:tc>
        <w:tc>
          <w:tcPr>
            <w:tcW w:w="798" w:type="pct"/>
            <w:vMerge/>
            <w:tcBorders>
              <w:top w:val="nil"/>
              <w:left w:val="single" w:sz="4" w:space="0" w:color="auto"/>
              <w:bottom w:val="single" w:sz="4" w:space="0" w:color="000000"/>
              <w:right w:val="single" w:sz="4" w:space="0" w:color="auto"/>
            </w:tcBorders>
            <w:vAlign w:val="center"/>
          </w:tcPr>
          <w:p w14:paraId="57C2F4FF"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6D3DB513"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73587CF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阶段性处置</w:t>
            </w:r>
          </w:p>
        </w:tc>
      </w:tr>
      <w:tr w:rsidR="001A724B" w:rsidRPr="004C12D6" w14:paraId="119F45DB"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4057536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60</w:t>
            </w:r>
          </w:p>
        </w:tc>
        <w:tc>
          <w:tcPr>
            <w:tcW w:w="798" w:type="pct"/>
            <w:vMerge/>
            <w:tcBorders>
              <w:top w:val="nil"/>
              <w:left w:val="single" w:sz="4" w:space="0" w:color="auto"/>
              <w:bottom w:val="single" w:sz="4" w:space="0" w:color="000000"/>
              <w:right w:val="single" w:sz="4" w:space="0" w:color="auto"/>
            </w:tcBorders>
            <w:vAlign w:val="center"/>
          </w:tcPr>
          <w:p w14:paraId="71282AE7"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2D02C380"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5E12C86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统计模块</w:t>
            </w:r>
          </w:p>
        </w:tc>
      </w:tr>
      <w:tr w:rsidR="001A724B" w:rsidRPr="004C12D6" w14:paraId="6E86D87A"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264790A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61</w:t>
            </w:r>
          </w:p>
        </w:tc>
        <w:tc>
          <w:tcPr>
            <w:tcW w:w="798" w:type="pct"/>
            <w:vMerge/>
            <w:tcBorders>
              <w:top w:val="nil"/>
              <w:left w:val="single" w:sz="4" w:space="0" w:color="auto"/>
              <w:bottom w:val="single" w:sz="4" w:space="0" w:color="000000"/>
              <w:right w:val="single" w:sz="4" w:space="0" w:color="auto"/>
            </w:tcBorders>
            <w:vAlign w:val="center"/>
          </w:tcPr>
          <w:p w14:paraId="2284B241"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restart"/>
            <w:tcBorders>
              <w:top w:val="nil"/>
              <w:left w:val="single" w:sz="4" w:space="0" w:color="auto"/>
              <w:bottom w:val="single" w:sz="4" w:space="0" w:color="auto"/>
              <w:right w:val="single" w:sz="4" w:space="0" w:color="auto"/>
            </w:tcBorders>
            <w:shd w:val="clear" w:color="auto" w:fill="auto"/>
            <w:vAlign w:val="center"/>
          </w:tcPr>
          <w:p w14:paraId="57B736D0"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助基层</w:t>
            </w:r>
          </w:p>
        </w:tc>
        <w:tc>
          <w:tcPr>
            <w:tcW w:w="2354" w:type="pct"/>
            <w:tcBorders>
              <w:top w:val="nil"/>
              <w:left w:val="nil"/>
              <w:bottom w:val="single" w:sz="4" w:space="0" w:color="auto"/>
              <w:right w:val="single" w:sz="4" w:space="0" w:color="auto"/>
            </w:tcBorders>
            <w:shd w:val="clear" w:color="auto" w:fill="auto"/>
            <w:vAlign w:val="center"/>
          </w:tcPr>
          <w:p w14:paraId="2ABEA32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助基层统计分析</w:t>
            </w:r>
          </w:p>
        </w:tc>
      </w:tr>
      <w:tr w:rsidR="001A724B" w:rsidRPr="004C12D6" w14:paraId="4B120D52"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462BA61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62</w:t>
            </w:r>
          </w:p>
        </w:tc>
        <w:tc>
          <w:tcPr>
            <w:tcW w:w="798" w:type="pct"/>
            <w:vMerge/>
            <w:tcBorders>
              <w:top w:val="nil"/>
              <w:left w:val="single" w:sz="4" w:space="0" w:color="auto"/>
              <w:bottom w:val="single" w:sz="4" w:space="0" w:color="000000"/>
              <w:right w:val="single" w:sz="4" w:space="0" w:color="auto"/>
            </w:tcBorders>
            <w:vAlign w:val="center"/>
          </w:tcPr>
          <w:p w14:paraId="138EF428"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6E39606B"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2A34EA6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用户权限管理</w:t>
            </w:r>
          </w:p>
        </w:tc>
      </w:tr>
      <w:tr w:rsidR="001A724B" w:rsidRPr="004C12D6" w14:paraId="731800C9"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0E95E5B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63</w:t>
            </w:r>
          </w:p>
        </w:tc>
        <w:tc>
          <w:tcPr>
            <w:tcW w:w="798" w:type="pct"/>
            <w:vMerge/>
            <w:tcBorders>
              <w:top w:val="nil"/>
              <w:left w:val="single" w:sz="4" w:space="0" w:color="auto"/>
              <w:bottom w:val="single" w:sz="4" w:space="0" w:color="000000"/>
              <w:right w:val="single" w:sz="4" w:space="0" w:color="auto"/>
            </w:tcBorders>
            <w:vAlign w:val="center"/>
          </w:tcPr>
          <w:p w14:paraId="2799AE83"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4DC8B10E"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273D3B4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政策咨询后台</w:t>
            </w:r>
          </w:p>
        </w:tc>
      </w:tr>
      <w:tr w:rsidR="001A724B" w:rsidRPr="004C12D6" w14:paraId="796EE6C6"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7AE311B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64</w:t>
            </w:r>
          </w:p>
        </w:tc>
        <w:tc>
          <w:tcPr>
            <w:tcW w:w="798" w:type="pct"/>
            <w:vMerge/>
            <w:tcBorders>
              <w:top w:val="nil"/>
              <w:left w:val="single" w:sz="4" w:space="0" w:color="auto"/>
              <w:bottom w:val="single" w:sz="4" w:space="0" w:color="000000"/>
              <w:right w:val="single" w:sz="4" w:space="0" w:color="auto"/>
            </w:tcBorders>
            <w:vAlign w:val="center"/>
          </w:tcPr>
          <w:p w14:paraId="742C36BB"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5F3C9141"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319D450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问计基层后台</w:t>
            </w:r>
          </w:p>
        </w:tc>
      </w:tr>
      <w:tr w:rsidR="001A724B" w:rsidRPr="004C12D6" w14:paraId="28034904" w14:textId="77777777" w:rsidTr="00861FF7">
        <w:trPr>
          <w:trHeight w:val="280"/>
        </w:trPr>
        <w:tc>
          <w:tcPr>
            <w:tcW w:w="389" w:type="pct"/>
            <w:tcBorders>
              <w:top w:val="nil"/>
              <w:left w:val="single" w:sz="4" w:space="0" w:color="auto"/>
              <w:bottom w:val="single" w:sz="4" w:space="0" w:color="auto"/>
              <w:right w:val="single" w:sz="4" w:space="0" w:color="auto"/>
            </w:tcBorders>
            <w:shd w:val="clear" w:color="auto" w:fill="auto"/>
            <w:vAlign w:val="center"/>
          </w:tcPr>
          <w:p w14:paraId="2E983F1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65</w:t>
            </w:r>
          </w:p>
        </w:tc>
        <w:tc>
          <w:tcPr>
            <w:tcW w:w="798" w:type="pct"/>
            <w:vMerge/>
            <w:tcBorders>
              <w:top w:val="nil"/>
              <w:left w:val="single" w:sz="4" w:space="0" w:color="auto"/>
              <w:bottom w:val="single" w:sz="4" w:space="0" w:color="auto"/>
              <w:right w:val="single" w:sz="4" w:space="0" w:color="auto"/>
            </w:tcBorders>
            <w:vAlign w:val="center"/>
          </w:tcPr>
          <w:p w14:paraId="21B8B391"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tcBorders>
              <w:top w:val="nil"/>
              <w:left w:val="single" w:sz="4" w:space="0" w:color="auto"/>
              <w:bottom w:val="single" w:sz="4" w:space="0" w:color="auto"/>
              <w:right w:val="single" w:sz="4" w:space="0" w:color="auto"/>
            </w:tcBorders>
            <w:vAlign w:val="center"/>
          </w:tcPr>
          <w:p w14:paraId="45CD7839"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tcBorders>
              <w:top w:val="nil"/>
              <w:left w:val="nil"/>
              <w:bottom w:val="single" w:sz="4" w:space="0" w:color="auto"/>
              <w:right w:val="single" w:sz="4" w:space="0" w:color="auto"/>
            </w:tcBorders>
            <w:shd w:val="clear" w:color="auto" w:fill="auto"/>
            <w:vAlign w:val="center"/>
          </w:tcPr>
          <w:p w14:paraId="768A058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覆盖移动端</w:t>
            </w:r>
          </w:p>
        </w:tc>
      </w:tr>
    </w:tbl>
    <w:p w14:paraId="2114D5D4" w14:textId="77777777" w:rsidR="001A724B" w:rsidRPr="004C12D6" w:rsidRDefault="001A724B" w:rsidP="001A724B">
      <w:pPr>
        <w:shd w:val="clear" w:color="auto" w:fill="FFFFFF" w:themeFill="background1"/>
        <w:spacing w:line="360" w:lineRule="auto"/>
        <w:rPr>
          <w:rFonts w:ascii="仿宋" w:eastAsia="仿宋" w:hAnsi="仿宋" w:cs="仿宋"/>
          <w:b/>
          <w:bCs/>
          <w:sz w:val="24"/>
        </w:rPr>
      </w:pPr>
      <w:r w:rsidRPr="004C12D6">
        <w:rPr>
          <w:rFonts w:ascii="仿宋" w:eastAsia="仿宋" w:hAnsi="仿宋" w:cs="仿宋" w:hint="eastAsia"/>
          <w:b/>
          <w:bCs/>
          <w:sz w:val="24"/>
        </w:rPr>
        <w:t>（2）平安盾</w:t>
      </w:r>
    </w:p>
    <w:p w14:paraId="375BE269" w14:textId="0E94BFDE" w:rsidR="001A724B" w:rsidRPr="004C12D6" w:rsidRDefault="001A724B" w:rsidP="00E305BC">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平安盾通过精准分析、研判平安风险，不断提高平安隐患排查、平安事件处置和</w:t>
      </w:r>
      <w:r w:rsidRPr="004C12D6">
        <w:rPr>
          <w:rFonts w:ascii="仿宋" w:eastAsia="仿宋" w:hAnsi="仿宋" w:cs="仿宋" w:hint="eastAsia"/>
          <w:sz w:val="24"/>
        </w:rPr>
        <w:lastRenderedPageBreak/>
        <w:t>社会风险分析研判能力，主要包含由镇街平安自查、平安微码、镇街平安自查、行业部门平安检查、平安盾检查统计等模块，面向行业部门、企业提供服务，通过平台端和移动端相结合</w:t>
      </w:r>
      <w:r w:rsidR="00E305BC" w:rsidRPr="004C12D6">
        <w:rPr>
          <w:rFonts w:ascii="仿宋" w:eastAsia="仿宋" w:hAnsi="仿宋" w:cs="仿宋" w:hint="eastAsia"/>
          <w:sz w:val="24"/>
        </w:rPr>
        <w:t>实现操作应用。平安盾配有专题驾驶舱，具备“三色预警”功能，可对人员和异动事件进行预警，可对省、市督查，区县联合检查，镇街、企业自查等情况进行分析展示。</w:t>
      </w:r>
      <w:r w:rsidRPr="004C12D6">
        <w:rPr>
          <w:rFonts w:ascii="仿宋" w:eastAsia="仿宋" w:hAnsi="仿宋" w:cs="仿宋" w:hint="eastAsia"/>
          <w:sz w:val="24"/>
        </w:rPr>
        <w:t>实现功能应用，具体功能需求如下：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407"/>
        <w:gridCol w:w="2572"/>
        <w:gridCol w:w="4149"/>
      </w:tblGrid>
      <w:tr w:rsidR="001A724B" w:rsidRPr="004C12D6" w14:paraId="0A49F086" w14:textId="77777777" w:rsidTr="00861FF7">
        <w:trPr>
          <w:trHeight w:val="500"/>
        </w:trPr>
        <w:tc>
          <w:tcPr>
            <w:tcW w:w="389" w:type="pct"/>
            <w:shd w:val="clear" w:color="auto" w:fill="auto"/>
            <w:vAlign w:val="center"/>
          </w:tcPr>
          <w:p w14:paraId="5B09990E"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序号</w:t>
            </w:r>
          </w:p>
        </w:tc>
        <w:tc>
          <w:tcPr>
            <w:tcW w:w="798" w:type="pct"/>
            <w:shd w:val="clear" w:color="auto" w:fill="auto"/>
            <w:vAlign w:val="center"/>
          </w:tcPr>
          <w:p w14:paraId="1A418FCC"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建设任务</w:t>
            </w:r>
          </w:p>
        </w:tc>
        <w:tc>
          <w:tcPr>
            <w:tcW w:w="1459" w:type="pct"/>
            <w:shd w:val="clear" w:color="auto" w:fill="auto"/>
            <w:vAlign w:val="center"/>
          </w:tcPr>
          <w:p w14:paraId="60363330"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0"/>
              </w:rPr>
            </w:pPr>
            <w:r w:rsidRPr="004C12D6">
              <w:rPr>
                <w:rFonts w:ascii="仿宋" w:eastAsia="仿宋" w:hAnsi="仿宋" w:cs="仿宋" w:hint="eastAsia"/>
                <w:b/>
                <w:bCs/>
                <w:kern w:val="0"/>
                <w:sz w:val="20"/>
              </w:rPr>
              <w:t>模块</w:t>
            </w:r>
          </w:p>
        </w:tc>
        <w:tc>
          <w:tcPr>
            <w:tcW w:w="2354" w:type="pct"/>
            <w:shd w:val="clear" w:color="auto" w:fill="auto"/>
            <w:vAlign w:val="center"/>
          </w:tcPr>
          <w:p w14:paraId="1A56AD7A"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0"/>
              </w:rPr>
            </w:pPr>
            <w:r w:rsidRPr="004C12D6">
              <w:rPr>
                <w:rFonts w:ascii="仿宋" w:eastAsia="仿宋" w:hAnsi="仿宋" w:cs="仿宋" w:hint="eastAsia"/>
                <w:b/>
                <w:bCs/>
                <w:kern w:val="0"/>
                <w:sz w:val="20"/>
              </w:rPr>
              <w:t>子模块</w:t>
            </w:r>
          </w:p>
        </w:tc>
      </w:tr>
      <w:tr w:rsidR="001A724B" w:rsidRPr="004C12D6" w14:paraId="2E707953" w14:textId="77777777" w:rsidTr="00861FF7">
        <w:trPr>
          <w:trHeight w:val="280"/>
        </w:trPr>
        <w:tc>
          <w:tcPr>
            <w:tcW w:w="389" w:type="pct"/>
            <w:shd w:val="clear" w:color="auto" w:fill="auto"/>
            <w:vAlign w:val="center"/>
          </w:tcPr>
          <w:p w14:paraId="519CF7E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w:t>
            </w:r>
          </w:p>
        </w:tc>
        <w:tc>
          <w:tcPr>
            <w:tcW w:w="798" w:type="pct"/>
            <w:vMerge w:val="restart"/>
            <w:shd w:val="clear" w:color="auto" w:fill="auto"/>
            <w:vAlign w:val="center"/>
          </w:tcPr>
          <w:p w14:paraId="0DE04898"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平安盾系统</w:t>
            </w:r>
          </w:p>
        </w:tc>
        <w:tc>
          <w:tcPr>
            <w:tcW w:w="1459" w:type="pct"/>
            <w:vMerge w:val="restart"/>
            <w:shd w:val="clear" w:color="auto" w:fill="auto"/>
            <w:vAlign w:val="center"/>
          </w:tcPr>
          <w:p w14:paraId="704DAE9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镇街平安自查（业务平台）</w:t>
            </w:r>
          </w:p>
        </w:tc>
        <w:tc>
          <w:tcPr>
            <w:tcW w:w="2354" w:type="pct"/>
            <w:shd w:val="clear" w:color="auto" w:fill="auto"/>
            <w:vAlign w:val="center"/>
          </w:tcPr>
          <w:p w14:paraId="6F3063C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平安检查对象管理</w:t>
            </w:r>
          </w:p>
        </w:tc>
      </w:tr>
      <w:tr w:rsidR="001A724B" w:rsidRPr="004C12D6" w14:paraId="4E49D4ED" w14:textId="77777777" w:rsidTr="00861FF7">
        <w:trPr>
          <w:trHeight w:val="280"/>
        </w:trPr>
        <w:tc>
          <w:tcPr>
            <w:tcW w:w="389" w:type="pct"/>
            <w:shd w:val="clear" w:color="auto" w:fill="auto"/>
            <w:vAlign w:val="center"/>
          </w:tcPr>
          <w:p w14:paraId="2BEB294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w:t>
            </w:r>
          </w:p>
        </w:tc>
        <w:tc>
          <w:tcPr>
            <w:tcW w:w="798" w:type="pct"/>
            <w:vMerge/>
            <w:vAlign w:val="center"/>
          </w:tcPr>
          <w:p w14:paraId="779ACD72"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08C89404"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11E30BD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平安评级题库管理</w:t>
            </w:r>
          </w:p>
        </w:tc>
      </w:tr>
      <w:tr w:rsidR="001A724B" w:rsidRPr="004C12D6" w14:paraId="2C9BD133" w14:textId="77777777" w:rsidTr="00861FF7">
        <w:trPr>
          <w:trHeight w:val="280"/>
        </w:trPr>
        <w:tc>
          <w:tcPr>
            <w:tcW w:w="389" w:type="pct"/>
            <w:shd w:val="clear" w:color="auto" w:fill="auto"/>
            <w:vAlign w:val="center"/>
          </w:tcPr>
          <w:p w14:paraId="017A6D2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3</w:t>
            </w:r>
          </w:p>
        </w:tc>
        <w:tc>
          <w:tcPr>
            <w:tcW w:w="798" w:type="pct"/>
            <w:vMerge/>
            <w:vAlign w:val="center"/>
          </w:tcPr>
          <w:p w14:paraId="50BB3276"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388BADEA"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619BAF2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问卷管理</w:t>
            </w:r>
          </w:p>
        </w:tc>
      </w:tr>
      <w:tr w:rsidR="001A724B" w:rsidRPr="004C12D6" w14:paraId="3C8A2DAE" w14:textId="77777777" w:rsidTr="00861FF7">
        <w:trPr>
          <w:trHeight w:val="280"/>
        </w:trPr>
        <w:tc>
          <w:tcPr>
            <w:tcW w:w="389" w:type="pct"/>
            <w:shd w:val="clear" w:color="auto" w:fill="auto"/>
            <w:vAlign w:val="center"/>
          </w:tcPr>
          <w:p w14:paraId="70B55D6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4</w:t>
            </w:r>
          </w:p>
        </w:tc>
        <w:tc>
          <w:tcPr>
            <w:tcW w:w="798" w:type="pct"/>
            <w:vMerge/>
            <w:vAlign w:val="center"/>
          </w:tcPr>
          <w:p w14:paraId="78CE1EDF"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16835005"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46A17EC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评分模型设定</w:t>
            </w:r>
          </w:p>
        </w:tc>
      </w:tr>
      <w:tr w:rsidR="001A724B" w:rsidRPr="004C12D6" w14:paraId="6D5FC14D" w14:textId="77777777" w:rsidTr="00861FF7">
        <w:trPr>
          <w:trHeight w:val="280"/>
        </w:trPr>
        <w:tc>
          <w:tcPr>
            <w:tcW w:w="389" w:type="pct"/>
            <w:shd w:val="clear" w:color="auto" w:fill="auto"/>
            <w:vAlign w:val="center"/>
          </w:tcPr>
          <w:p w14:paraId="1C07305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5</w:t>
            </w:r>
          </w:p>
        </w:tc>
        <w:tc>
          <w:tcPr>
            <w:tcW w:w="798" w:type="pct"/>
            <w:vMerge/>
            <w:vAlign w:val="center"/>
          </w:tcPr>
          <w:p w14:paraId="5AD597E6"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4F3131CA"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2D4FE70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问卷发布</w:t>
            </w:r>
          </w:p>
        </w:tc>
      </w:tr>
      <w:tr w:rsidR="001A724B" w:rsidRPr="004C12D6" w14:paraId="01949F3C" w14:textId="77777777" w:rsidTr="00861FF7">
        <w:trPr>
          <w:trHeight w:val="280"/>
        </w:trPr>
        <w:tc>
          <w:tcPr>
            <w:tcW w:w="389" w:type="pct"/>
            <w:shd w:val="clear" w:color="auto" w:fill="auto"/>
            <w:vAlign w:val="center"/>
          </w:tcPr>
          <w:p w14:paraId="0D87902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6</w:t>
            </w:r>
          </w:p>
        </w:tc>
        <w:tc>
          <w:tcPr>
            <w:tcW w:w="798" w:type="pct"/>
            <w:vMerge/>
            <w:vAlign w:val="center"/>
          </w:tcPr>
          <w:p w14:paraId="24B2C2B9"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78E50BC5"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0601793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检查记录查看</w:t>
            </w:r>
          </w:p>
        </w:tc>
      </w:tr>
      <w:tr w:rsidR="001A724B" w:rsidRPr="004C12D6" w14:paraId="1A3203E1" w14:textId="77777777" w:rsidTr="00861FF7">
        <w:trPr>
          <w:trHeight w:val="280"/>
        </w:trPr>
        <w:tc>
          <w:tcPr>
            <w:tcW w:w="389" w:type="pct"/>
            <w:shd w:val="clear" w:color="auto" w:fill="auto"/>
            <w:vAlign w:val="center"/>
          </w:tcPr>
          <w:p w14:paraId="3DAD6942"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7</w:t>
            </w:r>
          </w:p>
        </w:tc>
        <w:tc>
          <w:tcPr>
            <w:tcW w:w="798" w:type="pct"/>
            <w:vMerge/>
            <w:vAlign w:val="center"/>
          </w:tcPr>
          <w:p w14:paraId="40ABE61D"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1DA7C360"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47FEEF6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短信通知</w:t>
            </w:r>
          </w:p>
        </w:tc>
      </w:tr>
      <w:tr w:rsidR="001A724B" w:rsidRPr="004C12D6" w14:paraId="57839A47" w14:textId="77777777" w:rsidTr="00861FF7">
        <w:trPr>
          <w:trHeight w:val="280"/>
        </w:trPr>
        <w:tc>
          <w:tcPr>
            <w:tcW w:w="389" w:type="pct"/>
            <w:shd w:val="clear" w:color="auto" w:fill="auto"/>
            <w:vAlign w:val="center"/>
          </w:tcPr>
          <w:p w14:paraId="0BCB859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8</w:t>
            </w:r>
          </w:p>
        </w:tc>
        <w:tc>
          <w:tcPr>
            <w:tcW w:w="798" w:type="pct"/>
            <w:vMerge/>
            <w:vAlign w:val="center"/>
          </w:tcPr>
          <w:p w14:paraId="19D0A3D6"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742A0222"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0AA0D7C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配置复查周期</w:t>
            </w:r>
          </w:p>
        </w:tc>
      </w:tr>
      <w:tr w:rsidR="001A724B" w:rsidRPr="004C12D6" w14:paraId="4ABA2FB9" w14:textId="77777777" w:rsidTr="00861FF7">
        <w:trPr>
          <w:trHeight w:val="280"/>
        </w:trPr>
        <w:tc>
          <w:tcPr>
            <w:tcW w:w="389" w:type="pct"/>
            <w:shd w:val="clear" w:color="auto" w:fill="auto"/>
            <w:vAlign w:val="center"/>
          </w:tcPr>
          <w:p w14:paraId="6EC2889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9</w:t>
            </w:r>
          </w:p>
        </w:tc>
        <w:tc>
          <w:tcPr>
            <w:tcW w:w="798" w:type="pct"/>
            <w:vMerge/>
            <w:vAlign w:val="center"/>
          </w:tcPr>
          <w:p w14:paraId="37FEA075"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restart"/>
            <w:shd w:val="clear" w:color="auto" w:fill="auto"/>
            <w:vAlign w:val="center"/>
          </w:tcPr>
          <w:p w14:paraId="3E5E8AB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平安微码（企业端）</w:t>
            </w:r>
          </w:p>
        </w:tc>
        <w:tc>
          <w:tcPr>
            <w:tcW w:w="2354" w:type="pct"/>
            <w:shd w:val="clear" w:color="auto" w:fill="auto"/>
            <w:vAlign w:val="center"/>
          </w:tcPr>
          <w:p w14:paraId="4BFD2D2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展示页</w:t>
            </w:r>
          </w:p>
        </w:tc>
      </w:tr>
      <w:tr w:rsidR="001A724B" w:rsidRPr="004C12D6" w14:paraId="3CC5AE03" w14:textId="77777777" w:rsidTr="00861FF7">
        <w:trPr>
          <w:trHeight w:val="280"/>
        </w:trPr>
        <w:tc>
          <w:tcPr>
            <w:tcW w:w="389" w:type="pct"/>
            <w:shd w:val="clear" w:color="auto" w:fill="auto"/>
            <w:vAlign w:val="center"/>
          </w:tcPr>
          <w:p w14:paraId="63C59E0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10</w:t>
            </w:r>
          </w:p>
        </w:tc>
        <w:tc>
          <w:tcPr>
            <w:tcW w:w="798" w:type="pct"/>
            <w:vMerge/>
            <w:vAlign w:val="center"/>
          </w:tcPr>
          <w:p w14:paraId="2F4C59DF"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1F2085FF"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3DC1542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企业用户关联</w:t>
            </w:r>
          </w:p>
        </w:tc>
      </w:tr>
      <w:tr w:rsidR="001A724B" w:rsidRPr="004C12D6" w14:paraId="1ADD11AB" w14:textId="77777777" w:rsidTr="00861FF7">
        <w:trPr>
          <w:trHeight w:val="280"/>
        </w:trPr>
        <w:tc>
          <w:tcPr>
            <w:tcW w:w="389" w:type="pct"/>
            <w:shd w:val="clear" w:color="auto" w:fill="auto"/>
            <w:vAlign w:val="center"/>
          </w:tcPr>
          <w:p w14:paraId="06B1872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11</w:t>
            </w:r>
          </w:p>
        </w:tc>
        <w:tc>
          <w:tcPr>
            <w:tcW w:w="798" w:type="pct"/>
            <w:vMerge/>
            <w:vAlign w:val="center"/>
          </w:tcPr>
          <w:p w14:paraId="6399AEE4"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19D7399F"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70CA459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公示公告</w:t>
            </w:r>
          </w:p>
        </w:tc>
      </w:tr>
      <w:tr w:rsidR="001A724B" w:rsidRPr="004C12D6" w14:paraId="07F824E2" w14:textId="77777777" w:rsidTr="00861FF7">
        <w:trPr>
          <w:trHeight w:val="280"/>
        </w:trPr>
        <w:tc>
          <w:tcPr>
            <w:tcW w:w="389" w:type="pct"/>
            <w:shd w:val="clear" w:color="auto" w:fill="auto"/>
            <w:vAlign w:val="center"/>
          </w:tcPr>
          <w:p w14:paraId="2DFB962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12</w:t>
            </w:r>
          </w:p>
        </w:tc>
        <w:tc>
          <w:tcPr>
            <w:tcW w:w="798" w:type="pct"/>
            <w:vMerge/>
            <w:vAlign w:val="center"/>
          </w:tcPr>
          <w:p w14:paraId="27BD1A03"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1C9B9A84"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188380F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平安自查</w:t>
            </w:r>
          </w:p>
        </w:tc>
      </w:tr>
      <w:tr w:rsidR="001A724B" w:rsidRPr="004C12D6" w14:paraId="57E00060" w14:textId="77777777" w:rsidTr="00861FF7">
        <w:trPr>
          <w:trHeight w:val="280"/>
        </w:trPr>
        <w:tc>
          <w:tcPr>
            <w:tcW w:w="389" w:type="pct"/>
            <w:shd w:val="clear" w:color="auto" w:fill="auto"/>
            <w:vAlign w:val="center"/>
          </w:tcPr>
          <w:p w14:paraId="55ABA3B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13</w:t>
            </w:r>
          </w:p>
        </w:tc>
        <w:tc>
          <w:tcPr>
            <w:tcW w:w="798" w:type="pct"/>
            <w:vMerge/>
            <w:vAlign w:val="center"/>
          </w:tcPr>
          <w:p w14:paraId="34B413AC"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7B637ACF"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326B426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检查历史</w:t>
            </w:r>
          </w:p>
        </w:tc>
      </w:tr>
      <w:tr w:rsidR="001A724B" w:rsidRPr="004C12D6" w14:paraId="758958F6" w14:textId="77777777" w:rsidTr="00861FF7">
        <w:trPr>
          <w:trHeight w:val="280"/>
        </w:trPr>
        <w:tc>
          <w:tcPr>
            <w:tcW w:w="389" w:type="pct"/>
            <w:shd w:val="clear" w:color="auto" w:fill="auto"/>
            <w:vAlign w:val="center"/>
          </w:tcPr>
          <w:p w14:paraId="477B463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14</w:t>
            </w:r>
          </w:p>
        </w:tc>
        <w:tc>
          <w:tcPr>
            <w:tcW w:w="798" w:type="pct"/>
            <w:vMerge/>
            <w:vAlign w:val="center"/>
          </w:tcPr>
          <w:p w14:paraId="5F4219BA"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05E1DBAD"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44B52CE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平安码</w:t>
            </w:r>
          </w:p>
        </w:tc>
      </w:tr>
      <w:tr w:rsidR="001A724B" w:rsidRPr="004C12D6" w14:paraId="72CB629C" w14:textId="77777777" w:rsidTr="00861FF7">
        <w:trPr>
          <w:trHeight w:val="280"/>
        </w:trPr>
        <w:tc>
          <w:tcPr>
            <w:tcW w:w="389" w:type="pct"/>
            <w:shd w:val="clear" w:color="auto" w:fill="auto"/>
            <w:vAlign w:val="center"/>
          </w:tcPr>
          <w:p w14:paraId="3126BF8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15</w:t>
            </w:r>
          </w:p>
        </w:tc>
        <w:tc>
          <w:tcPr>
            <w:tcW w:w="798" w:type="pct"/>
            <w:vMerge/>
            <w:vAlign w:val="center"/>
          </w:tcPr>
          <w:p w14:paraId="368EF9CF"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restart"/>
            <w:shd w:val="clear" w:color="auto" w:fill="auto"/>
            <w:vAlign w:val="center"/>
          </w:tcPr>
          <w:p w14:paraId="26124A8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镇街平安自查（移动端）</w:t>
            </w:r>
          </w:p>
        </w:tc>
        <w:tc>
          <w:tcPr>
            <w:tcW w:w="2354" w:type="pct"/>
            <w:shd w:val="clear" w:color="auto" w:fill="auto"/>
            <w:vAlign w:val="center"/>
          </w:tcPr>
          <w:p w14:paraId="26C1C5B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新增企业</w:t>
            </w:r>
          </w:p>
        </w:tc>
      </w:tr>
      <w:tr w:rsidR="001A724B" w:rsidRPr="004C12D6" w14:paraId="752C1915" w14:textId="77777777" w:rsidTr="00861FF7">
        <w:trPr>
          <w:trHeight w:val="280"/>
        </w:trPr>
        <w:tc>
          <w:tcPr>
            <w:tcW w:w="389" w:type="pct"/>
            <w:shd w:val="clear" w:color="auto" w:fill="auto"/>
            <w:vAlign w:val="center"/>
          </w:tcPr>
          <w:p w14:paraId="7F92E60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16</w:t>
            </w:r>
          </w:p>
        </w:tc>
        <w:tc>
          <w:tcPr>
            <w:tcW w:w="798" w:type="pct"/>
            <w:vMerge/>
            <w:vAlign w:val="center"/>
          </w:tcPr>
          <w:p w14:paraId="41901913"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501EC917"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4815535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企业检查</w:t>
            </w:r>
          </w:p>
        </w:tc>
      </w:tr>
      <w:tr w:rsidR="001A724B" w:rsidRPr="004C12D6" w14:paraId="06CCFB04" w14:textId="77777777" w:rsidTr="00861FF7">
        <w:trPr>
          <w:trHeight w:val="280"/>
        </w:trPr>
        <w:tc>
          <w:tcPr>
            <w:tcW w:w="389" w:type="pct"/>
            <w:shd w:val="clear" w:color="auto" w:fill="auto"/>
            <w:vAlign w:val="center"/>
          </w:tcPr>
          <w:p w14:paraId="37CB35F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17</w:t>
            </w:r>
          </w:p>
        </w:tc>
        <w:tc>
          <w:tcPr>
            <w:tcW w:w="798" w:type="pct"/>
            <w:vMerge/>
            <w:vAlign w:val="center"/>
          </w:tcPr>
          <w:p w14:paraId="09E1F79C"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3CE4DBF6"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32D7405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企业检查历史查看</w:t>
            </w:r>
          </w:p>
        </w:tc>
      </w:tr>
      <w:tr w:rsidR="001A724B" w:rsidRPr="004C12D6" w14:paraId="42D23396" w14:textId="77777777" w:rsidTr="00861FF7">
        <w:trPr>
          <w:trHeight w:val="280"/>
        </w:trPr>
        <w:tc>
          <w:tcPr>
            <w:tcW w:w="389" w:type="pct"/>
            <w:shd w:val="clear" w:color="auto" w:fill="auto"/>
            <w:vAlign w:val="center"/>
          </w:tcPr>
          <w:p w14:paraId="00C68A0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18</w:t>
            </w:r>
          </w:p>
        </w:tc>
        <w:tc>
          <w:tcPr>
            <w:tcW w:w="798" w:type="pct"/>
            <w:vMerge/>
            <w:vAlign w:val="center"/>
          </w:tcPr>
          <w:p w14:paraId="5BA992D1"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13725431"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241488D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待复查对象</w:t>
            </w:r>
          </w:p>
        </w:tc>
      </w:tr>
      <w:tr w:rsidR="001A724B" w:rsidRPr="004C12D6" w14:paraId="112928E6" w14:textId="77777777" w:rsidTr="00861FF7">
        <w:trPr>
          <w:trHeight w:val="280"/>
        </w:trPr>
        <w:tc>
          <w:tcPr>
            <w:tcW w:w="389" w:type="pct"/>
            <w:shd w:val="clear" w:color="auto" w:fill="auto"/>
            <w:vAlign w:val="center"/>
          </w:tcPr>
          <w:p w14:paraId="1511E40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19</w:t>
            </w:r>
          </w:p>
        </w:tc>
        <w:tc>
          <w:tcPr>
            <w:tcW w:w="798" w:type="pct"/>
            <w:vMerge/>
            <w:vAlign w:val="center"/>
          </w:tcPr>
          <w:p w14:paraId="6A658E8C"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restart"/>
            <w:shd w:val="clear" w:color="auto" w:fill="auto"/>
            <w:vAlign w:val="center"/>
          </w:tcPr>
          <w:p w14:paraId="551A7EE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行业部门平安检查（移动端）</w:t>
            </w:r>
          </w:p>
        </w:tc>
        <w:tc>
          <w:tcPr>
            <w:tcW w:w="2354" w:type="pct"/>
            <w:shd w:val="clear" w:color="auto" w:fill="auto"/>
            <w:vAlign w:val="center"/>
          </w:tcPr>
          <w:p w14:paraId="748443C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平安盾扫一扫功能</w:t>
            </w:r>
          </w:p>
        </w:tc>
      </w:tr>
      <w:tr w:rsidR="001A724B" w:rsidRPr="004C12D6" w14:paraId="0E3E377B" w14:textId="77777777" w:rsidTr="00861FF7">
        <w:trPr>
          <w:trHeight w:val="280"/>
        </w:trPr>
        <w:tc>
          <w:tcPr>
            <w:tcW w:w="389" w:type="pct"/>
            <w:shd w:val="clear" w:color="auto" w:fill="auto"/>
            <w:vAlign w:val="center"/>
          </w:tcPr>
          <w:p w14:paraId="7312BFE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20</w:t>
            </w:r>
          </w:p>
        </w:tc>
        <w:tc>
          <w:tcPr>
            <w:tcW w:w="798" w:type="pct"/>
            <w:vMerge/>
            <w:vAlign w:val="center"/>
          </w:tcPr>
          <w:p w14:paraId="31597556"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4FF72B80"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584C9D5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企业检查结果调用功能</w:t>
            </w:r>
          </w:p>
        </w:tc>
      </w:tr>
      <w:tr w:rsidR="001A724B" w:rsidRPr="004C12D6" w14:paraId="65B13B32" w14:textId="77777777" w:rsidTr="00861FF7">
        <w:trPr>
          <w:trHeight w:val="280"/>
        </w:trPr>
        <w:tc>
          <w:tcPr>
            <w:tcW w:w="389" w:type="pct"/>
            <w:shd w:val="clear" w:color="auto" w:fill="auto"/>
            <w:vAlign w:val="center"/>
          </w:tcPr>
          <w:p w14:paraId="03E327B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21</w:t>
            </w:r>
          </w:p>
        </w:tc>
        <w:tc>
          <w:tcPr>
            <w:tcW w:w="798" w:type="pct"/>
            <w:vMerge/>
            <w:vAlign w:val="center"/>
          </w:tcPr>
          <w:p w14:paraId="3C77CD55"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5B0D09A6"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1E3801F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检查行业分类</w:t>
            </w:r>
          </w:p>
        </w:tc>
      </w:tr>
      <w:tr w:rsidR="001A724B" w:rsidRPr="004C12D6" w14:paraId="6DE688BA" w14:textId="77777777" w:rsidTr="00861FF7">
        <w:trPr>
          <w:trHeight w:val="280"/>
        </w:trPr>
        <w:tc>
          <w:tcPr>
            <w:tcW w:w="389" w:type="pct"/>
            <w:shd w:val="clear" w:color="auto" w:fill="auto"/>
            <w:vAlign w:val="center"/>
          </w:tcPr>
          <w:p w14:paraId="5B38E9C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22</w:t>
            </w:r>
          </w:p>
        </w:tc>
        <w:tc>
          <w:tcPr>
            <w:tcW w:w="798" w:type="pct"/>
            <w:vMerge/>
            <w:vAlign w:val="center"/>
          </w:tcPr>
          <w:p w14:paraId="316D0707"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3EB376ED"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05E644B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检查结果同步推送</w:t>
            </w:r>
          </w:p>
        </w:tc>
      </w:tr>
      <w:tr w:rsidR="001A724B" w:rsidRPr="004C12D6" w14:paraId="7ACC14E6" w14:textId="77777777" w:rsidTr="00861FF7">
        <w:trPr>
          <w:trHeight w:val="280"/>
        </w:trPr>
        <w:tc>
          <w:tcPr>
            <w:tcW w:w="389" w:type="pct"/>
            <w:shd w:val="clear" w:color="auto" w:fill="auto"/>
            <w:vAlign w:val="center"/>
          </w:tcPr>
          <w:p w14:paraId="4018318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23</w:t>
            </w:r>
          </w:p>
        </w:tc>
        <w:tc>
          <w:tcPr>
            <w:tcW w:w="798" w:type="pct"/>
            <w:vMerge/>
            <w:vAlign w:val="center"/>
          </w:tcPr>
          <w:p w14:paraId="7B308F28"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10F0FB8D"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07EF1A2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预警接收功能</w:t>
            </w:r>
          </w:p>
        </w:tc>
      </w:tr>
      <w:tr w:rsidR="001A724B" w:rsidRPr="004C12D6" w14:paraId="783A6F96" w14:textId="77777777" w:rsidTr="00861FF7">
        <w:trPr>
          <w:trHeight w:val="280"/>
        </w:trPr>
        <w:tc>
          <w:tcPr>
            <w:tcW w:w="389" w:type="pct"/>
            <w:shd w:val="clear" w:color="auto" w:fill="auto"/>
            <w:vAlign w:val="center"/>
          </w:tcPr>
          <w:p w14:paraId="024AB29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lastRenderedPageBreak/>
              <w:t>24</w:t>
            </w:r>
          </w:p>
        </w:tc>
        <w:tc>
          <w:tcPr>
            <w:tcW w:w="798" w:type="pct"/>
            <w:vMerge/>
            <w:vAlign w:val="center"/>
          </w:tcPr>
          <w:p w14:paraId="06B32301"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21529B69"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7920BE8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我的任务接收功能</w:t>
            </w:r>
          </w:p>
        </w:tc>
      </w:tr>
      <w:tr w:rsidR="001A724B" w:rsidRPr="004C12D6" w14:paraId="2AFA6BBE" w14:textId="77777777" w:rsidTr="00861FF7">
        <w:trPr>
          <w:trHeight w:val="280"/>
        </w:trPr>
        <w:tc>
          <w:tcPr>
            <w:tcW w:w="389" w:type="pct"/>
            <w:shd w:val="clear" w:color="auto" w:fill="auto"/>
            <w:vAlign w:val="center"/>
          </w:tcPr>
          <w:p w14:paraId="74D7BF9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25</w:t>
            </w:r>
          </w:p>
        </w:tc>
        <w:tc>
          <w:tcPr>
            <w:tcW w:w="798" w:type="pct"/>
            <w:vMerge/>
            <w:vAlign w:val="center"/>
          </w:tcPr>
          <w:p w14:paraId="13DE8FBA"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restart"/>
            <w:shd w:val="clear" w:color="auto" w:fill="auto"/>
            <w:vAlign w:val="center"/>
          </w:tcPr>
          <w:p w14:paraId="5C3C9422"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平安盾检查统计（移动端、PC端）</w:t>
            </w:r>
          </w:p>
        </w:tc>
        <w:tc>
          <w:tcPr>
            <w:tcW w:w="2354" w:type="pct"/>
            <w:shd w:val="clear" w:color="auto" w:fill="auto"/>
            <w:vAlign w:val="center"/>
          </w:tcPr>
          <w:p w14:paraId="1B0BB3B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统计分析</w:t>
            </w:r>
          </w:p>
        </w:tc>
      </w:tr>
      <w:tr w:rsidR="001A724B" w:rsidRPr="004C12D6" w14:paraId="29C7DDEF" w14:textId="77777777" w:rsidTr="00861FF7">
        <w:trPr>
          <w:trHeight w:val="280"/>
        </w:trPr>
        <w:tc>
          <w:tcPr>
            <w:tcW w:w="389" w:type="pct"/>
            <w:shd w:val="clear" w:color="auto" w:fill="auto"/>
            <w:vAlign w:val="center"/>
          </w:tcPr>
          <w:p w14:paraId="64041FF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26</w:t>
            </w:r>
          </w:p>
        </w:tc>
        <w:tc>
          <w:tcPr>
            <w:tcW w:w="798" w:type="pct"/>
            <w:vMerge/>
            <w:vAlign w:val="center"/>
          </w:tcPr>
          <w:p w14:paraId="0D4ABBDF"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07160087"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721EFC7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平安盾驾驶舱专题管理</w:t>
            </w:r>
          </w:p>
        </w:tc>
      </w:tr>
      <w:tr w:rsidR="001A724B" w:rsidRPr="004C12D6" w14:paraId="2360B39E" w14:textId="77777777" w:rsidTr="00861FF7">
        <w:trPr>
          <w:trHeight w:val="280"/>
        </w:trPr>
        <w:tc>
          <w:tcPr>
            <w:tcW w:w="389" w:type="pct"/>
            <w:shd w:val="clear" w:color="auto" w:fill="auto"/>
            <w:vAlign w:val="center"/>
          </w:tcPr>
          <w:p w14:paraId="7399F3F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28</w:t>
            </w:r>
          </w:p>
        </w:tc>
        <w:tc>
          <w:tcPr>
            <w:tcW w:w="798" w:type="pct"/>
            <w:vMerge/>
            <w:vAlign w:val="center"/>
          </w:tcPr>
          <w:p w14:paraId="743111E9"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19890711"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38E0CE8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平安盾统计推送驾驶舱</w:t>
            </w:r>
          </w:p>
        </w:tc>
      </w:tr>
    </w:tbl>
    <w:p w14:paraId="4FD7774F" w14:textId="77777777" w:rsidR="001A724B" w:rsidRPr="004C12D6" w:rsidRDefault="001A724B" w:rsidP="001A724B">
      <w:pPr>
        <w:shd w:val="clear" w:color="auto" w:fill="FFFFFF" w:themeFill="background1"/>
        <w:spacing w:line="360" w:lineRule="auto"/>
        <w:rPr>
          <w:rFonts w:ascii="仿宋" w:eastAsia="仿宋" w:hAnsi="仿宋" w:cs="仿宋"/>
          <w:b/>
          <w:bCs/>
          <w:sz w:val="24"/>
        </w:rPr>
      </w:pPr>
      <w:r w:rsidRPr="004C12D6">
        <w:rPr>
          <w:rFonts w:ascii="仿宋" w:eastAsia="仿宋" w:hAnsi="仿宋" w:cs="仿宋" w:hint="eastAsia"/>
          <w:b/>
          <w:bCs/>
          <w:sz w:val="24"/>
        </w:rPr>
        <w:t>（3）矛盾调解</w:t>
      </w:r>
    </w:p>
    <w:p w14:paraId="1808F369"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矛盾调解系统是加强矛盾纠纷源头预防、前端化解，从源头上减少诉讼增量的治理措施，系统涉及矛盾纠纷类功能建设分为三部分内容，矛调事件分派、诉前调解系统、诉源治理（一码解纠纷），具体功能需求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407"/>
        <w:gridCol w:w="2572"/>
        <w:gridCol w:w="4149"/>
      </w:tblGrid>
      <w:tr w:rsidR="001A724B" w:rsidRPr="004C12D6" w14:paraId="7E57ACCE" w14:textId="77777777" w:rsidTr="00861FF7">
        <w:trPr>
          <w:trHeight w:val="440"/>
        </w:trPr>
        <w:tc>
          <w:tcPr>
            <w:tcW w:w="389" w:type="pct"/>
            <w:shd w:val="clear" w:color="auto" w:fill="auto"/>
            <w:vAlign w:val="center"/>
          </w:tcPr>
          <w:p w14:paraId="2A6EB13A"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序号</w:t>
            </w:r>
          </w:p>
        </w:tc>
        <w:tc>
          <w:tcPr>
            <w:tcW w:w="798" w:type="pct"/>
            <w:shd w:val="clear" w:color="auto" w:fill="auto"/>
            <w:vAlign w:val="center"/>
          </w:tcPr>
          <w:p w14:paraId="7391CCBE"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建设任务</w:t>
            </w:r>
          </w:p>
        </w:tc>
        <w:tc>
          <w:tcPr>
            <w:tcW w:w="1459" w:type="pct"/>
            <w:shd w:val="clear" w:color="auto" w:fill="auto"/>
            <w:vAlign w:val="center"/>
          </w:tcPr>
          <w:p w14:paraId="3B688A96"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0"/>
              </w:rPr>
            </w:pPr>
            <w:r w:rsidRPr="004C12D6">
              <w:rPr>
                <w:rFonts w:ascii="仿宋" w:eastAsia="仿宋" w:hAnsi="仿宋" w:cs="仿宋" w:hint="eastAsia"/>
                <w:b/>
                <w:bCs/>
                <w:kern w:val="0"/>
                <w:sz w:val="20"/>
              </w:rPr>
              <w:t>模块</w:t>
            </w:r>
          </w:p>
        </w:tc>
        <w:tc>
          <w:tcPr>
            <w:tcW w:w="2354" w:type="pct"/>
            <w:shd w:val="clear" w:color="auto" w:fill="auto"/>
            <w:vAlign w:val="center"/>
          </w:tcPr>
          <w:p w14:paraId="3499762F"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0"/>
              </w:rPr>
            </w:pPr>
            <w:r w:rsidRPr="004C12D6">
              <w:rPr>
                <w:rFonts w:ascii="仿宋" w:eastAsia="仿宋" w:hAnsi="仿宋" w:cs="仿宋" w:hint="eastAsia"/>
                <w:b/>
                <w:bCs/>
                <w:kern w:val="0"/>
                <w:sz w:val="20"/>
              </w:rPr>
              <w:t>子模块</w:t>
            </w:r>
          </w:p>
        </w:tc>
      </w:tr>
      <w:tr w:rsidR="001A724B" w:rsidRPr="004C12D6" w14:paraId="42407671" w14:textId="77777777" w:rsidTr="00861FF7">
        <w:trPr>
          <w:trHeight w:val="280"/>
        </w:trPr>
        <w:tc>
          <w:tcPr>
            <w:tcW w:w="389" w:type="pct"/>
            <w:shd w:val="clear" w:color="auto" w:fill="auto"/>
            <w:vAlign w:val="center"/>
          </w:tcPr>
          <w:p w14:paraId="048D62D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w:t>
            </w:r>
          </w:p>
        </w:tc>
        <w:tc>
          <w:tcPr>
            <w:tcW w:w="798" w:type="pct"/>
            <w:vMerge w:val="restart"/>
            <w:shd w:val="clear" w:color="auto" w:fill="auto"/>
            <w:vAlign w:val="center"/>
          </w:tcPr>
          <w:p w14:paraId="3F1552EE"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矛盾调解系统</w:t>
            </w:r>
          </w:p>
        </w:tc>
        <w:tc>
          <w:tcPr>
            <w:tcW w:w="1459" w:type="pct"/>
            <w:shd w:val="clear" w:color="auto" w:fill="auto"/>
            <w:vAlign w:val="center"/>
          </w:tcPr>
          <w:p w14:paraId="301B4E3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“西湖码”矛调事件</w:t>
            </w:r>
          </w:p>
        </w:tc>
        <w:tc>
          <w:tcPr>
            <w:tcW w:w="2354" w:type="pct"/>
            <w:shd w:val="clear" w:color="auto" w:fill="auto"/>
            <w:vAlign w:val="center"/>
          </w:tcPr>
          <w:p w14:paraId="2294D1C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“西湖码”矛调事件分派</w:t>
            </w:r>
          </w:p>
        </w:tc>
      </w:tr>
      <w:tr w:rsidR="001A724B" w:rsidRPr="004C12D6" w14:paraId="69C7AFCC" w14:textId="77777777" w:rsidTr="00861FF7">
        <w:trPr>
          <w:trHeight w:val="280"/>
        </w:trPr>
        <w:tc>
          <w:tcPr>
            <w:tcW w:w="389" w:type="pct"/>
            <w:shd w:val="clear" w:color="auto" w:fill="auto"/>
            <w:vAlign w:val="center"/>
          </w:tcPr>
          <w:p w14:paraId="3E0C9AE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w:t>
            </w:r>
          </w:p>
        </w:tc>
        <w:tc>
          <w:tcPr>
            <w:tcW w:w="798" w:type="pct"/>
            <w:vMerge/>
            <w:vAlign w:val="center"/>
          </w:tcPr>
          <w:p w14:paraId="049F5F32"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restart"/>
            <w:shd w:val="clear" w:color="auto" w:fill="auto"/>
            <w:vAlign w:val="center"/>
          </w:tcPr>
          <w:p w14:paraId="7113BB6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诉前调</w:t>
            </w:r>
          </w:p>
        </w:tc>
        <w:tc>
          <w:tcPr>
            <w:tcW w:w="2354" w:type="pct"/>
            <w:shd w:val="clear" w:color="auto" w:fill="auto"/>
            <w:vAlign w:val="center"/>
          </w:tcPr>
          <w:p w14:paraId="1D087D9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资源及账号体系</w:t>
            </w:r>
          </w:p>
        </w:tc>
      </w:tr>
      <w:tr w:rsidR="001A724B" w:rsidRPr="004C12D6" w14:paraId="2ECF65F1" w14:textId="77777777" w:rsidTr="00861FF7">
        <w:trPr>
          <w:trHeight w:val="280"/>
        </w:trPr>
        <w:tc>
          <w:tcPr>
            <w:tcW w:w="389" w:type="pct"/>
            <w:shd w:val="clear" w:color="auto" w:fill="auto"/>
            <w:vAlign w:val="center"/>
          </w:tcPr>
          <w:p w14:paraId="2CB0150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3</w:t>
            </w:r>
          </w:p>
        </w:tc>
        <w:tc>
          <w:tcPr>
            <w:tcW w:w="798" w:type="pct"/>
            <w:vMerge/>
            <w:vAlign w:val="center"/>
          </w:tcPr>
          <w:p w14:paraId="7A247BCB"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64AE2669"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08047A2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公众端用户功能（小程序)</w:t>
            </w:r>
          </w:p>
        </w:tc>
      </w:tr>
      <w:tr w:rsidR="001A724B" w:rsidRPr="004C12D6" w14:paraId="176A9973" w14:textId="77777777" w:rsidTr="00861FF7">
        <w:trPr>
          <w:trHeight w:val="280"/>
        </w:trPr>
        <w:tc>
          <w:tcPr>
            <w:tcW w:w="389" w:type="pct"/>
            <w:shd w:val="clear" w:color="auto" w:fill="auto"/>
            <w:vAlign w:val="center"/>
          </w:tcPr>
          <w:p w14:paraId="6586895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4</w:t>
            </w:r>
          </w:p>
        </w:tc>
        <w:tc>
          <w:tcPr>
            <w:tcW w:w="798" w:type="pct"/>
            <w:vMerge/>
            <w:vAlign w:val="center"/>
          </w:tcPr>
          <w:p w14:paraId="7550CB8A"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379D58A8"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2A5EF1A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调解员功能(小程序、WEB)</w:t>
            </w:r>
          </w:p>
        </w:tc>
      </w:tr>
      <w:tr w:rsidR="001A724B" w:rsidRPr="004C12D6" w14:paraId="7DC600D6" w14:textId="77777777" w:rsidTr="00861FF7">
        <w:trPr>
          <w:trHeight w:val="280"/>
        </w:trPr>
        <w:tc>
          <w:tcPr>
            <w:tcW w:w="389" w:type="pct"/>
            <w:shd w:val="clear" w:color="auto" w:fill="auto"/>
            <w:vAlign w:val="center"/>
          </w:tcPr>
          <w:p w14:paraId="6F8D803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5</w:t>
            </w:r>
          </w:p>
        </w:tc>
        <w:tc>
          <w:tcPr>
            <w:tcW w:w="798" w:type="pct"/>
            <w:vMerge/>
            <w:vAlign w:val="center"/>
          </w:tcPr>
          <w:p w14:paraId="227C4A45"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153A0AD1"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6EBDADE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管理员功能（WEB)</w:t>
            </w:r>
          </w:p>
        </w:tc>
      </w:tr>
      <w:tr w:rsidR="001A724B" w:rsidRPr="004C12D6" w14:paraId="7ED9864F" w14:textId="77777777" w:rsidTr="00861FF7">
        <w:trPr>
          <w:trHeight w:val="280"/>
        </w:trPr>
        <w:tc>
          <w:tcPr>
            <w:tcW w:w="389" w:type="pct"/>
            <w:shd w:val="clear" w:color="auto" w:fill="auto"/>
            <w:vAlign w:val="center"/>
          </w:tcPr>
          <w:p w14:paraId="301B044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6</w:t>
            </w:r>
          </w:p>
        </w:tc>
        <w:tc>
          <w:tcPr>
            <w:tcW w:w="798" w:type="pct"/>
            <w:vMerge/>
            <w:vAlign w:val="center"/>
          </w:tcPr>
          <w:p w14:paraId="17811A33"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4ED6E5A7"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25350A5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法院审判系统对接</w:t>
            </w:r>
          </w:p>
        </w:tc>
      </w:tr>
      <w:tr w:rsidR="001A724B" w:rsidRPr="004C12D6" w14:paraId="3EBE0A19" w14:textId="77777777" w:rsidTr="00861FF7">
        <w:trPr>
          <w:trHeight w:val="280"/>
        </w:trPr>
        <w:tc>
          <w:tcPr>
            <w:tcW w:w="389" w:type="pct"/>
            <w:shd w:val="clear" w:color="auto" w:fill="auto"/>
            <w:vAlign w:val="center"/>
          </w:tcPr>
          <w:p w14:paraId="7A02907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7</w:t>
            </w:r>
          </w:p>
        </w:tc>
        <w:tc>
          <w:tcPr>
            <w:tcW w:w="798" w:type="pct"/>
            <w:vMerge/>
            <w:vAlign w:val="center"/>
          </w:tcPr>
          <w:p w14:paraId="4F6C0FBF"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restart"/>
            <w:shd w:val="clear" w:color="auto" w:fill="auto"/>
            <w:vAlign w:val="center"/>
          </w:tcPr>
          <w:p w14:paraId="7FA5045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诉源治理</w:t>
            </w:r>
          </w:p>
          <w:p w14:paraId="78A4D51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（一码解纠纷）</w:t>
            </w:r>
          </w:p>
        </w:tc>
        <w:tc>
          <w:tcPr>
            <w:tcW w:w="2354" w:type="pct"/>
            <w:shd w:val="clear" w:color="auto" w:fill="auto"/>
            <w:vAlign w:val="center"/>
          </w:tcPr>
          <w:p w14:paraId="6690093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律师调解机构管理</w:t>
            </w:r>
          </w:p>
        </w:tc>
      </w:tr>
      <w:tr w:rsidR="001A724B" w:rsidRPr="004C12D6" w14:paraId="6F7D92B5" w14:textId="77777777" w:rsidTr="00861FF7">
        <w:trPr>
          <w:trHeight w:val="280"/>
        </w:trPr>
        <w:tc>
          <w:tcPr>
            <w:tcW w:w="389" w:type="pct"/>
            <w:shd w:val="clear" w:color="auto" w:fill="auto"/>
            <w:vAlign w:val="center"/>
          </w:tcPr>
          <w:p w14:paraId="1B9644B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8</w:t>
            </w:r>
          </w:p>
        </w:tc>
        <w:tc>
          <w:tcPr>
            <w:tcW w:w="798" w:type="pct"/>
            <w:vMerge/>
            <w:vAlign w:val="center"/>
          </w:tcPr>
          <w:p w14:paraId="6ED7D076"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68653BD8"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0EB5CCC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律师调解调解员管理</w:t>
            </w:r>
          </w:p>
        </w:tc>
      </w:tr>
      <w:tr w:rsidR="001A724B" w:rsidRPr="004C12D6" w14:paraId="7B5F2C63" w14:textId="77777777" w:rsidTr="00861FF7">
        <w:trPr>
          <w:trHeight w:val="280"/>
        </w:trPr>
        <w:tc>
          <w:tcPr>
            <w:tcW w:w="389" w:type="pct"/>
            <w:shd w:val="clear" w:color="auto" w:fill="auto"/>
            <w:vAlign w:val="center"/>
          </w:tcPr>
          <w:p w14:paraId="3F720E3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9</w:t>
            </w:r>
          </w:p>
        </w:tc>
        <w:tc>
          <w:tcPr>
            <w:tcW w:w="798" w:type="pct"/>
            <w:vMerge/>
            <w:vAlign w:val="center"/>
          </w:tcPr>
          <w:p w14:paraId="1598DD9B"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247A3390"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7F18F44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律师调解当事人管理</w:t>
            </w:r>
          </w:p>
        </w:tc>
      </w:tr>
      <w:tr w:rsidR="001A724B" w:rsidRPr="004C12D6" w14:paraId="194AA625" w14:textId="77777777" w:rsidTr="00861FF7">
        <w:trPr>
          <w:trHeight w:val="280"/>
        </w:trPr>
        <w:tc>
          <w:tcPr>
            <w:tcW w:w="389" w:type="pct"/>
            <w:shd w:val="clear" w:color="auto" w:fill="auto"/>
            <w:vAlign w:val="center"/>
          </w:tcPr>
          <w:p w14:paraId="0D36DCF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10</w:t>
            </w:r>
          </w:p>
        </w:tc>
        <w:tc>
          <w:tcPr>
            <w:tcW w:w="798" w:type="pct"/>
            <w:vMerge/>
            <w:vAlign w:val="center"/>
          </w:tcPr>
          <w:p w14:paraId="0CC77AC0"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5BBCBFC3"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7315758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诉前引调案件分流</w:t>
            </w:r>
          </w:p>
        </w:tc>
      </w:tr>
      <w:tr w:rsidR="001A724B" w:rsidRPr="004C12D6" w14:paraId="2DC845CD" w14:textId="77777777" w:rsidTr="00861FF7">
        <w:trPr>
          <w:trHeight w:val="280"/>
        </w:trPr>
        <w:tc>
          <w:tcPr>
            <w:tcW w:w="389" w:type="pct"/>
            <w:shd w:val="clear" w:color="auto" w:fill="auto"/>
            <w:vAlign w:val="center"/>
          </w:tcPr>
          <w:p w14:paraId="5FD494B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11</w:t>
            </w:r>
          </w:p>
        </w:tc>
        <w:tc>
          <w:tcPr>
            <w:tcW w:w="798" w:type="pct"/>
            <w:vMerge/>
            <w:vAlign w:val="center"/>
          </w:tcPr>
          <w:p w14:paraId="7959D797"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06B0B505"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441D295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类型化案件查重</w:t>
            </w:r>
          </w:p>
        </w:tc>
      </w:tr>
      <w:tr w:rsidR="001A724B" w:rsidRPr="004C12D6" w14:paraId="26D850F4" w14:textId="77777777" w:rsidTr="00861FF7">
        <w:trPr>
          <w:trHeight w:val="280"/>
        </w:trPr>
        <w:tc>
          <w:tcPr>
            <w:tcW w:w="389" w:type="pct"/>
            <w:shd w:val="clear" w:color="auto" w:fill="auto"/>
            <w:vAlign w:val="center"/>
          </w:tcPr>
          <w:p w14:paraId="772A96B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12</w:t>
            </w:r>
          </w:p>
        </w:tc>
        <w:tc>
          <w:tcPr>
            <w:tcW w:w="798" w:type="pct"/>
            <w:vMerge/>
            <w:vAlign w:val="center"/>
          </w:tcPr>
          <w:p w14:paraId="37E51B76"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6B5B5934"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2A7A09D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纠纷登记优化</w:t>
            </w:r>
          </w:p>
        </w:tc>
      </w:tr>
    </w:tbl>
    <w:p w14:paraId="53A65DEE" w14:textId="77777777" w:rsidR="001A724B" w:rsidRPr="004C12D6" w:rsidRDefault="001A724B" w:rsidP="001A724B">
      <w:pPr>
        <w:shd w:val="clear" w:color="auto" w:fill="FFFFFF" w:themeFill="background1"/>
        <w:spacing w:line="360" w:lineRule="auto"/>
        <w:rPr>
          <w:rFonts w:ascii="仿宋" w:eastAsia="仿宋" w:hAnsi="仿宋" w:cs="仿宋"/>
          <w:b/>
          <w:bCs/>
          <w:sz w:val="24"/>
        </w:rPr>
      </w:pPr>
      <w:r w:rsidRPr="004C12D6">
        <w:rPr>
          <w:rFonts w:ascii="仿宋" w:eastAsia="仿宋" w:hAnsi="仿宋" w:cs="仿宋" w:hint="eastAsia"/>
          <w:b/>
          <w:bCs/>
          <w:sz w:val="24"/>
        </w:rPr>
        <w:t>（4）区、镇街两级一体化综合指挥系统升级</w:t>
      </w:r>
    </w:p>
    <w:p w14:paraId="4DE15163" w14:textId="77777777" w:rsidR="007C0729" w:rsidRPr="004C12D6" w:rsidRDefault="007C0729" w:rsidP="00685087">
      <w:pPr>
        <w:shd w:val="clear" w:color="auto" w:fill="FFFFFF"/>
        <w:spacing w:line="360" w:lineRule="auto"/>
        <w:ind w:firstLineChars="200" w:firstLine="480"/>
        <w:rPr>
          <w:rFonts w:ascii="仿宋" w:eastAsia="仿宋" w:hAnsi="仿宋" w:cs="仿宋"/>
          <w:sz w:val="24"/>
        </w:rPr>
      </w:pPr>
      <w:r w:rsidRPr="004C12D6">
        <w:rPr>
          <w:rFonts w:ascii="仿宋" w:eastAsia="仿宋" w:hAnsi="仿宋" w:cs="仿宋" w:hint="eastAsia"/>
          <w:sz w:val="24"/>
        </w:rPr>
        <w:t>本升级任务主要建立区、镇街两级一体化综合指挥系统，集成指令下达、指令反馈、音视频实时会话等功能，并为指挥中心坐席员提供基于综合指挥系统的多来源事件的签收、提醒、转派、督办、转办、办结等功能，实现一屏指挥，事件列表中各个事件精准落图，可查看事件处置流程。如有突发情况，可对单个事件周边一定范围内进行同圈呼叫，可对多个综合执法队员下达指令，支持移动端接收并回复指令。</w:t>
      </w:r>
    </w:p>
    <w:p w14:paraId="57FC1B9B" w14:textId="77777777" w:rsidR="007C0729" w:rsidRPr="004C12D6" w:rsidRDefault="007C0729" w:rsidP="007C0729">
      <w:pPr>
        <w:shd w:val="clear" w:color="auto" w:fill="FFFFFF"/>
        <w:spacing w:line="360" w:lineRule="auto"/>
        <w:ind w:firstLineChars="200" w:firstLine="480"/>
        <w:rPr>
          <w:rFonts w:ascii="仿宋" w:eastAsia="仿宋" w:hAnsi="仿宋" w:cs="仿宋"/>
          <w:sz w:val="24"/>
        </w:rPr>
      </w:pPr>
      <w:r w:rsidRPr="004C12D6">
        <w:rPr>
          <w:rFonts w:ascii="仿宋" w:eastAsia="仿宋" w:hAnsi="仿宋" w:cs="仿宋" w:hint="eastAsia"/>
          <w:sz w:val="24"/>
        </w:rPr>
        <w:t>以数字化改革五大综合应用总布局为指导纲领，建设具有指导性、驾驶性的数字驾驶舱，立体化构建数字驾驶舱，纵向联动街道/乡镇级数字驾驶舱，横向贯通“综合</w:t>
      </w:r>
      <w:r w:rsidRPr="004C12D6">
        <w:rPr>
          <w:rFonts w:ascii="仿宋" w:eastAsia="仿宋" w:hAnsi="仿宋" w:cs="仿宋" w:hint="eastAsia"/>
          <w:sz w:val="24"/>
        </w:rPr>
        <w:lastRenderedPageBreak/>
        <w:t>指挥、平安盾、企业风险、矛盾调处、西湖码”子应用场景，实现“指挥调度”与各专题的联动。具体功能需求如下：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407"/>
        <w:gridCol w:w="2572"/>
        <w:gridCol w:w="4149"/>
      </w:tblGrid>
      <w:tr w:rsidR="001A724B" w:rsidRPr="004C12D6" w14:paraId="129DF36A" w14:textId="77777777" w:rsidTr="00861FF7">
        <w:trPr>
          <w:trHeight w:val="450"/>
        </w:trPr>
        <w:tc>
          <w:tcPr>
            <w:tcW w:w="389" w:type="pct"/>
            <w:shd w:val="clear" w:color="auto" w:fill="auto"/>
            <w:vAlign w:val="center"/>
          </w:tcPr>
          <w:p w14:paraId="15F0EE1C"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序号</w:t>
            </w:r>
          </w:p>
        </w:tc>
        <w:tc>
          <w:tcPr>
            <w:tcW w:w="798" w:type="pct"/>
            <w:shd w:val="clear" w:color="auto" w:fill="auto"/>
            <w:vAlign w:val="center"/>
          </w:tcPr>
          <w:p w14:paraId="56EB5ABF"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建设任务</w:t>
            </w:r>
          </w:p>
        </w:tc>
        <w:tc>
          <w:tcPr>
            <w:tcW w:w="1459" w:type="pct"/>
            <w:shd w:val="clear" w:color="auto" w:fill="auto"/>
            <w:vAlign w:val="center"/>
          </w:tcPr>
          <w:p w14:paraId="1E054288"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0"/>
              </w:rPr>
            </w:pPr>
            <w:r w:rsidRPr="004C12D6">
              <w:rPr>
                <w:rFonts w:ascii="仿宋" w:eastAsia="仿宋" w:hAnsi="仿宋" w:cs="仿宋" w:hint="eastAsia"/>
                <w:b/>
                <w:bCs/>
                <w:kern w:val="0"/>
                <w:sz w:val="20"/>
              </w:rPr>
              <w:t>模块</w:t>
            </w:r>
          </w:p>
        </w:tc>
        <w:tc>
          <w:tcPr>
            <w:tcW w:w="2354" w:type="pct"/>
            <w:shd w:val="clear" w:color="auto" w:fill="auto"/>
            <w:vAlign w:val="center"/>
          </w:tcPr>
          <w:p w14:paraId="4AD61985"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0"/>
              </w:rPr>
            </w:pPr>
            <w:r w:rsidRPr="004C12D6">
              <w:rPr>
                <w:rFonts w:ascii="仿宋" w:eastAsia="仿宋" w:hAnsi="仿宋" w:cs="仿宋" w:hint="eastAsia"/>
                <w:b/>
                <w:bCs/>
                <w:kern w:val="0"/>
                <w:sz w:val="20"/>
              </w:rPr>
              <w:t>子模块</w:t>
            </w:r>
          </w:p>
        </w:tc>
      </w:tr>
      <w:tr w:rsidR="001A724B" w:rsidRPr="004C12D6" w14:paraId="7FBEB23F" w14:textId="77777777" w:rsidTr="00861FF7">
        <w:trPr>
          <w:trHeight w:val="280"/>
        </w:trPr>
        <w:tc>
          <w:tcPr>
            <w:tcW w:w="389" w:type="pct"/>
            <w:shd w:val="clear" w:color="auto" w:fill="auto"/>
            <w:vAlign w:val="center"/>
          </w:tcPr>
          <w:p w14:paraId="508FD2C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1</w:t>
            </w:r>
          </w:p>
        </w:tc>
        <w:tc>
          <w:tcPr>
            <w:tcW w:w="798" w:type="pct"/>
            <w:vMerge w:val="restart"/>
            <w:shd w:val="clear" w:color="auto" w:fill="auto"/>
            <w:vAlign w:val="center"/>
          </w:tcPr>
          <w:p w14:paraId="389692CF"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区、镇街两级一体化综合指挥系统升级</w:t>
            </w:r>
          </w:p>
        </w:tc>
        <w:tc>
          <w:tcPr>
            <w:tcW w:w="1459" w:type="pct"/>
            <w:vMerge w:val="restart"/>
            <w:shd w:val="clear" w:color="auto" w:fill="auto"/>
            <w:vAlign w:val="center"/>
          </w:tcPr>
          <w:p w14:paraId="038AD99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可视化信息框架</w:t>
            </w:r>
          </w:p>
        </w:tc>
        <w:tc>
          <w:tcPr>
            <w:tcW w:w="2354" w:type="pct"/>
            <w:shd w:val="clear" w:color="auto" w:fill="auto"/>
            <w:vAlign w:val="center"/>
          </w:tcPr>
          <w:p w14:paraId="00CAD0F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布局框架</w:t>
            </w:r>
          </w:p>
        </w:tc>
      </w:tr>
      <w:tr w:rsidR="001A724B" w:rsidRPr="004C12D6" w14:paraId="368A7A4B" w14:textId="77777777" w:rsidTr="00861FF7">
        <w:trPr>
          <w:trHeight w:val="280"/>
        </w:trPr>
        <w:tc>
          <w:tcPr>
            <w:tcW w:w="389" w:type="pct"/>
            <w:shd w:val="clear" w:color="auto" w:fill="auto"/>
            <w:vAlign w:val="center"/>
          </w:tcPr>
          <w:p w14:paraId="51C90F0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2</w:t>
            </w:r>
          </w:p>
        </w:tc>
        <w:tc>
          <w:tcPr>
            <w:tcW w:w="798" w:type="pct"/>
            <w:vMerge/>
            <w:vAlign w:val="center"/>
          </w:tcPr>
          <w:p w14:paraId="29525364"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5655E09E"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3796FD9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富客户端区域组件</w:t>
            </w:r>
          </w:p>
        </w:tc>
      </w:tr>
      <w:tr w:rsidR="001A724B" w:rsidRPr="004C12D6" w14:paraId="16D6AF04" w14:textId="77777777" w:rsidTr="00861FF7">
        <w:trPr>
          <w:trHeight w:val="280"/>
        </w:trPr>
        <w:tc>
          <w:tcPr>
            <w:tcW w:w="389" w:type="pct"/>
            <w:shd w:val="clear" w:color="auto" w:fill="auto"/>
            <w:vAlign w:val="center"/>
          </w:tcPr>
          <w:p w14:paraId="7982682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3</w:t>
            </w:r>
          </w:p>
        </w:tc>
        <w:tc>
          <w:tcPr>
            <w:tcW w:w="798" w:type="pct"/>
            <w:vMerge/>
            <w:vAlign w:val="center"/>
          </w:tcPr>
          <w:p w14:paraId="1AE3C438"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2EEB569C"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1566765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GIS组件</w:t>
            </w:r>
          </w:p>
        </w:tc>
      </w:tr>
      <w:tr w:rsidR="001A724B" w:rsidRPr="004C12D6" w14:paraId="13747890" w14:textId="77777777" w:rsidTr="00861FF7">
        <w:trPr>
          <w:trHeight w:val="280"/>
        </w:trPr>
        <w:tc>
          <w:tcPr>
            <w:tcW w:w="389" w:type="pct"/>
            <w:shd w:val="clear" w:color="auto" w:fill="auto"/>
            <w:vAlign w:val="center"/>
          </w:tcPr>
          <w:p w14:paraId="4504E3E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4</w:t>
            </w:r>
          </w:p>
        </w:tc>
        <w:tc>
          <w:tcPr>
            <w:tcW w:w="798" w:type="pct"/>
            <w:vMerge/>
            <w:vAlign w:val="center"/>
          </w:tcPr>
          <w:p w14:paraId="67A7D847"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2D2100F3"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662E25F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定位组件</w:t>
            </w:r>
          </w:p>
        </w:tc>
      </w:tr>
      <w:tr w:rsidR="001A724B" w:rsidRPr="004C12D6" w14:paraId="1F3D24DE" w14:textId="77777777" w:rsidTr="00861FF7">
        <w:trPr>
          <w:trHeight w:val="280"/>
        </w:trPr>
        <w:tc>
          <w:tcPr>
            <w:tcW w:w="389" w:type="pct"/>
            <w:shd w:val="clear" w:color="auto" w:fill="auto"/>
            <w:vAlign w:val="center"/>
          </w:tcPr>
          <w:p w14:paraId="7641E66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5</w:t>
            </w:r>
          </w:p>
        </w:tc>
        <w:tc>
          <w:tcPr>
            <w:tcW w:w="798" w:type="pct"/>
            <w:vMerge/>
            <w:vAlign w:val="center"/>
          </w:tcPr>
          <w:p w14:paraId="59300EAC"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23AFCB01"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2A0BBC22"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多媒体播放面板</w:t>
            </w:r>
          </w:p>
        </w:tc>
      </w:tr>
      <w:tr w:rsidR="001A724B" w:rsidRPr="004C12D6" w14:paraId="62042E10" w14:textId="77777777" w:rsidTr="00861FF7">
        <w:trPr>
          <w:trHeight w:val="280"/>
        </w:trPr>
        <w:tc>
          <w:tcPr>
            <w:tcW w:w="389" w:type="pct"/>
            <w:shd w:val="clear" w:color="auto" w:fill="auto"/>
            <w:vAlign w:val="center"/>
          </w:tcPr>
          <w:p w14:paraId="07BC1B3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6</w:t>
            </w:r>
          </w:p>
        </w:tc>
        <w:tc>
          <w:tcPr>
            <w:tcW w:w="798" w:type="pct"/>
            <w:vMerge/>
            <w:vAlign w:val="center"/>
          </w:tcPr>
          <w:p w14:paraId="566BBF4D"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7E96D605"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7B9D70F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多维信息面板</w:t>
            </w:r>
          </w:p>
        </w:tc>
      </w:tr>
      <w:tr w:rsidR="001A724B" w:rsidRPr="004C12D6" w14:paraId="501DE622" w14:textId="77777777" w:rsidTr="00861FF7">
        <w:trPr>
          <w:trHeight w:val="280"/>
        </w:trPr>
        <w:tc>
          <w:tcPr>
            <w:tcW w:w="389" w:type="pct"/>
            <w:shd w:val="clear" w:color="auto" w:fill="auto"/>
            <w:vAlign w:val="center"/>
          </w:tcPr>
          <w:p w14:paraId="556816C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7</w:t>
            </w:r>
          </w:p>
        </w:tc>
        <w:tc>
          <w:tcPr>
            <w:tcW w:w="798" w:type="pct"/>
            <w:vMerge/>
            <w:vAlign w:val="center"/>
          </w:tcPr>
          <w:p w14:paraId="153E602E"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14FC8BAC"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3786F97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历史轨迹播放面板</w:t>
            </w:r>
          </w:p>
        </w:tc>
      </w:tr>
      <w:tr w:rsidR="001A724B" w:rsidRPr="004C12D6" w14:paraId="7FA87959" w14:textId="77777777" w:rsidTr="00861FF7">
        <w:trPr>
          <w:trHeight w:val="280"/>
        </w:trPr>
        <w:tc>
          <w:tcPr>
            <w:tcW w:w="389" w:type="pct"/>
            <w:shd w:val="clear" w:color="auto" w:fill="auto"/>
            <w:vAlign w:val="center"/>
          </w:tcPr>
          <w:p w14:paraId="26128942"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8</w:t>
            </w:r>
          </w:p>
        </w:tc>
        <w:tc>
          <w:tcPr>
            <w:tcW w:w="798" w:type="pct"/>
            <w:vMerge/>
            <w:vAlign w:val="center"/>
          </w:tcPr>
          <w:p w14:paraId="302879D3"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1BD66D1F"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0C24ED1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统计图表面板</w:t>
            </w:r>
          </w:p>
        </w:tc>
      </w:tr>
      <w:tr w:rsidR="001A724B" w:rsidRPr="004C12D6" w14:paraId="35956438" w14:textId="77777777" w:rsidTr="00861FF7">
        <w:trPr>
          <w:trHeight w:val="280"/>
        </w:trPr>
        <w:tc>
          <w:tcPr>
            <w:tcW w:w="389" w:type="pct"/>
            <w:shd w:val="clear" w:color="auto" w:fill="auto"/>
            <w:vAlign w:val="center"/>
          </w:tcPr>
          <w:p w14:paraId="7D443E0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9</w:t>
            </w:r>
          </w:p>
        </w:tc>
        <w:tc>
          <w:tcPr>
            <w:tcW w:w="798" w:type="pct"/>
            <w:vMerge/>
            <w:vAlign w:val="center"/>
          </w:tcPr>
          <w:p w14:paraId="3E0D2FCC"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1AEF6C12"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6E11A28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交互设计</w:t>
            </w:r>
          </w:p>
        </w:tc>
      </w:tr>
      <w:tr w:rsidR="001A724B" w:rsidRPr="004C12D6" w14:paraId="7F753315" w14:textId="77777777" w:rsidTr="00861FF7">
        <w:trPr>
          <w:trHeight w:val="280"/>
        </w:trPr>
        <w:tc>
          <w:tcPr>
            <w:tcW w:w="389" w:type="pct"/>
            <w:shd w:val="clear" w:color="auto" w:fill="auto"/>
            <w:vAlign w:val="center"/>
          </w:tcPr>
          <w:p w14:paraId="3F329B5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10</w:t>
            </w:r>
          </w:p>
        </w:tc>
        <w:tc>
          <w:tcPr>
            <w:tcW w:w="798" w:type="pct"/>
            <w:vMerge/>
            <w:vAlign w:val="center"/>
          </w:tcPr>
          <w:p w14:paraId="137D96F9"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restart"/>
            <w:shd w:val="clear" w:color="auto" w:fill="auto"/>
            <w:vAlign w:val="center"/>
          </w:tcPr>
          <w:p w14:paraId="54157D7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区、镇街两级驾驶舱专题展示内容</w:t>
            </w:r>
          </w:p>
        </w:tc>
        <w:tc>
          <w:tcPr>
            <w:tcW w:w="2354" w:type="pct"/>
            <w:shd w:val="clear" w:color="auto" w:fill="auto"/>
            <w:vAlign w:val="center"/>
          </w:tcPr>
          <w:p w14:paraId="577A074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数字驾驶舱首页</w:t>
            </w:r>
          </w:p>
        </w:tc>
      </w:tr>
      <w:tr w:rsidR="001A724B" w:rsidRPr="004C12D6" w14:paraId="09A5CF5F" w14:textId="77777777" w:rsidTr="00861FF7">
        <w:trPr>
          <w:trHeight w:val="280"/>
        </w:trPr>
        <w:tc>
          <w:tcPr>
            <w:tcW w:w="389" w:type="pct"/>
            <w:shd w:val="clear" w:color="auto" w:fill="auto"/>
            <w:vAlign w:val="center"/>
          </w:tcPr>
          <w:p w14:paraId="4E35B11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11</w:t>
            </w:r>
          </w:p>
        </w:tc>
        <w:tc>
          <w:tcPr>
            <w:tcW w:w="798" w:type="pct"/>
            <w:vMerge/>
            <w:vAlign w:val="center"/>
          </w:tcPr>
          <w:p w14:paraId="7CD811AD"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082B14E2"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77CCDF7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综合指挥专题</w:t>
            </w:r>
          </w:p>
        </w:tc>
      </w:tr>
      <w:tr w:rsidR="001A724B" w:rsidRPr="004C12D6" w14:paraId="3634E6D3" w14:textId="77777777" w:rsidTr="00861FF7">
        <w:trPr>
          <w:trHeight w:val="280"/>
        </w:trPr>
        <w:tc>
          <w:tcPr>
            <w:tcW w:w="389" w:type="pct"/>
            <w:shd w:val="clear" w:color="auto" w:fill="auto"/>
            <w:vAlign w:val="center"/>
          </w:tcPr>
          <w:p w14:paraId="39111BC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12</w:t>
            </w:r>
          </w:p>
        </w:tc>
        <w:tc>
          <w:tcPr>
            <w:tcW w:w="798" w:type="pct"/>
            <w:vMerge/>
            <w:vAlign w:val="center"/>
          </w:tcPr>
          <w:p w14:paraId="606421FF"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7C791903"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4CC17F1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西湖码指数专题</w:t>
            </w:r>
          </w:p>
        </w:tc>
      </w:tr>
      <w:tr w:rsidR="001A724B" w:rsidRPr="004C12D6" w14:paraId="5974F492" w14:textId="77777777" w:rsidTr="00861FF7">
        <w:trPr>
          <w:trHeight w:val="280"/>
        </w:trPr>
        <w:tc>
          <w:tcPr>
            <w:tcW w:w="389" w:type="pct"/>
            <w:shd w:val="clear" w:color="auto" w:fill="auto"/>
            <w:vAlign w:val="center"/>
          </w:tcPr>
          <w:p w14:paraId="26880E3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13</w:t>
            </w:r>
          </w:p>
        </w:tc>
        <w:tc>
          <w:tcPr>
            <w:tcW w:w="798" w:type="pct"/>
            <w:vMerge/>
            <w:vAlign w:val="center"/>
          </w:tcPr>
          <w:p w14:paraId="4C95F420"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2FC3468B"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717610F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平安盾专题</w:t>
            </w:r>
          </w:p>
        </w:tc>
      </w:tr>
      <w:tr w:rsidR="001A724B" w:rsidRPr="004C12D6" w14:paraId="4D8C17D6" w14:textId="77777777" w:rsidTr="00861FF7">
        <w:trPr>
          <w:trHeight w:val="280"/>
        </w:trPr>
        <w:tc>
          <w:tcPr>
            <w:tcW w:w="389" w:type="pct"/>
            <w:shd w:val="clear" w:color="auto" w:fill="auto"/>
            <w:vAlign w:val="center"/>
          </w:tcPr>
          <w:p w14:paraId="76D76B2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14</w:t>
            </w:r>
          </w:p>
        </w:tc>
        <w:tc>
          <w:tcPr>
            <w:tcW w:w="798" w:type="pct"/>
            <w:vMerge/>
            <w:vAlign w:val="center"/>
          </w:tcPr>
          <w:p w14:paraId="41371A33"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79F4FEC0"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46DDFEF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企业风险监测防控专题</w:t>
            </w:r>
          </w:p>
        </w:tc>
      </w:tr>
      <w:tr w:rsidR="001A724B" w:rsidRPr="004C12D6" w14:paraId="0AC31E2B" w14:textId="77777777" w:rsidTr="00861FF7">
        <w:trPr>
          <w:trHeight w:val="280"/>
        </w:trPr>
        <w:tc>
          <w:tcPr>
            <w:tcW w:w="389" w:type="pct"/>
            <w:shd w:val="clear" w:color="auto" w:fill="auto"/>
            <w:vAlign w:val="center"/>
          </w:tcPr>
          <w:p w14:paraId="127B441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15</w:t>
            </w:r>
          </w:p>
        </w:tc>
        <w:tc>
          <w:tcPr>
            <w:tcW w:w="798" w:type="pct"/>
            <w:vMerge/>
            <w:vAlign w:val="center"/>
          </w:tcPr>
          <w:p w14:paraId="1DF0B812"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36D25279"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3DB2ADD2"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矛盾调解专题</w:t>
            </w:r>
          </w:p>
        </w:tc>
      </w:tr>
      <w:tr w:rsidR="001A724B" w:rsidRPr="004C12D6" w14:paraId="6C09E7BD" w14:textId="77777777" w:rsidTr="00861FF7">
        <w:trPr>
          <w:trHeight w:val="280"/>
        </w:trPr>
        <w:tc>
          <w:tcPr>
            <w:tcW w:w="389" w:type="pct"/>
            <w:shd w:val="clear" w:color="auto" w:fill="auto"/>
            <w:vAlign w:val="center"/>
          </w:tcPr>
          <w:p w14:paraId="7A69190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16</w:t>
            </w:r>
          </w:p>
        </w:tc>
        <w:tc>
          <w:tcPr>
            <w:tcW w:w="798" w:type="pct"/>
            <w:vMerge/>
            <w:vAlign w:val="center"/>
          </w:tcPr>
          <w:p w14:paraId="2CF237B3"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634FA82A"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01F340C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应急管理专题</w:t>
            </w:r>
          </w:p>
        </w:tc>
      </w:tr>
      <w:tr w:rsidR="001A724B" w:rsidRPr="004C12D6" w14:paraId="3555A6C3" w14:textId="77777777" w:rsidTr="00861FF7">
        <w:trPr>
          <w:trHeight w:val="280"/>
        </w:trPr>
        <w:tc>
          <w:tcPr>
            <w:tcW w:w="389" w:type="pct"/>
            <w:shd w:val="clear" w:color="auto" w:fill="auto"/>
            <w:vAlign w:val="center"/>
          </w:tcPr>
          <w:p w14:paraId="530C33C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17</w:t>
            </w:r>
          </w:p>
        </w:tc>
        <w:tc>
          <w:tcPr>
            <w:tcW w:w="798" w:type="pct"/>
            <w:vMerge/>
            <w:vAlign w:val="center"/>
          </w:tcPr>
          <w:p w14:paraId="162A217F"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6953C952"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4E5F33D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政法专题驾驶舱升级</w:t>
            </w:r>
          </w:p>
        </w:tc>
      </w:tr>
      <w:tr w:rsidR="001A724B" w:rsidRPr="004C12D6" w14:paraId="29EE6723" w14:textId="77777777" w:rsidTr="00861FF7">
        <w:trPr>
          <w:trHeight w:val="280"/>
        </w:trPr>
        <w:tc>
          <w:tcPr>
            <w:tcW w:w="389" w:type="pct"/>
            <w:shd w:val="clear" w:color="auto" w:fill="auto"/>
            <w:vAlign w:val="center"/>
          </w:tcPr>
          <w:p w14:paraId="31EB5BE2"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19</w:t>
            </w:r>
          </w:p>
        </w:tc>
        <w:tc>
          <w:tcPr>
            <w:tcW w:w="798" w:type="pct"/>
            <w:vMerge/>
            <w:vAlign w:val="center"/>
          </w:tcPr>
          <w:p w14:paraId="2D30CD29"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restart"/>
            <w:shd w:val="clear" w:color="auto" w:fill="auto"/>
            <w:vAlign w:val="center"/>
          </w:tcPr>
          <w:p w14:paraId="443B727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一体化智治移动看板</w:t>
            </w:r>
          </w:p>
        </w:tc>
        <w:tc>
          <w:tcPr>
            <w:tcW w:w="2354" w:type="pct"/>
            <w:shd w:val="clear" w:color="auto" w:fill="auto"/>
            <w:vAlign w:val="center"/>
          </w:tcPr>
          <w:p w14:paraId="37A4020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统一用户管理</w:t>
            </w:r>
          </w:p>
        </w:tc>
      </w:tr>
      <w:tr w:rsidR="001A724B" w:rsidRPr="004C12D6" w14:paraId="407ABB36" w14:textId="77777777" w:rsidTr="00861FF7">
        <w:trPr>
          <w:trHeight w:val="280"/>
        </w:trPr>
        <w:tc>
          <w:tcPr>
            <w:tcW w:w="389" w:type="pct"/>
            <w:shd w:val="clear" w:color="auto" w:fill="auto"/>
            <w:vAlign w:val="center"/>
          </w:tcPr>
          <w:p w14:paraId="39F7841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20</w:t>
            </w:r>
          </w:p>
        </w:tc>
        <w:tc>
          <w:tcPr>
            <w:tcW w:w="798" w:type="pct"/>
            <w:vMerge/>
            <w:vAlign w:val="center"/>
          </w:tcPr>
          <w:p w14:paraId="6792CF5A"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0629929B"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03E9EEC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看板首页</w:t>
            </w:r>
          </w:p>
        </w:tc>
      </w:tr>
      <w:tr w:rsidR="001A724B" w:rsidRPr="004C12D6" w14:paraId="5CB27857" w14:textId="77777777" w:rsidTr="00861FF7">
        <w:trPr>
          <w:trHeight w:val="280"/>
        </w:trPr>
        <w:tc>
          <w:tcPr>
            <w:tcW w:w="389" w:type="pct"/>
            <w:shd w:val="clear" w:color="auto" w:fill="auto"/>
            <w:vAlign w:val="center"/>
          </w:tcPr>
          <w:p w14:paraId="3F6CDBD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21</w:t>
            </w:r>
          </w:p>
        </w:tc>
        <w:tc>
          <w:tcPr>
            <w:tcW w:w="798" w:type="pct"/>
            <w:vMerge/>
            <w:vAlign w:val="center"/>
          </w:tcPr>
          <w:p w14:paraId="4E398232"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0F448485"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529C995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功能权限管理</w:t>
            </w:r>
          </w:p>
        </w:tc>
      </w:tr>
      <w:tr w:rsidR="001A724B" w:rsidRPr="004C12D6" w14:paraId="2618E068" w14:textId="77777777" w:rsidTr="00861FF7">
        <w:trPr>
          <w:trHeight w:val="280"/>
        </w:trPr>
        <w:tc>
          <w:tcPr>
            <w:tcW w:w="389" w:type="pct"/>
            <w:shd w:val="clear" w:color="auto" w:fill="auto"/>
            <w:vAlign w:val="center"/>
          </w:tcPr>
          <w:p w14:paraId="45BF791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22</w:t>
            </w:r>
          </w:p>
        </w:tc>
        <w:tc>
          <w:tcPr>
            <w:tcW w:w="798" w:type="pct"/>
            <w:vMerge/>
            <w:vAlign w:val="center"/>
          </w:tcPr>
          <w:p w14:paraId="5D967A18"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70D6D0C5"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7C13FE8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看板管理</w:t>
            </w:r>
          </w:p>
        </w:tc>
      </w:tr>
      <w:tr w:rsidR="001A724B" w:rsidRPr="004C12D6" w14:paraId="2AB8A307" w14:textId="77777777" w:rsidTr="00861FF7">
        <w:trPr>
          <w:trHeight w:val="280"/>
        </w:trPr>
        <w:tc>
          <w:tcPr>
            <w:tcW w:w="389" w:type="pct"/>
            <w:shd w:val="clear" w:color="auto" w:fill="auto"/>
            <w:vAlign w:val="center"/>
          </w:tcPr>
          <w:p w14:paraId="2365BB6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23</w:t>
            </w:r>
          </w:p>
        </w:tc>
        <w:tc>
          <w:tcPr>
            <w:tcW w:w="798" w:type="pct"/>
            <w:vMerge/>
            <w:vAlign w:val="center"/>
          </w:tcPr>
          <w:p w14:paraId="10D2BB5B"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restart"/>
            <w:shd w:val="clear" w:color="auto" w:fill="auto"/>
            <w:vAlign w:val="center"/>
          </w:tcPr>
          <w:p w14:paraId="7F6A453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数字法治西湖区门户</w:t>
            </w:r>
          </w:p>
        </w:tc>
        <w:tc>
          <w:tcPr>
            <w:tcW w:w="2354" w:type="pct"/>
            <w:shd w:val="clear" w:color="auto" w:fill="auto"/>
            <w:vAlign w:val="center"/>
          </w:tcPr>
          <w:p w14:paraId="2AEEEAF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功能梳理及界面设计</w:t>
            </w:r>
          </w:p>
        </w:tc>
      </w:tr>
      <w:tr w:rsidR="001A724B" w:rsidRPr="004C12D6" w14:paraId="332AFAC4" w14:textId="77777777" w:rsidTr="00861FF7">
        <w:trPr>
          <w:trHeight w:val="280"/>
        </w:trPr>
        <w:tc>
          <w:tcPr>
            <w:tcW w:w="389" w:type="pct"/>
            <w:shd w:val="clear" w:color="auto" w:fill="auto"/>
            <w:vAlign w:val="center"/>
          </w:tcPr>
          <w:p w14:paraId="08531E3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24</w:t>
            </w:r>
          </w:p>
        </w:tc>
        <w:tc>
          <w:tcPr>
            <w:tcW w:w="798" w:type="pct"/>
            <w:vMerge/>
            <w:vAlign w:val="center"/>
          </w:tcPr>
          <w:p w14:paraId="77BAA8D9"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4EEC859E"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62CED0B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门户功能开发</w:t>
            </w:r>
          </w:p>
        </w:tc>
      </w:tr>
      <w:tr w:rsidR="001A724B" w:rsidRPr="004C12D6" w14:paraId="414DA6C2" w14:textId="77777777" w:rsidTr="00861FF7">
        <w:trPr>
          <w:trHeight w:val="280"/>
        </w:trPr>
        <w:tc>
          <w:tcPr>
            <w:tcW w:w="389" w:type="pct"/>
            <w:shd w:val="clear" w:color="auto" w:fill="auto"/>
            <w:vAlign w:val="center"/>
          </w:tcPr>
          <w:p w14:paraId="12E300B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25</w:t>
            </w:r>
          </w:p>
        </w:tc>
        <w:tc>
          <w:tcPr>
            <w:tcW w:w="798" w:type="pct"/>
            <w:vMerge/>
            <w:vAlign w:val="center"/>
          </w:tcPr>
          <w:p w14:paraId="299EC884"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4B7F4299"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6C2ACED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数据接口对接</w:t>
            </w:r>
          </w:p>
        </w:tc>
      </w:tr>
      <w:tr w:rsidR="001A724B" w:rsidRPr="004C12D6" w14:paraId="1C66DED0" w14:textId="77777777" w:rsidTr="00861FF7">
        <w:trPr>
          <w:trHeight w:val="280"/>
        </w:trPr>
        <w:tc>
          <w:tcPr>
            <w:tcW w:w="389" w:type="pct"/>
            <w:shd w:val="clear" w:color="auto" w:fill="auto"/>
            <w:vAlign w:val="center"/>
          </w:tcPr>
          <w:p w14:paraId="5B03312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26</w:t>
            </w:r>
          </w:p>
        </w:tc>
        <w:tc>
          <w:tcPr>
            <w:tcW w:w="798" w:type="pct"/>
            <w:vMerge/>
            <w:vAlign w:val="center"/>
          </w:tcPr>
          <w:p w14:paraId="248256E1"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restart"/>
            <w:shd w:val="clear" w:color="auto" w:fill="auto"/>
            <w:vAlign w:val="center"/>
          </w:tcPr>
          <w:p w14:paraId="374BACD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综合指挥调度系统升级</w:t>
            </w:r>
          </w:p>
        </w:tc>
        <w:tc>
          <w:tcPr>
            <w:tcW w:w="2354" w:type="pct"/>
            <w:shd w:val="clear" w:color="auto" w:fill="auto"/>
            <w:vAlign w:val="center"/>
          </w:tcPr>
          <w:p w14:paraId="6D316E7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事件管控</w:t>
            </w:r>
          </w:p>
        </w:tc>
      </w:tr>
      <w:tr w:rsidR="001A724B" w:rsidRPr="004C12D6" w14:paraId="406E4B99" w14:textId="77777777" w:rsidTr="00861FF7">
        <w:trPr>
          <w:trHeight w:val="280"/>
        </w:trPr>
        <w:tc>
          <w:tcPr>
            <w:tcW w:w="389" w:type="pct"/>
            <w:shd w:val="clear" w:color="auto" w:fill="auto"/>
            <w:vAlign w:val="center"/>
          </w:tcPr>
          <w:p w14:paraId="317E8B7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27</w:t>
            </w:r>
          </w:p>
        </w:tc>
        <w:tc>
          <w:tcPr>
            <w:tcW w:w="798" w:type="pct"/>
            <w:vMerge/>
            <w:vAlign w:val="center"/>
          </w:tcPr>
          <w:p w14:paraId="5EB9D72E"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1A80F653"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6076963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事件提醒</w:t>
            </w:r>
          </w:p>
        </w:tc>
      </w:tr>
      <w:tr w:rsidR="001A724B" w:rsidRPr="004C12D6" w14:paraId="3CA7EB72" w14:textId="77777777" w:rsidTr="00861FF7">
        <w:trPr>
          <w:trHeight w:val="280"/>
        </w:trPr>
        <w:tc>
          <w:tcPr>
            <w:tcW w:w="389" w:type="pct"/>
            <w:shd w:val="clear" w:color="auto" w:fill="auto"/>
            <w:vAlign w:val="center"/>
          </w:tcPr>
          <w:p w14:paraId="6256F13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lastRenderedPageBreak/>
              <w:t>28</w:t>
            </w:r>
          </w:p>
        </w:tc>
        <w:tc>
          <w:tcPr>
            <w:tcW w:w="798" w:type="pct"/>
            <w:vMerge/>
            <w:vAlign w:val="center"/>
          </w:tcPr>
          <w:p w14:paraId="3C70B382"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4AA3449D"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748C125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事件签收</w:t>
            </w:r>
          </w:p>
        </w:tc>
      </w:tr>
      <w:tr w:rsidR="001A724B" w:rsidRPr="004C12D6" w14:paraId="5E158CDE" w14:textId="77777777" w:rsidTr="00861FF7">
        <w:trPr>
          <w:trHeight w:val="280"/>
        </w:trPr>
        <w:tc>
          <w:tcPr>
            <w:tcW w:w="389" w:type="pct"/>
            <w:shd w:val="clear" w:color="auto" w:fill="auto"/>
            <w:vAlign w:val="center"/>
          </w:tcPr>
          <w:p w14:paraId="1100407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29</w:t>
            </w:r>
          </w:p>
        </w:tc>
        <w:tc>
          <w:tcPr>
            <w:tcW w:w="798" w:type="pct"/>
            <w:vMerge/>
            <w:vAlign w:val="center"/>
          </w:tcPr>
          <w:p w14:paraId="51B5FD15"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4DBADF07"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150AE59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事件下派</w:t>
            </w:r>
          </w:p>
        </w:tc>
      </w:tr>
      <w:tr w:rsidR="001A724B" w:rsidRPr="004C12D6" w14:paraId="589194D4" w14:textId="77777777" w:rsidTr="00861FF7">
        <w:trPr>
          <w:trHeight w:val="280"/>
        </w:trPr>
        <w:tc>
          <w:tcPr>
            <w:tcW w:w="389" w:type="pct"/>
            <w:shd w:val="clear" w:color="auto" w:fill="auto"/>
            <w:vAlign w:val="center"/>
          </w:tcPr>
          <w:p w14:paraId="7BCA0C6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30</w:t>
            </w:r>
          </w:p>
        </w:tc>
        <w:tc>
          <w:tcPr>
            <w:tcW w:w="798" w:type="pct"/>
            <w:vMerge/>
            <w:vAlign w:val="center"/>
          </w:tcPr>
          <w:p w14:paraId="114A602D"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6D585DF6"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7219885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事件督办</w:t>
            </w:r>
          </w:p>
        </w:tc>
      </w:tr>
      <w:tr w:rsidR="001A724B" w:rsidRPr="004C12D6" w14:paraId="4E7B45A0" w14:textId="77777777" w:rsidTr="00861FF7">
        <w:trPr>
          <w:trHeight w:val="280"/>
        </w:trPr>
        <w:tc>
          <w:tcPr>
            <w:tcW w:w="389" w:type="pct"/>
            <w:shd w:val="clear" w:color="auto" w:fill="auto"/>
            <w:vAlign w:val="center"/>
          </w:tcPr>
          <w:p w14:paraId="64076DA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31</w:t>
            </w:r>
          </w:p>
        </w:tc>
        <w:tc>
          <w:tcPr>
            <w:tcW w:w="798" w:type="pct"/>
            <w:vMerge/>
            <w:vAlign w:val="center"/>
          </w:tcPr>
          <w:p w14:paraId="0C062A9C"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639D6A14"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28FB5F1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事件转办</w:t>
            </w:r>
          </w:p>
        </w:tc>
      </w:tr>
      <w:tr w:rsidR="001A724B" w:rsidRPr="004C12D6" w14:paraId="3AB7A612" w14:textId="77777777" w:rsidTr="00861FF7">
        <w:trPr>
          <w:trHeight w:val="280"/>
        </w:trPr>
        <w:tc>
          <w:tcPr>
            <w:tcW w:w="389" w:type="pct"/>
            <w:shd w:val="clear" w:color="auto" w:fill="auto"/>
            <w:vAlign w:val="center"/>
          </w:tcPr>
          <w:p w14:paraId="6A2AF04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32</w:t>
            </w:r>
          </w:p>
        </w:tc>
        <w:tc>
          <w:tcPr>
            <w:tcW w:w="798" w:type="pct"/>
            <w:vMerge/>
            <w:vAlign w:val="center"/>
          </w:tcPr>
          <w:p w14:paraId="0C50B5E1"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0F5E234D"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297CFB0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事件自办结</w:t>
            </w:r>
          </w:p>
        </w:tc>
      </w:tr>
      <w:tr w:rsidR="001A724B" w:rsidRPr="004C12D6" w14:paraId="32856512" w14:textId="77777777" w:rsidTr="00861FF7">
        <w:trPr>
          <w:trHeight w:val="280"/>
        </w:trPr>
        <w:tc>
          <w:tcPr>
            <w:tcW w:w="389" w:type="pct"/>
            <w:shd w:val="clear" w:color="auto" w:fill="auto"/>
            <w:vAlign w:val="center"/>
          </w:tcPr>
          <w:p w14:paraId="326AC88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33</w:t>
            </w:r>
          </w:p>
        </w:tc>
        <w:tc>
          <w:tcPr>
            <w:tcW w:w="798" w:type="pct"/>
            <w:vMerge/>
            <w:vAlign w:val="center"/>
          </w:tcPr>
          <w:p w14:paraId="459C6BB1"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1CDC2E0F"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45DFB73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事件反馈</w:t>
            </w:r>
          </w:p>
        </w:tc>
      </w:tr>
      <w:tr w:rsidR="001A724B" w:rsidRPr="004C12D6" w14:paraId="2B8774E5" w14:textId="77777777" w:rsidTr="00861FF7">
        <w:trPr>
          <w:trHeight w:val="280"/>
        </w:trPr>
        <w:tc>
          <w:tcPr>
            <w:tcW w:w="389" w:type="pct"/>
            <w:shd w:val="clear" w:color="auto" w:fill="auto"/>
            <w:vAlign w:val="center"/>
          </w:tcPr>
          <w:p w14:paraId="4283291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34</w:t>
            </w:r>
          </w:p>
        </w:tc>
        <w:tc>
          <w:tcPr>
            <w:tcW w:w="798" w:type="pct"/>
            <w:vMerge/>
            <w:vAlign w:val="center"/>
          </w:tcPr>
          <w:p w14:paraId="3CCB86F5"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670542AA"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4FDB4F8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一键呼叫</w:t>
            </w:r>
          </w:p>
        </w:tc>
      </w:tr>
      <w:tr w:rsidR="001A724B" w:rsidRPr="004C12D6" w14:paraId="63E27033" w14:textId="77777777" w:rsidTr="00861FF7">
        <w:trPr>
          <w:trHeight w:val="280"/>
        </w:trPr>
        <w:tc>
          <w:tcPr>
            <w:tcW w:w="389" w:type="pct"/>
            <w:shd w:val="clear" w:color="auto" w:fill="auto"/>
            <w:vAlign w:val="center"/>
          </w:tcPr>
          <w:p w14:paraId="069C302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35</w:t>
            </w:r>
          </w:p>
        </w:tc>
        <w:tc>
          <w:tcPr>
            <w:tcW w:w="798" w:type="pct"/>
            <w:vMerge/>
            <w:vAlign w:val="center"/>
          </w:tcPr>
          <w:p w14:paraId="30F06CDD"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128D1734"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49BFF33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力量上墙</w:t>
            </w:r>
          </w:p>
        </w:tc>
      </w:tr>
      <w:tr w:rsidR="001A724B" w:rsidRPr="004C12D6" w14:paraId="76B1D3DC" w14:textId="77777777" w:rsidTr="00861FF7">
        <w:trPr>
          <w:trHeight w:val="280"/>
        </w:trPr>
        <w:tc>
          <w:tcPr>
            <w:tcW w:w="389" w:type="pct"/>
            <w:shd w:val="clear" w:color="auto" w:fill="auto"/>
            <w:vAlign w:val="center"/>
          </w:tcPr>
          <w:p w14:paraId="00F751F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36</w:t>
            </w:r>
          </w:p>
        </w:tc>
        <w:tc>
          <w:tcPr>
            <w:tcW w:w="798" w:type="pct"/>
            <w:vMerge/>
            <w:vAlign w:val="center"/>
          </w:tcPr>
          <w:p w14:paraId="2B100064"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1FEBD4BF"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354D6F4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实时调度</w:t>
            </w:r>
          </w:p>
        </w:tc>
      </w:tr>
      <w:tr w:rsidR="001A724B" w:rsidRPr="004C12D6" w14:paraId="3799DE69" w14:textId="77777777" w:rsidTr="00861FF7">
        <w:trPr>
          <w:trHeight w:val="280"/>
        </w:trPr>
        <w:tc>
          <w:tcPr>
            <w:tcW w:w="389" w:type="pct"/>
            <w:shd w:val="clear" w:color="auto" w:fill="auto"/>
            <w:vAlign w:val="center"/>
          </w:tcPr>
          <w:p w14:paraId="1F198CC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37</w:t>
            </w:r>
          </w:p>
        </w:tc>
        <w:tc>
          <w:tcPr>
            <w:tcW w:w="798" w:type="pct"/>
            <w:vMerge/>
            <w:vAlign w:val="center"/>
          </w:tcPr>
          <w:p w14:paraId="323B9008"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32114A8A"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5C655C7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音视频会话</w:t>
            </w:r>
          </w:p>
        </w:tc>
      </w:tr>
      <w:tr w:rsidR="001A724B" w:rsidRPr="004C12D6" w14:paraId="079A95C3" w14:textId="77777777" w:rsidTr="00861FF7">
        <w:trPr>
          <w:trHeight w:val="280"/>
        </w:trPr>
        <w:tc>
          <w:tcPr>
            <w:tcW w:w="389" w:type="pct"/>
            <w:shd w:val="clear" w:color="auto" w:fill="auto"/>
            <w:vAlign w:val="center"/>
          </w:tcPr>
          <w:p w14:paraId="24F6220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38</w:t>
            </w:r>
          </w:p>
        </w:tc>
        <w:tc>
          <w:tcPr>
            <w:tcW w:w="798" w:type="pct"/>
            <w:vMerge/>
            <w:vAlign w:val="center"/>
          </w:tcPr>
          <w:p w14:paraId="118570F8"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474B9390"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3968E15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指令调度</w:t>
            </w:r>
          </w:p>
        </w:tc>
      </w:tr>
      <w:tr w:rsidR="001A724B" w:rsidRPr="004C12D6" w14:paraId="23BEA1F9" w14:textId="77777777" w:rsidTr="00861FF7">
        <w:trPr>
          <w:trHeight w:val="280"/>
        </w:trPr>
        <w:tc>
          <w:tcPr>
            <w:tcW w:w="389" w:type="pct"/>
            <w:shd w:val="clear" w:color="auto" w:fill="auto"/>
            <w:vAlign w:val="center"/>
          </w:tcPr>
          <w:p w14:paraId="50701FA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39</w:t>
            </w:r>
          </w:p>
        </w:tc>
        <w:tc>
          <w:tcPr>
            <w:tcW w:w="798" w:type="pct"/>
            <w:vMerge/>
            <w:vAlign w:val="center"/>
          </w:tcPr>
          <w:p w14:paraId="787BEE69"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457625AF"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60908802"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指令反馈</w:t>
            </w:r>
          </w:p>
        </w:tc>
      </w:tr>
      <w:tr w:rsidR="001A724B" w:rsidRPr="004C12D6" w14:paraId="5C7C1E02" w14:textId="77777777" w:rsidTr="00861FF7">
        <w:trPr>
          <w:trHeight w:val="280"/>
        </w:trPr>
        <w:tc>
          <w:tcPr>
            <w:tcW w:w="389" w:type="pct"/>
            <w:shd w:val="clear" w:color="auto" w:fill="auto"/>
            <w:vAlign w:val="center"/>
          </w:tcPr>
          <w:p w14:paraId="6358A0D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40</w:t>
            </w:r>
          </w:p>
        </w:tc>
        <w:tc>
          <w:tcPr>
            <w:tcW w:w="798" w:type="pct"/>
            <w:vMerge/>
            <w:vAlign w:val="center"/>
          </w:tcPr>
          <w:p w14:paraId="5A1FAB67"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0BFF70F4"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619CEEA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指令跟踪</w:t>
            </w:r>
          </w:p>
        </w:tc>
      </w:tr>
      <w:tr w:rsidR="001A724B" w:rsidRPr="004C12D6" w14:paraId="5D2A73F9" w14:textId="77777777" w:rsidTr="00861FF7">
        <w:trPr>
          <w:trHeight w:val="280"/>
        </w:trPr>
        <w:tc>
          <w:tcPr>
            <w:tcW w:w="389" w:type="pct"/>
            <w:shd w:val="clear" w:color="auto" w:fill="auto"/>
            <w:vAlign w:val="center"/>
          </w:tcPr>
          <w:p w14:paraId="20982C6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41</w:t>
            </w:r>
          </w:p>
        </w:tc>
        <w:tc>
          <w:tcPr>
            <w:tcW w:w="798" w:type="pct"/>
            <w:vMerge/>
            <w:vAlign w:val="center"/>
          </w:tcPr>
          <w:p w14:paraId="08EC9163"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76924340"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642AE89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指挥工具</w:t>
            </w:r>
          </w:p>
        </w:tc>
      </w:tr>
      <w:tr w:rsidR="001A724B" w:rsidRPr="004C12D6" w14:paraId="701A486E" w14:textId="77777777" w:rsidTr="00861FF7">
        <w:trPr>
          <w:trHeight w:val="280"/>
        </w:trPr>
        <w:tc>
          <w:tcPr>
            <w:tcW w:w="389" w:type="pct"/>
            <w:shd w:val="clear" w:color="auto" w:fill="auto"/>
            <w:vAlign w:val="center"/>
          </w:tcPr>
          <w:p w14:paraId="40B0065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42</w:t>
            </w:r>
          </w:p>
        </w:tc>
        <w:tc>
          <w:tcPr>
            <w:tcW w:w="798" w:type="pct"/>
            <w:vMerge/>
            <w:vAlign w:val="center"/>
          </w:tcPr>
          <w:p w14:paraId="3BF07DF1"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141C58D3"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1E885B1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图层开发</w:t>
            </w:r>
          </w:p>
        </w:tc>
      </w:tr>
      <w:tr w:rsidR="001A724B" w:rsidRPr="004C12D6" w14:paraId="5E25C851" w14:textId="77777777" w:rsidTr="00861FF7">
        <w:trPr>
          <w:trHeight w:val="280"/>
        </w:trPr>
        <w:tc>
          <w:tcPr>
            <w:tcW w:w="389" w:type="pct"/>
            <w:shd w:val="clear" w:color="auto" w:fill="auto"/>
            <w:vAlign w:val="center"/>
          </w:tcPr>
          <w:p w14:paraId="3B59991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0"/>
              </w:rPr>
            </w:pPr>
            <w:r w:rsidRPr="004C12D6">
              <w:rPr>
                <w:rFonts w:ascii="仿宋" w:eastAsia="仿宋" w:hAnsi="仿宋" w:cs="仿宋" w:hint="eastAsia"/>
                <w:kern w:val="0"/>
                <w:sz w:val="20"/>
              </w:rPr>
              <w:t>43</w:t>
            </w:r>
          </w:p>
        </w:tc>
        <w:tc>
          <w:tcPr>
            <w:tcW w:w="798" w:type="pct"/>
            <w:vMerge/>
            <w:vAlign w:val="center"/>
          </w:tcPr>
          <w:p w14:paraId="77524424"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459" w:type="pct"/>
            <w:vMerge/>
            <w:vAlign w:val="center"/>
          </w:tcPr>
          <w:p w14:paraId="2A0D1BE8"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354" w:type="pct"/>
            <w:shd w:val="clear" w:color="auto" w:fill="auto"/>
            <w:vAlign w:val="center"/>
          </w:tcPr>
          <w:p w14:paraId="53F44C7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事件流转与数据统计</w:t>
            </w:r>
          </w:p>
        </w:tc>
      </w:tr>
    </w:tbl>
    <w:p w14:paraId="6A82C4E2" w14:textId="64A7C5E8" w:rsidR="001A724B" w:rsidRPr="004C12D6" w:rsidRDefault="001A724B" w:rsidP="001A724B">
      <w:pPr>
        <w:shd w:val="clear" w:color="auto" w:fill="FFFFFF" w:themeFill="background1"/>
        <w:spacing w:line="360" w:lineRule="auto"/>
        <w:rPr>
          <w:rFonts w:ascii="仿宋" w:eastAsia="仿宋" w:hAnsi="仿宋" w:cs="仿宋"/>
          <w:b/>
          <w:bCs/>
          <w:sz w:val="24"/>
        </w:rPr>
      </w:pPr>
      <w:r w:rsidRPr="004C12D6">
        <w:rPr>
          <w:rFonts w:ascii="仿宋" w:eastAsia="仿宋" w:hAnsi="仿宋" w:cs="仿宋" w:hint="eastAsia"/>
          <w:b/>
          <w:bCs/>
          <w:sz w:val="24"/>
        </w:rPr>
        <w:t>（5）</w:t>
      </w:r>
      <w:r w:rsidR="003F25D8" w:rsidRPr="004C12D6">
        <w:rPr>
          <w:rFonts w:ascii="仿宋" w:eastAsia="仿宋" w:hAnsi="仿宋" w:cs="仿宋" w:hint="eastAsia"/>
          <w:b/>
          <w:bCs/>
          <w:sz w:val="24"/>
        </w:rPr>
        <w:t>省</w:t>
      </w:r>
      <w:r w:rsidRPr="004C12D6">
        <w:rPr>
          <w:rFonts w:ascii="仿宋" w:eastAsia="仿宋" w:hAnsi="仿宋" w:cs="仿宋" w:hint="eastAsia"/>
          <w:b/>
          <w:bCs/>
          <w:sz w:val="24"/>
        </w:rPr>
        <w:t>市区县任务改造</w:t>
      </w:r>
    </w:p>
    <w:p w14:paraId="35C7FCCD"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参照省、市、区下发的各项治理改造任务，需完成改造和建设的内容包括：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407"/>
        <w:gridCol w:w="2721"/>
        <w:gridCol w:w="3999"/>
      </w:tblGrid>
      <w:tr w:rsidR="001A724B" w:rsidRPr="004C12D6" w14:paraId="29652D12" w14:textId="77777777" w:rsidTr="00861FF7">
        <w:trPr>
          <w:trHeight w:val="553"/>
        </w:trPr>
        <w:tc>
          <w:tcPr>
            <w:tcW w:w="389" w:type="pct"/>
            <w:shd w:val="clear" w:color="auto" w:fill="auto"/>
            <w:vAlign w:val="center"/>
          </w:tcPr>
          <w:p w14:paraId="543A1120"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序号</w:t>
            </w:r>
          </w:p>
        </w:tc>
        <w:tc>
          <w:tcPr>
            <w:tcW w:w="798" w:type="pct"/>
            <w:shd w:val="clear" w:color="auto" w:fill="auto"/>
            <w:vAlign w:val="center"/>
          </w:tcPr>
          <w:p w14:paraId="52AFCB7F"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建设任务</w:t>
            </w:r>
          </w:p>
        </w:tc>
        <w:tc>
          <w:tcPr>
            <w:tcW w:w="1544" w:type="pct"/>
            <w:shd w:val="clear" w:color="auto" w:fill="auto"/>
            <w:vAlign w:val="center"/>
          </w:tcPr>
          <w:p w14:paraId="3D1E9CEE"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0"/>
              </w:rPr>
            </w:pPr>
            <w:r w:rsidRPr="004C12D6">
              <w:rPr>
                <w:rFonts w:ascii="仿宋" w:eastAsia="仿宋" w:hAnsi="仿宋" w:cs="仿宋" w:hint="eastAsia"/>
                <w:b/>
                <w:bCs/>
                <w:kern w:val="0"/>
                <w:sz w:val="20"/>
              </w:rPr>
              <w:t>模块</w:t>
            </w:r>
          </w:p>
        </w:tc>
        <w:tc>
          <w:tcPr>
            <w:tcW w:w="2269" w:type="pct"/>
            <w:shd w:val="clear" w:color="auto" w:fill="auto"/>
            <w:vAlign w:val="center"/>
          </w:tcPr>
          <w:p w14:paraId="5A772F79"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0"/>
              </w:rPr>
            </w:pPr>
            <w:r w:rsidRPr="004C12D6">
              <w:rPr>
                <w:rFonts w:ascii="仿宋" w:eastAsia="仿宋" w:hAnsi="仿宋" w:cs="仿宋" w:hint="eastAsia"/>
                <w:b/>
                <w:bCs/>
                <w:kern w:val="0"/>
                <w:sz w:val="20"/>
              </w:rPr>
              <w:t>子模块</w:t>
            </w:r>
          </w:p>
        </w:tc>
      </w:tr>
      <w:tr w:rsidR="001A724B" w:rsidRPr="004C12D6" w14:paraId="02D20E12" w14:textId="77777777" w:rsidTr="00861FF7">
        <w:trPr>
          <w:trHeight w:val="280"/>
        </w:trPr>
        <w:tc>
          <w:tcPr>
            <w:tcW w:w="389" w:type="pct"/>
            <w:shd w:val="clear" w:color="auto" w:fill="auto"/>
            <w:vAlign w:val="center"/>
          </w:tcPr>
          <w:p w14:paraId="297EC58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w:t>
            </w:r>
          </w:p>
        </w:tc>
        <w:tc>
          <w:tcPr>
            <w:tcW w:w="798" w:type="pct"/>
            <w:vMerge w:val="restart"/>
            <w:shd w:val="clear" w:color="auto" w:fill="auto"/>
            <w:vAlign w:val="center"/>
          </w:tcPr>
          <w:p w14:paraId="7F6CE2DF"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省市区任务对接改造</w:t>
            </w:r>
          </w:p>
        </w:tc>
        <w:tc>
          <w:tcPr>
            <w:tcW w:w="1544" w:type="pct"/>
            <w:vMerge w:val="restart"/>
            <w:shd w:val="clear" w:color="auto" w:fill="auto"/>
            <w:vAlign w:val="center"/>
          </w:tcPr>
          <w:p w14:paraId="0F48778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与省“平安浙江”对接</w:t>
            </w:r>
          </w:p>
        </w:tc>
        <w:tc>
          <w:tcPr>
            <w:tcW w:w="2269" w:type="pct"/>
            <w:shd w:val="clear" w:color="auto" w:fill="auto"/>
            <w:vAlign w:val="center"/>
          </w:tcPr>
          <w:p w14:paraId="6A1D585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四平台公众爆料端嵌入</w:t>
            </w:r>
          </w:p>
        </w:tc>
      </w:tr>
      <w:tr w:rsidR="001A724B" w:rsidRPr="004C12D6" w14:paraId="7CC13329" w14:textId="77777777" w:rsidTr="00861FF7">
        <w:trPr>
          <w:trHeight w:val="280"/>
        </w:trPr>
        <w:tc>
          <w:tcPr>
            <w:tcW w:w="389" w:type="pct"/>
            <w:shd w:val="clear" w:color="auto" w:fill="auto"/>
            <w:vAlign w:val="center"/>
          </w:tcPr>
          <w:p w14:paraId="4F72789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w:t>
            </w:r>
          </w:p>
        </w:tc>
        <w:tc>
          <w:tcPr>
            <w:tcW w:w="798" w:type="pct"/>
            <w:vMerge/>
            <w:vAlign w:val="center"/>
          </w:tcPr>
          <w:p w14:paraId="75883D13"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4" w:type="pct"/>
            <w:vMerge/>
            <w:vAlign w:val="center"/>
          </w:tcPr>
          <w:p w14:paraId="069BF00D"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69" w:type="pct"/>
            <w:shd w:val="clear" w:color="auto" w:fill="auto"/>
            <w:vAlign w:val="center"/>
          </w:tcPr>
          <w:p w14:paraId="2754D6C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接口开发</w:t>
            </w:r>
          </w:p>
        </w:tc>
      </w:tr>
      <w:tr w:rsidR="001A724B" w:rsidRPr="004C12D6" w14:paraId="3996B4AA" w14:textId="77777777" w:rsidTr="00861FF7">
        <w:trPr>
          <w:trHeight w:val="280"/>
        </w:trPr>
        <w:tc>
          <w:tcPr>
            <w:tcW w:w="389" w:type="pct"/>
            <w:shd w:val="clear" w:color="auto" w:fill="auto"/>
            <w:vAlign w:val="center"/>
          </w:tcPr>
          <w:p w14:paraId="1AD4B10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3</w:t>
            </w:r>
          </w:p>
        </w:tc>
        <w:tc>
          <w:tcPr>
            <w:tcW w:w="798" w:type="pct"/>
            <w:vMerge/>
            <w:vAlign w:val="center"/>
          </w:tcPr>
          <w:p w14:paraId="6C98C44A"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4" w:type="pct"/>
            <w:vMerge/>
            <w:vAlign w:val="center"/>
          </w:tcPr>
          <w:p w14:paraId="3BAF4E28"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69" w:type="pct"/>
            <w:shd w:val="clear" w:color="auto" w:fill="auto"/>
            <w:vAlign w:val="center"/>
          </w:tcPr>
          <w:p w14:paraId="4F56375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对接流程改造</w:t>
            </w:r>
          </w:p>
        </w:tc>
      </w:tr>
      <w:tr w:rsidR="001A724B" w:rsidRPr="004C12D6" w14:paraId="6E02B1ED" w14:textId="77777777" w:rsidTr="00861FF7">
        <w:trPr>
          <w:trHeight w:val="280"/>
        </w:trPr>
        <w:tc>
          <w:tcPr>
            <w:tcW w:w="389" w:type="pct"/>
            <w:shd w:val="clear" w:color="auto" w:fill="auto"/>
            <w:vAlign w:val="center"/>
          </w:tcPr>
          <w:p w14:paraId="659DBB5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4</w:t>
            </w:r>
          </w:p>
        </w:tc>
        <w:tc>
          <w:tcPr>
            <w:tcW w:w="798" w:type="pct"/>
            <w:vMerge/>
            <w:vAlign w:val="center"/>
          </w:tcPr>
          <w:p w14:paraId="6F28F3C9"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4" w:type="pct"/>
            <w:vMerge w:val="restart"/>
            <w:shd w:val="clear" w:color="auto" w:fill="auto"/>
            <w:vAlign w:val="center"/>
          </w:tcPr>
          <w:p w14:paraId="111D578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与省“警综平台”对接改造</w:t>
            </w:r>
          </w:p>
        </w:tc>
        <w:tc>
          <w:tcPr>
            <w:tcW w:w="2269" w:type="pct"/>
            <w:shd w:val="clear" w:color="auto" w:fill="auto"/>
            <w:vAlign w:val="center"/>
          </w:tcPr>
          <w:p w14:paraId="2DB403C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组织机构建设</w:t>
            </w:r>
          </w:p>
        </w:tc>
      </w:tr>
      <w:tr w:rsidR="001A724B" w:rsidRPr="004C12D6" w14:paraId="060C3C68" w14:textId="77777777" w:rsidTr="00861FF7">
        <w:trPr>
          <w:trHeight w:val="280"/>
        </w:trPr>
        <w:tc>
          <w:tcPr>
            <w:tcW w:w="389" w:type="pct"/>
            <w:shd w:val="clear" w:color="auto" w:fill="auto"/>
            <w:vAlign w:val="center"/>
          </w:tcPr>
          <w:p w14:paraId="7870C4D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5</w:t>
            </w:r>
          </w:p>
        </w:tc>
        <w:tc>
          <w:tcPr>
            <w:tcW w:w="798" w:type="pct"/>
            <w:vMerge/>
            <w:vAlign w:val="center"/>
          </w:tcPr>
          <w:p w14:paraId="193D1E31"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4" w:type="pct"/>
            <w:vMerge/>
            <w:vAlign w:val="center"/>
          </w:tcPr>
          <w:p w14:paraId="58BBF16D"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69" w:type="pct"/>
            <w:shd w:val="clear" w:color="auto" w:fill="auto"/>
            <w:vAlign w:val="center"/>
          </w:tcPr>
          <w:p w14:paraId="3D29C23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上报事件</w:t>
            </w:r>
          </w:p>
        </w:tc>
      </w:tr>
      <w:tr w:rsidR="001A724B" w:rsidRPr="004C12D6" w14:paraId="396F3B14" w14:textId="77777777" w:rsidTr="00861FF7">
        <w:trPr>
          <w:trHeight w:val="280"/>
        </w:trPr>
        <w:tc>
          <w:tcPr>
            <w:tcW w:w="389" w:type="pct"/>
            <w:shd w:val="clear" w:color="auto" w:fill="auto"/>
            <w:vAlign w:val="center"/>
          </w:tcPr>
          <w:p w14:paraId="1E760A6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6</w:t>
            </w:r>
          </w:p>
        </w:tc>
        <w:tc>
          <w:tcPr>
            <w:tcW w:w="798" w:type="pct"/>
            <w:vMerge/>
            <w:vAlign w:val="center"/>
          </w:tcPr>
          <w:p w14:paraId="31798967"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4" w:type="pct"/>
            <w:vMerge/>
            <w:vAlign w:val="center"/>
          </w:tcPr>
          <w:p w14:paraId="1E98FD8D"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69" w:type="pct"/>
            <w:shd w:val="clear" w:color="auto" w:fill="auto"/>
            <w:vAlign w:val="center"/>
          </w:tcPr>
          <w:p w14:paraId="6E43C87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回退事件</w:t>
            </w:r>
          </w:p>
        </w:tc>
      </w:tr>
      <w:tr w:rsidR="001A724B" w:rsidRPr="004C12D6" w14:paraId="520BAE7D" w14:textId="77777777" w:rsidTr="00861FF7">
        <w:trPr>
          <w:trHeight w:val="280"/>
        </w:trPr>
        <w:tc>
          <w:tcPr>
            <w:tcW w:w="389" w:type="pct"/>
            <w:shd w:val="clear" w:color="auto" w:fill="auto"/>
            <w:vAlign w:val="center"/>
          </w:tcPr>
          <w:p w14:paraId="7B3A35D2"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7</w:t>
            </w:r>
          </w:p>
        </w:tc>
        <w:tc>
          <w:tcPr>
            <w:tcW w:w="798" w:type="pct"/>
            <w:vMerge/>
            <w:vAlign w:val="center"/>
          </w:tcPr>
          <w:p w14:paraId="032FA50A"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4" w:type="pct"/>
            <w:vMerge w:val="restart"/>
            <w:shd w:val="clear" w:color="auto" w:fill="auto"/>
            <w:vAlign w:val="center"/>
          </w:tcPr>
          <w:p w14:paraId="55DB2BE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与市平安督对接改造</w:t>
            </w:r>
          </w:p>
        </w:tc>
        <w:tc>
          <w:tcPr>
            <w:tcW w:w="2269" w:type="pct"/>
            <w:shd w:val="clear" w:color="auto" w:fill="auto"/>
            <w:vAlign w:val="center"/>
          </w:tcPr>
          <w:p w14:paraId="54300A6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平安督查模块</w:t>
            </w:r>
          </w:p>
        </w:tc>
      </w:tr>
      <w:tr w:rsidR="001A724B" w:rsidRPr="004C12D6" w14:paraId="600F43FB" w14:textId="77777777" w:rsidTr="00861FF7">
        <w:trPr>
          <w:trHeight w:val="280"/>
        </w:trPr>
        <w:tc>
          <w:tcPr>
            <w:tcW w:w="389" w:type="pct"/>
            <w:shd w:val="clear" w:color="auto" w:fill="auto"/>
            <w:vAlign w:val="center"/>
          </w:tcPr>
          <w:p w14:paraId="2531DD8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8</w:t>
            </w:r>
          </w:p>
        </w:tc>
        <w:tc>
          <w:tcPr>
            <w:tcW w:w="798" w:type="pct"/>
            <w:vMerge/>
            <w:vAlign w:val="center"/>
          </w:tcPr>
          <w:p w14:paraId="050C885F"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4" w:type="pct"/>
            <w:vMerge/>
            <w:vAlign w:val="center"/>
          </w:tcPr>
          <w:p w14:paraId="4CD84F72"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69" w:type="pct"/>
            <w:shd w:val="clear" w:color="auto" w:fill="auto"/>
            <w:vAlign w:val="center"/>
          </w:tcPr>
          <w:p w14:paraId="216CA55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任务相关接口改造</w:t>
            </w:r>
          </w:p>
        </w:tc>
      </w:tr>
      <w:tr w:rsidR="001A724B" w:rsidRPr="004C12D6" w14:paraId="015B76EE" w14:textId="77777777" w:rsidTr="00861FF7">
        <w:trPr>
          <w:trHeight w:val="280"/>
        </w:trPr>
        <w:tc>
          <w:tcPr>
            <w:tcW w:w="389" w:type="pct"/>
            <w:shd w:val="clear" w:color="auto" w:fill="auto"/>
            <w:vAlign w:val="center"/>
          </w:tcPr>
          <w:p w14:paraId="44AFE46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9</w:t>
            </w:r>
          </w:p>
        </w:tc>
        <w:tc>
          <w:tcPr>
            <w:tcW w:w="798" w:type="pct"/>
            <w:vMerge/>
            <w:vAlign w:val="center"/>
          </w:tcPr>
          <w:p w14:paraId="2ADB072F"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4" w:type="pct"/>
            <w:vMerge/>
            <w:vAlign w:val="center"/>
          </w:tcPr>
          <w:p w14:paraId="2FAF6AE5"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69" w:type="pct"/>
            <w:shd w:val="clear" w:color="auto" w:fill="auto"/>
            <w:vAlign w:val="center"/>
          </w:tcPr>
          <w:p w14:paraId="77A49E5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任务流程改造</w:t>
            </w:r>
          </w:p>
        </w:tc>
      </w:tr>
      <w:tr w:rsidR="001A724B" w:rsidRPr="004C12D6" w14:paraId="5D3EECA4" w14:textId="77777777" w:rsidTr="00861FF7">
        <w:trPr>
          <w:trHeight w:val="280"/>
        </w:trPr>
        <w:tc>
          <w:tcPr>
            <w:tcW w:w="389" w:type="pct"/>
            <w:shd w:val="clear" w:color="auto" w:fill="auto"/>
            <w:vAlign w:val="center"/>
          </w:tcPr>
          <w:p w14:paraId="2CEE3DB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10</w:t>
            </w:r>
          </w:p>
        </w:tc>
        <w:tc>
          <w:tcPr>
            <w:tcW w:w="798" w:type="pct"/>
            <w:vMerge/>
            <w:vAlign w:val="center"/>
          </w:tcPr>
          <w:p w14:paraId="4AC334C2"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4" w:type="pct"/>
            <w:shd w:val="clear" w:color="auto" w:fill="auto"/>
            <w:vAlign w:val="center"/>
          </w:tcPr>
          <w:p w14:paraId="3DCBC53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 xml:space="preserve">完善系统组织及用户信息 </w:t>
            </w:r>
          </w:p>
        </w:tc>
        <w:tc>
          <w:tcPr>
            <w:tcW w:w="2269" w:type="pct"/>
            <w:shd w:val="clear" w:color="auto" w:fill="auto"/>
            <w:vAlign w:val="center"/>
          </w:tcPr>
          <w:p w14:paraId="4D58A85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四平台组织及用户功能升级</w:t>
            </w:r>
          </w:p>
        </w:tc>
      </w:tr>
      <w:tr w:rsidR="001A724B" w:rsidRPr="004C12D6" w14:paraId="6563D41F" w14:textId="77777777" w:rsidTr="00861FF7">
        <w:trPr>
          <w:trHeight w:val="280"/>
        </w:trPr>
        <w:tc>
          <w:tcPr>
            <w:tcW w:w="389" w:type="pct"/>
            <w:shd w:val="clear" w:color="auto" w:fill="auto"/>
            <w:vAlign w:val="center"/>
          </w:tcPr>
          <w:p w14:paraId="5209440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lastRenderedPageBreak/>
              <w:t>11</w:t>
            </w:r>
          </w:p>
        </w:tc>
        <w:tc>
          <w:tcPr>
            <w:tcW w:w="798" w:type="pct"/>
            <w:vMerge/>
            <w:vAlign w:val="center"/>
          </w:tcPr>
          <w:p w14:paraId="488331A2"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4" w:type="pct"/>
            <w:vMerge w:val="restart"/>
            <w:shd w:val="clear" w:color="auto" w:fill="auto"/>
            <w:vAlign w:val="center"/>
          </w:tcPr>
          <w:p w14:paraId="6C13E812"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与市统一地址对接改造</w:t>
            </w:r>
          </w:p>
        </w:tc>
        <w:tc>
          <w:tcPr>
            <w:tcW w:w="2269" w:type="pct"/>
            <w:shd w:val="clear" w:color="auto" w:fill="auto"/>
            <w:vAlign w:val="center"/>
          </w:tcPr>
          <w:p w14:paraId="52BADAA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统一地址核查采集救济</w:t>
            </w:r>
          </w:p>
        </w:tc>
      </w:tr>
      <w:tr w:rsidR="001A724B" w:rsidRPr="004C12D6" w14:paraId="5A3AE599" w14:textId="77777777" w:rsidTr="00861FF7">
        <w:trPr>
          <w:trHeight w:val="280"/>
        </w:trPr>
        <w:tc>
          <w:tcPr>
            <w:tcW w:w="389" w:type="pct"/>
            <w:shd w:val="clear" w:color="auto" w:fill="auto"/>
            <w:vAlign w:val="center"/>
          </w:tcPr>
          <w:p w14:paraId="41CD88B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12</w:t>
            </w:r>
          </w:p>
        </w:tc>
        <w:tc>
          <w:tcPr>
            <w:tcW w:w="798" w:type="pct"/>
            <w:vMerge/>
            <w:vAlign w:val="center"/>
          </w:tcPr>
          <w:p w14:paraId="0502E46C"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4" w:type="pct"/>
            <w:vMerge/>
            <w:vAlign w:val="center"/>
          </w:tcPr>
          <w:p w14:paraId="5B01B416"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69" w:type="pct"/>
            <w:shd w:val="clear" w:color="auto" w:fill="auto"/>
            <w:vAlign w:val="center"/>
          </w:tcPr>
          <w:p w14:paraId="6B669A5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事件关联统一地址</w:t>
            </w:r>
          </w:p>
        </w:tc>
      </w:tr>
      <w:tr w:rsidR="001A724B" w:rsidRPr="004C12D6" w14:paraId="23963EA3" w14:textId="77777777" w:rsidTr="00861FF7">
        <w:trPr>
          <w:trHeight w:val="520"/>
        </w:trPr>
        <w:tc>
          <w:tcPr>
            <w:tcW w:w="389" w:type="pct"/>
            <w:shd w:val="clear" w:color="auto" w:fill="auto"/>
            <w:vAlign w:val="center"/>
          </w:tcPr>
          <w:p w14:paraId="2087063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13</w:t>
            </w:r>
          </w:p>
        </w:tc>
        <w:tc>
          <w:tcPr>
            <w:tcW w:w="798" w:type="pct"/>
            <w:vMerge/>
            <w:vAlign w:val="center"/>
          </w:tcPr>
          <w:p w14:paraId="7706011B"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4" w:type="pct"/>
            <w:shd w:val="clear" w:color="auto" w:fill="auto"/>
            <w:vAlign w:val="center"/>
          </w:tcPr>
          <w:p w14:paraId="3C65718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区委区政府值班值守系统对接</w:t>
            </w:r>
          </w:p>
        </w:tc>
        <w:tc>
          <w:tcPr>
            <w:tcW w:w="2269" w:type="pct"/>
            <w:shd w:val="clear" w:color="auto" w:fill="auto"/>
            <w:vAlign w:val="center"/>
          </w:tcPr>
          <w:p w14:paraId="1AC21B1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区委区政府值班值守系统对接</w:t>
            </w:r>
          </w:p>
        </w:tc>
      </w:tr>
      <w:tr w:rsidR="001A724B" w:rsidRPr="004C12D6" w14:paraId="7E397909" w14:textId="77777777" w:rsidTr="00861FF7">
        <w:trPr>
          <w:trHeight w:val="280"/>
        </w:trPr>
        <w:tc>
          <w:tcPr>
            <w:tcW w:w="389" w:type="pct"/>
            <w:shd w:val="clear" w:color="auto" w:fill="auto"/>
            <w:vAlign w:val="center"/>
          </w:tcPr>
          <w:p w14:paraId="55EDC1A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14</w:t>
            </w:r>
          </w:p>
        </w:tc>
        <w:tc>
          <w:tcPr>
            <w:tcW w:w="798" w:type="pct"/>
            <w:vMerge/>
            <w:vAlign w:val="center"/>
          </w:tcPr>
          <w:p w14:paraId="1D2B776B"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4" w:type="pct"/>
            <w:vMerge w:val="restart"/>
            <w:shd w:val="clear" w:color="auto" w:fill="auto"/>
            <w:vAlign w:val="center"/>
          </w:tcPr>
          <w:p w14:paraId="2791037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区级多元智治融合</w:t>
            </w:r>
          </w:p>
        </w:tc>
        <w:tc>
          <w:tcPr>
            <w:tcW w:w="2269" w:type="pct"/>
            <w:shd w:val="clear" w:color="auto" w:fill="auto"/>
            <w:vAlign w:val="center"/>
          </w:tcPr>
          <w:p w14:paraId="013F8E0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事件接入审批</w:t>
            </w:r>
          </w:p>
        </w:tc>
      </w:tr>
      <w:tr w:rsidR="001A724B" w:rsidRPr="004C12D6" w14:paraId="2CC30584" w14:textId="77777777" w:rsidTr="00861FF7">
        <w:trPr>
          <w:trHeight w:val="280"/>
        </w:trPr>
        <w:tc>
          <w:tcPr>
            <w:tcW w:w="389" w:type="pct"/>
            <w:shd w:val="clear" w:color="auto" w:fill="auto"/>
            <w:vAlign w:val="center"/>
          </w:tcPr>
          <w:p w14:paraId="7DE5592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15</w:t>
            </w:r>
          </w:p>
        </w:tc>
        <w:tc>
          <w:tcPr>
            <w:tcW w:w="798" w:type="pct"/>
            <w:vMerge/>
            <w:vAlign w:val="center"/>
          </w:tcPr>
          <w:p w14:paraId="629B62AC"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4" w:type="pct"/>
            <w:vMerge/>
            <w:vAlign w:val="center"/>
          </w:tcPr>
          <w:p w14:paraId="7E255166"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69" w:type="pct"/>
            <w:shd w:val="clear" w:color="auto" w:fill="auto"/>
            <w:vAlign w:val="center"/>
          </w:tcPr>
          <w:p w14:paraId="78B0ABF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事件来源管理</w:t>
            </w:r>
          </w:p>
        </w:tc>
      </w:tr>
      <w:tr w:rsidR="001A724B" w:rsidRPr="004C12D6" w14:paraId="0AC6FCB7" w14:textId="77777777" w:rsidTr="00861FF7">
        <w:trPr>
          <w:trHeight w:val="280"/>
        </w:trPr>
        <w:tc>
          <w:tcPr>
            <w:tcW w:w="389" w:type="pct"/>
            <w:shd w:val="clear" w:color="auto" w:fill="auto"/>
            <w:vAlign w:val="center"/>
          </w:tcPr>
          <w:p w14:paraId="50B7757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16</w:t>
            </w:r>
          </w:p>
        </w:tc>
        <w:tc>
          <w:tcPr>
            <w:tcW w:w="798" w:type="pct"/>
            <w:vMerge/>
            <w:vAlign w:val="center"/>
          </w:tcPr>
          <w:p w14:paraId="292322C4"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4" w:type="pct"/>
            <w:vMerge/>
            <w:vAlign w:val="center"/>
          </w:tcPr>
          <w:p w14:paraId="43F97153"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69" w:type="pct"/>
            <w:shd w:val="clear" w:color="auto" w:fill="auto"/>
            <w:vAlign w:val="center"/>
          </w:tcPr>
          <w:p w14:paraId="537D58D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事件统一接入及反馈</w:t>
            </w:r>
          </w:p>
        </w:tc>
      </w:tr>
    </w:tbl>
    <w:p w14:paraId="0ED9B793" w14:textId="77777777" w:rsidR="001A724B" w:rsidRPr="004C12D6" w:rsidRDefault="001A724B" w:rsidP="001A724B">
      <w:pPr>
        <w:shd w:val="clear" w:color="auto" w:fill="FFFFFF" w:themeFill="background1"/>
        <w:spacing w:line="360" w:lineRule="auto"/>
        <w:rPr>
          <w:rFonts w:ascii="仿宋" w:eastAsia="仿宋" w:hAnsi="仿宋" w:cs="仿宋"/>
          <w:b/>
          <w:bCs/>
          <w:sz w:val="24"/>
        </w:rPr>
      </w:pPr>
      <w:r w:rsidRPr="004C12D6">
        <w:rPr>
          <w:rFonts w:ascii="仿宋" w:eastAsia="仿宋" w:hAnsi="仿宋" w:cs="仿宋" w:hint="eastAsia"/>
          <w:b/>
          <w:bCs/>
          <w:sz w:val="24"/>
        </w:rPr>
        <w:t>（6）业务配置管理功能升级</w:t>
      </w:r>
    </w:p>
    <w:p w14:paraId="516433A1"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业务配置管理功能升级需对一体化智治平台的底座进一步夯实，构建协同服务能力平台对各业务对接需求进行统一集中管理、监测和分析，同时，提升平台数据质量，最大化发挥平台所归集数据的价值。功能包括实现协同服务管理升级、一体化智治数据预处理、一体化智治数据应用分析、态势预测预警等需求，具体内容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407"/>
        <w:gridCol w:w="2720"/>
        <w:gridCol w:w="4001"/>
      </w:tblGrid>
      <w:tr w:rsidR="001A724B" w:rsidRPr="004C12D6" w14:paraId="12A53B1E" w14:textId="77777777" w:rsidTr="00861FF7">
        <w:trPr>
          <w:trHeight w:val="613"/>
        </w:trPr>
        <w:tc>
          <w:tcPr>
            <w:tcW w:w="389" w:type="pct"/>
            <w:shd w:val="clear" w:color="auto" w:fill="auto"/>
            <w:vAlign w:val="center"/>
          </w:tcPr>
          <w:p w14:paraId="0C1D8E4B"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序号</w:t>
            </w:r>
          </w:p>
        </w:tc>
        <w:tc>
          <w:tcPr>
            <w:tcW w:w="798" w:type="pct"/>
            <w:shd w:val="clear" w:color="auto" w:fill="auto"/>
            <w:vAlign w:val="center"/>
          </w:tcPr>
          <w:p w14:paraId="64E88ED0"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建设任务</w:t>
            </w:r>
          </w:p>
        </w:tc>
        <w:tc>
          <w:tcPr>
            <w:tcW w:w="1543" w:type="pct"/>
            <w:shd w:val="clear" w:color="auto" w:fill="auto"/>
            <w:vAlign w:val="center"/>
          </w:tcPr>
          <w:p w14:paraId="48BBAAE9"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0"/>
              </w:rPr>
            </w:pPr>
            <w:r w:rsidRPr="004C12D6">
              <w:rPr>
                <w:rFonts w:ascii="仿宋" w:eastAsia="仿宋" w:hAnsi="仿宋" w:cs="仿宋" w:hint="eastAsia"/>
                <w:b/>
                <w:bCs/>
                <w:kern w:val="0"/>
                <w:sz w:val="20"/>
              </w:rPr>
              <w:t>模块</w:t>
            </w:r>
          </w:p>
        </w:tc>
        <w:tc>
          <w:tcPr>
            <w:tcW w:w="2270" w:type="pct"/>
            <w:shd w:val="clear" w:color="auto" w:fill="auto"/>
            <w:vAlign w:val="center"/>
          </w:tcPr>
          <w:p w14:paraId="62989551"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0"/>
              </w:rPr>
            </w:pPr>
            <w:r w:rsidRPr="004C12D6">
              <w:rPr>
                <w:rFonts w:ascii="仿宋" w:eastAsia="仿宋" w:hAnsi="仿宋" w:cs="仿宋" w:hint="eastAsia"/>
                <w:b/>
                <w:bCs/>
                <w:kern w:val="0"/>
                <w:sz w:val="20"/>
              </w:rPr>
              <w:t>子模块</w:t>
            </w:r>
          </w:p>
        </w:tc>
      </w:tr>
      <w:tr w:rsidR="001A724B" w:rsidRPr="004C12D6" w14:paraId="1A7588F1" w14:textId="77777777" w:rsidTr="00861FF7">
        <w:trPr>
          <w:trHeight w:val="280"/>
        </w:trPr>
        <w:tc>
          <w:tcPr>
            <w:tcW w:w="389" w:type="pct"/>
            <w:shd w:val="clear" w:color="auto" w:fill="auto"/>
            <w:vAlign w:val="center"/>
          </w:tcPr>
          <w:p w14:paraId="67D9969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w:t>
            </w:r>
          </w:p>
        </w:tc>
        <w:tc>
          <w:tcPr>
            <w:tcW w:w="798" w:type="pct"/>
            <w:vMerge w:val="restart"/>
            <w:shd w:val="clear" w:color="auto" w:fill="auto"/>
            <w:vAlign w:val="center"/>
          </w:tcPr>
          <w:p w14:paraId="2172C42C" w14:textId="77777777" w:rsidR="001A724B" w:rsidRPr="004C12D6" w:rsidRDefault="001A724B" w:rsidP="001A724B">
            <w:pPr>
              <w:shd w:val="clear" w:color="auto" w:fill="FFFFFF" w:themeFill="background1"/>
              <w:spacing w:line="360" w:lineRule="auto"/>
              <w:jc w:val="center"/>
              <w:rPr>
                <w:rFonts w:ascii="仿宋" w:eastAsia="仿宋" w:hAnsi="仿宋" w:cs="仿宋"/>
                <w:b/>
                <w:bCs/>
                <w:kern w:val="0"/>
                <w:sz w:val="22"/>
                <w:szCs w:val="22"/>
              </w:rPr>
            </w:pPr>
            <w:r w:rsidRPr="004C12D6">
              <w:rPr>
                <w:rFonts w:ascii="仿宋" w:eastAsia="仿宋" w:hAnsi="仿宋" w:cs="仿宋" w:hint="eastAsia"/>
                <w:b/>
                <w:bCs/>
                <w:kern w:val="0"/>
                <w:sz w:val="22"/>
                <w:szCs w:val="22"/>
              </w:rPr>
              <w:t>业务配置管理功能升级</w:t>
            </w:r>
          </w:p>
        </w:tc>
        <w:tc>
          <w:tcPr>
            <w:tcW w:w="1543" w:type="pct"/>
            <w:vMerge w:val="restart"/>
            <w:shd w:val="clear" w:color="auto" w:fill="auto"/>
            <w:vAlign w:val="center"/>
          </w:tcPr>
          <w:p w14:paraId="4ADC90F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协同服务管理升级</w:t>
            </w:r>
          </w:p>
        </w:tc>
        <w:tc>
          <w:tcPr>
            <w:tcW w:w="2270" w:type="pct"/>
            <w:shd w:val="clear" w:color="auto" w:fill="auto"/>
            <w:vAlign w:val="center"/>
          </w:tcPr>
          <w:p w14:paraId="0AB3454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协同管理总览</w:t>
            </w:r>
          </w:p>
        </w:tc>
      </w:tr>
      <w:tr w:rsidR="001A724B" w:rsidRPr="004C12D6" w14:paraId="46B01C17" w14:textId="77777777" w:rsidTr="00861FF7">
        <w:trPr>
          <w:trHeight w:val="280"/>
        </w:trPr>
        <w:tc>
          <w:tcPr>
            <w:tcW w:w="389" w:type="pct"/>
            <w:shd w:val="clear" w:color="auto" w:fill="auto"/>
            <w:vAlign w:val="center"/>
          </w:tcPr>
          <w:p w14:paraId="2A13385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w:t>
            </w:r>
          </w:p>
        </w:tc>
        <w:tc>
          <w:tcPr>
            <w:tcW w:w="798" w:type="pct"/>
            <w:vMerge/>
            <w:vAlign w:val="center"/>
          </w:tcPr>
          <w:p w14:paraId="3E65B461"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5EC5C55A"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6430FEE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业务应用管理</w:t>
            </w:r>
          </w:p>
        </w:tc>
      </w:tr>
      <w:tr w:rsidR="001A724B" w:rsidRPr="004C12D6" w14:paraId="283024D1" w14:textId="77777777" w:rsidTr="00861FF7">
        <w:trPr>
          <w:trHeight w:val="280"/>
        </w:trPr>
        <w:tc>
          <w:tcPr>
            <w:tcW w:w="389" w:type="pct"/>
            <w:shd w:val="clear" w:color="auto" w:fill="auto"/>
            <w:vAlign w:val="center"/>
          </w:tcPr>
          <w:p w14:paraId="6D328A5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3</w:t>
            </w:r>
          </w:p>
        </w:tc>
        <w:tc>
          <w:tcPr>
            <w:tcW w:w="798" w:type="pct"/>
            <w:vMerge/>
            <w:vAlign w:val="center"/>
          </w:tcPr>
          <w:p w14:paraId="46F1888A"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3B0FEFAC"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6D6A75A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业务融合授权审批</w:t>
            </w:r>
          </w:p>
        </w:tc>
      </w:tr>
      <w:tr w:rsidR="001A724B" w:rsidRPr="004C12D6" w14:paraId="5531B761" w14:textId="77777777" w:rsidTr="00861FF7">
        <w:trPr>
          <w:trHeight w:val="280"/>
        </w:trPr>
        <w:tc>
          <w:tcPr>
            <w:tcW w:w="389" w:type="pct"/>
            <w:shd w:val="clear" w:color="auto" w:fill="auto"/>
            <w:vAlign w:val="center"/>
          </w:tcPr>
          <w:p w14:paraId="5A0132B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4</w:t>
            </w:r>
          </w:p>
        </w:tc>
        <w:tc>
          <w:tcPr>
            <w:tcW w:w="798" w:type="pct"/>
            <w:vMerge/>
            <w:vAlign w:val="center"/>
          </w:tcPr>
          <w:p w14:paraId="7B03EA60"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604358CA"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12B2173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API管理</w:t>
            </w:r>
          </w:p>
        </w:tc>
      </w:tr>
      <w:tr w:rsidR="001A724B" w:rsidRPr="004C12D6" w14:paraId="2EB29CD0" w14:textId="77777777" w:rsidTr="00861FF7">
        <w:trPr>
          <w:trHeight w:val="280"/>
        </w:trPr>
        <w:tc>
          <w:tcPr>
            <w:tcW w:w="389" w:type="pct"/>
            <w:shd w:val="clear" w:color="auto" w:fill="auto"/>
            <w:vAlign w:val="center"/>
          </w:tcPr>
          <w:p w14:paraId="6F54DDA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5</w:t>
            </w:r>
          </w:p>
        </w:tc>
        <w:tc>
          <w:tcPr>
            <w:tcW w:w="798" w:type="pct"/>
            <w:vMerge/>
            <w:vAlign w:val="center"/>
          </w:tcPr>
          <w:p w14:paraId="25C737B7"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66B1333B"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370750C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运维监测</w:t>
            </w:r>
          </w:p>
        </w:tc>
      </w:tr>
      <w:tr w:rsidR="001A724B" w:rsidRPr="004C12D6" w14:paraId="25259955" w14:textId="77777777" w:rsidTr="00861FF7">
        <w:trPr>
          <w:trHeight w:val="280"/>
        </w:trPr>
        <w:tc>
          <w:tcPr>
            <w:tcW w:w="389" w:type="pct"/>
            <w:shd w:val="clear" w:color="auto" w:fill="auto"/>
            <w:vAlign w:val="center"/>
          </w:tcPr>
          <w:p w14:paraId="1536AC1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6</w:t>
            </w:r>
          </w:p>
        </w:tc>
        <w:tc>
          <w:tcPr>
            <w:tcW w:w="798" w:type="pct"/>
            <w:vMerge/>
            <w:vAlign w:val="center"/>
          </w:tcPr>
          <w:p w14:paraId="6D747745"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28108382"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1C91EC5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告警提醒</w:t>
            </w:r>
          </w:p>
        </w:tc>
      </w:tr>
      <w:tr w:rsidR="001A724B" w:rsidRPr="004C12D6" w14:paraId="2308E687" w14:textId="77777777" w:rsidTr="00861FF7">
        <w:trPr>
          <w:trHeight w:val="280"/>
        </w:trPr>
        <w:tc>
          <w:tcPr>
            <w:tcW w:w="389" w:type="pct"/>
            <w:shd w:val="clear" w:color="auto" w:fill="auto"/>
            <w:vAlign w:val="center"/>
          </w:tcPr>
          <w:p w14:paraId="2E781AC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7</w:t>
            </w:r>
          </w:p>
        </w:tc>
        <w:tc>
          <w:tcPr>
            <w:tcW w:w="798" w:type="pct"/>
            <w:vMerge/>
            <w:vAlign w:val="center"/>
          </w:tcPr>
          <w:p w14:paraId="50A860BE"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66943D0D"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5FF7085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日志审计</w:t>
            </w:r>
          </w:p>
        </w:tc>
      </w:tr>
      <w:tr w:rsidR="001A724B" w:rsidRPr="004C12D6" w14:paraId="339E6A14" w14:textId="77777777" w:rsidTr="00861FF7">
        <w:trPr>
          <w:trHeight w:val="280"/>
        </w:trPr>
        <w:tc>
          <w:tcPr>
            <w:tcW w:w="389" w:type="pct"/>
            <w:shd w:val="clear" w:color="auto" w:fill="auto"/>
            <w:vAlign w:val="center"/>
          </w:tcPr>
          <w:p w14:paraId="27807D7F"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8</w:t>
            </w:r>
          </w:p>
        </w:tc>
        <w:tc>
          <w:tcPr>
            <w:tcW w:w="798" w:type="pct"/>
            <w:vMerge/>
            <w:vAlign w:val="center"/>
          </w:tcPr>
          <w:p w14:paraId="075B2A50"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restart"/>
            <w:shd w:val="clear" w:color="auto" w:fill="auto"/>
            <w:vAlign w:val="center"/>
          </w:tcPr>
          <w:p w14:paraId="4F72E2E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一体化智治数据预处理</w:t>
            </w:r>
          </w:p>
        </w:tc>
        <w:tc>
          <w:tcPr>
            <w:tcW w:w="2270" w:type="pct"/>
            <w:shd w:val="clear" w:color="auto" w:fill="auto"/>
            <w:vAlign w:val="center"/>
          </w:tcPr>
          <w:p w14:paraId="0576A4D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融合业务来源数据预处理</w:t>
            </w:r>
          </w:p>
        </w:tc>
      </w:tr>
      <w:tr w:rsidR="001A724B" w:rsidRPr="004C12D6" w14:paraId="6E6A7BCC" w14:textId="77777777" w:rsidTr="00861FF7">
        <w:trPr>
          <w:trHeight w:val="280"/>
        </w:trPr>
        <w:tc>
          <w:tcPr>
            <w:tcW w:w="389" w:type="pct"/>
            <w:shd w:val="clear" w:color="auto" w:fill="auto"/>
            <w:vAlign w:val="center"/>
          </w:tcPr>
          <w:p w14:paraId="5F584DE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9</w:t>
            </w:r>
          </w:p>
        </w:tc>
        <w:tc>
          <w:tcPr>
            <w:tcW w:w="798" w:type="pct"/>
            <w:vMerge/>
            <w:vAlign w:val="center"/>
          </w:tcPr>
          <w:p w14:paraId="59B2033E"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1D333752"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50DDF77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四平台业务数据处理</w:t>
            </w:r>
          </w:p>
        </w:tc>
      </w:tr>
      <w:tr w:rsidR="001A724B" w:rsidRPr="004C12D6" w14:paraId="533FF3FA" w14:textId="77777777" w:rsidTr="00861FF7">
        <w:trPr>
          <w:trHeight w:val="280"/>
        </w:trPr>
        <w:tc>
          <w:tcPr>
            <w:tcW w:w="389" w:type="pct"/>
            <w:shd w:val="clear" w:color="auto" w:fill="auto"/>
            <w:vAlign w:val="center"/>
          </w:tcPr>
          <w:p w14:paraId="061C217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10</w:t>
            </w:r>
          </w:p>
        </w:tc>
        <w:tc>
          <w:tcPr>
            <w:tcW w:w="798" w:type="pct"/>
            <w:vMerge/>
            <w:vAlign w:val="center"/>
          </w:tcPr>
          <w:p w14:paraId="003CC2DA"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360BD8E6"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7F8CAFC4"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业务数据智能清洗</w:t>
            </w:r>
          </w:p>
        </w:tc>
      </w:tr>
      <w:tr w:rsidR="001A724B" w:rsidRPr="004C12D6" w14:paraId="00A73C53" w14:textId="77777777" w:rsidTr="00861FF7">
        <w:trPr>
          <w:trHeight w:val="280"/>
        </w:trPr>
        <w:tc>
          <w:tcPr>
            <w:tcW w:w="389" w:type="pct"/>
            <w:shd w:val="clear" w:color="auto" w:fill="auto"/>
            <w:vAlign w:val="center"/>
          </w:tcPr>
          <w:p w14:paraId="577FAEB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11</w:t>
            </w:r>
          </w:p>
        </w:tc>
        <w:tc>
          <w:tcPr>
            <w:tcW w:w="798" w:type="pct"/>
            <w:vMerge/>
            <w:vAlign w:val="center"/>
          </w:tcPr>
          <w:p w14:paraId="585F583C"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5CC8CBE3"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1E42B85B"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网格调整后数据迁移处理</w:t>
            </w:r>
          </w:p>
        </w:tc>
      </w:tr>
      <w:tr w:rsidR="001A724B" w:rsidRPr="004C12D6" w14:paraId="5126AAC6" w14:textId="77777777" w:rsidTr="00861FF7">
        <w:trPr>
          <w:trHeight w:val="280"/>
        </w:trPr>
        <w:tc>
          <w:tcPr>
            <w:tcW w:w="389" w:type="pct"/>
            <w:shd w:val="clear" w:color="auto" w:fill="auto"/>
            <w:vAlign w:val="center"/>
          </w:tcPr>
          <w:p w14:paraId="2AC1F7A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12</w:t>
            </w:r>
          </w:p>
        </w:tc>
        <w:tc>
          <w:tcPr>
            <w:tcW w:w="798" w:type="pct"/>
            <w:vMerge/>
            <w:vAlign w:val="center"/>
          </w:tcPr>
          <w:p w14:paraId="6E465752"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restart"/>
            <w:shd w:val="clear" w:color="auto" w:fill="auto"/>
            <w:vAlign w:val="center"/>
          </w:tcPr>
          <w:p w14:paraId="1B90DD1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一体化智治数据应用分析</w:t>
            </w:r>
          </w:p>
        </w:tc>
        <w:tc>
          <w:tcPr>
            <w:tcW w:w="2270" w:type="pct"/>
            <w:shd w:val="clear" w:color="auto" w:fill="auto"/>
            <w:vAlign w:val="center"/>
          </w:tcPr>
          <w:p w14:paraId="1F7E73A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网格报送事件质量分析</w:t>
            </w:r>
          </w:p>
        </w:tc>
      </w:tr>
      <w:tr w:rsidR="001A724B" w:rsidRPr="004C12D6" w14:paraId="0F11F4EF" w14:textId="77777777" w:rsidTr="00861FF7">
        <w:trPr>
          <w:trHeight w:val="280"/>
        </w:trPr>
        <w:tc>
          <w:tcPr>
            <w:tcW w:w="389" w:type="pct"/>
            <w:shd w:val="clear" w:color="auto" w:fill="auto"/>
            <w:vAlign w:val="center"/>
          </w:tcPr>
          <w:p w14:paraId="53724C1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13</w:t>
            </w:r>
          </w:p>
        </w:tc>
        <w:tc>
          <w:tcPr>
            <w:tcW w:w="798" w:type="pct"/>
            <w:vMerge/>
            <w:vAlign w:val="center"/>
          </w:tcPr>
          <w:p w14:paraId="62DEDABC"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1A7A5536"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6223B63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部门协同事件处置情况分析</w:t>
            </w:r>
          </w:p>
        </w:tc>
      </w:tr>
      <w:tr w:rsidR="001A724B" w:rsidRPr="004C12D6" w14:paraId="2D8BAB71" w14:textId="77777777" w:rsidTr="00861FF7">
        <w:trPr>
          <w:trHeight w:val="280"/>
        </w:trPr>
        <w:tc>
          <w:tcPr>
            <w:tcW w:w="389" w:type="pct"/>
            <w:shd w:val="clear" w:color="auto" w:fill="auto"/>
            <w:vAlign w:val="center"/>
          </w:tcPr>
          <w:p w14:paraId="3EEE3AF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14</w:t>
            </w:r>
          </w:p>
        </w:tc>
        <w:tc>
          <w:tcPr>
            <w:tcW w:w="798" w:type="pct"/>
            <w:vMerge/>
            <w:vAlign w:val="center"/>
          </w:tcPr>
          <w:p w14:paraId="5458A371"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6783091B"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29012F9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矛盾纠纷专题分析</w:t>
            </w:r>
          </w:p>
        </w:tc>
      </w:tr>
      <w:tr w:rsidR="001A724B" w:rsidRPr="004C12D6" w14:paraId="4B2E9CA6" w14:textId="77777777" w:rsidTr="00861FF7">
        <w:trPr>
          <w:trHeight w:val="280"/>
        </w:trPr>
        <w:tc>
          <w:tcPr>
            <w:tcW w:w="389" w:type="pct"/>
            <w:shd w:val="clear" w:color="auto" w:fill="auto"/>
            <w:vAlign w:val="center"/>
          </w:tcPr>
          <w:p w14:paraId="623CE3F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15</w:t>
            </w:r>
          </w:p>
        </w:tc>
        <w:tc>
          <w:tcPr>
            <w:tcW w:w="798" w:type="pct"/>
            <w:vMerge/>
            <w:vAlign w:val="center"/>
          </w:tcPr>
          <w:p w14:paraId="55036E39"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7FA87092"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7BF39882"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辖区热点探查</w:t>
            </w:r>
          </w:p>
        </w:tc>
      </w:tr>
      <w:tr w:rsidR="001A724B" w:rsidRPr="004C12D6" w14:paraId="33523DA7" w14:textId="77777777" w:rsidTr="00861FF7">
        <w:trPr>
          <w:trHeight w:val="280"/>
        </w:trPr>
        <w:tc>
          <w:tcPr>
            <w:tcW w:w="389" w:type="pct"/>
            <w:shd w:val="clear" w:color="auto" w:fill="auto"/>
            <w:vAlign w:val="center"/>
          </w:tcPr>
          <w:p w14:paraId="563C7C0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lastRenderedPageBreak/>
              <w:t>16</w:t>
            </w:r>
          </w:p>
        </w:tc>
        <w:tc>
          <w:tcPr>
            <w:tcW w:w="798" w:type="pct"/>
            <w:vMerge/>
            <w:vAlign w:val="center"/>
          </w:tcPr>
          <w:p w14:paraId="696EC559"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5995D8FF"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64B29D8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警情事件分析</w:t>
            </w:r>
          </w:p>
        </w:tc>
      </w:tr>
      <w:tr w:rsidR="001A724B" w:rsidRPr="004C12D6" w14:paraId="3794D174" w14:textId="77777777" w:rsidTr="00861FF7">
        <w:trPr>
          <w:trHeight w:val="280"/>
        </w:trPr>
        <w:tc>
          <w:tcPr>
            <w:tcW w:w="389" w:type="pct"/>
            <w:shd w:val="clear" w:color="auto" w:fill="auto"/>
            <w:vAlign w:val="center"/>
          </w:tcPr>
          <w:p w14:paraId="751401F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17</w:t>
            </w:r>
          </w:p>
        </w:tc>
        <w:tc>
          <w:tcPr>
            <w:tcW w:w="798" w:type="pct"/>
            <w:vMerge/>
            <w:vAlign w:val="center"/>
          </w:tcPr>
          <w:p w14:paraId="1B9B3EF6"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shd w:val="clear" w:color="auto" w:fill="auto"/>
            <w:vAlign w:val="center"/>
          </w:tcPr>
          <w:p w14:paraId="2DCB371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预警工作站</w:t>
            </w:r>
          </w:p>
        </w:tc>
        <w:tc>
          <w:tcPr>
            <w:tcW w:w="2270" w:type="pct"/>
            <w:shd w:val="clear" w:color="auto" w:fill="auto"/>
            <w:vAlign w:val="center"/>
          </w:tcPr>
          <w:p w14:paraId="680C368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预警工作站</w:t>
            </w:r>
          </w:p>
        </w:tc>
      </w:tr>
      <w:tr w:rsidR="001A724B" w:rsidRPr="004C12D6" w14:paraId="5FFA2A0F" w14:textId="77777777" w:rsidTr="00861FF7">
        <w:trPr>
          <w:trHeight w:val="280"/>
        </w:trPr>
        <w:tc>
          <w:tcPr>
            <w:tcW w:w="389" w:type="pct"/>
            <w:shd w:val="clear" w:color="auto" w:fill="auto"/>
            <w:vAlign w:val="center"/>
          </w:tcPr>
          <w:p w14:paraId="63342502"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18</w:t>
            </w:r>
          </w:p>
        </w:tc>
        <w:tc>
          <w:tcPr>
            <w:tcW w:w="798" w:type="pct"/>
            <w:vMerge/>
            <w:vAlign w:val="center"/>
          </w:tcPr>
          <w:p w14:paraId="627C9DB5"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restart"/>
            <w:shd w:val="clear" w:color="auto" w:fill="auto"/>
            <w:vAlign w:val="center"/>
          </w:tcPr>
          <w:p w14:paraId="61BB1CB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态势研判</w:t>
            </w:r>
          </w:p>
        </w:tc>
        <w:tc>
          <w:tcPr>
            <w:tcW w:w="2270" w:type="pct"/>
            <w:shd w:val="clear" w:color="auto" w:fill="auto"/>
            <w:vAlign w:val="center"/>
          </w:tcPr>
          <w:p w14:paraId="624A85C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上报事件种类智能识别</w:t>
            </w:r>
          </w:p>
        </w:tc>
      </w:tr>
      <w:tr w:rsidR="001A724B" w:rsidRPr="004C12D6" w14:paraId="0C730A0B" w14:textId="77777777" w:rsidTr="00861FF7">
        <w:trPr>
          <w:trHeight w:val="280"/>
        </w:trPr>
        <w:tc>
          <w:tcPr>
            <w:tcW w:w="389" w:type="pct"/>
            <w:shd w:val="clear" w:color="auto" w:fill="auto"/>
            <w:vAlign w:val="center"/>
          </w:tcPr>
          <w:p w14:paraId="1B2C5F5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19</w:t>
            </w:r>
          </w:p>
        </w:tc>
        <w:tc>
          <w:tcPr>
            <w:tcW w:w="798" w:type="pct"/>
            <w:vMerge/>
            <w:vAlign w:val="center"/>
          </w:tcPr>
          <w:p w14:paraId="10523093"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3C1E3212"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6D73BEF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报送事件质量智能分析</w:t>
            </w:r>
          </w:p>
        </w:tc>
      </w:tr>
      <w:tr w:rsidR="001A724B" w:rsidRPr="004C12D6" w14:paraId="3DA6D0DA" w14:textId="77777777" w:rsidTr="00861FF7">
        <w:trPr>
          <w:trHeight w:val="280"/>
        </w:trPr>
        <w:tc>
          <w:tcPr>
            <w:tcW w:w="389" w:type="pct"/>
            <w:shd w:val="clear" w:color="auto" w:fill="auto"/>
            <w:vAlign w:val="center"/>
          </w:tcPr>
          <w:p w14:paraId="3454ED8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20</w:t>
            </w:r>
          </w:p>
        </w:tc>
        <w:tc>
          <w:tcPr>
            <w:tcW w:w="798" w:type="pct"/>
            <w:vMerge/>
            <w:vAlign w:val="center"/>
          </w:tcPr>
          <w:p w14:paraId="39297AAF"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07546438"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4B95674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区域矛盾化解态势分析</w:t>
            </w:r>
          </w:p>
        </w:tc>
      </w:tr>
      <w:tr w:rsidR="001A724B" w:rsidRPr="004C12D6" w14:paraId="7D332625" w14:textId="77777777" w:rsidTr="00861FF7">
        <w:trPr>
          <w:trHeight w:val="280"/>
        </w:trPr>
        <w:tc>
          <w:tcPr>
            <w:tcW w:w="389" w:type="pct"/>
            <w:shd w:val="clear" w:color="auto" w:fill="auto"/>
            <w:vAlign w:val="center"/>
          </w:tcPr>
          <w:p w14:paraId="43A7036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21</w:t>
            </w:r>
          </w:p>
        </w:tc>
        <w:tc>
          <w:tcPr>
            <w:tcW w:w="798" w:type="pct"/>
            <w:vMerge/>
            <w:vAlign w:val="center"/>
          </w:tcPr>
          <w:p w14:paraId="793B4A54"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729F81A2"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6C3D0D4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区域高风险关联预测预警</w:t>
            </w:r>
          </w:p>
        </w:tc>
      </w:tr>
      <w:tr w:rsidR="001A724B" w:rsidRPr="004C12D6" w14:paraId="780C2923" w14:textId="77777777" w:rsidTr="00861FF7">
        <w:trPr>
          <w:trHeight w:val="280"/>
        </w:trPr>
        <w:tc>
          <w:tcPr>
            <w:tcW w:w="389" w:type="pct"/>
            <w:shd w:val="clear" w:color="auto" w:fill="auto"/>
            <w:vAlign w:val="center"/>
          </w:tcPr>
          <w:p w14:paraId="2E4B530D"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22</w:t>
            </w:r>
          </w:p>
        </w:tc>
        <w:tc>
          <w:tcPr>
            <w:tcW w:w="798" w:type="pct"/>
            <w:vMerge/>
            <w:vAlign w:val="center"/>
          </w:tcPr>
          <w:p w14:paraId="1ABDEC12"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031639EC"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06B8BBE0"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短期同质类隐患多发预警</w:t>
            </w:r>
          </w:p>
        </w:tc>
      </w:tr>
      <w:tr w:rsidR="001A724B" w:rsidRPr="004C12D6" w14:paraId="45389BA3" w14:textId="77777777" w:rsidTr="00861FF7">
        <w:trPr>
          <w:trHeight w:val="280"/>
        </w:trPr>
        <w:tc>
          <w:tcPr>
            <w:tcW w:w="389" w:type="pct"/>
            <w:shd w:val="clear" w:color="auto" w:fill="auto"/>
            <w:vAlign w:val="center"/>
          </w:tcPr>
          <w:p w14:paraId="05930D5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23</w:t>
            </w:r>
          </w:p>
        </w:tc>
        <w:tc>
          <w:tcPr>
            <w:tcW w:w="798" w:type="pct"/>
            <w:vMerge/>
            <w:vAlign w:val="center"/>
          </w:tcPr>
          <w:p w14:paraId="75742B1B"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restart"/>
            <w:shd w:val="clear" w:color="auto" w:fill="auto"/>
            <w:vAlign w:val="center"/>
          </w:tcPr>
          <w:p w14:paraId="04A69CDA"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考核指标预警</w:t>
            </w:r>
          </w:p>
        </w:tc>
        <w:tc>
          <w:tcPr>
            <w:tcW w:w="2270" w:type="pct"/>
            <w:shd w:val="clear" w:color="auto" w:fill="auto"/>
            <w:vAlign w:val="center"/>
          </w:tcPr>
          <w:p w14:paraId="06DC1C5C"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考核指标临期未达标预警</w:t>
            </w:r>
          </w:p>
        </w:tc>
      </w:tr>
      <w:tr w:rsidR="001A724B" w:rsidRPr="004C12D6" w14:paraId="3278F77F" w14:textId="77777777" w:rsidTr="00861FF7">
        <w:trPr>
          <w:trHeight w:val="280"/>
        </w:trPr>
        <w:tc>
          <w:tcPr>
            <w:tcW w:w="389" w:type="pct"/>
            <w:shd w:val="clear" w:color="auto" w:fill="auto"/>
            <w:vAlign w:val="center"/>
          </w:tcPr>
          <w:p w14:paraId="27B7881E"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24</w:t>
            </w:r>
          </w:p>
        </w:tc>
        <w:tc>
          <w:tcPr>
            <w:tcW w:w="798" w:type="pct"/>
            <w:vMerge/>
            <w:vAlign w:val="center"/>
          </w:tcPr>
          <w:p w14:paraId="46EDC0D0"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2A0AC434"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7A15D42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考核指标预警预警</w:t>
            </w:r>
          </w:p>
        </w:tc>
      </w:tr>
      <w:tr w:rsidR="001A724B" w:rsidRPr="004C12D6" w14:paraId="27E3309B" w14:textId="77777777" w:rsidTr="00861FF7">
        <w:trPr>
          <w:trHeight w:val="280"/>
        </w:trPr>
        <w:tc>
          <w:tcPr>
            <w:tcW w:w="389" w:type="pct"/>
            <w:shd w:val="clear" w:color="auto" w:fill="auto"/>
            <w:vAlign w:val="center"/>
          </w:tcPr>
          <w:p w14:paraId="65BB8B71"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25</w:t>
            </w:r>
          </w:p>
        </w:tc>
        <w:tc>
          <w:tcPr>
            <w:tcW w:w="798" w:type="pct"/>
            <w:vMerge/>
            <w:vAlign w:val="center"/>
          </w:tcPr>
          <w:p w14:paraId="66E152C1"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6D3094BF"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7BC74D0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考核指标数据异常预警</w:t>
            </w:r>
          </w:p>
        </w:tc>
      </w:tr>
      <w:tr w:rsidR="001A724B" w:rsidRPr="004C12D6" w14:paraId="34B0E0AF" w14:textId="77777777" w:rsidTr="00861FF7">
        <w:trPr>
          <w:trHeight w:val="280"/>
        </w:trPr>
        <w:tc>
          <w:tcPr>
            <w:tcW w:w="389" w:type="pct"/>
            <w:shd w:val="clear" w:color="auto" w:fill="auto"/>
            <w:vAlign w:val="center"/>
          </w:tcPr>
          <w:p w14:paraId="51CC7829"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26</w:t>
            </w:r>
          </w:p>
        </w:tc>
        <w:tc>
          <w:tcPr>
            <w:tcW w:w="798" w:type="pct"/>
            <w:vMerge/>
            <w:vAlign w:val="center"/>
          </w:tcPr>
          <w:p w14:paraId="2C2A8C2C"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restart"/>
            <w:shd w:val="clear" w:color="auto" w:fill="auto"/>
            <w:vAlign w:val="center"/>
          </w:tcPr>
          <w:p w14:paraId="77502E3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主动预警</w:t>
            </w:r>
          </w:p>
        </w:tc>
        <w:tc>
          <w:tcPr>
            <w:tcW w:w="2270" w:type="pct"/>
            <w:shd w:val="clear" w:color="auto" w:fill="auto"/>
            <w:vAlign w:val="center"/>
          </w:tcPr>
          <w:p w14:paraId="5A095FE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事件处置时限临期预警</w:t>
            </w:r>
          </w:p>
        </w:tc>
      </w:tr>
      <w:tr w:rsidR="001A724B" w:rsidRPr="004C12D6" w14:paraId="65EB6B60" w14:textId="77777777" w:rsidTr="00861FF7">
        <w:trPr>
          <w:trHeight w:val="280"/>
        </w:trPr>
        <w:tc>
          <w:tcPr>
            <w:tcW w:w="389" w:type="pct"/>
            <w:shd w:val="clear" w:color="auto" w:fill="auto"/>
            <w:vAlign w:val="center"/>
          </w:tcPr>
          <w:p w14:paraId="00A8632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27</w:t>
            </w:r>
          </w:p>
        </w:tc>
        <w:tc>
          <w:tcPr>
            <w:tcW w:w="798" w:type="pct"/>
            <w:vMerge/>
            <w:vAlign w:val="center"/>
          </w:tcPr>
          <w:p w14:paraId="56F0B73E"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6BB2AAD3"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40505C22"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紧急事件处置预警</w:t>
            </w:r>
          </w:p>
        </w:tc>
      </w:tr>
      <w:tr w:rsidR="001A724B" w:rsidRPr="004C12D6" w14:paraId="4E0A23E7" w14:textId="77777777" w:rsidTr="00861FF7">
        <w:trPr>
          <w:trHeight w:val="280"/>
        </w:trPr>
        <w:tc>
          <w:tcPr>
            <w:tcW w:w="389" w:type="pct"/>
            <w:shd w:val="clear" w:color="auto" w:fill="auto"/>
            <w:vAlign w:val="center"/>
          </w:tcPr>
          <w:p w14:paraId="138338B7"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28</w:t>
            </w:r>
          </w:p>
        </w:tc>
        <w:tc>
          <w:tcPr>
            <w:tcW w:w="798" w:type="pct"/>
            <w:vMerge/>
            <w:vAlign w:val="center"/>
          </w:tcPr>
          <w:p w14:paraId="2C237B1B"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68367E3E"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0D95FCA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低质量事件处置预警</w:t>
            </w:r>
          </w:p>
        </w:tc>
      </w:tr>
      <w:tr w:rsidR="001A724B" w:rsidRPr="004C12D6" w14:paraId="7BFAA103" w14:textId="77777777" w:rsidTr="00861FF7">
        <w:trPr>
          <w:trHeight w:val="280"/>
        </w:trPr>
        <w:tc>
          <w:tcPr>
            <w:tcW w:w="389" w:type="pct"/>
            <w:shd w:val="clear" w:color="auto" w:fill="auto"/>
            <w:vAlign w:val="center"/>
          </w:tcPr>
          <w:p w14:paraId="76102636"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29</w:t>
            </w:r>
          </w:p>
        </w:tc>
        <w:tc>
          <w:tcPr>
            <w:tcW w:w="798" w:type="pct"/>
            <w:vMerge/>
            <w:vAlign w:val="center"/>
          </w:tcPr>
          <w:p w14:paraId="6496E8E4"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0C7155A9"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72EFFE45"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任务处置临期未完成预警</w:t>
            </w:r>
          </w:p>
        </w:tc>
      </w:tr>
      <w:tr w:rsidR="001A724B" w:rsidRPr="004C12D6" w14:paraId="47AA72DA" w14:textId="77777777" w:rsidTr="00861FF7">
        <w:trPr>
          <w:trHeight w:val="280"/>
        </w:trPr>
        <w:tc>
          <w:tcPr>
            <w:tcW w:w="389" w:type="pct"/>
            <w:shd w:val="clear" w:color="auto" w:fill="auto"/>
            <w:vAlign w:val="center"/>
          </w:tcPr>
          <w:p w14:paraId="58FFEB58"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30</w:t>
            </w:r>
          </w:p>
        </w:tc>
        <w:tc>
          <w:tcPr>
            <w:tcW w:w="798" w:type="pct"/>
            <w:vMerge/>
            <w:vAlign w:val="center"/>
          </w:tcPr>
          <w:p w14:paraId="6CF48787" w14:textId="77777777" w:rsidR="001A724B" w:rsidRPr="004C12D6" w:rsidRDefault="001A724B" w:rsidP="001A724B">
            <w:pPr>
              <w:shd w:val="clear" w:color="auto" w:fill="FFFFFF" w:themeFill="background1"/>
              <w:spacing w:line="360" w:lineRule="auto"/>
              <w:jc w:val="left"/>
              <w:rPr>
                <w:rFonts w:ascii="仿宋" w:eastAsia="仿宋" w:hAnsi="仿宋" w:cs="仿宋"/>
                <w:b/>
                <w:bCs/>
                <w:kern w:val="0"/>
                <w:sz w:val="22"/>
                <w:szCs w:val="22"/>
              </w:rPr>
            </w:pPr>
          </w:p>
        </w:tc>
        <w:tc>
          <w:tcPr>
            <w:tcW w:w="1543" w:type="pct"/>
            <w:vMerge/>
            <w:vAlign w:val="center"/>
          </w:tcPr>
          <w:p w14:paraId="7C0029D8" w14:textId="77777777" w:rsidR="001A724B" w:rsidRPr="004C12D6" w:rsidRDefault="001A724B" w:rsidP="001A724B">
            <w:pPr>
              <w:shd w:val="clear" w:color="auto" w:fill="FFFFFF" w:themeFill="background1"/>
              <w:spacing w:line="360" w:lineRule="auto"/>
              <w:jc w:val="left"/>
              <w:rPr>
                <w:rFonts w:ascii="仿宋" w:eastAsia="仿宋" w:hAnsi="仿宋" w:cs="仿宋"/>
                <w:kern w:val="0"/>
                <w:sz w:val="22"/>
                <w:szCs w:val="22"/>
              </w:rPr>
            </w:pPr>
          </w:p>
        </w:tc>
        <w:tc>
          <w:tcPr>
            <w:tcW w:w="2270" w:type="pct"/>
            <w:shd w:val="clear" w:color="auto" w:fill="auto"/>
            <w:vAlign w:val="center"/>
          </w:tcPr>
          <w:p w14:paraId="2D524193" w14:textId="77777777" w:rsidR="001A724B" w:rsidRPr="004C12D6" w:rsidRDefault="001A724B" w:rsidP="001A724B">
            <w:pPr>
              <w:shd w:val="clear" w:color="auto" w:fill="FFFFFF" w:themeFill="background1"/>
              <w:spacing w:line="360" w:lineRule="auto"/>
              <w:jc w:val="center"/>
              <w:rPr>
                <w:rFonts w:ascii="仿宋" w:eastAsia="仿宋" w:hAnsi="仿宋" w:cs="仿宋"/>
                <w:kern w:val="0"/>
                <w:sz w:val="22"/>
                <w:szCs w:val="22"/>
              </w:rPr>
            </w:pPr>
            <w:r w:rsidRPr="004C12D6">
              <w:rPr>
                <w:rFonts w:ascii="仿宋" w:eastAsia="仿宋" w:hAnsi="仿宋" w:cs="仿宋" w:hint="eastAsia"/>
                <w:kern w:val="0"/>
                <w:sz w:val="22"/>
                <w:szCs w:val="22"/>
              </w:rPr>
              <w:t>任务处置预测无法完成预警</w:t>
            </w:r>
          </w:p>
        </w:tc>
      </w:tr>
    </w:tbl>
    <w:p w14:paraId="7104F5DA" w14:textId="77777777" w:rsidR="001A724B" w:rsidRPr="004C12D6" w:rsidRDefault="001A724B" w:rsidP="001A724B">
      <w:pPr>
        <w:shd w:val="clear" w:color="auto" w:fill="FFFFFF" w:themeFill="background1"/>
        <w:spacing w:line="360" w:lineRule="auto"/>
        <w:rPr>
          <w:rFonts w:ascii="仿宋" w:eastAsia="仿宋" w:hAnsi="仿宋" w:cs="仿宋"/>
          <w:b/>
          <w:bCs/>
          <w:sz w:val="24"/>
        </w:rPr>
      </w:pPr>
      <w:r w:rsidRPr="004C12D6">
        <w:rPr>
          <w:rFonts w:ascii="仿宋" w:eastAsia="仿宋" w:hAnsi="仿宋" w:cs="仿宋" w:hint="eastAsia"/>
          <w:b/>
          <w:bCs/>
          <w:sz w:val="24"/>
        </w:rPr>
        <w:t>（7）辅助通讯服务</w:t>
      </w:r>
    </w:p>
    <w:p w14:paraId="6658922C"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提供一键呼叫、短信验证服务方案，满足平台场景应用功能需求。</w:t>
      </w:r>
    </w:p>
    <w:p w14:paraId="6EEC8410"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1）一键呼叫服务，用于综合指挥中心坐席，实现一键呼叫、呼叫反馈、虚拟拨号等功能；</w:t>
      </w:r>
    </w:p>
    <w:p w14:paraId="0293511A"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2）短信验证服务，公众上报时可通过短信进行身份验证。</w:t>
      </w:r>
    </w:p>
    <w:p w14:paraId="689B0C83" w14:textId="77777777" w:rsidR="001A724B" w:rsidRPr="004C12D6" w:rsidRDefault="001A724B" w:rsidP="001A724B">
      <w:pPr>
        <w:shd w:val="clear" w:color="auto" w:fill="FFFFFF" w:themeFill="background1"/>
        <w:spacing w:line="360" w:lineRule="auto"/>
        <w:rPr>
          <w:rFonts w:ascii="仿宋" w:eastAsia="仿宋" w:hAnsi="仿宋" w:cs="仿宋"/>
          <w:b/>
          <w:bCs/>
          <w:sz w:val="24"/>
        </w:rPr>
      </w:pPr>
      <w:r w:rsidRPr="004C12D6">
        <w:rPr>
          <w:rFonts w:ascii="仿宋" w:eastAsia="仿宋" w:hAnsi="仿宋" w:cs="仿宋" w:hint="eastAsia"/>
          <w:b/>
          <w:bCs/>
          <w:sz w:val="24"/>
        </w:rPr>
        <w:t>（8）等保和测评服务</w:t>
      </w:r>
    </w:p>
    <w:p w14:paraId="1F3BF508"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项目进行第三方等保评测、功能测评等服务，满足平台持续正常运营需求。</w:t>
      </w:r>
    </w:p>
    <w:p w14:paraId="5A33EC8D" w14:textId="77777777"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rPr>
        <w:t>1）等保测评（三年三级等保）；</w:t>
      </w:r>
    </w:p>
    <w:p w14:paraId="1506C35A" w14:textId="77777777"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rPr>
        <w:t>2）密评、上线风险评估；</w:t>
      </w:r>
    </w:p>
    <w:p w14:paraId="3F811D46" w14:textId="77777777"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rPr>
        <w:t>3）第三方功能测评。</w:t>
      </w:r>
    </w:p>
    <w:p w14:paraId="574CEE81" w14:textId="77777777" w:rsidR="001A724B" w:rsidRPr="004C12D6" w:rsidRDefault="001A724B" w:rsidP="001A724B">
      <w:pPr>
        <w:pStyle w:val="20"/>
        <w:spacing w:line="360" w:lineRule="auto"/>
        <w:jc w:val="left"/>
        <w:rPr>
          <w:rFonts w:ascii="仿宋" w:eastAsia="仿宋" w:hAnsi="仿宋"/>
        </w:rPr>
      </w:pPr>
      <w:bookmarkStart w:id="416" w:name="_Toc22824"/>
      <w:r w:rsidRPr="004C12D6">
        <w:rPr>
          <w:rFonts w:ascii="仿宋" w:eastAsia="仿宋" w:hAnsi="仿宋" w:hint="eastAsia"/>
        </w:rPr>
        <w:t>五、售后服务要求</w:t>
      </w:r>
      <w:bookmarkEnd w:id="416"/>
    </w:p>
    <w:p w14:paraId="3D66B02B" w14:textId="54FBD853"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rPr>
        <w:t>本项目需提供</w:t>
      </w:r>
      <w:r w:rsidR="00170011">
        <w:rPr>
          <w:rFonts w:ascii="仿宋" w:eastAsia="仿宋" w:hAnsi="仿宋" w:cs="仿宋"/>
        </w:rPr>
        <w:t>3</w:t>
      </w:r>
      <w:r w:rsidRPr="004C12D6">
        <w:rPr>
          <w:rFonts w:ascii="仿宋" w:eastAsia="仿宋" w:hAnsi="仿宋" w:cs="仿宋" w:hint="eastAsia"/>
        </w:rPr>
        <w:t>年的软件质保，质保期从验收合格之日开始计算。试运行期间需无条件响应并满足用户对系统的修改，并最迟不超过24小时提供免费上门服务。质</w:t>
      </w:r>
      <w:r w:rsidRPr="004C12D6">
        <w:rPr>
          <w:rFonts w:ascii="仿宋" w:eastAsia="仿宋" w:hAnsi="仿宋" w:cs="仿宋" w:hint="eastAsia"/>
        </w:rPr>
        <w:lastRenderedPageBreak/>
        <w:t>保期间需及时响应并满足用户对于系统的适应性功能的修改、已有数据交换接口调整。承诺项目验收后提供7*24小时售后技术服务，0.5小时内做出明确响应和安排，现场响应时间要求是接到用户需求电话后2小时内到达。</w:t>
      </w:r>
    </w:p>
    <w:p w14:paraId="27812B47" w14:textId="77777777" w:rsidR="001A724B" w:rsidRPr="004C12D6" w:rsidRDefault="001A724B" w:rsidP="001A724B">
      <w:pPr>
        <w:pStyle w:val="20"/>
        <w:spacing w:line="360" w:lineRule="auto"/>
        <w:jc w:val="left"/>
        <w:rPr>
          <w:rFonts w:ascii="仿宋" w:eastAsia="仿宋" w:hAnsi="仿宋"/>
        </w:rPr>
      </w:pPr>
      <w:bookmarkStart w:id="417" w:name="_Toc8590"/>
      <w:r w:rsidRPr="004C12D6">
        <w:rPr>
          <w:rFonts w:ascii="仿宋" w:eastAsia="仿宋" w:hAnsi="仿宋" w:hint="eastAsia"/>
        </w:rPr>
        <w:t>六、项目验收要求</w:t>
      </w:r>
      <w:bookmarkEnd w:id="417"/>
    </w:p>
    <w:p w14:paraId="21660B7A" w14:textId="77777777"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rPr>
        <w:t>项目验收需根据招标文件以及合同的需求，由采购方召集专家组织项目验收。验收时需提供相应的文档。</w:t>
      </w:r>
    </w:p>
    <w:p w14:paraId="62D30223" w14:textId="77777777" w:rsidR="001A724B" w:rsidRPr="004C12D6" w:rsidRDefault="001A724B" w:rsidP="001A724B">
      <w:pPr>
        <w:pStyle w:val="20"/>
        <w:spacing w:line="360" w:lineRule="auto"/>
        <w:jc w:val="left"/>
        <w:rPr>
          <w:rFonts w:ascii="仿宋" w:eastAsia="仿宋" w:hAnsi="仿宋"/>
        </w:rPr>
      </w:pPr>
      <w:bookmarkStart w:id="418" w:name="_Toc5146"/>
      <w:r w:rsidRPr="004C12D6">
        <w:rPr>
          <w:rFonts w:ascii="仿宋" w:eastAsia="仿宋" w:hAnsi="仿宋" w:hint="eastAsia"/>
        </w:rPr>
        <w:t>七、质量保证</w:t>
      </w:r>
      <w:bookmarkEnd w:id="418"/>
    </w:p>
    <w:p w14:paraId="5405E91B" w14:textId="77777777"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rPr>
        <w:t>1、应标人须保证所提供产品符合国家有关规定。应标人须保证所提供产品具有合法的版权或使用权，本项目采购的产品，如在本项目范围内使用过程中出现版权或使用权纠纷，应由中标人负责，采购人不承担责任。</w:t>
      </w:r>
    </w:p>
    <w:p w14:paraId="01CC9C56" w14:textId="77777777"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rPr>
        <w:t>2、应标人必须保证解决项目所涉及的技术问题，如因技术原因无法满足用户需求，由此产生的风险由应标方承担。</w:t>
      </w:r>
    </w:p>
    <w:p w14:paraId="21963575" w14:textId="77777777" w:rsidR="001A724B" w:rsidRPr="004C12D6" w:rsidRDefault="001A724B" w:rsidP="001A724B">
      <w:pPr>
        <w:pStyle w:val="20"/>
        <w:spacing w:line="360" w:lineRule="auto"/>
        <w:jc w:val="left"/>
        <w:rPr>
          <w:rFonts w:ascii="仿宋" w:eastAsia="仿宋" w:hAnsi="仿宋"/>
        </w:rPr>
      </w:pPr>
      <w:bookmarkStart w:id="419" w:name="_Toc46"/>
      <w:r w:rsidRPr="004C12D6">
        <w:rPr>
          <w:rFonts w:ascii="仿宋" w:eastAsia="仿宋" w:hAnsi="仿宋" w:hint="eastAsia"/>
        </w:rPr>
        <w:t>八、工作内容及成果</w:t>
      </w:r>
      <w:bookmarkEnd w:id="419"/>
    </w:p>
    <w:p w14:paraId="1A8D9569" w14:textId="77777777"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rPr>
        <w:t>文档的提交应覆盖以下内容，电子文档是成果不可分割的部分。要求如下文档：</w:t>
      </w:r>
    </w:p>
    <w:p w14:paraId="44A9A7B3" w14:textId="77777777"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rPr>
        <w:t>1、项目实施前：需求分析报告；设计方案；设计说明书；项目实施计划；</w:t>
      </w:r>
    </w:p>
    <w:p w14:paraId="3B934D9A" w14:textId="77777777"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rPr>
        <w:t>2、项目实施期间：项目实施工作单、故障诊断及排除记录、项目实施过程中衍生的其它相关资料；</w:t>
      </w:r>
    </w:p>
    <w:p w14:paraId="1D14E30A" w14:textId="77777777"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rPr>
        <w:t>3、项目实施后：系统试运行报告和自测报告、开发总结报告；</w:t>
      </w:r>
    </w:p>
    <w:p w14:paraId="4556C528" w14:textId="77777777"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rPr>
        <w:t>4、培训期间：培训计划、用户使用手册、管理员使用手册；</w:t>
      </w:r>
    </w:p>
    <w:p w14:paraId="2CD67729" w14:textId="77777777" w:rsidR="001A724B" w:rsidRPr="004C12D6" w:rsidRDefault="001A724B" w:rsidP="001A724B">
      <w:pPr>
        <w:pStyle w:val="affffff8"/>
        <w:shd w:val="clear" w:color="auto" w:fill="FFFFFF" w:themeFill="background1"/>
        <w:rPr>
          <w:rFonts w:ascii="仿宋" w:eastAsia="仿宋" w:hAnsi="仿宋" w:cs="仿宋"/>
        </w:rPr>
      </w:pPr>
      <w:r w:rsidRPr="004C12D6">
        <w:rPr>
          <w:rFonts w:ascii="仿宋" w:eastAsia="仿宋" w:hAnsi="仿宋" w:cs="仿宋" w:hint="eastAsia"/>
        </w:rPr>
        <w:t>5、其他需要提交的材料。</w:t>
      </w:r>
    </w:p>
    <w:p w14:paraId="3AA61B63" w14:textId="77777777" w:rsidR="001A724B" w:rsidRPr="004C12D6" w:rsidRDefault="001A724B" w:rsidP="001A724B">
      <w:pPr>
        <w:pStyle w:val="20"/>
        <w:spacing w:line="360" w:lineRule="auto"/>
        <w:jc w:val="left"/>
        <w:rPr>
          <w:rFonts w:ascii="仿宋" w:eastAsia="仿宋" w:hAnsi="仿宋"/>
        </w:rPr>
      </w:pPr>
      <w:bookmarkStart w:id="420" w:name="_Toc15353"/>
      <w:r w:rsidRPr="004C12D6">
        <w:rPr>
          <w:rFonts w:ascii="仿宋" w:eastAsia="仿宋" w:hAnsi="仿宋" w:hint="eastAsia"/>
        </w:rPr>
        <w:t>九、实施要求</w:t>
      </w:r>
      <w:bookmarkEnd w:id="420"/>
    </w:p>
    <w:p w14:paraId="11758759" w14:textId="77777777" w:rsidR="001A724B" w:rsidRPr="004C12D6" w:rsidRDefault="001A724B" w:rsidP="001A724B">
      <w:pPr>
        <w:shd w:val="clear" w:color="auto" w:fill="FFFFFF" w:themeFill="background1"/>
        <w:spacing w:line="360" w:lineRule="auto"/>
        <w:ind w:firstLineChars="200" w:firstLine="482"/>
        <w:rPr>
          <w:rFonts w:ascii="仿宋" w:eastAsia="仿宋" w:hAnsi="仿宋" w:cs="仿宋"/>
          <w:b/>
          <w:bCs/>
          <w:sz w:val="24"/>
        </w:rPr>
      </w:pPr>
      <w:r w:rsidRPr="004C12D6">
        <w:rPr>
          <w:rFonts w:ascii="仿宋" w:eastAsia="仿宋" w:hAnsi="仿宋" w:cs="仿宋" w:hint="eastAsia"/>
          <w:b/>
          <w:bCs/>
          <w:sz w:val="24"/>
        </w:rPr>
        <w:t>总工期为3个月，其中建设工期为2个月，试运行1个月。</w:t>
      </w:r>
    </w:p>
    <w:p w14:paraId="64D627C3"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投标人要明确项目组人员构成，(人员资质、人数、从业经历)，项目开发期间要求派出经验丰富的</w:t>
      </w:r>
      <w:r w:rsidRPr="004C12D6">
        <w:rPr>
          <w:rFonts w:ascii="仿宋" w:eastAsia="仿宋" w:hAnsi="仿宋" w:cs="仿宋" w:hint="eastAsia"/>
          <w:sz w:val="24"/>
          <w:lang w:eastAsia="zh-Hans"/>
        </w:rPr>
        <w:t>运维技术人员</w:t>
      </w:r>
      <w:r w:rsidRPr="004C12D6">
        <w:rPr>
          <w:rFonts w:ascii="仿宋" w:eastAsia="仿宋" w:hAnsi="仿宋" w:cs="仿宋" w:hint="eastAsia"/>
          <w:sz w:val="24"/>
        </w:rPr>
        <w:t>驻场服务。在项目实施阶段，不允许中途更换项目主要人员。确保项目按期、按质完成。</w:t>
      </w:r>
    </w:p>
    <w:p w14:paraId="06C05A28"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项目各阶段提供详细的进度安排，每月提供项目开发进度报告。</w:t>
      </w:r>
    </w:p>
    <w:p w14:paraId="1C4F5CBE"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lastRenderedPageBreak/>
        <w:t>定期与用户召开项目协调会。</w:t>
      </w:r>
    </w:p>
    <w:p w14:paraId="2BA59EF2"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针对本项目的特殊性，提出切实可行的项目质量控制手段，并落实执行。</w:t>
      </w:r>
    </w:p>
    <w:p w14:paraId="0BCF6D0E"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按照验收要求，及时提供全面的项目文档。</w:t>
      </w:r>
    </w:p>
    <w:p w14:paraId="2F975BF9"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详细实施进度要求如下：</w:t>
      </w:r>
    </w:p>
    <w:p w14:paraId="5CB02789"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1、合同签订后7天内进一步优化需求分析、概要设计、详细设计，并细化系统建设计划、目标任务书和测试验收方案，向采购人提供上述文档并需经采购人审查通过；</w:t>
      </w:r>
    </w:p>
    <w:p w14:paraId="6CE9A8EE"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2、合同签订后</w:t>
      </w:r>
      <w:r w:rsidRPr="004C12D6">
        <w:rPr>
          <w:rFonts w:ascii="仿宋" w:eastAsia="仿宋" w:hAnsi="仿宋" w:cs="仿宋" w:hint="eastAsia"/>
          <w:b/>
          <w:bCs/>
          <w:sz w:val="24"/>
        </w:rPr>
        <w:t>3个月</w:t>
      </w:r>
      <w:r w:rsidRPr="004C12D6">
        <w:rPr>
          <w:rFonts w:ascii="仿宋" w:eastAsia="仿宋" w:hAnsi="仿宋" w:cs="仿宋" w:hint="eastAsia"/>
          <w:sz w:val="24"/>
        </w:rPr>
        <w:t>内完成项目的全部系统建设并通过初步验收，进入试运行</w:t>
      </w:r>
      <w:r w:rsidRPr="004C12D6">
        <w:rPr>
          <w:rFonts w:ascii="仿宋" w:eastAsia="仿宋" w:hAnsi="仿宋" w:hint="eastAsia"/>
          <w:b/>
          <w:bCs/>
          <w:sz w:val="24"/>
        </w:rPr>
        <w:t>（建设工期2个月，试运行1个月）</w:t>
      </w:r>
      <w:r w:rsidRPr="004C12D6">
        <w:rPr>
          <w:rFonts w:ascii="仿宋" w:eastAsia="仿宋" w:hAnsi="仿宋" w:cs="仿宋" w:hint="eastAsia"/>
          <w:sz w:val="24"/>
        </w:rPr>
        <w:t>；</w:t>
      </w:r>
    </w:p>
    <w:p w14:paraId="5B029D75"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3、初步验收后1个月完成培训、试运行及相关的修改，建立完善的系统运维体系，经验收合格，正式交付使用，进入质保期。</w:t>
      </w:r>
    </w:p>
    <w:p w14:paraId="0E5F7A08" w14:textId="77777777" w:rsidR="001A724B" w:rsidRPr="004C12D6" w:rsidRDefault="001A724B" w:rsidP="001A724B">
      <w:pPr>
        <w:pStyle w:val="20"/>
        <w:spacing w:line="360" w:lineRule="auto"/>
        <w:jc w:val="left"/>
        <w:rPr>
          <w:rFonts w:ascii="仿宋" w:eastAsia="仿宋" w:hAnsi="仿宋"/>
        </w:rPr>
      </w:pPr>
      <w:bookmarkStart w:id="421" w:name="_Toc26360"/>
      <w:r w:rsidRPr="004C12D6">
        <w:rPr>
          <w:rFonts w:ascii="仿宋" w:eastAsia="仿宋" w:hAnsi="仿宋" w:hint="eastAsia"/>
        </w:rPr>
        <w:t>十、培训需求</w:t>
      </w:r>
      <w:bookmarkEnd w:id="421"/>
    </w:p>
    <w:p w14:paraId="7FD9474A" w14:textId="77777777" w:rsidR="001A724B" w:rsidRPr="004C12D6" w:rsidRDefault="001A724B" w:rsidP="001A724B">
      <w:pPr>
        <w:shd w:val="clear" w:color="auto" w:fill="FFFFFF" w:themeFill="background1"/>
        <w:spacing w:line="360" w:lineRule="auto"/>
        <w:ind w:firstLineChars="200" w:firstLine="480"/>
        <w:rPr>
          <w:rFonts w:ascii="仿宋" w:eastAsia="仿宋" w:hAnsi="仿宋" w:cs="仿宋"/>
          <w:sz w:val="24"/>
        </w:rPr>
      </w:pPr>
      <w:r w:rsidRPr="004C12D6">
        <w:rPr>
          <w:rFonts w:ascii="仿宋" w:eastAsia="仿宋" w:hAnsi="仿宋" w:cs="仿宋" w:hint="eastAsia"/>
          <w:sz w:val="24"/>
        </w:rPr>
        <w:t>培训对象主要包括系统管理员及使用人员。系统相关软硬件的日常管理及维护由系统管理员负责，专业性较强，因此需要对其进行专门的培训，以备日常工作的需要。同时也要对使用人员进行必要的培训以确保其对业务系统能够正常、有效地使用。</w:t>
      </w:r>
    </w:p>
    <w:p w14:paraId="4D90DF89" w14:textId="77777777" w:rsidR="001A724B" w:rsidRPr="004C12D6" w:rsidRDefault="001A724B" w:rsidP="001A724B">
      <w:pPr>
        <w:shd w:val="clear" w:color="auto" w:fill="FFFFFF" w:themeFill="background1"/>
        <w:spacing w:line="360" w:lineRule="auto"/>
        <w:rPr>
          <w:rFonts w:ascii="仿宋" w:eastAsia="仿宋" w:hAnsi="仿宋" w:cs="仿宋"/>
          <w:sz w:val="24"/>
        </w:rPr>
      </w:pPr>
      <w:r w:rsidRPr="004C12D6">
        <w:rPr>
          <w:rFonts w:ascii="仿宋" w:eastAsia="仿宋" w:hAnsi="仿宋" w:cs="仿宋" w:hint="eastAsia"/>
          <w:sz w:val="24"/>
        </w:rPr>
        <w:t>培训项目内容纲要：</w:t>
      </w:r>
    </w:p>
    <w:p w14:paraId="49DC7C23" w14:textId="77777777" w:rsidR="001A724B" w:rsidRPr="004C12D6" w:rsidRDefault="001A724B" w:rsidP="001A724B">
      <w:pPr>
        <w:shd w:val="clear" w:color="auto" w:fill="FFFFFF" w:themeFill="background1"/>
        <w:spacing w:line="360" w:lineRule="auto"/>
        <w:rPr>
          <w:rFonts w:ascii="仿宋" w:eastAsia="仿宋" w:hAnsi="仿宋" w:cs="仿宋"/>
          <w:sz w:val="24"/>
        </w:rPr>
      </w:pPr>
      <w:r w:rsidRPr="004C12D6">
        <w:rPr>
          <w:rFonts w:ascii="仿宋" w:eastAsia="仿宋" w:hAnsi="仿宋" w:cs="仿宋" w:hint="eastAsia"/>
          <w:sz w:val="24"/>
        </w:rPr>
        <w:t>1、系统操作培训：主要面向领导、技术人员等使用系统的人员，提供操作培训；</w:t>
      </w:r>
    </w:p>
    <w:p w14:paraId="2A931DBD" w14:textId="77777777" w:rsidR="001A724B" w:rsidRPr="004C12D6" w:rsidRDefault="001A724B" w:rsidP="001A724B">
      <w:pPr>
        <w:shd w:val="clear" w:color="auto" w:fill="FFFFFF" w:themeFill="background1"/>
        <w:spacing w:line="360" w:lineRule="auto"/>
        <w:rPr>
          <w:rFonts w:ascii="仿宋" w:eastAsia="仿宋" w:hAnsi="仿宋" w:cs="仿宋"/>
          <w:sz w:val="24"/>
        </w:rPr>
      </w:pPr>
      <w:r w:rsidRPr="004C12D6">
        <w:rPr>
          <w:rFonts w:ascii="仿宋" w:eastAsia="仿宋" w:hAnsi="仿宋" w:cs="仿宋" w:hint="eastAsia"/>
          <w:sz w:val="24"/>
        </w:rPr>
        <w:t>2、系统日常维护系统培训：主要面向技术人员进行培训，使其具备独立进行系统日常维护的能力。</w:t>
      </w:r>
    </w:p>
    <w:p w14:paraId="6633A851" w14:textId="77777777" w:rsidR="00F145C6" w:rsidRPr="004C12D6" w:rsidRDefault="00F145C6" w:rsidP="001A724B">
      <w:pPr>
        <w:autoSpaceDE w:val="0"/>
        <w:autoSpaceDN w:val="0"/>
        <w:adjustRightInd w:val="0"/>
        <w:spacing w:line="360" w:lineRule="auto"/>
        <w:jc w:val="center"/>
        <w:rPr>
          <w:rFonts w:ascii="仿宋" w:eastAsia="仿宋" w:hAnsi="仿宋"/>
          <w:b/>
          <w:color w:val="000000"/>
          <w:sz w:val="36"/>
          <w:szCs w:val="36"/>
        </w:rPr>
      </w:pPr>
    </w:p>
    <w:p w14:paraId="66CD1213" w14:textId="77777777" w:rsidR="00F145C6" w:rsidRPr="004C12D6" w:rsidRDefault="00F145C6" w:rsidP="001A724B">
      <w:pPr>
        <w:autoSpaceDE w:val="0"/>
        <w:autoSpaceDN w:val="0"/>
        <w:adjustRightInd w:val="0"/>
        <w:spacing w:line="360" w:lineRule="auto"/>
        <w:jc w:val="center"/>
        <w:rPr>
          <w:rFonts w:ascii="仿宋" w:eastAsia="仿宋" w:hAnsi="仿宋"/>
          <w:b/>
          <w:color w:val="000000"/>
          <w:sz w:val="36"/>
          <w:szCs w:val="36"/>
        </w:rPr>
      </w:pPr>
    </w:p>
    <w:p w14:paraId="643B5D42" w14:textId="77777777" w:rsidR="00F145C6" w:rsidRPr="004C12D6" w:rsidRDefault="00F145C6" w:rsidP="001A724B">
      <w:pPr>
        <w:autoSpaceDE w:val="0"/>
        <w:autoSpaceDN w:val="0"/>
        <w:adjustRightInd w:val="0"/>
        <w:spacing w:line="360" w:lineRule="auto"/>
        <w:jc w:val="center"/>
        <w:rPr>
          <w:rFonts w:ascii="仿宋" w:eastAsia="仿宋" w:hAnsi="仿宋"/>
          <w:b/>
          <w:color w:val="000000"/>
          <w:sz w:val="36"/>
          <w:szCs w:val="36"/>
        </w:rPr>
      </w:pPr>
    </w:p>
    <w:p w14:paraId="54759E91" w14:textId="77777777" w:rsidR="00F145C6" w:rsidRPr="004C12D6" w:rsidRDefault="00F145C6" w:rsidP="001A724B">
      <w:pPr>
        <w:autoSpaceDE w:val="0"/>
        <w:autoSpaceDN w:val="0"/>
        <w:adjustRightInd w:val="0"/>
        <w:spacing w:line="360" w:lineRule="auto"/>
        <w:jc w:val="center"/>
        <w:rPr>
          <w:rFonts w:ascii="仿宋" w:eastAsia="仿宋" w:hAnsi="仿宋"/>
          <w:b/>
          <w:color w:val="000000"/>
          <w:sz w:val="36"/>
          <w:szCs w:val="36"/>
        </w:rPr>
      </w:pPr>
    </w:p>
    <w:p w14:paraId="3F51089A" w14:textId="77777777" w:rsidR="00F145C6" w:rsidRPr="004C12D6" w:rsidRDefault="00F145C6" w:rsidP="001A724B">
      <w:pPr>
        <w:autoSpaceDE w:val="0"/>
        <w:autoSpaceDN w:val="0"/>
        <w:adjustRightInd w:val="0"/>
        <w:spacing w:line="360" w:lineRule="auto"/>
        <w:jc w:val="center"/>
        <w:rPr>
          <w:rFonts w:ascii="仿宋" w:eastAsia="仿宋" w:hAnsi="仿宋"/>
          <w:b/>
          <w:color w:val="000000"/>
          <w:sz w:val="36"/>
          <w:szCs w:val="36"/>
        </w:rPr>
      </w:pPr>
    </w:p>
    <w:p w14:paraId="4D8E75F5" w14:textId="77777777" w:rsidR="001B4A53" w:rsidRPr="004C12D6" w:rsidRDefault="001D6058" w:rsidP="001A724B">
      <w:pPr>
        <w:autoSpaceDE w:val="0"/>
        <w:autoSpaceDN w:val="0"/>
        <w:adjustRightInd w:val="0"/>
        <w:spacing w:line="360" w:lineRule="auto"/>
        <w:jc w:val="center"/>
        <w:rPr>
          <w:rFonts w:ascii="仿宋" w:eastAsia="仿宋" w:hAnsi="仿宋"/>
          <w:b/>
          <w:bCs/>
          <w:color w:val="000000"/>
          <w:kern w:val="44"/>
          <w:sz w:val="36"/>
          <w:szCs w:val="36"/>
        </w:rPr>
      </w:pPr>
      <w:r w:rsidRPr="004C12D6">
        <w:rPr>
          <w:rFonts w:ascii="仿宋" w:eastAsia="仿宋" w:hAnsi="仿宋" w:hint="eastAsia"/>
          <w:b/>
          <w:color w:val="000000"/>
          <w:sz w:val="36"/>
          <w:szCs w:val="36"/>
        </w:rPr>
        <w:lastRenderedPageBreak/>
        <w:t>第五部分</w:t>
      </w:r>
      <w:r w:rsidRPr="004C12D6">
        <w:rPr>
          <w:rFonts w:ascii="仿宋" w:eastAsia="仿宋" w:hAnsi="仿宋" w:hint="eastAsia"/>
          <w:b/>
          <w:color w:val="000000"/>
          <w:sz w:val="36"/>
        </w:rPr>
        <w:t>采购合同的一般和特殊条款</w:t>
      </w:r>
    </w:p>
    <w:p w14:paraId="6D50264C" w14:textId="378073C3" w:rsidR="001B4A53" w:rsidRPr="004C12D6" w:rsidRDefault="001D6058" w:rsidP="001A724B">
      <w:pPr>
        <w:spacing w:line="360" w:lineRule="auto"/>
        <w:ind w:firstLineChars="200" w:firstLine="480"/>
        <w:rPr>
          <w:rFonts w:ascii="仿宋" w:eastAsia="仿宋" w:hAnsi="仿宋"/>
          <w:b/>
          <w:color w:val="000000"/>
          <w:sz w:val="24"/>
        </w:rPr>
      </w:pPr>
      <w:bookmarkStart w:id="422" w:name="_Hlt75236193"/>
      <w:bookmarkEnd w:id="422"/>
      <w:r w:rsidRPr="004C12D6">
        <w:rPr>
          <w:rFonts w:ascii="仿宋" w:eastAsia="仿宋" w:hAnsi="仿宋" w:hint="eastAsia"/>
          <w:color w:val="000000"/>
          <w:sz w:val="24"/>
        </w:rPr>
        <w:t>根据《中华人民共和国政府采购法》和《中华人民共和国</w:t>
      </w:r>
      <w:r w:rsidR="007C386B" w:rsidRPr="004C12D6">
        <w:rPr>
          <w:rFonts w:ascii="仿宋" w:eastAsia="仿宋" w:hAnsi="仿宋" w:hint="eastAsia"/>
          <w:color w:val="000000"/>
          <w:sz w:val="24"/>
        </w:rPr>
        <w:t>民</w:t>
      </w:r>
      <w:r w:rsidRPr="004C12D6">
        <w:rPr>
          <w:rFonts w:ascii="仿宋" w:eastAsia="仿宋" w:hAnsi="仿宋" w:hint="eastAsia"/>
          <w:color w:val="000000"/>
          <w:sz w:val="24"/>
        </w:rPr>
        <w:t>法</w:t>
      </w:r>
      <w:r w:rsidR="001C75F0" w:rsidRPr="004C12D6">
        <w:rPr>
          <w:rFonts w:ascii="仿宋" w:eastAsia="仿宋" w:hAnsi="仿宋" w:hint="eastAsia"/>
          <w:color w:val="000000"/>
          <w:sz w:val="24"/>
        </w:rPr>
        <w:t>典</w:t>
      </w:r>
      <w:r w:rsidRPr="004C12D6">
        <w:rPr>
          <w:rFonts w:ascii="仿宋" w:eastAsia="仿宋" w:hAnsi="仿宋" w:hint="eastAsia"/>
          <w:color w:val="000000"/>
          <w:sz w:val="24"/>
        </w:rPr>
        <w:t>》、地方有关法律、法规和政策，在平等、自愿、协商一致的基础上，就甲方（</w:t>
      </w:r>
      <w:r w:rsidR="00314B9A" w:rsidRPr="004C12D6">
        <w:rPr>
          <w:rFonts w:ascii="仿宋" w:eastAsia="仿宋" w:hAnsi="仿宋" w:hint="eastAsia"/>
          <w:color w:val="000000"/>
          <w:sz w:val="24"/>
        </w:rPr>
        <w:t>中共杭州市西湖区委政法委员会</w:t>
      </w:r>
      <w:r w:rsidRPr="004C12D6">
        <w:rPr>
          <w:rFonts w:ascii="仿宋" w:eastAsia="仿宋" w:hAnsi="仿宋" w:hint="eastAsia"/>
          <w:color w:val="000000"/>
          <w:sz w:val="24"/>
        </w:rPr>
        <w:t>）委托乙方（</w:t>
      </w:r>
      <w:r w:rsidRPr="004C12D6">
        <w:rPr>
          <w:rFonts w:ascii="仿宋" w:eastAsia="仿宋" w:hAnsi="仿宋" w:cs="仿宋_GB2312" w:hint="eastAsia"/>
          <w:color w:val="000000"/>
          <w:kern w:val="0"/>
          <w:sz w:val="24"/>
          <w:lang w:val="zh-CN"/>
        </w:rPr>
        <w:t>经评审最终确定的</w:t>
      </w:r>
      <w:r w:rsidRPr="004C12D6">
        <w:rPr>
          <w:rFonts w:ascii="仿宋" w:eastAsia="仿宋" w:hAnsi="仿宋" w:hint="eastAsia"/>
          <w:color w:val="000000"/>
          <w:sz w:val="24"/>
        </w:rPr>
        <w:t>成交供应商）对</w:t>
      </w:r>
      <w:r w:rsidR="00765BDA" w:rsidRPr="004C12D6">
        <w:rPr>
          <w:rFonts w:ascii="仿宋" w:eastAsia="仿宋" w:hAnsi="仿宋" w:hint="eastAsia"/>
          <w:color w:val="000000"/>
          <w:sz w:val="24"/>
        </w:rPr>
        <w:t>“</w:t>
      </w:r>
      <w:r w:rsidR="00376466" w:rsidRPr="004C12D6">
        <w:rPr>
          <w:rFonts w:ascii="仿宋" w:eastAsia="仿宋" w:hAnsi="仿宋" w:hint="eastAsia"/>
          <w:color w:val="000000"/>
          <w:sz w:val="24"/>
        </w:rPr>
        <w:t>民呼我为”西湖区一体化智治平台</w:t>
      </w:r>
      <w:r w:rsidR="00765BDA" w:rsidRPr="004C12D6">
        <w:rPr>
          <w:rFonts w:ascii="仿宋" w:eastAsia="仿宋" w:hAnsi="仿宋" w:hint="eastAsia"/>
          <w:color w:val="000000"/>
          <w:sz w:val="24"/>
        </w:rPr>
        <w:t>建设</w:t>
      </w:r>
      <w:r w:rsidR="00376466" w:rsidRPr="004C12D6">
        <w:rPr>
          <w:rFonts w:ascii="仿宋" w:eastAsia="仿宋" w:hAnsi="仿宋" w:hint="eastAsia"/>
          <w:color w:val="000000"/>
          <w:sz w:val="24"/>
        </w:rPr>
        <w:t>项目</w:t>
      </w:r>
      <w:r w:rsidRPr="004C12D6">
        <w:rPr>
          <w:rFonts w:ascii="仿宋" w:eastAsia="仿宋" w:hAnsi="仿宋" w:hint="eastAsia"/>
          <w:color w:val="000000"/>
          <w:sz w:val="24"/>
        </w:rPr>
        <w:t>订立本合同。</w:t>
      </w:r>
    </w:p>
    <w:p w14:paraId="36DA19D6" w14:textId="77777777" w:rsidR="001B4A53" w:rsidRPr="004C12D6" w:rsidRDefault="001D6058" w:rsidP="001A724B">
      <w:pPr>
        <w:spacing w:line="360" w:lineRule="auto"/>
        <w:rPr>
          <w:rFonts w:ascii="仿宋" w:eastAsia="仿宋" w:hAnsi="仿宋"/>
          <w:b/>
          <w:color w:val="000000"/>
          <w:sz w:val="24"/>
        </w:rPr>
      </w:pPr>
      <w:r w:rsidRPr="004C12D6">
        <w:rPr>
          <w:rFonts w:ascii="仿宋" w:eastAsia="仿宋" w:hAnsi="仿宋" w:hint="eastAsia"/>
          <w:b/>
          <w:color w:val="000000"/>
          <w:sz w:val="24"/>
        </w:rPr>
        <w:t>1、 定义</w:t>
      </w:r>
    </w:p>
    <w:p w14:paraId="681DF3B1"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color w:val="000000"/>
          <w:sz w:val="24"/>
        </w:rPr>
        <w:t>1</w:t>
      </w:r>
      <w:r w:rsidRPr="004C12D6">
        <w:rPr>
          <w:rFonts w:ascii="仿宋" w:eastAsia="仿宋" w:hAnsi="仿宋" w:hint="eastAsia"/>
          <w:color w:val="000000"/>
          <w:sz w:val="24"/>
        </w:rPr>
        <w:t>. “</w:t>
      </w:r>
      <w:r w:rsidRPr="004C12D6">
        <w:rPr>
          <w:rFonts w:ascii="仿宋" w:eastAsia="仿宋" w:hAnsi="仿宋" w:cs="仿宋_GB2312" w:hint="eastAsia"/>
          <w:color w:val="000000"/>
          <w:kern w:val="0"/>
          <w:sz w:val="24"/>
          <w:lang w:val="zh-CN"/>
        </w:rPr>
        <w:t>合同”</w:t>
      </w:r>
      <w:r w:rsidRPr="004C12D6">
        <w:rPr>
          <w:rFonts w:ascii="仿宋" w:eastAsia="仿宋" w:hAnsi="仿宋" w:hint="eastAsia"/>
          <w:color w:val="000000"/>
          <w:sz w:val="24"/>
        </w:rPr>
        <w:t>即由</w:t>
      </w:r>
      <w:r w:rsidRPr="004C12D6">
        <w:rPr>
          <w:rFonts w:ascii="仿宋" w:eastAsia="仿宋" w:hAnsi="仿宋" w:cs="仿宋_GB2312" w:hint="eastAsia"/>
          <w:color w:val="000000"/>
          <w:kern w:val="0"/>
          <w:sz w:val="24"/>
          <w:lang w:val="zh-CN"/>
        </w:rPr>
        <w:t>甲乙方</w:t>
      </w:r>
      <w:r w:rsidRPr="004C12D6">
        <w:rPr>
          <w:rFonts w:ascii="仿宋" w:eastAsia="仿宋" w:hAnsi="仿宋" w:hint="eastAsia"/>
          <w:color w:val="000000"/>
          <w:sz w:val="24"/>
        </w:rPr>
        <w:t>双方签订的合同格式中的文件，包括所有的附件、附录和组成合同部分的所有其他文件。</w:t>
      </w:r>
    </w:p>
    <w:p w14:paraId="601ABC0B" w14:textId="6F526911"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合同将由</w:t>
      </w:r>
      <w:r w:rsidR="00314B9A" w:rsidRPr="004C12D6">
        <w:rPr>
          <w:rFonts w:ascii="仿宋" w:eastAsia="仿宋" w:hAnsi="仿宋" w:hint="eastAsia"/>
          <w:color w:val="000000"/>
          <w:sz w:val="24"/>
        </w:rPr>
        <w:t>中共杭州市西湖区委政法委员会</w:t>
      </w:r>
      <w:r w:rsidRPr="004C12D6">
        <w:rPr>
          <w:rFonts w:ascii="仿宋" w:eastAsia="仿宋" w:hAnsi="仿宋" w:hint="eastAsia"/>
          <w:color w:val="000000"/>
          <w:sz w:val="24"/>
        </w:rPr>
        <w:t>（以下简称甲方）与经评审最终确定的成交供应商（以下简称乙方）结合本项目具体情况协商后签订</w:t>
      </w:r>
      <w:r w:rsidRPr="004C12D6">
        <w:rPr>
          <w:rFonts w:ascii="仿宋" w:eastAsia="仿宋" w:hAnsi="仿宋" w:cs="仿宋_GB2312" w:hint="eastAsia"/>
          <w:color w:val="000000"/>
          <w:kern w:val="0"/>
          <w:sz w:val="24"/>
          <w:lang w:val="zh-CN"/>
        </w:rPr>
        <w:t>。以下为采购单位提出涉及乙方的主要条款，投标人在投标文件中应对其进行确认或拒绝。如投标人在其投标文件中未做拒绝或提出修改要求的，采购单位将视作认同</w:t>
      </w:r>
      <w:r w:rsidRPr="004C12D6">
        <w:rPr>
          <w:rFonts w:ascii="仿宋" w:eastAsia="仿宋" w:hAnsi="仿宋" w:hint="eastAsia"/>
          <w:color w:val="000000"/>
          <w:sz w:val="24"/>
        </w:rPr>
        <w:t>。</w:t>
      </w:r>
    </w:p>
    <w:p w14:paraId="7CACDDAA"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color w:val="000000"/>
          <w:sz w:val="24"/>
        </w:rPr>
        <w:t>2</w:t>
      </w:r>
      <w:r w:rsidRPr="004C12D6">
        <w:rPr>
          <w:rFonts w:ascii="仿宋" w:eastAsia="仿宋" w:hAnsi="仿宋" w:hint="eastAsia"/>
          <w:color w:val="000000"/>
          <w:sz w:val="24"/>
        </w:rPr>
        <w:t>. “合同价格”系指根据合同规定，在供应商全面正确地履行合同义务时，采购单位应支付给供应商的款项。</w:t>
      </w:r>
    </w:p>
    <w:p w14:paraId="0EC0C3A3"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sz w:val="24"/>
        </w:rPr>
        <w:t>3“服务”系指招标文件规定供应商须承担的安装、调试、技术协助、校准、培训以及其它类似的义务。</w:t>
      </w:r>
    </w:p>
    <w:p w14:paraId="141E07E1" w14:textId="54E5266F"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4. “甲方”系指通过采购接受合同及服务的</w:t>
      </w:r>
      <w:r w:rsidR="00314B9A" w:rsidRPr="004C12D6">
        <w:rPr>
          <w:rFonts w:ascii="仿宋" w:eastAsia="仿宋" w:hAnsi="仿宋" w:hint="eastAsia"/>
          <w:color w:val="000000"/>
          <w:sz w:val="24"/>
        </w:rPr>
        <w:t>中共杭州市西湖区委政法委员会</w:t>
      </w:r>
      <w:r w:rsidRPr="004C12D6">
        <w:rPr>
          <w:rFonts w:ascii="仿宋" w:eastAsia="仿宋" w:hAnsi="仿宋" w:hint="eastAsia"/>
          <w:color w:val="000000"/>
          <w:sz w:val="24"/>
        </w:rPr>
        <w:t>。</w:t>
      </w:r>
    </w:p>
    <w:p w14:paraId="5F20F709"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5. “乙方”系指</w:t>
      </w:r>
      <w:r w:rsidRPr="004C12D6">
        <w:rPr>
          <w:rFonts w:ascii="仿宋" w:eastAsia="仿宋" w:hAnsi="仿宋" w:cs="仿宋_GB2312" w:hint="eastAsia"/>
          <w:color w:val="000000"/>
          <w:kern w:val="0"/>
          <w:sz w:val="24"/>
          <w:lang w:val="zh-CN"/>
        </w:rPr>
        <w:t>经评审最终确定的</w:t>
      </w:r>
      <w:r w:rsidRPr="004C12D6">
        <w:rPr>
          <w:rFonts w:ascii="仿宋" w:eastAsia="仿宋" w:hAnsi="仿宋" w:hint="eastAsia"/>
          <w:color w:val="000000"/>
          <w:sz w:val="24"/>
        </w:rPr>
        <w:t>成交供应商。</w:t>
      </w:r>
    </w:p>
    <w:p w14:paraId="0EB20C3C"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6. “现场”系指将要进行系统安装和运转的地点。</w:t>
      </w:r>
    </w:p>
    <w:p w14:paraId="5F8C05DA"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7. “验收”系指采购人依据国家有关规定接受合同所依据的程序和条件。</w:t>
      </w:r>
    </w:p>
    <w:p w14:paraId="19C974E8" w14:textId="77777777" w:rsidR="001B4A53" w:rsidRPr="004C12D6" w:rsidRDefault="001D6058" w:rsidP="001A724B">
      <w:pPr>
        <w:spacing w:line="360" w:lineRule="auto"/>
        <w:rPr>
          <w:rFonts w:ascii="仿宋" w:eastAsia="仿宋" w:hAnsi="仿宋"/>
          <w:b/>
          <w:color w:val="000000"/>
          <w:sz w:val="24"/>
        </w:rPr>
      </w:pPr>
      <w:r w:rsidRPr="004C12D6">
        <w:rPr>
          <w:rFonts w:ascii="仿宋" w:eastAsia="仿宋" w:hAnsi="仿宋" w:hint="eastAsia"/>
          <w:b/>
          <w:color w:val="000000"/>
          <w:sz w:val="24"/>
        </w:rPr>
        <w:t>2、 适用范围</w:t>
      </w:r>
    </w:p>
    <w:p w14:paraId="6096B3A8"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本合同条款适用与本次采购活动。项目实施范围详见附件——投标文件和投标文件及补充文件、承诺书等。</w:t>
      </w:r>
    </w:p>
    <w:p w14:paraId="107729E6" w14:textId="77777777" w:rsidR="001B4A53" w:rsidRPr="004C12D6" w:rsidRDefault="001D6058" w:rsidP="001A724B">
      <w:pPr>
        <w:spacing w:line="360" w:lineRule="auto"/>
        <w:rPr>
          <w:rFonts w:ascii="仿宋" w:eastAsia="仿宋" w:hAnsi="仿宋"/>
          <w:b/>
          <w:sz w:val="24"/>
        </w:rPr>
      </w:pPr>
      <w:r w:rsidRPr="004C12D6">
        <w:rPr>
          <w:rFonts w:ascii="仿宋" w:eastAsia="仿宋" w:hAnsi="仿宋" w:hint="eastAsia"/>
          <w:b/>
          <w:sz w:val="24"/>
        </w:rPr>
        <w:t>3．项目开发与要求</w:t>
      </w:r>
    </w:p>
    <w:p w14:paraId="20E81734" w14:textId="77777777" w:rsidR="006D2CE6" w:rsidRPr="004C12D6" w:rsidRDefault="006D2CE6" w:rsidP="006D2CE6">
      <w:pPr>
        <w:spacing w:line="360" w:lineRule="auto"/>
        <w:ind w:firstLineChars="200" w:firstLine="480"/>
        <w:rPr>
          <w:rFonts w:ascii="仿宋" w:eastAsia="仿宋" w:hAnsi="仿宋"/>
          <w:sz w:val="24"/>
        </w:rPr>
      </w:pPr>
      <w:r w:rsidRPr="004C12D6">
        <w:rPr>
          <w:rFonts w:ascii="仿宋" w:eastAsia="仿宋" w:hAnsi="仿宋" w:hint="eastAsia"/>
          <w:sz w:val="24"/>
        </w:rPr>
        <w:t>3.1乙方必须在合同签订后7天内进一步优化需求分析、概要设计、详细设计，并细化系统建设计划、目标任务书和测试验收方案，向采购人提供上述文档并需经采购人审查通过。</w:t>
      </w:r>
    </w:p>
    <w:p w14:paraId="02CEE2A9" w14:textId="77777777" w:rsidR="006D2CE6" w:rsidRPr="004C12D6" w:rsidRDefault="006D2CE6" w:rsidP="006D2CE6">
      <w:pPr>
        <w:spacing w:line="360" w:lineRule="auto"/>
        <w:ind w:firstLineChars="200" w:firstLine="480"/>
        <w:rPr>
          <w:rFonts w:ascii="仿宋" w:eastAsia="仿宋" w:hAnsi="仿宋"/>
          <w:sz w:val="24"/>
        </w:rPr>
      </w:pPr>
      <w:r w:rsidRPr="004C12D6">
        <w:rPr>
          <w:rFonts w:ascii="仿宋" w:eastAsia="仿宋" w:hAnsi="仿宋" w:hint="eastAsia"/>
          <w:sz w:val="24"/>
        </w:rPr>
        <w:lastRenderedPageBreak/>
        <w:t>3.2合同签订后3个月内完成项目的全部建设，并通过初步验收，进入试运行（建设工期2个月，试运行1个月）。</w:t>
      </w:r>
    </w:p>
    <w:p w14:paraId="2779DA95" w14:textId="77777777" w:rsidR="006D2CE6" w:rsidRPr="004C12D6" w:rsidRDefault="006D2CE6" w:rsidP="006D2CE6">
      <w:pPr>
        <w:spacing w:line="360" w:lineRule="auto"/>
        <w:ind w:firstLineChars="200" w:firstLine="480"/>
        <w:rPr>
          <w:rFonts w:ascii="仿宋" w:eastAsia="仿宋" w:hAnsi="仿宋"/>
          <w:sz w:val="24"/>
        </w:rPr>
      </w:pPr>
      <w:r w:rsidRPr="004C12D6">
        <w:rPr>
          <w:rFonts w:ascii="仿宋" w:eastAsia="仿宋" w:hAnsi="仿宋" w:hint="eastAsia"/>
          <w:sz w:val="24"/>
        </w:rPr>
        <w:t>3.3试运行内完成培训及相关的修改，建立完善的系统运维体系，经验收合格，正式交付使用，进入维保服务。</w:t>
      </w:r>
    </w:p>
    <w:p w14:paraId="3A75FEE9" w14:textId="2DF4E820" w:rsidR="001B4A53" w:rsidRPr="004C12D6" w:rsidRDefault="001D6058" w:rsidP="006D2CE6">
      <w:pPr>
        <w:spacing w:line="360" w:lineRule="auto"/>
        <w:ind w:firstLineChars="200" w:firstLine="480"/>
        <w:rPr>
          <w:rFonts w:ascii="仿宋" w:eastAsia="仿宋" w:hAnsi="仿宋" w:cs="仿宋_GB2312"/>
          <w:kern w:val="0"/>
          <w:sz w:val="24"/>
          <w:lang w:val="zh-CN"/>
        </w:rPr>
      </w:pPr>
      <w:r w:rsidRPr="004C12D6">
        <w:rPr>
          <w:rFonts w:ascii="仿宋" w:eastAsia="仿宋" w:hAnsi="仿宋" w:hint="eastAsia"/>
          <w:sz w:val="24"/>
        </w:rPr>
        <w:t>3.4</w:t>
      </w:r>
      <w:r w:rsidRPr="004C12D6">
        <w:rPr>
          <w:rFonts w:ascii="仿宋" w:eastAsia="仿宋" w:hAnsi="仿宋" w:cs="仿宋_GB2312" w:hint="eastAsia"/>
          <w:kern w:val="0"/>
          <w:sz w:val="24"/>
          <w:lang w:val="zh-CN"/>
        </w:rPr>
        <w:t>乙方</w:t>
      </w:r>
      <w:r w:rsidRPr="004C12D6">
        <w:rPr>
          <w:rFonts w:ascii="仿宋" w:eastAsia="仿宋" w:hAnsi="仿宋" w:hint="eastAsia"/>
          <w:sz w:val="24"/>
          <w:szCs w:val="21"/>
        </w:rPr>
        <w:t>对所提供的开发产品、技术开发和服务等拥有</w:t>
      </w:r>
      <w:r w:rsidRPr="004C12D6">
        <w:rPr>
          <w:rFonts w:ascii="仿宋" w:eastAsia="仿宋" w:hAnsi="仿宋" w:cs="Vrinda" w:hint="eastAsia"/>
          <w:sz w:val="24"/>
        </w:rPr>
        <w:t>合法的占有和处置权，并对涉及项目的</w:t>
      </w:r>
      <w:r w:rsidRPr="004C12D6">
        <w:rPr>
          <w:rFonts w:ascii="仿宋" w:eastAsia="仿宋" w:hAnsi="仿宋" w:hint="eastAsia"/>
          <w:sz w:val="24"/>
          <w:szCs w:val="21"/>
        </w:rPr>
        <w:t>所有内容可能侵权行为指控负责，保证不伤害</w:t>
      </w:r>
      <w:r w:rsidRPr="004C12D6">
        <w:rPr>
          <w:rFonts w:ascii="仿宋" w:eastAsia="仿宋" w:hAnsi="仿宋" w:hint="eastAsia"/>
          <w:sz w:val="24"/>
        </w:rPr>
        <w:t>甲方</w:t>
      </w:r>
      <w:r w:rsidRPr="004C12D6">
        <w:rPr>
          <w:rFonts w:ascii="仿宋" w:eastAsia="仿宋" w:hAnsi="仿宋" w:hint="eastAsia"/>
          <w:sz w:val="24"/>
          <w:szCs w:val="21"/>
        </w:rPr>
        <w:t>的利益。在法律范围内，如果出现文字、图片、商标和技术等侵权行为而造成的纠纷和产生的一切费用，</w:t>
      </w:r>
      <w:r w:rsidRPr="004C12D6">
        <w:rPr>
          <w:rFonts w:ascii="仿宋" w:eastAsia="仿宋" w:hAnsi="仿宋" w:hint="eastAsia"/>
          <w:sz w:val="24"/>
        </w:rPr>
        <w:t>甲方</w:t>
      </w:r>
      <w:r w:rsidRPr="004C12D6">
        <w:rPr>
          <w:rFonts w:ascii="仿宋" w:eastAsia="仿宋" w:hAnsi="仿宋" w:hint="eastAsia"/>
          <w:sz w:val="24"/>
          <w:szCs w:val="21"/>
        </w:rPr>
        <w:t>概不负责，由此给</w:t>
      </w:r>
      <w:r w:rsidRPr="004C12D6">
        <w:rPr>
          <w:rFonts w:ascii="仿宋" w:eastAsia="仿宋" w:hAnsi="仿宋" w:hint="eastAsia"/>
          <w:sz w:val="24"/>
        </w:rPr>
        <w:t>甲方</w:t>
      </w:r>
      <w:r w:rsidRPr="004C12D6">
        <w:rPr>
          <w:rFonts w:ascii="仿宋" w:eastAsia="仿宋" w:hAnsi="仿宋" w:hint="eastAsia"/>
          <w:sz w:val="24"/>
          <w:szCs w:val="21"/>
        </w:rPr>
        <w:t>造成损失的，</w:t>
      </w:r>
      <w:r w:rsidRPr="004C12D6">
        <w:rPr>
          <w:rFonts w:ascii="仿宋" w:eastAsia="仿宋" w:hAnsi="仿宋" w:cs="仿宋_GB2312" w:hint="eastAsia"/>
          <w:kern w:val="0"/>
          <w:sz w:val="24"/>
          <w:lang w:val="zh-CN"/>
        </w:rPr>
        <w:t>乙方</w:t>
      </w:r>
      <w:r w:rsidRPr="004C12D6">
        <w:rPr>
          <w:rFonts w:ascii="仿宋" w:eastAsia="仿宋" w:hAnsi="仿宋" w:hint="eastAsia"/>
          <w:sz w:val="24"/>
        </w:rPr>
        <w:t>要承担相应后果，</w:t>
      </w:r>
      <w:r w:rsidRPr="004C12D6">
        <w:rPr>
          <w:rFonts w:ascii="仿宋" w:eastAsia="仿宋" w:hAnsi="仿宋" w:hint="eastAsia"/>
          <w:kern w:val="0"/>
          <w:sz w:val="24"/>
          <w:lang w:val="zh-CN"/>
        </w:rPr>
        <w:t>并负责赔偿。</w:t>
      </w:r>
      <w:r w:rsidRPr="004C12D6">
        <w:rPr>
          <w:rFonts w:ascii="仿宋" w:eastAsia="仿宋" w:hAnsi="仿宋" w:cs="仿宋_GB2312" w:hint="eastAsia"/>
          <w:kern w:val="0"/>
          <w:sz w:val="24"/>
          <w:lang w:val="zh-CN"/>
        </w:rPr>
        <w:t>乙方</w:t>
      </w:r>
      <w:r w:rsidRPr="004C12D6">
        <w:rPr>
          <w:rFonts w:ascii="仿宋" w:eastAsia="仿宋" w:hAnsi="仿宋" w:hint="eastAsia"/>
          <w:sz w:val="24"/>
        </w:rPr>
        <w:t>为执行本项目合同而提供的技术资料等归甲方所有。</w:t>
      </w:r>
    </w:p>
    <w:p w14:paraId="5BC10F34"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sz w:val="24"/>
        </w:rPr>
        <w:t>3.5乙方在投标文件中所列的开发产品等应与实际安装实施的产品完全一致，并提供相关证明。如发现产品与投标报价书等资料不符，甲方有权更换，其一切后果及费用由乙方承担。如发现不符合功能性能要求、质量要求等情况由乙方负责重新开发或补足，并不得影响建设开发工期。</w:t>
      </w:r>
    </w:p>
    <w:p w14:paraId="18712093"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sz w:val="24"/>
        </w:rPr>
        <w:t>3.6乙方必须按照本项目进度推进实施，按照项目需求、</w:t>
      </w:r>
      <w:r w:rsidRPr="004C12D6">
        <w:rPr>
          <w:rFonts w:ascii="仿宋" w:eastAsia="仿宋" w:hAnsi="仿宋" w:hint="eastAsia"/>
          <w:sz w:val="24"/>
          <w:szCs w:val="28"/>
        </w:rPr>
        <w:t>国家技术规范和质量标准实施项目开发和系统集成</w:t>
      </w:r>
      <w:r w:rsidRPr="004C12D6">
        <w:rPr>
          <w:rFonts w:ascii="仿宋" w:eastAsia="仿宋" w:hAnsi="仿宋" w:hint="eastAsia"/>
          <w:sz w:val="24"/>
        </w:rPr>
        <w:t>。</w:t>
      </w:r>
    </w:p>
    <w:p w14:paraId="46FB6358" w14:textId="77777777" w:rsidR="001B4A53" w:rsidRPr="004C12D6" w:rsidRDefault="001D6058" w:rsidP="001A724B">
      <w:pPr>
        <w:adjustRightInd w:val="0"/>
        <w:snapToGrid w:val="0"/>
        <w:spacing w:line="360" w:lineRule="auto"/>
        <w:ind w:firstLineChars="225" w:firstLine="540"/>
        <w:rPr>
          <w:rFonts w:ascii="仿宋" w:eastAsia="仿宋" w:hAnsi="仿宋"/>
          <w:sz w:val="24"/>
        </w:rPr>
      </w:pPr>
      <w:r w:rsidRPr="004C12D6">
        <w:rPr>
          <w:rFonts w:ascii="仿宋" w:eastAsia="仿宋" w:hAnsi="仿宋" w:hint="eastAsia"/>
          <w:sz w:val="24"/>
        </w:rPr>
        <w:t>3.7该项目的应用软件成果由甲方与乙方共同所有。但乙方对甲方提供的业务资料、技术资料应严格保密，不得扩散。</w:t>
      </w:r>
    </w:p>
    <w:p w14:paraId="351F0CCC" w14:textId="77777777" w:rsidR="001B4A53" w:rsidRPr="004C12D6" w:rsidRDefault="001D6058" w:rsidP="001A724B">
      <w:pPr>
        <w:spacing w:line="360" w:lineRule="auto"/>
        <w:rPr>
          <w:rFonts w:ascii="仿宋" w:eastAsia="仿宋" w:hAnsi="仿宋"/>
          <w:b/>
          <w:sz w:val="24"/>
        </w:rPr>
      </w:pPr>
      <w:r w:rsidRPr="004C12D6">
        <w:rPr>
          <w:rFonts w:ascii="仿宋" w:eastAsia="仿宋" w:hAnsi="仿宋" w:hint="eastAsia"/>
          <w:b/>
          <w:sz w:val="24"/>
        </w:rPr>
        <w:t>4．项目实施</w:t>
      </w:r>
    </w:p>
    <w:p w14:paraId="033AC22F"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sz w:val="24"/>
        </w:rPr>
        <w:t>4.1甲方提供项目所需的数据信息支持和必要场地。</w:t>
      </w:r>
    </w:p>
    <w:p w14:paraId="003830E9"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sz w:val="24"/>
        </w:rPr>
        <w:t>4.2乙方项目实施人员须服从甲方管理人员管理。乙方项目实施人员必须遵守现场的各项规章制度。</w:t>
      </w:r>
    </w:p>
    <w:p w14:paraId="06B91818"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sz w:val="24"/>
        </w:rPr>
        <w:t xml:space="preserve">4.3乙方应根据项目情况提供软件开发、安装调试计划，项目实施进度计划，经甲、乙双方共同确定后作为双方共同执行的合同条款，乙方应按计划完工交付验收，若超过计划完工日15天以上的按超期处罚。 </w:t>
      </w:r>
    </w:p>
    <w:p w14:paraId="05DDF2BC" w14:textId="77777777" w:rsidR="001B4A53" w:rsidRPr="004C12D6" w:rsidRDefault="001D6058" w:rsidP="001A724B">
      <w:pPr>
        <w:spacing w:line="360" w:lineRule="auto"/>
        <w:rPr>
          <w:rFonts w:ascii="仿宋" w:eastAsia="仿宋" w:hAnsi="仿宋"/>
          <w:b/>
          <w:sz w:val="24"/>
        </w:rPr>
      </w:pPr>
      <w:r w:rsidRPr="004C12D6">
        <w:rPr>
          <w:rFonts w:ascii="仿宋" w:eastAsia="仿宋" w:hAnsi="仿宋" w:hint="eastAsia"/>
          <w:b/>
          <w:sz w:val="24"/>
        </w:rPr>
        <w:t>5．</w:t>
      </w:r>
      <w:r w:rsidRPr="004C12D6">
        <w:rPr>
          <w:rFonts w:ascii="仿宋" w:eastAsia="仿宋" w:hAnsi="仿宋" w:cs="仿宋_GB2312" w:hint="eastAsia"/>
          <w:b/>
          <w:bCs/>
          <w:kern w:val="0"/>
          <w:sz w:val="24"/>
          <w:lang w:val="zh-CN"/>
        </w:rPr>
        <w:t>系统维护与保修</w:t>
      </w:r>
    </w:p>
    <w:p w14:paraId="2EB5CB5B"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sz w:val="24"/>
        </w:rPr>
        <w:t>5.1 乙方对甲方提供操作维护、管理等培训。</w:t>
      </w:r>
    </w:p>
    <w:p w14:paraId="0F473BDF" w14:textId="0638EA42"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sz w:val="24"/>
        </w:rPr>
        <w:t>5.2 乙方</w:t>
      </w:r>
      <w:r w:rsidRPr="004C12D6">
        <w:rPr>
          <w:rFonts w:ascii="仿宋" w:eastAsia="仿宋" w:hAnsi="仿宋" w:cs="Arial" w:hint="eastAsia"/>
          <w:bCs/>
          <w:sz w:val="24"/>
        </w:rPr>
        <w:t>提</w:t>
      </w:r>
      <w:r w:rsidRPr="004C12D6">
        <w:rPr>
          <w:rFonts w:ascii="仿宋" w:eastAsia="仿宋" w:hAnsi="仿宋" w:hint="eastAsia"/>
          <w:sz w:val="24"/>
        </w:rPr>
        <w:t>供</w:t>
      </w:r>
      <w:r w:rsidR="00B32DA9" w:rsidRPr="004C12D6">
        <w:rPr>
          <w:rFonts w:ascii="仿宋" w:eastAsia="仿宋" w:hAnsi="仿宋" w:hint="eastAsia"/>
          <w:sz w:val="24"/>
        </w:rPr>
        <w:t xml:space="preserve"> </w:t>
      </w:r>
      <w:r w:rsidRPr="004C12D6">
        <w:rPr>
          <w:rFonts w:ascii="仿宋" w:eastAsia="仿宋" w:hAnsi="仿宋" w:hint="eastAsia"/>
          <w:sz w:val="24"/>
        </w:rPr>
        <w:t>7×24小时售后技术支持服务</w:t>
      </w:r>
      <w:r w:rsidR="00B96B25" w:rsidRPr="004C12D6">
        <w:rPr>
          <w:rFonts w:ascii="仿宋" w:eastAsia="仿宋" w:hAnsi="仿宋" w:hint="eastAsia"/>
          <w:b/>
          <w:bCs/>
          <w:sz w:val="24"/>
        </w:rPr>
        <w:t>（</w:t>
      </w:r>
      <w:r w:rsidR="00170011">
        <w:rPr>
          <w:rFonts w:ascii="仿宋" w:eastAsia="仿宋" w:hAnsi="仿宋"/>
          <w:b/>
          <w:bCs/>
          <w:sz w:val="24"/>
        </w:rPr>
        <w:t>3</w:t>
      </w:r>
      <w:r w:rsidR="00B96B25" w:rsidRPr="004C12D6">
        <w:rPr>
          <w:rFonts w:ascii="仿宋" w:eastAsia="仿宋" w:hAnsi="仿宋" w:hint="eastAsia"/>
          <w:b/>
          <w:bCs/>
          <w:sz w:val="24"/>
        </w:rPr>
        <w:t>年质保服务)</w:t>
      </w:r>
      <w:r w:rsidRPr="004C12D6">
        <w:rPr>
          <w:rFonts w:ascii="仿宋" w:eastAsia="仿宋" w:hAnsi="仿宋" w:hint="eastAsia"/>
          <w:sz w:val="24"/>
        </w:rPr>
        <w:t>，从验收合格之日起计算。</w:t>
      </w:r>
    </w:p>
    <w:p w14:paraId="3AD0A444"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sz w:val="24"/>
        </w:rPr>
        <w:lastRenderedPageBreak/>
        <w:t>5.3 维护期内，乙方须根据系统运行情况进行不定期的检测与调优，每半年对系统进行一次总体检测。</w:t>
      </w:r>
    </w:p>
    <w:p w14:paraId="713A9EC4" w14:textId="77777777" w:rsidR="001B4A53" w:rsidRPr="004C12D6" w:rsidRDefault="001D6058" w:rsidP="001A724B">
      <w:pPr>
        <w:tabs>
          <w:tab w:val="left" w:pos="900"/>
        </w:tabs>
        <w:spacing w:line="360" w:lineRule="auto"/>
        <w:ind w:firstLineChars="200" w:firstLine="480"/>
        <w:rPr>
          <w:rFonts w:ascii="仿宋" w:eastAsia="仿宋" w:hAnsi="仿宋"/>
          <w:sz w:val="24"/>
        </w:rPr>
      </w:pPr>
      <w:r w:rsidRPr="004C12D6">
        <w:rPr>
          <w:rFonts w:ascii="仿宋" w:eastAsia="仿宋" w:hAnsi="仿宋" w:hint="eastAsia"/>
          <w:sz w:val="24"/>
        </w:rPr>
        <w:t>5.4 乙方在每次服务完成后，须向用户提交相关文档，内容包括起因、响应、过程、结果、今后注意事项等各部分。</w:t>
      </w:r>
    </w:p>
    <w:p w14:paraId="70E9ABC7"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b/>
          <w:sz w:val="24"/>
        </w:rPr>
        <w:t>6．验收</w:t>
      </w:r>
    </w:p>
    <w:p w14:paraId="4F6FE4C2"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sz w:val="24"/>
        </w:rPr>
        <w:t>甲方对所供系统进行最终验收。甲方将组织有关专家对系统</w:t>
      </w:r>
      <w:r w:rsidRPr="004C12D6">
        <w:rPr>
          <w:rFonts w:ascii="仿宋" w:eastAsia="仿宋" w:hAnsi="仿宋"/>
          <w:sz w:val="24"/>
        </w:rPr>
        <w:t>进行验收</w:t>
      </w:r>
      <w:r w:rsidRPr="004C12D6">
        <w:rPr>
          <w:rFonts w:ascii="仿宋" w:eastAsia="仿宋" w:hAnsi="仿宋" w:hint="eastAsia"/>
          <w:sz w:val="24"/>
        </w:rPr>
        <w:t>。如果发现与合同中要求不符，乙方须承担由此发生的一切损失和费用，并接受相应的处罚。验收合格后，甲乙双方共同签署验收报告，一式二份，一份交甲方留存，一份由乙方用作结算凭证。项目</w:t>
      </w:r>
      <w:r w:rsidRPr="004C12D6">
        <w:rPr>
          <w:rFonts w:ascii="仿宋" w:eastAsia="仿宋" w:hAnsi="仿宋"/>
          <w:sz w:val="24"/>
        </w:rPr>
        <w:t>验收有关费用由中标单位承担。</w:t>
      </w:r>
    </w:p>
    <w:p w14:paraId="12A7BCDF" w14:textId="77777777" w:rsidR="001B4A53" w:rsidRPr="004C12D6" w:rsidRDefault="001D6058" w:rsidP="001A724B">
      <w:pPr>
        <w:spacing w:line="360" w:lineRule="auto"/>
        <w:rPr>
          <w:rFonts w:ascii="仿宋" w:eastAsia="仿宋" w:hAnsi="仿宋"/>
          <w:b/>
          <w:sz w:val="24"/>
        </w:rPr>
      </w:pPr>
      <w:r w:rsidRPr="004C12D6">
        <w:rPr>
          <w:rFonts w:ascii="仿宋" w:eastAsia="仿宋" w:hAnsi="仿宋" w:hint="eastAsia"/>
          <w:b/>
          <w:sz w:val="24"/>
        </w:rPr>
        <w:t>7、工程价款及调整</w:t>
      </w:r>
    </w:p>
    <w:p w14:paraId="48057B0C" w14:textId="77777777" w:rsidR="001B4A53" w:rsidRPr="004C12D6" w:rsidRDefault="001D6058" w:rsidP="001A724B">
      <w:pPr>
        <w:spacing w:line="360" w:lineRule="auto"/>
        <w:ind w:firstLineChars="200" w:firstLine="480"/>
        <w:rPr>
          <w:rFonts w:ascii="仿宋" w:eastAsia="仿宋" w:hAnsi="仿宋"/>
          <w:kern w:val="0"/>
          <w:sz w:val="24"/>
          <w:lang w:val="zh-CN"/>
        </w:rPr>
      </w:pPr>
      <w:r w:rsidRPr="004C12D6">
        <w:rPr>
          <w:rFonts w:ascii="仿宋" w:eastAsia="仿宋" w:hAnsi="仿宋" w:hint="eastAsia"/>
          <w:kern w:val="0"/>
          <w:sz w:val="24"/>
          <w:lang w:val="zh-CN"/>
        </w:rPr>
        <w:t>本招标项目采取固定总价承包，未经甲方认可，不得以任何理由予以变更，除以下列明的价款调整和计算方法之外，所有费用包干，不予调整。乙方应按甲方提供的要求报价，缺项、漏项和产品偏离视作报价已包含在其它子项中，不予以调整。允许乙方对招标文件提供的技术方案在投标价格不增加且能扩大使用功能的前提下，可提出合理化建议或优化方案，做出其优越性、先进性等详细说明。</w:t>
      </w:r>
    </w:p>
    <w:p w14:paraId="154E5281" w14:textId="77777777" w:rsidR="001B4A53" w:rsidRPr="004C12D6" w:rsidRDefault="001D6058" w:rsidP="001A724B">
      <w:pPr>
        <w:spacing w:line="360" w:lineRule="auto"/>
        <w:rPr>
          <w:rFonts w:ascii="仿宋" w:eastAsia="仿宋" w:hAnsi="仿宋"/>
          <w:b/>
          <w:sz w:val="24"/>
        </w:rPr>
      </w:pPr>
      <w:r w:rsidRPr="004C12D6">
        <w:rPr>
          <w:rFonts w:ascii="仿宋" w:eastAsia="仿宋" w:hAnsi="仿宋" w:hint="eastAsia"/>
          <w:b/>
          <w:sz w:val="24"/>
        </w:rPr>
        <w:t>8．支付</w:t>
      </w:r>
    </w:p>
    <w:p w14:paraId="3B09CCC4" w14:textId="77777777" w:rsidR="00E077F2" w:rsidRPr="004C12D6" w:rsidRDefault="00E077F2" w:rsidP="00E077F2">
      <w:pPr>
        <w:autoSpaceDE w:val="0"/>
        <w:autoSpaceDN w:val="0"/>
        <w:adjustRightInd w:val="0"/>
        <w:ind w:firstLineChars="200" w:firstLine="480"/>
        <w:rPr>
          <w:rFonts w:ascii="仿宋" w:eastAsia="仿宋" w:hAnsi="仿宋" w:cs="仿宋_GB2312"/>
          <w:kern w:val="0"/>
          <w:sz w:val="24"/>
        </w:rPr>
      </w:pPr>
      <w:r w:rsidRPr="004C12D6">
        <w:rPr>
          <w:rFonts w:ascii="仿宋" w:eastAsia="仿宋" w:hAnsi="仿宋" w:cs="仿宋_GB2312" w:hint="eastAsia"/>
          <w:kern w:val="0"/>
          <w:sz w:val="24"/>
          <w:lang w:val="zh-CN"/>
        </w:rPr>
        <w:t>本次项目合同总价为人民币</w:t>
      </w:r>
      <w:r w:rsidRPr="004C12D6">
        <w:rPr>
          <w:rFonts w:ascii="仿宋" w:eastAsia="仿宋" w:hAnsi="仿宋" w:cs="仿宋_GB2312" w:hint="eastAsia"/>
          <w:kern w:val="0"/>
          <w:sz w:val="24"/>
          <w:u w:val="single"/>
          <w:lang w:val="zh-CN"/>
        </w:rPr>
        <w:t xml:space="preserve"> </w:t>
      </w:r>
      <w:r w:rsidRPr="004C12D6">
        <w:rPr>
          <w:rFonts w:ascii="仿宋" w:eastAsia="仿宋" w:hAnsi="仿宋" w:cs="仿宋_GB2312" w:hint="eastAsia"/>
          <w:kern w:val="0"/>
          <w:sz w:val="24"/>
          <w:u w:val="single"/>
        </w:rPr>
        <w:t xml:space="preserve">       </w:t>
      </w:r>
      <w:r w:rsidRPr="004C12D6">
        <w:rPr>
          <w:rFonts w:ascii="仿宋" w:eastAsia="仿宋" w:hAnsi="仿宋" w:cs="仿宋_GB2312" w:hint="eastAsia"/>
          <w:kern w:val="0"/>
          <w:sz w:val="24"/>
          <w:u w:val="single"/>
          <w:lang w:val="zh-CN"/>
        </w:rPr>
        <w:t xml:space="preserve"> </w:t>
      </w:r>
      <w:r w:rsidRPr="004C12D6">
        <w:rPr>
          <w:rFonts w:ascii="仿宋" w:eastAsia="仿宋" w:hAnsi="仿宋" w:cs="仿宋_GB2312" w:hint="eastAsia"/>
          <w:kern w:val="0"/>
          <w:sz w:val="24"/>
          <w:lang w:val="zh-CN"/>
        </w:rPr>
        <w:t>（￥</w:t>
      </w:r>
      <w:r w:rsidRPr="004C12D6">
        <w:rPr>
          <w:rFonts w:ascii="仿宋" w:eastAsia="仿宋" w:hAnsi="仿宋" w:cs="仿宋_GB2312" w:hint="eastAsia"/>
          <w:kern w:val="0"/>
          <w:sz w:val="24"/>
          <w:u w:val="single"/>
        </w:rPr>
        <w:t xml:space="preserve">       </w:t>
      </w:r>
      <w:r w:rsidRPr="004C12D6">
        <w:rPr>
          <w:rFonts w:ascii="仿宋" w:eastAsia="仿宋" w:hAnsi="仿宋" w:cs="仿宋_GB2312" w:hint="eastAsia"/>
          <w:kern w:val="0"/>
          <w:sz w:val="24"/>
          <w:lang w:val="zh-CN"/>
        </w:rPr>
        <w:t>元），采用分期付款方式</w:t>
      </w:r>
      <w:r w:rsidRPr="004C12D6">
        <w:rPr>
          <w:rFonts w:ascii="仿宋" w:eastAsia="仿宋" w:hAnsi="仿宋" w:cs="仿宋_GB2312" w:hint="eastAsia"/>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008"/>
        <w:gridCol w:w="1213"/>
        <w:gridCol w:w="5775"/>
      </w:tblGrid>
      <w:tr w:rsidR="00E077F2" w:rsidRPr="004C12D6" w14:paraId="6CB90C91" w14:textId="77777777" w:rsidTr="00E077F2">
        <w:tc>
          <w:tcPr>
            <w:tcW w:w="817" w:type="dxa"/>
            <w:vAlign w:val="center"/>
          </w:tcPr>
          <w:p w14:paraId="4B172694" w14:textId="77777777" w:rsidR="00E077F2" w:rsidRPr="004C12D6" w:rsidRDefault="00E077F2" w:rsidP="00E077F2">
            <w:pPr>
              <w:autoSpaceDE w:val="0"/>
              <w:autoSpaceDN w:val="0"/>
              <w:adjustRightInd w:val="0"/>
              <w:spacing w:line="360" w:lineRule="auto"/>
              <w:jc w:val="center"/>
              <w:rPr>
                <w:rFonts w:ascii="仿宋" w:eastAsia="仿宋" w:hAnsi="仿宋" w:cs="仿宋_GB2312"/>
                <w:kern w:val="0"/>
                <w:sz w:val="24"/>
                <w:lang w:val="zh-CN"/>
              </w:rPr>
            </w:pPr>
            <w:r w:rsidRPr="004C12D6">
              <w:rPr>
                <w:rFonts w:ascii="仿宋" w:eastAsia="仿宋" w:hAnsi="仿宋" w:cs="仿宋_GB2312" w:hint="eastAsia"/>
                <w:kern w:val="0"/>
                <w:sz w:val="24"/>
                <w:lang w:val="zh-CN"/>
              </w:rPr>
              <w:t>付款期数</w:t>
            </w:r>
          </w:p>
        </w:tc>
        <w:tc>
          <w:tcPr>
            <w:tcW w:w="1008" w:type="dxa"/>
            <w:vAlign w:val="center"/>
          </w:tcPr>
          <w:p w14:paraId="522FCE90" w14:textId="77777777" w:rsidR="00E077F2" w:rsidRPr="004C12D6" w:rsidRDefault="00E077F2" w:rsidP="00E077F2">
            <w:pPr>
              <w:autoSpaceDE w:val="0"/>
              <w:autoSpaceDN w:val="0"/>
              <w:adjustRightInd w:val="0"/>
              <w:spacing w:line="360" w:lineRule="auto"/>
              <w:jc w:val="center"/>
              <w:rPr>
                <w:rFonts w:ascii="仿宋" w:eastAsia="仿宋" w:hAnsi="仿宋" w:cs="仿宋_GB2312"/>
                <w:kern w:val="0"/>
                <w:sz w:val="24"/>
                <w:lang w:val="zh-CN"/>
              </w:rPr>
            </w:pPr>
            <w:r w:rsidRPr="004C12D6">
              <w:rPr>
                <w:rFonts w:ascii="仿宋" w:eastAsia="仿宋" w:hAnsi="仿宋" w:cs="仿宋_GB2312" w:hint="eastAsia"/>
                <w:kern w:val="0"/>
                <w:sz w:val="24"/>
                <w:lang w:val="zh-CN"/>
              </w:rPr>
              <w:t>付款大写金额（元）</w:t>
            </w:r>
          </w:p>
        </w:tc>
        <w:tc>
          <w:tcPr>
            <w:tcW w:w="0" w:type="auto"/>
            <w:vAlign w:val="center"/>
          </w:tcPr>
          <w:p w14:paraId="0F143924" w14:textId="77777777" w:rsidR="00E077F2" w:rsidRPr="004C12D6" w:rsidRDefault="00E077F2" w:rsidP="00E077F2">
            <w:pPr>
              <w:autoSpaceDE w:val="0"/>
              <w:autoSpaceDN w:val="0"/>
              <w:adjustRightInd w:val="0"/>
              <w:spacing w:line="360" w:lineRule="auto"/>
              <w:jc w:val="center"/>
              <w:rPr>
                <w:rFonts w:ascii="仿宋" w:eastAsia="仿宋" w:hAnsi="仿宋" w:cs="仿宋_GB2312"/>
                <w:kern w:val="0"/>
                <w:sz w:val="24"/>
                <w:lang w:val="zh-CN"/>
              </w:rPr>
            </w:pPr>
            <w:r w:rsidRPr="004C12D6">
              <w:rPr>
                <w:rFonts w:ascii="仿宋" w:eastAsia="仿宋" w:hAnsi="仿宋" w:cs="仿宋_GB2312" w:hint="eastAsia"/>
                <w:kern w:val="0"/>
                <w:sz w:val="24"/>
                <w:lang w:val="zh-CN"/>
              </w:rPr>
              <w:t>付款小写金额（元）</w:t>
            </w:r>
          </w:p>
        </w:tc>
        <w:tc>
          <w:tcPr>
            <w:tcW w:w="0" w:type="auto"/>
            <w:vAlign w:val="center"/>
          </w:tcPr>
          <w:p w14:paraId="15E0D0DB" w14:textId="77777777" w:rsidR="00E077F2" w:rsidRPr="004C12D6" w:rsidRDefault="00E077F2" w:rsidP="00E077F2">
            <w:pPr>
              <w:autoSpaceDE w:val="0"/>
              <w:autoSpaceDN w:val="0"/>
              <w:adjustRightInd w:val="0"/>
              <w:spacing w:line="360" w:lineRule="auto"/>
              <w:jc w:val="center"/>
              <w:rPr>
                <w:rFonts w:ascii="仿宋" w:eastAsia="仿宋" w:hAnsi="仿宋" w:cs="仿宋_GB2312"/>
                <w:kern w:val="0"/>
                <w:sz w:val="24"/>
                <w:lang w:val="zh-CN"/>
              </w:rPr>
            </w:pPr>
            <w:r w:rsidRPr="004C12D6">
              <w:rPr>
                <w:rFonts w:ascii="仿宋" w:eastAsia="仿宋" w:hAnsi="仿宋" w:cs="仿宋_GB2312" w:hint="eastAsia"/>
                <w:kern w:val="0"/>
                <w:sz w:val="24"/>
                <w:lang w:val="zh-CN"/>
              </w:rPr>
              <w:t>付款时间</w:t>
            </w:r>
          </w:p>
        </w:tc>
      </w:tr>
      <w:tr w:rsidR="00E077F2" w:rsidRPr="004C12D6" w14:paraId="136DD21D" w14:textId="77777777" w:rsidTr="00E077F2">
        <w:tc>
          <w:tcPr>
            <w:tcW w:w="817" w:type="dxa"/>
            <w:vAlign w:val="center"/>
          </w:tcPr>
          <w:p w14:paraId="1223FA8F" w14:textId="77777777" w:rsidR="00E077F2" w:rsidRPr="004C12D6" w:rsidRDefault="00E077F2" w:rsidP="00E077F2">
            <w:pPr>
              <w:autoSpaceDE w:val="0"/>
              <w:autoSpaceDN w:val="0"/>
              <w:adjustRightInd w:val="0"/>
              <w:spacing w:line="360" w:lineRule="auto"/>
              <w:jc w:val="center"/>
              <w:rPr>
                <w:rFonts w:ascii="仿宋" w:eastAsia="仿宋" w:hAnsi="仿宋" w:cs="仿宋_GB2312"/>
                <w:kern w:val="0"/>
                <w:sz w:val="24"/>
                <w:lang w:val="zh-CN"/>
              </w:rPr>
            </w:pPr>
            <w:r w:rsidRPr="004C12D6">
              <w:rPr>
                <w:rFonts w:ascii="仿宋" w:eastAsia="仿宋" w:hAnsi="仿宋" w:cs="仿宋_GB2312" w:hint="eastAsia"/>
                <w:kern w:val="0"/>
                <w:sz w:val="24"/>
                <w:lang w:val="zh-CN"/>
              </w:rPr>
              <w:t>一</w:t>
            </w:r>
          </w:p>
        </w:tc>
        <w:tc>
          <w:tcPr>
            <w:tcW w:w="1008" w:type="dxa"/>
            <w:vAlign w:val="center"/>
          </w:tcPr>
          <w:p w14:paraId="094FF860" w14:textId="77777777" w:rsidR="00E077F2" w:rsidRPr="004C12D6" w:rsidRDefault="00E077F2" w:rsidP="00E077F2">
            <w:pPr>
              <w:autoSpaceDE w:val="0"/>
              <w:autoSpaceDN w:val="0"/>
              <w:adjustRightInd w:val="0"/>
              <w:spacing w:line="360" w:lineRule="auto"/>
              <w:jc w:val="center"/>
              <w:rPr>
                <w:rFonts w:ascii="仿宋" w:eastAsia="仿宋" w:hAnsi="仿宋" w:cs="仿宋_GB2312"/>
                <w:kern w:val="0"/>
                <w:sz w:val="24"/>
                <w:lang w:val="zh-CN"/>
              </w:rPr>
            </w:pPr>
          </w:p>
        </w:tc>
        <w:tc>
          <w:tcPr>
            <w:tcW w:w="0" w:type="auto"/>
            <w:vAlign w:val="center"/>
          </w:tcPr>
          <w:p w14:paraId="5BF825BC" w14:textId="77777777" w:rsidR="00E077F2" w:rsidRPr="004C12D6" w:rsidRDefault="00E077F2" w:rsidP="00E077F2">
            <w:pPr>
              <w:autoSpaceDE w:val="0"/>
              <w:autoSpaceDN w:val="0"/>
              <w:adjustRightInd w:val="0"/>
              <w:spacing w:line="360" w:lineRule="auto"/>
              <w:jc w:val="center"/>
              <w:rPr>
                <w:rFonts w:ascii="仿宋" w:eastAsia="仿宋" w:hAnsi="仿宋" w:cs="仿宋_GB2312"/>
                <w:kern w:val="0"/>
                <w:sz w:val="24"/>
                <w:lang w:val="zh-CN"/>
              </w:rPr>
            </w:pPr>
          </w:p>
        </w:tc>
        <w:tc>
          <w:tcPr>
            <w:tcW w:w="0" w:type="auto"/>
            <w:vAlign w:val="center"/>
          </w:tcPr>
          <w:p w14:paraId="59CC733D" w14:textId="77777777" w:rsidR="00E077F2" w:rsidRPr="004C12D6" w:rsidRDefault="00E077F2" w:rsidP="00E077F2">
            <w:pPr>
              <w:autoSpaceDE w:val="0"/>
              <w:autoSpaceDN w:val="0"/>
              <w:adjustRightInd w:val="0"/>
              <w:spacing w:line="360" w:lineRule="auto"/>
              <w:jc w:val="left"/>
              <w:rPr>
                <w:rFonts w:ascii="仿宋" w:eastAsia="仿宋" w:hAnsi="仿宋" w:cs="仿宋_GB2312"/>
                <w:kern w:val="0"/>
                <w:sz w:val="24"/>
                <w:lang w:val="zh-CN"/>
              </w:rPr>
            </w:pPr>
            <w:r w:rsidRPr="004C12D6">
              <w:rPr>
                <w:rFonts w:ascii="仿宋" w:eastAsia="仿宋" w:hAnsi="仿宋" w:hint="eastAsia"/>
                <w:kern w:val="0"/>
                <w:sz w:val="24"/>
                <w:lang w:val="zh-CN"/>
              </w:rPr>
              <w:t>合同签订后</w:t>
            </w:r>
            <w:r w:rsidRPr="004C12D6">
              <w:rPr>
                <w:rFonts w:ascii="仿宋" w:eastAsia="仿宋" w:hAnsi="仿宋" w:hint="eastAsia"/>
                <w:sz w:val="24"/>
              </w:rPr>
              <w:t>7</w:t>
            </w:r>
            <w:r w:rsidRPr="004C12D6">
              <w:rPr>
                <w:rFonts w:ascii="仿宋" w:eastAsia="仿宋" w:hAnsi="仿宋" w:hint="eastAsia"/>
                <w:sz w:val="24"/>
                <w:lang w:val="zh-CN"/>
              </w:rPr>
              <w:t>个工作日内，进行详细的需求调研，进一步优化概要设计、详细设计，并细化系统建设计划、目标任务书和测试验收方案，向甲方提供上述文档并需经甲方审查通过。</w:t>
            </w:r>
            <w:r w:rsidRPr="004C12D6">
              <w:rPr>
                <w:rFonts w:ascii="仿宋" w:eastAsia="仿宋" w:hAnsi="仿宋" w:hint="eastAsia"/>
                <w:sz w:val="24"/>
              </w:rPr>
              <w:t>乙方凭甲方签字盖章的支付通知书向甲方办理合同总价50%的款项支付手续。</w:t>
            </w:r>
          </w:p>
        </w:tc>
      </w:tr>
      <w:tr w:rsidR="00E077F2" w:rsidRPr="004C12D6" w14:paraId="5A91F280" w14:textId="77777777" w:rsidTr="00E077F2">
        <w:tc>
          <w:tcPr>
            <w:tcW w:w="817" w:type="dxa"/>
            <w:vAlign w:val="center"/>
          </w:tcPr>
          <w:p w14:paraId="77226C09" w14:textId="77777777" w:rsidR="00E077F2" w:rsidRPr="004C12D6" w:rsidRDefault="00E077F2" w:rsidP="00E077F2">
            <w:pPr>
              <w:autoSpaceDE w:val="0"/>
              <w:autoSpaceDN w:val="0"/>
              <w:adjustRightInd w:val="0"/>
              <w:spacing w:line="360" w:lineRule="auto"/>
              <w:jc w:val="center"/>
              <w:rPr>
                <w:rFonts w:ascii="仿宋" w:eastAsia="仿宋" w:hAnsi="仿宋" w:cs="仿宋_GB2312"/>
                <w:kern w:val="0"/>
                <w:sz w:val="24"/>
                <w:lang w:val="zh-CN"/>
              </w:rPr>
            </w:pPr>
            <w:r w:rsidRPr="004C12D6">
              <w:rPr>
                <w:rFonts w:ascii="仿宋" w:eastAsia="仿宋" w:hAnsi="仿宋" w:cs="仿宋_GB2312" w:hint="eastAsia"/>
                <w:kern w:val="0"/>
                <w:sz w:val="24"/>
                <w:lang w:val="zh-CN"/>
              </w:rPr>
              <w:t>二</w:t>
            </w:r>
          </w:p>
        </w:tc>
        <w:tc>
          <w:tcPr>
            <w:tcW w:w="1008" w:type="dxa"/>
            <w:vAlign w:val="center"/>
          </w:tcPr>
          <w:p w14:paraId="7E979CBD" w14:textId="77777777" w:rsidR="00E077F2" w:rsidRPr="004C12D6" w:rsidRDefault="00E077F2" w:rsidP="00E077F2">
            <w:pPr>
              <w:autoSpaceDE w:val="0"/>
              <w:autoSpaceDN w:val="0"/>
              <w:adjustRightInd w:val="0"/>
              <w:spacing w:line="360" w:lineRule="auto"/>
              <w:jc w:val="center"/>
              <w:rPr>
                <w:rFonts w:ascii="仿宋" w:eastAsia="仿宋" w:hAnsi="仿宋" w:cs="仿宋_GB2312"/>
                <w:kern w:val="0"/>
                <w:sz w:val="24"/>
                <w:lang w:val="zh-CN"/>
              </w:rPr>
            </w:pPr>
          </w:p>
        </w:tc>
        <w:tc>
          <w:tcPr>
            <w:tcW w:w="0" w:type="auto"/>
            <w:vAlign w:val="center"/>
          </w:tcPr>
          <w:p w14:paraId="1964E816" w14:textId="77777777" w:rsidR="00E077F2" w:rsidRPr="004C12D6" w:rsidRDefault="00E077F2" w:rsidP="00E077F2">
            <w:pPr>
              <w:autoSpaceDE w:val="0"/>
              <w:autoSpaceDN w:val="0"/>
              <w:adjustRightInd w:val="0"/>
              <w:spacing w:line="360" w:lineRule="auto"/>
              <w:jc w:val="center"/>
              <w:rPr>
                <w:rFonts w:ascii="仿宋" w:eastAsia="仿宋" w:hAnsi="仿宋" w:cs="仿宋_GB2312"/>
                <w:kern w:val="0"/>
                <w:sz w:val="24"/>
                <w:lang w:val="zh-CN"/>
              </w:rPr>
            </w:pPr>
          </w:p>
        </w:tc>
        <w:tc>
          <w:tcPr>
            <w:tcW w:w="0" w:type="auto"/>
            <w:vAlign w:val="center"/>
          </w:tcPr>
          <w:p w14:paraId="4F285D59" w14:textId="626C47FD" w:rsidR="00E077F2" w:rsidRPr="004C12D6" w:rsidRDefault="00E077F2" w:rsidP="00E077F2">
            <w:pPr>
              <w:autoSpaceDE w:val="0"/>
              <w:autoSpaceDN w:val="0"/>
              <w:adjustRightInd w:val="0"/>
              <w:spacing w:line="360" w:lineRule="auto"/>
              <w:jc w:val="left"/>
              <w:rPr>
                <w:rFonts w:ascii="仿宋" w:eastAsia="仿宋" w:hAnsi="仿宋" w:cs="仿宋_GB2312"/>
                <w:kern w:val="0"/>
                <w:sz w:val="24"/>
                <w:lang w:val="zh-CN"/>
              </w:rPr>
            </w:pPr>
            <w:r w:rsidRPr="004C12D6">
              <w:rPr>
                <w:rFonts w:ascii="仿宋" w:eastAsia="仿宋" w:hAnsi="仿宋" w:hint="eastAsia"/>
                <w:sz w:val="24"/>
              </w:rPr>
              <w:t>合同签订后</w:t>
            </w:r>
            <w:r w:rsidR="00EB1F7B" w:rsidRPr="004C12D6">
              <w:rPr>
                <w:rFonts w:ascii="仿宋" w:eastAsia="仿宋" w:hAnsi="仿宋"/>
                <w:b/>
                <w:bCs/>
                <w:sz w:val="24"/>
              </w:rPr>
              <w:t>2</w:t>
            </w:r>
            <w:r w:rsidRPr="004C12D6">
              <w:rPr>
                <w:rFonts w:ascii="仿宋" w:eastAsia="仿宋" w:hAnsi="仿宋" w:hint="eastAsia"/>
                <w:b/>
                <w:bCs/>
                <w:sz w:val="24"/>
              </w:rPr>
              <w:t>个月</w:t>
            </w:r>
            <w:r w:rsidRPr="004C12D6">
              <w:rPr>
                <w:rFonts w:ascii="仿宋" w:eastAsia="仿宋" w:hAnsi="仿宋" w:hint="eastAsia"/>
                <w:sz w:val="24"/>
                <w:lang w:val="zh-CN"/>
              </w:rPr>
              <w:t>内完成软件系统开发建设、开发、上线并通过初步验收之后，进入试运行，</w:t>
            </w:r>
            <w:r w:rsidRPr="004C12D6">
              <w:rPr>
                <w:rFonts w:ascii="仿宋" w:eastAsia="仿宋" w:hAnsi="仿宋" w:hint="eastAsia"/>
                <w:sz w:val="24"/>
              </w:rPr>
              <w:t>1</w:t>
            </w:r>
            <w:r w:rsidRPr="004C12D6">
              <w:rPr>
                <w:rFonts w:ascii="仿宋" w:eastAsia="仿宋" w:hAnsi="仿宋"/>
                <w:sz w:val="24"/>
              </w:rPr>
              <w:t>0</w:t>
            </w:r>
            <w:r w:rsidRPr="004C12D6">
              <w:rPr>
                <w:rFonts w:ascii="仿宋" w:eastAsia="仿宋" w:hAnsi="仿宋" w:hint="eastAsia"/>
                <w:sz w:val="24"/>
                <w:lang w:val="zh-CN"/>
              </w:rPr>
              <w:t>个工作日内</w:t>
            </w:r>
            <w:r w:rsidRPr="004C12D6">
              <w:rPr>
                <w:rFonts w:ascii="仿宋" w:eastAsia="仿宋" w:hAnsi="仿宋" w:hint="eastAsia"/>
                <w:sz w:val="24"/>
              </w:rPr>
              <w:t>，乙方凭甲方签字盖章的支付通知书、初验报告向</w:t>
            </w:r>
            <w:r w:rsidRPr="004C12D6">
              <w:rPr>
                <w:rFonts w:ascii="仿宋" w:eastAsia="仿宋" w:hAnsi="仿宋" w:hint="eastAsia"/>
                <w:sz w:val="24"/>
              </w:rPr>
              <w:lastRenderedPageBreak/>
              <w:t>甲方办理合同总价40%的款项支付手续。</w:t>
            </w:r>
          </w:p>
        </w:tc>
      </w:tr>
      <w:tr w:rsidR="00E077F2" w:rsidRPr="004C12D6" w14:paraId="45D6B037" w14:textId="77777777" w:rsidTr="00E077F2">
        <w:tc>
          <w:tcPr>
            <w:tcW w:w="817" w:type="dxa"/>
            <w:vAlign w:val="center"/>
          </w:tcPr>
          <w:p w14:paraId="2C110A2B" w14:textId="77777777" w:rsidR="00E077F2" w:rsidRPr="004C12D6" w:rsidRDefault="00E077F2" w:rsidP="00E077F2">
            <w:pPr>
              <w:autoSpaceDE w:val="0"/>
              <w:autoSpaceDN w:val="0"/>
              <w:adjustRightInd w:val="0"/>
              <w:spacing w:line="360" w:lineRule="auto"/>
              <w:jc w:val="center"/>
              <w:rPr>
                <w:rFonts w:ascii="仿宋" w:eastAsia="仿宋" w:hAnsi="仿宋" w:cs="仿宋_GB2312"/>
                <w:kern w:val="0"/>
                <w:sz w:val="24"/>
                <w:lang w:val="zh-CN"/>
              </w:rPr>
            </w:pPr>
            <w:r w:rsidRPr="004C12D6">
              <w:rPr>
                <w:rFonts w:ascii="仿宋" w:eastAsia="仿宋" w:hAnsi="仿宋" w:cs="仿宋_GB2312" w:hint="eastAsia"/>
                <w:kern w:val="0"/>
                <w:sz w:val="24"/>
                <w:lang w:val="zh-CN"/>
              </w:rPr>
              <w:lastRenderedPageBreak/>
              <w:t>三</w:t>
            </w:r>
          </w:p>
        </w:tc>
        <w:tc>
          <w:tcPr>
            <w:tcW w:w="1008" w:type="dxa"/>
            <w:vAlign w:val="center"/>
          </w:tcPr>
          <w:p w14:paraId="24BFDC27" w14:textId="77777777" w:rsidR="00E077F2" w:rsidRPr="004C12D6" w:rsidRDefault="00E077F2" w:rsidP="00E077F2">
            <w:pPr>
              <w:autoSpaceDE w:val="0"/>
              <w:autoSpaceDN w:val="0"/>
              <w:adjustRightInd w:val="0"/>
              <w:spacing w:line="360" w:lineRule="auto"/>
              <w:jc w:val="center"/>
              <w:rPr>
                <w:rFonts w:ascii="仿宋" w:eastAsia="仿宋" w:hAnsi="仿宋" w:cs="仿宋_GB2312"/>
                <w:kern w:val="0"/>
                <w:sz w:val="24"/>
                <w:lang w:val="zh-CN"/>
              </w:rPr>
            </w:pPr>
          </w:p>
        </w:tc>
        <w:tc>
          <w:tcPr>
            <w:tcW w:w="0" w:type="auto"/>
            <w:vAlign w:val="center"/>
          </w:tcPr>
          <w:p w14:paraId="6F6D9769" w14:textId="77777777" w:rsidR="00E077F2" w:rsidRPr="004C12D6" w:rsidRDefault="00E077F2" w:rsidP="00E077F2">
            <w:pPr>
              <w:autoSpaceDE w:val="0"/>
              <w:autoSpaceDN w:val="0"/>
              <w:adjustRightInd w:val="0"/>
              <w:spacing w:line="360" w:lineRule="auto"/>
              <w:jc w:val="center"/>
              <w:rPr>
                <w:rFonts w:ascii="仿宋" w:eastAsia="仿宋" w:hAnsi="仿宋" w:cs="仿宋_GB2312"/>
                <w:kern w:val="0"/>
                <w:sz w:val="24"/>
                <w:lang w:val="zh-CN"/>
              </w:rPr>
            </w:pPr>
          </w:p>
        </w:tc>
        <w:tc>
          <w:tcPr>
            <w:tcW w:w="0" w:type="auto"/>
            <w:vAlign w:val="center"/>
          </w:tcPr>
          <w:p w14:paraId="5A568FC7" w14:textId="77777777" w:rsidR="00E077F2" w:rsidRPr="004C12D6" w:rsidRDefault="00E077F2" w:rsidP="00E077F2">
            <w:pPr>
              <w:autoSpaceDE w:val="0"/>
              <w:autoSpaceDN w:val="0"/>
              <w:adjustRightInd w:val="0"/>
              <w:spacing w:line="360" w:lineRule="auto"/>
              <w:jc w:val="left"/>
              <w:rPr>
                <w:rFonts w:ascii="仿宋" w:eastAsia="仿宋" w:hAnsi="仿宋" w:cs="仿宋_GB2312"/>
                <w:kern w:val="0"/>
                <w:sz w:val="24"/>
                <w:lang w:val="zh-CN"/>
              </w:rPr>
            </w:pPr>
            <w:r w:rsidRPr="004C12D6">
              <w:rPr>
                <w:rFonts w:ascii="仿宋" w:eastAsia="仿宋" w:hAnsi="仿宋" w:cs="仿宋_GB2312" w:hint="eastAsia"/>
                <w:kern w:val="0"/>
                <w:sz w:val="24"/>
                <w:lang w:val="zh-CN"/>
              </w:rPr>
              <w:t>系统正常运转</w:t>
            </w:r>
            <w:r w:rsidRPr="004C12D6">
              <w:rPr>
                <w:rFonts w:ascii="仿宋" w:eastAsia="仿宋" w:hAnsi="仿宋" w:cs="仿宋_GB2312" w:hint="eastAsia"/>
                <w:b/>
                <w:bCs/>
                <w:kern w:val="0"/>
                <w:sz w:val="24"/>
              </w:rPr>
              <w:t>1</w:t>
            </w:r>
            <w:r w:rsidRPr="004C12D6">
              <w:rPr>
                <w:rFonts w:ascii="仿宋" w:eastAsia="仿宋" w:hAnsi="仿宋" w:cs="仿宋_GB2312"/>
                <w:b/>
                <w:bCs/>
                <w:kern w:val="0"/>
                <w:sz w:val="24"/>
                <w:lang w:val="zh-CN"/>
              </w:rPr>
              <w:t>个月</w:t>
            </w:r>
            <w:r w:rsidRPr="004C12D6">
              <w:rPr>
                <w:rFonts w:ascii="仿宋" w:eastAsia="仿宋" w:hAnsi="仿宋" w:cs="仿宋_GB2312"/>
                <w:kern w:val="0"/>
                <w:sz w:val="24"/>
                <w:lang w:val="zh-CN"/>
              </w:rPr>
              <w:t>后</w:t>
            </w:r>
            <w:r w:rsidRPr="004C12D6">
              <w:rPr>
                <w:rFonts w:ascii="仿宋" w:eastAsia="仿宋" w:hAnsi="仿宋" w:cs="仿宋_GB2312" w:hint="eastAsia"/>
                <w:kern w:val="0"/>
                <w:sz w:val="24"/>
                <w:lang w:val="zh-CN"/>
              </w:rPr>
              <w:t>，提交全部报告材料，并通过最终验收，</w:t>
            </w:r>
            <w:r w:rsidRPr="004C12D6">
              <w:rPr>
                <w:rFonts w:ascii="仿宋" w:eastAsia="仿宋" w:hAnsi="仿宋" w:hint="eastAsia"/>
                <w:kern w:val="0"/>
                <w:sz w:val="24"/>
                <w:lang w:val="zh-CN"/>
              </w:rPr>
              <w:t>出具项目终验报告。</w:t>
            </w:r>
            <w:r w:rsidRPr="004C12D6">
              <w:rPr>
                <w:rFonts w:ascii="仿宋" w:eastAsia="仿宋" w:hAnsi="仿宋" w:hint="eastAsia"/>
                <w:sz w:val="24"/>
              </w:rPr>
              <w:t>乙方凭甲方签字盖章的支付通知书、发票复印件、终验报告向甲方办理合同总价10%的货款结算手续。</w:t>
            </w:r>
          </w:p>
        </w:tc>
      </w:tr>
    </w:tbl>
    <w:p w14:paraId="22D3F900" w14:textId="57FF3431" w:rsidR="001B4A53" w:rsidRPr="004C12D6" w:rsidRDefault="001D6058" w:rsidP="001A724B">
      <w:pPr>
        <w:pStyle w:val="af2"/>
        <w:spacing w:line="360" w:lineRule="auto"/>
        <w:rPr>
          <w:rFonts w:ascii="仿宋" w:eastAsia="仿宋" w:hAnsi="仿宋"/>
          <w:b/>
          <w:sz w:val="24"/>
          <w:lang w:val="zh-CN"/>
        </w:rPr>
      </w:pPr>
      <w:r w:rsidRPr="004C12D6">
        <w:rPr>
          <w:rFonts w:ascii="仿宋" w:eastAsia="仿宋" w:hAnsi="仿宋" w:hint="eastAsia"/>
          <w:b/>
          <w:sz w:val="24"/>
        </w:rPr>
        <w:t>9</w:t>
      </w:r>
      <w:r w:rsidRPr="004C12D6">
        <w:rPr>
          <w:rFonts w:ascii="仿宋" w:eastAsia="仿宋" w:hAnsi="仿宋" w:hint="eastAsia"/>
          <w:sz w:val="24"/>
        </w:rPr>
        <w:t xml:space="preserve">. </w:t>
      </w:r>
      <w:r w:rsidRPr="004C12D6">
        <w:rPr>
          <w:rFonts w:ascii="仿宋" w:eastAsia="仿宋" w:hAnsi="仿宋" w:hint="eastAsia"/>
          <w:b/>
          <w:sz w:val="24"/>
          <w:lang w:val="zh-CN"/>
        </w:rPr>
        <w:t>履约保证金缴纳及退付</w:t>
      </w:r>
    </w:p>
    <w:p w14:paraId="39042A5A" w14:textId="77777777" w:rsidR="001B4A53" w:rsidRPr="004C12D6" w:rsidRDefault="001D6058" w:rsidP="001A724B">
      <w:pPr>
        <w:pStyle w:val="27"/>
        <w:adjustRightInd w:val="0"/>
        <w:snapToGrid w:val="0"/>
        <w:spacing w:before="0"/>
        <w:ind w:firstLine="480"/>
        <w:rPr>
          <w:rFonts w:ascii="仿宋" w:eastAsia="仿宋" w:hAnsi="仿宋" w:cs="仿宋_GB2312"/>
          <w:kern w:val="0"/>
          <w:lang w:val="zh-CN"/>
        </w:rPr>
      </w:pPr>
      <w:r w:rsidRPr="004C12D6">
        <w:rPr>
          <w:rFonts w:ascii="仿宋" w:eastAsia="仿宋" w:hAnsi="仿宋" w:hint="eastAsia"/>
          <w:kern w:val="0"/>
          <w:lang w:val="zh-CN"/>
        </w:rPr>
        <w:t>9.1 签订合同后3个工作日内，中标人须向采购人缴纳不超过政府采购合同总额5％的履约保证金</w:t>
      </w:r>
      <w:r w:rsidRPr="004C12D6">
        <w:rPr>
          <w:rFonts w:ascii="仿宋" w:eastAsia="仿宋" w:hAnsi="仿宋" w:hint="eastAsia"/>
          <w:szCs w:val="28"/>
        </w:rPr>
        <w:t>或建议免收履约保证金</w:t>
      </w:r>
      <w:r w:rsidRPr="004C12D6">
        <w:rPr>
          <w:rFonts w:ascii="仿宋" w:eastAsia="仿宋" w:hAnsi="仿宋" w:hint="eastAsia"/>
          <w:kern w:val="0"/>
          <w:lang w:val="zh-CN"/>
        </w:rPr>
        <w:t>，缴纳金额:</w:t>
      </w:r>
      <w:r w:rsidR="00ED2C45" w:rsidRPr="004C12D6">
        <w:rPr>
          <w:rFonts w:ascii="仿宋" w:eastAsia="仿宋" w:hAnsi="仿宋" w:hint="eastAsia"/>
          <w:kern w:val="0"/>
          <w:lang w:val="zh-CN"/>
        </w:rPr>
        <w:t xml:space="preserve"> </w:t>
      </w:r>
      <w:r w:rsidR="00ED2C45" w:rsidRPr="004C12D6">
        <w:rPr>
          <w:rFonts w:ascii="仿宋" w:eastAsia="仿宋" w:hAnsi="仿宋" w:hint="eastAsia"/>
          <w:kern w:val="0"/>
          <w:u w:val="single"/>
          <w:lang w:val="zh-CN"/>
        </w:rPr>
        <w:t xml:space="preserve">      </w:t>
      </w:r>
      <w:r w:rsidRPr="004C12D6">
        <w:rPr>
          <w:rFonts w:ascii="仿宋" w:eastAsia="仿宋" w:hAnsi="仿宋" w:hint="eastAsia"/>
          <w:kern w:val="0"/>
          <w:lang w:val="zh-CN"/>
        </w:rPr>
        <w:t>（￥元）</w:t>
      </w:r>
      <w:r w:rsidRPr="004C12D6">
        <w:rPr>
          <w:rFonts w:ascii="仿宋" w:eastAsia="仿宋" w:hAnsi="仿宋" w:cs="仿宋_GB2312" w:hint="eastAsia"/>
          <w:kern w:val="0"/>
          <w:lang w:val="zh-CN"/>
        </w:rPr>
        <w:t>。</w:t>
      </w:r>
      <w:r w:rsidR="007C386B" w:rsidRPr="004C12D6">
        <w:rPr>
          <w:rFonts w:ascii="仿宋" w:eastAsia="仿宋" w:hAnsi="仿宋" w:hint="eastAsia"/>
          <w:color w:val="000000"/>
        </w:rPr>
        <w:t>采购人在项目验收合格后，若无质量和服务等问题，在5个工作日内将履约保证金原额（无息）归还中标人</w:t>
      </w:r>
      <w:r w:rsidRPr="004C12D6">
        <w:rPr>
          <w:rFonts w:ascii="仿宋" w:eastAsia="仿宋" w:hAnsi="仿宋" w:cs="仿宋_GB2312" w:hint="eastAsia"/>
          <w:kern w:val="0"/>
          <w:lang w:val="zh-CN"/>
        </w:rPr>
        <w:t>；</w:t>
      </w:r>
    </w:p>
    <w:p w14:paraId="6FD97EC2" w14:textId="77777777" w:rsidR="001B4A53" w:rsidRPr="004C12D6" w:rsidRDefault="001D6058" w:rsidP="001A724B">
      <w:pPr>
        <w:pStyle w:val="27"/>
        <w:adjustRightInd w:val="0"/>
        <w:snapToGrid w:val="0"/>
        <w:spacing w:before="0"/>
        <w:ind w:firstLine="480"/>
        <w:rPr>
          <w:rFonts w:ascii="仿宋" w:eastAsia="仿宋" w:hAnsi="仿宋"/>
          <w:kern w:val="0"/>
          <w:lang w:val="zh-CN"/>
        </w:rPr>
      </w:pPr>
      <w:r w:rsidRPr="004C12D6">
        <w:rPr>
          <w:rFonts w:ascii="仿宋" w:eastAsia="仿宋" w:hAnsi="仿宋" w:hint="eastAsia"/>
          <w:kern w:val="0"/>
          <w:lang w:val="zh-CN"/>
        </w:rPr>
        <w:t>9.2履约保证金可以用支票、汇票、本票或者银行、保险公司出具的保函等非现金形式交纳。</w:t>
      </w:r>
    </w:p>
    <w:p w14:paraId="05E0BDEF" w14:textId="77777777" w:rsidR="001B4A53" w:rsidRPr="004C12D6" w:rsidRDefault="001D6058" w:rsidP="001A724B">
      <w:pPr>
        <w:spacing w:line="360" w:lineRule="auto"/>
        <w:rPr>
          <w:rFonts w:ascii="仿宋" w:eastAsia="仿宋" w:hAnsi="仿宋"/>
          <w:b/>
          <w:sz w:val="24"/>
        </w:rPr>
      </w:pPr>
      <w:r w:rsidRPr="004C12D6">
        <w:rPr>
          <w:rFonts w:ascii="仿宋" w:eastAsia="仿宋" w:hAnsi="仿宋" w:hint="eastAsia"/>
          <w:b/>
          <w:sz w:val="24"/>
        </w:rPr>
        <w:t>10．延期交付与核定损失额</w:t>
      </w:r>
    </w:p>
    <w:p w14:paraId="19E32B34"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sz w:val="24"/>
        </w:rPr>
        <w:t>如果</w:t>
      </w:r>
      <w:r w:rsidRPr="004C12D6">
        <w:rPr>
          <w:rFonts w:ascii="仿宋" w:eastAsia="仿宋" w:hAnsi="仿宋" w:hint="eastAsia"/>
          <w:kern w:val="0"/>
          <w:sz w:val="24"/>
          <w:lang w:val="zh-CN"/>
        </w:rPr>
        <w:t>乙方</w:t>
      </w:r>
      <w:r w:rsidRPr="004C12D6">
        <w:rPr>
          <w:rFonts w:ascii="仿宋" w:eastAsia="仿宋" w:hAnsi="仿宋" w:hint="eastAsia"/>
          <w:sz w:val="24"/>
        </w:rPr>
        <w:t>在正常情况下未能按合同规定的时间按期交付使用或未能按合同规定履行其义务，</w:t>
      </w:r>
      <w:r w:rsidRPr="004C12D6">
        <w:rPr>
          <w:rFonts w:ascii="仿宋" w:eastAsia="仿宋" w:hAnsi="仿宋" w:hint="eastAsia"/>
          <w:kern w:val="0"/>
          <w:sz w:val="24"/>
          <w:lang w:val="zh-CN"/>
        </w:rPr>
        <w:t>乙方</w:t>
      </w:r>
      <w:r w:rsidRPr="004C12D6">
        <w:rPr>
          <w:rFonts w:ascii="仿宋" w:eastAsia="仿宋" w:hAnsi="仿宋" w:hint="eastAsia"/>
          <w:sz w:val="24"/>
        </w:rPr>
        <w:t>将承担相应后果，甲方有权从履约</w:t>
      </w:r>
      <w:r w:rsidRPr="004C12D6">
        <w:rPr>
          <w:rFonts w:ascii="仿宋" w:eastAsia="仿宋" w:hAnsi="仿宋" w:hint="eastAsia"/>
          <w:kern w:val="0"/>
          <w:sz w:val="24"/>
          <w:lang w:val="zh-CN"/>
        </w:rPr>
        <w:t>保证金中取得补偿。</w:t>
      </w:r>
    </w:p>
    <w:p w14:paraId="3AFD3844" w14:textId="77777777" w:rsidR="001B4A53" w:rsidRPr="004C12D6" w:rsidRDefault="001D6058" w:rsidP="001A724B">
      <w:pPr>
        <w:spacing w:line="360" w:lineRule="auto"/>
        <w:rPr>
          <w:rFonts w:ascii="仿宋" w:eastAsia="仿宋" w:hAnsi="仿宋"/>
          <w:b/>
          <w:sz w:val="24"/>
        </w:rPr>
      </w:pPr>
      <w:r w:rsidRPr="004C12D6">
        <w:rPr>
          <w:rFonts w:ascii="仿宋" w:eastAsia="仿宋" w:hAnsi="仿宋" w:hint="eastAsia"/>
          <w:b/>
          <w:sz w:val="24"/>
        </w:rPr>
        <w:t>11．不可抗力</w:t>
      </w:r>
    </w:p>
    <w:p w14:paraId="1F646265"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b/>
          <w:bCs/>
          <w:kern w:val="0"/>
          <w:sz w:val="24"/>
          <w:lang w:val="zh-CN"/>
        </w:rPr>
      </w:pPr>
      <w:r w:rsidRPr="004C12D6">
        <w:rPr>
          <w:rFonts w:ascii="仿宋" w:eastAsia="仿宋" w:hAnsi="仿宋" w:hint="eastAsia"/>
          <w:sz w:val="24"/>
        </w:rPr>
        <w:t>签约双方任一方由于不可抗力事故的影响而不能执行合同时，履行合同的期限应予以延长。不可抗力事故系指甲乙双方在缔结合同时所不能预见的，并且它的发生及其后果无法避免和无法克服的事故。</w:t>
      </w:r>
    </w:p>
    <w:p w14:paraId="691F806D" w14:textId="77777777" w:rsidR="001B4A53" w:rsidRPr="004C12D6" w:rsidRDefault="001D6058" w:rsidP="001A724B">
      <w:pPr>
        <w:autoSpaceDE w:val="0"/>
        <w:autoSpaceDN w:val="0"/>
        <w:adjustRightInd w:val="0"/>
        <w:spacing w:line="360" w:lineRule="auto"/>
        <w:jc w:val="left"/>
        <w:rPr>
          <w:rFonts w:ascii="仿宋" w:eastAsia="仿宋" w:hAnsi="仿宋"/>
          <w:b/>
          <w:kern w:val="0"/>
          <w:sz w:val="24"/>
          <w:lang w:val="zh-CN"/>
        </w:rPr>
      </w:pPr>
      <w:r w:rsidRPr="004C12D6">
        <w:rPr>
          <w:rFonts w:ascii="仿宋" w:eastAsia="仿宋" w:hAnsi="仿宋" w:hint="eastAsia"/>
          <w:b/>
          <w:kern w:val="0"/>
          <w:sz w:val="24"/>
          <w:lang w:val="zh-CN"/>
        </w:rPr>
        <w:t>12. 乙方的责任与义务</w:t>
      </w:r>
    </w:p>
    <w:p w14:paraId="788EB73A"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12.1 根据投标文件的承诺向甲方委派</w:t>
      </w:r>
      <w:r w:rsidRPr="004C12D6">
        <w:rPr>
          <w:rFonts w:ascii="仿宋" w:eastAsia="仿宋" w:hAnsi="仿宋" w:hint="eastAsia"/>
          <w:sz w:val="24"/>
        </w:rPr>
        <w:t>项目负责人、技术负责人</w:t>
      </w:r>
      <w:r w:rsidRPr="004C12D6">
        <w:rPr>
          <w:rFonts w:ascii="仿宋" w:eastAsia="仿宋" w:hAnsi="仿宋" w:hint="eastAsia"/>
          <w:kern w:val="0"/>
          <w:sz w:val="24"/>
          <w:lang w:val="zh-CN"/>
        </w:rPr>
        <w:t>和专业技术人员。</w:t>
      </w:r>
    </w:p>
    <w:p w14:paraId="16181FEA"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12.2 在履行本合同义务的期间，应运用合理的技能，认真、勤奋工作。</w:t>
      </w:r>
    </w:p>
    <w:p w14:paraId="368D0097"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12.3 在本合同期内或合同终止后，未征得有关方同意，不得泄漏与本项目、本合同有关的技术、资料等，不得以任何形式侵害甲方的知识产权。</w:t>
      </w:r>
    </w:p>
    <w:p w14:paraId="5A5C7D9E" w14:textId="77777777" w:rsidR="001B4A53" w:rsidRPr="004C12D6" w:rsidRDefault="001D6058" w:rsidP="001A724B">
      <w:pPr>
        <w:autoSpaceDE w:val="0"/>
        <w:autoSpaceDN w:val="0"/>
        <w:adjustRightInd w:val="0"/>
        <w:spacing w:line="360" w:lineRule="auto"/>
        <w:ind w:firstLine="480"/>
        <w:rPr>
          <w:rFonts w:ascii="仿宋" w:eastAsia="仿宋" w:hAnsi="仿宋"/>
          <w:sz w:val="24"/>
        </w:rPr>
      </w:pPr>
      <w:r w:rsidRPr="004C12D6">
        <w:rPr>
          <w:rFonts w:ascii="仿宋" w:eastAsia="仿宋" w:hAnsi="仿宋" w:hint="eastAsia"/>
          <w:kern w:val="0"/>
          <w:sz w:val="24"/>
          <w:lang w:val="zh-CN"/>
        </w:rPr>
        <w:t xml:space="preserve">12.4 </w:t>
      </w:r>
      <w:r w:rsidRPr="004C12D6">
        <w:rPr>
          <w:rFonts w:ascii="仿宋" w:eastAsia="仿宋" w:hAnsi="仿宋" w:hint="eastAsia"/>
          <w:sz w:val="24"/>
        </w:rPr>
        <w:t>负责本系统项目建设及整体联动，负责处理好与其他项目实施单位的协调。</w:t>
      </w:r>
    </w:p>
    <w:p w14:paraId="294BEB4B"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12.5 项目建设有关事项包括：项目规划、设计标准、规范和使用功能要求，向甲方的建议权；</w:t>
      </w:r>
    </w:p>
    <w:p w14:paraId="608E6E5E"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lastRenderedPageBreak/>
        <w:t>12.6 项目设计中的技术问题，按照安全和优化的原则，提出建议，并向甲方提出书面报告。如果由于拟提出的建议会提高项目造价，或延长工期，应当事先取的甲方的同意；</w:t>
      </w:r>
    </w:p>
    <w:p w14:paraId="532CE8FC"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12.7 项目实施组织设计和技术方案，按照保质量、保工期和降低成本的原则，向甲方提出书面报告。如果由于拟提出的建议会提高项目造价，或延长工期，应当事先取得甲方的同意。</w:t>
      </w:r>
    </w:p>
    <w:p w14:paraId="7CF2E768" w14:textId="77777777" w:rsidR="001B4A53" w:rsidRPr="004C12D6" w:rsidRDefault="001D6058" w:rsidP="001A724B">
      <w:pPr>
        <w:adjustRightInd w:val="0"/>
        <w:spacing w:line="360" w:lineRule="auto"/>
        <w:ind w:firstLine="420"/>
        <w:rPr>
          <w:rFonts w:ascii="仿宋" w:eastAsia="仿宋" w:hAnsi="仿宋"/>
          <w:sz w:val="24"/>
        </w:rPr>
      </w:pPr>
      <w:r w:rsidRPr="004C12D6">
        <w:rPr>
          <w:rFonts w:ascii="仿宋" w:eastAsia="仿宋" w:hAnsi="仿宋" w:hint="eastAsia"/>
          <w:kern w:val="0"/>
          <w:sz w:val="24"/>
          <w:lang w:val="zh-CN"/>
        </w:rPr>
        <w:t>12.8</w:t>
      </w:r>
      <w:r w:rsidRPr="004C12D6">
        <w:rPr>
          <w:rFonts w:ascii="仿宋" w:eastAsia="仿宋" w:hAnsi="仿宋" w:hint="eastAsia"/>
          <w:sz w:val="24"/>
        </w:rPr>
        <w:t>乙方须保证所提供软件系统是拥有合法版权的产品，符合国家有关规定。能提供技术及备件支持。乙方须保证所提供产品具有合法的版权或使用权，如在本项目范围内使用过程中出现版权或使用权纠纷，应由乙方负责，甲方不承担责任。</w:t>
      </w:r>
    </w:p>
    <w:p w14:paraId="0DA47526" w14:textId="77777777" w:rsidR="001B4A53" w:rsidRPr="004C12D6" w:rsidRDefault="001D6058" w:rsidP="001A724B">
      <w:pPr>
        <w:autoSpaceDE w:val="0"/>
        <w:autoSpaceDN w:val="0"/>
        <w:adjustRightInd w:val="0"/>
        <w:spacing w:line="360" w:lineRule="auto"/>
        <w:jc w:val="left"/>
        <w:rPr>
          <w:rFonts w:ascii="仿宋" w:eastAsia="仿宋" w:hAnsi="仿宋"/>
          <w:b/>
          <w:kern w:val="0"/>
          <w:sz w:val="24"/>
          <w:lang w:val="zh-CN"/>
        </w:rPr>
      </w:pPr>
      <w:r w:rsidRPr="004C12D6">
        <w:rPr>
          <w:rFonts w:ascii="仿宋" w:eastAsia="仿宋" w:hAnsi="仿宋" w:hint="eastAsia"/>
          <w:b/>
          <w:kern w:val="0"/>
          <w:sz w:val="24"/>
          <w:lang w:val="zh-CN"/>
        </w:rPr>
        <w:t>13. 甲方的责任与义务</w:t>
      </w:r>
    </w:p>
    <w:p w14:paraId="792EE9B9"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13.1 甲方应当主要负责项目建设的所有外部关系的联系与协调，为乙方工作提供良好的外部条件。</w:t>
      </w:r>
    </w:p>
    <w:p w14:paraId="17C963E2"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13.2 甲方应当按合同条款双方约定的内容和时间，向乙方提供与项目建设有关的项目资料等。</w:t>
      </w:r>
    </w:p>
    <w:p w14:paraId="24098A61"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13.3 甲方应当按合同条款约定的时间就乙方书面提交并要求做出决定的一切事宜做出书面决定。逾期应视为甲方同意。</w:t>
      </w:r>
    </w:p>
    <w:p w14:paraId="1D0E6456" w14:textId="77777777" w:rsidR="001B4A53" w:rsidRPr="004C12D6" w:rsidRDefault="001D6058" w:rsidP="001A724B">
      <w:pPr>
        <w:autoSpaceDE w:val="0"/>
        <w:autoSpaceDN w:val="0"/>
        <w:adjustRightInd w:val="0"/>
        <w:spacing w:line="360" w:lineRule="auto"/>
        <w:ind w:firstLine="480"/>
        <w:rPr>
          <w:rFonts w:ascii="仿宋" w:eastAsia="仿宋" w:hAnsi="仿宋"/>
          <w:kern w:val="0"/>
          <w:sz w:val="24"/>
          <w:lang w:val="zh-CN"/>
        </w:rPr>
      </w:pPr>
      <w:r w:rsidRPr="004C12D6">
        <w:rPr>
          <w:rFonts w:ascii="仿宋" w:eastAsia="仿宋" w:hAnsi="仿宋" w:hint="eastAsia"/>
          <w:kern w:val="0"/>
          <w:sz w:val="24"/>
          <w:lang w:val="zh-CN"/>
        </w:rPr>
        <w:t>13.4 甲方应授权一名熟悉本项目情况、能迅速做出决定的项目代表，负责与乙方联系。更换代表，要提前通知乙方。</w:t>
      </w:r>
    </w:p>
    <w:p w14:paraId="4C2BFA74"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13.5 甲方有与乙方订立补充合同的签订权。</w:t>
      </w:r>
    </w:p>
    <w:p w14:paraId="4E340B5B"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13.6 甲方有对项目规模、设计标准、规范和设计使用功能要求的认定权，以及对项目建设、设计变更的审批权。</w:t>
      </w:r>
    </w:p>
    <w:p w14:paraId="3DA48C62"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13.7 甲方有权要求乙方提交工作月度报告及专项报告等。</w:t>
      </w:r>
    </w:p>
    <w:p w14:paraId="6CAA5BC6" w14:textId="77777777" w:rsidR="001B4A53" w:rsidRPr="004C12D6" w:rsidRDefault="001D6058" w:rsidP="001A724B">
      <w:pPr>
        <w:adjustRightInd w:val="0"/>
        <w:snapToGrid w:val="0"/>
        <w:spacing w:line="360" w:lineRule="auto"/>
        <w:rPr>
          <w:rFonts w:ascii="仿宋" w:eastAsia="仿宋" w:hAnsi="仿宋"/>
          <w:b/>
          <w:kern w:val="0"/>
          <w:sz w:val="24"/>
          <w:lang w:val="zh-CN"/>
        </w:rPr>
      </w:pPr>
      <w:r w:rsidRPr="004C12D6">
        <w:rPr>
          <w:rFonts w:ascii="仿宋" w:eastAsia="仿宋" w:hAnsi="仿宋" w:hint="eastAsia"/>
          <w:b/>
          <w:kern w:val="0"/>
          <w:sz w:val="24"/>
          <w:lang w:val="zh-CN"/>
        </w:rPr>
        <w:t>14. 合同生效、变更和终止</w:t>
      </w:r>
    </w:p>
    <w:p w14:paraId="5E8FA267"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 xml:space="preserve">14.1 </w:t>
      </w:r>
      <w:r w:rsidRPr="004C12D6">
        <w:rPr>
          <w:rFonts w:ascii="仿宋" w:eastAsia="仿宋" w:hAnsi="仿宋" w:hint="eastAsia"/>
          <w:sz w:val="24"/>
        </w:rPr>
        <w:t>本合同经甲乙双方法定代表人或其委托人签字盖章，并且乙方向甲方缴纳合同约定金额的履约保证金或建议免收履约保证金，合同在政采云平台备案后生效。</w:t>
      </w:r>
      <w:r w:rsidRPr="004C12D6">
        <w:rPr>
          <w:rFonts w:ascii="仿宋" w:eastAsia="仿宋" w:hAnsi="仿宋" w:hint="eastAsia"/>
          <w:kern w:val="0"/>
          <w:sz w:val="24"/>
          <w:lang w:val="zh-CN"/>
        </w:rPr>
        <w:t>至合同期止</w:t>
      </w:r>
      <w:r w:rsidRPr="004C12D6">
        <w:rPr>
          <w:rFonts w:ascii="仿宋" w:eastAsia="仿宋" w:hAnsi="仿宋" w:hint="eastAsia"/>
          <w:sz w:val="24"/>
        </w:rPr>
        <w:t>。</w:t>
      </w:r>
    </w:p>
    <w:p w14:paraId="475643C7"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 xml:space="preserve">14.2 </w:t>
      </w:r>
      <w:r w:rsidRPr="004C12D6">
        <w:rPr>
          <w:rFonts w:ascii="仿宋" w:eastAsia="仿宋" w:hAnsi="仿宋" w:cs="仿宋_GB2312" w:hint="eastAsia"/>
          <w:kern w:val="0"/>
          <w:sz w:val="24"/>
          <w:lang w:val="zh-CN"/>
        </w:rPr>
        <w:t>在乙方的责任期即合同的有效期内，如因</w:t>
      </w:r>
      <w:r w:rsidRPr="004C12D6">
        <w:rPr>
          <w:rFonts w:ascii="仿宋" w:eastAsia="仿宋" w:hAnsi="仿宋" w:hint="eastAsia"/>
          <w:sz w:val="24"/>
        </w:rPr>
        <w:t>甲方</w:t>
      </w:r>
      <w:r w:rsidRPr="004C12D6">
        <w:rPr>
          <w:rFonts w:ascii="仿宋" w:eastAsia="仿宋" w:hAnsi="仿宋" w:cs="仿宋_GB2312" w:hint="eastAsia"/>
          <w:kern w:val="0"/>
          <w:sz w:val="24"/>
          <w:lang w:val="zh-CN"/>
        </w:rPr>
        <w:t>的原因，导致项目建设进度的推迟或延误而超过约定的日期，</w:t>
      </w:r>
      <w:r w:rsidRPr="004C12D6">
        <w:rPr>
          <w:rFonts w:ascii="仿宋" w:eastAsia="仿宋" w:hAnsi="仿宋" w:hint="eastAsia"/>
          <w:sz w:val="24"/>
        </w:rPr>
        <w:t>甲乙</w:t>
      </w:r>
      <w:r w:rsidRPr="004C12D6">
        <w:rPr>
          <w:rFonts w:ascii="仿宋" w:eastAsia="仿宋" w:hAnsi="仿宋" w:hint="eastAsia"/>
          <w:kern w:val="0"/>
          <w:sz w:val="24"/>
          <w:lang w:val="zh-CN"/>
        </w:rPr>
        <w:t>双方</w:t>
      </w:r>
      <w:r w:rsidRPr="004C12D6">
        <w:rPr>
          <w:rFonts w:ascii="仿宋" w:eastAsia="仿宋" w:hAnsi="仿宋" w:cs="仿宋_GB2312" w:hint="eastAsia"/>
          <w:kern w:val="0"/>
          <w:sz w:val="24"/>
          <w:lang w:val="zh-CN"/>
        </w:rPr>
        <w:t>应</w:t>
      </w:r>
      <w:r w:rsidRPr="004C12D6">
        <w:rPr>
          <w:rFonts w:ascii="仿宋" w:eastAsia="仿宋" w:hAnsi="仿宋" w:hint="eastAsia"/>
          <w:kern w:val="0"/>
          <w:sz w:val="24"/>
          <w:lang w:val="zh-CN"/>
        </w:rPr>
        <w:t>协商，</w:t>
      </w:r>
      <w:r w:rsidRPr="004C12D6">
        <w:rPr>
          <w:rFonts w:ascii="仿宋" w:eastAsia="仿宋" w:hAnsi="仿宋" w:cs="仿宋_GB2312" w:hint="eastAsia"/>
          <w:kern w:val="0"/>
          <w:sz w:val="24"/>
          <w:lang w:val="zh-CN"/>
        </w:rPr>
        <w:t>重新约定相应延长的合同期。</w:t>
      </w:r>
      <w:r w:rsidRPr="004C12D6">
        <w:rPr>
          <w:rFonts w:ascii="仿宋" w:eastAsia="仿宋" w:hAnsi="仿宋" w:cs="仿宋_GB2312" w:hint="eastAsia"/>
          <w:kern w:val="0"/>
          <w:sz w:val="24"/>
          <w:lang w:val="zh-CN"/>
        </w:rPr>
        <w:lastRenderedPageBreak/>
        <w:t>因乙方的责任，导致项目建设进度的推迟或延误而超过约定的日期</w:t>
      </w:r>
      <w:r w:rsidRPr="004C12D6">
        <w:rPr>
          <w:rFonts w:ascii="仿宋" w:eastAsia="仿宋" w:hAnsi="仿宋" w:cs="仿宋_GB2312" w:hint="eastAsia"/>
          <w:sz w:val="24"/>
          <w:lang w:val="zh-CN"/>
        </w:rPr>
        <w:t>按</w:t>
      </w:r>
      <w:r w:rsidRPr="004C12D6">
        <w:rPr>
          <w:rFonts w:ascii="仿宋" w:eastAsia="仿宋" w:hAnsi="仿宋" w:cs="仿宋_GB2312" w:hint="eastAsia"/>
          <w:bCs/>
          <w:kern w:val="0"/>
          <w:sz w:val="24"/>
          <w:lang w:val="zh-CN"/>
        </w:rPr>
        <w:t>违约责任处罚。</w:t>
      </w:r>
    </w:p>
    <w:p w14:paraId="5372F485"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14.3 在合同签订后，实际情况发生变化，使得乙方不能全部或部分执行项目时，乙方应当立即通知甲方。该项目的完成时间应延长。当恢复执行项目时，是否需增加时间用于恢复执行，由双方协商确定。</w:t>
      </w:r>
    </w:p>
    <w:p w14:paraId="7C1B7A3D"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14.4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452D73E4" w14:textId="77777777" w:rsidR="001B4A53" w:rsidRPr="004C12D6" w:rsidRDefault="001D6058" w:rsidP="001A724B">
      <w:pPr>
        <w:autoSpaceDE w:val="0"/>
        <w:autoSpaceDN w:val="0"/>
        <w:adjustRightInd w:val="0"/>
        <w:spacing w:line="360" w:lineRule="auto"/>
        <w:jc w:val="left"/>
        <w:rPr>
          <w:rFonts w:ascii="仿宋" w:eastAsia="仿宋" w:hAnsi="仿宋"/>
          <w:b/>
          <w:kern w:val="0"/>
          <w:sz w:val="24"/>
          <w:lang w:val="zh-CN"/>
        </w:rPr>
      </w:pPr>
      <w:r w:rsidRPr="004C12D6">
        <w:rPr>
          <w:rFonts w:ascii="仿宋" w:eastAsia="仿宋" w:hAnsi="仿宋" w:hint="eastAsia"/>
          <w:b/>
          <w:kern w:val="0"/>
          <w:sz w:val="24"/>
          <w:lang w:val="zh-CN"/>
        </w:rPr>
        <w:t>15. 违约责任</w:t>
      </w:r>
    </w:p>
    <w:p w14:paraId="7BC3C3DF"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kern w:val="0"/>
          <w:sz w:val="24"/>
          <w:lang w:val="zh-CN"/>
        </w:rPr>
        <w:t>15.1</w:t>
      </w:r>
      <w:r w:rsidRPr="004C12D6">
        <w:rPr>
          <w:rFonts w:ascii="仿宋" w:eastAsia="仿宋" w:hAnsi="仿宋" w:hint="eastAsia"/>
          <w:sz w:val="24"/>
        </w:rPr>
        <w:t>乙方必须在整个项目安装调试开通全部完成后约定时间内，会同甲方及有关部门共同按有关规范验收，如因产品质量和项目实施质量问题，不能按期验收或验收不合格，乙方应负责返工所造成的经济损失。由此而造成推迟交货的时间按超期天数计算，每超过一天乙方按本项目总价款的2‰赔偿甲方的经济损失。如因甲方原因造成不能按期完工，工期相应顺延。</w:t>
      </w:r>
    </w:p>
    <w:p w14:paraId="203E3E3F" w14:textId="77777777" w:rsidR="001B4A53" w:rsidRPr="004C12D6" w:rsidRDefault="001D6058" w:rsidP="001A724B">
      <w:pPr>
        <w:spacing w:line="360" w:lineRule="auto"/>
        <w:ind w:firstLineChars="200" w:firstLine="480"/>
        <w:rPr>
          <w:rFonts w:ascii="仿宋" w:eastAsia="仿宋" w:hAnsi="仿宋" w:cs="仿宋_GB2312"/>
          <w:kern w:val="0"/>
          <w:sz w:val="24"/>
          <w:lang w:val="zh-CN"/>
        </w:rPr>
      </w:pPr>
      <w:r w:rsidRPr="004C12D6">
        <w:rPr>
          <w:rFonts w:ascii="仿宋" w:eastAsia="仿宋" w:hAnsi="仿宋" w:hint="eastAsia"/>
          <w:sz w:val="24"/>
        </w:rPr>
        <w:t>15.2 如</w:t>
      </w:r>
      <w:r w:rsidRPr="004C12D6">
        <w:rPr>
          <w:rFonts w:ascii="仿宋" w:eastAsia="仿宋" w:hAnsi="仿宋" w:cs="仿宋_GB2312" w:hint="eastAsia"/>
          <w:kern w:val="0"/>
          <w:sz w:val="24"/>
          <w:lang w:val="zh-CN"/>
        </w:rPr>
        <w:t>在合同规定的工期内，达不到项目规定的技术指标，乙方应当承担违约责任。承担方式和违约金额如下：超期30天内，每天扣合同金额的0.5‰；累计超期30天，甲方有权终止执行合同，并没收履约保证金。</w:t>
      </w:r>
    </w:p>
    <w:p w14:paraId="0EE6B0A9"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cs="仿宋_GB2312" w:hint="eastAsia"/>
          <w:sz w:val="24"/>
          <w:lang w:val="zh-CN"/>
        </w:rPr>
        <w:t>15.3 如因乙方原因达不到合格等级的，则必须无条件返工至合格，并全额没收履约保证金。</w:t>
      </w:r>
    </w:p>
    <w:p w14:paraId="4313F898" w14:textId="77777777" w:rsidR="001B4A53" w:rsidRPr="004C12D6" w:rsidRDefault="001D6058" w:rsidP="001A724B">
      <w:pPr>
        <w:spacing w:line="360" w:lineRule="auto"/>
        <w:ind w:firstLineChars="200" w:firstLine="480"/>
        <w:rPr>
          <w:rFonts w:ascii="仿宋" w:eastAsia="仿宋" w:hAnsi="仿宋"/>
          <w:sz w:val="24"/>
        </w:rPr>
      </w:pPr>
      <w:r w:rsidRPr="004C12D6">
        <w:rPr>
          <w:rFonts w:ascii="仿宋" w:eastAsia="仿宋" w:hAnsi="仿宋" w:hint="eastAsia"/>
          <w:sz w:val="24"/>
        </w:rPr>
        <w:t>15.4因乙方原因造成采购单位其他系统不能正常运行，酿成重大事故（正常工作日系统中断一天或一天以上）的，将承担全部法律责任，并赔偿经济损失，赔偿金额最高为项目总价的50%。</w:t>
      </w:r>
    </w:p>
    <w:p w14:paraId="7034B7B5"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sz w:val="24"/>
        </w:rPr>
        <w:t xml:space="preserve">15.5 </w:t>
      </w:r>
      <w:r w:rsidRPr="004C12D6">
        <w:rPr>
          <w:rFonts w:ascii="仿宋" w:eastAsia="仿宋" w:hAnsi="仿宋" w:cs="仿宋_GB2312" w:hint="eastAsia"/>
          <w:kern w:val="0"/>
          <w:sz w:val="24"/>
          <w:lang w:val="zh-CN"/>
        </w:rPr>
        <w:t>履行本合同的过程中，确因在现有水平和条件下难以克服的技术困难，导致部分或全部失败所造成的损失，风险责任由乙方全部承担。</w:t>
      </w:r>
    </w:p>
    <w:p w14:paraId="31788873"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sz w:val="24"/>
        </w:rPr>
        <w:t xml:space="preserve">15.6 </w:t>
      </w:r>
      <w:r w:rsidRPr="004C12D6">
        <w:rPr>
          <w:rFonts w:ascii="仿宋" w:eastAsia="仿宋" w:hAnsi="仿宋" w:hint="eastAsia"/>
          <w:kern w:val="0"/>
          <w:sz w:val="24"/>
          <w:lang w:val="zh-CN"/>
        </w:rPr>
        <w:t>因不可抗力导致合同不能全部或部分履行，</w:t>
      </w:r>
      <w:r w:rsidRPr="004C12D6">
        <w:rPr>
          <w:rFonts w:ascii="仿宋" w:eastAsia="仿宋" w:hAnsi="仿宋" w:hint="eastAsia"/>
          <w:sz w:val="24"/>
        </w:rPr>
        <w:t>甲、</w:t>
      </w:r>
      <w:r w:rsidRPr="004C12D6">
        <w:rPr>
          <w:rFonts w:ascii="仿宋" w:eastAsia="仿宋" w:hAnsi="仿宋" w:hint="eastAsia"/>
          <w:kern w:val="0"/>
          <w:sz w:val="24"/>
          <w:lang w:val="zh-CN"/>
        </w:rPr>
        <w:t>乙双方协商解决。</w:t>
      </w:r>
    </w:p>
    <w:p w14:paraId="78177A9E" w14:textId="77777777" w:rsidR="001B4A53" w:rsidRPr="004C12D6" w:rsidRDefault="001D6058" w:rsidP="001A724B">
      <w:pPr>
        <w:autoSpaceDE w:val="0"/>
        <w:autoSpaceDN w:val="0"/>
        <w:adjustRightInd w:val="0"/>
        <w:spacing w:line="360" w:lineRule="auto"/>
        <w:jc w:val="left"/>
        <w:rPr>
          <w:rFonts w:ascii="仿宋" w:eastAsia="仿宋" w:hAnsi="仿宋"/>
          <w:b/>
          <w:kern w:val="0"/>
          <w:sz w:val="24"/>
          <w:lang w:val="zh-CN"/>
        </w:rPr>
      </w:pPr>
      <w:r w:rsidRPr="004C12D6">
        <w:rPr>
          <w:rFonts w:ascii="仿宋" w:eastAsia="仿宋" w:hAnsi="仿宋" w:hint="eastAsia"/>
          <w:b/>
          <w:kern w:val="0"/>
          <w:sz w:val="24"/>
          <w:lang w:val="zh-CN"/>
        </w:rPr>
        <w:t>16.项目质量</w:t>
      </w:r>
    </w:p>
    <w:p w14:paraId="37C7ED3F"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16.1 乙方保证按ISO9000系列标准或相应的质量管理和质量保证体系，对项目安装、调试、检验等各个环节进行严格的质量和质量控制。</w:t>
      </w:r>
    </w:p>
    <w:p w14:paraId="0BE54875"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lastRenderedPageBreak/>
        <w:t>16.2 乙方须严格按设计方案和国家现行项目实施验收规范有关规定，精心组织安装、调试、记录、检验。</w:t>
      </w:r>
    </w:p>
    <w:p w14:paraId="76195750"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16.3 项目的质量、技术标准如在招标文件和投标文件中无相应说明，则按中华人民共和国有关部门颁布的最新的国家或专业（部）标准或相应的国际标准执行。没有国家或专业（部）标准的，按企业标准执行。</w:t>
      </w:r>
    </w:p>
    <w:p w14:paraId="45379BB6"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16.4 项目竣工验收：应按设计方案、技术交底、会审纪要、设计变更通知单、国家和部颁发的有关规范和质量检验评定标准、相关的国际标准为依据，并有相关专业测试单位出具相应的测验结论报告。</w:t>
      </w:r>
    </w:p>
    <w:p w14:paraId="015D7481"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16.5 项目实施过程中应严格做好安全防范措施，如乙方项目实施人员在施工中违反操作规定造成人员伤亡事故或施工现场防范措施设置不明造成人员伤害事故，一切责任均有乙方负责。</w:t>
      </w:r>
    </w:p>
    <w:p w14:paraId="794B351A" w14:textId="77777777" w:rsidR="001B4A53" w:rsidRPr="004C12D6" w:rsidRDefault="001D6058" w:rsidP="001A724B">
      <w:pPr>
        <w:autoSpaceDE w:val="0"/>
        <w:autoSpaceDN w:val="0"/>
        <w:adjustRightInd w:val="0"/>
        <w:spacing w:line="360" w:lineRule="auto"/>
        <w:jc w:val="left"/>
        <w:rPr>
          <w:rFonts w:ascii="仿宋" w:eastAsia="仿宋" w:hAnsi="仿宋"/>
          <w:b/>
          <w:kern w:val="0"/>
          <w:sz w:val="24"/>
          <w:lang w:val="zh-CN"/>
        </w:rPr>
      </w:pPr>
      <w:r w:rsidRPr="004C12D6">
        <w:rPr>
          <w:rFonts w:ascii="仿宋" w:eastAsia="仿宋" w:hAnsi="仿宋" w:hint="eastAsia"/>
          <w:b/>
          <w:kern w:val="0"/>
          <w:sz w:val="24"/>
          <w:lang w:val="zh-CN"/>
        </w:rPr>
        <w:t>17. 争议处理</w:t>
      </w:r>
    </w:p>
    <w:p w14:paraId="55412825"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17.1 合同在履行过程中发生争议时，甲方与乙方及时协商解决。协商不成时，</w:t>
      </w:r>
      <w:r w:rsidRPr="004C12D6">
        <w:rPr>
          <w:rFonts w:ascii="仿宋" w:eastAsia="仿宋" w:hAnsi="仿宋" w:hint="eastAsia"/>
          <w:sz w:val="24"/>
        </w:rPr>
        <w:t>依法向人民法院起诉。</w:t>
      </w:r>
    </w:p>
    <w:p w14:paraId="3FAE0901"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17.2 对于因违反或终止合同而引起的损失、损害的赔偿，由甲方与乙方友好协商解决，经协商仍未能达成一致的，依法向人民法院起诉。</w:t>
      </w:r>
    </w:p>
    <w:p w14:paraId="129C44FB" w14:textId="77777777" w:rsidR="001B4A53" w:rsidRPr="004C12D6" w:rsidRDefault="001D6058" w:rsidP="001A724B">
      <w:pPr>
        <w:autoSpaceDE w:val="0"/>
        <w:autoSpaceDN w:val="0"/>
        <w:adjustRightInd w:val="0"/>
        <w:spacing w:line="360" w:lineRule="auto"/>
        <w:jc w:val="left"/>
        <w:rPr>
          <w:rFonts w:ascii="仿宋" w:eastAsia="仿宋" w:hAnsi="仿宋"/>
          <w:b/>
          <w:kern w:val="0"/>
          <w:sz w:val="24"/>
          <w:lang w:val="zh-CN"/>
        </w:rPr>
      </w:pPr>
      <w:r w:rsidRPr="004C12D6">
        <w:rPr>
          <w:rFonts w:ascii="仿宋" w:eastAsia="仿宋" w:hAnsi="仿宋" w:hint="eastAsia"/>
          <w:b/>
          <w:kern w:val="0"/>
          <w:sz w:val="24"/>
          <w:lang w:val="zh-CN"/>
        </w:rPr>
        <w:t>18. 其他</w:t>
      </w:r>
    </w:p>
    <w:p w14:paraId="100F0DF4"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18.1 本合同（□是  □否）为可融资合同（若为可融资合同，则甲方必须将采购资金支付到合同中指定的融资银行及收款账号，开户银行：     账号：        ）。关于中小企业信用融资事项可登陆杭州市政府采购网</w:t>
      </w:r>
      <w:r w:rsidR="007C386B" w:rsidRPr="004C12D6">
        <w:rPr>
          <w:rFonts w:ascii="仿宋" w:eastAsia="仿宋" w:hAnsi="仿宋" w:hint="eastAsia"/>
          <w:kern w:val="0"/>
          <w:sz w:val="24"/>
          <w:lang w:val="zh-CN"/>
        </w:rPr>
        <w:t xml:space="preserve"> </w:t>
      </w:r>
      <w:r w:rsidRPr="004C12D6">
        <w:rPr>
          <w:rFonts w:ascii="仿宋" w:eastAsia="仿宋" w:hAnsi="仿宋" w:hint="eastAsia"/>
          <w:kern w:val="0"/>
          <w:sz w:val="24"/>
          <w:lang w:val="zh-CN"/>
        </w:rPr>
        <w:t>“中小企业融资系统”专栏进行查询。</w:t>
      </w:r>
    </w:p>
    <w:p w14:paraId="2C970908"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18.2 未经过甲方的书面同意，乙方不得转让其应履行的合同项下的义务，和将部分合同项下的义务分包给其他单位完成。</w:t>
      </w:r>
    </w:p>
    <w:p w14:paraId="39424502"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18.3 乙方不得参与可能与合同规定的与甲方的利益相冲突的任何活动。</w:t>
      </w:r>
    </w:p>
    <w:p w14:paraId="3E5E340B"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kern w:val="0"/>
          <w:sz w:val="24"/>
          <w:lang w:val="zh-CN"/>
        </w:rPr>
      </w:pPr>
      <w:r w:rsidRPr="004C12D6">
        <w:rPr>
          <w:rFonts w:ascii="仿宋" w:eastAsia="仿宋" w:hAnsi="仿宋" w:hint="eastAsia"/>
          <w:kern w:val="0"/>
          <w:sz w:val="24"/>
          <w:lang w:val="zh-CN"/>
        </w:rPr>
        <w:t>18.4 乙方人员在甲方场地工作时，应遵守甲方相关规章、制度。</w:t>
      </w:r>
    </w:p>
    <w:p w14:paraId="3EFF6D6D"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sz w:val="24"/>
        </w:rPr>
      </w:pPr>
      <w:r w:rsidRPr="004C12D6">
        <w:rPr>
          <w:rFonts w:ascii="仿宋" w:eastAsia="仿宋" w:hAnsi="仿宋" w:hint="eastAsia"/>
          <w:kern w:val="0"/>
          <w:sz w:val="24"/>
          <w:lang w:val="zh-CN"/>
        </w:rPr>
        <w:t xml:space="preserve">18.5 </w:t>
      </w:r>
      <w:r w:rsidRPr="004C12D6">
        <w:rPr>
          <w:rFonts w:ascii="仿宋" w:eastAsia="仿宋" w:hAnsi="仿宋" w:hint="eastAsia"/>
          <w:sz w:val="24"/>
        </w:rPr>
        <w:t>本合同任何一方给另一方的通知，都应以书面或电传/传真/电报的形式发送，而另一方应以书面形式确认并发送到对方明确的地址。</w:t>
      </w:r>
    </w:p>
    <w:p w14:paraId="6815C9DC" w14:textId="16C172C2" w:rsidR="001B4A53" w:rsidRPr="004C12D6" w:rsidRDefault="001D6058" w:rsidP="001A724B">
      <w:pPr>
        <w:autoSpaceDE w:val="0"/>
        <w:autoSpaceDN w:val="0"/>
        <w:adjustRightInd w:val="0"/>
        <w:spacing w:line="360" w:lineRule="auto"/>
        <w:ind w:firstLineChars="200" w:firstLine="480"/>
        <w:jc w:val="left"/>
        <w:rPr>
          <w:rFonts w:ascii="仿宋" w:eastAsia="仿宋" w:hAnsi="仿宋"/>
          <w:sz w:val="24"/>
        </w:rPr>
      </w:pPr>
      <w:r w:rsidRPr="004C12D6">
        <w:rPr>
          <w:rFonts w:ascii="仿宋" w:eastAsia="仿宋" w:hAnsi="仿宋" w:hint="eastAsia"/>
          <w:kern w:val="0"/>
          <w:sz w:val="24"/>
          <w:lang w:val="zh-CN"/>
        </w:rPr>
        <w:t xml:space="preserve">18.6 </w:t>
      </w:r>
      <w:r w:rsidRPr="004C12D6">
        <w:rPr>
          <w:rFonts w:ascii="仿宋" w:eastAsia="仿宋" w:hAnsi="仿宋" w:hint="eastAsia"/>
          <w:sz w:val="24"/>
        </w:rPr>
        <w:t>合同履行期内甲乙双方均不得随意变更或解除合同。合同若有未尽事宜，</w:t>
      </w:r>
      <w:r w:rsidRPr="004C12D6">
        <w:rPr>
          <w:rFonts w:ascii="仿宋" w:eastAsia="仿宋" w:hAnsi="仿宋" w:hint="eastAsia"/>
          <w:sz w:val="24"/>
        </w:rPr>
        <w:lastRenderedPageBreak/>
        <w:t>需经双方共同协商，订立补充协议，补充协议与本合同有同等法律效力。</w:t>
      </w:r>
    </w:p>
    <w:p w14:paraId="26EDDFE7" w14:textId="3031E79B" w:rsidR="001B4A53" w:rsidRPr="004C12D6" w:rsidRDefault="001D6058" w:rsidP="001A724B">
      <w:pPr>
        <w:autoSpaceDE w:val="0"/>
        <w:autoSpaceDN w:val="0"/>
        <w:adjustRightInd w:val="0"/>
        <w:spacing w:line="360" w:lineRule="auto"/>
        <w:ind w:firstLineChars="200" w:firstLine="480"/>
        <w:jc w:val="left"/>
        <w:rPr>
          <w:rFonts w:ascii="仿宋" w:eastAsia="仿宋" w:hAnsi="仿宋"/>
          <w:sz w:val="24"/>
        </w:rPr>
      </w:pPr>
      <w:r w:rsidRPr="004C12D6">
        <w:rPr>
          <w:rFonts w:ascii="仿宋" w:eastAsia="仿宋" w:hAnsi="仿宋" w:hint="eastAsia"/>
          <w:kern w:val="0"/>
          <w:sz w:val="24"/>
          <w:lang w:val="zh-CN"/>
        </w:rPr>
        <w:t xml:space="preserve">18.7 </w:t>
      </w:r>
      <w:r w:rsidRPr="004C12D6">
        <w:rPr>
          <w:rFonts w:ascii="仿宋" w:eastAsia="仿宋" w:hAnsi="仿宋" w:hint="eastAsia"/>
          <w:sz w:val="24"/>
        </w:rPr>
        <w:t>招标文件[编号：</w:t>
      </w:r>
      <w:r w:rsidR="00E77BA6" w:rsidRPr="004C12D6">
        <w:rPr>
          <w:rFonts w:ascii="仿宋" w:eastAsia="仿宋" w:hAnsi="仿宋" w:hint="eastAsia"/>
          <w:sz w:val="24"/>
        </w:rPr>
        <w:t>XHZFCG-2021-G-55</w:t>
      </w:r>
      <w:r w:rsidRPr="004C12D6">
        <w:rPr>
          <w:rFonts w:ascii="仿宋" w:eastAsia="仿宋" w:hAnsi="仿宋" w:hint="eastAsia"/>
          <w:sz w:val="24"/>
        </w:rPr>
        <w:t>]、投标文件及评标过程中形成的文字资料、询标纪要均作为本合同的组成部分，具有同等效力。</w:t>
      </w:r>
    </w:p>
    <w:p w14:paraId="0EB378BD"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sz w:val="24"/>
        </w:rPr>
      </w:pPr>
      <w:r w:rsidRPr="004C12D6">
        <w:rPr>
          <w:rFonts w:ascii="仿宋" w:eastAsia="仿宋" w:hAnsi="仿宋" w:hint="eastAsia"/>
          <w:kern w:val="0"/>
          <w:sz w:val="24"/>
          <w:lang w:val="zh-CN"/>
        </w:rPr>
        <w:t xml:space="preserve">18.8 </w:t>
      </w:r>
      <w:r w:rsidRPr="004C12D6">
        <w:rPr>
          <w:rFonts w:ascii="仿宋" w:eastAsia="仿宋" w:hAnsi="仿宋" w:hint="eastAsia"/>
          <w:sz w:val="24"/>
        </w:rPr>
        <w:t>本合同经甲乙双方法定代表人或其委托人签字盖章，并且乙方向甲方缴纳合同约定金额的履约保证金或建议免收履约保证金，合同在政采云平台备案后生效。</w:t>
      </w:r>
    </w:p>
    <w:p w14:paraId="162B99A5"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sz w:val="24"/>
        </w:rPr>
      </w:pPr>
      <w:r w:rsidRPr="004C12D6">
        <w:rPr>
          <w:rFonts w:ascii="仿宋" w:eastAsia="仿宋" w:hAnsi="仿宋" w:hint="eastAsia"/>
          <w:kern w:val="0"/>
          <w:sz w:val="24"/>
          <w:lang w:val="zh-CN"/>
        </w:rPr>
        <w:t xml:space="preserve">18.9 </w:t>
      </w:r>
      <w:r w:rsidRPr="004C12D6">
        <w:rPr>
          <w:rFonts w:ascii="仿宋" w:eastAsia="仿宋" w:hAnsi="仿宋" w:hint="eastAsia"/>
          <w:sz w:val="24"/>
        </w:rPr>
        <w:t>本合同一式伍份，甲方、乙方各执贰份，采购机构执壹份。</w:t>
      </w:r>
    </w:p>
    <w:p w14:paraId="21B1FE26" w14:textId="77777777" w:rsidR="001B4A53" w:rsidRPr="004C12D6" w:rsidRDefault="001D6058" w:rsidP="001A724B">
      <w:pPr>
        <w:autoSpaceDE w:val="0"/>
        <w:autoSpaceDN w:val="0"/>
        <w:adjustRightInd w:val="0"/>
        <w:spacing w:line="360" w:lineRule="auto"/>
        <w:ind w:firstLineChars="200" w:firstLine="480"/>
        <w:jc w:val="left"/>
        <w:rPr>
          <w:rFonts w:ascii="仿宋" w:eastAsia="仿宋" w:hAnsi="仿宋"/>
          <w:sz w:val="24"/>
        </w:rPr>
      </w:pPr>
      <w:r w:rsidRPr="004C12D6">
        <w:rPr>
          <w:rFonts w:ascii="仿宋" w:eastAsia="仿宋" w:hAnsi="仿宋" w:hint="eastAsia"/>
          <w:kern w:val="0"/>
          <w:sz w:val="24"/>
          <w:lang w:val="zh-CN"/>
        </w:rPr>
        <w:t>18</w:t>
      </w:r>
      <w:r w:rsidRPr="004C12D6">
        <w:rPr>
          <w:rFonts w:ascii="仿宋" w:eastAsia="仿宋" w:hAnsi="仿宋" w:hint="eastAsia"/>
          <w:sz w:val="24"/>
        </w:rPr>
        <w:t>.10 适用法律：本合同应按照中华人民共和国的法律进行解释。</w:t>
      </w:r>
    </w:p>
    <w:p w14:paraId="446FBBEA" w14:textId="77777777" w:rsidR="001B4A53" w:rsidRPr="004C12D6" w:rsidRDefault="001D6058" w:rsidP="001A724B">
      <w:pPr>
        <w:autoSpaceDE w:val="0"/>
        <w:autoSpaceDN w:val="0"/>
        <w:adjustRightInd w:val="0"/>
        <w:spacing w:line="360" w:lineRule="auto"/>
        <w:ind w:firstLineChars="150" w:firstLine="360"/>
        <w:jc w:val="left"/>
        <w:rPr>
          <w:rFonts w:ascii="仿宋" w:eastAsia="仿宋" w:hAnsi="仿宋"/>
          <w:sz w:val="24"/>
        </w:rPr>
      </w:pPr>
      <w:r w:rsidRPr="004C12D6">
        <w:rPr>
          <w:rFonts w:ascii="仿宋" w:eastAsia="仿宋" w:hAnsi="仿宋" w:hint="eastAsia"/>
          <w:sz w:val="24"/>
        </w:rPr>
        <w:t xml:space="preserve"> 18.11 以上是合同的主要条款，合同条款包括但不止于以上条款（如安全生产责任状以及廉政合同等）。  </w:t>
      </w:r>
    </w:p>
    <w:p w14:paraId="0D88DE1F"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sz w:val="24"/>
        </w:rPr>
        <w:t xml:space="preserve">甲方（盖章）：                             乙方（盖章）：        </w:t>
      </w:r>
    </w:p>
    <w:p w14:paraId="56BE0422"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sz w:val="24"/>
        </w:rPr>
        <w:t xml:space="preserve">法定代表人：                              法定代表人：                   </w:t>
      </w:r>
    </w:p>
    <w:p w14:paraId="52B16105"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sz w:val="24"/>
        </w:rPr>
        <w:t xml:space="preserve">或受委托人（签字）：                       或受委托人（签字）：                  </w:t>
      </w:r>
    </w:p>
    <w:p w14:paraId="79E3E065"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sz w:val="24"/>
        </w:rPr>
        <w:t>联系人：                                  联系人：</w:t>
      </w:r>
    </w:p>
    <w:p w14:paraId="36246BE4"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sz w:val="24"/>
        </w:rPr>
        <w:t xml:space="preserve">地址：                                    地址： </w:t>
      </w:r>
    </w:p>
    <w:p w14:paraId="2E4BE491"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sz w:val="24"/>
        </w:rPr>
        <w:t>电话：                                    电话：</w:t>
      </w:r>
    </w:p>
    <w:p w14:paraId="308C673E"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sz w:val="24"/>
        </w:rPr>
        <w:t>传真：                                    传真：</w:t>
      </w:r>
    </w:p>
    <w:p w14:paraId="156183D4"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sz w:val="24"/>
        </w:rPr>
        <w:t xml:space="preserve">开户银行：                                开户银行： </w:t>
      </w:r>
    </w:p>
    <w:p w14:paraId="590B085F"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sz w:val="24"/>
        </w:rPr>
        <w:t>帐号：                                    帐号：</w:t>
      </w:r>
    </w:p>
    <w:p w14:paraId="174D12BC" w14:textId="77777777" w:rsidR="001B4A53" w:rsidRPr="004C12D6" w:rsidRDefault="001B4A53" w:rsidP="001A724B">
      <w:pPr>
        <w:spacing w:line="360" w:lineRule="auto"/>
        <w:rPr>
          <w:rFonts w:ascii="仿宋" w:eastAsia="仿宋" w:hAnsi="仿宋"/>
          <w:sz w:val="24"/>
        </w:rPr>
      </w:pPr>
    </w:p>
    <w:p w14:paraId="02D47132" w14:textId="77777777" w:rsidR="001B4A53" w:rsidRPr="004C12D6" w:rsidRDefault="001B4A53" w:rsidP="001A724B">
      <w:pPr>
        <w:spacing w:line="360" w:lineRule="auto"/>
        <w:rPr>
          <w:rFonts w:ascii="仿宋" w:eastAsia="仿宋" w:hAnsi="仿宋"/>
          <w:sz w:val="24"/>
        </w:rPr>
      </w:pPr>
    </w:p>
    <w:p w14:paraId="2B0735CD" w14:textId="77777777" w:rsidR="001B4A53" w:rsidRPr="004C12D6" w:rsidRDefault="001D6058" w:rsidP="001A724B">
      <w:pPr>
        <w:spacing w:line="360" w:lineRule="auto"/>
        <w:ind w:firstLineChars="2200" w:firstLine="5280"/>
        <w:rPr>
          <w:rFonts w:ascii="仿宋" w:eastAsia="仿宋" w:hAnsi="仿宋"/>
          <w:sz w:val="24"/>
        </w:rPr>
      </w:pPr>
      <w:r w:rsidRPr="004C12D6">
        <w:rPr>
          <w:rFonts w:ascii="仿宋" w:eastAsia="仿宋" w:hAnsi="仿宋" w:hint="eastAsia"/>
          <w:sz w:val="24"/>
        </w:rPr>
        <w:t>签 约 地：</w:t>
      </w:r>
    </w:p>
    <w:p w14:paraId="4EA7BA83" w14:textId="77777777" w:rsidR="001B4A53" w:rsidRPr="004C12D6" w:rsidRDefault="001D6058" w:rsidP="001A724B">
      <w:pPr>
        <w:adjustRightInd w:val="0"/>
        <w:snapToGrid w:val="0"/>
        <w:spacing w:line="360" w:lineRule="auto"/>
        <w:rPr>
          <w:rFonts w:ascii="仿宋" w:eastAsia="仿宋" w:hAnsi="仿宋"/>
          <w:b/>
          <w:sz w:val="36"/>
        </w:rPr>
      </w:pPr>
      <w:r w:rsidRPr="004C12D6">
        <w:rPr>
          <w:rFonts w:ascii="仿宋" w:eastAsia="仿宋" w:hAnsi="仿宋" w:hint="eastAsia"/>
          <w:sz w:val="24"/>
        </w:rPr>
        <w:t xml:space="preserve">                                            签约日期：   年   月    日</w:t>
      </w:r>
    </w:p>
    <w:p w14:paraId="13AB178C" w14:textId="77777777" w:rsidR="001B4A53" w:rsidRPr="004C12D6" w:rsidRDefault="001B4A53" w:rsidP="001A724B">
      <w:pPr>
        <w:pStyle w:val="aff0"/>
        <w:spacing w:line="360" w:lineRule="auto"/>
        <w:rPr>
          <w:rFonts w:ascii="仿宋" w:eastAsia="仿宋" w:hAnsi="仿宋"/>
          <w:color w:val="000000"/>
          <w:kern w:val="44"/>
          <w:sz w:val="36"/>
          <w:szCs w:val="36"/>
          <w:lang w:val="en-US"/>
        </w:rPr>
      </w:pPr>
    </w:p>
    <w:p w14:paraId="25B3152D" w14:textId="77777777" w:rsidR="001B4A53" w:rsidRPr="004C12D6" w:rsidRDefault="001B4A53" w:rsidP="001A724B">
      <w:pPr>
        <w:pStyle w:val="aff0"/>
        <w:spacing w:line="360" w:lineRule="auto"/>
        <w:rPr>
          <w:rFonts w:ascii="仿宋" w:eastAsia="仿宋" w:hAnsi="仿宋"/>
          <w:color w:val="000000"/>
          <w:kern w:val="44"/>
          <w:sz w:val="36"/>
          <w:szCs w:val="36"/>
          <w:lang w:val="zh-CN"/>
        </w:rPr>
      </w:pPr>
    </w:p>
    <w:p w14:paraId="12EF26DC" w14:textId="77777777" w:rsidR="001B4A53" w:rsidRPr="004C12D6" w:rsidRDefault="001D6058" w:rsidP="001A724B">
      <w:pPr>
        <w:pStyle w:val="aff0"/>
        <w:spacing w:line="360" w:lineRule="auto"/>
        <w:rPr>
          <w:rFonts w:ascii="仿宋" w:eastAsia="仿宋" w:hAnsi="仿宋"/>
          <w:color w:val="000000"/>
          <w:kern w:val="44"/>
          <w:sz w:val="36"/>
          <w:szCs w:val="36"/>
          <w:lang w:val="zh-CN"/>
        </w:rPr>
      </w:pPr>
      <w:r w:rsidRPr="004C12D6">
        <w:rPr>
          <w:rFonts w:ascii="仿宋" w:eastAsia="仿宋" w:hAnsi="仿宋" w:hint="eastAsia"/>
          <w:color w:val="000000"/>
          <w:kern w:val="44"/>
          <w:sz w:val="36"/>
          <w:szCs w:val="36"/>
          <w:lang w:val="zh-CN"/>
        </w:rPr>
        <w:t>第六部分  应提交的有关格式范例</w:t>
      </w:r>
    </w:p>
    <w:p w14:paraId="0C4948CE" w14:textId="77777777" w:rsidR="001B4A53" w:rsidRPr="004C12D6" w:rsidRDefault="001D6058" w:rsidP="001A724B">
      <w:pPr>
        <w:spacing w:line="360" w:lineRule="auto"/>
        <w:ind w:firstLineChars="196" w:firstLine="472"/>
        <w:outlineLvl w:val="1"/>
        <w:rPr>
          <w:rFonts w:ascii="仿宋" w:eastAsia="仿宋" w:hAnsi="仿宋"/>
          <w:b/>
          <w:color w:val="000000"/>
          <w:sz w:val="24"/>
        </w:rPr>
      </w:pPr>
      <w:bookmarkStart w:id="423" w:name="_Toc2352378"/>
      <w:bookmarkStart w:id="424" w:name="_Toc3626345"/>
      <w:bookmarkStart w:id="425" w:name="_Toc3646074"/>
      <w:bookmarkStart w:id="426" w:name="_Toc2353439"/>
      <w:bookmarkStart w:id="427" w:name="_Toc3753270"/>
      <w:bookmarkStart w:id="428" w:name="_Toc2352576"/>
      <w:bookmarkStart w:id="429" w:name="_Toc3749714"/>
      <w:bookmarkStart w:id="430" w:name="_Toc2353333"/>
      <w:bookmarkStart w:id="431" w:name="_Toc3753264"/>
      <w:bookmarkStart w:id="432" w:name="_Toc3645572"/>
      <w:bookmarkStart w:id="433" w:name="_Toc3728770"/>
      <w:bookmarkStart w:id="434" w:name="_Toc2350860"/>
      <w:bookmarkEnd w:id="423"/>
      <w:bookmarkEnd w:id="424"/>
      <w:bookmarkEnd w:id="425"/>
      <w:bookmarkEnd w:id="426"/>
      <w:bookmarkEnd w:id="427"/>
      <w:bookmarkEnd w:id="428"/>
      <w:bookmarkEnd w:id="429"/>
      <w:bookmarkEnd w:id="430"/>
      <w:bookmarkEnd w:id="431"/>
      <w:bookmarkEnd w:id="432"/>
      <w:bookmarkEnd w:id="433"/>
      <w:bookmarkEnd w:id="434"/>
      <w:r w:rsidRPr="004C12D6">
        <w:rPr>
          <w:rFonts w:ascii="仿宋" w:eastAsia="仿宋" w:hAnsi="仿宋" w:hint="eastAsia"/>
          <w:b/>
          <w:color w:val="000000"/>
          <w:sz w:val="24"/>
        </w:rPr>
        <w:lastRenderedPageBreak/>
        <w:t>一、投标人提交投标文件须知：</w:t>
      </w:r>
    </w:p>
    <w:p w14:paraId="727AAD1F"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1、投标人应严格按照以下顺序填写和提交下述规定的全部格式文件以及其他有关资料，混乱的编排导致投标文件被误读或评标委员会查找不到有效文件是投标人的风险。</w:t>
      </w:r>
    </w:p>
    <w:p w14:paraId="6750777E"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2、所附表格中要求回答的全部问题和/或信息都必须正面回答。</w:t>
      </w:r>
    </w:p>
    <w:p w14:paraId="15051915"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3、本声明书的签字人应保证全部声明和问题的回答是真实的和准确的。</w:t>
      </w:r>
    </w:p>
    <w:p w14:paraId="7F9FFB37"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4、评标委员会将应用投标人提交的资料根据自己的判断。</w:t>
      </w:r>
    </w:p>
    <w:p w14:paraId="37755CD9"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5、投标人提交的材料将在一定期限内被保密保存，但不退还。</w:t>
      </w:r>
    </w:p>
    <w:p w14:paraId="2C77D204"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6、全部文件应按投标人须知中规定的语言和份数提交。</w:t>
      </w:r>
      <w:r w:rsidRPr="004C12D6">
        <w:rPr>
          <w:rFonts w:ascii="仿宋" w:eastAsia="仿宋" w:hAnsi="仿宋" w:cs="仿宋_GB2312" w:hint="eastAsia"/>
          <w:color w:val="000000"/>
          <w:sz w:val="24"/>
        </w:rPr>
        <w:t>投标文件组成漏项或未按规定的格式编制或内容不全或内容字迹模糊辨认不清的情况，</w:t>
      </w:r>
      <w:r w:rsidRPr="004C12D6">
        <w:rPr>
          <w:rFonts w:ascii="仿宋" w:eastAsia="仿宋" w:hAnsi="仿宋" w:cs="仿宋_GB2312" w:hint="eastAsia"/>
          <w:b/>
          <w:color w:val="000000"/>
          <w:sz w:val="24"/>
        </w:rPr>
        <w:t>将有可能被评标委员会认定为投标无效。</w:t>
      </w:r>
    </w:p>
    <w:p w14:paraId="0BC0AD7C" w14:textId="77777777" w:rsidR="001B4A53" w:rsidRPr="004C12D6" w:rsidRDefault="001B4A53" w:rsidP="001A724B">
      <w:pPr>
        <w:spacing w:line="360" w:lineRule="auto"/>
        <w:ind w:firstLineChars="200" w:firstLine="482"/>
        <w:outlineLvl w:val="1"/>
        <w:rPr>
          <w:rFonts w:ascii="仿宋" w:eastAsia="仿宋" w:hAnsi="仿宋"/>
          <w:b/>
          <w:color w:val="000000"/>
          <w:sz w:val="24"/>
          <w:lang w:val="zh-CN"/>
        </w:rPr>
      </w:pPr>
    </w:p>
    <w:p w14:paraId="79CC3334" w14:textId="77777777" w:rsidR="001B4A53" w:rsidRPr="004C12D6" w:rsidRDefault="001D6058" w:rsidP="001A724B">
      <w:pPr>
        <w:spacing w:line="360" w:lineRule="auto"/>
        <w:jc w:val="center"/>
        <w:outlineLvl w:val="0"/>
        <w:rPr>
          <w:rFonts w:ascii="仿宋" w:eastAsia="仿宋" w:hAnsi="仿宋" w:cs="仿宋_GB2312"/>
          <w:b/>
          <w:kern w:val="0"/>
          <w:sz w:val="36"/>
          <w:szCs w:val="36"/>
        </w:rPr>
      </w:pPr>
      <w:r w:rsidRPr="004C12D6">
        <w:rPr>
          <w:rFonts w:ascii="仿宋" w:eastAsia="仿宋" w:hAnsi="仿宋" w:cs="仿宋_GB2312" w:hint="eastAsia"/>
          <w:sz w:val="36"/>
          <w:szCs w:val="36"/>
          <w:lang w:val="zh-CN"/>
        </w:rPr>
        <w:t>▲</w:t>
      </w:r>
      <w:r w:rsidRPr="004C12D6">
        <w:rPr>
          <w:rFonts w:ascii="仿宋" w:eastAsia="仿宋" w:hAnsi="仿宋" w:cs="仿宋_GB2312" w:hint="eastAsia"/>
          <w:b/>
          <w:kern w:val="0"/>
          <w:sz w:val="36"/>
          <w:szCs w:val="36"/>
        </w:rPr>
        <w:t>资格文件部分</w:t>
      </w:r>
    </w:p>
    <w:p w14:paraId="29D544D5" w14:textId="77777777" w:rsidR="001B4A53" w:rsidRPr="004C12D6" w:rsidRDefault="001D6058" w:rsidP="001A724B">
      <w:pPr>
        <w:spacing w:line="360" w:lineRule="auto"/>
        <w:jc w:val="center"/>
        <w:outlineLvl w:val="0"/>
        <w:rPr>
          <w:rFonts w:ascii="仿宋" w:eastAsia="仿宋" w:hAnsi="仿宋" w:cs="仿宋_GB2312"/>
          <w:b/>
          <w:kern w:val="0"/>
          <w:sz w:val="36"/>
          <w:szCs w:val="36"/>
        </w:rPr>
      </w:pPr>
      <w:r w:rsidRPr="004C12D6">
        <w:rPr>
          <w:rFonts w:ascii="仿宋" w:eastAsia="仿宋" w:hAnsi="仿宋" w:cs="仿宋_GB2312" w:hint="eastAsia"/>
          <w:b/>
          <w:kern w:val="0"/>
          <w:sz w:val="36"/>
          <w:szCs w:val="36"/>
        </w:rPr>
        <w:t>目录</w:t>
      </w:r>
    </w:p>
    <w:p w14:paraId="75BE6B6E" w14:textId="77777777" w:rsidR="001B4A53" w:rsidRPr="004C12D6" w:rsidRDefault="001B4A53" w:rsidP="001A724B">
      <w:pPr>
        <w:spacing w:line="360" w:lineRule="auto"/>
        <w:jc w:val="center"/>
        <w:outlineLvl w:val="0"/>
        <w:rPr>
          <w:rFonts w:ascii="仿宋" w:eastAsia="仿宋" w:hAnsi="仿宋" w:cs="仿宋_GB2312"/>
          <w:b/>
          <w:kern w:val="0"/>
          <w:sz w:val="36"/>
          <w:szCs w:val="36"/>
        </w:rPr>
      </w:pPr>
    </w:p>
    <w:p w14:paraId="252C42D0" w14:textId="77777777" w:rsidR="001B4A53" w:rsidRPr="004C12D6" w:rsidRDefault="001D6058" w:rsidP="001A724B">
      <w:pPr>
        <w:snapToGrid w:val="0"/>
        <w:spacing w:line="360" w:lineRule="auto"/>
        <w:rPr>
          <w:rFonts w:ascii="仿宋" w:eastAsia="仿宋" w:hAnsi="仿宋" w:cs="仿宋_GB2312"/>
          <w:sz w:val="24"/>
        </w:rPr>
      </w:pPr>
      <w:r w:rsidRPr="004C12D6">
        <w:rPr>
          <w:rFonts w:ascii="仿宋" w:eastAsia="仿宋" w:hAnsi="仿宋" w:cs="仿宋_GB2312" w:hint="eastAsia"/>
          <w:kern w:val="0"/>
          <w:sz w:val="24"/>
        </w:rPr>
        <w:t>（1）</w:t>
      </w:r>
      <w:r w:rsidRPr="004C12D6">
        <w:rPr>
          <w:rFonts w:ascii="仿宋" w:eastAsia="仿宋" w:hAnsi="仿宋" w:cs="仿宋_GB2312" w:hint="eastAsia"/>
          <w:sz w:val="24"/>
        </w:rPr>
        <w:t>营业执照(或事业法人登记证或其他登记证明材料)复印件、税务登记证(或其它缴纳证明材料)复印件、社保登记证（或其它缴纳证明材料）复印件</w:t>
      </w:r>
      <w:r w:rsidRPr="004C12D6">
        <w:rPr>
          <w:rFonts w:ascii="仿宋" w:eastAsia="仿宋" w:hAnsi="仿宋" w:cs="仿宋_GB2312" w:hint="eastAsia"/>
          <w:kern w:val="0"/>
          <w:sz w:val="24"/>
        </w:rPr>
        <w:t>………………………………………………………………………………………（页码）</w:t>
      </w:r>
    </w:p>
    <w:p w14:paraId="2E0BF61D" w14:textId="77777777" w:rsidR="001B4A53" w:rsidRPr="004C12D6" w:rsidRDefault="001D6058" w:rsidP="001A724B">
      <w:pPr>
        <w:snapToGrid w:val="0"/>
        <w:spacing w:line="360" w:lineRule="auto"/>
        <w:rPr>
          <w:rFonts w:ascii="仿宋" w:eastAsia="仿宋" w:hAnsi="仿宋" w:cs="仿宋_GB2312"/>
          <w:b/>
          <w:sz w:val="24"/>
        </w:rPr>
      </w:pPr>
      <w:r w:rsidRPr="004C12D6">
        <w:rPr>
          <w:rFonts w:ascii="仿宋" w:eastAsia="仿宋" w:hAnsi="仿宋" w:cs="仿宋_GB2312" w:hint="eastAsia"/>
          <w:kern w:val="0"/>
          <w:sz w:val="24"/>
        </w:rPr>
        <w:t>（2）</w:t>
      </w:r>
      <w:r w:rsidRPr="004C12D6">
        <w:rPr>
          <w:rFonts w:ascii="仿宋" w:eastAsia="仿宋" w:hAnsi="仿宋" w:cs="仿宋_GB2312" w:hint="eastAsia"/>
          <w:b/>
          <w:sz w:val="24"/>
        </w:rPr>
        <w:t>2020年度资产负债表等财务报表资料文件(新成立的公司，提供情况说明)</w:t>
      </w:r>
      <w:r w:rsidRPr="004C12D6">
        <w:rPr>
          <w:rFonts w:ascii="仿宋" w:eastAsia="仿宋" w:hAnsi="仿宋" w:cs="仿宋_GB2312" w:hint="eastAsia"/>
          <w:b/>
          <w:kern w:val="0"/>
          <w:sz w:val="24"/>
        </w:rPr>
        <w:t>…页码）</w:t>
      </w:r>
    </w:p>
    <w:p w14:paraId="1BED7421" w14:textId="77777777" w:rsidR="001B4A53" w:rsidRPr="004C12D6" w:rsidRDefault="001D6058" w:rsidP="001A724B">
      <w:pPr>
        <w:snapToGrid w:val="0"/>
        <w:spacing w:line="360" w:lineRule="auto"/>
        <w:rPr>
          <w:rFonts w:ascii="仿宋" w:eastAsia="仿宋" w:hAnsi="仿宋" w:cs="仿宋_GB2312"/>
          <w:kern w:val="0"/>
          <w:sz w:val="24"/>
        </w:rPr>
      </w:pPr>
      <w:r w:rsidRPr="004C12D6">
        <w:rPr>
          <w:rFonts w:ascii="仿宋" w:eastAsia="仿宋" w:hAnsi="仿宋" w:cs="仿宋_GB2312" w:hint="eastAsia"/>
          <w:kern w:val="0"/>
          <w:sz w:val="24"/>
        </w:rPr>
        <w:t>（3）具有履行合同所必需的设备和专业技术能力的承诺函……………………（页码）</w:t>
      </w:r>
    </w:p>
    <w:p w14:paraId="7F8CD54D" w14:textId="77777777" w:rsidR="001B4A53" w:rsidRPr="004C12D6" w:rsidRDefault="001D6058" w:rsidP="001A724B">
      <w:pPr>
        <w:snapToGrid w:val="0"/>
        <w:spacing w:line="360" w:lineRule="auto"/>
        <w:rPr>
          <w:rFonts w:ascii="仿宋" w:eastAsia="仿宋" w:hAnsi="仿宋" w:cs="仿宋_GB2312"/>
          <w:kern w:val="0"/>
          <w:sz w:val="24"/>
        </w:rPr>
      </w:pPr>
      <w:r w:rsidRPr="004C12D6">
        <w:rPr>
          <w:rFonts w:ascii="仿宋" w:eastAsia="仿宋" w:hAnsi="仿宋" w:cs="仿宋_GB2312" w:hint="eastAsia"/>
          <w:sz w:val="24"/>
        </w:rPr>
        <w:t>（4）参加政府采购活动前三年内，在经营活动中没有重大违法记录的声明</w:t>
      </w:r>
      <w:r w:rsidRPr="004C12D6">
        <w:rPr>
          <w:rFonts w:ascii="仿宋" w:eastAsia="仿宋" w:hAnsi="仿宋" w:cs="仿宋_GB2312" w:hint="eastAsia"/>
          <w:kern w:val="0"/>
          <w:sz w:val="24"/>
        </w:rPr>
        <w:t xml:space="preserve"> …（页码）</w:t>
      </w:r>
    </w:p>
    <w:p w14:paraId="58DFD778" w14:textId="77777777" w:rsidR="001B4A53" w:rsidRPr="004C12D6" w:rsidRDefault="001D6058" w:rsidP="001A724B">
      <w:pPr>
        <w:snapToGrid w:val="0"/>
        <w:spacing w:line="360" w:lineRule="auto"/>
        <w:rPr>
          <w:rFonts w:ascii="仿宋" w:eastAsia="仿宋" w:hAnsi="仿宋" w:cs="仿宋_GB2312"/>
          <w:sz w:val="24"/>
        </w:rPr>
      </w:pPr>
      <w:r w:rsidRPr="004C12D6">
        <w:rPr>
          <w:rFonts w:ascii="仿宋" w:eastAsia="仿宋" w:hAnsi="仿宋" w:cs="仿宋_GB2312" w:hint="eastAsia"/>
          <w:kern w:val="0"/>
          <w:sz w:val="24"/>
        </w:rPr>
        <w:t>（5）</w:t>
      </w:r>
      <w:r w:rsidRPr="004C12D6">
        <w:rPr>
          <w:rFonts w:ascii="仿宋" w:eastAsia="仿宋" w:hAnsi="仿宋" w:cs="仿宋_GB2312" w:hint="eastAsia"/>
          <w:sz w:val="24"/>
        </w:rPr>
        <w:t>符合特定资格条件（如果项目要求）的有关证明材料（复印件）</w:t>
      </w:r>
      <w:r w:rsidRPr="004C12D6">
        <w:rPr>
          <w:rFonts w:ascii="仿宋" w:eastAsia="仿宋" w:hAnsi="仿宋" w:cs="仿宋_GB2312" w:hint="eastAsia"/>
          <w:kern w:val="0"/>
          <w:sz w:val="24"/>
        </w:rPr>
        <w:t>………（页码）</w:t>
      </w:r>
    </w:p>
    <w:p w14:paraId="6F300AF0" w14:textId="77777777" w:rsidR="006F08F7" w:rsidRPr="004C12D6" w:rsidRDefault="006F08F7" w:rsidP="001A724B">
      <w:pPr>
        <w:spacing w:line="360" w:lineRule="auto"/>
        <w:jc w:val="center"/>
        <w:rPr>
          <w:rFonts w:ascii="仿宋" w:eastAsia="仿宋" w:hAnsi="仿宋" w:cs="仿宋_GB2312"/>
          <w:b/>
          <w:kern w:val="0"/>
          <w:sz w:val="32"/>
          <w:szCs w:val="32"/>
          <w:lang w:val="zh-CN"/>
        </w:rPr>
      </w:pPr>
    </w:p>
    <w:p w14:paraId="1E59F109" w14:textId="23117130" w:rsidR="001B4A53" w:rsidRPr="004C12D6" w:rsidRDefault="001D6058" w:rsidP="001A724B">
      <w:pPr>
        <w:spacing w:line="360" w:lineRule="auto"/>
        <w:jc w:val="center"/>
        <w:rPr>
          <w:rFonts w:ascii="仿宋" w:eastAsia="仿宋" w:hAnsi="仿宋" w:cs="仿宋_GB2312"/>
          <w:b/>
          <w:sz w:val="30"/>
          <w:szCs w:val="30"/>
        </w:rPr>
      </w:pPr>
      <w:r w:rsidRPr="004C12D6">
        <w:rPr>
          <w:rFonts w:ascii="仿宋" w:eastAsia="仿宋" w:hAnsi="仿宋" w:cs="仿宋_GB2312" w:hint="eastAsia"/>
          <w:b/>
          <w:kern w:val="0"/>
          <w:sz w:val="32"/>
          <w:szCs w:val="32"/>
          <w:lang w:val="zh-CN"/>
        </w:rPr>
        <w:t>一、</w:t>
      </w:r>
      <w:r w:rsidRPr="004C12D6">
        <w:rPr>
          <w:rFonts w:ascii="仿宋" w:eastAsia="仿宋" w:hAnsi="仿宋" w:cs="仿宋_GB2312" w:hint="eastAsia"/>
          <w:b/>
          <w:sz w:val="30"/>
          <w:szCs w:val="30"/>
        </w:rPr>
        <w:t>营业执照或事业法人登记证证明材料（复印件）、税务缴纳证</w:t>
      </w:r>
      <w:r w:rsidRPr="004C12D6">
        <w:rPr>
          <w:rFonts w:ascii="仿宋" w:eastAsia="仿宋" w:hAnsi="仿宋" w:cs="仿宋_GB2312" w:hint="eastAsia"/>
          <w:b/>
          <w:sz w:val="30"/>
          <w:szCs w:val="30"/>
        </w:rPr>
        <w:lastRenderedPageBreak/>
        <w:t>明文件（复印件）、社保缴纳证明文件（复印件）</w:t>
      </w:r>
    </w:p>
    <w:p w14:paraId="7B80A2F5" w14:textId="77777777" w:rsidR="001B4A53" w:rsidRPr="004C12D6" w:rsidRDefault="001B4A53" w:rsidP="001A724B">
      <w:pPr>
        <w:spacing w:line="360" w:lineRule="auto"/>
        <w:jc w:val="center"/>
        <w:rPr>
          <w:rFonts w:ascii="仿宋" w:eastAsia="仿宋" w:hAnsi="仿宋" w:cs="仿宋_GB2312"/>
          <w:b/>
          <w:sz w:val="30"/>
          <w:szCs w:val="30"/>
        </w:rPr>
      </w:pPr>
    </w:p>
    <w:p w14:paraId="10F89628" w14:textId="77777777" w:rsidR="001B4A53" w:rsidRPr="004C12D6" w:rsidRDefault="001B4A53" w:rsidP="001A724B">
      <w:pPr>
        <w:spacing w:line="360" w:lineRule="auto"/>
        <w:jc w:val="center"/>
        <w:rPr>
          <w:rFonts w:ascii="仿宋" w:eastAsia="仿宋" w:hAnsi="仿宋" w:cs="仿宋_GB2312"/>
          <w:b/>
          <w:sz w:val="30"/>
          <w:szCs w:val="30"/>
        </w:rPr>
      </w:pPr>
    </w:p>
    <w:p w14:paraId="2BA52777" w14:textId="77777777" w:rsidR="001B4A53" w:rsidRPr="004C12D6" w:rsidRDefault="001D6058" w:rsidP="001A724B">
      <w:pPr>
        <w:spacing w:line="360" w:lineRule="auto"/>
        <w:rPr>
          <w:rFonts w:ascii="仿宋" w:eastAsia="仿宋" w:hAnsi="仿宋" w:cs="仿宋_GB2312"/>
          <w:b/>
          <w:sz w:val="30"/>
          <w:szCs w:val="30"/>
        </w:rPr>
      </w:pPr>
      <w:r w:rsidRPr="004C12D6">
        <w:rPr>
          <w:rFonts w:ascii="仿宋" w:eastAsia="仿宋" w:hAnsi="仿宋" w:cs="仿宋_GB2312" w:hint="eastAsia"/>
          <w:b/>
          <w:sz w:val="30"/>
          <w:szCs w:val="30"/>
        </w:rPr>
        <w:t>二、财务报表资料文件（复印件）</w:t>
      </w:r>
    </w:p>
    <w:p w14:paraId="79E7DD23" w14:textId="77777777" w:rsidR="001B4A53" w:rsidRPr="004C12D6" w:rsidRDefault="001B4A53" w:rsidP="001A724B">
      <w:pPr>
        <w:spacing w:line="360" w:lineRule="auto"/>
        <w:rPr>
          <w:rFonts w:ascii="仿宋" w:eastAsia="仿宋" w:hAnsi="仿宋" w:cs="仿宋_GB2312"/>
          <w:b/>
          <w:sz w:val="30"/>
          <w:szCs w:val="30"/>
        </w:rPr>
      </w:pPr>
    </w:p>
    <w:p w14:paraId="4F1B90E8" w14:textId="77777777" w:rsidR="001B4A53" w:rsidRPr="004C12D6" w:rsidRDefault="001B4A53" w:rsidP="001A724B">
      <w:pPr>
        <w:snapToGrid w:val="0"/>
        <w:spacing w:line="360" w:lineRule="auto"/>
        <w:ind w:right="480"/>
        <w:jc w:val="center"/>
        <w:rPr>
          <w:rFonts w:ascii="仿宋" w:eastAsia="仿宋" w:hAnsi="仿宋" w:cs="仿宋_GB2312"/>
          <w:b/>
          <w:kern w:val="0"/>
          <w:sz w:val="32"/>
          <w:szCs w:val="32"/>
          <w:lang w:val="zh-CN"/>
        </w:rPr>
      </w:pPr>
    </w:p>
    <w:p w14:paraId="6F930499" w14:textId="77777777" w:rsidR="001B4A53" w:rsidRPr="004C12D6" w:rsidRDefault="001D6058" w:rsidP="001A724B">
      <w:pPr>
        <w:snapToGrid w:val="0"/>
        <w:spacing w:line="360" w:lineRule="auto"/>
        <w:ind w:right="480"/>
        <w:rPr>
          <w:rFonts w:ascii="仿宋" w:eastAsia="仿宋" w:hAnsi="仿宋" w:cs="仿宋_GB2312"/>
          <w:b/>
          <w:kern w:val="0"/>
          <w:sz w:val="32"/>
          <w:szCs w:val="32"/>
        </w:rPr>
      </w:pPr>
      <w:r w:rsidRPr="004C12D6">
        <w:rPr>
          <w:rFonts w:ascii="仿宋" w:eastAsia="仿宋" w:hAnsi="仿宋" w:cs="仿宋_GB2312" w:hint="eastAsia"/>
          <w:b/>
          <w:kern w:val="0"/>
          <w:sz w:val="32"/>
          <w:szCs w:val="32"/>
        </w:rPr>
        <w:t>三、具有履行合同所必需的设备和专业技术能力的承诺函</w:t>
      </w:r>
    </w:p>
    <w:p w14:paraId="76244622" w14:textId="77777777" w:rsidR="001B4A53" w:rsidRPr="004C12D6" w:rsidRDefault="001B4A53" w:rsidP="001A724B">
      <w:pPr>
        <w:spacing w:line="360" w:lineRule="auto"/>
        <w:jc w:val="center"/>
        <w:rPr>
          <w:rFonts w:ascii="仿宋" w:eastAsia="仿宋" w:hAnsi="仿宋" w:cs="仿宋_GB2312"/>
          <w:b/>
          <w:kern w:val="0"/>
          <w:sz w:val="32"/>
          <w:szCs w:val="32"/>
        </w:rPr>
      </w:pPr>
    </w:p>
    <w:p w14:paraId="68A37D8F" w14:textId="77777777" w:rsidR="001B4A53" w:rsidRPr="004C12D6" w:rsidRDefault="001B4A53" w:rsidP="001A724B">
      <w:pPr>
        <w:spacing w:line="360" w:lineRule="auto"/>
        <w:jc w:val="center"/>
        <w:rPr>
          <w:rFonts w:ascii="仿宋" w:eastAsia="仿宋" w:hAnsi="仿宋" w:cs="仿宋_GB2312"/>
          <w:b/>
          <w:kern w:val="0"/>
          <w:sz w:val="32"/>
          <w:szCs w:val="32"/>
        </w:rPr>
      </w:pPr>
    </w:p>
    <w:p w14:paraId="6314D6DA" w14:textId="77777777" w:rsidR="001B4A53" w:rsidRPr="004C12D6" w:rsidRDefault="001D6058" w:rsidP="001A724B">
      <w:pPr>
        <w:spacing w:line="360" w:lineRule="auto"/>
        <w:jc w:val="center"/>
        <w:rPr>
          <w:rFonts w:ascii="仿宋" w:eastAsia="仿宋" w:hAnsi="仿宋" w:cs="仿宋_GB2312"/>
          <w:b/>
          <w:kern w:val="0"/>
          <w:sz w:val="32"/>
          <w:szCs w:val="32"/>
          <w:lang w:val="zh-CN"/>
        </w:rPr>
      </w:pPr>
      <w:r w:rsidRPr="004C12D6">
        <w:rPr>
          <w:rFonts w:ascii="仿宋" w:eastAsia="仿宋" w:hAnsi="仿宋" w:cs="仿宋_GB2312" w:hint="eastAsia"/>
          <w:b/>
          <w:kern w:val="0"/>
          <w:sz w:val="32"/>
          <w:szCs w:val="32"/>
        </w:rPr>
        <w:t>四、参加政府采购活动前三年内，在经营活动中没有重大违法记录的声明</w:t>
      </w:r>
    </w:p>
    <w:p w14:paraId="3183455C" w14:textId="037AA6D3" w:rsidR="001B4A53" w:rsidRPr="004C12D6" w:rsidRDefault="00314B9A" w:rsidP="001A724B">
      <w:pPr>
        <w:snapToGrid w:val="0"/>
        <w:spacing w:line="360" w:lineRule="auto"/>
        <w:rPr>
          <w:rFonts w:ascii="仿宋" w:eastAsia="仿宋" w:hAnsi="仿宋" w:cs="仿宋_GB2312"/>
          <w:kern w:val="0"/>
          <w:sz w:val="24"/>
        </w:rPr>
      </w:pPr>
      <w:r w:rsidRPr="004C12D6">
        <w:rPr>
          <w:rFonts w:ascii="仿宋" w:eastAsia="仿宋" w:hAnsi="仿宋" w:hint="eastAsia"/>
          <w:color w:val="000000"/>
          <w:sz w:val="24"/>
        </w:rPr>
        <w:t>中共杭州市西湖区委政法委员会</w:t>
      </w:r>
      <w:r w:rsidR="001D6058" w:rsidRPr="004C12D6">
        <w:rPr>
          <w:rFonts w:ascii="仿宋" w:eastAsia="仿宋" w:hAnsi="仿宋" w:cs="仿宋_GB2312" w:hint="eastAsia"/>
          <w:sz w:val="24"/>
        </w:rPr>
        <w:t>、杭州市西湖区政府采购中心</w:t>
      </w:r>
      <w:r w:rsidR="001D6058" w:rsidRPr="004C12D6">
        <w:rPr>
          <w:rFonts w:ascii="仿宋" w:eastAsia="仿宋" w:hAnsi="仿宋" w:cs="仿宋_GB2312" w:hint="eastAsia"/>
          <w:kern w:val="0"/>
          <w:sz w:val="24"/>
          <w:lang w:val="zh-CN"/>
        </w:rPr>
        <w:t>：</w:t>
      </w:r>
    </w:p>
    <w:p w14:paraId="14089DEF" w14:textId="77777777" w:rsidR="001B4A53" w:rsidRPr="004C12D6" w:rsidRDefault="001D6058" w:rsidP="001A724B">
      <w:pPr>
        <w:spacing w:line="360" w:lineRule="auto"/>
        <w:ind w:firstLineChars="200" w:firstLine="480"/>
        <w:rPr>
          <w:rFonts w:ascii="仿宋" w:eastAsia="仿宋" w:hAnsi="仿宋" w:cs="仿宋_GB2312"/>
          <w:sz w:val="24"/>
        </w:rPr>
      </w:pPr>
      <w:r w:rsidRPr="004C12D6">
        <w:rPr>
          <w:rFonts w:ascii="仿宋" w:eastAsia="仿宋" w:hAnsi="仿宋" w:cs="仿宋_GB2312" w:hint="eastAsia"/>
          <w:kern w:val="0"/>
          <w:sz w:val="24"/>
          <w:lang w:val="zh-CN"/>
        </w:rPr>
        <w:t>我公司</w:t>
      </w:r>
      <w:r w:rsidRPr="004C12D6">
        <w:rPr>
          <w:rFonts w:ascii="仿宋" w:eastAsia="仿宋" w:hAnsi="仿宋" w:cs="仿宋_GB2312" w:hint="eastAsia"/>
          <w:sz w:val="24"/>
        </w:rPr>
        <w:t>声明截止投标时间近三年以来，在</w:t>
      </w:r>
      <w:r w:rsidRPr="004C12D6">
        <w:rPr>
          <w:rFonts w:ascii="仿宋" w:eastAsia="仿宋" w:hAnsi="仿宋" w:cs="仿宋_GB2312" w:hint="eastAsia"/>
          <w:kern w:val="0"/>
          <w:sz w:val="24"/>
        </w:rPr>
        <w:t>经营活动中</w:t>
      </w:r>
      <w:r w:rsidRPr="004C12D6">
        <w:rPr>
          <w:rFonts w:ascii="仿宋" w:eastAsia="仿宋" w:hAnsi="仿宋" w:cs="仿宋_GB2312" w:hint="eastAsia"/>
          <w:sz w:val="24"/>
        </w:rPr>
        <w:t xml:space="preserve">没有重大违法记录；也没有因违反《浙江省政府采购供应商注册及诚信管理暂行办法》被列入“黑名单”，正在处罚有效期”。 </w:t>
      </w:r>
    </w:p>
    <w:p w14:paraId="299FA68D" w14:textId="77777777" w:rsidR="001B4A53" w:rsidRPr="004C12D6" w:rsidRDefault="001D6058" w:rsidP="001A724B">
      <w:pPr>
        <w:snapToGrid w:val="0"/>
        <w:spacing w:line="360" w:lineRule="auto"/>
        <w:rPr>
          <w:rFonts w:ascii="仿宋" w:eastAsia="仿宋" w:hAnsi="仿宋" w:cs="仿宋_GB2312"/>
          <w:kern w:val="0"/>
          <w:sz w:val="24"/>
        </w:rPr>
      </w:pPr>
      <w:r w:rsidRPr="004C12D6">
        <w:rPr>
          <w:rFonts w:ascii="仿宋" w:eastAsia="仿宋" w:hAnsi="仿宋" w:cs="仿宋_GB2312" w:hint="eastAsia"/>
          <w:kern w:val="0"/>
          <w:sz w:val="24"/>
          <w:lang w:val="zh-CN"/>
        </w:rPr>
        <w:t xml:space="preserve">                                           投标人名称(电子签章)：</w:t>
      </w:r>
    </w:p>
    <w:p w14:paraId="6CC5490F" w14:textId="77777777" w:rsidR="001B4A53" w:rsidRPr="004C12D6" w:rsidRDefault="001D6058" w:rsidP="001A724B">
      <w:pPr>
        <w:snapToGrid w:val="0"/>
        <w:spacing w:line="360" w:lineRule="auto"/>
        <w:ind w:firstLineChars="2150" w:firstLine="5160"/>
        <w:rPr>
          <w:rFonts w:ascii="仿宋" w:eastAsia="仿宋" w:hAnsi="仿宋" w:cs="仿宋_GB2312"/>
          <w:kern w:val="0"/>
          <w:sz w:val="24"/>
          <w:lang w:val="zh-CN"/>
        </w:rPr>
      </w:pPr>
      <w:r w:rsidRPr="004C12D6">
        <w:rPr>
          <w:rFonts w:ascii="仿宋" w:eastAsia="仿宋" w:hAnsi="仿宋" w:cs="仿宋_GB2312" w:hint="eastAsia"/>
          <w:kern w:val="0"/>
          <w:sz w:val="24"/>
          <w:lang w:val="zh-CN"/>
        </w:rPr>
        <w:t>日期</w:t>
      </w:r>
      <w:r w:rsidRPr="004C12D6">
        <w:rPr>
          <w:rFonts w:ascii="仿宋" w:eastAsia="仿宋" w:hAnsi="仿宋" w:cs="仿宋_GB2312" w:hint="eastAsia"/>
          <w:kern w:val="0"/>
          <w:sz w:val="24"/>
        </w:rPr>
        <w:t xml:space="preserve">：  年  </w:t>
      </w:r>
      <w:r w:rsidRPr="004C12D6">
        <w:rPr>
          <w:rFonts w:ascii="仿宋" w:eastAsia="仿宋" w:hAnsi="仿宋" w:cs="仿宋_GB2312" w:hint="eastAsia"/>
          <w:kern w:val="0"/>
          <w:sz w:val="24"/>
          <w:lang w:val="zh-CN"/>
        </w:rPr>
        <w:t>月日</w:t>
      </w:r>
    </w:p>
    <w:p w14:paraId="6790BC7B" w14:textId="77777777" w:rsidR="001B4A53" w:rsidRPr="004C12D6" w:rsidRDefault="001B4A53" w:rsidP="001A724B">
      <w:pPr>
        <w:spacing w:line="360" w:lineRule="auto"/>
        <w:jc w:val="center"/>
        <w:rPr>
          <w:rFonts w:ascii="仿宋" w:eastAsia="仿宋" w:hAnsi="仿宋" w:cs="仿宋_GB2312"/>
          <w:b/>
          <w:sz w:val="30"/>
          <w:szCs w:val="30"/>
        </w:rPr>
      </w:pPr>
    </w:p>
    <w:p w14:paraId="369BBA96" w14:textId="77777777" w:rsidR="001B4A53" w:rsidRPr="004C12D6" w:rsidRDefault="001B4A53" w:rsidP="001A724B">
      <w:pPr>
        <w:spacing w:line="360" w:lineRule="auto"/>
        <w:jc w:val="center"/>
        <w:rPr>
          <w:rFonts w:ascii="仿宋" w:eastAsia="仿宋" w:hAnsi="仿宋" w:cs="仿宋_GB2312"/>
          <w:b/>
          <w:sz w:val="30"/>
          <w:szCs w:val="30"/>
        </w:rPr>
      </w:pPr>
    </w:p>
    <w:p w14:paraId="0F51E8A8" w14:textId="77777777" w:rsidR="001B4A53" w:rsidRPr="004C12D6" w:rsidRDefault="001D6058" w:rsidP="001A724B">
      <w:pPr>
        <w:spacing w:line="360" w:lineRule="auto"/>
        <w:jc w:val="center"/>
        <w:rPr>
          <w:rFonts w:ascii="仿宋" w:eastAsia="仿宋" w:hAnsi="仿宋" w:cs="仿宋_GB2312"/>
          <w:b/>
          <w:sz w:val="32"/>
          <w:szCs w:val="32"/>
        </w:rPr>
      </w:pPr>
      <w:r w:rsidRPr="004C12D6">
        <w:rPr>
          <w:rFonts w:ascii="仿宋" w:eastAsia="仿宋" w:hAnsi="仿宋" w:cs="仿宋_GB2312" w:hint="eastAsia"/>
          <w:b/>
          <w:sz w:val="32"/>
          <w:szCs w:val="32"/>
        </w:rPr>
        <w:t>五、符合特定资格条件要求的资质文件（复印件）</w:t>
      </w:r>
    </w:p>
    <w:p w14:paraId="5457388A" w14:textId="77777777" w:rsidR="001B4A53" w:rsidRPr="004C12D6" w:rsidRDefault="001D6058" w:rsidP="001A724B">
      <w:pPr>
        <w:widowControl/>
        <w:spacing w:line="360" w:lineRule="auto"/>
        <w:ind w:firstLineChars="200" w:firstLine="480"/>
        <w:jc w:val="left"/>
        <w:rPr>
          <w:rFonts w:ascii="仿宋" w:eastAsia="仿宋" w:hAnsi="仿宋" w:cs="仿宋_GB2312"/>
          <w:sz w:val="24"/>
        </w:rPr>
      </w:pPr>
      <w:r w:rsidRPr="004C12D6">
        <w:rPr>
          <w:rFonts w:ascii="仿宋" w:eastAsia="仿宋" w:hAnsi="仿宋" w:cs="仿宋_GB2312" w:hint="eastAsia"/>
          <w:sz w:val="24"/>
        </w:rPr>
        <w:t>（由投标人根据招标公告合格的投标人应具备的特定资格要求编制）</w:t>
      </w:r>
    </w:p>
    <w:p w14:paraId="3120F939" w14:textId="77777777" w:rsidR="001B4A53" w:rsidRPr="004C12D6" w:rsidRDefault="001B4A53" w:rsidP="001A724B">
      <w:pPr>
        <w:spacing w:line="360" w:lineRule="auto"/>
        <w:outlineLvl w:val="2"/>
        <w:rPr>
          <w:rFonts w:ascii="仿宋" w:eastAsia="仿宋" w:hAnsi="仿宋"/>
          <w:color w:val="000000"/>
          <w:sz w:val="36"/>
          <w:szCs w:val="36"/>
          <w:lang w:val="zh-CN"/>
        </w:rPr>
      </w:pPr>
    </w:p>
    <w:p w14:paraId="187CB7CC" w14:textId="77777777" w:rsidR="001B4A53" w:rsidRPr="004C12D6" w:rsidRDefault="001D6058" w:rsidP="001A724B">
      <w:pPr>
        <w:spacing w:line="360" w:lineRule="auto"/>
        <w:jc w:val="center"/>
        <w:outlineLvl w:val="2"/>
        <w:rPr>
          <w:rFonts w:ascii="仿宋" w:eastAsia="仿宋" w:hAnsi="仿宋" w:cs="宋体"/>
          <w:b/>
          <w:color w:val="000000"/>
          <w:kern w:val="0"/>
          <w:sz w:val="36"/>
          <w:szCs w:val="36"/>
        </w:rPr>
      </w:pPr>
      <w:r w:rsidRPr="004C12D6">
        <w:rPr>
          <w:rFonts w:ascii="仿宋" w:eastAsia="仿宋" w:hAnsi="仿宋" w:hint="eastAsia"/>
          <w:color w:val="000000"/>
          <w:sz w:val="36"/>
          <w:szCs w:val="36"/>
          <w:lang w:val="zh-CN"/>
        </w:rPr>
        <w:t>▲</w:t>
      </w:r>
      <w:r w:rsidRPr="004C12D6">
        <w:rPr>
          <w:rFonts w:ascii="仿宋" w:eastAsia="仿宋" w:hAnsi="仿宋" w:cs="宋体" w:hint="eastAsia"/>
          <w:b/>
          <w:color w:val="000000"/>
          <w:kern w:val="0"/>
          <w:sz w:val="36"/>
          <w:szCs w:val="36"/>
        </w:rPr>
        <w:t>报价文件部分</w:t>
      </w:r>
    </w:p>
    <w:p w14:paraId="03A3DB57" w14:textId="77777777" w:rsidR="001B4A53" w:rsidRPr="004C12D6" w:rsidRDefault="001D6058" w:rsidP="001A724B">
      <w:pPr>
        <w:spacing w:line="360" w:lineRule="auto"/>
        <w:jc w:val="center"/>
        <w:rPr>
          <w:rFonts w:ascii="仿宋" w:eastAsia="仿宋" w:hAnsi="仿宋" w:cs="宋体"/>
          <w:b/>
          <w:color w:val="000000"/>
          <w:kern w:val="0"/>
          <w:sz w:val="32"/>
          <w:szCs w:val="32"/>
        </w:rPr>
      </w:pPr>
      <w:r w:rsidRPr="004C12D6">
        <w:rPr>
          <w:rFonts w:ascii="仿宋" w:eastAsia="仿宋" w:hAnsi="仿宋" w:cs="宋体" w:hint="eastAsia"/>
          <w:b/>
          <w:color w:val="000000"/>
          <w:kern w:val="0"/>
          <w:sz w:val="32"/>
          <w:szCs w:val="32"/>
        </w:rPr>
        <w:lastRenderedPageBreak/>
        <w:t>目录</w:t>
      </w:r>
    </w:p>
    <w:p w14:paraId="40223DFF" w14:textId="77777777" w:rsidR="001B4A53" w:rsidRPr="004C12D6" w:rsidRDefault="001D6058" w:rsidP="001A724B">
      <w:pPr>
        <w:spacing w:line="360" w:lineRule="auto"/>
        <w:ind w:firstLineChars="200" w:firstLine="480"/>
        <w:rPr>
          <w:rFonts w:ascii="仿宋" w:eastAsia="仿宋" w:hAnsi="仿宋" w:cs="宋体"/>
          <w:color w:val="000000"/>
          <w:kern w:val="0"/>
          <w:sz w:val="24"/>
        </w:rPr>
      </w:pPr>
      <w:r w:rsidRPr="004C12D6">
        <w:rPr>
          <w:rFonts w:ascii="仿宋" w:eastAsia="仿宋" w:hAnsi="仿宋" w:cs="宋体" w:hint="eastAsia"/>
          <w:color w:val="000000"/>
          <w:kern w:val="0"/>
          <w:sz w:val="24"/>
        </w:rPr>
        <w:t>（1）投标响应函……………………………………………………（页码）</w:t>
      </w:r>
    </w:p>
    <w:p w14:paraId="7CB12B9C" w14:textId="77777777" w:rsidR="001B4A53" w:rsidRPr="004C12D6" w:rsidRDefault="001D6058" w:rsidP="001A724B">
      <w:pPr>
        <w:spacing w:line="360" w:lineRule="auto"/>
        <w:ind w:firstLineChars="200" w:firstLine="480"/>
        <w:rPr>
          <w:rFonts w:ascii="仿宋" w:eastAsia="仿宋" w:hAnsi="仿宋" w:cs="宋体"/>
          <w:color w:val="000000"/>
          <w:kern w:val="0"/>
          <w:sz w:val="24"/>
        </w:rPr>
      </w:pPr>
      <w:r w:rsidRPr="004C12D6">
        <w:rPr>
          <w:rFonts w:ascii="仿宋" w:eastAsia="仿宋" w:hAnsi="仿宋" w:cs="宋体" w:hint="eastAsia"/>
          <w:color w:val="000000"/>
          <w:kern w:val="0"/>
          <w:sz w:val="24"/>
        </w:rPr>
        <w:t>（2）投标（开标）一览表…………………………………………（页码）</w:t>
      </w:r>
    </w:p>
    <w:p w14:paraId="33E306EB" w14:textId="77777777" w:rsidR="001B4A53" w:rsidRPr="004C12D6" w:rsidRDefault="001D6058" w:rsidP="001A724B">
      <w:pPr>
        <w:spacing w:line="360" w:lineRule="auto"/>
        <w:ind w:firstLineChars="200" w:firstLine="480"/>
        <w:outlineLvl w:val="0"/>
        <w:rPr>
          <w:rFonts w:ascii="仿宋" w:eastAsia="仿宋" w:hAnsi="仿宋" w:cs="宋体"/>
          <w:kern w:val="0"/>
          <w:sz w:val="24"/>
        </w:rPr>
      </w:pPr>
      <w:r w:rsidRPr="004C12D6">
        <w:rPr>
          <w:rFonts w:ascii="仿宋" w:eastAsia="仿宋" w:hAnsi="仿宋" w:cs="宋体" w:hint="eastAsia"/>
          <w:kern w:val="0"/>
          <w:sz w:val="24"/>
        </w:rPr>
        <w:t>（3）报价明细清单…………………………………………………（页码）</w:t>
      </w:r>
    </w:p>
    <w:p w14:paraId="278D39F8" w14:textId="77777777" w:rsidR="00B362CE" w:rsidRPr="004C12D6" w:rsidRDefault="00B362CE" w:rsidP="001A724B">
      <w:pPr>
        <w:spacing w:line="360" w:lineRule="auto"/>
        <w:ind w:firstLineChars="200" w:firstLine="480"/>
        <w:outlineLvl w:val="0"/>
        <w:rPr>
          <w:rFonts w:ascii="仿宋" w:eastAsia="仿宋" w:hAnsi="仿宋" w:cs="宋体"/>
          <w:kern w:val="0"/>
          <w:sz w:val="24"/>
        </w:rPr>
      </w:pPr>
      <w:r w:rsidRPr="004C12D6">
        <w:rPr>
          <w:rFonts w:ascii="仿宋" w:eastAsia="仿宋" w:hAnsi="仿宋" w:cs="宋体" w:hint="eastAsia"/>
          <w:kern w:val="0"/>
          <w:sz w:val="24"/>
        </w:rPr>
        <w:t>（4）中小企业申明函…………………………………………………（页码）</w:t>
      </w:r>
    </w:p>
    <w:p w14:paraId="6FF59557" w14:textId="77777777" w:rsidR="00B362CE" w:rsidRPr="004C12D6" w:rsidRDefault="00B362CE" w:rsidP="001A724B">
      <w:pPr>
        <w:spacing w:line="360" w:lineRule="auto"/>
        <w:ind w:firstLineChars="200" w:firstLine="480"/>
        <w:outlineLvl w:val="0"/>
        <w:rPr>
          <w:rFonts w:ascii="仿宋" w:eastAsia="仿宋" w:hAnsi="仿宋" w:cs="宋体"/>
          <w:kern w:val="0"/>
          <w:sz w:val="24"/>
        </w:rPr>
      </w:pPr>
    </w:p>
    <w:p w14:paraId="3B6F17ED" w14:textId="77777777" w:rsidR="001B4A53" w:rsidRPr="004C12D6" w:rsidRDefault="001B4A53" w:rsidP="001A724B">
      <w:pPr>
        <w:spacing w:line="360" w:lineRule="auto"/>
        <w:ind w:firstLineChars="200" w:firstLine="420"/>
        <w:rPr>
          <w:rFonts w:ascii="仿宋" w:eastAsia="仿宋" w:hAnsi="仿宋"/>
          <w:color w:val="000000"/>
        </w:rPr>
      </w:pPr>
    </w:p>
    <w:p w14:paraId="2FF5B98A" w14:textId="77777777" w:rsidR="001B4A53" w:rsidRPr="004C12D6" w:rsidRDefault="001D6058" w:rsidP="001A724B">
      <w:pPr>
        <w:spacing w:line="360" w:lineRule="auto"/>
        <w:jc w:val="center"/>
        <w:outlineLvl w:val="0"/>
        <w:rPr>
          <w:rFonts w:ascii="仿宋" w:eastAsia="仿宋" w:hAnsi="仿宋"/>
          <w:b/>
          <w:bCs/>
          <w:color w:val="000000"/>
          <w:sz w:val="36"/>
          <w:szCs w:val="36"/>
        </w:rPr>
      </w:pPr>
      <w:r w:rsidRPr="004C12D6">
        <w:rPr>
          <w:rFonts w:ascii="仿宋" w:eastAsia="仿宋" w:hAnsi="仿宋" w:cs="宋体"/>
          <w:b/>
          <w:color w:val="000000"/>
          <w:kern w:val="0"/>
          <w:sz w:val="36"/>
          <w:szCs w:val="36"/>
        </w:rPr>
        <w:br w:type="page"/>
      </w:r>
      <w:r w:rsidRPr="004C12D6">
        <w:rPr>
          <w:rFonts w:ascii="仿宋" w:eastAsia="仿宋" w:hAnsi="仿宋" w:cs="宋体" w:hint="eastAsia"/>
          <w:b/>
          <w:color w:val="000000"/>
          <w:kern w:val="0"/>
          <w:sz w:val="36"/>
          <w:szCs w:val="36"/>
        </w:rPr>
        <w:lastRenderedPageBreak/>
        <w:t>一、投标响应</w:t>
      </w:r>
      <w:r w:rsidRPr="004C12D6">
        <w:rPr>
          <w:rFonts w:ascii="仿宋" w:eastAsia="仿宋" w:hAnsi="仿宋" w:hint="eastAsia"/>
          <w:b/>
          <w:color w:val="000000"/>
          <w:sz w:val="36"/>
          <w:szCs w:val="36"/>
        </w:rPr>
        <w:t>函</w:t>
      </w:r>
    </w:p>
    <w:p w14:paraId="00DB9FD4" w14:textId="2D9141EC" w:rsidR="001B4A53" w:rsidRPr="004C12D6" w:rsidRDefault="00314B9A" w:rsidP="001A724B">
      <w:pPr>
        <w:spacing w:line="360" w:lineRule="auto"/>
        <w:rPr>
          <w:rFonts w:ascii="仿宋" w:eastAsia="仿宋" w:hAnsi="仿宋"/>
          <w:color w:val="000000"/>
          <w:sz w:val="24"/>
        </w:rPr>
      </w:pPr>
      <w:r w:rsidRPr="004C12D6">
        <w:rPr>
          <w:rFonts w:ascii="仿宋" w:eastAsia="仿宋" w:hAnsi="仿宋" w:cs="仿宋_GB2312" w:hint="eastAsia"/>
          <w:color w:val="000000"/>
          <w:kern w:val="28"/>
          <w:sz w:val="24"/>
          <w:lang w:val="zh-CN"/>
        </w:rPr>
        <w:t>中共杭州市西湖区委政法委员会</w:t>
      </w:r>
      <w:r w:rsidR="001D6058" w:rsidRPr="004C12D6">
        <w:rPr>
          <w:rFonts w:ascii="仿宋" w:eastAsia="仿宋" w:hAnsi="仿宋" w:hint="eastAsia"/>
          <w:color w:val="000000"/>
          <w:sz w:val="24"/>
        </w:rPr>
        <w:t>、</w:t>
      </w:r>
      <w:r w:rsidR="001D6058" w:rsidRPr="004C12D6">
        <w:rPr>
          <w:rFonts w:ascii="仿宋" w:eastAsia="仿宋" w:hAnsi="仿宋" w:cs="仿宋_GB2312" w:hint="eastAsia"/>
          <w:color w:val="000000"/>
          <w:sz w:val="24"/>
        </w:rPr>
        <w:t>杭州市西湖区政府采购中心：</w:t>
      </w:r>
    </w:p>
    <w:p w14:paraId="048F4071" w14:textId="5610B251" w:rsidR="001B4A53" w:rsidRPr="004C12D6" w:rsidRDefault="001D6058" w:rsidP="001A724B">
      <w:pPr>
        <w:spacing w:line="360" w:lineRule="auto"/>
        <w:ind w:firstLineChars="200" w:firstLine="480"/>
        <w:rPr>
          <w:rFonts w:ascii="仿宋" w:eastAsia="仿宋" w:hAnsi="仿宋" w:cs="仿宋_GB2312"/>
          <w:color w:val="000000"/>
          <w:kern w:val="0"/>
          <w:sz w:val="24"/>
          <w:u w:val="single"/>
          <w:lang w:val="zh-CN"/>
        </w:rPr>
      </w:pPr>
      <w:r w:rsidRPr="004C12D6">
        <w:rPr>
          <w:rFonts w:ascii="仿宋" w:eastAsia="仿宋" w:hAnsi="仿宋" w:hint="eastAsia"/>
          <w:color w:val="000000"/>
          <w:sz w:val="24"/>
        </w:rPr>
        <w:t>(投标人全称)授权(全权代表姓名)(职务、职称)为全权代表，参加贵方组织的</w:t>
      </w:r>
      <w:r w:rsidR="00765BDA" w:rsidRPr="004C12D6">
        <w:rPr>
          <w:rFonts w:ascii="仿宋" w:eastAsia="仿宋" w:hAnsi="仿宋" w:cs="仿宋_GB2312" w:hint="eastAsia"/>
          <w:color w:val="000000"/>
          <w:kern w:val="0"/>
          <w:sz w:val="24"/>
          <w:lang w:val="zh-CN"/>
        </w:rPr>
        <w:t>“</w:t>
      </w:r>
      <w:r w:rsidR="00376466" w:rsidRPr="004C12D6">
        <w:rPr>
          <w:rFonts w:ascii="仿宋" w:eastAsia="仿宋" w:hAnsi="仿宋" w:cs="仿宋_GB2312" w:hint="eastAsia"/>
          <w:color w:val="000000"/>
          <w:kern w:val="0"/>
          <w:sz w:val="24"/>
          <w:lang w:val="zh-CN"/>
        </w:rPr>
        <w:t>民呼我为”西湖区一体化智治平台</w:t>
      </w:r>
      <w:r w:rsidR="00765BDA" w:rsidRPr="004C12D6">
        <w:rPr>
          <w:rFonts w:ascii="仿宋" w:eastAsia="仿宋" w:hAnsi="仿宋" w:cs="仿宋_GB2312" w:hint="eastAsia"/>
          <w:color w:val="000000"/>
          <w:kern w:val="0"/>
          <w:sz w:val="24"/>
          <w:lang w:val="zh-CN"/>
        </w:rPr>
        <w:t>建设</w:t>
      </w:r>
      <w:r w:rsidR="00376466" w:rsidRPr="004C12D6">
        <w:rPr>
          <w:rFonts w:ascii="仿宋" w:eastAsia="仿宋" w:hAnsi="仿宋" w:cs="仿宋_GB2312" w:hint="eastAsia"/>
          <w:color w:val="000000"/>
          <w:kern w:val="0"/>
          <w:sz w:val="24"/>
          <w:lang w:val="zh-CN"/>
        </w:rPr>
        <w:t>项目</w:t>
      </w:r>
      <w:r w:rsidRPr="004C12D6">
        <w:rPr>
          <w:rFonts w:ascii="仿宋" w:eastAsia="仿宋" w:hAnsi="仿宋" w:hint="eastAsia"/>
          <w:color w:val="000000"/>
          <w:sz w:val="24"/>
        </w:rPr>
        <w:t>(招标编号：</w:t>
      </w:r>
      <w:r w:rsidR="00E77BA6" w:rsidRPr="004C12D6">
        <w:rPr>
          <w:rFonts w:ascii="仿宋" w:eastAsia="仿宋" w:hAnsi="仿宋" w:cs="仿宋_GB2312" w:hint="eastAsia"/>
          <w:color w:val="000000"/>
          <w:kern w:val="0"/>
          <w:sz w:val="24"/>
          <w:lang w:val="zh-CN"/>
        </w:rPr>
        <w:t>XHZFCG-2021-G-55</w:t>
      </w:r>
      <w:r w:rsidRPr="004C12D6">
        <w:rPr>
          <w:rFonts w:ascii="仿宋" w:eastAsia="仿宋" w:hAnsi="仿宋" w:hint="eastAsia"/>
          <w:color w:val="000000"/>
          <w:sz w:val="24"/>
        </w:rPr>
        <w:t>)采购的有关活动，并对此项目进行投标。为此：</w:t>
      </w:r>
    </w:p>
    <w:p w14:paraId="06A7D9EA"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1、我方同意在投标人</w:t>
      </w:r>
      <w:r w:rsidRPr="004C12D6">
        <w:rPr>
          <w:rFonts w:ascii="仿宋" w:eastAsia="仿宋" w:hAnsi="仿宋" w:hint="eastAsia"/>
          <w:bCs/>
          <w:color w:val="000000"/>
          <w:kern w:val="44"/>
          <w:sz w:val="24"/>
        </w:rPr>
        <w:t>编制和提交采购响应文件须知</w:t>
      </w:r>
      <w:r w:rsidRPr="004C12D6">
        <w:rPr>
          <w:rFonts w:ascii="仿宋" w:eastAsia="仿宋" w:hAnsi="仿宋" w:hint="eastAsia"/>
          <w:color w:val="000000"/>
          <w:sz w:val="24"/>
        </w:rPr>
        <w:t>规定的开标日期起遵守本投标书中的承诺且在投标有效期满之前均具有约束力。</w:t>
      </w:r>
    </w:p>
    <w:p w14:paraId="705FA115"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2、我方承诺已经具备《中华人民共和国政府采购法》中规定的参加政府采购活动的供应商应当具备的条件：</w:t>
      </w:r>
    </w:p>
    <w:p w14:paraId="1FB3909A"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（1）具有独立承担民事责任的能力；</w:t>
      </w:r>
    </w:p>
    <w:p w14:paraId="46BF3099"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（2）遵守国家法律、行政法规，具有良好的信誉和商业道德；</w:t>
      </w:r>
    </w:p>
    <w:p w14:paraId="2FB83074"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（3）具有履行合同的能力和良好的履行合同记录；</w:t>
      </w:r>
    </w:p>
    <w:p w14:paraId="4827A7EF"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（4）良好的资金、财务状况；</w:t>
      </w:r>
    </w:p>
    <w:p w14:paraId="346254D7" w14:textId="77777777" w:rsidR="001B4A53" w:rsidRPr="004C12D6" w:rsidRDefault="001D6058" w:rsidP="001A724B">
      <w:pPr>
        <w:spacing w:line="360" w:lineRule="auto"/>
        <w:ind w:leftChars="229" w:left="481"/>
        <w:rPr>
          <w:rFonts w:ascii="仿宋" w:eastAsia="仿宋" w:hAnsi="仿宋"/>
          <w:color w:val="000000"/>
          <w:sz w:val="24"/>
        </w:rPr>
      </w:pPr>
      <w:r w:rsidRPr="004C12D6">
        <w:rPr>
          <w:rFonts w:ascii="仿宋" w:eastAsia="仿宋" w:hAnsi="仿宋" w:hint="eastAsia"/>
          <w:color w:val="000000"/>
          <w:sz w:val="24"/>
        </w:rPr>
        <w:t>（5</w:t>
      </w:r>
      <w:r w:rsidR="007474B6" w:rsidRPr="004C12D6">
        <w:rPr>
          <w:rFonts w:ascii="仿宋" w:eastAsia="仿宋" w:hAnsi="仿宋" w:hint="eastAsia"/>
          <w:color w:val="000000"/>
          <w:sz w:val="24"/>
        </w:rPr>
        <w:t>）服务标准符合中国政府规定的相应服务条例和</w:t>
      </w:r>
      <w:r w:rsidRPr="004C12D6">
        <w:rPr>
          <w:rFonts w:ascii="仿宋" w:eastAsia="仿宋" w:hAnsi="仿宋" w:hint="eastAsia"/>
          <w:color w:val="000000"/>
          <w:sz w:val="24"/>
        </w:rPr>
        <w:t>标准；</w:t>
      </w:r>
    </w:p>
    <w:p w14:paraId="3B5D8DDA"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（6）没有违反政府采购法规、政策的记录；</w:t>
      </w:r>
    </w:p>
    <w:p w14:paraId="0F17C48E"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（7）没有发生重大经济纠纷和走私犯罪记录；</w:t>
      </w:r>
    </w:p>
    <w:p w14:paraId="1DDC45B1"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3、提供</w:t>
      </w:r>
      <w:r w:rsidRPr="004C12D6">
        <w:rPr>
          <w:rFonts w:ascii="仿宋" w:eastAsia="仿宋" w:hAnsi="仿宋" w:hint="eastAsia"/>
          <w:bCs/>
          <w:color w:val="000000"/>
          <w:kern w:val="44"/>
          <w:sz w:val="24"/>
        </w:rPr>
        <w:t>编制和提交采购响应文件须知</w:t>
      </w:r>
      <w:r w:rsidRPr="004C12D6">
        <w:rPr>
          <w:rFonts w:ascii="仿宋" w:eastAsia="仿宋" w:hAnsi="仿宋" w:hint="eastAsia"/>
          <w:color w:val="000000"/>
          <w:sz w:val="24"/>
        </w:rPr>
        <w:t>规定的全部投标文件，包括投标文件</w:t>
      </w:r>
      <w:r w:rsidRPr="004C12D6">
        <w:rPr>
          <w:rFonts w:ascii="仿宋" w:eastAsia="仿宋" w:hAnsi="仿宋" w:cs="仿宋_GB2312" w:hint="eastAsia"/>
          <w:kern w:val="44"/>
          <w:sz w:val="24"/>
        </w:rPr>
        <w:t>（见投标须知前附表所述）</w:t>
      </w:r>
      <w:r w:rsidRPr="004C12D6">
        <w:rPr>
          <w:rFonts w:ascii="仿宋" w:eastAsia="仿宋" w:hAnsi="仿宋" w:hint="eastAsia"/>
          <w:color w:val="000000"/>
          <w:sz w:val="24"/>
        </w:rPr>
        <w:t>。具体内容为：</w:t>
      </w:r>
    </w:p>
    <w:p w14:paraId="266A636E" w14:textId="77777777" w:rsidR="001B4A53" w:rsidRPr="004C12D6" w:rsidRDefault="001D6058" w:rsidP="001A724B">
      <w:pPr>
        <w:numPr>
          <w:ilvl w:val="0"/>
          <w:numId w:val="13"/>
        </w:numPr>
        <w:spacing w:line="360" w:lineRule="auto"/>
        <w:rPr>
          <w:rFonts w:ascii="仿宋" w:eastAsia="仿宋" w:hAnsi="仿宋"/>
          <w:color w:val="000000"/>
          <w:sz w:val="24"/>
        </w:rPr>
      </w:pPr>
      <w:r w:rsidRPr="004C12D6">
        <w:rPr>
          <w:rFonts w:ascii="仿宋" w:eastAsia="仿宋" w:hAnsi="仿宋" w:hint="eastAsia"/>
          <w:color w:val="000000"/>
          <w:sz w:val="24"/>
        </w:rPr>
        <w:t>投标（开标）一览表及报价明细清单；</w:t>
      </w:r>
    </w:p>
    <w:p w14:paraId="5A753B6A" w14:textId="77777777" w:rsidR="001B4A53" w:rsidRPr="004C12D6" w:rsidRDefault="001D6058" w:rsidP="001A724B">
      <w:pPr>
        <w:numPr>
          <w:ilvl w:val="0"/>
          <w:numId w:val="13"/>
        </w:numPr>
        <w:spacing w:line="360" w:lineRule="auto"/>
        <w:rPr>
          <w:rFonts w:ascii="仿宋" w:eastAsia="仿宋" w:hAnsi="仿宋"/>
          <w:color w:val="000000"/>
          <w:sz w:val="24"/>
        </w:rPr>
      </w:pPr>
      <w:r w:rsidRPr="004C12D6">
        <w:rPr>
          <w:rFonts w:ascii="仿宋" w:eastAsia="仿宋" w:hAnsi="仿宋" w:hint="eastAsia"/>
          <w:color w:val="000000"/>
          <w:sz w:val="24"/>
        </w:rPr>
        <w:t>投标</w:t>
      </w:r>
      <w:r w:rsidRPr="004C12D6">
        <w:rPr>
          <w:rFonts w:ascii="仿宋" w:eastAsia="仿宋" w:hAnsi="仿宋" w:hint="eastAsia"/>
          <w:sz w:val="24"/>
          <w:lang w:val="zh-CN"/>
        </w:rPr>
        <w:t>商务</w:t>
      </w:r>
      <w:r w:rsidRPr="004C12D6">
        <w:rPr>
          <w:rFonts w:ascii="仿宋" w:eastAsia="仿宋" w:hAnsi="仿宋" w:hint="eastAsia"/>
          <w:kern w:val="0"/>
          <w:sz w:val="24"/>
          <w:lang w:val="zh-CN"/>
        </w:rPr>
        <w:t>技术</w:t>
      </w:r>
      <w:r w:rsidRPr="004C12D6">
        <w:rPr>
          <w:rFonts w:ascii="仿宋" w:eastAsia="仿宋" w:hAnsi="仿宋" w:cs="仿宋_GB2312" w:hint="eastAsia"/>
          <w:color w:val="000000"/>
          <w:sz w:val="24"/>
          <w:lang w:val="zh-CN"/>
        </w:rPr>
        <w:t>文件</w:t>
      </w:r>
      <w:r w:rsidRPr="004C12D6">
        <w:rPr>
          <w:rFonts w:ascii="仿宋" w:eastAsia="仿宋" w:hAnsi="仿宋" w:hint="eastAsia"/>
          <w:color w:val="000000"/>
          <w:sz w:val="24"/>
        </w:rPr>
        <w:t>；</w:t>
      </w:r>
    </w:p>
    <w:p w14:paraId="5E754426" w14:textId="77777777" w:rsidR="001B4A53" w:rsidRPr="004C12D6" w:rsidRDefault="001D6058" w:rsidP="001A724B">
      <w:pPr>
        <w:numPr>
          <w:ilvl w:val="0"/>
          <w:numId w:val="13"/>
        </w:numPr>
        <w:spacing w:line="360" w:lineRule="auto"/>
        <w:rPr>
          <w:rFonts w:ascii="仿宋" w:eastAsia="仿宋" w:hAnsi="仿宋"/>
          <w:color w:val="000000"/>
          <w:sz w:val="24"/>
        </w:rPr>
      </w:pPr>
      <w:r w:rsidRPr="004C12D6">
        <w:rPr>
          <w:rFonts w:ascii="仿宋" w:eastAsia="仿宋" w:hAnsi="仿宋" w:hint="eastAsia"/>
          <w:bCs/>
          <w:color w:val="000000"/>
          <w:kern w:val="44"/>
          <w:sz w:val="24"/>
        </w:rPr>
        <w:t>编制和提交采购响应文件须知</w:t>
      </w:r>
      <w:r w:rsidRPr="004C12D6">
        <w:rPr>
          <w:rFonts w:ascii="仿宋" w:eastAsia="仿宋" w:hAnsi="仿宋" w:hint="eastAsia"/>
          <w:color w:val="000000"/>
          <w:sz w:val="24"/>
        </w:rPr>
        <w:t>要求投标人提交的全部文件；</w:t>
      </w:r>
    </w:p>
    <w:p w14:paraId="53C43C32" w14:textId="77777777" w:rsidR="001B4A53" w:rsidRPr="004C12D6" w:rsidRDefault="001D6058" w:rsidP="001A724B">
      <w:pPr>
        <w:numPr>
          <w:ilvl w:val="0"/>
          <w:numId w:val="13"/>
        </w:numPr>
        <w:spacing w:line="360" w:lineRule="auto"/>
        <w:rPr>
          <w:rFonts w:ascii="仿宋" w:eastAsia="仿宋" w:hAnsi="仿宋"/>
          <w:color w:val="000000"/>
          <w:sz w:val="24"/>
        </w:rPr>
      </w:pPr>
      <w:r w:rsidRPr="004C12D6">
        <w:rPr>
          <w:rFonts w:ascii="仿宋" w:eastAsia="仿宋" w:hAnsi="仿宋" w:hint="eastAsia"/>
          <w:color w:val="000000"/>
          <w:sz w:val="24"/>
        </w:rPr>
        <w:t>按招标文件要求提供和交付的货物和服务的投标报价详见开标一览表；</w:t>
      </w:r>
    </w:p>
    <w:p w14:paraId="2A463490" w14:textId="77777777" w:rsidR="001B4A53" w:rsidRPr="004C12D6" w:rsidRDefault="001D6058" w:rsidP="001A724B">
      <w:pPr>
        <w:numPr>
          <w:ilvl w:val="0"/>
          <w:numId w:val="13"/>
        </w:numPr>
        <w:spacing w:line="360" w:lineRule="auto"/>
        <w:rPr>
          <w:rFonts w:ascii="仿宋" w:eastAsia="仿宋" w:hAnsi="仿宋"/>
          <w:color w:val="000000"/>
          <w:sz w:val="24"/>
        </w:rPr>
      </w:pPr>
      <w:r w:rsidRPr="004C12D6">
        <w:rPr>
          <w:rFonts w:ascii="仿宋" w:eastAsia="仿宋" w:hAnsi="仿宋" w:hint="eastAsia"/>
          <w:color w:val="000000"/>
          <w:sz w:val="24"/>
        </w:rPr>
        <w:t>保证忠实地执行双方所签订的合同，并承担合同规定的责任和义务；</w:t>
      </w:r>
    </w:p>
    <w:p w14:paraId="625B4F74" w14:textId="77777777" w:rsidR="001B4A53" w:rsidRPr="004C12D6" w:rsidRDefault="001D6058" w:rsidP="001A724B">
      <w:pPr>
        <w:numPr>
          <w:ilvl w:val="0"/>
          <w:numId w:val="13"/>
        </w:numPr>
        <w:spacing w:line="360" w:lineRule="auto"/>
        <w:rPr>
          <w:rFonts w:ascii="仿宋" w:eastAsia="仿宋" w:hAnsi="仿宋"/>
          <w:color w:val="000000"/>
          <w:sz w:val="24"/>
        </w:rPr>
      </w:pPr>
      <w:r w:rsidRPr="004C12D6">
        <w:rPr>
          <w:rFonts w:ascii="仿宋" w:eastAsia="仿宋" w:hAnsi="仿宋" w:hint="eastAsia"/>
          <w:color w:val="000000"/>
          <w:sz w:val="24"/>
        </w:rPr>
        <w:t>保证遵守招标文件中的其他有关规定。</w:t>
      </w:r>
    </w:p>
    <w:p w14:paraId="6403F87E" w14:textId="77777777" w:rsidR="001B4A53" w:rsidRPr="004C12D6" w:rsidRDefault="001D6058" w:rsidP="001A724B">
      <w:pPr>
        <w:spacing w:line="360" w:lineRule="auto"/>
        <w:ind w:left="480"/>
        <w:rPr>
          <w:rFonts w:ascii="仿宋" w:eastAsia="仿宋" w:hAnsi="仿宋"/>
          <w:color w:val="000000"/>
          <w:sz w:val="24"/>
        </w:rPr>
      </w:pPr>
      <w:r w:rsidRPr="004C12D6">
        <w:rPr>
          <w:rFonts w:ascii="仿宋" w:eastAsia="仿宋" w:hAnsi="仿宋" w:hint="eastAsia"/>
          <w:color w:val="000000"/>
          <w:sz w:val="24"/>
        </w:rPr>
        <w:t>4、我方完全理解贵方不一定要接受最低价的投标。</w:t>
      </w:r>
    </w:p>
    <w:p w14:paraId="0760F46F"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5、我方愿意向贵方提供任何与该项投标有关的数据、情况和技术资料。若贵方需要，我方愿意提供我方作出的一切承诺的证明材料。</w:t>
      </w:r>
    </w:p>
    <w:p w14:paraId="2D8E0710"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lastRenderedPageBreak/>
        <w:t>6、我方已详细审核全部招标文件，包括招标文件修改书（如果有）、参考资料及有关附件，确认无误。</w:t>
      </w:r>
    </w:p>
    <w:p w14:paraId="3CB1C841"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B5C3E7B" w14:textId="77777777" w:rsidR="001B4A53" w:rsidRPr="004C12D6" w:rsidRDefault="001D6058" w:rsidP="001A724B">
      <w:pPr>
        <w:adjustRightInd w:val="0"/>
        <w:snapToGrid w:val="0"/>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a)提供虚假材料谋取中标、成交的；</w:t>
      </w:r>
    </w:p>
    <w:p w14:paraId="6CD5B87E" w14:textId="77777777" w:rsidR="001B4A53" w:rsidRPr="004C12D6" w:rsidRDefault="001D6058" w:rsidP="001A724B">
      <w:pPr>
        <w:adjustRightInd w:val="0"/>
        <w:snapToGrid w:val="0"/>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b)采取不正当手段诋毁、排挤其他供应商的；</w:t>
      </w:r>
    </w:p>
    <w:p w14:paraId="5E13A25F" w14:textId="77777777" w:rsidR="001B4A53" w:rsidRPr="004C12D6" w:rsidRDefault="001D6058" w:rsidP="001A724B">
      <w:pPr>
        <w:adjustRightInd w:val="0"/>
        <w:snapToGrid w:val="0"/>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c)与采购人、其它供应商或者采购代理机构恶意串通的；</w:t>
      </w:r>
    </w:p>
    <w:p w14:paraId="3249063B" w14:textId="77777777" w:rsidR="001B4A53" w:rsidRPr="004C12D6" w:rsidRDefault="001D6058" w:rsidP="001A724B">
      <w:pPr>
        <w:adjustRightInd w:val="0"/>
        <w:snapToGrid w:val="0"/>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d)向采购人、采购代理机构行贿或者提供其他不正当利益的；</w:t>
      </w:r>
    </w:p>
    <w:p w14:paraId="3680D89B" w14:textId="77777777" w:rsidR="001B4A53" w:rsidRPr="004C12D6" w:rsidRDefault="001D6058" w:rsidP="001A724B">
      <w:pPr>
        <w:adjustRightInd w:val="0"/>
        <w:snapToGrid w:val="0"/>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e)在招标采购过程中与采购人进行协商谈判的；</w:t>
      </w:r>
    </w:p>
    <w:p w14:paraId="08027D9E" w14:textId="77777777" w:rsidR="001B4A53" w:rsidRPr="004C12D6" w:rsidRDefault="001D6058" w:rsidP="001A724B">
      <w:pPr>
        <w:adjustRightInd w:val="0"/>
        <w:snapToGrid w:val="0"/>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f)拒绝有关部门监督检查或提供虚假情况的。</w:t>
      </w:r>
    </w:p>
    <w:p w14:paraId="6299B890"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供应商有前款第a)至f)项情形之一的，中标、成交无效。</w:t>
      </w:r>
    </w:p>
    <w:p w14:paraId="3E4A65EC" w14:textId="77777777" w:rsidR="001B4A53" w:rsidRPr="004C12D6" w:rsidRDefault="001D6058" w:rsidP="001A724B">
      <w:pPr>
        <w:adjustRightInd w:val="0"/>
        <w:snapToGrid w:val="0"/>
        <w:spacing w:line="360" w:lineRule="auto"/>
        <w:ind w:firstLineChars="200" w:firstLine="480"/>
        <w:rPr>
          <w:rFonts w:ascii="仿宋" w:eastAsia="仿宋" w:hAnsi="仿宋"/>
          <w:kern w:val="0"/>
          <w:sz w:val="24"/>
          <w:u w:val="single"/>
          <w:lang w:val="zh-CN"/>
        </w:rPr>
      </w:pPr>
      <w:r w:rsidRPr="004C12D6">
        <w:rPr>
          <w:rFonts w:ascii="仿宋" w:eastAsia="仿宋" w:hAnsi="仿宋" w:hint="eastAsia"/>
          <w:kern w:val="0"/>
          <w:sz w:val="24"/>
          <w:lang w:val="zh-CN"/>
        </w:rPr>
        <w:t>公司</w:t>
      </w:r>
      <w:r w:rsidRPr="004C12D6">
        <w:rPr>
          <w:rFonts w:ascii="仿宋" w:eastAsia="仿宋" w:hAnsi="仿宋" w:hint="eastAsia"/>
          <w:kern w:val="0"/>
          <w:sz w:val="24"/>
        </w:rPr>
        <w:t>电子签名</w:t>
      </w:r>
      <w:r w:rsidRPr="004C12D6">
        <w:rPr>
          <w:rFonts w:ascii="仿宋" w:eastAsia="仿宋" w:hAnsi="仿宋" w:hint="eastAsia"/>
          <w:kern w:val="0"/>
          <w:sz w:val="24"/>
          <w:lang w:val="zh-CN"/>
        </w:rPr>
        <w:t xml:space="preserve">：  </w:t>
      </w:r>
    </w:p>
    <w:p w14:paraId="4734E101" w14:textId="77777777" w:rsidR="001B4A53" w:rsidRPr="004C12D6" w:rsidRDefault="001D6058" w:rsidP="001A724B">
      <w:pPr>
        <w:adjustRightInd w:val="0"/>
        <w:snapToGrid w:val="0"/>
        <w:spacing w:line="360" w:lineRule="auto"/>
        <w:ind w:firstLineChars="200" w:firstLine="480"/>
        <w:rPr>
          <w:rFonts w:ascii="仿宋" w:eastAsia="仿宋" w:hAnsi="仿宋"/>
          <w:kern w:val="0"/>
          <w:sz w:val="24"/>
          <w:u w:val="single"/>
          <w:lang w:val="zh-CN"/>
        </w:rPr>
      </w:pPr>
      <w:r w:rsidRPr="004C12D6">
        <w:rPr>
          <w:rFonts w:ascii="仿宋" w:eastAsia="仿宋" w:hAnsi="仿宋" w:hint="eastAsia"/>
          <w:kern w:val="0"/>
          <w:sz w:val="24"/>
          <w:lang w:val="zh-CN"/>
        </w:rPr>
        <w:t xml:space="preserve">联系人：联系电话： </w:t>
      </w:r>
    </w:p>
    <w:p w14:paraId="52A8CE23" w14:textId="77777777" w:rsidR="001B4A53" w:rsidRPr="004C12D6" w:rsidRDefault="001D6058" w:rsidP="001A724B">
      <w:pPr>
        <w:adjustRightInd w:val="0"/>
        <w:snapToGrid w:val="0"/>
        <w:spacing w:line="360" w:lineRule="auto"/>
        <w:ind w:firstLineChars="200" w:firstLine="480"/>
        <w:rPr>
          <w:rFonts w:ascii="仿宋" w:eastAsia="仿宋" w:hAnsi="仿宋"/>
          <w:kern w:val="0"/>
          <w:sz w:val="24"/>
          <w:u w:val="single"/>
          <w:lang w:val="zh-CN"/>
        </w:rPr>
      </w:pPr>
      <w:r w:rsidRPr="004C12D6">
        <w:rPr>
          <w:rFonts w:ascii="仿宋" w:eastAsia="仿宋" w:hAnsi="仿宋" w:hint="eastAsia"/>
          <w:kern w:val="0"/>
          <w:sz w:val="24"/>
          <w:lang w:val="zh-CN"/>
        </w:rPr>
        <w:t>联系地址：</w:t>
      </w:r>
    </w:p>
    <w:p w14:paraId="30F8E856" w14:textId="77777777" w:rsidR="001B4A53" w:rsidRPr="004C12D6" w:rsidRDefault="001D6058" w:rsidP="001A724B">
      <w:pPr>
        <w:adjustRightInd w:val="0"/>
        <w:snapToGrid w:val="0"/>
        <w:spacing w:line="360" w:lineRule="auto"/>
        <w:ind w:firstLineChars="200" w:firstLine="480"/>
        <w:rPr>
          <w:rFonts w:ascii="仿宋" w:eastAsia="仿宋" w:hAnsi="仿宋"/>
          <w:kern w:val="0"/>
          <w:sz w:val="24"/>
          <w:u w:val="single"/>
          <w:lang w:val="zh-CN"/>
        </w:rPr>
      </w:pPr>
      <w:r w:rsidRPr="004C12D6">
        <w:rPr>
          <w:rFonts w:ascii="仿宋" w:eastAsia="仿宋" w:hAnsi="仿宋" w:hint="eastAsia"/>
          <w:kern w:val="0"/>
          <w:sz w:val="24"/>
          <w:lang w:val="zh-CN"/>
        </w:rPr>
        <w:t>邮政编码：传真号码：</w:t>
      </w:r>
    </w:p>
    <w:p w14:paraId="57F5F9FE" w14:textId="77777777" w:rsidR="001B4A53" w:rsidRPr="004C12D6" w:rsidRDefault="001D6058" w:rsidP="001A724B">
      <w:pPr>
        <w:adjustRightInd w:val="0"/>
        <w:snapToGrid w:val="0"/>
        <w:spacing w:line="360" w:lineRule="auto"/>
        <w:ind w:firstLineChars="200" w:firstLine="480"/>
        <w:rPr>
          <w:rFonts w:ascii="仿宋" w:eastAsia="仿宋" w:hAnsi="仿宋"/>
          <w:kern w:val="0"/>
          <w:sz w:val="24"/>
          <w:u w:val="single"/>
          <w:lang w:val="zh-CN"/>
        </w:rPr>
      </w:pPr>
      <w:r w:rsidRPr="004C12D6">
        <w:rPr>
          <w:rFonts w:ascii="仿宋" w:eastAsia="仿宋" w:hAnsi="仿宋" w:hint="eastAsia"/>
          <w:kern w:val="0"/>
          <w:sz w:val="24"/>
          <w:lang w:val="zh-CN"/>
        </w:rPr>
        <w:t>日期</w:t>
      </w:r>
      <w:r w:rsidRPr="004C12D6">
        <w:rPr>
          <w:rFonts w:ascii="仿宋" w:eastAsia="仿宋" w:hAnsi="仿宋" w:hint="eastAsia"/>
          <w:kern w:val="0"/>
          <w:sz w:val="24"/>
        </w:rPr>
        <w:t xml:space="preserve">： </w:t>
      </w:r>
      <w:r w:rsidRPr="004C12D6">
        <w:rPr>
          <w:rFonts w:ascii="仿宋" w:eastAsia="仿宋" w:hAnsi="仿宋" w:hint="eastAsia"/>
          <w:kern w:val="0"/>
          <w:sz w:val="24"/>
          <w:lang w:val="zh-CN"/>
        </w:rPr>
        <w:t>年</w:t>
      </w:r>
      <w:r w:rsidRPr="004C12D6">
        <w:rPr>
          <w:rFonts w:ascii="仿宋" w:eastAsia="仿宋" w:hAnsi="仿宋" w:hint="eastAsia"/>
          <w:kern w:val="0"/>
          <w:sz w:val="24"/>
          <w:u w:val="single"/>
        </w:rPr>
        <w:tab/>
      </w:r>
      <w:r w:rsidRPr="004C12D6">
        <w:rPr>
          <w:rFonts w:ascii="仿宋" w:eastAsia="仿宋" w:hAnsi="仿宋" w:hint="eastAsia"/>
          <w:kern w:val="0"/>
          <w:sz w:val="24"/>
          <w:lang w:val="zh-CN"/>
        </w:rPr>
        <w:t>月</w:t>
      </w:r>
      <w:r w:rsidR="00281E6F" w:rsidRPr="004C12D6">
        <w:rPr>
          <w:rFonts w:ascii="仿宋" w:eastAsia="仿宋" w:hAnsi="仿宋" w:hint="eastAsia"/>
          <w:kern w:val="0"/>
          <w:sz w:val="24"/>
          <w:lang w:val="zh-CN"/>
        </w:rPr>
        <w:t xml:space="preserve"> </w:t>
      </w:r>
      <w:r w:rsidRPr="004C12D6">
        <w:rPr>
          <w:rFonts w:ascii="仿宋" w:eastAsia="仿宋" w:hAnsi="仿宋" w:hint="eastAsia"/>
          <w:kern w:val="0"/>
          <w:sz w:val="24"/>
          <w:lang w:val="zh-CN"/>
        </w:rPr>
        <w:t>日</w:t>
      </w:r>
    </w:p>
    <w:p w14:paraId="12845B72" w14:textId="77777777" w:rsidR="001B4A53" w:rsidRPr="004C12D6" w:rsidRDefault="001D6058" w:rsidP="001A724B">
      <w:pPr>
        <w:autoSpaceDE w:val="0"/>
        <w:autoSpaceDN w:val="0"/>
        <w:adjustRightInd w:val="0"/>
        <w:spacing w:line="360" w:lineRule="auto"/>
        <w:rPr>
          <w:rFonts w:ascii="仿宋" w:eastAsia="仿宋" w:hAnsi="仿宋" w:cs="仿宋_GB2312"/>
          <w:b/>
          <w:color w:val="000000"/>
          <w:kern w:val="0"/>
          <w:sz w:val="24"/>
          <w:lang w:val="zh-CN"/>
        </w:rPr>
      </w:pPr>
      <w:r w:rsidRPr="004C12D6">
        <w:rPr>
          <w:rFonts w:ascii="仿宋" w:eastAsia="仿宋" w:hAnsi="仿宋" w:cs="仿宋_GB2312" w:hint="eastAsia"/>
          <w:b/>
          <w:color w:val="000000"/>
          <w:kern w:val="0"/>
          <w:sz w:val="24"/>
          <w:lang w:val="zh-CN"/>
        </w:rPr>
        <w:t>注：未按照本投标响应函要求填报的将被视为非实质性响应投标，从而可能导致该</w:t>
      </w:r>
    </w:p>
    <w:p w14:paraId="7AB4D38A" w14:textId="77777777" w:rsidR="001B4A53" w:rsidRPr="004C12D6" w:rsidRDefault="001D6058" w:rsidP="001A724B">
      <w:pPr>
        <w:autoSpaceDE w:val="0"/>
        <w:autoSpaceDN w:val="0"/>
        <w:adjustRightInd w:val="0"/>
        <w:spacing w:line="360" w:lineRule="auto"/>
        <w:rPr>
          <w:rFonts w:ascii="仿宋" w:eastAsia="仿宋" w:hAnsi="仿宋" w:cs="仿宋_GB2312"/>
          <w:b/>
          <w:color w:val="000000"/>
          <w:kern w:val="0"/>
          <w:sz w:val="24"/>
          <w:lang w:val="zh-CN"/>
        </w:rPr>
      </w:pPr>
      <w:r w:rsidRPr="004C12D6">
        <w:rPr>
          <w:rFonts w:ascii="仿宋" w:eastAsia="仿宋" w:hAnsi="仿宋" w:cs="仿宋_GB2312" w:hint="eastAsia"/>
          <w:b/>
          <w:color w:val="000000"/>
          <w:kern w:val="0"/>
          <w:sz w:val="24"/>
          <w:lang w:val="zh-CN"/>
        </w:rPr>
        <w:t>投标被拒绝。</w:t>
      </w:r>
    </w:p>
    <w:p w14:paraId="06245F01" w14:textId="77777777" w:rsidR="001B4A53" w:rsidRPr="004C12D6" w:rsidRDefault="001D6058" w:rsidP="001A724B">
      <w:pPr>
        <w:autoSpaceDE w:val="0"/>
        <w:autoSpaceDN w:val="0"/>
        <w:adjustRightInd w:val="0"/>
        <w:spacing w:line="360" w:lineRule="auto"/>
        <w:jc w:val="center"/>
        <w:outlineLvl w:val="0"/>
        <w:rPr>
          <w:rFonts w:ascii="仿宋" w:eastAsia="仿宋" w:hAnsi="仿宋"/>
          <w:b/>
          <w:bCs/>
          <w:color w:val="000000"/>
          <w:sz w:val="32"/>
          <w:szCs w:val="32"/>
        </w:rPr>
      </w:pPr>
      <w:r w:rsidRPr="004C12D6">
        <w:rPr>
          <w:rFonts w:ascii="仿宋" w:eastAsia="仿宋" w:hAnsi="仿宋" w:cs="仿宋_GB2312" w:hint="eastAsia"/>
          <w:b/>
          <w:bCs/>
          <w:color w:val="000000"/>
          <w:sz w:val="32"/>
          <w:szCs w:val="32"/>
          <w:lang w:val="zh-CN"/>
        </w:rPr>
        <w:br w:type="page"/>
      </w:r>
      <w:r w:rsidRPr="004C12D6">
        <w:rPr>
          <w:rFonts w:ascii="仿宋" w:eastAsia="仿宋" w:hAnsi="仿宋" w:cs="仿宋_GB2312" w:hint="eastAsia"/>
          <w:b/>
          <w:bCs/>
          <w:color w:val="000000"/>
          <w:sz w:val="32"/>
          <w:szCs w:val="32"/>
          <w:lang w:val="zh-CN"/>
        </w:rPr>
        <w:lastRenderedPageBreak/>
        <w:t>二、投 标</w:t>
      </w:r>
      <w:r w:rsidRPr="004C12D6">
        <w:rPr>
          <w:rFonts w:ascii="仿宋" w:eastAsia="仿宋" w:hAnsi="仿宋" w:hint="eastAsia"/>
          <w:b/>
          <w:color w:val="000000"/>
          <w:sz w:val="32"/>
          <w:szCs w:val="32"/>
        </w:rPr>
        <w:t>（开标）</w:t>
      </w:r>
      <w:r w:rsidRPr="004C12D6">
        <w:rPr>
          <w:rFonts w:ascii="仿宋" w:eastAsia="仿宋" w:hAnsi="仿宋" w:cs="仿宋_GB2312" w:hint="eastAsia"/>
          <w:b/>
          <w:bCs/>
          <w:color w:val="000000"/>
          <w:sz w:val="32"/>
          <w:szCs w:val="32"/>
          <w:lang w:val="zh-CN"/>
        </w:rPr>
        <w:t>一览 表</w:t>
      </w:r>
    </w:p>
    <w:p w14:paraId="3C5D653B" w14:textId="2791D4CD" w:rsidR="001B4A53" w:rsidRPr="004C12D6" w:rsidRDefault="00314B9A" w:rsidP="001A724B">
      <w:pPr>
        <w:autoSpaceDE w:val="0"/>
        <w:autoSpaceDN w:val="0"/>
        <w:adjustRightInd w:val="0"/>
        <w:spacing w:line="360" w:lineRule="auto"/>
        <w:rPr>
          <w:rFonts w:ascii="仿宋" w:eastAsia="仿宋" w:hAnsi="仿宋"/>
          <w:color w:val="000000"/>
          <w:kern w:val="0"/>
          <w:sz w:val="24"/>
        </w:rPr>
      </w:pPr>
      <w:r w:rsidRPr="004C12D6">
        <w:rPr>
          <w:rFonts w:ascii="仿宋" w:eastAsia="仿宋" w:hAnsi="仿宋" w:cs="仿宋_GB2312" w:hint="eastAsia"/>
          <w:color w:val="000000"/>
          <w:kern w:val="28"/>
          <w:sz w:val="24"/>
          <w:lang w:val="zh-CN"/>
        </w:rPr>
        <w:t>中共杭州市西湖区委政法委员会</w:t>
      </w:r>
      <w:r w:rsidR="001D6058" w:rsidRPr="004C12D6">
        <w:rPr>
          <w:rFonts w:ascii="仿宋" w:eastAsia="仿宋" w:hAnsi="仿宋" w:hint="eastAsia"/>
          <w:color w:val="000000"/>
          <w:sz w:val="24"/>
        </w:rPr>
        <w:t>、</w:t>
      </w:r>
      <w:r w:rsidR="001D6058" w:rsidRPr="004C12D6">
        <w:rPr>
          <w:rFonts w:ascii="仿宋" w:eastAsia="仿宋" w:hAnsi="仿宋" w:cs="仿宋_GB2312" w:hint="eastAsia"/>
          <w:color w:val="000000"/>
          <w:kern w:val="0"/>
          <w:sz w:val="24"/>
          <w:lang w:val="zh-CN"/>
        </w:rPr>
        <w:t>杭州市西湖区政府采购中心：</w:t>
      </w:r>
    </w:p>
    <w:p w14:paraId="6601674A" w14:textId="5F91B29A" w:rsidR="001B4A53" w:rsidRPr="004C12D6" w:rsidRDefault="001D6058" w:rsidP="001A724B">
      <w:pPr>
        <w:autoSpaceDE w:val="0"/>
        <w:autoSpaceDN w:val="0"/>
        <w:adjustRightInd w:val="0"/>
        <w:spacing w:line="360" w:lineRule="auto"/>
        <w:ind w:firstLine="480"/>
        <w:rPr>
          <w:rFonts w:ascii="仿宋" w:eastAsia="仿宋" w:hAnsi="仿宋"/>
          <w:color w:val="000000"/>
          <w:kern w:val="0"/>
          <w:sz w:val="24"/>
        </w:rPr>
      </w:pPr>
      <w:r w:rsidRPr="004C12D6">
        <w:rPr>
          <w:rFonts w:ascii="仿宋" w:eastAsia="仿宋" w:hAnsi="仿宋" w:cs="仿宋_GB2312" w:hint="eastAsia"/>
          <w:color w:val="000000"/>
          <w:kern w:val="0"/>
          <w:sz w:val="24"/>
          <w:lang w:val="zh-CN"/>
        </w:rPr>
        <w:t>按你方招标文件要求，我们，本标书签字方，谨此向你方发出要约如下：如你方接受本投标，我方承诺按照如下投标（开标）一览表的价格完成编号为</w:t>
      </w:r>
      <w:r w:rsidRPr="004C12D6">
        <w:rPr>
          <w:rFonts w:ascii="仿宋" w:eastAsia="仿宋" w:hAnsi="仿宋" w:hint="eastAsia"/>
          <w:color w:val="000000"/>
          <w:sz w:val="24"/>
        </w:rPr>
        <w:t>：</w:t>
      </w:r>
      <w:r w:rsidR="00E77BA6" w:rsidRPr="004C12D6">
        <w:rPr>
          <w:rFonts w:ascii="仿宋" w:eastAsia="仿宋" w:hAnsi="仿宋" w:cs="仿宋_GB2312" w:hint="eastAsia"/>
          <w:color w:val="000000"/>
          <w:kern w:val="0"/>
          <w:sz w:val="24"/>
          <w:lang w:val="zh-CN"/>
        </w:rPr>
        <w:t>XHZFCG-2021-G-55</w:t>
      </w:r>
      <w:r w:rsidRPr="004C12D6">
        <w:rPr>
          <w:rFonts w:ascii="仿宋" w:eastAsia="仿宋" w:hAnsi="仿宋" w:cs="仿宋_GB2312" w:hint="eastAsia"/>
          <w:color w:val="000000"/>
          <w:kern w:val="0"/>
          <w:sz w:val="24"/>
          <w:lang w:val="zh-CN"/>
        </w:rPr>
        <w:t>（项目名称：</w:t>
      </w:r>
      <w:r w:rsidR="00765BDA" w:rsidRPr="004C12D6">
        <w:rPr>
          <w:rFonts w:ascii="仿宋" w:eastAsia="仿宋" w:hAnsi="仿宋" w:cs="仿宋_GB2312" w:hint="eastAsia"/>
          <w:color w:val="000000"/>
          <w:kern w:val="0"/>
          <w:sz w:val="24"/>
          <w:lang w:val="zh-CN"/>
        </w:rPr>
        <w:t>“</w:t>
      </w:r>
      <w:r w:rsidR="00376466" w:rsidRPr="004C12D6">
        <w:rPr>
          <w:rFonts w:ascii="仿宋" w:eastAsia="仿宋" w:hAnsi="仿宋" w:cs="仿宋_GB2312" w:hint="eastAsia"/>
          <w:color w:val="000000"/>
          <w:kern w:val="0"/>
          <w:sz w:val="24"/>
          <w:lang w:val="zh-CN"/>
        </w:rPr>
        <w:t>民呼我为”西湖区一体化智治平台</w:t>
      </w:r>
      <w:r w:rsidR="00765BDA" w:rsidRPr="004C12D6">
        <w:rPr>
          <w:rFonts w:ascii="仿宋" w:eastAsia="仿宋" w:hAnsi="仿宋" w:cs="仿宋_GB2312" w:hint="eastAsia"/>
          <w:color w:val="000000"/>
          <w:kern w:val="0"/>
          <w:sz w:val="24"/>
          <w:lang w:val="zh-CN"/>
        </w:rPr>
        <w:t>建设</w:t>
      </w:r>
      <w:r w:rsidR="00376466" w:rsidRPr="004C12D6">
        <w:rPr>
          <w:rFonts w:ascii="仿宋" w:eastAsia="仿宋" w:hAnsi="仿宋" w:cs="仿宋_GB2312" w:hint="eastAsia"/>
          <w:color w:val="000000"/>
          <w:kern w:val="0"/>
          <w:sz w:val="24"/>
          <w:lang w:val="zh-CN"/>
        </w:rPr>
        <w:t>项目</w:t>
      </w:r>
      <w:r w:rsidRPr="004C12D6">
        <w:rPr>
          <w:rFonts w:ascii="仿宋" w:eastAsia="仿宋" w:hAnsi="仿宋" w:cs="仿宋_GB2312" w:hint="eastAsia"/>
          <w:color w:val="000000"/>
          <w:kern w:val="0"/>
          <w:sz w:val="24"/>
          <w:lang w:val="zh-CN"/>
        </w:rPr>
        <w:t>）标项的实施。</w:t>
      </w:r>
    </w:p>
    <w:p w14:paraId="5EE4806F" w14:textId="77777777" w:rsidR="001B4A53" w:rsidRPr="004C12D6" w:rsidRDefault="001D6058" w:rsidP="001A724B">
      <w:pPr>
        <w:autoSpaceDE w:val="0"/>
        <w:autoSpaceDN w:val="0"/>
        <w:adjustRightInd w:val="0"/>
        <w:spacing w:line="360" w:lineRule="auto"/>
        <w:jc w:val="center"/>
        <w:rPr>
          <w:rFonts w:ascii="仿宋" w:eastAsia="仿宋" w:hAnsi="仿宋"/>
          <w:color w:val="000000"/>
          <w:sz w:val="24"/>
        </w:rPr>
      </w:pPr>
      <w:r w:rsidRPr="004C12D6">
        <w:rPr>
          <w:rFonts w:ascii="仿宋" w:eastAsia="仿宋" w:hAnsi="仿宋" w:cs="仿宋_GB2312" w:hint="eastAsia"/>
          <w:b/>
          <w:bCs/>
          <w:color w:val="000000"/>
          <w:kern w:val="0"/>
          <w:sz w:val="24"/>
          <w:lang w:val="zh-CN"/>
        </w:rPr>
        <w:t>投标（开标）一览表（单位均为人民币元）</w:t>
      </w:r>
    </w:p>
    <w:tbl>
      <w:tblPr>
        <w:tblW w:w="9214" w:type="dxa"/>
        <w:tblInd w:w="-112" w:type="dxa"/>
        <w:tblLayout w:type="fixed"/>
        <w:tblCellMar>
          <w:left w:w="30" w:type="dxa"/>
          <w:right w:w="30" w:type="dxa"/>
        </w:tblCellMar>
        <w:tblLook w:val="04A0" w:firstRow="1" w:lastRow="0" w:firstColumn="1" w:lastColumn="0" w:noHBand="0" w:noVBand="1"/>
      </w:tblPr>
      <w:tblGrid>
        <w:gridCol w:w="1560"/>
        <w:gridCol w:w="1984"/>
        <w:gridCol w:w="2977"/>
        <w:gridCol w:w="2693"/>
      </w:tblGrid>
      <w:tr w:rsidR="001B4A53" w:rsidRPr="004C12D6" w14:paraId="3CE13552" w14:textId="77777777" w:rsidTr="00166684">
        <w:trPr>
          <w:trHeight w:val="821"/>
        </w:trPr>
        <w:tc>
          <w:tcPr>
            <w:tcW w:w="1560" w:type="dxa"/>
            <w:tcBorders>
              <w:top w:val="single" w:sz="6" w:space="0" w:color="auto"/>
              <w:left w:val="single" w:sz="6" w:space="0" w:color="auto"/>
              <w:bottom w:val="single" w:sz="6" w:space="0" w:color="auto"/>
              <w:right w:val="single" w:sz="4" w:space="0" w:color="auto"/>
            </w:tcBorders>
            <w:vAlign w:val="center"/>
          </w:tcPr>
          <w:p w14:paraId="7F201A81" w14:textId="77777777" w:rsidR="001B4A53" w:rsidRPr="004C12D6" w:rsidRDefault="001D6058" w:rsidP="001A724B">
            <w:pPr>
              <w:autoSpaceDE w:val="0"/>
              <w:autoSpaceDN w:val="0"/>
              <w:adjustRightInd w:val="0"/>
              <w:spacing w:line="360" w:lineRule="auto"/>
              <w:jc w:val="center"/>
              <w:rPr>
                <w:rFonts w:ascii="仿宋" w:eastAsia="仿宋" w:hAnsi="仿宋"/>
                <w:b/>
                <w:sz w:val="24"/>
              </w:rPr>
            </w:pPr>
            <w:r w:rsidRPr="004C12D6">
              <w:rPr>
                <w:rFonts w:ascii="仿宋" w:eastAsia="仿宋" w:hAnsi="仿宋" w:hint="eastAsia"/>
                <w:b/>
                <w:sz w:val="24"/>
              </w:rPr>
              <w:t>序号</w:t>
            </w:r>
          </w:p>
        </w:tc>
        <w:tc>
          <w:tcPr>
            <w:tcW w:w="1984" w:type="dxa"/>
            <w:tcBorders>
              <w:top w:val="single" w:sz="6" w:space="0" w:color="auto"/>
              <w:left w:val="single" w:sz="4" w:space="0" w:color="auto"/>
              <w:bottom w:val="single" w:sz="6" w:space="0" w:color="auto"/>
              <w:right w:val="single" w:sz="6" w:space="0" w:color="auto"/>
            </w:tcBorders>
            <w:vAlign w:val="center"/>
          </w:tcPr>
          <w:p w14:paraId="0DA5D48E" w14:textId="77777777" w:rsidR="001B4A53" w:rsidRPr="004C12D6" w:rsidRDefault="001D6058" w:rsidP="001A724B">
            <w:pPr>
              <w:autoSpaceDE w:val="0"/>
              <w:autoSpaceDN w:val="0"/>
              <w:adjustRightInd w:val="0"/>
              <w:spacing w:line="360" w:lineRule="auto"/>
              <w:jc w:val="center"/>
              <w:rPr>
                <w:rFonts w:ascii="仿宋" w:eastAsia="仿宋" w:hAnsi="仿宋"/>
                <w:b/>
                <w:sz w:val="24"/>
              </w:rPr>
            </w:pPr>
            <w:r w:rsidRPr="004C12D6">
              <w:rPr>
                <w:rFonts w:ascii="仿宋" w:eastAsia="仿宋" w:hAnsi="仿宋" w:hint="eastAsia"/>
                <w:b/>
                <w:sz w:val="24"/>
              </w:rPr>
              <w:t>报价内容</w:t>
            </w:r>
          </w:p>
        </w:tc>
        <w:tc>
          <w:tcPr>
            <w:tcW w:w="2977" w:type="dxa"/>
            <w:tcBorders>
              <w:top w:val="single" w:sz="6" w:space="0" w:color="auto"/>
              <w:left w:val="single" w:sz="6" w:space="0" w:color="auto"/>
              <w:bottom w:val="single" w:sz="6" w:space="0" w:color="auto"/>
              <w:right w:val="single" w:sz="6" w:space="0" w:color="auto"/>
            </w:tcBorders>
            <w:vAlign w:val="center"/>
          </w:tcPr>
          <w:p w14:paraId="2DD811A5" w14:textId="77777777" w:rsidR="001B4A53" w:rsidRPr="004C12D6" w:rsidRDefault="001D6058" w:rsidP="001A724B">
            <w:pPr>
              <w:autoSpaceDE w:val="0"/>
              <w:autoSpaceDN w:val="0"/>
              <w:adjustRightInd w:val="0"/>
              <w:spacing w:line="360" w:lineRule="auto"/>
              <w:jc w:val="center"/>
              <w:rPr>
                <w:rFonts w:ascii="仿宋" w:eastAsia="仿宋" w:hAnsi="仿宋"/>
                <w:b/>
                <w:sz w:val="24"/>
              </w:rPr>
            </w:pPr>
            <w:r w:rsidRPr="004C12D6">
              <w:rPr>
                <w:rFonts w:ascii="仿宋" w:eastAsia="仿宋" w:hAnsi="仿宋" w:hint="eastAsia"/>
                <w:b/>
                <w:sz w:val="24"/>
              </w:rPr>
              <w:t>报         价</w:t>
            </w:r>
          </w:p>
        </w:tc>
        <w:tc>
          <w:tcPr>
            <w:tcW w:w="2693" w:type="dxa"/>
            <w:tcBorders>
              <w:top w:val="single" w:sz="6" w:space="0" w:color="auto"/>
              <w:left w:val="single" w:sz="6" w:space="0" w:color="auto"/>
              <w:bottom w:val="single" w:sz="6" w:space="0" w:color="auto"/>
              <w:right w:val="single" w:sz="6" w:space="0" w:color="auto"/>
            </w:tcBorders>
            <w:vAlign w:val="center"/>
          </w:tcPr>
          <w:p w14:paraId="5529BA69" w14:textId="77777777" w:rsidR="001B4A53" w:rsidRPr="004C12D6" w:rsidRDefault="001D6058" w:rsidP="001A724B">
            <w:pPr>
              <w:autoSpaceDE w:val="0"/>
              <w:autoSpaceDN w:val="0"/>
              <w:adjustRightInd w:val="0"/>
              <w:spacing w:line="360" w:lineRule="auto"/>
              <w:jc w:val="center"/>
              <w:rPr>
                <w:rFonts w:ascii="仿宋" w:eastAsia="仿宋" w:hAnsi="仿宋"/>
                <w:b/>
                <w:sz w:val="24"/>
              </w:rPr>
            </w:pPr>
            <w:r w:rsidRPr="004C12D6">
              <w:rPr>
                <w:rFonts w:ascii="仿宋" w:eastAsia="仿宋" w:hAnsi="仿宋" w:hint="eastAsia"/>
                <w:b/>
                <w:sz w:val="24"/>
              </w:rPr>
              <w:t>备注</w:t>
            </w:r>
          </w:p>
        </w:tc>
      </w:tr>
      <w:tr w:rsidR="001B4A53" w:rsidRPr="004C12D6" w14:paraId="138D8EBA" w14:textId="77777777" w:rsidTr="00166684">
        <w:trPr>
          <w:trHeight w:val="683"/>
        </w:trPr>
        <w:tc>
          <w:tcPr>
            <w:tcW w:w="1560" w:type="dxa"/>
            <w:tcBorders>
              <w:top w:val="single" w:sz="6" w:space="0" w:color="auto"/>
              <w:left w:val="single" w:sz="6" w:space="0" w:color="auto"/>
              <w:bottom w:val="single" w:sz="6" w:space="0" w:color="auto"/>
              <w:right w:val="single" w:sz="4" w:space="0" w:color="auto"/>
            </w:tcBorders>
            <w:vAlign w:val="center"/>
          </w:tcPr>
          <w:p w14:paraId="26C76933" w14:textId="77777777" w:rsidR="001B4A53" w:rsidRPr="004C12D6" w:rsidRDefault="001D6058" w:rsidP="001A724B">
            <w:pPr>
              <w:autoSpaceDE w:val="0"/>
              <w:autoSpaceDN w:val="0"/>
              <w:adjustRightInd w:val="0"/>
              <w:spacing w:line="360" w:lineRule="auto"/>
              <w:jc w:val="center"/>
              <w:rPr>
                <w:rFonts w:ascii="仿宋" w:eastAsia="仿宋" w:hAnsi="仿宋"/>
                <w:bCs/>
                <w:sz w:val="24"/>
              </w:rPr>
            </w:pPr>
            <w:r w:rsidRPr="004C12D6">
              <w:rPr>
                <w:rFonts w:ascii="仿宋" w:eastAsia="仿宋" w:hAnsi="仿宋" w:hint="eastAsia"/>
                <w:bCs/>
                <w:sz w:val="24"/>
              </w:rPr>
              <w:t>一</w:t>
            </w:r>
          </w:p>
        </w:tc>
        <w:tc>
          <w:tcPr>
            <w:tcW w:w="1984" w:type="dxa"/>
            <w:tcBorders>
              <w:top w:val="single" w:sz="6" w:space="0" w:color="auto"/>
              <w:left w:val="single" w:sz="4" w:space="0" w:color="auto"/>
              <w:bottom w:val="single" w:sz="6" w:space="0" w:color="auto"/>
              <w:right w:val="single" w:sz="6" w:space="0" w:color="auto"/>
            </w:tcBorders>
            <w:vAlign w:val="center"/>
          </w:tcPr>
          <w:p w14:paraId="4B1B9E45" w14:textId="77777777" w:rsidR="001B4A53" w:rsidRPr="004C12D6" w:rsidRDefault="001B4A53" w:rsidP="001A724B">
            <w:pPr>
              <w:autoSpaceDE w:val="0"/>
              <w:autoSpaceDN w:val="0"/>
              <w:adjustRightInd w:val="0"/>
              <w:spacing w:line="360" w:lineRule="auto"/>
              <w:jc w:val="center"/>
              <w:rPr>
                <w:rFonts w:ascii="仿宋" w:eastAsia="仿宋" w:hAnsi="仿宋"/>
                <w:bCs/>
                <w:sz w:val="24"/>
              </w:rPr>
            </w:pPr>
          </w:p>
        </w:tc>
        <w:tc>
          <w:tcPr>
            <w:tcW w:w="2977" w:type="dxa"/>
            <w:tcBorders>
              <w:top w:val="single" w:sz="6" w:space="0" w:color="auto"/>
              <w:left w:val="single" w:sz="6" w:space="0" w:color="auto"/>
              <w:bottom w:val="single" w:sz="6" w:space="0" w:color="auto"/>
              <w:right w:val="single" w:sz="6" w:space="0" w:color="auto"/>
            </w:tcBorders>
            <w:vAlign w:val="center"/>
          </w:tcPr>
          <w:p w14:paraId="7D93A79C" w14:textId="77777777" w:rsidR="001B4A53" w:rsidRPr="004C12D6" w:rsidRDefault="001B4A53" w:rsidP="001A724B">
            <w:pPr>
              <w:autoSpaceDE w:val="0"/>
              <w:autoSpaceDN w:val="0"/>
              <w:adjustRightInd w:val="0"/>
              <w:spacing w:line="360" w:lineRule="auto"/>
              <w:jc w:val="center"/>
              <w:rPr>
                <w:rFonts w:ascii="仿宋" w:eastAsia="仿宋" w:hAnsi="仿宋"/>
                <w:b/>
                <w:sz w:val="36"/>
              </w:rPr>
            </w:pPr>
          </w:p>
        </w:tc>
        <w:tc>
          <w:tcPr>
            <w:tcW w:w="2693" w:type="dxa"/>
            <w:tcBorders>
              <w:top w:val="single" w:sz="6" w:space="0" w:color="auto"/>
              <w:left w:val="single" w:sz="6" w:space="0" w:color="auto"/>
              <w:bottom w:val="single" w:sz="6" w:space="0" w:color="auto"/>
              <w:right w:val="single" w:sz="6" w:space="0" w:color="auto"/>
            </w:tcBorders>
            <w:vAlign w:val="center"/>
          </w:tcPr>
          <w:p w14:paraId="2492171E" w14:textId="77777777" w:rsidR="001B4A53" w:rsidRPr="004C12D6" w:rsidRDefault="001B4A53" w:rsidP="001A724B">
            <w:pPr>
              <w:autoSpaceDE w:val="0"/>
              <w:autoSpaceDN w:val="0"/>
              <w:adjustRightInd w:val="0"/>
              <w:spacing w:line="360" w:lineRule="auto"/>
              <w:jc w:val="center"/>
              <w:rPr>
                <w:rFonts w:ascii="仿宋" w:eastAsia="仿宋" w:hAnsi="仿宋"/>
                <w:b/>
                <w:sz w:val="36"/>
              </w:rPr>
            </w:pPr>
          </w:p>
        </w:tc>
      </w:tr>
      <w:tr w:rsidR="001B4A53" w:rsidRPr="004C12D6" w14:paraId="79AB0B31" w14:textId="77777777" w:rsidTr="00166684">
        <w:trPr>
          <w:trHeight w:val="821"/>
        </w:trPr>
        <w:tc>
          <w:tcPr>
            <w:tcW w:w="1560" w:type="dxa"/>
            <w:tcBorders>
              <w:top w:val="single" w:sz="6" w:space="0" w:color="auto"/>
              <w:left w:val="single" w:sz="6" w:space="0" w:color="auto"/>
              <w:bottom w:val="single" w:sz="6" w:space="0" w:color="auto"/>
              <w:right w:val="single" w:sz="4" w:space="0" w:color="auto"/>
            </w:tcBorders>
            <w:vAlign w:val="center"/>
          </w:tcPr>
          <w:p w14:paraId="38A92B38" w14:textId="77777777" w:rsidR="001B4A53" w:rsidRPr="004C12D6" w:rsidRDefault="001D6058" w:rsidP="001A724B">
            <w:pPr>
              <w:autoSpaceDE w:val="0"/>
              <w:autoSpaceDN w:val="0"/>
              <w:adjustRightInd w:val="0"/>
              <w:spacing w:line="360" w:lineRule="auto"/>
              <w:jc w:val="center"/>
              <w:rPr>
                <w:rFonts w:ascii="仿宋" w:eastAsia="仿宋" w:hAnsi="仿宋"/>
                <w:bCs/>
                <w:sz w:val="24"/>
              </w:rPr>
            </w:pPr>
            <w:r w:rsidRPr="004C12D6">
              <w:rPr>
                <w:rFonts w:ascii="仿宋" w:eastAsia="仿宋" w:hAnsi="仿宋" w:hint="eastAsia"/>
                <w:bCs/>
                <w:sz w:val="24"/>
              </w:rPr>
              <w:t>二</w:t>
            </w:r>
          </w:p>
        </w:tc>
        <w:tc>
          <w:tcPr>
            <w:tcW w:w="1984" w:type="dxa"/>
            <w:tcBorders>
              <w:top w:val="single" w:sz="6" w:space="0" w:color="auto"/>
              <w:left w:val="single" w:sz="4" w:space="0" w:color="auto"/>
              <w:bottom w:val="single" w:sz="6" w:space="0" w:color="auto"/>
              <w:right w:val="single" w:sz="6" w:space="0" w:color="auto"/>
            </w:tcBorders>
            <w:vAlign w:val="center"/>
          </w:tcPr>
          <w:p w14:paraId="4CEBDF48" w14:textId="77777777" w:rsidR="001B4A53" w:rsidRPr="004C12D6" w:rsidRDefault="001B4A53" w:rsidP="001A724B">
            <w:pPr>
              <w:autoSpaceDE w:val="0"/>
              <w:autoSpaceDN w:val="0"/>
              <w:adjustRightInd w:val="0"/>
              <w:spacing w:line="360" w:lineRule="auto"/>
              <w:jc w:val="center"/>
              <w:rPr>
                <w:rFonts w:ascii="仿宋" w:eastAsia="仿宋" w:hAnsi="仿宋"/>
                <w:bCs/>
                <w:sz w:val="24"/>
              </w:rPr>
            </w:pPr>
          </w:p>
        </w:tc>
        <w:tc>
          <w:tcPr>
            <w:tcW w:w="2977" w:type="dxa"/>
            <w:tcBorders>
              <w:top w:val="single" w:sz="6" w:space="0" w:color="auto"/>
              <w:left w:val="single" w:sz="6" w:space="0" w:color="auto"/>
              <w:bottom w:val="single" w:sz="6" w:space="0" w:color="auto"/>
              <w:right w:val="single" w:sz="6" w:space="0" w:color="auto"/>
            </w:tcBorders>
            <w:vAlign w:val="center"/>
          </w:tcPr>
          <w:p w14:paraId="0FE1A221" w14:textId="77777777" w:rsidR="001B4A53" w:rsidRPr="004C12D6" w:rsidRDefault="001B4A53" w:rsidP="001A724B">
            <w:pPr>
              <w:autoSpaceDE w:val="0"/>
              <w:autoSpaceDN w:val="0"/>
              <w:adjustRightInd w:val="0"/>
              <w:spacing w:line="360" w:lineRule="auto"/>
              <w:jc w:val="center"/>
              <w:rPr>
                <w:rFonts w:ascii="仿宋" w:eastAsia="仿宋" w:hAnsi="仿宋"/>
                <w:b/>
                <w:sz w:val="36"/>
              </w:rPr>
            </w:pPr>
          </w:p>
        </w:tc>
        <w:tc>
          <w:tcPr>
            <w:tcW w:w="2693" w:type="dxa"/>
            <w:tcBorders>
              <w:top w:val="single" w:sz="6" w:space="0" w:color="auto"/>
              <w:left w:val="single" w:sz="6" w:space="0" w:color="auto"/>
              <w:bottom w:val="single" w:sz="6" w:space="0" w:color="auto"/>
              <w:right w:val="single" w:sz="6" w:space="0" w:color="auto"/>
            </w:tcBorders>
            <w:vAlign w:val="center"/>
          </w:tcPr>
          <w:p w14:paraId="5E157EB7" w14:textId="77777777" w:rsidR="001B4A53" w:rsidRPr="004C12D6" w:rsidRDefault="001B4A53" w:rsidP="001A724B">
            <w:pPr>
              <w:autoSpaceDE w:val="0"/>
              <w:autoSpaceDN w:val="0"/>
              <w:adjustRightInd w:val="0"/>
              <w:spacing w:line="360" w:lineRule="auto"/>
              <w:jc w:val="center"/>
              <w:rPr>
                <w:rFonts w:ascii="仿宋" w:eastAsia="仿宋" w:hAnsi="仿宋"/>
                <w:bCs/>
                <w:sz w:val="24"/>
              </w:rPr>
            </w:pPr>
          </w:p>
        </w:tc>
      </w:tr>
      <w:tr w:rsidR="001B4A53" w:rsidRPr="004C12D6" w14:paraId="14D2B945" w14:textId="77777777" w:rsidTr="00166684">
        <w:trPr>
          <w:trHeight w:val="821"/>
        </w:trPr>
        <w:tc>
          <w:tcPr>
            <w:tcW w:w="1560" w:type="dxa"/>
            <w:tcBorders>
              <w:top w:val="single" w:sz="6" w:space="0" w:color="auto"/>
              <w:left w:val="single" w:sz="6" w:space="0" w:color="auto"/>
              <w:bottom w:val="single" w:sz="6" w:space="0" w:color="auto"/>
              <w:right w:val="single" w:sz="4" w:space="0" w:color="auto"/>
            </w:tcBorders>
            <w:vAlign w:val="center"/>
          </w:tcPr>
          <w:p w14:paraId="31D95967" w14:textId="77777777" w:rsidR="001B4A53" w:rsidRPr="004C12D6" w:rsidRDefault="001D6058" w:rsidP="001A724B">
            <w:pPr>
              <w:autoSpaceDE w:val="0"/>
              <w:autoSpaceDN w:val="0"/>
              <w:adjustRightInd w:val="0"/>
              <w:spacing w:line="360" w:lineRule="auto"/>
              <w:jc w:val="center"/>
              <w:rPr>
                <w:rFonts w:ascii="仿宋" w:eastAsia="仿宋" w:hAnsi="仿宋"/>
                <w:bCs/>
                <w:sz w:val="24"/>
              </w:rPr>
            </w:pPr>
            <w:r w:rsidRPr="004C12D6">
              <w:rPr>
                <w:rFonts w:ascii="仿宋" w:eastAsia="仿宋" w:hAnsi="仿宋"/>
                <w:bCs/>
                <w:sz w:val="24"/>
              </w:rPr>
              <w:t>…</w:t>
            </w:r>
          </w:p>
        </w:tc>
        <w:tc>
          <w:tcPr>
            <w:tcW w:w="1984" w:type="dxa"/>
            <w:tcBorders>
              <w:top w:val="single" w:sz="6" w:space="0" w:color="auto"/>
              <w:left w:val="single" w:sz="4" w:space="0" w:color="auto"/>
              <w:bottom w:val="single" w:sz="6" w:space="0" w:color="auto"/>
              <w:right w:val="single" w:sz="6" w:space="0" w:color="auto"/>
            </w:tcBorders>
            <w:vAlign w:val="center"/>
          </w:tcPr>
          <w:p w14:paraId="7A478EF8" w14:textId="77777777" w:rsidR="001B4A53" w:rsidRPr="004C12D6" w:rsidRDefault="001B4A53" w:rsidP="001A724B">
            <w:pPr>
              <w:autoSpaceDE w:val="0"/>
              <w:autoSpaceDN w:val="0"/>
              <w:adjustRightInd w:val="0"/>
              <w:spacing w:line="360" w:lineRule="auto"/>
              <w:jc w:val="center"/>
              <w:rPr>
                <w:rFonts w:ascii="仿宋" w:eastAsia="仿宋" w:hAnsi="仿宋"/>
                <w:bCs/>
                <w:sz w:val="24"/>
              </w:rPr>
            </w:pPr>
          </w:p>
        </w:tc>
        <w:tc>
          <w:tcPr>
            <w:tcW w:w="2977" w:type="dxa"/>
            <w:tcBorders>
              <w:top w:val="single" w:sz="6" w:space="0" w:color="auto"/>
              <w:left w:val="single" w:sz="6" w:space="0" w:color="auto"/>
              <w:bottom w:val="single" w:sz="6" w:space="0" w:color="auto"/>
              <w:right w:val="single" w:sz="6" w:space="0" w:color="auto"/>
            </w:tcBorders>
            <w:vAlign w:val="center"/>
          </w:tcPr>
          <w:p w14:paraId="2644B608" w14:textId="77777777" w:rsidR="001B4A53" w:rsidRPr="004C12D6" w:rsidRDefault="001B4A53" w:rsidP="001A724B">
            <w:pPr>
              <w:autoSpaceDE w:val="0"/>
              <w:autoSpaceDN w:val="0"/>
              <w:adjustRightInd w:val="0"/>
              <w:spacing w:line="360" w:lineRule="auto"/>
              <w:jc w:val="center"/>
              <w:rPr>
                <w:rFonts w:ascii="仿宋" w:eastAsia="仿宋" w:hAnsi="仿宋"/>
                <w:b/>
                <w:sz w:val="36"/>
              </w:rPr>
            </w:pPr>
          </w:p>
        </w:tc>
        <w:tc>
          <w:tcPr>
            <w:tcW w:w="2693" w:type="dxa"/>
            <w:tcBorders>
              <w:top w:val="single" w:sz="6" w:space="0" w:color="auto"/>
              <w:left w:val="single" w:sz="6" w:space="0" w:color="auto"/>
              <w:bottom w:val="single" w:sz="6" w:space="0" w:color="auto"/>
              <w:right w:val="single" w:sz="6" w:space="0" w:color="auto"/>
            </w:tcBorders>
            <w:vAlign w:val="center"/>
          </w:tcPr>
          <w:p w14:paraId="35082726" w14:textId="77777777" w:rsidR="001B4A53" w:rsidRPr="004C12D6" w:rsidRDefault="001B4A53" w:rsidP="001A724B">
            <w:pPr>
              <w:autoSpaceDE w:val="0"/>
              <w:autoSpaceDN w:val="0"/>
              <w:adjustRightInd w:val="0"/>
              <w:spacing w:line="360" w:lineRule="auto"/>
              <w:jc w:val="center"/>
              <w:rPr>
                <w:rFonts w:ascii="仿宋" w:eastAsia="仿宋" w:hAnsi="仿宋"/>
                <w:bCs/>
                <w:sz w:val="24"/>
              </w:rPr>
            </w:pPr>
          </w:p>
        </w:tc>
      </w:tr>
      <w:tr w:rsidR="001B4A53" w:rsidRPr="004C12D6" w14:paraId="1669ABEC" w14:textId="77777777" w:rsidTr="00166684">
        <w:trPr>
          <w:trHeight w:val="821"/>
        </w:trPr>
        <w:tc>
          <w:tcPr>
            <w:tcW w:w="3544" w:type="dxa"/>
            <w:gridSpan w:val="2"/>
            <w:vMerge w:val="restart"/>
            <w:tcBorders>
              <w:top w:val="single" w:sz="6" w:space="0" w:color="auto"/>
              <w:left w:val="single" w:sz="6" w:space="0" w:color="auto"/>
              <w:right w:val="single" w:sz="6" w:space="0" w:color="auto"/>
            </w:tcBorders>
            <w:vAlign w:val="center"/>
          </w:tcPr>
          <w:p w14:paraId="731A4516" w14:textId="77777777" w:rsidR="001B4A53" w:rsidRPr="004C12D6" w:rsidRDefault="001D6058" w:rsidP="001A724B">
            <w:pPr>
              <w:autoSpaceDE w:val="0"/>
              <w:autoSpaceDN w:val="0"/>
              <w:adjustRightInd w:val="0"/>
              <w:spacing w:line="360" w:lineRule="auto"/>
              <w:jc w:val="center"/>
              <w:rPr>
                <w:rFonts w:ascii="仿宋" w:eastAsia="仿宋" w:hAnsi="仿宋"/>
                <w:b/>
                <w:sz w:val="24"/>
              </w:rPr>
            </w:pPr>
            <w:r w:rsidRPr="004C12D6">
              <w:rPr>
                <w:rFonts w:ascii="仿宋" w:eastAsia="仿宋" w:hAnsi="仿宋" w:hint="eastAsia"/>
                <w:b/>
                <w:sz w:val="24"/>
              </w:rPr>
              <w:t>合计</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51D93F99" w14:textId="77777777" w:rsidR="001B4A53" w:rsidRPr="004C12D6" w:rsidRDefault="001D6058" w:rsidP="001A724B">
            <w:pPr>
              <w:autoSpaceDE w:val="0"/>
              <w:autoSpaceDN w:val="0"/>
              <w:adjustRightInd w:val="0"/>
              <w:spacing w:line="360" w:lineRule="auto"/>
              <w:jc w:val="left"/>
              <w:rPr>
                <w:rFonts w:ascii="仿宋" w:eastAsia="仿宋" w:hAnsi="仿宋"/>
                <w:b/>
                <w:sz w:val="24"/>
              </w:rPr>
            </w:pPr>
            <w:r w:rsidRPr="004C12D6">
              <w:rPr>
                <w:rFonts w:ascii="仿宋" w:eastAsia="仿宋" w:hAnsi="仿宋" w:hint="eastAsia"/>
                <w:b/>
                <w:sz w:val="24"/>
              </w:rPr>
              <w:t>小写：</w:t>
            </w:r>
          </w:p>
        </w:tc>
      </w:tr>
      <w:tr w:rsidR="001B4A53" w:rsidRPr="004C12D6" w14:paraId="1C5C33D8" w14:textId="77777777" w:rsidTr="00166684">
        <w:trPr>
          <w:trHeight w:val="821"/>
        </w:trPr>
        <w:tc>
          <w:tcPr>
            <w:tcW w:w="3544" w:type="dxa"/>
            <w:gridSpan w:val="2"/>
            <w:vMerge/>
            <w:tcBorders>
              <w:left w:val="single" w:sz="6" w:space="0" w:color="auto"/>
              <w:bottom w:val="single" w:sz="4" w:space="0" w:color="auto"/>
              <w:right w:val="single" w:sz="6" w:space="0" w:color="auto"/>
            </w:tcBorders>
            <w:vAlign w:val="center"/>
          </w:tcPr>
          <w:p w14:paraId="6EF54051" w14:textId="77777777" w:rsidR="001B4A53" w:rsidRPr="004C12D6" w:rsidRDefault="001B4A53" w:rsidP="001A724B">
            <w:pPr>
              <w:autoSpaceDE w:val="0"/>
              <w:autoSpaceDN w:val="0"/>
              <w:adjustRightInd w:val="0"/>
              <w:spacing w:line="360" w:lineRule="auto"/>
              <w:jc w:val="center"/>
              <w:rPr>
                <w:rFonts w:ascii="仿宋" w:eastAsia="仿宋" w:hAnsi="仿宋"/>
                <w:b/>
                <w:sz w:val="24"/>
              </w:rPr>
            </w:pPr>
          </w:p>
        </w:tc>
        <w:tc>
          <w:tcPr>
            <w:tcW w:w="5670" w:type="dxa"/>
            <w:gridSpan w:val="2"/>
            <w:tcBorders>
              <w:top w:val="single" w:sz="6" w:space="0" w:color="auto"/>
              <w:left w:val="single" w:sz="6" w:space="0" w:color="auto"/>
              <w:bottom w:val="single" w:sz="4" w:space="0" w:color="auto"/>
              <w:right w:val="single" w:sz="6" w:space="0" w:color="auto"/>
            </w:tcBorders>
            <w:vAlign w:val="center"/>
          </w:tcPr>
          <w:p w14:paraId="51B15D7C" w14:textId="77777777" w:rsidR="001B4A53" w:rsidRPr="004C12D6" w:rsidRDefault="001D6058" w:rsidP="001A724B">
            <w:pPr>
              <w:autoSpaceDE w:val="0"/>
              <w:autoSpaceDN w:val="0"/>
              <w:adjustRightInd w:val="0"/>
              <w:spacing w:line="360" w:lineRule="auto"/>
              <w:jc w:val="left"/>
              <w:rPr>
                <w:rFonts w:ascii="仿宋" w:eastAsia="仿宋" w:hAnsi="仿宋"/>
                <w:b/>
                <w:sz w:val="24"/>
              </w:rPr>
            </w:pPr>
            <w:r w:rsidRPr="004C12D6">
              <w:rPr>
                <w:rFonts w:ascii="仿宋" w:eastAsia="仿宋" w:hAnsi="仿宋" w:hint="eastAsia"/>
                <w:b/>
                <w:sz w:val="24"/>
              </w:rPr>
              <w:t>大写：</w:t>
            </w:r>
          </w:p>
        </w:tc>
      </w:tr>
      <w:tr w:rsidR="00166684" w:rsidRPr="004C12D6" w14:paraId="2E9588FD" w14:textId="77777777" w:rsidTr="00166684">
        <w:trPr>
          <w:trHeight w:val="821"/>
        </w:trPr>
        <w:tc>
          <w:tcPr>
            <w:tcW w:w="3544" w:type="dxa"/>
            <w:gridSpan w:val="2"/>
            <w:tcBorders>
              <w:top w:val="single" w:sz="4" w:space="0" w:color="auto"/>
              <w:left w:val="single" w:sz="4" w:space="0" w:color="auto"/>
              <w:bottom w:val="single" w:sz="4" w:space="0" w:color="auto"/>
              <w:right w:val="single" w:sz="4" w:space="0" w:color="auto"/>
            </w:tcBorders>
            <w:vAlign w:val="center"/>
          </w:tcPr>
          <w:p w14:paraId="40D1C89A" w14:textId="438196D1" w:rsidR="00166684" w:rsidRPr="004C12D6" w:rsidRDefault="00166684" w:rsidP="00166684">
            <w:pPr>
              <w:autoSpaceDE w:val="0"/>
              <w:autoSpaceDN w:val="0"/>
              <w:adjustRightInd w:val="0"/>
              <w:spacing w:line="360" w:lineRule="auto"/>
              <w:ind w:firstLineChars="300" w:firstLine="723"/>
              <w:jc w:val="left"/>
              <w:rPr>
                <w:rFonts w:ascii="仿宋" w:eastAsia="仿宋" w:hAnsi="仿宋"/>
                <w:b/>
                <w:sz w:val="24"/>
              </w:rPr>
            </w:pPr>
            <w:r w:rsidRPr="00356702">
              <w:rPr>
                <w:rFonts w:ascii="仿宋" w:eastAsia="仿宋" w:hAnsi="仿宋" w:cs="仿宋_GB2312" w:hint="eastAsia"/>
                <w:b/>
                <w:sz w:val="24"/>
              </w:rPr>
              <w:t>是否为中小企业</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64E22AF" w14:textId="55C9D186" w:rsidR="00166684" w:rsidRPr="004C12D6" w:rsidRDefault="00166684" w:rsidP="00166684">
            <w:pPr>
              <w:autoSpaceDE w:val="0"/>
              <w:autoSpaceDN w:val="0"/>
              <w:adjustRightInd w:val="0"/>
              <w:spacing w:line="360" w:lineRule="auto"/>
              <w:ind w:firstLineChars="100" w:firstLine="240"/>
              <w:jc w:val="left"/>
              <w:rPr>
                <w:rFonts w:ascii="仿宋" w:eastAsia="仿宋" w:hAnsi="仿宋"/>
                <w:b/>
                <w:sz w:val="24"/>
              </w:rPr>
            </w:pPr>
            <w:r w:rsidRPr="00356702">
              <w:rPr>
                <w:rFonts w:ascii="仿宋" w:eastAsia="仿宋" w:hAnsi="仿宋" w:cs="仿宋_GB2312" w:hint="eastAsia"/>
                <w:sz w:val="24"/>
              </w:rPr>
              <w:t>□是        □否</w:t>
            </w:r>
          </w:p>
        </w:tc>
      </w:tr>
    </w:tbl>
    <w:p w14:paraId="183D981F" w14:textId="77777777" w:rsidR="001B4A53" w:rsidRPr="004C12D6" w:rsidRDefault="001D6058" w:rsidP="001A724B">
      <w:pPr>
        <w:spacing w:line="360" w:lineRule="auto"/>
        <w:ind w:rightChars="100" w:right="210" w:firstLineChars="200" w:firstLine="480"/>
        <w:rPr>
          <w:rFonts w:ascii="仿宋" w:eastAsia="仿宋" w:hAnsi="仿宋"/>
          <w:sz w:val="24"/>
        </w:rPr>
      </w:pPr>
      <w:r w:rsidRPr="004C12D6">
        <w:rPr>
          <w:rFonts w:ascii="仿宋" w:eastAsia="仿宋" w:hAnsi="仿宋" w:hint="eastAsia"/>
          <w:kern w:val="0"/>
          <w:sz w:val="24"/>
          <w:lang w:val="zh-CN"/>
        </w:rPr>
        <w:t>1、</w:t>
      </w:r>
      <w:r w:rsidRPr="004C12D6">
        <w:rPr>
          <w:rFonts w:ascii="仿宋" w:eastAsia="仿宋" w:hAnsi="仿宋" w:hint="eastAsia"/>
          <w:sz w:val="24"/>
        </w:rPr>
        <w:t>投标人需按本表格式填写，不得自行更改。</w:t>
      </w:r>
    </w:p>
    <w:p w14:paraId="0E01AF03" w14:textId="77777777" w:rsidR="001B4A53" w:rsidRPr="004C12D6" w:rsidRDefault="001D6058" w:rsidP="001A724B">
      <w:pPr>
        <w:pStyle w:val="af2"/>
        <w:spacing w:line="360" w:lineRule="auto"/>
        <w:ind w:firstLineChars="200" w:firstLine="480"/>
        <w:rPr>
          <w:rFonts w:ascii="仿宋" w:eastAsia="仿宋" w:hAnsi="仿宋"/>
          <w:sz w:val="24"/>
        </w:rPr>
      </w:pPr>
      <w:r w:rsidRPr="004C12D6">
        <w:rPr>
          <w:rFonts w:ascii="仿宋" w:eastAsia="仿宋" w:hAnsi="仿宋" w:hint="eastAsia"/>
          <w:sz w:val="24"/>
        </w:rPr>
        <w:t>2、本项目为交钥匙工程，投标报价含开发设计费</w:t>
      </w:r>
      <w:r w:rsidRPr="004C12D6">
        <w:rPr>
          <w:rFonts w:ascii="仿宋" w:eastAsia="仿宋" w:hAnsi="仿宋" w:hint="eastAsia"/>
          <w:sz w:val="24"/>
          <w:lang w:val="zh-CN"/>
        </w:rPr>
        <w:t>、</w:t>
      </w:r>
      <w:r w:rsidRPr="004C12D6">
        <w:rPr>
          <w:rFonts w:ascii="仿宋" w:eastAsia="仿宋" w:hAnsi="仿宋" w:hint="eastAsia"/>
          <w:sz w:val="24"/>
        </w:rPr>
        <w:t>安装调试费、质保期运行维护、技术支持、验收费、培训费、售后服务和税金等所涉及本次项目的一切费用均计入报价。</w:t>
      </w:r>
    </w:p>
    <w:p w14:paraId="71A3C015" w14:textId="77777777" w:rsidR="001B4A53" w:rsidRPr="004C12D6" w:rsidRDefault="001D6058" w:rsidP="001A724B">
      <w:pPr>
        <w:pStyle w:val="af2"/>
        <w:spacing w:line="360" w:lineRule="auto"/>
        <w:ind w:firstLineChars="200" w:firstLine="480"/>
        <w:rPr>
          <w:rFonts w:ascii="仿宋" w:eastAsia="仿宋" w:hAnsi="仿宋"/>
          <w:sz w:val="24"/>
        </w:rPr>
      </w:pPr>
      <w:r w:rsidRPr="004C12D6">
        <w:rPr>
          <w:rFonts w:ascii="仿宋" w:eastAsia="仿宋" w:hAnsi="仿宋" w:hint="eastAsia"/>
          <w:sz w:val="24"/>
        </w:rPr>
        <w:t>3、“投标（开标）一览表”的总价应与“报价明细清单”中的项目总价一致。</w:t>
      </w:r>
    </w:p>
    <w:p w14:paraId="320CD619" w14:textId="77777777" w:rsidR="001B4A53" w:rsidRPr="004C12D6" w:rsidRDefault="001D6058" w:rsidP="001A724B">
      <w:pPr>
        <w:tabs>
          <w:tab w:val="left" w:pos="3780"/>
        </w:tabs>
        <w:spacing w:line="360" w:lineRule="auto"/>
        <w:ind w:firstLineChars="200" w:firstLine="480"/>
        <w:rPr>
          <w:rFonts w:ascii="仿宋" w:eastAsia="仿宋" w:hAnsi="仿宋"/>
          <w:sz w:val="24"/>
        </w:rPr>
      </w:pPr>
      <w:r w:rsidRPr="004C12D6">
        <w:rPr>
          <w:rFonts w:ascii="仿宋" w:eastAsia="仿宋" w:hAnsi="仿宋" w:hint="eastAsia"/>
          <w:sz w:val="24"/>
        </w:rPr>
        <w:t>4、以上投标总价中，除投标产品价款外，其它费用包含内容为：</w:t>
      </w:r>
    </w:p>
    <w:p w14:paraId="54CE44F1" w14:textId="77777777" w:rsidR="001B4A53" w:rsidRPr="004C12D6" w:rsidRDefault="001D6058" w:rsidP="001A724B">
      <w:pPr>
        <w:tabs>
          <w:tab w:val="left" w:pos="3780"/>
        </w:tabs>
        <w:spacing w:line="360" w:lineRule="auto"/>
        <w:ind w:firstLineChars="200" w:firstLine="480"/>
        <w:rPr>
          <w:rFonts w:ascii="仿宋" w:eastAsia="仿宋" w:hAnsi="仿宋"/>
          <w:sz w:val="24"/>
        </w:rPr>
      </w:pPr>
      <w:r w:rsidRPr="004C12D6">
        <w:rPr>
          <w:rFonts w:ascii="仿宋" w:eastAsia="仿宋" w:hAnsi="仿宋" w:hint="eastAsia"/>
          <w:sz w:val="24"/>
        </w:rPr>
        <w:t>5、产品质保期：自安装调试完毕、验收合格之日起个月。</w:t>
      </w:r>
    </w:p>
    <w:p w14:paraId="42036E01" w14:textId="77777777" w:rsidR="000E50F0" w:rsidRDefault="001D6058" w:rsidP="001A724B">
      <w:pPr>
        <w:spacing w:line="360" w:lineRule="auto"/>
        <w:ind w:right="480"/>
        <w:jc w:val="center"/>
        <w:rPr>
          <w:rFonts w:ascii="仿宋" w:eastAsia="仿宋" w:hAnsi="仿宋"/>
          <w:sz w:val="24"/>
        </w:rPr>
      </w:pPr>
      <w:r w:rsidRPr="004C12D6">
        <w:rPr>
          <w:rFonts w:ascii="仿宋" w:eastAsia="仿宋" w:hAnsi="仿宋" w:hint="eastAsia"/>
          <w:sz w:val="24"/>
        </w:rPr>
        <w:t xml:space="preserve">                      </w:t>
      </w:r>
    </w:p>
    <w:p w14:paraId="0837C013" w14:textId="579A9C33" w:rsidR="001B4A53" w:rsidRPr="004C12D6" w:rsidRDefault="000E50F0" w:rsidP="001A724B">
      <w:pPr>
        <w:spacing w:line="360" w:lineRule="auto"/>
        <w:ind w:right="480"/>
        <w:jc w:val="center"/>
        <w:rPr>
          <w:rFonts w:ascii="仿宋" w:eastAsia="仿宋" w:hAnsi="仿宋"/>
          <w:sz w:val="24"/>
        </w:rPr>
      </w:pPr>
      <w:r>
        <w:rPr>
          <w:rFonts w:ascii="仿宋" w:eastAsia="仿宋" w:hAnsi="仿宋"/>
          <w:sz w:val="24"/>
        </w:rPr>
        <w:t xml:space="preserve">                      </w:t>
      </w:r>
      <w:r w:rsidR="001D6058" w:rsidRPr="004C12D6">
        <w:rPr>
          <w:rFonts w:ascii="仿宋" w:eastAsia="仿宋" w:hAnsi="仿宋" w:hint="eastAsia"/>
          <w:sz w:val="24"/>
        </w:rPr>
        <w:t xml:space="preserve"> 投标人名称（</w:t>
      </w:r>
      <w:r w:rsidR="001D6058" w:rsidRPr="004C12D6">
        <w:rPr>
          <w:rFonts w:ascii="仿宋" w:eastAsia="仿宋" w:hAnsi="仿宋" w:hint="eastAsia"/>
          <w:kern w:val="0"/>
          <w:sz w:val="24"/>
        </w:rPr>
        <w:t>电子签名</w:t>
      </w:r>
      <w:r w:rsidR="001D6058" w:rsidRPr="004C12D6">
        <w:rPr>
          <w:rFonts w:ascii="仿宋" w:eastAsia="仿宋" w:hAnsi="仿宋" w:hint="eastAsia"/>
          <w:sz w:val="24"/>
        </w:rPr>
        <w:t>）：</w:t>
      </w:r>
    </w:p>
    <w:p w14:paraId="5DD0494E" w14:textId="77777777" w:rsidR="001B4A53" w:rsidRPr="004C12D6" w:rsidRDefault="001D6058" w:rsidP="001A724B">
      <w:pPr>
        <w:spacing w:line="360" w:lineRule="auto"/>
        <w:ind w:right="480"/>
        <w:jc w:val="center"/>
        <w:rPr>
          <w:rFonts w:ascii="仿宋" w:eastAsia="仿宋" w:hAnsi="仿宋"/>
          <w:sz w:val="24"/>
        </w:rPr>
      </w:pPr>
      <w:r w:rsidRPr="004C12D6">
        <w:rPr>
          <w:rFonts w:ascii="仿宋" w:eastAsia="仿宋" w:hAnsi="仿宋" w:hint="eastAsia"/>
          <w:sz w:val="24"/>
        </w:rPr>
        <w:lastRenderedPageBreak/>
        <w:t xml:space="preserve">                  日期：  年  月   日</w:t>
      </w:r>
    </w:p>
    <w:p w14:paraId="4FF07161" w14:textId="77777777" w:rsidR="000E50F0" w:rsidRDefault="000E50F0" w:rsidP="001A724B">
      <w:pPr>
        <w:spacing w:line="360" w:lineRule="auto"/>
        <w:ind w:left="480"/>
        <w:jc w:val="center"/>
        <w:rPr>
          <w:rFonts w:ascii="仿宋" w:eastAsia="仿宋" w:hAnsi="仿宋"/>
          <w:b/>
          <w:kern w:val="0"/>
          <w:sz w:val="36"/>
        </w:rPr>
      </w:pPr>
    </w:p>
    <w:p w14:paraId="5FA4A92E" w14:textId="61673887" w:rsidR="001B4A53" w:rsidRPr="004C12D6" w:rsidRDefault="001D6058" w:rsidP="001A724B">
      <w:pPr>
        <w:spacing w:line="360" w:lineRule="auto"/>
        <w:ind w:left="480"/>
        <w:jc w:val="center"/>
        <w:rPr>
          <w:rFonts w:ascii="仿宋" w:eastAsia="仿宋" w:hAnsi="仿宋" w:cs="宋体"/>
          <w:kern w:val="0"/>
          <w:sz w:val="24"/>
        </w:rPr>
      </w:pPr>
      <w:r w:rsidRPr="004C12D6">
        <w:rPr>
          <w:rFonts w:ascii="仿宋" w:eastAsia="仿宋" w:hAnsi="仿宋" w:hint="eastAsia"/>
          <w:b/>
          <w:kern w:val="0"/>
          <w:sz w:val="36"/>
        </w:rPr>
        <w:t>三、报价明细清单</w:t>
      </w:r>
      <w:r w:rsidRPr="004C12D6">
        <w:rPr>
          <w:rFonts w:ascii="仿宋" w:eastAsia="仿宋" w:hAnsi="仿宋" w:cs="宋体" w:hint="eastAsia"/>
          <w:kern w:val="0"/>
          <w:sz w:val="24"/>
        </w:rPr>
        <w:t>（产品具体配置表）</w:t>
      </w: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25"/>
        <w:gridCol w:w="1979"/>
        <w:gridCol w:w="2126"/>
        <w:gridCol w:w="2268"/>
        <w:gridCol w:w="1992"/>
      </w:tblGrid>
      <w:tr w:rsidR="001B4A53" w:rsidRPr="004C12D6" w14:paraId="5E4ABB74" w14:textId="77777777">
        <w:tc>
          <w:tcPr>
            <w:tcW w:w="725" w:type="dxa"/>
            <w:vAlign w:val="center"/>
          </w:tcPr>
          <w:p w14:paraId="4AFB32D6" w14:textId="77777777" w:rsidR="001B4A53" w:rsidRPr="004C12D6" w:rsidRDefault="001D6058" w:rsidP="001A724B">
            <w:pPr>
              <w:adjustRightInd w:val="0"/>
              <w:snapToGrid w:val="0"/>
              <w:spacing w:line="360" w:lineRule="auto"/>
              <w:jc w:val="center"/>
              <w:rPr>
                <w:rFonts w:ascii="仿宋" w:eastAsia="仿宋" w:hAnsi="仿宋"/>
                <w:b/>
                <w:sz w:val="24"/>
              </w:rPr>
            </w:pPr>
            <w:r w:rsidRPr="004C12D6">
              <w:rPr>
                <w:rFonts w:ascii="仿宋" w:eastAsia="仿宋" w:hAnsi="仿宋" w:hint="eastAsia"/>
                <w:b/>
                <w:sz w:val="24"/>
              </w:rPr>
              <w:t>序号</w:t>
            </w:r>
          </w:p>
        </w:tc>
        <w:tc>
          <w:tcPr>
            <w:tcW w:w="1979" w:type="dxa"/>
            <w:vAlign w:val="center"/>
          </w:tcPr>
          <w:p w14:paraId="21DA0F84" w14:textId="77777777" w:rsidR="001B4A53" w:rsidRPr="004C12D6" w:rsidRDefault="001D6058" w:rsidP="001A724B">
            <w:pPr>
              <w:adjustRightInd w:val="0"/>
              <w:snapToGrid w:val="0"/>
              <w:spacing w:line="360" w:lineRule="auto"/>
              <w:jc w:val="center"/>
              <w:rPr>
                <w:rFonts w:ascii="仿宋" w:eastAsia="仿宋" w:hAnsi="仿宋"/>
                <w:b/>
                <w:sz w:val="24"/>
              </w:rPr>
            </w:pPr>
            <w:r w:rsidRPr="004C12D6">
              <w:rPr>
                <w:rFonts w:ascii="仿宋" w:eastAsia="仿宋" w:hAnsi="仿宋" w:hint="eastAsia"/>
                <w:b/>
                <w:sz w:val="24"/>
              </w:rPr>
              <w:t>名称</w:t>
            </w:r>
          </w:p>
        </w:tc>
        <w:tc>
          <w:tcPr>
            <w:tcW w:w="2126" w:type="dxa"/>
            <w:vAlign w:val="center"/>
          </w:tcPr>
          <w:p w14:paraId="4591F147" w14:textId="77777777" w:rsidR="001B4A53" w:rsidRPr="004C12D6" w:rsidRDefault="001D6058" w:rsidP="001A724B">
            <w:pPr>
              <w:adjustRightInd w:val="0"/>
              <w:snapToGrid w:val="0"/>
              <w:spacing w:line="360" w:lineRule="auto"/>
              <w:jc w:val="center"/>
              <w:rPr>
                <w:rFonts w:ascii="仿宋" w:eastAsia="仿宋" w:hAnsi="仿宋"/>
                <w:sz w:val="24"/>
              </w:rPr>
            </w:pPr>
            <w:r w:rsidRPr="004C12D6">
              <w:rPr>
                <w:rFonts w:ascii="仿宋" w:eastAsia="仿宋" w:hAnsi="仿宋" w:hint="eastAsia"/>
                <w:b/>
                <w:sz w:val="24"/>
                <w:lang w:val="en-GB"/>
              </w:rPr>
              <w:t>配置/详细描述</w:t>
            </w:r>
          </w:p>
        </w:tc>
        <w:tc>
          <w:tcPr>
            <w:tcW w:w="2268" w:type="dxa"/>
            <w:vAlign w:val="center"/>
          </w:tcPr>
          <w:p w14:paraId="0AE1FEB9" w14:textId="77777777" w:rsidR="001B4A53" w:rsidRPr="004C12D6" w:rsidRDefault="001D6058" w:rsidP="001A724B">
            <w:pPr>
              <w:adjustRightInd w:val="0"/>
              <w:snapToGrid w:val="0"/>
              <w:spacing w:line="360" w:lineRule="auto"/>
              <w:jc w:val="center"/>
              <w:rPr>
                <w:rFonts w:ascii="仿宋" w:eastAsia="仿宋" w:hAnsi="仿宋"/>
                <w:b/>
                <w:sz w:val="24"/>
              </w:rPr>
            </w:pPr>
            <w:r w:rsidRPr="004C12D6">
              <w:rPr>
                <w:rFonts w:ascii="仿宋" w:eastAsia="仿宋" w:hAnsi="仿宋" w:hint="eastAsia"/>
                <w:b/>
                <w:sz w:val="24"/>
              </w:rPr>
              <w:t>金额</w:t>
            </w:r>
          </w:p>
        </w:tc>
        <w:tc>
          <w:tcPr>
            <w:tcW w:w="1992" w:type="dxa"/>
            <w:vAlign w:val="center"/>
          </w:tcPr>
          <w:p w14:paraId="1AF5AF17" w14:textId="77777777" w:rsidR="001B4A53" w:rsidRPr="004C12D6" w:rsidRDefault="001D6058" w:rsidP="001A724B">
            <w:pPr>
              <w:adjustRightInd w:val="0"/>
              <w:snapToGrid w:val="0"/>
              <w:spacing w:line="360" w:lineRule="auto"/>
              <w:jc w:val="center"/>
              <w:rPr>
                <w:rFonts w:ascii="仿宋" w:eastAsia="仿宋" w:hAnsi="仿宋"/>
                <w:b/>
                <w:sz w:val="24"/>
              </w:rPr>
            </w:pPr>
            <w:r w:rsidRPr="004C12D6">
              <w:rPr>
                <w:rFonts w:ascii="仿宋" w:eastAsia="仿宋" w:hAnsi="仿宋" w:hint="eastAsia"/>
                <w:b/>
                <w:sz w:val="24"/>
              </w:rPr>
              <w:t>备注</w:t>
            </w:r>
          </w:p>
        </w:tc>
      </w:tr>
      <w:tr w:rsidR="001B4A53" w:rsidRPr="004C12D6" w14:paraId="2DCB6A74" w14:textId="77777777">
        <w:tc>
          <w:tcPr>
            <w:tcW w:w="725" w:type="dxa"/>
            <w:vAlign w:val="center"/>
          </w:tcPr>
          <w:p w14:paraId="74063086" w14:textId="77777777" w:rsidR="001B4A53" w:rsidRPr="004C12D6" w:rsidRDefault="001D6058" w:rsidP="001A724B">
            <w:pPr>
              <w:adjustRightInd w:val="0"/>
              <w:snapToGrid w:val="0"/>
              <w:spacing w:line="360" w:lineRule="auto"/>
              <w:jc w:val="center"/>
              <w:rPr>
                <w:rFonts w:ascii="仿宋" w:eastAsia="仿宋" w:hAnsi="仿宋"/>
                <w:sz w:val="24"/>
              </w:rPr>
            </w:pPr>
            <w:r w:rsidRPr="004C12D6">
              <w:rPr>
                <w:rFonts w:ascii="仿宋" w:eastAsia="仿宋" w:hAnsi="仿宋" w:hint="eastAsia"/>
                <w:sz w:val="24"/>
              </w:rPr>
              <w:t>1</w:t>
            </w:r>
          </w:p>
        </w:tc>
        <w:tc>
          <w:tcPr>
            <w:tcW w:w="1979" w:type="dxa"/>
            <w:vAlign w:val="center"/>
          </w:tcPr>
          <w:p w14:paraId="2C806749"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126" w:type="dxa"/>
            <w:vAlign w:val="center"/>
          </w:tcPr>
          <w:p w14:paraId="550736DB"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268" w:type="dxa"/>
            <w:vAlign w:val="center"/>
          </w:tcPr>
          <w:p w14:paraId="10D05983"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1992" w:type="dxa"/>
            <w:vAlign w:val="center"/>
          </w:tcPr>
          <w:p w14:paraId="2406A3EC" w14:textId="77777777" w:rsidR="001B4A53" w:rsidRPr="004C12D6" w:rsidRDefault="001B4A53" w:rsidP="001A724B">
            <w:pPr>
              <w:adjustRightInd w:val="0"/>
              <w:snapToGrid w:val="0"/>
              <w:spacing w:line="360" w:lineRule="auto"/>
              <w:jc w:val="center"/>
              <w:rPr>
                <w:rFonts w:ascii="仿宋" w:eastAsia="仿宋" w:hAnsi="仿宋"/>
                <w:sz w:val="24"/>
              </w:rPr>
            </w:pPr>
          </w:p>
        </w:tc>
      </w:tr>
      <w:tr w:rsidR="001B4A53" w:rsidRPr="004C12D6" w14:paraId="1A105C41" w14:textId="77777777">
        <w:tc>
          <w:tcPr>
            <w:tcW w:w="725" w:type="dxa"/>
            <w:vAlign w:val="center"/>
          </w:tcPr>
          <w:p w14:paraId="6FBFB62F" w14:textId="77777777" w:rsidR="001B4A53" w:rsidRPr="004C12D6" w:rsidRDefault="001D6058" w:rsidP="001A724B">
            <w:pPr>
              <w:adjustRightInd w:val="0"/>
              <w:snapToGrid w:val="0"/>
              <w:spacing w:line="360" w:lineRule="auto"/>
              <w:jc w:val="center"/>
              <w:rPr>
                <w:rFonts w:ascii="仿宋" w:eastAsia="仿宋" w:hAnsi="仿宋"/>
                <w:sz w:val="24"/>
              </w:rPr>
            </w:pPr>
            <w:r w:rsidRPr="004C12D6">
              <w:rPr>
                <w:rFonts w:ascii="仿宋" w:eastAsia="仿宋" w:hAnsi="仿宋" w:hint="eastAsia"/>
                <w:sz w:val="24"/>
              </w:rPr>
              <w:t>2</w:t>
            </w:r>
          </w:p>
        </w:tc>
        <w:tc>
          <w:tcPr>
            <w:tcW w:w="1979" w:type="dxa"/>
            <w:vAlign w:val="center"/>
          </w:tcPr>
          <w:p w14:paraId="28BD254F"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126" w:type="dxa"/>
            <w:vAlign w:val="center"/>
          </w:tcPr>
          <w:p w14:paraId="7B4D0177"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268" w:type="dxa"/>
            <w:vAlign w:val="center"/>
          </w:tcPr>
          <w:p w14:paraId="543E3428"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1992" w:type="dxa"/>
            <w:vAlign w:val="center"/>
          </w:tcPr>
          <w:p w14:paraId="7163BB2B" w14:textId="77777777" w:rsidR="001B4A53" w:rsidRPr="004C12D6" w:rsidRDefault="001B4A53" w:rsidP="001A724B">
            <w:pPr>
              <w:adjustRightInd w:val="0"/>
              <w:snapToGrid w:val="0"/>
              <w:spacing w:line="360" w:lineRule="auto"/>
              <w:jc w:val="center"/>
              <w:rPr>
                <w:rFonts w:ascii="仿宋" w:eastAsia="仿宋" w:hAnsi="仿宋"/>
                <w:sz w:val="24"/>
              </w:rPr>
            </w:pPr>
          </w:p>
        </w:tc>
      </w:tr>
      <w:tr w:rsidR="001B4A53" w:rsidRPr="004C12D6" w14:paraId="7933C64B" w14:textId="77777777">
        <w:tc>
          <w:tcPr>
            <w:tcW w:w="725" w:type="dxa"/>
            <w:vAlign w:val="center"/>
          </w:tcPr>
          <w:p w14:paraId="00AFF85E" w14:textId="77777777" w:rsidR="001B4A53" w:rsidRPr="004C12D6" w:rsidRDefault="001D6058" w:rsidP="001A724B">
            <w:pPr>
              <w:adjustRightInd w:val="0"/>
              <w:snapToGrid w:val="0"/>
              <w:spacing w:line="360" w:lineRule="auto"/>
              <w:jc w:val="center"/>
              <w:rPr>
                <w:rFonts w:ascii="仿宋" w:eastAsia="仿宋" w:hAnsi="仿宋"/>
                <w:sz w:val="24"/>
              </w:rPr>
            </w:pPr>
            <w:r w:rsidRPr="004C12D6">
              <w:rPr>
                <w:rFonts w:ascii="仿宋" w:eastAsia="仿宋" w:hAnsi="仿宋" w:hint="eastAsia"/>
                <w:sz w:val="24"/>
              </w:rPr>
              <w:t>3</w:t>
            </w:r>
          </w:p>
        </w:tc>
        <w:tc>
          <w:tcPr>
            <w:tcW w:w="1979" w:type="dxa"/>
            <w:vAlign w:val="center"/>
          </w:tcPr>
          <w:p w14:paraId="79D7DDF3"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126" w:type="dxa"/>
            <w:vAlign w:val="center"/>
          </w:tcPr>
          <w:p w14:paraId="696AAF22"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268" w:type="dxa"/>
            <w:vAlign w:val="center"/>
          </w:tcPr>
          <w:p w14:paraId="3CCD9A79"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1992" w:type="dxa"/>
            <w:vAlign w:val="center"/>
          </w:tcPr>
          <w:p w14:paraId="36ABD5BF" w14:textId="77777777" w:rsidR="001B4A53" w:rsidRPr="004C12D6" w:rsidRDefault="001B4A53" w:rsidP="001A724B">
            <w:pPr>
              <w:adjustRightInd w:val="0"/>
              <w:snapToGrid w:val="0"/>
              <w:spacing w:line="360" w:lineRule="auto"/>
              <w:jc w:val="center"/>
              <w:rPr>
                <w:rFonts w:ascii="仿宋" w:eastAsia="仿宋" w:hAnsi="仿宋"/>
                <w:sz w:val="24"/>
              </w:rPr>
            </w:pPr>
          </w:p>
        </w:tc>
      </w:tr>
      <w:tr w:rsidR="001B4A53" w:rsidRPr="004C12D6" w14:paraId="57C4CED3" w14:textId="77777777">
        <w:tc>
          <w:tcPr>
            <w:tcW w:w="725" w:type="dxa"/>
            <w:vAlign w:val="center"/>
          </w:tcPr>
          <w:p w14:paraId="524B1724"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1979" w:type="dxa"/>
            <w:vAlign w:val="center"/>
          </w:tcPr>
          <w:p w14:paraId="25C3AF80"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126" w:type="dxa"/>
            <w:vAlign w:val="center"/>
          </w:tcPr>
          <w:p w14:paraId="5F3078CC"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268" w:type="dxa"/>
            <w:vAlign w:val="center"/>
          </w:tcPr>
          <w:p w14:paraId="619705E5"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1992" w:type="dxa"/>
            <w:vAlign w:val="center"/>
          </w:tcPr>
          <w:p w14:paraId="79CA0F95" w14:textId="77777777" w:rsidR="001B4A53" w:rsidRPr="004C12D6" w:rsidRDefault="001B4A53" w:rsidP="001A724B">
            <w:pPr>
              <w:adjustRightInd w:val="0"/>
              <w:snapToGrid w:val="0"/>
              <w:spacing w:line="360" w:lineRule="auto"/>
              <w:jc w:val="center"/>
              <w:rPr>
                <w:rFonts w:ascii="仿宋" w:eastAsia="仿宋" w:hAnsi="仿宋"/>
                <w:sz w:val="24"/>
              </w:rPr>
            </w:pPr>
          </w:p>
        </w:tc>
      </w:tr>
      <w:tr w:rsidR="001B4A53" w:rsidRPr="004C12D6" w14:paraId="35F04BCA" w14:textId="77777777">
        <w:tc>
          <w:tcPr>
            <w:tcW w:w="725" w:type="dxa"/>
            <w:vAlign w:val="center"/>
          </w:tcPr>
          <w:p w14:paraId="343F4CB2" w14:textId="77777777" w:rsidR="001B4A53" w:rsidRPr="004C12D6" w:rsidRDefault="001D6058" w:rsidP="001A724B">
            <w:pPr>
              <w:adjustRightInd w:val="0"/>
              <w:snapToGrid w:val="0"/>
              <w:spacing w:line="360" w:lineRule="auto"/>
              <w:jc w:val="center"/>
              <w:rPr>
                <w:rFonts w:ascii="仿宋" w:eastAsia="仿宋" w:hAnsi="仿宋"/>
                <w:sz w:val="24"/>
              </w:rPr>
            </w:pPr>
            <w:r w:rsidRPr="004C12D6">
              <w:rPr>
                <w:rFonts w:ascii="仿宋" w:eastAsia="仿宋" w:hAnsi="仿宋"/>
                <w:sz w:val="24"/>
              </w:rPr>
              <w:t>……</w:t>
            </w:r>
          </w:p>
        </w:tc>
        <w:tc>
          <w:tcPr>
            <w:tcW w:w="1979" w:type="dxa"/>
            <w:vAlign w:val="center"/>
          </w:tcPr>
          <w:p w14:paraId="7B6E0C8C"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126" w:type="dxa"/>
            <w:vAlign w:val="center"/>
          </w:tcPr>
          <w:p w14:paraId="47E4466D"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268" w:type="dxa"/>
            <w:vAlign w:val="center"/>
          </w:tcPr>
          <w:p w14:paraId="1B6EAF46"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1992" w:type="dxa"/>
            <w:vAlign w:val="center"/>
          </w:tcPr>
          <w:p w14:paraId="0046C496" w14:textId="77777777" w:rsidR="001B4A53" w:rsidRPr="004C12D6" w:rsidRDefault="001B4A53" w:rsidP="001A724B">
            <w:pPr>
              <w:adjustRightInd w:val="0"/>
              <w:snapToGrid w:val="0"/>
              <w:spacing w:line="360" w:lineRule="auto"/>
              <w:jc w:val="center"/>
              <w:rPr>
                <w:rFonts w:ascii="仿宋" w:eastAsia="仿宋" w:hAnsi="仿宋"/>
                <w:sz w:val="24"/>
              </w:rPr>
            </w:pPr>
          </w:p>
        </w:tc>
      </w:tr>
      <w:tr w:rsidR="001B4A53" w:rsidRPr="004C12D6" w14:paraId="6E617297" w14:textId="77777777">
        <w:tc>
          <w:tcPr>
            <w:tcW w:w="725" w:type="dxa"/>
            <w:vAlign w:val="center"/>
          </w:tcPr>
          <w:p w14:paraId="5E985F0C"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1979" w:type="dxa"/>
            <w:vAlign w:val="center"/>
          </w:tcPr>
          <w:p w14:paraId="16832F58"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126" w:type="dxa"/>
            <w:vAlign w:val="center"/>
          </w:tcPr>
          <w:p w14:paraId="41BC1098"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268" w:type="dxa"/>
            <w:vAlign w:val="center"/>
          </w:tcPr>
          <w:p w14:paraId="66D577F3"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1992" w:type="dxa"/>
            <w:vAlign w:val="center"/>
          </w:tcPr>
          <w:p w14:paraId="2667923A" w14:textId="77777777" w:rsidR="001B4A53" w:rsidRPr="004C12D6" w:rsidRDefault="001B4A53" w:rsidP="001A724B">
            <w:pPr>
              <w:adjustRightInd w:val="0"/>
              <w:snapToGrid w:val="0"/>
              <w:spacing w:line="360" w:lineRule="auto"/>
              <w:jc w:val="center"/>
              <w:rPr>
                <w:rFonts w:ascii="仿宋" w:eastAsia="仿宋" w:hAnsi="仿宋"/>
                <w:sz w:val="24"/>
              </w:rPr>
            </w:pPr>
          </w:p>
        </w:tc>
      </w:tr>
      <w:tr w:rsidR="001B4A53" w:rsidRPr="004C12D6" w14:paraId="1247FC22" w14:textId="77777777">
        <w:tc>
          <w:tcPr>
            <w:tcW w:w="725" w:type="dxa"/>
            <w:vAlign w:val="center"/>
          </w:tcPr>
          <w:p w14:paraId="2B75FB8D"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1979" w:type="dxa"/>
            <w:vAlign w:val="center"/>
          </w:tcPr>
          <w:p w14:paraId="68400AE4"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126" w:type="dxa"/>
            <w:vAlign w:val="center"/>
          </w:tcPr>
          <w:p w14:paraId="7BEEAF48"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268" w:type="dxa"/>
            <w:vAlign w:val="center"/>
          </w:tcPr>
          <w:p w14:paraId="0EC750EC"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1992" w:type="dxa"/>
            <w:vAlign w:val="center"/>
          </w:tcPr>
          <w:p w14:paraId="0F7839A4" w14:textId="77777777" w:rsidR="001B4A53" w:rsidRPr="004C12D6" w:rsidRDefault="001B4A53" w:rsidP="001A724B">
            <w:pPr>
              <w:adjustRightInd w:val="0"/>
              <w:snapToGrid w:val="0"/>
              <w:spacing w:line="360" w:lineRule="auto"/>
              <w:jc w:val="center"/>
              <w:rPr>
                <w:rFonts w:ascii="仿宋" w:eastAsia="仿宋" w:hAnsi="仿宋"/>
                <w:sz w:val="24"/>
              </w:rPr>
            </w:pPr>
          </w:p>
        </w:tc>
      </w:tr>
      <w:tr w:rsidR="001B4A53" w:rsidRPr="004C12D6" w14:paraId="0E99662D" w14:textId="77777777">
        <w:tc>
          <w:tcPr>
            <w:tcW w:w="725" w:type="dxa"/>
            <w:vAlign w:val="center"/>
          </w:tcPr>
          <w:p w14:paraId="6EA056A0"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1979" w:type="dxa"/>
            <w:vAlign w:val="center"/>
          </w:tcPr>
          <w:p w14:paraId="182833C2"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126" w:type="dxa"/>
            <w:vAlign w:val="center"/>
          </w:tcPr>
          <w:p w14:paraId="5956683A"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268" w:type="dxa"/>
            <w:vAlign w:val="center"/>
          </w:tcPr>
          <w:p w14:paraId="62E94F3C"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1992" w:type="dxa"/>
            <w:vAlign w:val="center"/>
          </w:tcPr>
          <w:p w14:paraId="2B91ACA8" w14:textId="77777777" w:rsidR="001B4A53" w:rsidRPr="004C12D6" w:rsidRDefault="001B4A53" w:rsidP="001A724B">
            <w:pPr>
              <w:adjustRightInd w:val="0"/>
              <w:snapToGrid w:val="0"/>
              <w:spacing w:line="360" w:lineRule="auto"/>
              <w:jc w:val="center"/>
              <w:rPr>
                <w:rFonts w:ascii="仿宋" w:eastAsia="仿宋" w:hAnsi="仿宋"/>
                <w:sz w:val="24"/>
              </w:rPr>
            </w:pPr>
          </w:p>
        </w:tc>
      </w:tr>
      <w:tr w:rsidR="001B4A53" w:rsidRPr="004C12D6" w14:paraId="60F584DD" w14:textId="77777777">
        <w:tc>
          <w:tcPr>
            <w:tcW w:w="725" w:type="dxa"/>
            <w:vAlign w:val="center"/>
          </w:tcPr>
          <w:p w14:paraId="2DF18837" w14:textId="77777777" w:rsidR="001B4A53" w:rsidRPr="004C12D6" w:rsidRDefault="001D6058" w:rsidP="001A724B">
            <w:pPr>
              <w:adjustRightInd w:val="0"/>
              <w:snapToGrid w:val="0"/>
              <w:spacing w:line="360" w:lineRule="auto"/>
              <w:jc w:val="center"/>
              <w:rPr>
                <w:rFonts w:ascii="仿宋" w:eastAsia="仿宋" w:hAnsi="仿宋"/>
                <w:sz w:val="24"/>
              </w:rPr>
            </w:pPr>
            <w:r w:rsidRPr="004C12D6">
              <w:rPr>
                <w:rFonts w:ascii="仿宋" w:eastAsia="仿宋" w:hAnsi="仿宋"/>
                <w:sz w:val="24"/>
              </w:rPr>
              <w:t>……</w:t>
            </w:r>
          </w:p>
        </w:tc>
        <w:tc>
          <w:tcPr>
            <w:tcW w:w="1979" w:type="dxa"/>
            <w:vAlign w:val="center"/>
          </w:tcPr>
          <w:p w14:paraId="260384D7"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126" w:type="dxa"/>
            <w:vAlign w:val="center"/>
          </w:tcPr>
          <w:p w14:paraId="700C044B"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268" w:type="dxa"/>
            <w:vAlign w:val="center"/>
          </w:tcPr>
          <w:p w14:paraId="180DA96F"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1992" w:type="dxa"/>
            <w:vAlign w:val="center"/>
          </w:tcPr>
          <w:p w14:paraId="5F29C849" w14:textId="77777777" w:rsidR="001B4A53" w:rsidRPr="004C12D6" w:rsidRDefault="001B4A53" w:rsidP="001A724B">
            <w:pPr>
              <w:adjustRightInd w:val="0"/>
              <w:snapToGrid w:val="0"/>
              <w:spacing w:line="360" w:lineRule="auto"/>
              <w:jc w:val="center"/>
              <w:rPr>
                <w:rFonts w:ascii="仿宋" w:eastAsia="仿宋" w:hAnsi="仿宋"/>
                <w:sz w:val="24"/>
              </w:rPr>
            </w:pPr>
          </w:p>
        </w:tc>
      </w:tr>
      <w:tr w:rsidR="001B4A53" w:rsidRPr="004C12D6" w14:paraId="0B875962" w14:textId="77777777">
        <w:tc>
          <w:tcPr>
            <w:tcW w:w="725" w:type="dxa"/>
            <w:vAlign w:val="center"/>
          </w:tcPr>
          <w:p w14:paraId="45F70526"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1979" w:type="dxa"/>
            <w:vAlign w:val="center"/>
          </w:tcPr>
          <w:p w14:paraId="308D6E1A"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126" w:type="dxa"/>
            <w:vAlign w:val="center"/>
          </w:tcPr>
          <w:p w14:paraId="3CC5B97B"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2268" w:type="dxa"/>
            <w:vAlign w:val="center"/>
          </w:tcPr>
          <w:p w14:paraId="08697BF4" w14:textId="77777777" w:rsidR="001B4A53" w:rsidRPr="004C12D6" w:rsidRDefault="001B4A53" w:rsidP="001A724B">
            <w:pPr>
              <w:adjustRightInd w:val="0"/>
              <w:snapToGrid w:val="0"/>
              <w:spacing w:line="360" w:lineRule="auto"/>
              <w:jc w:val="center"/>
              <w:rPr>
                <w:rFonts w:ascii="仿宋" w:eastAsia="仿宋" w:hAnsi="仿宋"/>
                <w:sz w:val="24"/>
              </w:rPr>
            </w:pPr>
          </w:p>
        </w:tc>
        <w:tc>
          <w:tcPr>
            <w:tcW w:w="1992" w:type="dxa"/>
            <w:vAlign w:val="center"/>
          </w:tcPr>
          <w:p w14:paraId="51C4F211" w14:textId="77777777" w:rsidR="001B4A53" w:rsidRPr="004C12D6" w:rsidRDefault="001B4A53" w:rsidP="001A724B">
            <w:pPr>
              <w:adjustRightInd w:val="0"/>
              <w:snapToGrid w:val="0"/>
              <w:spacing w:line="360" w:lineRule="auto"/>
              <w:jc w:val="center"/>
              <w:rPr>
                <w:rFonts w:ascii="仿宋" w:eastAsia="仿宋" w:hAnsi="仿宋"/>
                <w:sz w:val="24"/>
              </w:rPr>
            </w:pPr>
          </w:p>
        </w:tc>
      </w:tr>
      <w:tr w:rsidR="001B4A53" w:rsidRPr="004C12D6" w14:paraId="05E41507" w14:textId="77777777">
        <w:tc>
          <w:tcPr>
            <w:tcW w:w="2704" w:type="dxa"/>
            <w:gridSpan w:val="2"/>
            <w:vMerge w:val="restart"/>
            <w:vAlign w:val="center"/>
          </w:tcPr>
          <w:p w14:paraId="627CCAF5" w14:textId="77777777" w:rsidR="001B4A53" w:rsidRPr="004C12D6" w:rsidRDefault="001D6058" w:rsidP="001A724B">
            <w:pPr>
              <w:adjustRightInd w:val="0"/>
              <w:snapToGrid w:val="0"/>
              <w:spacing w:line="360" w:lineRule="auto"/>
              <w:jc w:val="center"/>
              <w:rPr>
                <w:rFonts w:ascii="仿宋" w:eastAsia="仿宋" w:hAnsi="仿宋"/>
                <w:sz w:val="24"/>
              </w:rPr>
            </w:pPr>
            <w:r w:rsidRPr="004C12D6">
              <w:rPr>
                <w:rFonts w:ascii="仿宋" w:eastAsia="仿宋" w:hAnsi="仿宋" w:hint="eastAsia"/>
                <w:b/>
                <w:sz w:val="24"/>
                <w:lang w:val="en-GB"/>
              </w:rPr>
              <w:t>投标报价总计</w:t>
            </w:r>
          </w:p>
        </w:tc>
        <w:tc>
          <w:tcPr>
            <w:tcW w:w="6386" w:type="dxa"/>
            <w:gridSpan w:val="3"/>
            <w:vAlign w:val="center"/>
          </w:tcPr>
          <w:p w14:paraId="68830858" w14:textId="77777777" w:rsidR="001B4A53" w:rsidRPr="004C12D6" w:rsidRDefault="001D6058" w:rsidP="001A724B">
            <w:pPr>
              <w:adjustRightInd w:val="0"/>
              <w:snapToGrid w:val="0"/>
              <w:spacing w:line="360" w:lineRule="auto"/>
              <w:rPr>
                <w:rFonts w:ascii="仿宋" w:eastAsia="仿宋" w:hAnsi="仿宋"/>
                <w:sz w:val="24"/>
              </w:rPr>
            </w:pPr>
            <w:r w:rsidRPr="004C12D6">
              <w:rPr>
                <w:rFonts w:ascii="仿宋" w:eastAsia="仿宋" w:hAnsi="仿宋" w:hint="eastAsia"/>
                <w:sz w:val="24"/>
                <w:lang w:val="en-GB"/>
              </w:rPr>
              <w:t>小写：</w:t>
            </w:r>
          </w:p>
        </w:tc>
      </w:tr>
      <w:tr w:rsidR="001B4A53" w:rsidRPr="004C12D6" w14:paraId="1842EBF2" w14:textId="77777777">
        <w:tc>
          <w:tcPr>
            <w:tcW w:w="2704" w:type="dxa"/>
            <w:gridSpan w:val="2"/>
            <w:vMerge/>
            <w:vAlign w:val="center"/>
          </w:tcPr>
          <w:p w14:paraId="1A076717" w14:textId="77777777" w:rsidR="001B4A53" w:rsidRPr="004C12D6" w:rsidRDefault="001B4A53" w:rsidP="001A724B">
            <w:pPr>
              <w:adjustRightInd w:val="0"/>
              <w:snapToGrid w:val="0"/>
              <w:spacing w:line="360" w:lineRule="auto"/>
              <w:rPr>
                <w:rFonts w:ascii="仿宋" w:eastAsia="仿宋" w:hAnsi="仿宋"/>
                <w:sz w:val="24"/>
              </w:rPr>
            </w:pPr>
          </w:p>
        </w:tc>
        <w:tc>
          <w:tcPr>
            <w:tcW w:w="6386" w:type="dxa"/>
            <w:gridSpan w:val="3"/>
            <w:vAlign w:val="center"/>
          </w:tcPr>
          <w:p w14:paraId="290AA404" w14:textId="77777777" w:rsidR="001B4A53" w:rsidRPr="004C12D6" w:rsidRDefault="001D6058" w:rsidP="001A724B">
            <w:pPr>
              <w:adjustRightInd w:val="0"/>
              <w:snapToGrid w:val="0"/>
              <w:spacing w:line="360" w:lineRule="auto"/>
              <w:rPr>
                <w:rFonts w:ascii="仿宋" w:eastAsia="仿宋" w:hAnsi="仿宋"/>
                <w:sz w:val="24"/>
              </w:rPr>
            </w:pPr>
            <w:r w:rsidRPr="004C12D6">
              <w:rPr>
                <w:rFonts w:ascii="仿宋" w:eastAsia="仿宋" w:hAnsi="仿宋" w:hint="eastAsia"/>
                <w:sz w:val="24"/>
                <w:lang w:val="en-GB"/>
              </w:rPr>
              <w:t>大写：</w:t>
            </w:r>
          </w:p>
        </w:tc>
      </w:tr>
    </w:tbl>
    <w:p w14:paraId="5A62691F" w14:textId="77777777" w:rsidR="001B4A53" w:rsidRPr="004C12D6" w:rsidRDefault="001D6058" w:rsidP="001A724B">
      <w:pPr>
        <w:adjustRightInd w:val="0"/>
        <w:snapToGrid w:val="0"/>
        <w:spacing w:line="360" w:lineRule="auto"/>
        <w:rPr>
          <w:rFonts w:ascii="仿宋" w:eastAsia="仿宋" w:hAnsi="仿宋"/>
          <w:kern w:val="0"/>
          <w:sz w:val="24"/>
          <w:lang w:val="zh-CN"/>
        </w:rPr>
      </w:pPr>
      <w:r w:rsidRPr="004C12D6">
        <w:rPr>
          <w:rFonts w:ascii="仿宋" w:eastAsia="仿宋" w:hAnsi="仿宋" w:hint="eastAsia"/>
          <w:kern w:val="0"/>
          <w:sz w:val="24"/>
          <w:lang w:val="zh-CN"/>
        </w:rPr>
        <w:t>注：以上表格可自行扩展，包括有关本项目建设所需的技术方案编写、软件开发、安装调试和验收费、质保期运行维护、技术支持、测试费、培训费、</w:t>
      </w:r>
      <w:r w:rsidRPr="004C12D6">
        <w:rPr>
          <w:rFonts w:ascii="仿宋" w:eastAsia="仿宋" w:hAnsi="仿宋" w:cs="宋体" w:hint="eastAsia"/>
          <w:kern w:val="0"/>
          <w:sz w:val="24"/>
        </w:rPr>
        <w:t>专家验收</w:t>
      </w:r>
      <w:r w:rsidRPr="004C12D6">
        <w:rPr>
          <w:rFonts w:ascii="仿宋" w:eastAsia="仿宋" w:hAnsi="仿宋" w:hint="eastAsia"/>
          <w:kern w:val="0"/>
          <w:sz w:val="24"/>
          <w:lang w:val="zh-CN"/>
        </w:rPr>
        <w:t>费、售后服务和税金等涉及本次招标的一切费用均计入报价。</w:t>
      </w:r>
    </w:p>
    <w:p w14:paraId="0C67ABAC" w14:textId="77777777" w:rsidR="001B4A53" w:rsidRPr="004C12D6" w:rsidRDefault="001D6058" w:rsidP="001A724B">
      <w:pPr>
        <w:autoSpaceDE w:val="0"/>
        <w:autoSpaceDN w:val="0"/>
        <w:adjustRightInd w:val="0"/>
        <w:spacing w:line="360" w:lineRule="auto"/>
        <w:ind w:firstLineChars="1900" w:firstLine="4560"/>
        <w:rPr>
          <w:rFonts w:ascii="仿宋" w:eastAsia="仿宋" w:hAnsi="仿宋"/>
          <w:kern w:val="0"/>
          <w:sz w:val="24"/>
        </w:rPr>
      </w:pPr>
      <w:r w:rsidRPr="004C12D6">
        <w:rPr>
          <w:rFonts w:ascii="仿宋" w:eastAsia="仿宋" w:hAnsi="仿宋" w:hint="eastAsia"/>
          <w:kern w:val="0"/>
          <w:sz w:val="24"/>
        </w:rPr>
        <w:t>投标人名称（电子签名）：</w:t>
      </w:r>
    </w:p>
    <w:p w14:paraId="00319E0F" w14:textId="77777777" w:rsidR="001B4A53" w:rsidRPr="004C12D6" w:rsidRDefault="001D6058" w:rsidP="001A724B">
      <w:pPr>
        <w:tabs>
          <w:tab w:val="left" w:pos="540"/>
        </w:tabs>
        <w:autoSpaceDE w:val="0"/>
        <w:autoSpaceDN w:val="0"/>
        <w:adjustRightInd w:val="0"/>
        <w:spacing w:line="360" w:lineRule="auto"/>
        <w:rPr>
          <w:rFonts w:ascii="仿宋" w:eastAsia="仿宋" w:hAnsi="仿宋"/>
          <w:kern w:val="0"/>
          <w:sz w:val="24"/>
        </w:rPr>
      </w:pPr>
      <w:r w:rsidRPr="004C12D6">
        <w:rPr>
          <w:rFonts w:ascii="仿宋" w:eastAsia="仿宋" w:hAnsi="仿宋" w:hint="eastAsia"/>
          <w:kern w:val="0"/>
          <w:sz w:val="24"/>
        </w:rPr>
        <w:t xml:space="preserve">                                      日期：  年  月   日</w:t>
      </w:r>
    </w:p>
    <w:p w14:paraId="0A895E40" w14:textId="77777777" w:rsidR="001B4A53" w:rsidRPr="004C12D6" w:rsidRDefault="001B4A53" w:rsidP="001A724B">
      <w:pPr>
        <w:spacing w:line="360" w:lineRule="auto"/>
        <w:jc w:val="center"/>
        <w:rPr>
          <w:rFonts w:ascii="仿宋" w:eastAsia="仿宋" w:hAnsi="仿宋"/>
          <w:color w:val="000000"/>
        </w:rPr>
      </w:pPr>
    </w:p>
    <w:p w14:paraId="52F16497" w14:textId="77777777" w:rsidR="001B4A53" w:rsidRPr="004C12D6" w:rsidRDefault="001B4A53" w:rsidP="001A724B">
      <w:pPr>
        <w:spacing w:line="360" w:lineRule="auto"/>
        <w:jc w:val="center"/>
        <w:rPr>
          <w:rFonts w:ascii="仿宋" w:eastAsia="仿宋" w:hAnsi="仿宋"/>
          <w:color w:val="000000"/>
        </w:rPr>
      </w:pPr>
    </w:p>
    <w:p w14:paraId="11ACC493" w14:textId="77777777" w:rsidR="001B4A53" w:rsidRPr="004C12D6" w:rsidRDefault="001B4A53" w:rsidP="001A724B">
      <w:pPr>
        <w:spacing w:line="360" w:lineRule="auto"/>
        <w:jc w:val="center"/>
        <w:rPr>
          <w:rFonts w:ascii="仿宋" w:eastAsia="仿宋" w:hAnsi="仿宋"/>
          <w:color w:val="000000"/>
        </w:rPr>
      </w:pPr>
    </w:p>
    <w:p w14:paraId="2BFDE9C9" w14:textId="77777777" w:rsidR="001B4A53" w:rsidRPr="004C12D6" w:rsidRDefault="001B4A53" w:rsidP="001A724B">
      <w:pPr>
        <w:spacing w:line="360" w:lineRule="auto"/>
        <w:jc w:val="center"/>
        <w:rPr>
          <w:rFonts w:ascii="仿宋" w:eastAsia="仿宋" w:hAnsi="仿宋"/>
          <w:color w:val="000000"/>
        </w:rPr>
      </w:pPr>
    </w:p>
    <w:p w14:paraId="46FE8834" w14:textId="77777777" w:rsidR="001B4A53" w:rsidRPr="004C12D6" w:rsidRDefault="001D6058" w:rsidP="001A724B">
      <w:pPr>
        <w:spacing w:line="360" w:lineRule="auto"/>
        <w:rPr>
          <w:rFonts w:ascii="仿宋" w:eastAsia="仿宋" w:hAnsi="仿宋"/>
          <w:color w:val="000000"/>
        </w:rPr>
      </w:pPr>
      <w:r w:rsidRPr="004C12D6">
        <w:rPr>
          <w:rFonts w:ascii="仿宋" w:eastAsia="仿宋" w:hAnsi="仿宋" w:hint="eastAsia"/>
          <w:color w:val="000000"/>
        </w:rPr>
        <w:br w:type="page"/>
      </w:r>
    </w:p>
    <w:p w14:paraId="2DBC17F8" w14:textId="77777777" w:rsidR="00D80723" w:rsidRPr="004C12D6" w:rsidRDefault="00D80723" w:rsidP="001A724B">
      <w:pPr>
        <w:snapToGrid w:val="0"/>
        <w:spacing w:line="360" w:lineRule="auto"/>
        <w:ind w:firstLineChars="800" w:firstLine="2570"/>
        <w:textAlignment w:val="baseline"/>
        <w:rPr>
          <w:rFonts w:ascii="仿宋" w:eastAsia="仿宋" w:hAnsi="仿宋" w:cs="仿宋_GB2312"/>
          <w:b/>
          <w:kern w:val="0"/>
          <w:sz w:val="32"/>
          <w:szCs w:val="32"/>
        </w:rPr>
      </w:pPr>
      <w:r w:rsidRPr="004C12D6">
        <w:rPr>
          <w:rFonts w:ascii="仿宋" w:eastAsia="仿宋" w:hAnsi="仿宋" w:cs="仿宋_GB2312" w:hint="eastAsia"/>
          <w:b/>
          <w:sz w:val="32"/>
          <w:szCs w:val="32"/>
        </w:rPr>
        <w:lastRenderedPageBreak/>
        <w:t>四、中</w:t>
      </w:r>
      <w:r w:rsidRPr="004C12D6">
        <w:rPr>
          <w:rFonts w:ascii="仿宋" w:eastAsia="仿宋" w:hAnsi="仿宋" w:cs="仿宋_GB2312" w:hint="eastAsia"/>
          <w:b/>
          <w:kern w:val="0"/>
          <w:sz w:val="32"/>
          <w:szCs w:val="32"/>
        </w:rPr>
        <w:t>小企业声明函</w:t>
      </w:r>
    </w:p>
    <w:p w14:paraId="23F06035" w14:textId="77777777" w:rsidR="00D80723" w:rsidRPr="004C12D6" w:rsidRDefault="00D80723" w:rsidP="001A724B">
      <w:pPr>
        <w:snapToGrid w:val="0"/>
        <w:spacing w:line="360" w:lineRule="auto"/>
        <w:ind w:firstLineChars="200" w:firstLine="480"/>
        <w:textAlignment w:val="baseline"/>
        <w:rPr>
          <w:rFonts w:ascii="仿宋" w:eastAsia="仿宋" w:hAnsi="仿宋" w:cs="仿宋_GB2312"/>
          <w:kern w:val="0"/>
          <w:sz w:val="24"/>
          <w:lang w:val="zh-CN"/>
        </w:rPr>
      </w:pPr>
      <w:r w:rsidRPr="004C12D6">
        <w:rPr>
          <w:rFonts w:ascii="仿宋" w:eastAsia="仿宋" w:hAnsi="仿宋" w:cs="仿宋_GB2312" w:hint="eastAsia"/>
          <w:kern w:val="0"/>
          <w:sz w:val="24"/>
          <w:lang w:val="zh-CN"/>
        </w:rPr>
        <w:t>本公司郑重声明，根据《政府采购促进中小企业发展管理办法》（财库﹝2020﹞46 号）的规定，本公司参加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57A7A64C" w14:textId="77777777" w:rsidR="00D80723" w:rsidRPr="004C12D6" w:rsidRDefault="00D80723" w:rsidP="001A724B">
      <w:pPr>
        <w:snapToGrid w:val="0"/>
        <w:spacing w:line="360" w:lineRule="auto"/>
        <w:ind w:firstLineChars="200" w:firstLine="480"/>
        <w:jc w:val="left"/>
        <w:textAlignment w:val="baseline"/>
        <w:rPr>
          <w:rFonts w:ascii="仿宋" w:eastAsia="仿宋" w:hAnsi="仿宋"/>
          <w:sz w:val="24"/>
        </w:rPr>
      </w:pPr>
      <w:r w:rsidRPr="004C12D6">
        <w:rPr>
          <w:rFonts w:ascii="仿宋" w:eastAsia="仿宋" w:hAnsi="仿宋" w:hint="eastAsia"/>
          <w:sz w:val="24"/>
        </w:rPr>
        <w:t>1.</w:t>
      </w:r>
      <w:r w:rsidRPr="004C12D6">
        <w:rPr>
          <w:rFonts w:ascii="仿宋" w:eastAsia="仿宋" w:hAnsi="仿宋" w:hint="eastAsia"/>
          <w:sz w:val="24"/>
          <w:u w:val="single" w:color="000000"/>
        </w:rPr>
        <w:t>（标的名称）</w:t>
      </w:r>
      <w:r w:rsidRPr="004C12D6">
        <w:rPr>
          <w:rFonts w:ascii="仿宋" w:eastAsia="仿宋" w:hAnsi="仿宋" w:hint="eastAsia"/>
          <w:sz w:val="24"/>
        </w:rPr>
        <w:t xml:space="preserve"> ，属于 </w:t>
      </w:r>
      <w:r w:rsidRPr="004C12D6">
        <w:rPr>
          <w:rFonts w:ascii="仿宋" w:eastAsia="仿宋" w:hAnsi="仿宋" w:hint="eastAsia"/>
          <w:sz w:val="24"/>
          <w:u w:val="single" w:color="000000"/>
        </w:rPr>
        <w:t>（软件和信息技术服务业）</w:t>
      </w:r>
      <w:r w:rsidRPr="004C12D6">
        <w:rPr>
          <w:rFonts w:ascii="仿宋" w:eastAsia="仿宋" w:hAnsi="仿宋" w:hint="eastAsia"/>
          <w:sz w:val="24"/>
        </w:rPr>
        <w:t xml:space="preserve"> ；承建（承接）企业为 </w:t>
      </w:r>
      <w:r w:rsidRPr="004C12D6">
        <w:rPr>
          <w:rFonts w:ascii="仿宋" w:eastAsia="仿宋" w:hAnsi="仿宋" w:hint="eastAsia"/>
          <w:sz w:val="24"/>
          <w:u w:val="single" w:color="000000"/>
        </w:rPr>
        <w:t>（企业名称）</w:t>
      </w:r>
      <w:r w:rsidRPr="004C12D6">
        <w:rPr>
          <w:rFonts w:ascii="仿宋" w:eastAsia="仿宋" w:hAnsi="仿宋" w:hint="eastAsia"/>
          <w:sz w:val="24"/>
        </w:rPr>
        <w:t xml:space="preserve"> ，从业人员人，营业收入为万元，资产总额为万元，属于</w:t>
      </w:r>
      <w:r w:rsidRPr="004C12D6">
        <w:rPr>
          <w:rFonts w:ascii="仿宋" w:eastAsia="仿宋" w:hAnsi="仿宋" w:hint="eastAsia"/>
          <w:sz w:val="24"/>
          <w:u w:val="single" w:color="000000"/>
        </w:rPr>
        <w:t xml:space="preserve"> （中型企业、小型企业、微型企业） </w:t>
      </w:r>
      <w:r w:rsidRPr="004C12D6">
        <w:rPr>
          <w:rFonts w:ascii="仿宋" w:eastAsia="仿宋" w:hAnsi="仿宋" w:hint="eastAsia"/>
          <w:sz w:val="24"/>
        </w:rPr>
        <w:t>；</w:t>
      </w:r>
    </w:p>
    <w:p w14:paraId="55A391AB" w14:textId="77777777" w:rsidR="00D80723" w:rsidRPr="004C12D6" w:rsidRDefault="00D80723" w:rsidP="001A724B">
      <w:pPr>
        <w:snapToGrid w:val="0"/>
        <w:spacing w:line="360" w:lineRule="auto"/>
        <w:ind w:firstLineChars="200" w:firstLine="480"/>
        <w:jc w:val="left"/>
        <w:textAlignment w:val="baseline"/>
        <w:rPr>
          <w:rFonts w:ascii="仿宋" w:eastAsia="仿宋" w:hAnsi="仿宋"/>
          <w:sz w:val="24"/>
        </w:rPr>
      </w:pPr>
      <w:r w:rsidRPr="004C12D6">
        <w:rPr>
          <w:rFonts w:ascii="仿宋" w:eastAsia="仿宋" w:hAnsi="仿宋" w:hint="eastAsia"/>
          <w:sz w:val="24"/>
        </w:rPr>
        <w:t>2.</w:t>
      </w:r>
      <w:r w:rsidRPr="004C12D6">
        <w:rPr>
          <w:rFonts w:ascii="仿宋" w:eastAsia="仿宋" w:hAnsi="仿宋" w:hint="eastAsia"/>
          <w:sz w:val="24"/>
          <w:u w:val="single" w:color="000000"/>
        </w:rPr>
        <w:t xml:space="preserve">（标的名称） </w:t>
      </w:r>
      <w:r w:rsidRPr="004C12D6">
        <w:rPr>
          <w:rFonts w:ascii="仿宋" w:eastAsia="仿宋" w:hAnsi="仿宋" w:hint="eastAsia"/>
          <w:sz w:val="24"/>
        </w:rPr>
        <w:t xml:space="preserve">，属于 </w:t>
      </w:r>
      <w:r w:rsidRPr="004C12D6">
        <w:rPr>
          <w:rFonts w:ascii="仿宋" w:eastAsia="仿宋" w:hAnsi="仿宋" w:hint="eastAsia"/>
          <w:sz w:val="24"/>
          <w:u w:val="single" w:color="000000"/>
        </w:rPr>
        <w:t>（软件和信息技术服务业）</w:t>
      </w:r>
      <w:r w:rsidRPr="004C12D6">
        <w:rPr>
          <w:rFonts w:ascii="仿宋" w:eastAsia="仿宋" w:hAnsi="仿宋" w:hint="eastAsia"/>
          <w:sz w:val="24"/>
        </w:rPr>
        <w:t xml:space="preserve"> ；承建（承接）企业为 </w:t>
      </w:r>
      <w:r w:rsidRPr="004C12D6">
        <w:rPr>
          <w:rFonts w:ascii="仿宋" w:eastAsia="仿宋" w:hAnsi="仿宋" w:hint="eastAsia"/>
          <w:sz w:val="24"/>
          <w:u w:val="single" w:color="000000"/>
        </w:rPr>
        <w:t>（企业名称）</w:t>
      </w:r>
      <w:r w:rsidRPr="004C12D6">
        <w:rPr>
          <w:rFonts w:ascii="仿宋" w:eastAsia="仿宋" w:hAnsi="仿宋" w:hint="eastAsia"/>
          <w:sz w:val="24"/>
        </w:rPr>
        <w:t xml:space="preserve"> ，从业人员人，营业收入为万元，资产总额为万元，属于 </w:t>
      </w:r>
      <w:r w:rsidRPr="004C12D6">
        <w:rPr>
          <w:rFonts w:ascii="仿宋" w:eastAsia="仿宋" w:hAnsi="仿宋" w:hint="eastAsia"/>
          <w:sz w:val="24"/>
          <w:u w:val="single" w:color="000000"/>
        </w:rPr>
        <w:t>（中型企业、小型企业、微型企业）</w:t>
      </w:r>
      <w:r w:rsidRPr="004C12D6">
        <w:rPr>
          <w:rFonts w:ascii="仿宋" w:eastAsia="仿宋" w:hAnsi="仿宋" w:hint="eastAsia"/>
          <w:sz w:val="24"/>
        </w:rPr>
        <w:t xml:space="preserve"> ；</w:t>
      </w:r>
    </w:p>
    <w:p w14:paraId="7F1821B6" w14:textId="77777777" w:rsidR="00D80723" w:rsidRPr="004C12D6" w:rsidRDefault="00D80723" w:rsidP="001A724B">
      <w:pPr>
        <w:snapToGrid w:val="0"/>
        <w:spacing w:line="360" w:lineRule="auto"/>
        <w:ind w:firstLineChars="200" w:firstLine="480"/>
        <w:jc w:val="left"/>
        <w:textAlignment w:val="baseline"/>
        <w:rPr>
          <w:rFonts w:ascii="仿宋" w:eastAsia="仿宋" w:hAnsi="仿宋"/>
          <w:sz w:val="24"/>
        </w:rPr>
      </w:pPr>
      <w:r w:rsidRPr="004C12D6">
        <w:rPr>
          <w:rFonts w:ascii="仿宋" w:eastAsia="仿宋" w:hAnsi="仿宋" w:hint="eastAsia"/>
          <w:sz w:val="24"/>
        </w:rPr>
        <w:t>……</w:t>
      </w:r>
    </w:p>
    <w:p w14:paraId="5BD24617" w14:textId="77777777" w:rsidR="00D80723" w:rsidRPr="004C12D6" w:rsidRDefault="00D80723" w:rsidP="001A724B">
      <w:pPr>
        <w:snapToGrid w:val="0"/>
        <w:spacing w:line="360" w:lineRule="auto"/>
        <w:ind w:firstLineChars="200" w:firstLine="482"/>
        <w:jc w:val="left"/>
        <w:textAlignment w:val="baseline"/>
        <w:rPr>
          <w:rFonts w:ascii="仿宋" w:eastAsia="仿宋" w:hAnsi="仿宋"/>
          <w:b/>
          <w:bCs/>
          <w:sz w:val="24"/>
        </w:rPr>
      </w:pPr>
      <w:r w:rsidRPr="004C12D6">
        <w:rPr>
          <w:rFonts w:ascii="仿宋" w:eastAsia="仿宋" w:hAnsi="仿宋" w:hint="eastAsia"/>
          <w:b/>
          <w:bCs/>
          <w:sz w:val="24"/>
        </w:rPr>
        <w:t>以上企业，不属于大企业的分支机构，不存在控股股东为大企业的情形，也不存在与大企业的负责人为同一人的情形。</w:t>
      </w:r>
    </w:p>
    <w:p w14:paraId="2CD7CDAD" w14:textId="77777777" w:rsidR="00D80723" w:rsidRPr="004C12D6" w:rsidRDefault="00D80723" w:rsidP="001A724B">
      <w:pPr>
        <w:snapToGrid w:val="0"/>
        <w:spacing w:line="360" w:lineRule="auto"/>
        <w:ind w:firstLineChars="200" w:firstLine="480"/>
        <w:textAlignment w:val="baseline"/>
        <w:rPr>
          <w:rFonts w:ascii="仿宋" w:eastAsia="仿宋" w:hAnsi="仿宋" w:cs="仿宋_GB2312"/>
          <w:kern w:val="0"/>
          <w:sz w:val="24"/>
          <w:lang w:val="zh-CN"/>
        </w:rPr>
      </w:pPr>
      <w:r w:rsidRPr="004C12D6">
        <w:rPr>
          <w:rFonts w:ascii="仿宋" w:eastAsia="仿宋" w:hAnsi="仿宋" w:cs="仿宋_GB2312" w:hint="eastAsia"/>
          <w:kern w:val="0"/>
          <w:sz w:val="24"/>
          <w:lang w:val="zh-CN"/>
        </w:rPr>
        <w:t>本企业对上述声明内容的真实性负责。如有虚假，将依法承担相应责任。</w:t>
      </w:r>
    </w:p>
    <w:p w14:paraId="6DFA4035" w14:textId="77777777" w:rsidR="00D80723" w:rsidRPr="004C12D6" w:rsidRDefault="00D80723" w:rsidP="001A724B">
      <w:pPr>
        <w:snapToGrid w:val="0"/>
        <w:spacing w:line="360" w:lineRule="auto"/>
        <w:textAlignment w:val="baseline"/>
        <w:rPr>
          <w:rFonts w:ascii="仿宋" w:eastAsia="仿宋" w:hAnsi="仿宋" w:cs="仿宋_GB2312"/>
          <w:kern w:val="0"/>
          <w:sz w:val="24"/>
          <w:lang w:val="zh-CN"/>
        </w:rPr>
      </w:pPr>
    </w:p>
    <w:p w14:paraId="347E33B5" w14:textId="77777777" w:rsidR="00D80723" w:rsidRPr="004C12D6" w:rsidRDefault="00D80723" w:rsidP="001A724B">
      <w:pPr>
        <w:snapToGrid w:val="0"/>
        <w:spacing w:line="360" w:lineRule="auto"/>
        <w:ind w:firstLineChars="2300" w:firstLine="5520"/>
        <w:textAlignment w:val="baseline"/>
        <w:rPr>
          <w:rFonts w:ascii="仿宋" w:eastAsia="仿宋" w:hAnsi="仿宋" w:cs="仿宋_GB2312"/>
          <w:kern w:val="0"/>
          <w:sz w:val="24"/>
          <w:lang w:val="zh-CN"/>
        </w:rPr>
      </w:pPr>
      <w:r w:rsidRPr="004C12D6">
        <w:rPr>
          <w:rFonts w:ascii="仿宋" w:eastAsia="仿宋" w:hAnsi="仿宋" w:cs="仿宋_GB2312" w:hint="eastAsia"/>
          <w:kern w:val="0"/>
          <w:sz w:val="24"/>
          <w:lang w:val="zh-CN"/>
        </w:rPr>
        <w:t>投标人名称（ 电子签名）：</w:t>
      </w:r>
    </w:p>
    <w:p w14:paraId="6892635E" w14:textId="77777777" w:rsidR="00D80723" w:rsidRPr="004C12D6" w:rsidRDefault="00D80723" w:rsidP="001A724B">
      <w:pPr>
        <w:snapToGrid w:val="0"/>
        <w:spacing w:line="360" w:lineRule="auto"/>
        <w:ind w:firstLineChars="3100" w:firstLine="7440"/>
        <w:textAlignment w:val="baseline"/>
        <w:rPr>
          <w:rFonts w:ascii="仿宋" w:eastAsia="仿宋" w:hAnsi="仿宋" w:cs="仿宋_GB2312"/>
          <w:kern w:val="0"/>
          <w:sz w:val="24"/>
          <w:lang w:val="zh-CN"/>
        </w:rPr>
      </w:pPr>
      <w:r w:rsidRPr="004C12D6">
        <w:rPr>
          <w:rFonts w:ascii="仿宋" w:eastAsia="仿宋" w:hAnsi="仿宋" w:cs="仿宋_GB2312" w:hint="eastAsia"/>
          <w:kern w:val="0"/>
          <w:sz w:val="24"/>
          <w:lang w:val="zh-CN"/>
        </w:rPr>
        <w:t>日 期：</w:t>
      </w:r>
    </w:p>
    <w:p w14:paraId="52FB0B54" w14:textId="77777777" w:rsidR="00D80723" w:rsidRPr="004C12D6" w:rsidRDefault="00D80723" w:rsidP="001A724B">
      <w:pPr>
        <w:snapToGrid w:val="0"/>
        <w:spacing w:line="360" w:lineRule="auto"/>
        <w:textAlignment w:val="baseline"/>
        <w:rPr>
          <w:rFonts w:ascii="仿宋" w:eastAsia="仿宋" w:hAnsi="仿宋" w:cs="仿宋_GB2312"/>
          <w:b/>
          <w:bCs/>
          <w:kern w:val="0"/>
          <w:sz w:val="24"/>
          <w:lang w:val="zh-CN"/>
        </w:rPr>
      </w:pPr>
      <w:r w:rsidRPr="004C12D6">
        <w:rPr>
          <w:rFonts w:ascii="仿宋" w:eastAsia="仿宋" w:hAnsi="仿宋" w:cs="仿宋_GB2312" w:hint="eastAsia"/>
          <w:b/>
          <w:bCs/>
          <w:kern w:val="0"/>
          <w:sz w:val="24"/>
          <w:lang w:val="zh-CN"/>
        </w:rPr>
        <w:t>从业人员、营业收入、资产总额填报上一年度数据，无上一年度数据的新成立企业可不填报。</w:t>
      </w:r>
    </w:p>
    <w:p w14:paraId="03EE6ADD" w14:textId="77777777" w:rsidR="00D80723" w:rsidRPr="004C12D6" w:rsidRDefault="00D80723" w:rsidP="001A724B">
      <w:pPr>
        <w:snapToGrid w:val="0"/>
        <w:spacing w:line="360" w:lineRule="auto"/>
        <w:textAlignment w:val="baseline"/>
        <w:rPr>
          <w:rFonts w:ascii="仿宋" w:eastAsia="仿宋" w:hAnsi="仿宋" w:cs="仿宋_GB2312"/>
          <w:kern w:val="0"/>
          <w:sz w:val="24"/>
          <w:lang w:val="zh-CN"/>
        </w:rPr>
      </w:pPr>
    </w:p>
    <w:p w14:paraId="6C864F7D" w14:textId="77777777" w:rsidR="00D80723" w:rsidRPr="004C12D6" w:rsidRDefault="00D80723" w:rsidP="001A724B">
      <w:pPr>
        <w:snapToGrid w:val="0"/>
        <w:spacing w:line="360" w:lineRule="auto"/>
        <w:textAlignment w:val="baseline"/>
        <w:rPr>
          <w:rFonts w:ascii="仿宋" w:eastAsia="仿宋" w:hAnsi="仿宋" w:cs="仿宋_GB2312"/>
          <w:kern w:val="0"/>
          <w:sz w:val="24"/>
          <w:lang w:val="zh-CN"/>
        </w:rPr>
      </w:pPr>
      <w:r w:rsidRPr="004C12D6">
        <w:rPr>
          <w:rFonts w:ascii="仿宋" w:eastAsia="仿宋" w:hAnsi="仿宋" w:cs="仿宋_GB2312" w:hint="eastAsia"/>
          <w:kern w:val="0"/>
          <w:sz w:val="24"/>
          <w:lang w:val="zh-CN"/>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FB3ACC" w14:textId="77777777" w:rsidR="001B4A53" w:rsidRPr="004C12D6" w:rsidRDefault="001D6058" w:rsidP="001A724B">
      <w:pPr>
        <w:spacing w:line="360" w:lineRule="auto"/>
        <w:jc w:val="center"/>
        <w:outlineLvl w:val="0"/>
        <w:rPr>
          <w:rFonts w:ascii="仿宋" w:eastAsia="仿宋" w:hAnsi="仿宋"/>
          <w:b/>
          <w:bCs/>
          <w:sz w:val="36"/>
          <w:szCs w:val="36"/>
        </w:rPr>
      </w:pPr>
      <w:r w:rsidRPr="004C12D6">
        <w:rPr>
          <w:rFonts w:ascii="仿宋" w:eastAsia="仿宋" w:hAnsi="仿宋" w:cs="宋体" w:hint="eastAsia"/>
          <w:color w:val="000000"/>
          <w:kern w:val="0"/>
          <w:sz w:val="36"/>
          <w:szCs w:val="36"/>
        </w:rPr>
        <w:lastRenderedPageBreak/>
        <w:t>▲</w:t>
      </w:r>
      <w:r w:rsidRPr="004C12D6">
        <w:rPr>
          <w:rFonts w:ascii="仿宋" w:eastAsia="仿宋" w:hAnsi="仿宋" w:hint="eastAsia"/>
          <w:b/>
          <w:sz w:val="36"/>
          <w:lang w:val="zh-CN"/>
        </w:rPr>
        <w:t>商务技术文件部分</w:t>
      </w:r>
    </w:p>
    <w:p w14:paraId="5C0B7BB3" w14:textId="77777777" w:rsidR="001B4A53" w:rsidRPr="004C12D6" w:rsidRDefault="001D6058" w:rsidP="001A724B">
      <w:pPr>
        <w:spacing w:line="360" w:lineRule="auto"/>
        <w:jc w:val="center"/>
        <w:outlineLvl w:val="0"/>
        <w:rPr>
          <w:rFonts w:ascii="仿宋" w:eastAsia="仿宋" w:hAnsi="仿宋" w:cs="宋体"/>
          <w:b/>
          <w:color w:val="000000"/>
          <w:kern w:val="0"/>
          <w:sz w:val="32"/>
          <w:szCs w:val="32"/>
        </w:rPr>
      </w:pPr>
      <w:r w:rsidRPr="004C12D6">
        <w:rPr>
          <w:rFonts w:ascii="仿宋" w:eastAsia="仿宋" w:hAnsi="仿宋" w:cs="宋体" w:hint="eastAsia"/>
          <w:b/>
          <w:color w:val="000000"/>
          <w:kern w:val="0"/>
          <w:sz w:val="32"/>
          <w:szCs w:val="32"/>
        </w:rPr>
        <w:t>目录</w:t>
      </w:r>
    </w:p>
    <w:p w14:paraId="3F9568D4"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sz w:val="24"/>
        </w:rPr>
        <w:t>（1）法人授权书………………………………………………</w:t>
      </w:r>
      <w:r w:rsidR="007C386B" w:rsidRPr="004C12D6">
        <w:rPr>
          <w:rFonts w:ascii="仿宋" w:eastAsia="仿宋" w:hAnsi="仿宋" w:hint="eastAsia"/>
          <w:sz w:val="24"/>
        </w:rPr>
        <w:t>……</w:t>
      </w:r>
      <w:r w:rsidRPr="004C12D6">
        <w:rPr>
          <w:rFonts w:ascii="仿宋" w:eastAsia="仿宋" w:hAnsi="仿宋" w:hint="eastAsia"/>
          <w:sz w:val="24"/>
        </w:rPr>
        <w:t>……（页码）</w:t>
      </w:r>
    </w:p>
    <w:p w14:paraId="61E36EF2"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sz w:val="24"/>
        </w:rPr>
        <w:t>（2）</w:t>
      </w:r>
      <w:r w:rsidR="00E66EDA" w:rsidRPr="004C12D6">
        <w:rPr>
          <w:rFonts w:ascii="仿宋" w:eastAsia="仿宋" w:hAnsi="仿宋" w:hint="eastAsia"/>
          <w:sz w:val="24"/>
        </w:rPr>
        <w:t>授</w:t>
      </w:r>
      <w:r w:rsidRPr="004C12D6">
        <w:rPr>
          <w:rFonts w:ascii="仿宋" w:eastAsia="仿宋" w:hAnsi="仿宋" w:hint="eastAsia"/>
          <w:sz w:val="24"/>
        </w:rPr>
        <w:t>权委托人的身份证（复印件）………………</w:t>
      </w:r>
      <w:r w:rsidR="007C386B" w:rsidRPr="004C12D6">
        <w:rPr>
          <w:rFonts w:ascii="仿宋" w:eastAsia="仿宋" w:hAnsi="仿宋" w:hint="eastAsia"/>
          <w:sz w:val="24"/>
        </w:rPr>
        <w:t>…………………</w:t>
      </w:r>
      <w:r w:rsidRPr="004C12D6">
        <w:rPr>
          <w:rFonts w:ascii="仿宋" w:eastAsia="仿宋" w:hAnsi="仿宋" w:hint="eastAsia"/>
          <w:sz w:val="24"/>
        </w:rPr>
        <w:t>…（页码）</w:t>
      </w:r>
    </w:p>
    <w:p w14:paraId="6D242343"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sz w:val="24"/>
        </w:rPr>
        <w:t>（3）声明书………………………………………………………………（页码）</w:t>
      </w:r>
    </w:p>
    <w:p w14:paraId="1E69AA04" w14:textId="77777777" w:rsidR="001B4A53" w:rsidRPr="004C12D6" w:rsidRDefault="001D6058" w:rsidP="001A724B">
      <w:pPr>
        <w:pStyle w:val="52"/>
        <w:spacing w:line="360" w:lineRule="auto"/>
        <w:ind w:left="0" w:firstLineChars="0" w:firstLine="0"/>
        <w:rPr>
          <w:rFonts w:ascii="仿宋" w:eastAsia="仿宋" w:cs="仿宋_GB2312"/>
        </w:rPr>
      </w:pPr>
      <w:r w:rsidRPr="004C12D6">
        <w:rPr>
          <w:rFonts w:ascii="仿宋" w:eastAsia="仿宋" w:cs="仿宋_GB2312" w:hint="eastAsia"/>
        </w:rPr>
        <w:t xml:space="preserve">（4）资信文件（复印件） </w:t>
      </w:r>
      <w:r w:rsidR="007C386B" w:rsidRPr="004C12D6">
        <w:rPr>
          <w:rFonts w:ascii="仿宋" w:eastAsia="仿宋" w:cs="仿宋_GB2312" w:hint="eastAsia"/>
        </w:rPr>
        <w:t>………………………</w:t>
      </w:r>
      <w:r w:rsidR="007C386B" w:rsidRPr="004C12D6">
        <w:rPr>
          <w:rFonts w:ascii="仿宋" w:eastAsia="仿宋" w:hint="eastAsia"/>
        </w:rPr>
        <w:t>……</w:t>
      </w:r>
      <w:r w:rsidRPr="004C12D6">
        <w:rPr>
          <w:rFonts w:ascii="仿宋" w:eastAsia="仿宋" w:cs="仿宋_GB2312" w:hint="eastAsia"/>
        </w:rPr>
        <w:t>…………………（页码）</w:t>
      </w:r>
    </w:p>
    <w:p w14:paraId="56AC2BDA"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sz w:val="24"/>
        </w:rPr>
        <w:t>（5）投标人介绍…………………………………………………………（页码）</w:t>
      </w:r>
    </w:p>
    <w:p w14:paraId="261B2037"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sz w:val="24"/>
        </w:rPr>
        <w:t>（6）主要业绩证明………………………………………………………（页码）</w:t>
      </w:r>
    </w:p>
    <w:p w14:paraId="79AFA589"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sz w:val="24"/>
        </w:rPr>
        <w:t>（7）商务偏离说明表……………………………………………………（页码）</w:t>
      </w:r>
    </w:p>
    <w:p w14:paraId="626E6484"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sz w:val="24"/>
        </w:rPr>
        <w:t>（8）投标人认为需要的其他商务文件或说明…………………………（页码）</w:t>
      </w:r>
    </w:p>
    <w:p w14:paraId="4012FD96"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sz w:val="24"/>
        </w:rPr>
        <w:t>（9）廉政承诺书…………………………………………………………（页码）</w:t>
      </w:r>
    </w:p>
    <w:p w14:paraId="339730F8" w14:textId="77777777" w:rsidR="001B4A53" w:rsidRPr="004C12D6" w:rsidRDefault="001D6058" w:rsidP="001A724B">
      <w:pPr>
        <w:spacing w:line="360" w:lineRule="auto"/>
        <w:outlineLvl w:val="0"/>
        <w:rPr>
          <w:rFonts w:ascii="仿宋" w:eastAsia="仿宋" w:hAnsi="仿宋" w:cs="宋体"/>
          <w:color w:val="000000"/>
          <w:kern w:val="0"/>
          <w:sz w:val="24"/>
        </w:rPr>
      </w:pPr>
      <w:r w:rsidRPr="004C12D6">
        <w:rPr>
          <w:rFonts w:ascii="仿宋" w:eastAsia="仿宋" w:hAnsi="仿宋" w:cs="宋体" w:hint="eastAsia"/>
          <w:color w:val="000000"/>
          <w:kern w:val="0"/>
          <w:sz w:val="24"/>
        </w:rPr>
        <w:t>（10）技术和服务方案…………………………………………………（页码）</w:t>
      </w:r>
    </w:p>
    <w:p w14:paraId="4A3E6CE4" w14:textId="77777777" w:rsidR="001B4A53" w:rsidRPr="004C12D6" w:rsidRDefault="001D6058" w:rsidP="001A724B">
      <w:pPr>
        <w:spacing w:line="360" w:lineRule="auto"/>
        <w:outlineLvl w:val="0"/>
        <w:rPr>
          <w:rFonts w:ascii="仿宋" w:eastAsia="仿宋" w:hAnsi="仿宋" w:cs="宋体"/>
          <w:color w:val="000000"/>
          <w:kern w:val="0"/>
          <w:sz w:val="24"/>
        </w:rPr>
      </w:pPr>
      <w:r w:rsidRPr="004C12D6">
        <w:rPr>
          <w:rFonts w:ascii="仿宋" w:eastAsia="仿宋" w:hAnsi="仿宋" w:cs="宋体" w:hint="eastAsia"/>
          <w:color w:val="000000"/>
          <w:kern w:val="0"/>
          <w:sz w:val="24"/>
        </w:rPr>
        <w:t>（11）组织实施方案……………………………………………………（页码）</w:t>
      </w:r>
    </w:p>
    <w:p w14:paraId="57E435A7" w14:textId="77777777" w:rsidR="001B4A53" w:rsidRPr="004C12D6" w:rsidRDefault="001D6058" w:rsidP="001A724B">
      <w:pPr>
        <w:spacing w:line="360" w:lineRule="auto"/>
        <w:rPr>
          <w:rFonts w:ascii="仿宋" w:eastAsia="仿宋" w:hAnsi="仿宋" w:cs="宋体"/>
          <w:kern w:val="0"/>
          <w:sz w:val="24"/>
        </w:rPr>
      </w:pPr>
      <w:r w:rsidRPr="004C12D6">
        <w:rPr>
          <w:rFonts w:ascii="仿宋" w:eastAsia="仿宋" w:hAnsi="仿宋" w:cs="宋体" w:hint="eastAsia"/>
          <w:kern w:val="0"/>
          <w:sz w:val="24"/>
        </w:rPr>
        <w:t>（12）售后服务方案……………………………………………………（页码）</w:t>
      </w:r>
    </w:p>
    <w:p w14:paraId="68EB24CD" w14:textId="77777777" w:rsidR="001B4A53" w:rsidRPr="004C12D6" w:rsidRDefault="001D6058" w:rsidP="001A724B">
      <w:pPr>
        <w:spacing w:line="360" w:lineRule="auto"/>
        <w:rPr>
          <w:rFonts w:ascii="仿宋" w:eastAsia="仿宋" w:hAnsi="仿宋" w:cs="宋体"/>
          <w:kern w:val="0"/>
          <w:sz w:val="24"/>
        </w:rPr>
      </w:pPr>
      <w:r w:rsidRPr="004C12D6">
        <w:rPr>
          <w:rFonts w:ascii="仿宋" w:eastAsia="仿宋" w:hAnsi="仿宋" w:cs="宋体" w:hint="eastAsia"/>
          <w:kern w:val="0"/>
          <w:sz w:val="24"/>
        </w:rPr>
        <w:t>（13）项目小组名单……………………………………………………（页码）</w:t>
      </w:r>
    </w:p>
    <w:p w14:paraId="1FEFC436" w14:textId="77777777" w:rsidR="001B4A53" w:rsidRPr="004C12D6" w:rsidRDefault="001D6058" w:rsidP="001A724B">
      <w:pPr>
        <w:spacing w:line="360" w:lineRule="auto"/>
        <w:rPr>
          <w:rFonts w:ascii="仿宋" w:eastAsia="仿宋" w:hAnsi="仿宋" w:cs="宋体"/>
          <w:kern w:val="0"/>
          <w:sz w:val="24"/>
        </w:rPr>
      </w:pPr>
      <w:r w:rsidRPr="004C12D6">
        <w:rPr>
          <w:rFonts w:ascii="仿宋" w:eastAsia="仿宋" w:hAnsi="仿宋" w:cs="宋体" w:hint="eastAsia"/>
          <w:kern w:val="0"/>
          <w:sz w:val="24"/>
        </w:rPr>
        <w:t>（14）</w:t>
      </w:r>
      <w:r w:rsidRPr="004C12D6">
        <w:rPr>
          <w:rFonts w:ascii="仿宋" w:eastAsia="仿宋" w:hAnsi="仿宋" w:hint="eastAsia"/>
          <w:kern w:val="0"/>
          <w:sz w:val="24"/>
        </w:rPr>
        <w:t>优惠条件及特殊承诺……………………………………………</w:t>
      </w:r>
      <w:r w:rsidRPr="004C12D6">
        <w:rPr>
          <w:rFonts w:ascii="仿宋" w:eastAsia="仿宋" w:hAnsi="仿宋" w:cs="宋体" w:hint="eastAsia"/>
          <w:kern w:val="0"/>
          <w:sz w:val="24"/>
        </w:rPr>
        <w:t>（页码）</w:t>
      </w:r>
    </w:p>
    <w:p w14:paraId="4C470922" w14:textId="77777777" w:rsidR="001B4A53" w:rsidRPr="004C12D6" w:rsidRDefault="001D6058" w:rsidP="001A724B">
      <w:pPr>
        <w:spacing w:line="360" w:lineRule="auto"/>
        <w:rPr>
          <w:rFonts w:ascii="仿宋" w:eastAsia="仿宋" w:hAnsi="仿宋" w:cs="宋体"/>
          <w:kern w:val="0"/>
          <w:sz w:val="24"/>
        </w:rPr>
      </w:pPr>
      <w:r w:rsidRPr="004C12D6">
        <w:rPr>
          <w:rFonts w:ascii="仿宋" w:eastAsia="仿宋" w:hAnsi="仿宋" w:cs="宋体" w:hint="eastAsia"/>
          <w:kern w:val="0"/>
          <w:sz w:val="24"/>
        </w:rPr>
        <w:t>（15）</w:t>
      </w:r>
      <w:r w:rsidRPr="004C12D6">
        <w:rPr>
          <w:rFonts w:ascii="仿宋" w:eastAsia="仿宋" w:hAnsi="仿宋" w:hint="eastAsia"/>
          <w:sz w:val="24"/>
        </w:rPr>
        <w:t>随机特殊工具和</w:t>
      </w:r>
      <w:r w:rsidRPr="004C12D6">
        <w:rPr>
          <w:rFonts w:ascii="仿宋" w:eastAsia="仿宋" w:hAnsi="仿宋" w:hint="eastAsia"/>
          <w:kern w:val="0"/>
          <w:sz w:val="24"/>
        </w:rPr>
        <w:t>备品备件清单…………………………………（页码）</w:t>
      </w:r>
    </w:p>
    <w:p w14:paraId="5C363C0F" w14:textId="77777777" w:rsidR="001B4A53" w:rsidRPr="004C12D6" w:rsidRDefault="001D6058" w:rsidP="001A724B">
      <w:pPr>
        <w:spacing w:line="360" w:lineRule="auto"/>
        <w:rPr>
          <w:rFonts w:ascii="仿宋" w:eastAsia="仿宋" w:hAnsi="仿宋" w:cs="宋体"/>
          <w:kern w:val="0"/>
          <w:sz w:val="24"/>
        </w:rPr>
      </w:pPr>
      <w:r w:rsidRPr="004C12D6">
        <w:rPr>
          <w:rFonts w:ascii="仿宋" w:eastAsia="仿宋" w:hAnsi="仿宋" w:cs="宋体" w:hint="eastAsia"/>
          <w:kern w:val="0"/>
          <w:sz w:val="24"/>
        </w:rPr>
        <w:t>（16）</w:t>
      </w:r>
      <w:r w:rsidRPr="004C12D6">
        <w:rPr>
          <w:rFonts w:ascii="仿宋" w:eastAsia="仿宋" w:hAnsi="仿宋" w:hint="eastAsia"/>
          <w:kern w:val="0"/>
          <w:sz w:val="24"/>
        </w:rPr>
        <w:t>培训计划…………………………………………………………</w:t>
      </w:r>
      <w:r w:rsidRPr="004C12D6">
        <w:rPr>
          <w:rFonts w:ascii="仿宋" w:eastAsia="仿宋" w:hAnsi="仿宋" w:cs="宋体" w:hint="eastAsia"/>
          <w:kern w:val="0"/>
          <w:sz w:val="24"/>
        </w:rPr>
        <w:t>（页码）</w:t>
      </w:r>
    </w:p>
    <w:p w14:paraId="27AAFC11" w14:textId="77777777" w:rsidR="001B4A53" w:rsidRPr="004C12D6" w:rsidRDefault="001D6058" w:rsidP="001A724B">
      <w:pPr>
        <w:spacing w:line="360" w:lineRule="auto"/>
        <w:rPr>
          <w:rFonts w:ascii="仿宋" w:eastAsia="仿宋" w:hAnsi="仿宋" w:cs="宋体"/>
          <w:kern w:val="0"/>
          <w:sz w:val="24"/>
        </w:rPr>
      </w:pPr>
      <w:r w:rsidRPr="004C12D6">
        <w:rPr>
          <w:rFonts w:ascii="仿宋" w:eastAsia="仿宋" w:hAnsi="仿宋" w:cs="宋体" w:hint="eastAsia"/>
          <w:kern w:val="0"/>
          <w:sz w:val="24"/>
        </w:rPr>
        <w:t>（17）</w:t>
      </w:r>
      <w:r w:rsidRPr="004C12D6">
        <w:rPr>
          <w:rFonts w:ascii="仿宋" w:eastAsia="仿宋" w:hAnsi="仿宋" w:hint="eastAsia"/>
          <w:kern w:val="0"/>
          <w:sz w:val="24"/>
        </w:rPr>
        <w:t>验收方案…………………………………………………………</w:t>
      </w:r>
      <w:r w:rsidRPr="004C12D6">
        <w:rPr>
          <w:rFonts w:ascii="仿宋" w:eastAsia="仿宋" w:hAnsi="仿宋" w:cs="宋体" w:hint="eastAsia"/>
          <w:kern w:val="0"/>
          <w:sz w:val="24"/>
        </w:rPr>
        <w:t>（页码）</w:t>
      </w:r>
    </w:p>
    <w:p w14:paraId="6594F23D" w14:textId="77777777" w:rsidR="001B4A53" w:rsidRPr="004C12D6" w:rsidRDefault="001D6058" w:rsidP="001A724B">
      <w:pPr>
        <w:spacing w:line="360" w:lineRule="auto"/>
        <w:rPr>
          <w:rFonts w:ascii="仿宋" w:eastAsia="仿宋" w:hAnsi="仿宋" w:cs="宋体"/>
          <w:kern w:val="0"/>
          <w:sz w:val="24"/>
        </w:rPr>
      </w:pPr>
      <w:r w:rsidRPr="004C12D6">
        <w:rPr>
          <w:rFonts w:ascii="仿宋" w:eastAsia="仿宋" w:hAnsi="仿宋" w:cs="宋体" w:hint="eastAsia"/>
          <w:kern w:val="0"/>
          <w:sz w:val="24"/>
        </w:rPr>
        <w:t>（18）技术偏离说明表…………………………………………………（页码）</w:t>
      </w:r>
    </w:p>
    <w:p w14:paraId="1E1DF4BD" w14:textId="77777777" w:rsidR="001B4A53" w:rsidRPr="004C12D6" w:rsidRDefault="001D6058" w:rsidP="001A724B">
      <w:pPr>
        <w:spacing w:line="360" w:lineRule="auto"/>
        <w:rPr>
          <w:rFonts w:ascii="仿宋" w:eastAsia="仿宋" w:hAnsi="仿宋"/>
          <w:kern w:val="0"/>
          <w:sz w:val="24"/>
        </w:rPr>
      </w:pPr>
      <w:r w:rsidRPr="004C12D6">
        <w:rPr>
          <w:rFonts w:ascii="仿宋" w:eastAsia="仿宋" w:hAnsi="仿宋" w:cs="宋体" w:hint="eastAsia"/>
          <w:kern w:val="0"/>
          <w:sz w:val="24"/>
        </w:rPr>
        <w:t>（19）</w:t>
      </w:r>
      <w:r w:rsidRPr="004C12D6">
        <w:rPr>
          <w:rFonts w:ascii="仿宋" w:eastAsia="仿宋" w:hAnsi="仿宋" w:hint="eastAsia"/>
          <w:kern w:val="0"/>
          <w:sz w:val="24"/>
        </w:rPr>
        <w:t>关于对招标文件中有关条款的拒绝声明………………………</w:t>
      </w:r>
      <w:r w:rsidRPr="004C12D6">
        <w:rPr>
          <w:rFonts w:ascii="仿宋" w:eastAsia="仿宋" w:hAnsi="仿宋" w:cs="宋体" w:hint="eastAsia"/>
          <w:kern w:val="0"/>
          <w:sz w:val="24"/>
        </w:rPr>
        <w:t>（页码）</w:t>
      </w:r>
    </w:p>
    <w:p w14:paraId="7E42C3AF" w14:textId="77777777" w:rsidR="001B4A53" w:rsidRPr="004C12D6" w:rsidRDefault="001D6058" w:rsidP="001A724B">
      <w:pPr>
        <w:spacing w:line="360" w:lineRule="auto"/>
        <w:rPr>
          <w:rFonts w:ascii="仿宋" w:eastAsia="仿宋" w:hAnsi="仿宋" w:cs="宋体"/>
          <w:kern w:val="0"/>
          <w:sz w:val="24"/>
        </w:rPr>
      </w:pPr>
      <w:r w:rsidRPr="004C12D6">
        <w:rPr>
          <w:rFonts w:ascii="仿宋" w:eastAsia="仿宋" w:hAnsi="仿宋" w:cs="宋体" w:hint="eastAsia"/>
          <w:kern w:val="0"/>
          <w:sz w:val="24"/>
        </w:rPr>
        <w:t>（20）</w:t>
      </w:r>
      <w:r w:rsidRPr="004C12D6">
        <w:rPr>
          <w:rFonts w:ascii="仿宋" w:eastAsia="仿宋" w:hAnsi="仿宋" w:hint="eastAsia"/>
          <w:kern w:val="0"/>
          <w:sz w:val="24"/>
        </w:rPr>
        <w:t>认为需要的其他技术文件或说明………………………………</w:t>
      </w:r>
      <w:r w:rsidRPr="004C12D6">
        <w:rPr>
          <w:rFonts w:ascii="仿宋" w:eastAsia="仿宋" w:hAnsi="仿宋" w:cs="宋体" w:hint="eastAsia"/>
          <w:kern w:val="0"/>
          <w:sz w:val="24"/>
        </w:rPr>
        <w:t>（页码）</w:t>
      </w:r>
    </w:p>
    <w:p w14:paraId="625A0649" w14:textId="77777777" w:rsidR="001B4A53" w:rsidRPr="004C12D6" w:rsidRDefault="001D6058" w:rsidP="001A724B">
      <w:pPr>
        <w:spacing w:line="360" w:lineRule="auto"/>
        <w:rPr>
          <w:rFonts w:ascii="仿宋" w:eastAsia="仿宋" w:hAnsi="仿宋"/>
          <w:b/>
          <w:bCs/>
          <w:sz w:val="30"/>
          <w:szCs w:val="30"/>
        </w:rPr>
      </w:pPr>
      <w:r w:rsidRPr="004C12D6">
        <w:rPr>
          <w:rFonts w:ascii="仿宋" w:eastAsia="仿宋" w:hAnsi="仿宋" w:hint="eastAsia"/>
          <w:b/>
          <w:bCs/>
          <w:sz w:val="24"/>
        </w:rPr>
        <w:t>注：以上目录是编制投标商务技术文件的基本格式要求，各投标人可根据自身情况进一步细化。</w:t>
      </w:r>
    </w:p>
    <w:p w14:paraId="32B00626" w14:textId="77777777" w:rsidR="001B4A53" w:rsidRPr="004C12D6" w:rsidRDefault="001B4A53" w:rsidP="001A724B">
      <w:pPr>
        <w:spacing w:line="360" w:lineRule="auto"/>
        <w:outlineLvl w:val="0"/>
        <w:rPr>
          <w:rFonts w:ascii="仿宋" w:eastAsia="仿宋" w:hAnsi="仿宋" w:cs="宋体"/>
          <w:color w:val="000000"/>
          <w:kern w:val="0"/>
          <w:sz w:val="24"/>
        </w:rPr>
      </w:pPr>
    </w:p>
    <w:p w14:paraId="25E89B4D" w14:textId="77777777" w:rsidR="001B4A53" w:rsidRPr="004C12D6" w:rsidRDefault="001B4A53" w:rsidP="001A724B">
      <w:pPr>
        <w:spacing w:line="360" w:lineRule="auto"/>
        <w:outlineLvl w:val="0"/>
        <w:rPr>
          <w:rFonts w:ascii="仿宋" w:eastAsia="仿宋" w:hAnsi="仿宋" w:cs="宋体"/>
          <w:color w:val="000000"/>
          <w:kern w:val="0"/>
          <w:sz w:val="24"/>
        </w:rPr>
      </w:pPr>
    </w:p>
    <w:p w14:paraId="679A94FD" w14:textId="77777777" w:rsidR="001B4A53" w:rsidRPr="004C12D6" w:rsidRDefault="001B4A53" w:rsidP="001A724B">
      <w:pPr>
        <w:spacing w:line="360" w:lineRule="auto"/>
        <w:jc w:val="center"/>
        <w:rPr>
          <w:rFonts w:ascii="仿宋" w:eastAsia="仿宋" w:hAnsi="仿宋"/>
          <w:b/>
          <w:color w:val="000000"/>
          <w:sz w:val="32"/>
          <w:szCs w:val="32"/>
        </w:rPr>
      </w:pPr>
    </w:p>
    <w:p w14:paraId="30529AB5" w14:textId="77777777" w:rsidR="001B4A53" w:rsidRPr="004C12D6" w:rsidRDefault="001D6058" w:rsidP="001A724B">
      <w:pPr>
        <w:spacing w:line="360" w:lineRule="auto"/>
        <w:jc w:val="center"/>
        <w:rPr>
          <w:rFonts w:ascii="仿宋" w:eastAsia="仿宋" w:hAnsi="仿宋"/>
          <w:b/>
          <w:color w:val="000000"/>
          <w:sz w:val="32"/>
          <w:szCs w:val="32"/>
        </w:rPr>
      </w:pPr>
      <w:r w:rsidRPr="004C12D6">
        <w:rPr>
          <w:rFonts w:ascii="仿宋" w:eastAsia="仿宋" w:hAnsi="仿宋" w:hint="eastAsia"/>
          <w:b/>
          <w:color w:val="000000"/>
          <w:sz w:val="32"/>
          <w:szCs w:val="32"/>
        </w:rPr>
        <w:lastRenderedPageBreak/>
        <w:t>一、法人授权书</w:t>
      </w:r>
    </w:p>
    <w:p w14:paraId="6C05E1B3" w14:textId="53834773" w:rsidR="001B4A53" w:rsidRPr="004C12D6" w:rsidRDefault="00314B9A" w:rsidP="001A724B">
      <w:pPr>
        <w:spacing w:line="360" w:lineRule="auto"/>
        <w:rPr>
          <w:rFonts w:ascii="仿宋" w:eastAsia="仿宋" w:hAnsi="仿宋"/>
          <w:color w:val="000000"/>
          <w:sz w:val="24"/>
        </w:rPr>
      </w:pPr>
      <w:r w:rsidRPr="004C12D6">
        <w:rPr>
          <w:rFonts w:ascii="仿宋" w:eastAsia="仿宋" w:hAnsi="仿宋" w:cs="仿宋_GB2312" w:hint="eastAsia"/>
          <w:color w:val="000000"/>
          <w:kern w:val="0"/>
          <w:sz w:val="24"/>
          <w:lang w:val="zh-CN"/>
        </w:rPr>
        <w:t>中共杭州市西湖区委政法委员会</w:t>
      </w:r>
      <w:r w:rsidR="001D6058" w:rsidRPr="004C12D6">
        <w:rPr>
          <w:rFonts w:ascii="仿宋" w:eastAsia="仿宋" w:hAnsi="仿宋" w:hint="eastAsia"/>
          <w:color w:val="000000"/>
          <w:sz w:val="24"/>
        </w:rPr>
        <w:t>、</w:t>
      </w:r>
      <w:r w:rsidR="001D6058" w:rsidRPr="004C12D6">
        <w:rPr>
          <w:rFonts w:ascii="仿宋" w:eastAsia="仿宋" w:hAnsi="仿宋" w:cs="仿宋_GB2312" w:hint="eastAsia"/>
          <w:color w:val="000000"/>
          <w:kern w:val="0"/>
          <w:sz w:val="24"/>
          <w:lang w:val="zh-CN"/>
        </w:rPr>
        <w:t>杭州市西湖区政府采购中心</w:t>
      </w:r>
      <w:r w:rsidR="001D6058" w:rsidRPr="004C12D6">
        <w:rPr>
          <w:rFonts w:ascii="仿宋" w:eastAsia="仿宋" w:hAnsi="仿宋" w:hint="eastAsia"/>
          <w:color w:val="000000"/>
          <w:sz w:val="24"/>
        </w:rPr>
        <w:t>：</w:t>
      </w:r>
    </w:p>
    <w:p w14:paraId="38B088F6" w14:textId="388779E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兹委派我公司</w:t>
      </w:r>
      <w:r w:rsidR="00D9417E" w:rsidRPr="004C12D6">
        <w:rPr>
          <w:rFonts w:ascii="仿宋" w:eastAsia="仿宋" w:hAnsi="仿宋" w:hint="eastAsia"/>
          <w:color w:val="000000"/>
          <w:sz w:val="24"/>
          <w:u w:val="single"/>
        </w:rPr>
        <w:t xml:space="preserve">            </w:t>
      </w:r>
      <w:r w:rsidR="00D9417E" w:rsidRPr="004C12D6">
        <w:rPr>
          <w:rFonts w:ascii="仿宋" w:eastAsia="仿宋" w:hAnsi="仿宋" w:hint="eastAsia"/>
          <w:color w:val="000000"/>
          <w:sz w:val="24"/>
        </w:rPr>
        <w:t xml:space="preserve"> </w:t>
      </w:r>
      <w:r w:rsidRPr="004C12D6">
        <w:rPr>
          <w:rFonts w:ascii="仿宋" w:eastAsia="仿宋" w:hAnsi="仿宋" w:hint="eastAsia"/>
          <w:color w:val="000000"/>
          <w:sz w:val="24"/>
        </w:rPr>
        <w:t>先生/女士（其在本公司的职务是：</w:t>
      </w:r>
      <w:r w:rsidR="00D9417E" w:rsidRPr="004C12D6">
        <w:rPr>
          <w:rFonts w:ascii="仿宋" w:eastAsia="仿宋" w:hAnsi="仿宋" w:hint="eastAsia"/>
          <w:color w:val="000000"/>
          <w:sz w:val="24"/>
          <w:u w:val="single"/>
        </w:rPr>
        <w:t xml:space="preserve">          </w:t>
      </w:r>
      <w:r w:rsidR="00D9417E" w:rsidRPr="004C12D6">
        <w:rPr>
          <w:rFonts w:ascii="仿宋" w:eastAsia="仿宋" w:hAnsi="仿宋" w:hint="eastAsia"/>
          <w:color w:val="000000"/>
          <w:sz w:val="24"/>
        </w:rPr>
        <w:t xml:space="preserve"> </w:t>
      </w:r>
      <w:r w:rsidRPr="004C12D6">
        <w:rPr>
          <w:rFonts w:ascii="仿宋" w:eastAsia="仿宋" w:hAnsi="仿宋" w:hint="eastAsia"/>
          <w:color w:val="000000"/>
          <w:sz w:val="24"/>
        </w:rPr>
        <w:t>，联系电话：</w:t>
      </w:r>
      <w:r w:rsidR="00D9417E" w:rsidRPr="004C12D6">
        <w:rPr>
          <w:rFonts w:ascii="仿宋" w:eastAsia="仿宋" w:hAnsi="仿宋" w:hint="eastAsia"/>
          <w:color w:val="000000"/>
          <w:sz w:val="24"/>
          <w:u w:val="single"/>
        </w:rPr>
        <w:t xml:space="preserve">           </w:t>
      </w:r>
      <w:r w:rsidRPr="004C12D6">
        <w:rPr>
          <w:rFonts w:ascii="仿宋" w:eastAsia="仿宋" w:hAnsi="仿宋" w:hint="eastAsia"/>
          <w:color w:val="000000"/>
          <w:sz w:val="24"/>
        </w:rPr>
        <w:t>手机：</w:t>
      </w:r>
      <w:r w:rsidR="00D9417E" w:rsidRPr="004C12D6">
        <w:rPr>
          <w:rFonts w:ascii="仿宋" w:eastAsia="仿宋" w:hAnsi="仿宋" w:hint="eastAsia"/>
          <w:color w:val="000000"/>
          <w:sz w:val="24"/>
          <w:u w:val="single"/>
        </w:rPr>
        <w:t xml:space="preserve">           </w:t>
      </w:r>
      <w:r w:rsidRPr="004C12D6">
        <w:rPr>
          <w:rFonts w:ascii="仿宋" w:eastAsia="仿宋" w:hAnsi="仿宋" w:hint="eastAsia"/>
          <w:color w:val="000000"/>
          <w:sz w:val="24"/>
        </w:rPr>
        <w:t>传真：</w:t>
      </w:r>
      <w:r w:rsidR="00D9417E" w:rsidRPr="004C12D6">
        <w:rPr>
          <w:rFonts w:ascii="仿宋" w:eastAsia="仿宋" w:hAnsi="仿宋" w:hint="eastAsia"/>
          <w:color w:val="000000"/>
          <w:sz w:val="24"/>
          <w:u w:val="single"/>
        </w:rPr>
        <w:t xml:space="preserve">          </w:t>
      </w:r>
      <w:r w:rsidR="00D9417E" w:rsidRPr="004C12D6">
        <w:rPr>
          <w:rFonts w:ascii="仿宋" w:eastAsia="仿宋" w:hAnsi="仿宋" w:hint="eastAsia"/>
          <w:color w:val="000000"/>
          <w:sz w:val="24"/>
        </w:rPr>
        <w:t>，</w:t>
      </w:r>
      <w:r w:rsidRPr="004C12D6">
        <w:rPr>
          <w:rFonts w:ascii="仿宋" w:eastAsia="仿宋" w:hAnsi="仿宋" w:hint="eastAsia"/>
          <w:color w:val="000000"/>
          <w:sz w:val="24"/>
        </w:rPr>
        <w:t>代表我公司全权处理</w:t>
      </w:r>
      <w:r w:rsidR="00765BDA" w:rsidRPr="004C12D6">
        <w:rPr>
          <w:rFonts w:ascii="仿宋" w:eastAsia="仿宋" w:hAnsi="仿宋" w:cs="仿宋_GB2312" w:hint="eastAsia"/>
          <w:color w:val="000000"/>
          <w:kern w:val="0"/>
          <w:sz w:val="24"/>
          <w:lang w:val="zh-CN"/>
        </w:rPr>
        <w:t>“</w:t>
      </w:r>
      <w:r w:rsidR="00376466" w:rsidRPr="004C12D6">
        <w:rPr>
          <w:rFonts w:ascii="仿宋" w:eastAsia="仿宋" w:hAnsi="仿宋" w:cs="仿宋_GB2312" w:hint="eastAsia"/>
          <w:color w:val="000000"/>
          <w:kern w:val="0"/>
          <w:sz w:val="24"/>
          <w:lang w:val="zh-CN"/>
        </w:rPr>
        <w:t>民呼我为”西湖区一体化智治平台</w:t>
      </w:r>
      <w:r w:rsidR="00765BDA" w:rsidRPr="004C12D6">
        <w:rPr>
          <w:rFonts w:ascii="仿宋" w:eastAsia="仿宋" w:hAnsi="仿宋" w:cs="仿宋_GB2312" w:hint="eastAsia"/>
          <w:color w:val="000000"/>
          <w:kern w:val="0"/>
          <w:sz w:val="24"/>
          <w:lang w:val="zh-CN"/>
        </w:rPr>
        <w:t>建设</w:t>
      </w:r>
      <w:r w:rsidR="00376466" w:rsidRPr="004C12D6">
        <w:rPr>
          <w:rFonts w:ascii="仿宋" w:eastAsia="仿宋" w:hAnsi="仿宋" w:cs="仿宋_GB2312" w:hint="eastAsia"/>
          <w:color w:val="000000"/>
          <w:kern w:val="0"/>
          <w:sz w:val="24"/>
          <w:lang w:val="zh-CN"/>
        </w:rPr>
        <w:t>项目</w:t>
      </w:r>
      <w:r w:rsidRPr="004C12D6">
        <w:rPr>
          <w:rFonts w:ascii="仿宋" w:eastAsia="仿宋" w:hAnsi="仿宋" w:hint="eastAsia"/>
          <w:color w:val="000000"/>
          <w:sz w:val="24"/>
        </w:rPr>
        <w:t>(招标编号：</w:t>
      </w:r>
      <w:r w:rsidR="00E77BA6" w:rsidRPr="004C12D6">
        <w:rPr>
          <w:rFonts w:ascii="仿宋" w:eastAsia="仿宋" w:hAnsi="仿宋" w:hint="eastAsia"/>
          <w:sz w:val="24"/>
        </w:rPr>
        <w:t>XHZFCG-2021-G-55</w:t>
      </w:r>
      <w:r w:rsidRPr="004C12D6">
        <w:rPr>
          <w:rFonts w:ascii="仿宋" w:eastAsia="仿宋" w:hAnsi="仿宋" w:hint="eastAsia"/>
          <w:sz w:val="24"/>
        </w:rPr>
        <w:t>)</w:t>
      </w:r>
      <w:r w:rsidRPr="004C12D6">
        <w:rPr>
          <w:rFonts w:ascii="仿宋" w:eastAsia="仿宋" w:hAnsi="仿宋" w:hint="eastAsia"/>
          <w:color w:val="000000"/>
          <w:sz w:val="24"/>
        </w:rPr>
        <w:t>投标的一切事项，若中标则全权代表本公司签订合同，并负责处理协议书和合同履行等事宜。</w:t>
      </w:r>
    </w:p>
    <w:p w14:paraId="678325CC"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本委托书有效期：自      年   月  日起至    年    月  日止。</w:t>
      </w:r>
    </w:p>
    <w:p w14:paraId="2D4DFA8C"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特此告知。</w:t>
      </w:r>
    </w:p>
    <w:p w14:paraId="239194DE" w14:textId="77777777" w:rsidR="001B4A53" w:rsidRPr="004C12D6" w:rsidRDefault="001D6058" w:rsidP="001A724B">
      <w:pPr>
        <w:spacing w:line="360" w:lineRule="auto"/>
        <w:ind w:firstLineChars="2000" w:firstLine="4800"/>
        <w:rPr>
          <w:rFonts w:ascii="仿宋" w:eastAsia="仿宋" w:hAnsi="仿宋"/>
          <w:color w:val="000000"/>
          <w:sz w:val="24"/>
        </w:rPr>
      </w:pPr>
      <w:r w:rsidRPr="004C12D6">
        <w:rPr>
          <w:rFonts w:ascii="仿宋" w:eastAsia="仿宋" w:hAnsi="仿宋" w:hint="eastAsia"/>
          <w:color w:val="000000"/>
          <w:sz w:val="24"/>
        </w:rPr>
        <w:t>投标人名称</w:t>
      </w:r>
      <w:r w:rsidRPr="004C12D6">
        <w:rPr>
          <w:rFonts w:ascii="仿宋" w:eastAsia="仿宋" w:hAnsi="仿宋" w:hint="eastAsia"/>
          <w:kern w:val="0"/>
          <w:sz w:val="24"/>
          <w:lang w:val="zh-CN"/>
        </w:rPr>
        <w:t>(</w:t>
      </w:r>
      <w:r w:rsidRPr="004C12D6">
        <w:rPr>
          <w:rFonts w:ascii="仿宋" w:eastAsia="仿宋" w:hAnsi="仿宋" w:hint="eastAsia"/>
          <w:kern w:val="0"/>
          <w:sz w:val="24"/>
        </w:rPr>
        <w:t>电子签名</w:t>
      </w:r>
      <w:r w:rsidRPr="004C12D6">
        <w:rPr>
          <w:rFonts w:ascii="仿宋" w:eastAsia="仿宋" w:hAnsi="仿宋" w:hint="eastAsia"/>
          <w:kern w:val="0"/>
          <w:sz w:val="24"/>
          <w:lang w:val="zh-CN"/>
        </w:rPr>
        <w:t>)：</w:t>
      </w:r>
      <w:r w:rsidRPr="004C12D6">
        <w:rPr>
          <w:rFonts w:ascii="仿宋" w:eastAsia="仿宋" w:hAnsi="仿宋" w:hint="eastAsia"/>
          <w:color w:val="000000"/>
          <w:sz w:val="24"/>
        </w:rPr>
        <w:t xml:space="preserve">： </w:t>
      </w:r>
    </w:p>
    <w:p w14:paraId="2308D17B"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color w:val="000000"/>
          <w:sz w:val="24"/>
        </w:rPr>
        <w:t xml:space="preserve">                                    签发日期：    年  月   日</w:t>
      </w:r>
      <w:bookmarkStart w:id="435" w:name="_Toc86217006"/>
    </w:p>
    <w:p w14:paraId="24592471" w14:textId="77777777" w:rsidR="001B4A53" w:rsidRPr="004C12D6" w:rsidRDefault="001B4A53" w:rsidP="001A724B">
      <w:pPr>
        <w:spacing w:line="360" w:lineRule="auto"/>
        <w:jc w:val="center"/>
        <w:rPr>
          <w:rFonts w:ascii="仿宋" w:eastAsia="仿宋" w:hAnsi="仿宋"/>
          <w:b/>
          <w:bCs/>
          <w:color w:val="000000"/>
          <w:sz w:val="30"/>
          <w:szCs w:val="30"/>
        </w:rPr>
      </w:pPr>
    </w:p>
    <w:p w14:paraId="0AD7C4D7" w14:textId="77777777" w:rsidR="001B4A53" w:rsidRPr="004C12D6" w:rsidRDefault="001B4A53" w:rsidP="001A724B">
      <w:pPr>
        <w:spacing w:line="360" w:lineRule="auto"/>
        <w:jc w:val="center"/>
        <w:rPr>
          <w:rFonts w:ascii="仿宋" w:eastAsia="仿宋" w:hAnsi="仿宋"/>
          <w:b/>
          <w:bCs/>
          <w:color w:val="000000"/>
          <w:sz w:val="30"/>
          <w:szCs w:val="30"/>
        </w:rPr>
      </w:pPr>
    </w:p>
    <w:p w14:paraId="12A73204" w14:textId="77777777" w:rsidR="001B4A53" w:rsidRPr="004C12D6" w:rsidRDefault="001D6058" w:rsidP="001A724B">
      <w:pPr>
        <w:spacing w:line="360" w:lineRule="auto"/>
        <w:jc w:val="center"/>
        <w:rPr>
          <w:rFonts w:ascii="仿宋" w:eastAsia="仿宋" w:hAnsi="仿宋"/>
          <w:b/>
          <w:color w:val="000000"/>
          <w:sz w:val="32"/>
          <w:szCs w:val="32"/>
        </w:rPr>
      </w:pPr>
      <w:r w:rsidRPr="004C12D6">
        <w:rPr>
          <w:rFonts w:ascii="仿宋" w:eastAsia="仿宋" w:hAnsi="仿宋" w:hint="eastAsia"/>
          <w:b/>
          <w:bCs/>
          <w:color w:val="000000"/>
          <w:sz w:val="30"/>
          <w:szCs w:val="30"/>
        </w:rPr>
        <w:t>二、</w:t>
      </w:r>
      <w:r w:rsidR="00E66EDA" w:rsidRPr="004C12D6">
        <w:rPr>
          <w:rFonts w:ascii="仿宋" w:eastAsia="仿宋" w:hAnsi="仿宋" w:hint="eastAsia"/>
          <w:b/>
          <w:bCs/>
          <w:color w:val="000000"/>
          <w:sz w:val="30"/>
          <w:szCs w:val="30"/>
        </w:rPr>
        <w:t>授</w:t>
      </w:r>
      <w:r w:rsidRPr="004C12D6">
        <w:rPr>
          <w:rFonts w:ascii="仿宋" w:eastAsia="仿宋" w:hAnsi="仿宋" w:hint="eastAsia"/>
          <w:b/>
          <w:color w:val="000000"/>
          <w:sz w:val="30"/>
          <w:szCs w:val="30"/>
        </w:rPr>
        <w:t>权委托人的身份证（复印件）</w:t>
      </w:r>
    </w:p>
    <w:p w14:paraId="333688FD" w14:textId="77777777" w:rsidR="001B4A53" w:rsidRPr="004C12D6" w:rsidRDefault="001B4A53" w:rsidP="001A724B">
      <w:pPr>
        <w:spacing w:line="360" w:lineRule="auto"/>
        <w:rPr>
          <w:rFonts w:ascii="仿宋" w:eastAsia="仿宋" w:hAnsi="仿宋"/>
          <w:b/>
          <w:color w:val="000000"/>
          <w:sz w:val="32"/>
          <w:szCs w:val="32"/>
        </w:rPr>
      </w:pPr>
    </w:p>
    <w:p w14:paraId="4E321AF7" w14:textId="77777777" w:rsidR="001B4A53" w:rsidRPr="004C12D6" w:rsidRDefault="001B4A53" w:rsidP="001A724B">
      <w:pPr>
        <w:spacing w:line="360" w:lineRule="auto"/>
        <w:rPr>
          <w:rFonts w:ascii="仿宋" w:eastAsia="仿宋" w:hAnsi="仿宋"/>
          <w:b/>
          <w:color w:val="000000"/>
          <w:sz w:val="32"/>
          <w:szCs w:val="32"/>
        </w:rPr>
      </w:pPr>
    </w:p>
    <w:p w14:paraId="73415363" w14:textId="77777777" w:rsidR="001B4A53" w:rsidRPr="004C12D6" w:rsidRDefault="001D6058" w:rsidP="001A724B">
      <w:pPr>
        <w:spacing w:line="360" w:lineRule="auto"/>
        <w:jc w:val="center"/>
        <w:rPr>
          <w:rFonts w:ascii="仿宋" w:eastAsia="仿宋" w:hAnsi="仿宋"/>
          <w:b/>
          <w:color w:val="000000"/>
          <w:sz w:val="32"/>
          <w:szCs w:val="32"/>
        </w:rPr>
      </w:pPr>
      <w:r w:rsidRPr="004C12D6">
        <w:rPr>
          <w:rFonts w:ascii="仿宋" w:eastAsia="仿宋" w:hAnsi="仿宋" w:hint="eastAsia"/>
          <w:b/>
          <w:color w:val="000000"/>
          <w:sz w:val="32"/>
          <w:szCs w:val="32"/>
        </w:rPr>
        <w:t>三、声明书</w:t>
      </w:r>
      <w:bookmarkEnd w:id="435"/>
    </w:p>
    <w:p w14:paraId="2C28FF1E" w14:textId="77777777" w:rsidR="001B4A53" w:rsidRPr="004C12D6" w:rsidRDefault="001B4A53" w:rsidP="001A724B">
      <w:pPr>
        <w:spacing w:line="360" w:lineRule="auto"/>
        <w:jc w:val="center"/>
        <w:rPr>
          <w:rFonts w:ascii="仿宋" w:eastAsia="仿宋" w:hAnsi="仿宋"/>
          <w:b/>
          <w:color w:val="000000"/>
          <w:sz w:val="32"/>
          <w:szCs w:val="32"/>
        </w:rPr>
      </w:pPr>
    </w:p>
    <w:p w14:paraId="3BCFE902" w14:textId="61496F1B" w:rsidR="001B4A53" w:rsidRPr="004C12D6" w:rsidRDefault="00314B9A" w:rsidP="001A724B">
      <w:pPr>
        <w:spacing w:line="360" w:lineRule="auto"/>
        <w:rPr>
          <w:rFonts w:ascii="仿宋" w:eastAsia="仿宋" w:hAnsi="仿宋"/>
          <w:color w:val="000000"/>
          <w:sz w:val="24"/>
        </w:rPr>
      </w:pPr>
      <w:r w:rsidRPr="004C12D6">
        <w:rPr>
          <w:rFonts w:ascii="仿宋" w:eastAsia="仿宋" w:hAnsi="仿宋" w:cs="仿宋_GB2312" w:hint="eastAsia"/>
          <w:color w:val="000000"/>
          <w:kern w:val="0"/>
          <w:sz w:val="24"/>
          <w:lang w:val="zh-CN"/>
        </w:rPr>
        <w:t>中共杭州市西湖区委政法委员会</w:t>
      </w:r>
      <w:r w:rsidR="001D6058" w:rsidRPr="004C12D6">
        <w:rPr>
          <w:rFonts w:ascii="仿宋" w:eastAsia="仿宋" w:hAnsi="仿宋" w:hint="eastAsia"/>
          <w:color w:val="000000"/>
          <w:sz w:val="24"/>
        </w:rPr>
        <w:t>、</w:t>
      </w:r>
      <w:r w:rsidR="001D6058" w:rsidRPr="004C12D6">
        <w:rPr>
          <w:rFonts w:ascii="仿宋" w:eastAsia="仿宋" w:hAnsi="仿宋" w:cs="仿宋_GB2312" w:hint="eastAsia"/>
          <w:color w:val="000000"/>
          <w:kern w:val="0"/>
          <w:sz w:val="24"/>
          <w:lang w:val="zh-CN"/>
        </w:rPr>
        <w:t>杭州市西湖区政府采购中心</w:t>
      </w:r>
      <w:r w:rsidR="001D6058" w:rsidRPr="004C12D6">
        <w:rPr>
          <w:rFonts w:ascii="仿宋" w:eastAsia="仿宋" w:hAnsi="仿宋" w:hint="eastAsia"/>
          <w:color w:val="000000"/>
          <w:sz w:val="24"/>
        </w:rPr>
        <w:t>：</w:t>
      </w:r>
    </w:p>
    <w:p w14:paraId="322AB3AA" w14:textId="77777777" w:rsidR="001B4A53" w:rsidRPr="004C12D6" w:rsidRDefault="001D6058" w:rsidP="001A724B">
      <w:pPr>
        <w:snapToGrid w:val="0"/>
        <w:spacing w:line="360" w:lineRule="auto"/>
        <w:ind w:firstLine="480"/>
        <w:rPr>
          <w:rFonts w:ascii="仿宋" w:eastAsia="仿宋" w:hAnsi="仿宋" w:cs="仿宋_GB2312"/>
          <w:kern w:val="0"/>
          <w:sz w:val="24"/>
          <w:lang w:val="zh-CN"/>
        </w:rPr>
      </w:pPr>
      <w:r w:rsidRPr="004C12D6">
        <w:rPr>
          <w:rFonts w:ascii="仿宋" w:eastAsia="仿宋" w:hAnsi="仿宋" w:hint="eastAsia"/>
          <w:kern w:val="0"/>
          <w:sz w:val="24"/>
          <w:lang w:val="zh-CN"/>
        </w:rPr>
        <w:t>我公司</w:t>
      </w:r>
      <w:r w:rsidRPr="004C12D6">
        <w:rPr>
          <w:rFonts w:ascii="仿宋" w:eastAsia="仿宋" w:hAnsi="仿宋" w:hint="eastAsia"/>
          <w:sz w:val="24"/>
        </w:rPr>
        <w:t>声明截止投标时间近三年以来，在</w:t>
      </w:r>
      <w:r w:rsidRPr="004C12D6">
        <w:rPr>
          <w:rFonts w:ascii="仿宋" w:eastAsia="仿宋" w:hAnsi="仿宋" w:hint="eastAsia"/>
          <w:kern w:val="0"/>
          <w:sz w:val="24"/>
        </w:rPr>
        <w:t>政府采购领域中</w:t>
      </w:r>
      <w:r w:rsidRPr="004C12D6">
        <w:rPr>
          <w:rFonts w:ascii="仿宋" w:eastAsia="仿宋" w:hAnsi="仿宋" w:hint="eastAsia"/>
          <w:sz w:val="24"/>
        </w:rPr>
        <w:t>，在项目招标、投标和合同履约期间无任何不良行为记录和违法、违规行为</w:t>
      </w:r>
      <w:r w:rsidRPr="004C12D6">
        <w:rPr>
          <w:rFonts w:ascii="仿宋" w:eastAsia="仿宋" w:hAnsi="仿宋" w:cs="仿宋_GB2312" w:hint="eastAsia"/>
          <w:kern w:val="0"/>
          <w:sz w:val="24"/>
          <w:lang w:val="zh-CN"/>
        </w:rPr>
        <w:t>。</w:t>
      </w:r>
    </w:p>
    <w:p w14:paraId="2B3B549B" w14:textId="32A8B876"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kern w:val="0"/>
          <w:sz w:val="24"/>
          <w:lang w:val="zh-CN"/>
        </w:rPr>
        <w:t>我</w:t>
      </w:r>
      <w:r w:rsidRPr="004C12D6">
        <w:rPr>
          <w:rFonts w:ascii="仿宋" w:eastAsia="仿宋" w:hAnsi="仿宋" w:hint="eastAsia"/>
          <w:color w:val="000000"/>
          <w:sz w:val="24"/>
        </w:rPr>
        <w:t>公司自愿参加</w:t>
      </w:r>
      <w:r w:rsidR="00765BDA" w:rsidRPr="004C12D6">
        <w:rPr>
          <w:rFonts w:ascii="仿宋" w:eastAsia="仿宋" w:hAnsi="仿宋" w:cs="仿宋_GB2312" w:hint="eastAsia"/>
          <w:color w:val="000000"/>
          <w:kern w:val="0"/>
          <w:sz w:val="24"/>
          <w:lang w:val="zh-CN"/>
        </w:rPr>
        <w:t>“</w:t>
      </w:r>
      <w:r w:rsidR="00376466" w:rsidRPr="004C12D6">
        <w:rPr>
          <w:rFonts w:ascii="仿宋" w:eastAsia="仿宋" w:hAnsi="仿宋" w:cs="仿宋_GB2312" w:hint="eastAsia"/>
          <w:color w:val="000000"/>
          <w:kern w:val="0"/>
          <w:sz w:val="24"/>
          <w:lang w:val="zh-CN"/>
        </w:rPr>
        <w:t>民呼我为”西湖区一体化智治平台</w:t>
      </w:r>
      <w:r w:rsidR="00765BDA" w:rsidRPr="004C12D6">
        <w:rPr>
          <w:rFonts w:ascii="仿宋" w:eastAsia="仿宋" w:hAnsi="仿宋" w:cs="仿宋_GB2312" w:hint="eastAsia"/>
          <w:color w:val="000000"/>
          <w:kern w:val="0"/>
          <w:sz w:val="24"/>
          <w:lang w:val="zh-CN"/>
        </w:rPr>
        <w:t>建设</w:t>
      </w:r>
      <w:r w:rsidR="00376466" w:rsidRPr="004C12D6">
        <w:rPr>
          <w:rFonts w:ascii="仿宋" w:eastAsia="仿宋" w:hAnsi="仿宋" w:cs="仿宋_GB2312" w:hint="eastAsia"/>
          <w:color w:val="000000"/>
          <w:kern w:val="0"/>
          <w:sz w:val="24"/>
          <w:lang w:val="zh-CN"/>
        </w:rPr>
        <w:t>项目</w:t>
      </w:r>
      <w:r w:rsidRPr="004C12D6">
        <w:rPr>
          <w:rFonts w:ascii="仿宋" w:eastAsia="仿宋" w:hAnsi="仿宋" w:hint="eastAsia"/>
          <w:color w:val="000000"/>
          <w:sz w:val="24"/>
        </w:rPr>
        <w:t>(招标编号：</w:t>
      </w:r>
      <w:r w:rsidR="00E77BA6" w:rsidRPr="004C12D6">
        <w:rPr>
          <w:rFonts w:ascii="仿宋" w:eastAsia="仿宋" w:hAnsi="仿宋" w:hint="eastAsia"/>
          <w:sz w:val="24"/>
        </w:rPr>
        <w:t>XHZFCG-2021-G-55</w:t>
      </w:r>
      <w:r w:rsidRPr="004C12D6">
        <w:rPr>
          <w:rFonts w:ascii="仿宋" w:eastAsia="仿宋" w:hAnsi="仿宋" w:hint="eastAsia"/>
        </w:rPr>
        <w:t>)</w:t>
      </w:r>
      <w:r w:rsidRPr="004C12D6">
        <w:rPr>
          <w:rFonts w:ascii="仿宋" w:eastAsia="仿宋" w:hAnsi="仿宋" w:hint="eastAsia"/>
          <w:color w:val="000000"/>
          <w:sz w:val="24"/>
        </w:rPr>
        <w:t>的投标，并保证投标文件中所列举的投标报价文件及相关资料和公司基本情况资料是真实的、合法的。</w:t>
      </w:r>
    </w:p>
    <w:p w14:paraId="1E297B9A" w14:textId="77777777" w:rsidR="001B4A53" w:rsidRPr="004C12D6" w:rsidRDefault="001D6058" w:rsidP="001A724B">
      <w:pPr>
        <w:snapToGrid w:val="0"/>
        <w:spacing w:line="360" w:lineRule="auto"/>
        <w:ind w:firstLine="480"/>
        <w:rPr>
          <w:rFonts w:ascii="仿宋" w:eastAsia="仿宋" w:hAnsi="仿宋"/>
          <w:kern w:val="0"/>
          <w:sz w:val="24"/>
          <w:lang w:val="zh-CN"/>
        </w:rPr>
      </w:pPr>
      <w:r w:rsidRPr="004C12D6">
        <w:rPr>
          <w:rFonts w:ascii="仿宋" w:eastAsia="仿宋" w:hAnsi="仿宋" w:hint="eastAsia"/>
          <w:kern w:val="0"/>
          <w:sz w:val="24"/>
          <w:lang w:val="zh-CN"/>
        </w:rPr>
        <w:t>我公司已详细阅读全部“招标文件”，包括修改文件（如果有）以及全部招标资</w:t>
      </w:r>
      <w:r w:rsidRPr="004C12D6">
        <w:rPr>
          <w:rFonts w:ascii="仿宋" w:eastAsia="仿宋" w:hAnsi="仿宋" w:hint="eastAsia"/>
          <w:kern w:val="0"/>
          <w:sz w:val="24"/>
          <w:lang w:val="zh-CN"/>
        </w:rPr>
        <w:lastRenderedPageBreak/>
        <w:t>料和相关附件，并已了解我公司在招投标过程中的权利和义务。</w:t>
      </w:r>
    </w:p>
    <w:p w14:paraId="38778CC0" w14:textId="77777777" w:rsidR="001B4A53" w:rsidRPr="004C12D6" w:rsidRDefault="001D6058" w:rsidP="001A724B">
      <w:pPr>
        <w:snapToGrid w:val="0"/>
        <w:spacing w:line="360" w:lineRule="auto"/>
        <w:ind w:firstLine="480"/>
        <w:rPr>
          <w:rFonts w:ascii="仿宋" w:eastAsia="仿宋" w:hAnsi="仿宋"/>
          <w:kern w:val="0"/>
          <w:sz w:val="24"/>
        </w:rPr>
      </w:pPr>
      <w:r w:rsidRPr="004C12D6">
        <w:rPr>
          <w:rFonts w:ascii="仿宋" w:eastAsia="仿宋" w:hAnsi="仿宋" w:hint="eastAsia"/>
          <w:kern w:val="0"/>
          <w:sz w:val="24"/>
          <w:lang w:val="zh-CN"/>
        </w:rPr>
        <w:t>我公司理解并接受招标文件的各项规定和要求，同意此次招标文件中的各项内容，</w:t>
      </w:r>
      <w:r w:rsidRPr="004C12D6">
        <w:rPr>
          <w:rFonts w:ascii="仿宋" w:eastAsia="仿宋" w:hAnsi="仿宋" w:hint="eastAsia"/>
          <w:kern w:val="0"/>
          <w:sz w:val="24"/>
        </w:rPr>
        <w:t>并</w:t>
      </w:r>
      <w:r w:rsidRPr="004C12D6">
        <w:rPr>
          <w:rFonts w:ascii="仿宋" w:eastAsia="仿宋" w:hAnsi="仿宋" w:hint="eastAsia"/>
          <w:kern w:val="0"/>
          <w:sz w:val="24"/>
          <w:lang w:val="zh-CN"/>
        </w:rPr>
        <w:t>同意提供按照贵方可能要求的与投标有关的一切数据或资料等。</w:t>
      </w:r>
    </w:p>
    <w:p w14:paraId="5D5F785E" w14:textId="77777777" w:rsidR="001B4A53" w:rsidRPr="004C12D6" w:rsidRDefault="001D6058" w:rsidP="001A724B">
      <w:pPr>
        <w:spacing w:line="360" w:lineRule="auto"/>
        <w:ind w:firstLineChars="200" w:firstLine="480"/>
        <w:rPr>
          <w:rFonts w:ascii="仿宋" w:eastAsia="仿宋" w:hAnsi="仿宋"/>
          <w:color w:val="000000"/>
          <w:sz w:val="24"/>
        </w:rPr>
      </w:pPr>
      <w:r w:rsidRPr="004C12D6">
        <w:rPr>
          <w:rFonts w:ascii="仿宋" w:eastAsia="仿宋" w:hAnsi="仿宋" w:hint="eastAsia"/>
          <w:kern w:val="0"/>
          <w:sz w:val="24"/>
          <w:lang w:val="zh-CN"/>
        </w:rPr>
        <w:t>我公司</w:t>
      </w:r>
      <w:r w:rsidRPr="004C12D6">
        <w:rPr>
          <w:rFonts w:ascii="仿宋" w:eastAsia="仿宋" w:hAnsi="仿宋" w:hint="eastAsia"/>
          <w:color w:val="000000"/>
          <w:sz w:val="24"/>
        </w:rPr>
        <w:t>若中标，保证按照投标文件的承诺与贵方签订合同，保证履行合同条款并缴纳履约保证金。</w:t>
      </w:r>
    </w:p>
    <w:p w14:paraId="32998717" w14:textId="77777777" w:rsidR="001B4A53" w:rsidRPr="004C12D6" w:rsidRDefault="001D6058" w:rsidP="001A724B">
      <w:pPr>
        <w:spacing w:line="360" w:lineRule="auto"/>
        <w:ind w:firstLineChars="2150" w:firstLine="5160"/>
        <w:rPr>
          <w:rFonts w:ascii="仿宋" w:eastAsia="仿宋" w:hAnsi="仿宋"/>
          <w:color w:val="000000"/>
          <w:sz w:val="24"/>
        </w:rPr>
      </w:pPr>
      <w:r w:rsidRPr="004C12D6">
        <w:rPr>
          <w:rFonts w:ascii="仿宋" w:eastAsia="仿宋" w:hAnsi="仿宋" w:hint="eastAsia"/>
          <w:color w:val="000000"/>
          <w:sz w:val="24"/>
        </w:rPr>
        <w:t>投标人名称</w:t>
      </w:r>
      <w:r w:rsidRPr="004C12D6">
        <w:rPr>
          <w:rFonts w:ascii="仿宋" w:eastAsia="仿宋" w:hAnsi="仿宋" w:hint="eastAsia"/>
          <w:kern w:val="0"/>
          <w:sz w:val="24"/>
          <w:lang w:val="zh-CN"/>
        </w:rPr>
        <w:t>(</w:t>
      </w:r>
      <w:r w:rsidRPr="004C12D6">
        <w:rPr>
          <w:rFonts w:ascii="仿宋" w:eastAsia="仿宋" w:hAnsi="仿宋" w:hint="eastAsia"/>
          <w:kern w:val="0"/>
          <w:sz w:val="24"/>
        </w:rPr>
        <w:t>电子签名</w:t>
      </w:r>
      <w:r w:rsidRPr="004C12D6">
        <w:rPr>
          <w:rFonts w:ascii="仿宋" w:eastAsia="仿宋" w:hAnsi="仿宋" w:hint="eastAsia"/>
          <w:kern w:val="0"/>
          <w:sz w:val="24"/>
          <w:lang w:val="zh-CN"/>
        </w:rPr>
        <w:t>)：</w:t>
      </w:r>
    </w:p>
    <w:p w14:paraId="46E04822" w14:textId="77777777" w:rsidR="001B4A53" w:rsidRPr="004C12D6" w:rsidRDefault="001D6058" w:rsidP="001A724B">
      <w:pPr>
        <w:spacing w:line="360" w:lineRule="auto"/>
        <w:jc w:val="center"/>
        <w:rPr>
          <w:rFonts w:ascii="仿宋" w:eastAsia="仿宋" w:hAnsi="仿宋"/>
          <w:color w:val="000000"/>
          <w:sz w:val="24"/>
        </w:rPr>
      </w:pPr>
      <w:r w:rsidRPr="004C12D6">
        <w:rPr>
          <w:rFonts w:ascii="仿宋" w:eastAsia="仿宋" w:hAnsi="仿宋" w:hint="eastAsia"/>
          <w:color w:val="000000"/>
          <w:sz w:val="24"/>
        </w:rPr>
        <w:t xml:space="preserve">                                    日期：年  月   日</w:t>
      </w:r>
    </w:p>
    <w:p w14:paraId="253C24D5" w14:textId="77777777" w:rsidR="001B4A53" w:rsidRPr="004C12D6" w:rsidRDefault="001B4A53" w:rsidP="001A724B">
      <w:pPr>
        <w:spacing w:line="360" w:lineRule="auto"/>
        <w:rPr>
          <w:rFonts w:ascii="仿宋" w:eastAsia="仿宋" w:hAnsi="仿宋" w:cs="仿宋_GB2312"/>
          <w:sz w:val="24"/>
        </w:rPr>
      </w:pPr>
    </w:p>
    <w:p w14:paraId="0F5DC91D" w14:textId="77777777" w:rsidR="001B4A53" w:rsidRPr="004C12D6" w:rsidRDefault="001B4A53" w:rsidP="001A724B">
      <w:pPr>
        <w:spacing w:line="360" w:lineRule="auto"/>
        <w:jc w:val="center"/>
        <w:rPr>
          <w:rFonts w:ascii="仿宋" w:eastAsia="仿宋" w:hAnsi="仿宋" w:cs="仿宋_GB2312"/>
          <w:sz w:val="24"/>
        </w:rPr>
      </w:pPr>
    </w:p>
    <w:p w14:paraId="1BF906D3" w14:textId="77777777" w:rsidR="001B4A53" w:rsidRPr="004C12D6" w:rsidRDefault="001D6058" w:rsidP="001A724B">
      <w:pPr>
        <w:spacing w:line="360" w:lineRule="auto"/>
        <w:jc w:val="center"/>
        <w:rPr>
          <w:rFonts w:ascii="仿宋" w:eastAsia="仿宋" w:hAnsi="仿宋" w:cs="仿宋_GB2312"/>
          <w:b/>
          <w:sz w:val="32"/>
          <w:szCs w:val="32"/>
        </w:rPr>
      </w:pPr>
      <w:r w:rsidRPr="004C12D6">
        <w:rPr>
          <w:rFonts w:ascii="仿宋" w:eastAsia="仿宋" w:hAnsi="仿宋" w:cs="仿宋_GB2312" w:hint="eastAsia"/>
          <w:b/>
          <w:sz w:val="32"/>
          <w:szCs w:val="32"/>
        </w:rPr>
        <w:t>四、资信文件（复印件）</w:t>
      </w:r>
    </w:p>
    <w:p w14:paraId="3B87835A" w14:textId="77777777" w:rsidR="001B4A53" w:rsidRPr="004C12D6" w:rsidRDefault="001D6058" w:rsidP="001A724B">
      <w:pPr>
        <w:spacing w:line="360" w:lineRule="auto"/>
        <w:rPr>
          <w:rFonts w:ascii="仿宋" w:eastAsia="仿宋" w:hAnsi="仿宋"/>
          <w:b/>
          <w:sz w:val="24"/>
        </w:rPr>
      </w:pPr>
      <w:r w:rsidRPr="004C12D6">
        <w:rPr>
          <w:rFonts w:ascii="仿宋" w:eastAsia="仿宋" w:hAnsi="仿宋" w:hint="eastAsia"/>
          <w:b/>
          <w:sz w:val="24"/>
        </w:rPr>
        <w:t>附表：本项目投标人的资质情况表</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1"/>
        <w:gridCol w:w="1062"/>
        <w:gridCol w:w="1077"/>
        <w:gridCol w:w="1080"/>
        <w:gridCol w:w="1080"/>
        <w:gridCol w:w="1516"/>
        <w:gridCol w:w="1052"/>
        <w:gridCol w:w="527"/>
      </w:tblGrid>
      <w:tr w:rsidR="001B4A53" w:rsidRPr="004C12D6" w14:paraId="10F0FCF8" w14:textId="77777777">
        <w:trPr>
          <w:jc w:val="center"/>
        </w:trPr>
        <w:tc>
          <w:tcPr>
            <w:tcW w:w="3603" w:type="dxa"/>
            <w:gridSpan w:val="2"/>
            <w:tcBorders>
              <w:bottom w:val="single" w:sz="4" w:space="0" w:color="auto"/>
            </w:tcBorders>
          </w:tcPr>
          <w:p w14:paraId="58C6DE19" w14:textId="77777777" w:rsidR="001B4A53" w:rsidRPr="004C12D6" w:rsidRDefault="001D6058" w:rsidP="001A724B">
            <w:pPr>
              <w:spacing w:line="360" w:lineRule="auto"/>
              <w:jc w:val="center"/>
              <w:rPr>
                <w:rFonts w:ascii="仿宋" w:eastAsia="仿宋" w:hAnsi="仿宋"/>
                <w:b/>
                <w:color w:val="000000"/>
                <w:sz w:val="24"/>
              </w:rPr>
            </w:pPr>
            <w:r w:rsidRPr="004C12D6">
              <w:rPr>
                <w:rFonts w:ascii="仿宋" w:eastAsia="仿宋" w:hAnsi="仿宋" w:hint="eastAsia"/>
                <w:b/>
                <w:color w:val="000000"/>
                <w:sz w:val="24"/>
              </w:rPr>
              <w:t>资质要求</w:t>
            </w:r>
          </w:p>
        </w:tc>
        <w:tc>
          <w:tcPr>
            <w:tcW w:w="6332" w:type="dxa"/>
            <w:gridSpan w:val="6"/>
          </w:tcPr>
          <w:p w14:paraId="60434D15" w14:textId="77777777" w:rsidR="001B4A53" w:rsidRPr="004C12D6" w:rsidRDefault="001D6058" w:rsidP="001A724B">
            <w:pPr>
              <w:spacing w:line="360" w:lineRule="auto"/>
              <w:jc w:val="center"/>
              <w:rPr>
                <w:rFonts w:ascii="仿宋" w:eastAsia="仿宋" w:hAnsi="仿宋"/>
                <w:b/>
                <w:color w:val="000000"/>
                <w:sz w:val="24"/>
              </w:rPr>
            </w:pPr>
            <w:r w:rsidRPr="004C12D6">
              <w:rPr>
                <w:rFonts w:ascii="仿宋" w:eastAsia="仿宋" w:hAnsi="仿宋" w:hint="eastAsia"/>
                <w:b/>
                <w:color w:val="000000"/>
                <w:sz w:val="24"/>
              </w:rPr>
              <w:t>投标单位具备资质</w:t>
            </w:r>
          </w:p>
        </w:tc>
      </w:tr>
      <w:tr w:rsidR="001B4A53" w:rsidRPr="004C12D6" w14:paraId="6C6BD03A" w14:textId="77777777">
        <w:trPr>
          <w:jc w:val="center"/>
        </w:trPr>
        <w:tc>
          <w:tcPr>
            <w:tcW w:w="2541" w:type="dxa"/>
            <w:tcBorders>
              <w:right w:val="single" w:sz="4" w:space="0" w:color="auto"/>
            </w:tcBorders>
            <w:vAlign w:val="center"/>
          </w:tcPr>
          <w:p w14:paraId="08255D83" w14:textId="77777777" w:rsidR="001B4A53" w:rsidRPr="004C12D6" w:rsidRDefault="001D6058" w:rsidP="001A724B">
            <w:pPr>
              <w:spacing w:line="360" w:lineRule="auto"/>
              <w:jc w:val="center"/>
              <w:rPr>
                <w:rFonts w:ascii="仿宋" w:eastAsia="仿宋" w:hAnsi="仿宋"/>
                <w:b/>
                <w:color w:val="000000"/>
                <w:szCs w:val="21"/>
              </w:rPr>
            </w:pPr>
            <w:r w:rsidRPr="004C12D6">
              <w:rPr>
                <w:rFonts w:ascii="仿宋" w:eastAsia="仿宋" w:hAnsi="仿宋" w:hint="eastAsia"/>
                <w:b/>
                <w:color w:val="000000"/>
                <w:szCs w:val="21"/>
              </w:rPr>
              <w:t>资质</w:t>
            </w:r>
          </w:p>
        </w:tc>
        <w:tc>
          <w:tcPr>
            <w:tcW w:w="1062" w:type="dxa"/>
            <w:tcBorders>
              <w:left w:val="single" w:sz="4" w:space="0" w:color="auto"/>
            </w:tcBorders>
            <w:vAlign w:val="center"/>
          </w:tcPr>
          <w:p w14:paraId="1C810C89" w14:textId="77777777" w:rsidR="001B4A53" w:rsidRPr="004C12D6" w:rsidRDefault="001D6058" w:rsidP="001A724B">
            <w:pPr>
              <w:spacing w:line="360" w:lineRule="auto"/>
              <w:jc w:val="center"/>
              <w:rPr>
                <w:rFonts w:ascii="仿宋" w:eastAsia="仿宋" w:hAnsi="仿宋"/>
                <w:b/>
                <w:color w:val="000000"/>
                <w:szCs w:val="21"/>
              </w:rPr>
            </w:pPr>
            <w:r w:rsidRPr="004C12D6">
              <w:rPr>
                <w:rFonts w:ascii="仿宋" w:eastAsia="仿宋" w:hAnsi="仿宋" w:hint="eastAsia"/>
                <w:b/>
                <w:color w:val="000000"/>
                <w:szCs w:val="21"/>
              </w:rPr>
              <w:t>资质级别</w:t>
            </w:r>
          </w:p>
        </w:tc>
        <w:tc>
          <w:tcPr>
            <w:tcW w:w="1077" w:type="dxa"/>
            <w:vAlign w:val="center"/>
          </w:tcPr>
          <w:p w14:paraId="1DCAA21D" w14:textId="77777777" w:rsidR="001B4A53" w:rsidRPr="004C12D6" w:rsidRDefault="001D6058" w:rsidP="001A724B">
            <w:pPr>
              <w:spacing w:line="360" w:lineRule="auto"/>
              <w:jc w:val="center"/>
              <w:rPr>
                <w:rFonts w:ascii="仿宋" w:eastAsia="仿宋" w:hAnsi="仿宋"/>
                <w:b/>
                <w:color w:val="000000"/>
                <w:szCs w:val="21"/>
              </w:rPr>
            </w:pPr>
            <w:r w:rsidRPr="004C12D6">
              <w:rPr>
                <w:rFonts w:ascii="仿宋" w:eastAsia="仿宋" w:hAnsi="仿宋" w:hint="eastAsia"/>
                <w:b/>
                <w:color w:val="000000"/>
                <w:szCs w:val="21"/>
              </w:rPr>
              <w:t>资质名称</w:t>
            </w:r>
          </w:p>
        </w:tc>
        <w:tc>
          <w:tcPr>
            <w:tcW w:w="1080" w:type="dxa"/>
            <w:vAlign w:val="center"/>
          </w:tcPr>
          <w:p w14:paraId="01B9EACF" w14:textId="77777777" w:rsidR="001B4A53" w:rsidRPr="004C12D6" w:rsidRDefault="001D6058" w:rsidP="001A724B">
            <w:pPr>
              <w:spacing w:line="360" w:lineRule="auto"/>
              <w:jc w:val="center"/>
              <w:rPr>
                <w:rFonts w:ascii="仿宋" w:eastAsia="仿宋" w:hAnsi="仿宋"/>
                <w:b/>
                <w:color w:val="000000"/>
                <w:szCs w:val="21"/>
              </w:rPr>
            </w:pPr>
            <w:r w:rsidRPr="004C12D6">
              <w:rPr>
                <w:rFonts w:ascii="仿宋" w:eastAsia="仿宋" w:hAnsi="仿宋" w:hint="eastAsia"/>
                <w:b/>
                <w:color w:val="000000"/>
                <w:szCs w:val="21"/>
              </w:rPr>
              <w:t>资质级别</w:t>
            </w:r>
          </w:p>
        </w:tc>
        <w:tc>
          <w:tcPr>
            <w:tcW w:w="1080" w:type="dxa"/>
            <w:vAlign w:val="center"/>
          </w:tcPr>
          <w:p w14:paraId="5471CA7C" w14:textId="77777777" w:rsidR="001B4A53" w:rsidRPr="004C12D6" w:rsidRDefault="001D6058" w:rsidP="001A724B">
            <w:pPr>
              <w:spacing w:line="360" w:lineRule="auto"/>
              <w:jc w:val="center"/>
              <w:rPr>
                <w:rFonts w:ascii="仿宋" w:eastAsia="仿宋" w:hAnsi="仿宋"/>
                <w:b/>
                <w:color w:val="000000"/>
                <w:szCs w:val="21"/>
              </w:rPr>
            </w:pPr>
            <w:r w:rsidRPr="004C12D6">
              <w:rPr>
                <w:rFonts w:ascii="仿宋" w:eastAsia="仿宋" w:hAnsi="仿宋" w:hint="eastAsia"/>
                <w:b/>
                <w:color w:val="000000"/>
                <w:szCs w:val="21"/>
              </w:rPr>
              <w:t>颁证机构</w:t>
            </w:r>
          </w:p>
        </w:tc>
        <w:tc>
          <w:tcPr>
            <w:tcW w:w="1516" w:type="dxa"/>
            <w:vAlign w:val="center"/>
          </w:tcPr>
          <w:p w14:paraId="2C71D53C" w14:textId="77777777" w:rsidR="001B4A53" w:rsidRPr="004C12D6" w:rsidRDefault="001D6058" w:rsidP="001A724B">
            <w:pPr>
              <w:spacing w:line="360" w:lineRule="auto"/>
              <w:jc w:val="center"/>
              <w:rPr>
                <w:rFonts w:ascii="仿宋" w:eastAsia="仿宋" w:hAnsi="仿宋"/>
                <w:b/>
                <w:color w:val="000000"/>
                <w:szCs w:val="21"/>
              </w:rPr>
            </w:pPr>
            <w:r w:rsidRPr="004C12D6">
              <w:rPr>
                <w:rFonts w:ascii="仿宋" w:eastAsia="仿宋" w:hAnsi="仿宋" w:hint="eastAsia"/>
                <w:b/>
                <w:color w:val="000000"/>
                <w:szCs w:val="21"/>
              </w:rPr>
              <w:t>证书有效期（起止年月）</w:t>
            </w:r>
          </w:p>
        </w:tc>
        <w:tc>
          <w:tcPr>
            <w:tcW w:w="1052" w:type="dxa"/>
            <w:vAlign w:val="center"/>
          </w:tcPr>
          <w:p w14:paraId="260E35A4" w14:textId="77777777" w:rsidR="001B4A53" w:rsidRPr="004C12D6" w:rsidRDefault="001D6058" w:rsidP="001A724B">
            <w:pPr>
              <w:spacing w:line="360" w:lineRule="auto"/>
              <w:jc w:val="center"/>
              <w:rPr>
                <w:rFonts w:ascii="仿宋" w:eastAsia="仿宋" w:hAnsi="仿宋"/>
                <w:b/>
                <w:color w:val="000000"/>
                <w:szCs w:val="21"/>
              </w:rPr>
            </w:pPr>
            <w:r w:rsidRPr="004C12D6">
              <w:rPr>
                <w:rFonts w:ascii="仿宋" w:eastAsia="仿宋" w:hAnsi="仿宋" w:hint="eastAsia"/>
                <w:b/>
                <w:color w:val="000000"/>
                <w:szCs w:val="21"/>
              </w:rPr>
              <w:t>证书复印件所在页码</w:t>
            </w:r>
          </w:p>
        </w:tc>
        <w:tc>
          <w:tcPr>
            <w:tcW w:w="527" w:type="dxa"/>
            <w:vAlign w:val="center"/>
          </w:tcPr>
          <w:p w14:paraId="0A2C9C10" w14:textId="77777777" w:rsidR="001B4A53" w:rsidRPr="004C12D6" w:rsidRDefault="001D6058" w:rsidP="001A724B">
            <w:pPr>
              <w:spacing w:line="360" w:lineRule="auto"/>
              <w:rPr>
                <w:rFonts w:ascii="仿宋" w:eastAsia="仿宋" w:hAnsi="仿宋"/>
                <w:b/>
                <w:color w:val="000000"/>
                <w:szCs w:val="21"/>
              </w:rPr>
            </w:pPr>
            <w:r w:rsidRPr="004C12D6">
              <w:rPr>
                <w:rFonts w:ascii="仿宋" w:eastAsia="仿宋" w:hAnsi="仿宋" w:hint="eastAsia"/>
                <w:b/>
                <w:color w:val="000000"/>
                <w:szCs w:val="21"/>
              </w:rPr>
              <w:t>备注</w:t>
            </w:r>
          </w:p>
        </w:tc>
      </w:tr>
      <w:tr w:rsidR="001B4A53" w:rsidRPr="004C12D6" w14:paraId="7601D73E" w14:textId="77777777">
        <w:trPr>
          <w:jc w:val="center"/>
        </w:trPr>
        <w:tc>
          <w:tcPr>
            <w:tcW w:w="2541" w:type="dxa"/>
            <w:tcBorders>
              <w:right w:val="single" w:sz="4" w:space="0" w:color="auto"/>
            </w:tcBorders>
            <w:vAlign w:val="center"/>
          </w:tcPr>
          <w:p w14:paraId="7F2026AB" w14:textId="77777777" w:rsidR="001B4A53" w:rsidRPr="004C12D6" w:rsidRDefault="001B4A53" w:rsidP="001A724B">
            <w:pPr>
              <w:spacing w:line="360" w:lineRule="auto"/>
              <w:rPr>
                <w:rFonts w:ascii="仿宋" w:eastAsia="仿宋" w:hAnsi="仿宋"/>
                <w:color w:val="000000"/>
                <w:szCs w:val="21"/>
              </w:rPr>
            </w:pPr>
          </w:p>
        </w:tc>
        <w:tc>
          <w:tcPr>
            <w:tcW w:w="1062" w:type="dxa"/>
            <w:tcBorders>
              <w:left w:val="single" w:sz="4" w:space="0" w:color="auto"/>
            </w:tcBorders>
            <w:vAlign w:val="center"/>
          </w:tcPr>
          <w:p w14:paraId="0F787A04" w14:textId="77777777" w:rsidR="001B4A53" w:rsidRPr="004C12D6" w:rsidRDefault="001B4A53" w:rsidP="001A724B">
            <w:pPr>
              <w:spacing w:line="360" w:lineRule="auto"/>
              <w:rPr>
                <w:rFonts w:ascii="仿宋" w:eastAsia="仿宋" w:hAnsi="仿宋"/>
                <w:color w:val="000000"/>
                <w:szCs w:val="21"/>
              </w:rPr>
            </w:pPr>
          </w:p>
        </w:tc>
        <w:tc>
          <w:tcPr>
            <w:tcW w:w="1077" w:type="dxa"/>
            <w:vAlign w:val="center"/>
          </w:tcPr>
          <w:p w14:paraId="1BEDA3BA" w14:textId="77777777" w:rsidR="001B4A53" w:rsidRPr="004C12D6" w:rsidRDefault="001B4A53" w:rsidP="001A724B">
            <w:pPr>
              <w:spacing w:line="360" w:lineRule="auto"/>
              <w:rPr>
                <w:rFonts w:ascii="仿宋" w:eastAsia="仿宋" w:hAnsi="仿宋"/>
                <w:color w:val="000000"/>
                <w:szCs w:val="21"/>
              </w:rPr>
            </w:pPr>
          </w:p>
        </w:tc>
        <w:tc>
          <w:tcPr>
            <w:tcW w:w="1080" w:type="dxa"/>
            <w:vAlign w:val="center"/>
          </w:tcPr>
          <w:p w14:paraId="06AED9DC" w14:textId="77777777" w:rsidR="001B4A53" w:rsidRPr="004C12D6" w:rsidRDefault="001B4A53" w:rsidP="001A724B">
            <w:pPr>
              <w:spacing w:line="360" w:lineRule="auto"/>
              <w:rPr>
                <w:rFonts w:ascii="仿宋" w:eastAsia="仿宋" w:hAnsi="仿宋"/>
                <w:color w:val="000000"/>
                <w:szCs w:val="21"/>
              </w:rPr>
            </w:pPr>
          </w:p>
        </w:tc>
        <w:tc>
          <w:tcPr>
            <w:tcW w:w="1080" w:type="dxa"/>
            <w:vAlign w:val="center"/>
          </w:tcPr>
          <w:p w14:paraId="7CE884BD" w14:textId="77777777" w:rsidR="001B4A53" w:rsidRPr="004C12D6" w:rsidRDefault="001B4A53" w:rsidP="001A724B">
            <w:pPr>
              <w:spacing w:line="360" w:lineRule="auto"/>
              <w:rPr>
                <w:rFonts w:ascii="仿宋" w:eastAsia="仿宋" w:hAnsi="仿宋"/>
                <w:color w:val="000000"/>
                <w:szCs w:val="21"/>
              </w:rPr>
            </w:pPr>
          </w:p>
        </w:tc>
        <w:tc>
          <w:tcPr>
            <w:tcW w:w="1516" w:type="dxa"/>
            <w:vAlign w:val="center"/>
          </w:tcPr>
          <w:p w14:paraId="7F395339" w14:textId="77777777" w:rsidR="001B4A53" w:rsidRPr="004C12D6" w:rsidRDefault="001B4A53" w:rsidP="001A724B">
            <w:pPr>
              <w:spacing w:line="360" w:lineRule="auto"/>
              <w:rPr>
                <w:rFonts w:ascii="仿宋" w:eastAsia="仿宋" w:hAnsi="仿宋"/>
                <w:color w:val="000000"/>
                <w:szCs w:val="21"/>
              </w:rPr>
            </w:pPr>
          </w:p>
        </w:tc>
        <w:tc>
          <w:tcPr>
            <w:tcW w:w="1052" w:type="dxa"/>
            <w:vAlign w:val="center"/>
          </w:tcPr>
          <w:p w14:paraId="553AA89E" w14:textId="77777777" w:rsidR="001B4A53" w:rsidRPr="004C12D6" w:rsidRDefault="001B4A53" w:rsidP="001A724B">
            <w:pPr>
              <w:spacing w:line="360" w:lineRule="auto"/>
              <w:rPr>
                <w:rFonts w:ascii="仿宋" w:eastAsia="仿宋" w:hAnsi="仿宋"/>
                <w:color w:val="000000"/>
                <w:szCs w:val="21"/>
              </w:rPr>
            </w:pPr>
          </w:p>
        </w:tc>
        <w:tc>
          <w:tcPr>
            <w:tcW w:w="527" w:type="dxa"/>
            <w:vAlign w:val="center"/>
          </w:tcPr>
          <w:p w14:paraId="4663996D" w14:textId="77777777" w:rsidR="001B4A53" w:rsidRPr="004C12D6" w:rsidRDefault="001B4A53" w:rsidP="001A724B">
            <w:pPr>
              <w:spacing w:line="360" w:lineRule="auto"/>
              <w:rPr>
                <w:rFonts w:ascii="仿宋" w:eastAsia="仿宋" w:hAnsi="仿宋"/>
                <w:color w:val="000000"/>
                <w:szCs w:val="21"/>
              </w:rPr>
            </w:pPr>
          </w:p>
        </w:tc>
      </w:tr>
      <w:tr w:rsidR="001B4A53" w:rsidRPr="004C12D6" w14:paraId="01FEE79E" w14:textId="77777777">
        <w:trPr>
          <w:jc w:val="center"/>
        </w:trPr>
        <w:tc>
          <w:tcPr>
            <w:tcW w:w="2541" w:type="dxa"/>
            <w:tcBorders>
              <w:right w:val="single" w:sz="4" w:space="0" w:color="auto"/>
            </w:tcBorders>
            <w:vAlign w:val="center"/>
          </w:tcPr>
          <w:p w14:paraId="3FAB4DE6" w14:textId="77777777" w:rsidR="001B4A53" w:rsidRPr="004C12D6" w:rsidRDefault="001B4A53" w:rsidP="001A724B">
            <w:pPr>
              <w:spacing w:line="360" w:lineRule="auto"/>
              <w:rPr>
                <w:rFonts w:ascii="仿宋" w:eastAsia="仿宋" w:hAnsi="仿宋"/>
                <w:color w:val="000000"/>
                <w:szCs w:val="21"/>
              </w:rPr>
            </w:pPr>
          </w:p>
        </w:tc>
        <w:tc>
          <w:tcPr>
            <w:tcW w:w="1062" w:type="dxa"/>
            <w:tcBorders>
              <w:left w:val="single" w:sz="4" w:space="0" w:color="auto"/>
            </w:tcBorders>
            <w:vAlign w:val="center"/>
          </w:tcPr>
          <w:p w14:paraId="29D84B72" w14:textId="77777777" w:rsidR="001B4A53" w:rsidRPr="004C12D6" w:rsidRDefault="001B4A53" w:rsidP="001A724B">
            <w:pPr>
              <w:spacing w:line="360" w:lineRule="auto"/>
              <w:rPr>
                <w:rFonts w:ascii="仿宋" w:eastAsia="仿宋" w:hAnsi="仿宋"/>
                <w:color w:val="000000"/>
                <w:szCs w:val="21"/>
              </w:rPr>
            </w:pPr>
          </w:p>
        </w:tc>
        <w:tc>
          <w:tcPr>
            <w:tcW w:w="1077" w:type="dxa"/>
            <w:vAlign w:val="center"/>
          </w:tcPr>
          <w:p w14:paraId="69D3148D" w14:textId="77777777" w:rsidR="001B4A53" w:rsidRPr="004C12D6" w:rsidRDefault="001B4A53" w:rsidP="001A724B">
            <w:pPr>
              <w:spacing w:line="360" w:lineRule="auto"/>
              <w:rPr>
                <w:rFonts w:ascii="仿宋" w:eastAsia="仿宋" w:hAnsi="仿宋"/>
                <w:color w:val="000000"/>
                <w:szCs w:val="21"/>
              </w:rPr>
            </w:pPr>
          </w:p>
        </w:tc>
        <w:tc>
          <w:tcPr>
            <w:tcW w:w="1080" w:type="dxa"/>
            <w:vAlign w:val="center"/>
          </w:tcPr>
          <w:p w14:paraId="61C851A4" w14:textId="77777777" w:rsidR="001B4A53" w:rsidRPr="004C12D6" w:rsidRDefault="001B4A53" w:rsidP="001A724B">
            <w:pPr>
              <w:spacing w:line="360" w:lineRule="auto"/>
              <w:rPr>
                <w:rFonts w:ascii="仿宋" w:eastAsia="仿宋" w:hAnsi="仿宋"/>
                <w:color w:val="000000"/>
                <w:szCs w:val="21"/>
              </w:rPr>
            </w:pPr>
          </w:p>
        </w:tc>
        <w:tc>
          <w:tcPr>
            <w:tcW w:w="1080" w:type="dxa"/>
            <w:vAlign w:val="center"/>
          </w:tcPr>
          <w:p w14:paraId="5CF0FA69" w14:textId="77777777" w:rsidR="001B4A53" w:rsidRPr="004C12D6" w:rsidRDefault="001B4A53" w:rsidP="001A724B">
            <w:pPr>
              <w:spacing w:line="360" w:lineRule="auto"/>
              <w:rPr>
                <w:rFonts w:ascii="仿宋" w:eastAsia="仿宋" w:hAnsi="仿宋"/>
                <w:color w:val="000000"/>
                <w:szCs w:val="21"/>
              </w:rPr>
            </w:pPr>
          </w:p>
        </w:tc>
        <w:tc>
          <w:tcPr>
            <w:tcW w:w="1516" w:type="dxa"/>
            <w:vAlign w:val="center"/>
          </w:tcPr>
          <w:p w14:paraId="23C37553" w14:textId="77777777" w:rsidR="001B4A53" w:rsidRPr="004C12D6" w:rsidRDefault="001B4A53" w:rsidP="001A724B">
            <w:pPr>
              <w:spacing w:line="360" w:lineRule="auto"/>
              <w:rPr>
                <w:rFonts w:ascii="仿宋" w:eastAsia="仿宋" w:hAnsi="仿宋"/>
                <w:color w:val="000000"/>
                <w:szCs w:val="21"/>
              </w:rPr>
            </w:pPr>
          </w:p>
        </w:tc>
        <w:tc>
          <w:tcPr>
            <w:tcW w:w="1052" w:type="dxa"/>
            <w:vAlign w:val="center"/>
          </w:tcPr>
          <w:p w14:paraId="1C78A934" w14:textId="77777777" w:rsidR="001B4A53" w:rsidRPr="004C12D6" w:rsidRDefault="001B4A53" w:rsidP="001A724B">
            <w:pPr>
              <w:spacing w:line="360" w:lineRule="auto"/>
              <w:rPr>
                <w:rFonts w:ascii="仿宋" w:eastAsia="仿宋" w:hAnsi="仿宋"/>
                <w:color w:val="000000"/>
                <w:szCs w:val="21"/>
              </w:rPr>
            </w:pPr>
          </w:p>
        </w:tc>
        <w:tc>
          <w:tcPr>
            <w:tcW w:w="527" w:type="dxa"/>
            <w:vAlign w:val="center"/>
          </w:tcPr>
          <w:p w14:paraId="5BFFDE45" w14:textId="77777777" w:rsidR="001B4A53" w:rsidRPr="004C12D6" w:rsidRDefault="001B4A53" w:rsidP="001A724B">
            <w:pPr>
              <w:spacing w:line="360" w:lineRule="auto"/>
              <w:rPr>
                <w:rFonts w:ascii="仿宋" w:eastAsia="仿宋" w:hAnsi="仿宋"/>
                <w:color w:val="000000"/>
                <w:szCs w:val="21"/>
              </w:rPr>
            </w:pPr>
          </w:p>
        </w:tc>
      </w:tr>
      <w:tr w:rsidR="001B4A53" w:rsidRPr="004C12D6" w14:paraId="70451734" w14:textId="77777777">
        <w:trPr>
          <w:jc w:val="center"/>
        </w:trPr>
        <w:tc>
          <w:tcPr>
            <w:tcW w:w="2541" w:type="dxa"/>
            <w:tcBorders>
              <w:right w:val="single" w:sz="4" w:space="0" w:color="auto"/>
            </w:tcBorders>
            <w:vAlign w:val="center"/>
          </w:tcPr>
          <w:p w14:paraId="2B08571D" w14:textId="77777777" w:rsidR="001B4A53" w:rsidRPr="004C12D6" w:rsidRDefault="001B4A53" w:rsidP="001A724B">
            <w:pPr>
              <w:spacing w:line="360" w:lineRule="auto"/>
              <w:rPr>
                <w:rFonts w:ascii="仿宋" w:eastAsia="仿宋" w:hAnsi="仿宋"/>
                <w:color w:val="000000"/>
                <w:szCs w:val="21"/>
              </w:rPr>
            </w:pPr>
          </w:p>
        </w:tc>
        <w:tc>
          <w:tcPr>
            <w:tcW w:w="1062" w:type="dxa"/>
            <w:tcBorders>
              <w:left w:val="single" w:sz="4" w:space="0" w:color="auto"/>
            </w:tcBorders>
            <w:vAlign w:val="center"/>
          </w:tcPr>
          <w:p w14:paraId="7A02CEA6" w14:textId="77777777" w:rsidR="001B4A53" w:rsidRPr="004C12D6" w:rsidRDefault="001B4A53" w:rsidP="001A724B">
            <w:pPr>
              <w:spacing w:line="360" w:lineRule="auto"/>
              <w:rPr>
                <w:rFonts w:ascii="仿宋" w:eastAsia="仿宋" w:hAnsi="仿宋"/>
                <w:color w:val="000000"/>
                <w:szCs w:val="21"/>
              </w:rPr>
            </w:pPr>
          </w:p>
        </w:tc>
        <w:tc>
          <w:tcPr>
            <w:tcW w:w="1077" w:type="dxa"/>
            <w:vAlign w:val="center"/>
          </w:tcPr>
          <w:p w14:paraId="58BEA25A" w14:textId="77777777" w:rsidR="001B4A53" w:rsidRPr="004C12D6" w:rsidRDefault="001B4A53" w:rsidP="001A724B">
            <w:pPr>
              <w:spacing w:line="360" w:lineRule="auto"/>
              <w:rPr>
                <w:rFonts w:ascii="仿宋" w:eastAsia="仿宋" w:hAnsi="仿宋"/>
                <w:color w:val="000000"/>
                <w:szCs w:val="21"/>
              </w:rPr>
            </w:pPr>
          </w:p>
        </w:tc>
        <w:tc>
          <w:tcPr>
            <w:tcW w:w="1080" w:type="dxa"/>
            <w:vAlign w:val="center"/>
          </w:tcPr>
          <w:p w14:paraId="24672DD7" w14:textId="77777777" w:rsidR="001B4A53" w:rsidRPr="004C12D6" w:rsidRDefault="001B4A53" w:rsidP="001A724B">
            <w:pPr>
              <w:spacing w:line="360" w:lineRule="auto"/>
              <w:rPr>
                <w:rFonts w:ascii="仿宋" w:eastAsia="仿宋" w:hAnsi="仿宋"/>
                <w:color w:val="000000"/>
                <w:szCs w:val="21"/>
              </w:rPr>
            </w:pPr>
          </w:p>
        </w:tc>
        <w:tc>
          <w:tcPr>
            <w:tcW w:w="1080" w:type="dxa"/>
            <w:vAlign w:val="center"/>
          </w:tcPr>
          <w:p w14:paraId="25564E19" w14:textId="77777777" w:rsidR="001B4A53" w:rsidRPr="004C12D6" w:rsidRDefault="001B4A53" w:rsidP="001A724B">
            <w:pPr>
              <w:spacing w:line="360" w:lineRule="auto"/>
              <w:rPr>
                <w:rFonts w:ascii="仿宋" w:eastAsia="仿宋" w:hAnsi="仿宋"/>
                <w:color w:val="000000"/>
                <w:szCs w:val="21"/>
              </w:rPr>
            </w:pPr>
          </w:p>
        </w:tc>
        <w:tc>
          <w:tcPr>
            <w:tcW w:w="1516" w:type="dxa"/>
            <w:vAlign w:val="center"/>
          </w:tcPr>
          <w:p w14:paraId="7AFEE960" w14:textId="77777777" w:rsidR="001B4A53" w:rsidRPr="004C12D6" w:rsidRDefault="001B4A53" w:rsidP="001A724B">
            <w:pPr>
              <w:spacing w:line="360" w:lineRule="auto"/>
              <w:rPr>
                <w:rFonts w:ascii="仿宋" w:eastAsia="仿宋" w:hAnsi="仿宋"/>
                <w:color w:val="000000"/>
                <w:szCs w:val="21"/>
              </w:rPr>
            </w:pPr>
          </w:p>
        </w:tc>
        <w:tc>
          <w:tcPr>
            <w:tcW w:w="1052" w:type="dxa"/>
            <w:vAlign w:val="center"/>
          </w:tcPr>
          <w:p w14:paraId="204BEEFB" w14:textId="77777777" w:rsidR="001B4A53" w:rsidRPr="004C12D6" w:rsidRDefault="001B4A53" w:rsidP="001A724B">
            <w:pPr>
              <w:spacing w:line="360" w:lineRule="auto"/>
              <w:rPr>
                <w:rFonts w:ascii="仿宋" w:eastAsia="仿宋" w:hAnsi="仿宋"/>
                <w:color w:val="000000"/>
                <w:szCs w:val="21"/>
              </w:rPr>
            </w:pPr>
          </w:p>
        </w:tc>
        <w:tc>
          <w:tcPr>
            <w:tcW w:w="527" w:type="dxa"/>
            <w:vAlign w:val="center"/>
          </w:tcPr>
          <w:p w14:paraId="1C1BC444" w14:textId="77777777" w:rsidR="001B4A53" w:rsidRPr="004C12D6" w:rsidRDefault="001B4A53" w:rsidP="001A724B">
            <w:pPr>
              <w:spacing w:line="360" w:lineRule="auto"/>
              <w:rPr>
                <w:rFonts w:ascii="仿宋" w:eastAsia="仿宋" w:hAnsi="仿宋"/>
                <w:color w:val="000000"/>
                <w:szCs w:val="21"/>
              </w:rPr>
            </w:pPr>
          </w:p>
        </w:tc>
      </w:tr>
      <w:tr w:rsidR="001B4A53" w:rsidRPr="004C12D6" w14:paraId="4CC46908" w14:textId="77777777">
        <w:trPr>
          <w:jc w:val="center"/>
        </w:trPr>
        <w:tc>
          <w:tcPr>
            <w:tcW w:w="2541" w:type="dxa"/>
            <w:tcBorders>
              <w:right w:val="single" w:sz="4" w:space="0" w:color="auto"/>
            </w:tcBorders>
            <w:vAlign w:val="center"/>
          </w:tcPr>
          <w:p w14:paraId="25981011" w14:textId="77777777" w:rsidR="001B4A53" w:rsidRPr="004C12D6" w:rsidRDefault="001B4A53" w:rsidP="001A724B">
            <w:pPr>
              <w:spacing w:line="360" w:lineRule="auto"/>
              <w:rPr>
                <w:rFonts w:ascii="仿宋" w:eastAsia="仿宋" w:hAnsi="仿宋" w:cs="仿宋_GB2312"/>
                <w:color w:val="000000"/>
              </w:rPr>
            </w:pPr>
          </w:p>
        </w:tc>
        <w:tc>
          <w:tcPr>
            <w:tcW w:w="1062" w:type="dxa"/>
            <w:tcBorders>
              <w:left w:val="single" w:sz="4" w:space="0" w:color="auto"/>
            </w:tcBorders>
            <w:vAlign w:val="center"/>
          </w:tcPr>
          <w:p w14:paraId="55AD1E7C" w14:textId="77777777" w:rsidR="001B4A53" w:rsidRPr="004C12D6" w:rsidRDefault="001B4A53" w:rsidP="001A724B">
            <w:pPr>
              <w:spacing w:line="360" w:lineRule="auto"/>
              <w:rPr>
                <w:rFonts w:ascii="仿宋" w:eastAsia="仿宋" w:hAnsi="仿宋"/>
                <w:color w:val="000000"/>
                <w:szCs w:val="21"/>
              </w:rPr>
            </w:pPr>
          </w:p>
        </w:tc>
        <w:tc>
          <w:tcPr>
            <w:tcW w:w="1077" w:type="dxa"/>
            <w:vAlign w:val="center"/>
          </w:tcPr>
          <w:p w14:paraId="6D7771BB" w14:textId="77777777" w:rsidR="001B4A53" w:rsidRPr="004C12D6" w:rsidRDefault="001B4A53" w:rsidP="001A724B">
            <w:pPr>
              <w:spacing w:line="360" w:lineRule="auto"/>
              <w:rPr>
                <w:rFonts w:ascii="仿宋" w:eastAsia="仿宋" w:hAnsi="仿宋"/>
                <w:color w:val="000000"/>
                <w:szCs w:val="21"/>
              </w:rPr>
            </w:pPr>
          </w:p>
        </w:tc>
        <w:tc>
          <w:tcPr>
            <w:tcW w:w="1080" w:type="dxa"/>
            <w:vAlign w:val="center"/>
          </w:tcPr>
          <w:p w14:paraId="1A530859" w14:textId="77777777" w:rsidR="001B4A53" w:rsidRPr="004C12D6" w:rsidRDefault="001B4A53" w:rsidP="001A724B">
            <w:pPr>
              <w:spacing w:line="360" w:lineRule="auto"/>
              <w:rPr>
                <w:rFonts w:ascii="仿宋" w:eastAsia="仿宋" w:hAnsi="仿宋"/>
                <w:color w:val="000000"/>
                <w:szCs w:val="21"/>
              </w:rPr>
            </w:pPr>
          </w:p>
        </w:tc>
        <w:tc>
          <w:tcPr>
            <w:tcW w:w="1080" w:type="dxa"/>
            <w:vAlign w:val="center"/>
          </w:tcPr>
          <w:p w14:paraId="7E740A15" w14:textId="77777777" w:rsidR="001B4A53" w:rsidRPr="004C12D6" w:rsidRDefault="001B4A53" w:rsidP="001A724B">
            <w:pPr>
              <w:spacing w:line="360" w:lineRule="auto"/>
              <w:rPr>
                <w:rFonts w:ascii="仿宋" w:eastAsia="仿宋" w:hAnsi="仿宋"/>
                <w:color w:val="000000"/>
                <w:szCs w:val="21"/>
              </w:rPr>
            </w:pPr>
          </w:p>
        </w:tc>
        <w:tc>
          <w:tcPr>
            <w:tcW w:w="1516" w:type="dxa"/>
            <w:vAlign w:val="center"/>
          </w:tcPr>
          <w:p w14:paraId="44B3B9F8" w14:textId="77777777" w:rsidR="001B4A53" w:rsidRPr="004C12D6" w:rsidRDefault="001B4A53" w:rsidP="001A724B">
            <w:pPr>
              <w:spacing w:line="360" w:lineRule="auto"/>
              <w:rPr>
                <w:rFonts w:ascii="仿宋" w:eastAsia="仿宋" w:hAnsi="仿宋"/>
                <w:color w:val="000000"/>
                <w:szCs w:val="21"/>
              </w:rPr>
            </w:pPr>
          </w:p>
        </w:tc>
        <w:tc>
          <w:tcPr>
            <w:tcW w:w="1052" w:type="dxa"/>
            <w:vAlign w:val="center"/>
          </w:tcPr>
          <w:p w14:paraId="3DF24020" w14:textId="77777777" w:rsidR="001B4A53" w:rsidRPr="004C12D6" w:rsidRDefault="001B4A53" w:rsidP="001A724B">
            <w:pPr>
              <w:spacing w:line="360" w:lineRule="auto"/>
              <w:rPr>
                <w:rFonts w:ascii="仿宋" w:eastAsia="仿宋" w:hAnsi="仿宋"/>
                <w:color w:val="000000"/>
                <w:szCs w:val="21"/>
              </w:rPr>
            </w:pPr>
          </w:p>
        </w:tc>
        <w:tc>
          <w:tcPr>
            <w:tcW w:w="527" w:type="dxa"/>
            <w:vAlign w:val="center"/>
          </w:tcPr>
          <w:p w14:paraId="1192EE15" w14:textId="77777777" w:rsidR="001B4A53" w:rsidRPr="004C12D6" w:rsidRDefault="001B4A53" w:rsidP="001A724B">
            <w:pPr>
              <w:spacing w:line="360" w:lineRule="auto"/>
              <w:rPr>
                <w:rFonts w:ascii="仿宋" w:eastAsia="仿宋" w:hAnsi="仿宋"/>
                <w:color w:val="000000"/>
                <w:szCs w:val="21"/>
              </w:rPr>
            </w:pPr>
          </w:p>
        </w:tc>
      </w:tr>
      <w:tr w:rsidR="001B4A53" w:rsidRPr="004C12D6" w14:paraId="6D6C5959" w14:textId="77777777">
        <w:trPr>
          <w:jc w:val="center"/>
        </w:trPr>
        <w:tc>
          <w:tcPr>
            <w:tcW w:w="2541" w:type="dxa"/>
            <w:tcBorders>
              <w:right w:val="single" w:sz="4" w:space="0" w:color="auto"/>
            </w:tcBorders>
            <w:vAlign w:val="center"/>
          </w:tcPr>
          <w:p w14:paraId="25FE23BC" w14:textId="77777777" w:rsidR="001B4A53" w:rsidRPr="004C12D6" w:rsidRDefault="001B4A53" w:rsidP="001A724B">
            <w:pPr>
              <w:spacing w:line="360" w:lineRule="auto"/>
              <w:rPr>
                <w:rFonts w:ascii="仿宋" w:eastAsia="仿宋" w:hAnsi="仿宋" w:cs="仿宋_GB2312"/>
                <w:color w:val="000000"/>
              </w:rPr>
            </w:pPr>
          </w:p>
        </w:tc>
        <w:tc>
          <w:tcPr>
            <w:tcW w:w="1062" w:type="dxa"/>
            <w:tcBorders>
              <w:left w:val="single" w:sz="4" w:space="0" w:color="auto"/>
            </w:tcBorders>
            <w:vAlign w:val="center"/>
          </w:tcPr>
          <w:p w14:paraId="21ADB63F" w14:textId="77777777" w:rsidR="001B4A53" w:rsidRPr="004C12D6" w:rsidRDefault="001B4A53" w:rsidP="001A724B">
            <w:pPr>
              <w:spacing w:line="360" w:lineRule="auto"/>
              <w:rPr>
                <w:rFonts w:ascii="仿宋" w:eastAsia="仿宋" w:hAnsi="仿宋"/>
                <w:color w:val="000000"/>
                <w:szCs w:val="21"/>
              </w:rPr>
            </w:pPr>
          </w:p>
        </w:tc>
        <w:tc>
          <w:tcPr>
            <w:tcW w:w="1077" w:type="dxa"/>
            <w:vAlign w:val="center"/>
          </w:tcPr>
          <w:p w14:paraId="20354549" w14:textId="77777777" w:rsidR="001B4A53" w:rsidRPr="004C12D6" w:rsidRDefault="001B4A53" w:rsidP="001A724B">
            <w:pPr>
              <w:spacing w:line="360" w:lineRule="auto"/>
              <w:rPr>
                <w:rFonts w:ascii="仿宋" w:eastAsia="仿宋" w:hAnsi="仿宋"/>
                <w:color w:val="000000"/>
                <w:szCs w:val="21"/>
              </w:rPr>
            </w:pPr>
          </w:p>
        </w:tc>
        <w:tc>
          <w:tcPr>
            <w:tcW w:w="1080" w:type="dxa"/>
            <w:vAlign w:val="center"/>
          </w:tcPr>
          <w:p w14:paraId="36AFD66A" w14:textId="77777777" w:rsidR="001B4A53" w:rsidRPr="004C12D6" w:rsidRDefault="001B4A53" w:rsidP="001A724B">
            <w:pPr>
              <w:spacing w:line="360" w:lineRule="auto"/>
              <w:rPr>
                <w:rFonts w:ascii="仿宋" w:eastAsia="仿宋" w:hAnsi="仿宋"/>
                <w:color w:val="000000"/>
                <w:szCs w:val="21"/>
              </w:rPr>
            </w:pPr>
          </w:p>
        </w:tc>
        <w:tc>
          <w:tcPr>
            <w:tcW w:w="1080" w:type="dxa"/>
            <w:vAlign w:val="center"/>
          </w:tcPr>
          <w:p w14:paraId="12C172A2" w14:textId="77777777" w:rsidR="001B4A53" w:rsidRPr="004C12D6" w:rsidRDefault="001B4A53" w:rsidP="001A724B">
            <w:pPr>
              <w:spacing w:line="360" w:lineRule="auto"/>
              <w:rPr>
                <w:rFonts w:ascii="仿宋" w:eastAsia="仿宋" w:hAnsi="仿宋"/>
                <w:color w:val="000000"/>
                <w:szCs w:val="21"/>
              </w:rPr>
            </w:pPr>
          </w:p>
        </w:tc>
        <w:tc>
          <w:tcPr>
            <w:tcW w:w="1516" w:type="dxa"/>
            <w:vAlign w:val="center"/>
          </w:tcPr>
          <w:p w14:paraId="22576754" w14:textId="77777777" w:rsidR="001B4A53" w:rsidRPr="004C12D6" w:rsidRDefault="001B4A53" w:rsidP="001A724B">
            <w:pPr>
              <w:spacing w:line="360" w:lineRule="auto"/>
              <w:rPr>
                <w:rFonts w:ascii="仿宋" w:eastAsia="仿宋" w:hAnsi="仿宋"/>
                <w:color w:val="000000"/>
                <w:szCs w:val="21"/>
              </w:rPr>
            </w:pPr>
          </w:p>
        </w:tc>
        <w:tc>
          <w:tcPr>
            <w:tcW w:w="1052" w:type="dxa"/>
            <w:vAlign w:val="center"/>
          </w:tcPr>
          <w:p w14:paraId="0E23B705" w14:textId="77777777" w:rsidR="001B4A53" w:rsidRPr="004C12D6" w:rsidRDefault="001B4A53" w:rsidP="001A724B">
            <w:pPr>
              <w:spacing w:line="360" w:lineRule="auto"/>
              <w:rPr>
                <w:rFonts w:ascii="仿宋" w:eastAsia="仿宋" w:hAnsi="仿宋"/>
                <w:color w:val="000000"/>
                <w:szCs w:val="21"/>
              </w:rPr>
            </w:pPr>
          </w:p>
        </w:tc>
        <w:tc>
          <w:tcPr>
            <w:tcW w:w="527" w:type="dxa"/>
            <w:vAlign w:val="center"/>
          </w:tcPr>
          <w:p w14:paraId="0B30E275" w14:textId="77777777" w:rsidR="001B4A53" w:rsidRPr="004C12D6" w:rsidRDefault="001B4A53" w:rsidP="001A724B">
            <w:pPr>
              <w:spacing w:line="360" w:lineRule="auto"/>
              <w:rPr>
                <w:rFonts w:ascii="仿宋" w:eastAsia="仿宋" w:hAnsi="仿宋"/>
                <w:color w:val="000000"/>
                <w:szCs w:val="21"/>
              </w:rPr>
            </w:pPr>
          </w:p>
        </w:tc>
      </w:tr>
    </w:tbl>
    <w:p w14:paraId="70ACAA08" w14:textId="77777777" w:rsidR="001B4A53" w:rsidRPr="004C12D6" w:rsidRDefault="001D6058" w:rsidP="001A724B">
      <w:pPr>
        <w:adjustRightInd w:val="0"/>
        <w:snapToGrid w:val="0"/>
        <w:spacing w:line="360" w:lineRule="auto"/>
        <w:ind w:firstLineChars="2050" w:firstLine="4920"/>
        <w:rPr>
          <w:rFonts w:ascii="仿宋" w:eastAsia="仿宋" w:hAnsi="仿宋"/>
          <w:kern w:val="0"/>
          <w:sz w:val="24"/>
        </w:rPr>
      </w:pPr>
      <w:r w:rsidRPr="004C12D6">
        <w:rPr>
          <w:rFonts w:ascii="仿宋" w:eastAsia="仿宋" w:hAnsi="仿宋" w:hint="eastAsia"/>
          <w:kern w:val="0"/>
          <w:sz w:val="24"/>
          <w:lang w:val="zh-CN"/>
        </w:rPr>
        <w:t>投标人名称(</w:t>
      </w:r>
      <w:r w:rsidRPr="004C12D6">
        <w:rPr>
          <w:rFonts w:ascii="仿宋" w:eastAsia="仿宋" w:hAnsi="仿宋" w:hint="eastAsia"/>
          <w:kern w:val="0"/>
          <w:sz w:val="24"/>
        </w:rPr>
        <w:t>电子签名</w:t>
      </w:r>
      <w:r w:rsidRPr="004C12D6">
        <w:rPr>
          <w:rFonts w:ascii="仿宋" w:eastAsia="仿宋" w:hAnsi="仿宋" w:hint="eastAsia"/>
          <w:kern w:val="0"/>
          <w:sz w:val="24"/>
          <w:lang w:val="zh-CN"/>
        </w:rPr>
        <w:t>)：</w:t>
      </w:r>
    </w:p>
    <w:p w14:paraId="2B03FB1B" w14:textId="77777777" w:rsidR="001B4A53" w:rsidRPr="004C12D6" w:rsidRDefault="001D6058" w:rsidP="001A724B">
      <w:pPr>
        <w:adjustRightInd w:val="0"/>
        <w:snapToGrid w:val="0"/>
        <w:spacing w:line="360" w:lineRule="auto"/>
        <w:ind w:firstLineChars="2150" w:firstLine="5160"/>
        <w:rPr>
          <w:rFonts w:ascii="仿宋" w:eastAsia="仿宋" w:hAnsi="仿宋"/>
          <w:kern w:val="0"/>
          <w:sz w:val="24"/>
          <w:lang w:val="zh-CN"/>
        </w:rPr>
      </w:pPr>
      <w:r w:rsidRPr="004C12D6">
        <w:rPr>
          <w:rFonts w:ascii="仿宋" w:eastAsia="仿宋" w:hAnsi="仿宋" w:hint="eastAsia"/>
          <w:kern w:val="0"/>
          <w:sz w:val="24"/>
          <w:lang w:val="zh-CN"/>
        </w:rPr>
        <w:t>日期</w:t>
      </w:r>
      <w:r w:rsidRPr="004C12D6">
        <w:rPr>
          <w:rFonts w:ascii="仿宋" w:eastAsia="仿宋" w:hAnsi="仿宋" w:hint="eastAsia"/>
          <w:kern w:val="0"/>
          <w:sz w:val="24"/>
        </w:rPr>
        <w:t>：   年   月   日</w:t>
      </w:r>
    </w:p>
    <w:p w14:paraId="52C4FA92" w14:textId="77777777" w:rsidR="001B4A53" w:rsidRPr="004C12D6" w:rsidRDefault="001D6058" w:rsidP="001A724B">
      <w:pPr>
        <w:tabs>
          <w:tab w:val="left" w:pos="2790"/>
          <w:tab w:val="left" w:pos="4230"/>
        </w:tabs>
        <w:autoSpaceDE w:val="0"/>
        <w:autoSpaceDN w:val="0"/>
        <w:adjustRightInd w:val="0"/>
        <w:spacing w:line="360" w:lineRule="auto"/>
        <w:ind w:right="-2"/>
        <w:jc w:val="center"/>
        <w:outlineLvl w:val="1"/>
        <w:rPr>
          <w:rFonts w:ascii="仿宋" w:eastAsia="仿宋" w:hAnsi="仿宋" w:cs="仿宋_GB2312"/>
          <w:b/>
          <w:color w:val="000000"/>
          <w:kern w:val="0"/>
          <w:sz w:val="30"/>
          <w:szCs w:val="30"/>
          <w:lang w:val="zh-CN"/>
        </w:rPr>
      </w:pPr>
      <w:r w:rsidRPr="004C12D6">
        <w:rPr>
          <w:rFonts w:ascii="仿宋" w:eastAsia="仿宋" w:hAnsi="仿宋" w:hint="eastAsia"/>
          <w:b/>
          <w:kern w:val="0"/>
          <w:sz w:val="30"/>
          <w:lang w:val="zh-CN"/>
        </w:rPr>
        <w:br w:type="page"/>
      </w:r>
      <w:r w:rsidRPr="004C12D6">
        <w:rPr>
          <w:rFonts w:ascii="仿宋" w:eastAsia="仿宋" w:hAnsi="仿宋" w:hint="eastAsia"/>
          <w:b/>
          <w:kern w:val="0"/>
          <w:sz w:val="30"/>
          <w:lang w:val="zh-CN"/>
        </w:rPr>
        <w:lastRenderedPageBreak/>
        <w:t>五</w:t>
      </w:r>
      <w:r w:rsidRPr="004C12D6">
        <w:rPr>
          <w:rFonts w:ascii="仿宋" w:eastAsia="仿宋" w:hAnsi="仿宋" w:hint="eastAsia"/>
          <w:b/>
          <w:color w:val="000000"/>
          <w:sz w:val="30"/>
          <w:szCs w:val="30"/>
        </w:rPr>
        <w:t>、</w:t>
      </w:r>
      <w:r w:rsidRPr="004C12D6">
        <w:rPr>
          <w:rFonts w:ascii="仿宋" w:eastAsia="仿宋" w:hAnsi="仿宋" w:cs="仿宋_GB2312" w:hint="eastAsia"/>
          <w:b/>
          <w:color w:val="000000"/>
          <w:kern w:val="0"/>
          <w:sz w:val="30"/>
          <w:szCs w:val="30"/>
          <w:lang w:val="zh-CN"/>
        </w:rPr>
        <w:t>投标人介绍</w:t>
      </w:r>
    </w:p>
    <w:p w14:paraId="69CDA2FB" w14:textId="77777777" w:rsidR="001B4A53" w:rsidRPr="004C12D6" w:rsidRDefault="001D6058" w:rsidP="001A724B">
      <w:pPr>
        <w:spacing w:line="360" w:lineRule="auto"/>
        <w:ind w:left="420"/>
        <w:jc w:val="center"/>
        <w:outlineLvl w:val="0"/>
        <w:rPr>
          <w:rFonts w:ascii="仿宋" w:eastAsia="仿宋" w:hAnsi="仿宋"/>
          <w:b/>
          <w:color w:val="000000"/>
          <w:sz w:val="24"/>
        </w:rPr>
      </w:pPr>
      <w:r w:rsidRPr="004C12D6">
        <w:rPr>
          <w:rFonts w:ascii="仿宋" w:eastAsia="仿宋" w:hAnsi="仿宋" w:hint="eastAsia"/>
          <w:color w:val="000000"/>
          <w:sz w:val="24"/>
        </w:rPr>
        <w:t>（由投标人自行编制）</w:t>
      </w:r>
    </w:p>
    <w:p w14:paraId="10F25F43" w14:textId="77777777" w:rsidR="001B4A53" w:rsidRPr="004C12D6" w:rsidRDefault="001D6058" w:rsidP="001A724B">
      <w:pPr>
        <w:spacing w:line="360" w:lineRule="auto"/>
        <w:ind w:left="420"/>
        <w:outlineLvl w:val="0"/>
        <w:rPr>
          <w:rFonts w:ascii="仿宋" w:eastAsia="仿宋" w:hAnsi="仿宋"/>
          <w:b/>
          <w:color w:val="000000"/>
          <w:sz w:val="24"/>
        </w:rPr>
      </w:pPr>
      <w:r w:rsidRPr="004C12D6">
        <w:rPr>
          <w:rFonts w:ascii="仿宋" w:eastAsia="仿宋" w:hAnsi="仿宋" w:hint="eastAsia"/>
          <w:b/>
          <w:color w:val="000000"/>
          <w:sz w:val="24"/>
        </w:rPr>
        <w:t>附表: 投标人信息</w:t>
      </w:r>
    </w:p>
    <w:tbl>
      <w:tblPr>
        <w:tblW w:w="0" w:type="auto"/>
        <w:tblInd w:w="168" w:type="dxa"/>
        <w:tblLayout w:type="fixed"/>
        <w:tblCellMar>
          <w:left w:w="168" w:type="dxa"/>
          <w:right w:w="168" w:type="dxa"/>
        </w:tblCellMar>
        <w:tblLook w:val="04A0" w:firstRow="1" w:lastRow="0" w:firstColumn="1" w:lastColumn="0" w:noHBand="0" w:noVBand="1"/>
      </w:tblPr>
      <w:tblGrid>
        <w:gridCol w:w="5227"/>
        <w:gridCol w:w="3799"/>
      </w:tblGrid>
      <w:tr w:rsidR="001B4A53" w:rsidRPr="004C12D6" w14:paraId="7CCB073D" w14:textId="77777777">
        <w:tc>
          <w:tcPr>
            <w:tcW w:w="5227" w:type="dxa"/>
            <w:tcBorders>
              <w:top w:val="single" w:sz="6" w:space="0" w:color="auto"/>
              <w:left w:val="single" w:sz="6" w:space="0" w:color="auto"/>
              <w:bottom w:val="nil"/>
              <w:right w:val="nil"/>
            </w:tcBorders>
            <w:shd w:val="pct10" w:color="auto" w:fill="auto"/>
          </w:tcPr>
          <w:p w14:paraId="3D3D4C48" w14:textId="77777777" w:rsidR="001B4A53" w:rsidRPr="004C12D6" w:rsidRDefault="001D6058" w:rsidP="001A724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360" w:lineRule="auto"/>
              <w:rPr>
                <w:rFonts w:ascii="仿宋" w:eastAsia="仿宋" w:hAnsi="仿宋"/>
                <w:sz w:val="24"/>
              </w:rPr>
            </w:pPr>
            <w:r w:rsidRPr="004C12D6">
              <w:rPr>
                <w:rFonts w:ascii="仿宋" w:eastAsia="仿宋" w:hAnsi="仿宋" w:hint="eastAsia"/>
                <w:sz w:val="24"/>
              </w:rPr>
              <w:t>项目</w:t>
            </w:r>
          </w:p>
        </w:tc>
        <w:tc>
          <w:tcPr>
            <w:tcW w:w="3799" w:type="dxa"/>
            <w:tcBorders>
              <w:top w:val="single" w:sz="6" w:space="0" w:color="auto"/>
              <w:left w:val="single" w:sz="6" w:space="0" w:color="auto"/>
              <w:bottom w:val="nil"/>
              <w:right w:val="single" w:sz="6" w:space="0" w:color="auto"/>
            </w:tcBorders>
            <w:shd w:val="pct10" w:color="auto" w:fill="auto"/>
          </w:tcPr>
          <w:p w14:paraId="73A42FCF" w14:textId="77777777" w:rsidR="001B4A53" w:rsidRPr="004C12D6" w:rsidRDefault="001D6058" w:rsidP="001A724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360" w:lineRule="auto"/>
              <w:rPr>
                <w:rFonts w:ascii="仿宋" w:eastAsia="仿宋" w:hAnsi="仿宋"/>
                <w:sz w:val="24"/>
              </w:rPr>
            </w:pPr>
            <w:r w:rsidRPr="004C12D6">
              <w:rPr>
                <w:rFonts w:ascii="仿宋" w:eastAsia="仿宋" w:hAnsi="仿宋" w:hint="eastAsia"/>
                <w:sz w:val="24"/>
              </w:rPr>
              <w:t>叙述/提供</w:t>
            </w:r>
          </w:p>
        </w:tc>
      </w:tr>
      <w:tr w:rsidR="001B4A53" w:rsidRPr="004C12D6" w14:paraId="582DD8B6" w14:textId="77777777">
        <w:tc>
          <w:tcPr>
            <w:tcW w:w="5227" w:type="dxa"/>
            <w:tcBorders>
              <w:top w:val="single" w:sz="6" w:space="0" w:color="auto"/>
              <w:left w:val="single" w:sz="6" w:space="0" w:color="auto"/>
              <w:bottom w:val="single" w:sz="6" w:space="0" w:color="auto"/>
              <w:right w:val="nil"/>
            </w:tcBorders>
          </w:tcPr>
          <w:p w14:paraId="13E1B6DC" w14:textId="77777777" w:rsidR="001B4A53" w:rsidRPr="004C12D6" w:rsidRDefault="001D6058" w:rsidP="001A724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360" w:lineRule="auto"/>
              <w:rPr>
                <w:rFonts w:ascii="仿宋" w:eastAsia="仿宋" w:hAnsi="仿宋"/>
                <w:b/>
                <w:bCs/>
                <w:sz w:val="24"/>
              </w:rPr>
            </w:pPr>
            <w:r w:rsidRPr="004C12D6">
              <w:rPr>
                <w:rFonts w:ascii="仿宋" w:eastAsia="仿宋" w:hAnsi="仿宋" w:hint="eastAsia"/>
                <w:b/>
                <w:bCs/>
                <w:sz w:val="24"/>
              </w:rPr>
              <w:t>1.</w:t>
            </w:r>
            <w:r w:rsidRPr="004C12D6">
              <w:rPr>
                <w:rFonts w:ascii="仿宋" w:eastAsia="仿宋" w:hAnsi="仿宋" w:hint="eastAsia"/>
                <w:b/>
                <w:bCs/>
                <w:sz w:val="24"/>
              </w:rPr>
              <w:tab/>
              <w:t>一般情况</w:t>
            </w:r>
          </w:p>
          <w:p w14:paraId="5530C799" w14:textId="77777777" w:rsidR="001B4A53" w:rsidRPr="004C12D6" w:rsidRDefault="001D6058" w:rsidP="001A724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360" w:lineRule="auto"/>
              <w:rPr>
                <w:rFonts w:ascii="仿宋" w:eastAsia="仿宋" w:hAnsi="仿宋"/>
                <w:sz w:val="24"/>
              </w:rPr>
            </w:pPr>
            <w:r w:rsidRPr="004C12D6">
              <w:rPr>
                <w:rFonts w:ascii="仿宋" w:eastAsia="仿宋" w:hAnsi="仿宋" w:hint="eastAsia"/>
                <w:sz w:val="24"/>
              </w:rPr>
              <w:t>1.1</w:t>
            </w:r>
            <w:r w:rsidRPr="004C12D6">
              <w:rPr>
                <w:rFonts w:ascii="仿宋" w:eastAsia="仿宋" w:hAnsi="仿宋" w:hint="eastAsia"/>
                <w:sz w:val="24"/>
              </w:rPr>
              <w:tab/>
              <w:t>公司名称（包括：母公司/附属公司/办事处）</w:t>
            </w:r>
          </w:p>
          <w:p w14:paraId="4B6622D4" w14:textId="77777777" w:rsidR="001B4A53" w:rsidRPr="004C12D6" w:rsidRDefault="001D6058" w:rsidP="001A724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360" w:lineRule="auto"/>
              <w:rPr>
                <w:rFonts w:ascii="仿宋" w:eastAsia="仿宋" w:hAnsi="仿宋"/>
                <w:sz w:val="24"/>
              </w:rPr>
            </w:pPr>
            <w:r w:rsidRPr="004C12D6">
              <w:rPr>
                <w:rFonts w:ascii="仿宋" w:eastAsia="仿宋" w:hAnsi="仿宋" w:hint="eastAsia"/>
                <w:sz w:val="24"/>
              </w:rPr>
              <w:t>1.2</w:t>
            </w:r>
            <w:r w:rsidRPr="004C12D6">
              <w:rPr>
                <w:rFonts w:ascii="仿宋" w:eastAsia="仿宋" w:hAnsi="仿宋" w:hint="eastAsia"/>
                <w:sz w:val="24"/>
              </w:rPr>
              <w:tab/>
              <w:t>公司地址</w:t>
            </w:r>
          </w:p>
          <w:p w14:paraId="28530E96" w14:textId="77777777" w:rsidR="001B4A53" w:rsidRPr="004C12D6" w:rsidRDefault="001D6058" w:rsidP="001A724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360" w:lineRule="auto"/>
              <w:rPr>
                <w:rFonts w:ascii="仿宋" w:eastAsia="仿宋" w:hAnsi="仿宋"/>
                <w:sz w:val="24"/>
              </w:rPr>
            </w:pPr>
            <w:r w:rsidRPr="004C12D6">
              <w:rPr>
                <w:rFonts w:ascii="仿宋" w:eastAsia="仿宋" w:hAnsi="仿宋" w:hint="eastAsia"/>
                <w:sz w:val="24"/>
              </w:rPr>
              <w:t>1.3</w:t>
            </w:r>
            <w:r w:rsidRPr="004C12D6">
              <w:rPr>
                <w:rFonts w:ascii="仿宋" w:eastAsia="仿宋" w:hAnsi="仿宋" w:hint="eastAsia"/>
                <w:sz w:val="24"/>
              </w:rPr>
              <w:tab/>
              <w:t>公司成立时间</w:t>
            </w:r>
          </w:p>
          <w:p w14:paraId="156355BB" w14:textId="77777777" w:rsidR="001B4A53" w:rsidRPr="004C12D6" w:rsidRDefault="001D6058" w:rsidP="001A724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360" w:lineRule="auto"/>
              <w:rPr>
                <w:rFonts w:ascii="仿宋" w:eastAsia="仿宋" w:hAnsi="仿宋"/>
                <w:sz w:val="24"/>
              </w:rPr>
            </w:pPr>
            <w:r w:rsidRPr="004C12D6">
              <w:rPr>
                <w:rFonts w:ascii="仿宋" w:eastAsia="仿宋" w:hAnsi="仿宋" w:hint="eastAsia"/>
                <w:sz w:val="24"/>
              </w:rPr>
              <w:t>1.4</w:t>
            </w:r>
            <w:r w:rsidRPr="004C12D6">
              <w:rPr>
                <w:rFonts w:ascii="仿宋" w:eastAsia="仿宋" w:hAnsi="仿宋" w:hint="eastAsia"/>
                <w:sz w:val="24"/>
              </w:rPr>
              <w:tab/>
              <w:t>公司主业</w:t>
            </w:r>
          </w:p>
          <w:p w14:paraId="1EDC941E" w14:textId="77777777" w:rsidR="001B4A53" w:rsidRPr="004C12D6" w:rsidRDefault="001D6058" w:rsidP="001A724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360" w:lineRule="auto"/>
              <w:rPr>
                <w:rFonts w:ascii="仿宋" w:eastAsia="仿宋" w:hAnsi="仿宋"/>
                <w:sz w:val="24"/>
              </w:rPr>
            </w:pPr>
            <w:r w:rsidRPr="004C12D6">
              <w:rPr>
                <w:rFonts w:ascii="仿宋" w:eastAsia="仿宋" w:hAnsi="仿宋" w:hint="eastAsia"/>
                <w:sz w:val="24"/>
              </w:rPr>
              <w:t>1.5</w:t>
            </w:r>
            <w:r w:rsidRPr="004C12D6">
              <w:rPr>
                <w:rFonts w:ascii="仿宋" w:eastAsia="仿宋" w:hAnsi="仿宋" w:hint="eastAsia"/>
                <w:sz w:val="24"/>
              </w:rPr>
              <w:tab/>
              <w:t>业务范围</w:t>
            </w:r>
          </w:p>
          <w:p w14:paraId="0F2B0AAF" w14:textId="77777777" w:rsidR="001B4A53" w:rsidRPr="004C12D6" w:rsidRDefault="001D6058" w:rsidP="001A724B">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360" w:lineRule="auto"/>
              <w:rPr>
                <w:rFonts w:ascii="仿宋" w:eastAsia="仿宋" w:hAnsi="仿宋"/>
                <w:sz w:val="24"/>
              </w:rPr>
            </w:pPr>
            <w:r w:rsidRPr="004C12D6">
              <w:rPr>
                <w:rFonts w:ascii="仿宋" w:eastAsia="仿宋" w:hAnsi="仿宋" w:hint="eastAsia"/>
                <w:sz w:val="24"/>
              </w:rPr>
              <w:t>1.6</w:t>
            </w:r>
            <w:r w:rsidRPr="004C12D6">
              <w:rPr>
                <w:rFonts w:ascii="仿宋" w:eastAsia="仿宋" w:hAnsi="仿宋" w:hint="eastAsia"/>
                <w:sz w:val="24"/>
              </w:rPr>
              <w:tab/>
              <w:t>从事类似项目实施的情况</w:t>
            </w:r>
          </w:p>
          <w:p w14:paraId="01458F81" w14:textId="77777777" w:rsidR="001B4A53" w:rsidRPr="004C12D6" w:rsidRDefault="001D6058" w:rsidP="001A724B">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360" w:lineRule="auto"/>
              <w:rPr>
                <w:rFonts w:ascii="仿宋" w:eastAsia="仿宋" w:hAnsi="仿宋"/>
                <w:sz w:val="24"/>
              </w:rPr>
            </w:pPr>
            <w:r w:rsidRPr="004C12D6">
              <w:rPr>
                <w:rFonts w:ascii="仿宋" w:eastAsia="仿宋" w:hAnsi="仿宋" w:hint="eastAsia"/>
                <w:sz w:val="24"/>
              </w:rPr>
              <w:t>1.7</w:t>
            </w:r>
            <w:r w:rsidRPr="004C12D6">
              <w:rPr>
                <w:rFonts w:ascii="仿宋" w:eastAsia="仿宋" w:hAnsi="仿宋" w:hint="eastAsia"/>
                <w:sz w:val="24"/>
              </w:rPr>
              <w:tab/>
              <w:t>也可列举出在其它行业从事的相应工作。</w:t>
            </w:r>
          </w:p>
          <w:p w14:paraId="649EF69E" w14:textId="77777777" w:rsidR="001B4A53" w:rsidRPr="004C12D6" w:rsidRDefault="001D6058" w:rsidP="001A724B">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360" w:lineRule="auto"/>
              <w:rPr>
                <w:rFonts w:ascii="仿宋" w:eastAsia="仿宋" w:hAnsi="仿宋"/>
                <w:sz w:val="24"/>
              </w:rPr>
            </w:pPr>
            <w:r w:rsidRPr="004C12D6">
              <w:rPr>
                <w:rFonts w:ascii="仿宋" w:eastAsia="仿宋" w:hAnsi="仿宋" w:hint="eastAsia"/>
                <w:sz w:val="24"/>
              </w:rPr>
              <w:t>1.8</w:t>
            </w:r>
            <w:r w:rsidRPr="004C12D6">
              <w:rPr>
                <w:rFonts w:ascii="仿宋" w:eastAsia="仿宋" w:hAnsi="仿宋" w:hint="eastAsia"/>
                <w:sz w:val="24"/>
              </w:rPr>
              <w:tab/>
              <w:t>典型项目实例: 需提供合同</w:t>
            </w:r>
            <w:r w:rsidRPr="004C12D6">
              <w:rPr>
                <w:rFonts w:ascii="仿宋" w:eastAsia="仿宋" w:hAnsi="仿宋" w:hint="eastAsia"/>
                <w:sz w:val="24"/>
              </w:rPr>
              <w:tab/>
              <w:t>复印件，成功案例单位出具的用户报告并加盖公章</w:t>
            </w:r>
          </w:p>
          <w:p w14:paraId="4167F26D" w14:textId="77777777" w:rsidR="001B4A53" w:rsidRPr="004C12D6" w:rsidRDefault="001D6058" w:rsidP="001A724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360" w:lineRule="auto"/>
              <w:rPr>
                <w:rFonts w:ascii="仿宋" w:eastAsia="仿宋" w:hAnsi="仿宋"/>
                <w:b/>
                <w:bCs/>
                <w:sz w:val="24"/>
              </w:rPr>
            </w:pPr>
            <w:r w:rsidRPr="004C12D6">
              <w:rPr>
                <w:rFonts w:ascii="仿宋" w:eastAsia="仿宋" w:hAnsi="仿宋" w:hint="eastAsia"/>
                <w:b/>
                <w:bCs/>
                <w:sz w:val="24"/>
              </w:rPr>
              <w:t>2.</w:t>
            </w:r>
            <w:r w:rsidRPr="004C12D6">
              <w:rPr>
                <w:rFonts w:ascii="仿宋" w:eastAsia="仿宋" w:hAnsi="仿宋" w:hint="eastAsia"/>
                <w:b/>
                <w:bCs/>
                <w:sz w:val="24"/>
              </w:rPr>
              <w:tab/>
              <w:t>支持与经验</w:t>
            </w:r>
          </w:p>
          <w:p w14:paraId="4BCC1B89" w14:textId="77777777" w:rsidR="001B4A53" w:rsidRPr="004C12D6" w:rsidRDefault="001D6058" w:rsidP="001A724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360" w:lineRule="auto"/>
              <w:rPr>
                <w:rFonts w:ascii="仿宋" w:eastAsia="仿宋" w:hAnsi="仿宋"/>
                <w:sz w:val="24"/>
              </w:rPr>
            </w:pPr>
            <w:r w:rsidRPr="004C12D6">
              <w:rPr>
                <w:rFonts w:ascii="仿宋" w:eastAsia="仿宋" w:hAnsi="仿宋" w:hint="eastAsia"/>
                <w:sz w:val="24"/>
              </w:rPr>
              <w:t>2.1</w:t>
            </w:r>
            <w:r w:rsidRPr="004C12D6">
              <w:rPr>
                <w:rFonts w:ascii="仿宋" w:eastAsia="仿宋" w:hAnsi="仿宋" w:hint="eastAsia"/>
                <w:sz w:val="24"/>
              </w:rPr>
              <w:tab/>
              <w:t>公司优势及服务特点</w:t>
            </w:r>
          </w:p>
          <w:p w14:paraId="70492BBC" w14:textId="77777777" w:rsidR="001B4A53" w:rsidRPr="004C12D6" w:rsidRDefault="001D6058" w:rsidP="001A724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360" w:lineRule="auto"/>
              <w:rPr>
                <w:rFonts w:ascii="仿宋" w:eastAsia="仿宋" w:hAnsi="仿宋"/>
                <w:sz w:val="24"/>
              </w:rPr>
            </w:pPr>
            <w:r w:rsidRPr="004C12D6">
              <w:rPr>
                <w:rFonts w:ascii="仿宋" w:eastAsia="仿宋" w:hAnsi="仿宋" w:hint="eastAsia"/>
                <w:b/>
                <w:bCs/>
                <w:sz w:val="24"/>
              </w:rPr>
              <w:t>3．公司的组织结构简图</w:t>
            </w:r>
            <w:r w:rsidRPr="004C12D6">
              <w:rPr>
                <w:rFonts w:ascii="仿宋" w:eastAsia="仿宋" w:hAnsi="仿宋" w:hint="eastAsia"/>
                <w:sz w:val="24"/>
              </w:rPr>
              <w:t>（以下可另附）</w:t>
            </w:r>
          </w:p>
          <w:p w14:paraId="421FCAC0" w14:textId="77777777" w:rsidR="001B4A53" w:rsidRPr="004C12D6" w:rsidRDefault="001D6058" w:rsidP="001A724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360" w:lineRule="auto"/>
              <w:rPr>
                <w:rFonts w:ascii="仿宋" w:eastAsia="仿宋" w:hAnsi="仿宋"/>
                <w:b/>
                <w:bCs/>
                <w:sz w:val="24"/>
              </w:rPr>
            </w:pPr>
            <w:r w:rsidRPr="004C12D6">
              <w:rPr>
                <w:rFonts w:ascii="仿宋" w:eastAsia="仿宋" w:hAnsi="仿宋" w:hint="eastAsia"/>
                <w:b/>
                <w:bCs/>
                <w:sz w:val="24"/>
              </w:rPr>
              <w:t>4．法人授权书</w:t>
            </w:r>
          </w:p>
          <w:p w14:paraId="58B2008A" w14:textId="77777777" w:rsidR="001B4A53" w:rsidRPr="004C12D6" w:rsidRDefault="001D6058" w:rsidP="001A724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360" w:lineRule="auto"/>
              <w:rPr>
                <w:rFonts w:ascii="仿宋" w:eastAsia="仿宋" w:hAnsi="仿宋"/>
                <w:b/>
                <w:bCs/>
                <w:sz w:val="24"/>
              </w:rPr>
            </w:pPr>
            <w:r w:rsidRPr="004C12D6">
              <w:rPr>
                <w:rFonts w:ascii="仿宋" w:eastAsia="仿宋" w:hAnsi="仿宋" w:hint="eastAsia"/>
                <w:b/>
                <w:bCs/>
                <w:sz w:val="24"/>
              </w:rPr>
              <w:t>5．营业执照复印件</w:t>
            </w:r>
          </w:p>
          <w:p w14:paraId="3FCB9157" w14:textId="77777777" w:rsidR="001B4A53" w:rsidRPr="004C12D6" w:rsidRDefault="001D6058" w:rsidP="001A724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360" w:lineRule="auto"/>
              <w:rPr>
                <w:rFonts w:ascii="仿宋" w:eastAsia="仿宋" w:hAnsi="仿宋"/>
                <w:b/>
                <w:bCs/>
                <w:sz w:val="24"/>
              </w:rPr>
            </w:pPr>
            <w:r w:rsidRPr="004C12D6">
              <w:rPr>
                <w:rFonts w:ascii="仿宋" w:eastAsia="仿宋" w:hAnsi="仿宋" w:hint="eastAsia"/>
                <w:b/>
                <w:bCs/>
                <w:sz w:val="24"/>
              </w:rPr>
              <w:t>6．相关资质证明</w:t>
            </w:r>
          </w:p>
        </w:tc>
        <w:tc>
          <w:tcPr>
            <w:tcW w:w="3799" w:type="dxa"/>
            <w:tcBorders>
              <w:top w:val="single" w:sz="6" w:space="0" w:color="auto"/>
              <w:left w:val="single" w:sz="6" w:space="0" w:color="auto"/>
              <w:bottom w:val="single" w:sz="6" w:space="0" w:color="auto"/>
              <w:right w:val="single" w:sz="6" w:space="0" w:color="auto"/>
            </w:tcBorders>
          </w:tcPr>
          <w:p w14:paraId="7F937CF6" w14:textId="77777777" w:rsidR="001B4A53" w:rsidRPr="004C12D6" w:rsidRDefault="001B4A53" w:rsidP="001A724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360" w:lineRule="auto"/>
              <w:rPr>
                <w:rFonts w:ascii="仿宋" w:eastAsia="仿宋" w:hAnsi="仿宋"/>
                <w:sz w:val="24"/>
              </w:rPr>
            </w:pPr>
          </w:p>
        </w:tc>
      </w:tr>
    </w:tbl>
    <w:p w14:paraId="71DF94F5" w14:textId="77777777" w:rsidR="001B4A53" w:rsidRPr="004C12D6" w:rsidRDefault="001B4A53" w:rsidP="001A724B">
      <w:pPr>
        <w:spacing w:line="360" w:lineRule="auto"/>
        <w:ind w:left="420"/>
        <w:outlineLvl w:val="0"/>
        <w:rPr>
          <w:rFonts w:ascii="仿宋" w:eastAsia="仿宋" w:hAnsi="仿宋"/>
          <w:b/>
          <w:color w:val="000000"/>
          <w:sz w:val="32"/>
          <w:szCs w:val="32"/>
        </w:rPr>
      </w:pPr>
    </w:p>
    <w:p w14:paraId="296268DA" w14:textId="77777777" w:rsidR="001B4A53" w:rsidRPr="004C12D6" w:rsidRDefault="001B4A53" w:rsidP="001A724B">
      <w:pPr>
        <w:spacing w:line="360" w:lineRule="auto"/>
        <w:rPr>
          <w:rFonts w:ascii="仿宋" w:eastAsia="仿宋" w:hAnsi="仿宋"/>
          <w:color w:val="000000"/>
          <w:sz w:val="24"/>
        </w:rPr>
      </w:pPr>
    </w:p>
    <w:p w14:paraId="3F5D31C3" w14:textId="77777777" w:rsidR="001B4A53" w:rsidRPr="004C12D6" w:rsidRDefault="001D6058" w:rsidP="001A724B">
      <w:pPr>
        <w:spacing w:line="360" w:lineRule="auto"/>
        <w:ind w:right="480" w:firstLineChars="2100" w:firstLine="5040"/>
        <w:jc w:val="center"/>
        <w:rPr>
          <w:rFonts w:ascii="仿宋" w:eastAsia="仿宋" w:hAnsi="仿宋"/>
          <w:color w:val="000000"/>
          <w:sz w:val="24"/>
        </w:rPr>
      </w:pPr>
      <w:r w:rsidRPr="004C12D6">
        <w:rPr>
          <w:rFonts w:ascii="仿宋" w:eastAsia="仿宋" w:hAnsi="仿宋" w:hint="eastAsia"/>
          <w:color w:val="000000"/>
          <w:sz w:val="24"/>
        </w:rPr>
        <w:t>投标人名称（</w:t>
      </w:r>
      <w:r w:rsidRPr="004C12D6">
        <w:rPr>
          <w:rFonts w:ascii="仿宋" w:eastAsia="仿宋" w:hAnsi="仿宋" w:hint="eastAsia"/>
          <w:kern w:val="0"/>
          <w:sz w:val="24"/>
        </w:rPr>
        <w:t>电子签名</w:t>
      </w:r>
      <w:r w:rsidRPr="004C12D6">
        <w:rPr>
          <w:rFonts w:ascii="仿宋" w:eastAsia="仿宋" w:hAnsi="仿宋" w:hint="eastAsia"/>
          <w:color w:val="000000"/>
          <w:sz w:val="24"/>
        </w:rPr>
        <w:t xml:space="preserve">）：                                                                                         </w:t>
      </w:r>
    </w:p>
    <w:p w14:paraId="754AD303" w14:textId="77777777" w:rsidR="001B4A53" w:rsidRPr="004C12D6" w:rsidRDefault="001D6058" w:rsidP="001A724B">
      <w:pPr>
        <w:spacing w:line="360" w:lineRule="auto"/>
        <w:ind w:firstLineChars="2250" w:firstLine="5400"/>
        <w:rPr>
          <w:rFonts w:ascii="仿宋" w:eastAsia="仿宋" w:hAnsi="仿宋"/>
          <w:b/>
          <w:color w:val="000000"/>
          <w:sz w:val="32"/>
          <w:szCs w:val="32"/>
        </w:rPr>
      </w:pPr>
      <w:r w:rsidRPr="004C12D6">
        <w:rPr>
          <w:rFonts w:ascii="仿宋" w:eastAsia="仿宋" w:hAnsi="仿宋" w:hint="eastAsia"/>
          <w:color w:val="000000"/>
          <w:sz w:val="24"/>
        </w:rPr>
        <w:t>日期：年  月   日</w:t>
      </w:r>
    </w:p>
    <w:p w14:paraId="528E1DBD" w14:textId="77777777" w:rsidR="001B4A53" w:rsidRPr="004C12D6" w:rsidRDefault="001D6058" w:rsidP="001A724B">
      <w:pPr>
        <w:spacing w:line="360" w:lineRule="auto"/>
        <w:jc w:val="center"/>
        <w:rPr>
          <w:rFonts w:ascii="仿宋" w:eastAsia="仿宋" w:hAnsi="仿宋"/>
          <w:b/>
          <w:bCs/>
          <w:color w:val="000000"/>
          <w:sz w:val="30"/>
          <w:szCs w:val="30"/>
        </w:rPr>
      </w:pPr>
      <w:r w:rsidRPr="004C12D6">
        <w:rPr>
          <w:rFonts w:ascii="仿宋" w:eastAsia="仿宋" w:hAnsi="仿宋" w:hint="eastAsia"/>
          <w:b/>
          <w:bCs/>
          <w:color w:val="000000"/>
          <w:sz w:val="30"/>
          <w:szCs w:val="30"/>
        </w:rPr>
        <w:br w:type="page"/>
      </w:r>
      <w:r w:rsidRPr="004C12D6">
        <w:rPr>
          <w:rFonts w:ascii="仿宋" w:eastAsia="仿宋" w:hAnsi="仿宋" w:hint="eastAsia"/>
          <w:b/>
          <w:bCs/>
          <w:color w:val="000000"/>
          <w:sz w:val="30"/>
          <w:szCs w:val="30"/>
        </w:rPr>
        <w:lastRenderedPageBreak/>
        <w:t>六、</w:t>
      </w:r>
      <w:r w:rsidRPr="004C12D6">
        <w:rPr>
          <w:rFonts w:ascii="仿宋" w:eastAsia="仿宋" w:hAnsi="仿宋" w:cs="仿宋_GB2312" w:hint="eastAsia"/>
          <w:b/>
          <w:color w:val="000000"/>
          <w:kern w:val="0"/>
          <w:sz w:val="30"/>
          <w:szCs w:val="30"/>
          <w:lang w:val="zh-CN"/>
        </w:rPr>
        <w:t>主要业绩证明</w:t>
      </w:r>
    </w:p>
    <w:p w14:paraId="3117BB0C" w14:textId="77777777" w:rsidR="001B4A53" w:rsidRPr="004C12D6" w:rsidRDefault="001D6058" w:rsidP="001A724B">
      <w:pPr>
        <w:autoSpaceDE w:val="0"/>
        <w:autoSpaceDN w:val="0"/>
        <w:adjustRightInd w:val="0"/>
        <w:spacing w:line="360" w:lineRule="auto"/>
        <w:ind w:firstLine="120"/>
        <w:rPr>
          <w:rFonts w:ascii="仿宋" w:eastAsia="仿宋" w:hAnsi="仿宋"/>
          <w:b/>
          <w:color w:val="000000"/>
          <w:sz w:val="24"/>
        </w:rPr>
      </w:pPr>
      <w:r w:rsidRPr="004C12D6">
        <w:rPr>
          <w:rFonts w:ascii="仿宋" w:eastAsia="仿宋" w:hAnsi="仿宋" w:hint="eastAsia"/>
          <w:b/>
          <w:color w:val="000000"/>
          <w:sz w:val="24"/>
        </w:rPr>
        <w:t>附表 :相关项目业绩一览表</w:t>
      </w:r>
    </w:p>
    <w:tbl>
      <w:tblPr>
        <w:tblW w:w="9236" w:type="dxa"/>
        <w:tblInd w:w="108" w:type="dxa"/>
        <w:tblLayout w:type="fixed"/>
        <w:tblLook w:val="04A0" w:firstRow="1" w:lastRow="0" w:firstColumn="1" w:lastColumn="0" w:noHBand="0" w:noVBand="1"/>
      </w:tblPr>
      <w:tblGrid>
        <w:gridCol w:w="1418"/>
        <w:gridCol w:w="1134"/>
        <w:gridCol w:w="1511"/>
        <w:gridCol w:w="1155"/>
        <w:gridCol w:w="1262"/>
        <w:gridCol w:w="1316"/>
        <w:gridCol w:w="1440"/>
      </w:tblGrid>
      <w:tr w:rsidR="001B4A53" w:rsidRPr="004C12D6" w14:paraId="02717621" w14:textId="77777777">
        <w:trPr>
          <w:trHeight w:val="1177"/>
        </w:trPr>
        <w:tc>
          <w:tcPr>
            <w:tcW w:w="1418" w:type="dxa"/>
            <w:tcBorders>
              <w:top w:val="single" w:sz="6" w:space="0" w:color="auto"/>
              <w:left w:val="single" w:sz="6" w:space="0" w:color="auto"/>
              <w:bottom w:val="single" w:sz="6" w:space="0" w:color="auto"/>
              <w:right w:val="single" w:sz="6" w:space="0" w:color="auto"/>
            </w:tcBorders>
            <w:vAlign w:val="center"/>
          </w:tcPr>
          <w:p w14:paraId="766F7799" w14:textId="77777777" w:rsidR="001B4A53" w:rsidRPr="004C12D6" w:rsidRDefault="001D6058" w:rsidP="001A724B">
            <w:pPr>
              <w:autoSpaceDE w:val="0"/>
              <w:autoSpaceDN w:val="0"/>
              <w:adjustRightInd w:val="0"/>
              <w:spacing w:line="360" w:lineRule="auto"/>
              <w:jc w:val="center"/>
              <w:rPr>
                <w:rFonts w:ascii="仿宋" w:eastAsia="仿宋" w:hAnsi="仿宋"/>
                <w:color w:val="000000"/>
                <w:sz w:val="24"/>
              </w:rPr>
            </w:pPr>
            <w:r w:rsidRPr="004C12D6">
              <w:rPr>
                <w:rFonts w:ascii="仿宋" w:eastAsia="仿宋" w:hAnsi="仿宋" w:hint="eastAsia"/>
                <w:color w:val="000000"/>
                <w:sz w:val="24"/>
              </w:rPr>
              <w:t>项目名称</w:t>
            </w:r>
          </w:p>
        </w:tc>
        <w:tc>
          <w:tcPr>
            <w:tcW w:w="1134" w:type="dxa"/>
            <w:tcBorders>
              <w:top w:val="single" w:sz="6" w:space="0" w:color="auto"/>
              <w:left w:val="single" w:sz="6" w:space="0" w:color="auto"/>
              <w:bottom w:val="single" w:sz="6" w:space="0" w:color="auto"/>
              <w:right w:val="single" w:sz="4" w:space="0" w:color="auto"/>
            </w:tcBorders>
            <w:vAlign w:val="center"/>
          </w:tcPr>
          <w:p w14:paraId="2D4C2A49"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项目</w:t>
            </w:r>
          </w:p>
          <w:p w14:paraId="5DFEF62E" w14:textId="77777777" w:rsidR="001B4A53" w:rsidRPr="004C12D6" w:rsidRDefault="001D6058" w:rsidP="001A724B">
            <w:pPr>
              <w:autoSpaceDE w:val="0"/>
              <w:autoSpaceDN w:val="0"/>
              <w:adjustRightInd w:val="0"/>
              <w:spacing w:line="360" w:lineRule="auto"/>
              <w:jc w:val="center"/>
              <w:rPr>
                <w:rFonts w:ascii="仿宋" w:eastAsia="仿宋" w:hAnsi="仿宋"/>
                <w:color w:val="000000"/>
                <w:sz w:val="24"/>
              </w:rPr>
            </w:pPr>
            <w:r w:rsidRPr="004C12D6">
              <w:rPr>
                <w:rFonts w:ascii="仿宋" w:eastAsia="仿宋" w:hAnsi="仿宋" w:hint="eastAsia"/>
                <w:sz w:val="24"/>
              </w:rPr>
              <w:t>类型</w:t>
            </w:r>
          </w:p>
        </w:tc>
        <w:tc>
          <w:tcPr>
            <w:tcW w:w="1511" w:type="dxa"/>
            <w:tcBorders>
              <w:top w:val="single" w:sz="6" w:space="0" w:color="auto"/>
              <w:left w:val="single" w:sz="4" w:space="0" w:color="auto"/>
              <w:bottom w:val="single" w:sz="6" w:space="0" w:color="auto"/>
              <w:right w:val="single" w:sz="6" w:space="0" w:color="auto"/>
            </w:tcBorders>
            <w:vAlign w:val="center"/>
          </w:tcPr>
          <w:p w14:paraId="19371D60" w14:textId="77777777" w:rsidR="001B4A53" w:rsidRPr="004C12D6" w:rsidRDefault="001D6058" w:rsidP="001A724B">
            <w:pPr>
              <w:autoSpaceDE w:val="0"/>
              <w:autoSpaceDN w:val="0"/>
              <w:adjustRightInd w:val="0"/>
              <w:spacing w:line="360" w:lineRule="auto"/>
              <w:jc w:val="center"/>
              <w:rPr>
                <w:rFonts w:ascii="仿宋" w:eastAsia="仿宋" w:hAnsi="仿宋"/>
                <w:color w:val="000000"/>
                <w:sz w:val="24"/>
              </w:rPr>
            </w:pPr>
            <w:r w:rsidRPr="004C12D6">
              <w:rPr>
                <w:rFonts w:ascii="仿宋" w:eastAsia="仿宋" w:hAnsi="仿宋" w:hint="eastAsia"/>
                <w:color w:val="000000"/>
                <w:sz w:val="24"/>
              </w:rPr>
              <w:t>简要描述</w:t>
            </w:r>
          </w:p>
        </w:tc>
        <w:tc>
          <w:tcPr>
            <w:tcW w:w="1155" w:type="dxa"/>
            <w:tcBorders>
              <w:top w:val="single" w:sz="6" w:space="0" w:color="auto"/>
              <w:left w:val="single" w:sz="6" w:space="0" w:color="auto"/>
              <w:bottom w:val="single" w:sz="6" w:space="0" w:color="auto"/>
              <w:right w:val="single" w:sz="6" w:space="0" w:color="auto"/>
            </w:tcBorders>
            <w:vAlign w:val="center"/>
          </w:tcPr>
          <w:p w14:paraId="726EBD78" w14:textId="77777777" w:rsidR="001B4A53" w:rsidRPr="004C12D6" w:rsidRDefault="001D6058" w:rsidP="001A724B">
            <w:pPr>
              <w:autoSpaceDE w:val="0"/>
              <w:autoSpaceDN w:val="0"/>
              <w:adjustRightInd w:val="0"/>
              <w:spacing w:line="360" w:lineRule="auto"/>
              <w:jc w:val="center"/>
              <w:rPr>
                <w:rFonts w:ascii="仿宋" w:eastAsia="仿宋" w:hAnsi="仿宋"/>
                <w:color w:val="000000"/>
                <w:sz w:val="24"/>
              </w:rPr>
            </w:pPr>
            <w:r w:rsidRPr="004C12D6">
              <w:rPr>
                <w:rFonts w:ascii="仿宋" w:eastAsia="仿宋" w:hAnsi="仿宋" w:hint="eastAsia"/>
                <w:color w:val="000000"/>
                <w:sz w:val="24"/>
              </w:rPr>
              <w:t>项目</w:t>
            </w:r>
          </w:p>
          <w:p w14:paraId="1D679D61" w14:textId="77777777" w:rsidR="001B4A53" w:rsidRPr="004C12D6" w:rsidRDefault="001D6058" w:rsidP="001A724B">
            <w:pPr>
              <w:autoSpaceDE w:val="0"/>
              <w:autoSpaceDN w:val="0"/>
              <w:adjustRightInd w:val="0"/>
              <w:spacing w:line="360" w:lineRule="auto"/>
              <w:jc w:val="center"/>
              <w:rPr>
                <w:rFonts w:ascii="仿宋" w:eastAsia="仿宋" w:hAnsi="仿宋"/>
                <w:color w:val="000000"/>
                <w:sz w:val="24"/>
              </w:rPr>
            </w:pPr>
            <w:r w:rsidRPr="004C12D6">
              <w:rPr>
                <w:rFonts w:ascii="仿宋" w:eastAsia="仿宋" w:hAnsi="仿宋" w:hint="eastAsia"/>
                <w:color w:val="000000"/>
                <w:sz w:val="24"/>
              </w:rPr>
              <w:t>投资</w:t>
            </w:r>
          </w:p>
          <w:p w14:paraId="2B0D6496" w14:textId="77777777" w:rsidR="001B4A53" w:rsidRPr="004C12D6" w:rsidRDefault="001D6058" w:rsidP="001A724B">
            <w:pPr>
              <w:autoSpaceDE w:val="0"/>
              <w:autoSpaceDN w:val="0"/>
              <w:adjustRightInd w:val="0"/>
              <w:spacing w:line="360" w:lineRule="auto"/>
              <w:jc w:val="center"/>
              <w:rPr>
                <w:rFonts w:ascii="仿宋" w:eastAsia="仿宋" w:hAnsi="仿宋"/>
                <w:color w:val="000000"/>
                <w:sz w:val="24"/>
              </w:rPr>
            </w:pPr>
            <w:r w:rsidRPr="004C12D6">
              <w:rPr>
                <w:rFonts w:ascii="仿宋" w:eastAsia="仿宋" w:hAnsi="仿宋" w:hint="eastAsia"/>
                <w:color w:val="000000"/>
                <w:sz w:val="24"/>
              </w:rPr>
              <w:t>（万元）</w:t>
            </w:r>
          </w:p>
        </w:tc>
        <w:tc>
          <w:tcPr>
            <w:tcW w:w="1262" w:type="dxa"/>
            <w:tcBorders>
              <w:top w:val="single" w:sz="6" w:space="0" w:color="auto"/>
              <w:left w:val="single" w:sz="6" w:space="0" w:color="auto"/>
              <w:bottom w:val="single" w:sz="6" w:space="0" w:color="auto"/>
              <w:right w:val="single" w:sz="6" w:space="0" w:color="auto"/>
            </w:tcBorders>
            <w:vAlign w:val="center"/>
          </w:tcPr>
          <w:p w14:paraId="3BD899DF" w14:textId="77777777" w:rsidR="001B4A53" w:rsidRPr="004C12D6" w:rsidRDefault="001D6058" w:rsidP="001A724B">
            <w:pPr>
              <w:autoSpaceDE w:val="0"/>
              <w:autoSpaceDN w:val="0"/>
              <w:adjustRightInd w:val="0"/>
              <w:spacing w:line="360" w:lineRule="auto"/>
              <w:jc w:val="center"/>
              <w:rPr>
                <w:rFonts w:ascii="仿宋" w:eastAsia="仿宋" w:hAnsi="仿宋"/>
                <w:color w:val="000000"/>
                <w:sz w:val="24"/>
              </w:rPr>
            </w:pPr>
            <w:r w:rsidRPr="004C12D6">
              <w:rPr>
                <w:rFonts w:ascii="仿宋" w:eastAsia="仿宋" w:hAnsi="仿宋" w:hint="eastAsia"/>
                <w:color w:val="000000"/>
                <w:sz w:val="24"/>
              </w:rPr>
              <w:t>服务期限</w:t>
            </w:r>
          </w:p>
        </w:tc>
        <w:tc>
          <w:tcPr>
            <w:tcW w:w="1316" w:type="dxa"/>
            <w:tcBorders>
              <w:top w:val="single" w:sz="6" w:space="0" w:color="auto"/>
              <w:left w:val="single" w:sz="6" w:space="0" w:color="auto"/>
              <w:bottom w:val="single" w:sz="6" w:space="0" w:color="auto"/>
              <w:right w:val="single" w:sz="6" w:space="0" w:color="auto"/>
            </w:tcBorders>
            <w:vAlign w:val="center"/>
          </w:tcPr>
          <w:p w14:paraId="7F93CF82" w14:textId="77777777" w:rsidR="001B4A53" w:rsidRPr="004C12D6" w:rsidRDefault="001D6058" w:rsidP="001A724B">
            <w:pPr>
              <w:autoSpaceDE w:val="0"/>
              <w:autoSpaceDN w:val="0"/>
              <w:adjustRightInd w:val="0"/>
              <w:spacing w:line="360" w:lineRule="auto"/>
              <w:jc w:val="center"/>
              <w:rPr>
                <w:rFonts w:ascii="仿宋" w:eastAsia="仿宋" w:hAnsi="仿宋"/>
                <w:color w:val="000000"/>
                <w:sz w:val="24"/>
              </w:rPr>
            </w:pPr>
            <w:r w:rsidRPr="004C12D6">
              <w:rPr>
                <w:rFonts w:ascii="仿宋" w:eastAsia="仿宋" w:hAnsi="仿宋" w:hint="eastAsia"/>
                <w:sz w:val="24"/>
              </w:rPr>
              <w:t>项目地址与</w:t>
            </w:r>
            <w:r w:rsidRPr="004C12D6">
              <w:rPr>
                <w:rFonts w:ascii="仿宋" w:eastAsia="仿宋" w:hAnsi="仿宋" w:hint="eastAsia"/>
                <w:color w:val="000000"/>
                <w:sz w:val="24"/>
              </w:rPr>
              <w:t>项目单位联系电话</w:t>
            </w:r>
          </w:p>
        </w:tc>
        <w:tc>
          <w:tcPr>
            <w:tcW w:w="1440" w:type="dxa"/>
            <w:tcBorders>
              <w:top w:val="single" w:sz="6" w:space="0" w:color="auto"/>
              <w:left w:val="single" w:sz="6" w:space="0" w:color="auto"/>
              <w:bottom w:val="single" w:sz="6" w:space="0" w:color="auto"/>
              <w:right w:val="single" w:sz="6" w:space="0" w:color="auto"/>
            </w:tcBorders>
            <w:vAlign w:val="center"/>
          </w:tcPr>
          <w:p w14:paraId="648CA3B6" w14:textId="77777777" w:rsidR="001B4A53" w:rsidRPr="004C12D6" w:rsidRDefault="001D6058" w:rsidP="001A724B">
            <w:pPr>
              <w:autoSpaceDE w:val="0"/>
              <w:autoSpaceDN w:val="0"/>
              <w:adjustRightInd w:val="0"/>
              <w:spacing w:line="360" w:lineRule="auto"/>
              <w:jc w:val="center"/>
              <w:rPr>
                <w:rFonts w:ascii="仿宋" w:eastAsia="仿宋" w:hAnsi="仿宋"/>
                <w:color w:val="000000"/>
                <w:sz w:val="24"/>
              </w:rPr>
            </w:pPr>
            <w:r w:rsidRPr="004C12D6">
              <w:rPr>
                <w:rFonts w:ascii="仿宋" w:eastAsia="仿宋" w:hAnsi="仿宋" w:hint="eastAsia"/>
                <w:color w:val="000000"/>
                <w:sz w:val="24"/>
              </w:rPr>
              <w:t>所在页码</w:t>
            </w:r>
          </w:p>
        </w:tc>
      </w:tr>
      <w:tr w:rsidR="001B4A53" w:rsidRPr="004C12D6" w14:paraId="6F0E7515" w14:textId="77777777">
        <w:trPr>
          <w:trHeight w:val="894"/>
        </w:trPr>
        <w:tc>
          <w:tcPr>
            <w:tcW w:w="1418" w:type="dxa"/>
            <w:tcBorders>
              <w:top w:val="single" w:sz="6" w:space="0" w:color="auto"/>
              <w:left w:val="single" w:sz="6" w:space="0" w:color="auto"/>
              <w:bottom w:val="single" w:sz="6" w:space="0" w:color="auto"/>
              <w:right w:val="single" w:sz="6" w:space="0" w:color="auto"/>
            </w:tcBorders>
          </w:tcPr>
          <w:p w14:paraId="55CD90E0"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134" w:type="dxa"/>
            <w:tcBorders>
              <w:top w:val="single" w:sz="6" w:space="0" w:color="auto"/>
              <w:left w:val="single" w:sz="6" w:space="0" w:color="auto"/>
              <w:bottom w:val="single" w:sz="6" w:space="0" w:color="auto"/>
              <w:right w:val="single" w:sz="4" w:space="0" w:color="auto"/>
            </w:tcBorders>
          </w:tcPr>
          <w:p w14:paraId="4A3BC6C1"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511" w:type="dxa"/>
            <w:tcBorders>
              <w:top w:val="single" w:sz="6" w:space="0" w:color="auto"/>
              <w:left w:val="single" w:sz="4" w:space="0" w:color="auto"/>
              <w:bottom w:val="single" w:sz="6" w:space="0" w:color="auto"/>
              <w:right w:val="single" w:sz="6" w:space="0" w:color="auto"/>
            </w:tcBorders>
          </w:tcPr>
          <w:p w14:paraId="7244C1BD"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155" w:type="dxa"/>
            <w:tcBorders>
              <w:top w:val="single" w:sz="6" w:space="0" w:color="auto"/>
              <w:left w:val="single" w:sz="6" w:space="0" w:color="auto"/>
              <w:bottom w:val="single" w:sz="6" w:space="0" w:color="auto"/>
              <w:right w:val="single" w:sz="6" w:space="0" w:color="auto"/>
            </w:tcBorders>
          </w:tcPr>
          <w:p w14:paraId="52C95184"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262" w:type="dxa"/>
            <w:tcBorders>
              <w:top w:val="single" w:sz="6" w:space="0" w:color="auto"/>
              <w:left w:val="single" w:sz="6" w:space="0" w:color="auto"/>
              <w:bottom w:val="single" w:sz="6" w:space="0" w:color="auto"/>
              <w:right w:val="single" w:sz="6" w:space="0" w:color="auto"/>
            </w:tcBorders>
          </w:tcPr>
          <w:p w14:paraId="1049177D"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316" w:type="dxa"/>
            <w:tcBorders>
              <w:top w:val="single" w:sz="6" w:space="0" w:color="auto"/>
              <w:left w:val="single" w:sz="6" w:space="0" w:color="auto"/>
              <w:bottom w:val="single" w:sz="6" w:space="0" w:color="auto"/>
              <w:right w:val="single" w:sz="6" w:space="0" w:color="auto"/>
            </w:tcBorders>
          </w:tcPr>
          <w:p w14:paraId="5F16C46A"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440" w:type="dxa"/>
            <w:tcBorders>
              <w:top w:val="single" w:sz="6" w:space="0" w:color="auto"/>
              <w:left w:val="single" w:sz="6" w:space="0" w:color="auto"/>
              <w:bottom w:val="single" w:sz="6" w:space="0" w:color="auto"/>
              <w:right w:val="single" w:sz="6" w:space="0" w:color="auto"/>
            </w:tcBorders>
          </w:tcPr>
          <w:p w14:paraId="077A0495"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r>
      <w:tr w:rsidR="001B4A53" w:rsidRPr="004C12D6" w14:paraId="7D189F62" w14:textId="77777777">
        <w:trPr>
          <w:trHeight w:val="920"/>
        </w:trPr>
        <w:tc>
          <w:tcPr>
            <w:tcW w:w="1418" w:type="dxa"/>
            <w:tcBorders>
              <w:top w:val="single" w:sz="6" w:space="0" w:color="auto"/>
              <w:left w:val="single" w:sz="6" w:space="0" w:color="auto"/>
              <w:bottom w:val="single" w:sz="6" w:space="0" w:color="auto"/>
              <w:right w:val="single" w:sz="6" w:space="0" w:color="auto"/>
            </w:tcBorders>
          </w:tcPr>
          <w:p w14:paraId="18AEA63C"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134" w:type="dxa"/>
            <w:tcBorders>
              <w:top w:val="single" w:sz="6" w:space="0" w:color="auto"/>
              <w:left w:val="single" w:sz="6" w:space="0" w:color="auto"/>
              <w:bottom w:val="single" w:sz="6" w:space="0" w:color="auto"/>
              <w:right w:val="single" w:sz="4" w:space="0" w:color="auto"/>
            </w:tcBorders>
          </w:tcPr>
          <w:p w14:paraId="7F2C0C28"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511" w:type="dxa"/>
            <w:tcBorders>
              <w:top w:val="single" w:sz="6" w:space="0" w:color="auto"/>
              <w:left w:val="single" w:sz="4" w:space="0" w:color="auto"/>
              <w:bottom w:val="single" w:sz="6" w:space="0" w:color="auto"/>
              <w:right w:val="single" w:sz="6" w:space="0" w:color="auto"/>
            </w:tcBorders>
          </w:tcPr>
          <w:p w14:paraId="57DB5BDB"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155" w:type="dxa"/>
            <w:tcBorders>
              <w:top w:val="single" w:sz="6" w:space="0" w:color="auto"/>
              <w:left w:val="single" w:sz="6" w:space="0" w:color="auto"/>
              <w:bottom w:val="single" w:sz="6" w:space="0" w:color="auto"/>
              <w:right w:val="single" w:sz="6" w:space="0" w:color="auto"/>
            </w:tcBorders>
          </w:tcPr>
          <w:p w14:paraId="155FCE2E"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262" w:type="dxa"/>
            <w:tcBorders>
              <w:top w:val="single" w:sz="6" w:space="0" w:color="auto"/>
              <w:left w:val="single" w:sz="6" w:space="0" w:color="auto"/>
              <w:bottom w:val="single" w:sz="6" w:space="0" w:color="auto"/>
              <w:right w:val="single" w:sz="6" w:space="0" w:color="auto"/>
            </w:tcBorders>
          </w:tcPr>
          <w:p w14:paraId="17758A96"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316" w:type="dxa"/>
            <w:tcBorders>
              <w:top w:val="single" w:sz="6" w:space="0" w:color="auto"/>
              <w:left w:val="single" w:sz="6" w:space="0" w:color="auto"/>
              <w:bottom w:val="single" w:sz="6" w:space="0" w:color="auto"/>
              <w:right w:val="single" w:sz="6" w:space="0" w:color="auto"/>
            </w:tcBorders>
          </w:tcPr>
          <w:p w14:paraId="13526819"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440" w:type="dxa"/>
            <w:tcBorders>
              <w:top w:val="single" w:sz="6" w:space="0" w:color="auto"/>
              <w:left w:val="single" w:sz="6" w:space="0" w:color="auto"/>
              <w:bottom w:val="single" w:sz="6" w:space="0" w:color="auto"/>
              <w:right w:val="single" w:sz="6" w:space="0" w:color="auto"/>
            </w:tcBorders>
          </w:tcPr>
          <w:p w14:paraId="5B70451F"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r>
      <w:tr w:rsidR="001B4A53" w:rsidRPr="004C12D6" w14:paraId="7350D3B6" w14:textId="77777777">
        <w:trPr>
          <w:trHeight w:val="933"/>
        </w:trPr>
        <w:tc>
          <w:tcPr>
            <w:tcW w:w="1418" w:type="dxa"/>
            <w:tcBorders>
              <w:top w:val="single" w:sz="6" w:space="0" w:color="auto"/>
              <w:left w:val="single" w:sz="6" w:space="0" w:color="auto"/>
              <w:bottom w:val="single" w:sz="6" w:space="0" w:color="auto"/>
              <w:right w:val="single" w:sz="6" w:space="0" w:color="auto"/>
            </w:tcBorders>
          </w:tcPr>
          <w:p w14:paraId="34A76CBC"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134" w:type="dxa"/>
            <w:tcBorders>
              <w:top w:val="single" w:sz="6" w:space="0" w:color="auto"/>
              <w:left w:val="single" w:sz="6" w:space="0" w:color="auto"/>
              <w:bottom w:val="single" w:sz="6" w:space="0" w:color="auto"/>
              <w:right w:val="single" w:sz="4" w:space="0" w:color="auto"/>
            </w:tcBorders>
          </w:tcPr>
          <w:p w14:paraId="16034523"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511" w:type="dxa"/>
            <w:tcBorders>
              <w:top w:val="single" w:sz="6" w:space="0" w:color="auto"/>
              <w:left w:val="single" w:sz="4" w:space="0" w:color="auto"/>
              <w:bottom w:val="single" w:sz="6" w:space="0" w:color="auto"/>
              <w:right w:val="single" w:sz="6" w:space="0" w:color="auto"/>
            </w:tcBorders>
          </w:tcPr>
          <w:p w14:paraId="16800537"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155" w:type="dxa"/>
            <w:tcBorders>
              <w:top w:val="single" w:sz="6" w:space="0" w:color="auto"/>
              <w:left w:val="single" w:sz="6" w:space="0" w:color="auto"/>
              <w:bottom w:val="single" w:sz="6" w:space="0" w:color="auto"/>
              <w:right w:val="single" w:sz="6" w:space="0" w:color="auto"/>
            </w:tcBorders>
          </w:tcPr>
          <w:p w14:paraId="4854DCFB"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262" w:type="dxa"/>
            <w:tcBorders>
              <w:top w:val="single" w:sz="6" w:space="0" w:color="auto"/>
              <w:left w:val="single" w:sz="6" w:space="0" w:color="auto"/>
              <w:bottom w:val="single" w:sz="6" w:space="0" w:color="auto"/>
              <w:right w:val="single" w:sz="6" w:space="0" w:color="auto"/>
            </w:tcBorders>
          </w:tcPr>
          <w:p w14:paraId="7AAE6664"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316" w:type="dxa"/>
            <w:tcBorders>
              <w:top w:val="single" w:sz="6" w:space="0" w:color="auto"/>
              <w:left w:val="single" w:sz="6" w:space="0" w:color="auto"/>
              <w:bottom w:val="single" w:sz="6" w:space="0" w:color="auto"/>
              <w:right w:val="single" w:sz="6" w:space="0" w:color="auto"/>
            </w:tcBorders>
          </w:tcPr>
          <w:p w14:paraId="0F9B0909"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440" w:type="dxa"/>
            <w:tcBorders>
              <w:top w:val="single" w:sz="6" w:space="0" w:color="auto"/>
              <w:left w:val="single" w:sz="6" w:space="0" w:color="auto"/>
              <w:bottom w:val="single" w:sz="6" w:space="0" w:color="auto"/>
              <w:right w:val="single" w:sz="6" w:space="0" w:color="auto"/>
            </w:tcBorders>
          </w:tcPr>
          <w:p w14:paraId="49B657BD"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r>
      <w:tr w:rsidR="001B4A53" w:rsidRPr="004C12D6" w14:paraId="3E4D9008" w14:textId="77777777">
        <w:trPr>
          <w:trHeight w:val="933"/>
        </w:trPr>
        <w:tc>
          <w:tcPr>
            <w:tcW w:w="1418" w:type="dxa"/>
            <w:tcBorders>
              <w:top w:val="single" w:sz="6" w:space="0" w:color="auto"/>
              <w:left w:val="single" w:sz="6" w:space="0" w:color="auto"/>
              <w:bottom w:val="single" w:sz="6" w:space="0" w:color="auto"/>
              <w:right w:val="single" w:sz="6" w:space="0" w:color="auto"/>
            </w:tcBorders>
          </w:tcPr>
          <w:p w14:paraId="7ED6D617"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134" w:type="dxa"/>
            <w:tcBorders>
              <w:top w:val="single" w:sz="6" w:space="0" w:color="auto"/>
              <w:left w:val="single" w:sz="6" w:space="0" w:color="auto"/>
              <w:bottom w:val="single" w:sz="6" w:space="0" w:color="auto"/>
              <w:right w:val="single" w:sz="4" w:space="0" w:color="auto"/>
            </w:tcBorders>
          </w:tcPr>
          <w:p w14:paraId="12E01CA1"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511" w:type="dxa"/>
            <w:tcBorders>
              <w:top w:val="single" w:sz="6" w:space="0" w:color="auto"/>
              <w:left w:val="single" w:sz="4" w:space="0" w:color="auto"/>
              <w:bottom w:val="single" w:sz="6" w:space="0" w:color="auto"/>
              <w:right w:val="single" w:sz="6" w:space="0" w:color="auto"/>
            </w:tcBorders>
          </w:tcPr>
          <w:p w14:paraId="3AB71219"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155" w:type="dxa"/>
            <w:tcBorders>
              <w:top w:val="single" w:sz="6" w:space="0" w:color="auto"/>
              <w:left w:val="single" w:sz="6" w:space="0" w:color="auto"/>
              <w:bottom w:val="single" w:sz="6" w:space="0" w:color="auto"/>
              <w:right w:val="single" w:sz="6" w:space="0" w:color="auto"/>
            </w:tcBorders>
          </w:tcPr>
          <w:p w14:paraId="1C3E191C"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262" w:type="dxa"/>
            <w:tcBorders>
              <w:top w:val="single" w:sz="6" w:space="0" w:color="auto"/>
              <w:left w:val="single" w:sz="6" w:space="0" w:color="auto"/>
              <w:bottom w:val="single" w:sz="6" w:space="0" w:color="auto"/>
              <w:right w:val="single" w:sz="6" w:space="0" w:color="auto"/>
            </w:tcBorders>
          </w:tcPr>
          <w:p w14:paraId="1555FA5A"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316" w:type="dxa"/>
            <w:tcBorders>
              <w:top w:val="single" w:sz="6" w:space="0" w:color="auto"/>
              <w:left w:val="single" w:sz="6" w:space="0" w:color="auto"/>
              <w:bottom w:val="single" w:sz="6" w:space="0" w:color="auto"/>
              <w:right w:val="single" w:sz="6" w:space="0" w:color="auto"/>
            </w:tcBorders>
          </w:tcPr>
          <w:p w14:paraId="1E72047F"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440" w:type="dxa"/>
            <w:tcBorders>
              <w:top w:val="single" w:sz="6" w:space="0" w:color="auto"/>
              <w:left w:val="single" w:sz="6" w:space="0" w:color="auto"/>
              <w:bottom w:val="single" w:sz="6" w:space="0" w:color="auto"/>
              <w:right w:val="single" w:sz="6" w:space="0" w:color="auto"/>
            </w:tcBorders>
          </w:tcPr>
          <w:p w14:paraId="17233FA6"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r>
      <w:tr w:rsidR="001B4A53" w:rsidRPr="004C12D6" w14:paraId="0ECDBA14" w14:textId="77777777">
        <w:trPr>
          <w:trHeight w:val="927"/>
        </w:trPr>
        <w:tc>
          <w:tcPr>
            <w:tcW w:w="1418" w:type="dxa"/>
            <w:tcBorders>
              <w:top w:val="single" w:sz="6" w:space="0" w:color="auto"/>
              <w:left w:val="single" w:sz="6" w:space="0" w:color="auto"/>
              <w:bottom w:val="single" w:sz="6" w:space="0" w:color="auto"/>
              <w:right w:val="single" w:sz="6" w:space="0" w:color="auto"/>
            </w:tcBorders>
          </w:tcPr>
          <w:p w14:paraId="409B5CBF"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134" w:type="dxa"/>
            <w:tcBorders>
              <w:top w:val="single" w:sz="6" w:space="0" w:color="auto"/>
              <w:left w:val="single" w:sz="6" w:space="0" w:color="auto"/>
              <w:bottom w:val="single" w:sz="6" w:space="0" w:color="auto"/>
              <w:right w:val="single" w:sz="4" w:space="0" w:color="auto"/>
            </w:tcBorders>
          </w:tcPr>
          <w:p w14:paraId="2341DD10"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511" w:type="dxa"/>
            <w:tcBorders>
              <w:top w:val="single" w:sz="6" w:space="0" w:color="auto"/>
              <w:left w:val="single" w:sz="4" w:space="0" w:color="auto"/>
              <w:bottom w:val="single" w:sz="6" w:space="0" w:color="auto"/>
              <w:right w:val="single" w:sz="6" w:space="0" w:color="auto"/>
            </w:tcBorders>
          </w:tcPr>
          <w:p w14:paraId="30CA61D7"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155" w:type="dxa"/>
            <w:tcBorders>
              <w:top w:val="single" w:sz="6" w:space="0" w:color="auto"/>
              <w:left w:val="single" w:sz="6" w:space="0" w:color="auto"/>
              <w:bottom w:val="single" w:sz="6" w:space="0" w:color="auto"/>
              <w:right w:val="single" w:sz="6" w:space="0" w:color="auto"/>
            </w:tcBorders>
          </w:tcPr>
          <w:p w14:paraId="5F184354"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262" w:type="dxa"/>
            <w:tcBorders>
              <w:top w:val="single" w:sz="6" w:space="0" w:color="auto"/>
              <w:left w:val="single" w:sz="6" w:space="0" w:color="auto"/>
              <w:bottom w:val="single" w:sz="6" w:space="0" w:color="auto"/>
              <w:right w:val="single" w:sz="6" w:space="0" w:color="auto"/>
            </w:tcBorders>
          </w:tcPr>
          <w:p w14:paraId="40DBDFA2"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316" w:type="dxa"/>
            <w:tcBorders>
              <w:top w:val="single" w:sz="6" w:space="0" w:color="auto"/>
              <w:left w:val="single" w:sz="6" w:space="0" w:color="auto"/>
              <w:bottom w:val="single" w:sz="6" w:space="0" w:color="auto"/>
              <w:right w:val="single" w:sz="6" w:space="0" w:color="auto"/>
            </w:tcBorders>
          </w:tcPr>
          <w:p w14:paraId="4E1F15D4"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c>
          <w:tcPr>
            <w:tcW w:w="1440" w:type="dxa"/>
            <w:tcBorders>
              <w:top w:val="single" w:sz="6" w:space="0" w:color="auto"/>
              <w:left w:val="single" w:sz="6" w:space="0" w:color="auto"/>
              <w:bottom w:val="single" w:sz="6" w:space="0" w:color="auto"/>
              <w:right w:val="single" w:sz="6" w:space="0" w:color="auto"/>
            </w:tcBorders>
          </w:tcPr>
          <w:p w14:paraId="199546E7"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tc>
      </w:tr>
    </w:tbl>
    <w:p w14:paraId="0568408D" w14:textId="77777777" w:rsidR="001B4A53" w:rsidRPr="004C12D6" w:rsidRDefault="001D6058" w:rsidP="001A724B">
      <w:pPr>
        <w:autoSpaceDE w:val="0"/>
        <w:autoSpaceDN w:val="0"/>
        <w:adjustRightInd w:val="0"/>
        <w:spacing w:line="360" w:lineRule="auto"/>
        <w:rPr>
          <w:rFonts w:ascii="仿宋" w:eastAsia="仿宋" w:hAnsi="仿宋"/>
          <w:color w:val="000000"/>
          <w:sz w:val="24"/>
        </w:rPr>
      </w:pPr>
      <w:r w:rsidRPr="004C12D6">
        <w:rPr>
          <w:rFonts w:ascii="仿宋" w:eastAsia="仿宋" w:hAnsi="仿宋" w:hint="eastAsia"/>
          <w:b/>
          <w:color w:val="000000"/>
          <w:sz w:val="24"/>
        </w:rPr>
        <w:t>注：投标人可按上述的格式自行编制，须随表提交相应的合同复印件或用户单位验收证明并注明所在投标商务文件页码。</w:t>
      </w:r>
    </w:p>
    <w:p w14:paraId="0B8105F1" w14:textId="77777777" w:rsidR="001B4A53" w:rsidRPr="004C12D6" w:rsidRDefault="001B4A53" w:rsidP="001A724B">
      <w:pPr>
        <w:autoSpaceDE w:val="0"/>
        <w:autoSpaceDN w:val="0"/>
        <w:adjustRightInd w:val="0"/>
        <w:spacing w:line="360" w:lineRule="auto"/>
        <w:rPr>
          <w:rFonts w:ascii="仿宋" w:eastAsia="仿宋" w:hAnsi="仿宋"/>
          <w:color w:val="000000"/>
          <w:sz w:val="24"/>
        </w:rPr>
      </w:pPr>
    </w:p>
    <w:p w14:paraId="6FCDA22C" w14:textId="77777777" w:rsidR="001B4A53" w:rsidRPr="004C12D6" w:rsidRDefault="001B4A53" w:rsidP="001A724B">
      <w:pPr>
        <w:autoSpaceDE w:val="0"/>
        <w:autoSpaceDN w:val="0"/>
        <w:adjustRightInd w:val="0"/>
        <w:spacing w:line="360" w:lineRule="auto"/>
        <w:ind w:firstLineChars="2200" w:firstLine="5280"/>
        <w:rPr>
          <w:rFonts w:ascii="仿宋" w:eastAsia="仿宋" w:hAnsi="仿宋"/>
          <w:color w:val="000000"/>
          <w:kern w:val="0"/>
          <w:sz w:val="24"/>
        </w:rPr>
      </w:pPr>
    </w:p>
    <w:p w14:paraId="3ED377F5" w14:textId="77777777" w:rsidR="001B4A53" w:rsidRPr="004C12D6" w:rsidRDefault="001B4A53" w:rsidP="001A724B">
      <w:pPr>
        <w:autoSpaceDE w:val="0"/>
        <w:autoSpaceDN w:val="0"/>
        <w:adjustRightInd w:val="0"/>
        <w:spacing w:line="360" w:lineRule="auto"/>
        <w:ind w:firstLineChars="2200" w:firstLine="5280"/>
        <w:rPr>
          <w:rFonts w:ascii="仿宋" w:eastAsia="仿宋" w:hAnsi="仿宋"/>
          <w:color w:val="000000"/>
          <w:kern w:val="0"/>
          <w:sz w:val="24"/>
        </w:rPr>
      </w:pPr>
    </w:p>
    <w:p w14:paraId="51ADC327" w14:textId="77777777" w:rsidR="001B4A53" w:rsidRPr="004C12D6" w:rsidRDefault="001D6058" w:rsidP="001A724B">
      <w:pPr>
        <w:autoSpaceDE w:val="0"/>
        <w:autoSpaceDN w:val="0"/>
        <w:adjustRightInd w:val="0"/>
        <w:spacing w:line="360" w:lineRule="auto"/>
        <w:ind w:firstLineChars="1900" w:firstLine="4560"/>
        <w:jc w:val="right"/>
        <w:rPr>
          <w:rFonts w:ascii="仿宋" w:eastAsia="仿宋" w:hAnsi="仿宋"/>
          <w:color w:val="000000"/>
          <w:kern w:val="0"/>
          <w:sz w:val="24"/>
        </w:rPr>
      </w:pPr>
      <w:r w:rsidRPr="004C12D6">
        <w:rPr>
          <w:rFonts w:ascii="仿宋" w:eastAsia="仿宋" w:hAnsi="仿宋" w:hint="eastAsia"/>
          <w:color w:val="000000"/>
          <w:kern w:val="0"/>
          <w:sz w:val="24"/>
        </w:rPr>
        <w:t>投标人名称</w:t>
      </w:r>
      <w:r w:rsidRPr="004C12D6">
        <w:rPr>
          <w:rFonts w:ascii="仿宋" w:eastAsia="仿宋" w:hAnsi="仿宋" w:hint="eastAsia"/>
          <w:kern w:val="0"/>
          <w:sz w:val="24"/>
        </w:rPr>
        <w:t>（电子签名）：</w:t>
      </w:r>
    </w:p>
    <w:p w14:paraId="12247E25" w14:textId="77777777" w:rsidR="001B4A53" w:rsidRPr="004C12D6" w:rsidRDefault="001D6058" w:rsidP="001A724B">
      <w:pPr>
        <w:wordWrap w:val="0"/>
        <w:autoSpaceDE w:val="0"/>
        <w:autoSpaceDN w:val="0"/>
        <w:adjustRightInd w:val="0"/>
        <w:spacing w:line="360" w:lineRule="auto"/>
        <w:ind w:firstLineChars="1900" w:firstLine="4560"/>
        <w:jc w:val="right"/>
        <w:rPr>
          <w:rFonts w:ascii="仿宋" w:eastAsia="仿宋" w:hAnsi="仿宋"/>
          <w:b/>
          <w:bCs/>
          <w:color w:val="000000"/>
          <w:sz w:val="24"/>
        </w:rPr>
      </w:pPr>
      <w:r w:rsidRPr="004C12D6">
        <w:rPr>
          <w:rFonts w:ascii="仿宋" w:eastAsia="仿宋" w:hAnsi="仿宋" w:hint="eastAsia"/>
          <w:color w:val="000000"/>
          <w:kern w:val="0"/>
          <w:sz w:val="24"/>
        </w:rPr>
        <w:t>日期：年  月   日</w:t>
      </w:r>
    </w:p>
    <w:p w14:paraId="1D081627" w14:textId="77777777" w:rsidR="001B4A53" w:rsidRPr="004C12D6" w:rsidRDefault="001B4A53" w:rsidP="001A724B">
      <w:pPr>
        <w:spacing w:line="360" w:lineRule="auto"/>
        <w:rPr>
          <w:rFonts w:ascii="仿宋" w:eastAsia="仿宋" w:hAnsi="仿宋"/>
          <w:b/>
          <w:bCs/>
          <w:color w:val="000000"/>
          <w:sz w:val="24"/>
        </w:rPr>
      </w:pPr>
    </w:p>
    <w:p w14:paraId="5A469F4C" w14:textId="77777777" w:rsidR="001B4A53" w:rsidRPr="004C12D6" w:rsidRDefault="001B4A53" w:rsidP="001A724B">
      <w:pPr>
        <w:spacing w:line="360" w:lineRule="auto"/>
        <w:rPr>
          <w:rFonts w:ascii="仿宋" w:eastAsia="仿宋" w:hAnsi="仿宋"/>
          <w:b/>
          <w:bCs/>
          <w:color w:val="000000"/>
          <w:sz w:val="24"/>
        </w:rPr>
      </w:pPr>
    </w:p>
    <w:p w14:paraId="625A0B3C" w14:textId="77777777" w:rsidR="001B4A53" w:rsidRPr="004C12D6" w:rsidRDefault="001B4A53" w:rsidP="001A724B">
      <w:pPr>
        <w:spacing w:line="360" w:lineRule="auto"/>
        <w:rPr>
          <w:rFonts w:ascii="仿宋" w:eastAsia="仿宋" w:hAnsi="仿宋"/>
          <w:b/>
          <w:bCs/>
          <w:color w:val="000000"/>
          <w:sz w:val="24"/>
        </w:rPr>
      </w:pPr>
    </w:p>
    <w:p w14:paraId="336DFAD4" w14:textId="77777777" w:rsidR="001B4A53" w:rsidRPr="004C12D6" w:rsidRDefault="001B4A53" w:rsidP="001A724B">
      <w:pPr>
        <w:spacing w:line="360" w:lineRule="auto"/>
        <w:rPr>
          <w:rFonts w:ascii="仿宋" w:eastAsia="仿宋" w:hAnsi="仿宋"/>
          <w:b/>
          <w:bCs/>
          <w:color w:val="000000"/>
          <w:sz w:val="24"/>
        </w:rPr>
      </w:pPr>
    </w:p>
    <w:p w14:paraId="1D3C5E6D" w14:textId="77777777" w:rsidR="001B4A53" w:rsidRPr="004C12D6" w:rsidRDefault="001B4A53" w:rsidP="001A724B">
      <w:pPr>
        <w:spacing w:line="360" w:lineRule="auto"/>
        <w:rPr>
          <w:rFonts w:ascii="仿宋" w:eastAsia="仿宋" w:hAnsi="仿宋"/>
          <w:b/>
          <w:bCs/>
          <w:color w:val="000000"/>
          <w:sz w:val="24"/>
        </w:rPr>
      </w:pPr>
    </w:p>
    <w:p w14:paraId="2FFF330C" w14:textId="77777777" w:rsidR="001B4A53" w:rsidRPr="004C12D6" w:rsidRDefault="001D6058" w:rsidP="001A724B">
      <w:pPr>
        <w:spacing w:line="360" w:lineRule="auto"/>
        <w:jc w:val="center"/>
        <w:rPr>
          <w:rFonts w:ascii="仿宋" w:eastAsia="仿宋" w:hAnsi="仿宋"/>
          <w:b/>
          <w:bCs/>
          <w:color w:val="000000"/>
          <w:sz w:val="30"/>
          <w:szCs w:val="30"/>
        </w:rPr>
      </w:pPr>
      <w:r w:rsidRPr="004C12D6">
        <w:rPr>
          <w:rFonts w:ascii="仿宋" w:eastAsia="仿宋" w:hAnsi="仿宋" w:hint="eastAsia"/>
          <w:b/>
          <w:bCs/>
          <w:color w:val="000000"/>
          <w:sz w:val="30"/>
          <w:szCs w:val="30"/>
        </w:rPr>
        <w:t>七、</w:t>
      </w:r>
      <w:r w:rsidRPr="004C12D6">
        <w:rPr>
          <w:rFonts w:ascii="仿宋" w:eastAsia="仿宋" w:hAnsi="仿宋" w:hint="eastAsia"/>
          <w:b/>
          <w:color w:val="000000"/>
          <w:sz w:val="30"/>
          <w:szCs w:val="30"/>
        </w:rPr>
        <w:t>商务偏离说明表</w:t>
      </w:r>
    </w:p>
    <w:p w14:paraId="6C5616B8" w14:textId="77777777" w:rsidR="001B4A53" w:rsidRPr="004C12D6" w:rsidRDefault="001B4A53" w:rsidP="001A724B">
      <w:pPr>
        <w:spacing w:line="360" w:lineRule="auto"/>
        <w:rPr>
          <w:rFonts w:ascii="仿宋" w:eastAsia="仿宋" w:hAnsi="仿宋"/>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2316"/>
        <w:gridCol w:w="2316"/>
        <w:gridCol w:w="2220"/>
      </w:tblGrid>
      <w:tr w:rsidR="001B4A53" w:rsidRPr="004C12D6" w14:paraId="4CC190B2" w14:textId="77777777">
        <w:tc>
          <w:tcPr>
            <w:tcW w:w="2076" w:type="dxa"/>
            <w:vAlign w:val="center"/>
          </w:tcPr>
          <w:p w14:paraId="3DB275FF" w14:textId="77777777" w:rsidR="001B4A53" w:rsidRPr="004C12D6" w:rsidRDefault="001D6058" w:rsidP="001A724B">
            <w:pPr>
              <w:spacing w:line="360" w:lineRule="auto"/>
              <w:jc w:val="center"/>
              <w:rPr>
                <w:rFonts w:ascii="仿宋" w:eastAsia="仿宋" w:hAnsi="仿宋"/>
                <w:color w:val="000000"/>
                <w:sz w:val="24"/>
              </w:rPr>
            </w:pPr>
            <w:r w:rsidRPr="004C12D6">
              <w:rPr>
                <w:rFonts w:ascii="仿宋" w:eastAsia="仿宋" w:hAnsi="仿宋" w:hint="eastAsia"/>
                <w:color w:val="000000"/>
                <w:sz w:val="24"/>
              </w:rPr>
              <w:t>招标文件条目号</w:t>
            </w:r>
          </w:p>
        </w:tc>
        <w:tc>
          <w:tcPr>
            <w:tcW w:w="2316" w:type="dxa"/>
            <w:vAlign w:val="center"/>
          </w:tcPr>
          <w:p w14:paraId="026599DF" w14:textId="77777777" w:rsidR="001B4A53" w:rsidRPr="004C12D6" w:rsidRDefault="001D6058" w:rsidP="001A724B">
            <w:pPr>
              <w:spacing w:line="360" w:lineRule="auto"/>
              <w:jc w:val="center"/>
              <w:rPr>
                <w:rFonts w:ascii="仿宋" w:eastAsia="仿宋" w:hAnsi="仿宋"/>
                <w:color w:val="000000"/>
                <w:sz w:val="24"/>
              </w:rPr>
            </w:pPr>
            <w:r w:rsidRPr="004C12D6">
              <w:rPr>
                <w:rFonts w:ascii="仿宋" w:eastAsia="仿宋" w:hAnsi="仿宋" w:hint="eastAsia"/>
                <w:color w:val="000000"/>
                <w:sz w:val="24"/>
              </w:rPr>
              <w:t>招标文件商务条款</w:t>
            </w:r>
          </w:p>
        </w:tc>
        <w:tc>
          <w:tcPr>
            <w:tcW w:w="2316" w:type="dxa"/>
            <w:vAlign w:val="center"/>
          </w:tcPr>
          <w:p w14:paraId="0ECCB883" w14:textId="77777777" w:rsidR="001B4A53" w:rsidRPr="004C12D6" w:rsidRDefault="001D6058" w:rsidP="001A724B">
            <w:pPr>
              <w:spacing w:line="360" w:lineRule="auto"/>
              <w:jc w:val="center"/>
              <w:rPr>
                <w:rFonts w:ascii="仿宋" w:eastAsia="仿宋" w:hAnsi="仿宋"/>
                <w:color w:val="000000"/>
                <w:sz w:val="24"/>
              </w:rPr>
            </w:pPr>
            <w:r w:rsidRPr="004C12D6">
              <w:rPr>
                <w:rFonts w:ascii="仿宋" w:eastAsia="仿宋" w:hAnsi="仿宋" w:hint="eastAsia"/>
                <w:color w:val="000000"/>
                <w:sz w:val="24"/>
              </w:rPr>
              <w:t>投标文件商务条款</w:t>
            </w:r>
          </w:p>
        </w:tc>
        <w:tc>
          <w:tcPr>
            <w:tcW w:w="2220" w:type="dxa"/>
            <w:vAlign w:val="center"/>
          </w:tcPr>
          <w:p w14:paraId="5ECF2B6B" w14:textId="77777777" w:rsidR="001B4A53" w:rsidRPr="004C12D6" w:rsidRDefault="001D6058" w:rsidP="001A724B">
            <w:pPr>
              <w:spacing w:line="360" w:lineRule="auto"/>
              <w:jc w:val="center"/>
              <w:rPr>
                <w:rFonts w:ascii="仿宋" w:eastAsia="仿宋" w:hAnsi="仿宋"/>
                <w:color w:val="000000"/>
                <w:sz w:val="24"/>
              </w:rPr>
            </w:pPr>
            <w:r w:rsidRPr="004C12D6">
              <w:rPr>
                <w:rFonts w:ascii="仿宋" w:eastAsia="仿宋" w:hAnsi="仿宋" w:hint="eastAsia"/>
                <w:color w:val="000000"/>
                <w:sz w:val="24"/>
              </w:rPr>
              <w:t>说明</w:t>
            </w:r>
          </w:p>
        </w:tc>
      </w:tr>
      <w:tr w:rsidR="001B4A53" w:rsidRPr="004C12D6" w14:paraId="775AF7C8" w14:textId="77777777">
        <w:tc>
          <w:tcPr>
            <w:tcW w:w="2076" w:type="dxa"/>
          </w:tcPr>
          <w:p w14:paraId="38D8DAED" w14:textId="77777777" w:rsidR="001B4A53" w:rsidRPr="004C12D6" w:rsidRDefault="001B4A53" w:rsidP="001A724B">
            <w:pPr>
              <w:spacing w:line="360" w:lineRule="auto"/>
              <w:jc w:val="center"/>
              <w:rPr>
                <w:rFonts w:ascii="仿宋" w:eastAsia="仿宋" w:hAnsi="仿宋"/>
                <w:color w:val="000000"/>
                <w:sz w:val="24"/>
              </w:rPr>
            </w:pPr>
          </w:p>
        </w:tc>
        <w:tc>
          <w:tcPr>
            <w:tcW w:w="2316" w:type="dxa"/>
          </w:tcPr>
          <w:p w14:paraId="72537CE7" w14:textId="77777777" w:rsidR="001B4A53" w:rsidRPr="004C12D6" w:rsidRDefault="001B4A53" w:rsidP="001A724B">
            <w:pPr>
              <w:spacing w:line="360" w:lineRule="auto"/>
              <w:jc w:val="center"/>
              <w:rPr>
                <w:rFonts w:ascii="仿宋" w:eastAsia="仿宋" w:hAnsi="仿宋"/>
                <w:color w:val="000000"/>
                <w:sz w:val="24"/>
              </w:rPr>
            </w:pPr>
          </w:p>
        </w:tc>
        <w:tc>
          <w:tcPr>
            <w:tcW w:w="2316" w:type="dxa"/>
          </w:tcPr>
          <w:p w14:paraId="07EB9CB6" w14:textId="77777777" w:rsidR="001B4A53" w:rsidRPr="004C12D6" w:rsidRDefault="001B4A53" w:rsidP="001A724B">
            <w:pPr>
              <w:spacing w:line="360" w:lineRule="auto"/>
              <w:jc w:val="center"/>
              <w:rPr>
                <w:rFonts w:ascii="仿宋" w:eastAsia="仿宋" w:hAnsi="仿宋"/>
                <w:color w:val="000000"/>
                <w:sz w:val="24"/>
              </w:rPr>
            </w:pPr>
          </w:p>
        </w:tc>
        <w:tc>
          <w:tcPr>
            <w:tcW w:w="2220" w:type="dxa"/>
          </w:tcPr>
          <w:p w14:paraId="74E7B014" w14:textId="77777777" w:rsidR="001B4A53" w:rsidRPr="004C12D6" w:rsidRDefault="001B4A53" w:rsidP="001A724B">
            <w:pPr>
              <w:spacing w:line="360" w:lineRule="auto"/>
              <w:jc w:val="center"/>
              <w:rPr>
                <w:rFonts w:ascii="仿宋" w:eastAsia="仿宋" w:hAnsi="仿宋"/>
                <w:color w:val="000000"/>
                <w:sz w:val="24"/>
              </w:rPr>
            </w:pPr>
          </w:p>
        </w:tc>
      </w:tr>
      <w:tr w:rsidR="001B4A53" w:rsidRPr="004C12D6" w14:paraId="4323498B" w14:textId="77777777">
        <w:tc>
          <w:tcPr>
            <w:tcW w:w="2076" w:type="dxa"/>
          </w:tcPr>
          <w:p w14:paraId="77E0B20F" w14:textId="77777777" w:rsidR="001B4A53" w:rsidRPr="004C12D6" w:rsidRDefault="001B4A53" w:rsidP="001A724B">
            <w:pPr>
              <w:spacing w:line="360" w:lineRule="auto"/>
              <w:jc w:val="center"/>
              <w:rPr>
                <w:rFonts w:ascii="仿宋" w:eastAsia="仿宋" w:hAnsi="仿宋"/>
                <w:color w:val="000000"/>
                <w:sz w:val="24"/>
              </w:rPr>
            </w:pPr>
          </w:p>
        </w:tc>
        <w:tc>
          <w:tcPr>
            <w:tcW w:w="2316" w:type="dxa"/>
          </w:tcPr>
          <w:p w14:paraId="021BD3C7" w14:textId="77777777" w:rsidR="001B4A53" w:rsidRPr="004C12D6" w:rsidRDefault="001B4A53" w:rsidP="001A724B">
            <w:pPr>
              <w:spacing w:line="360" w:lineRule="auto"/>
              <w:jc w:val="center"/>
              <w:rPr>
                <w:rFonts w:ascii="仿宋" w:eastAsia="仿宋" w:hAnsi="仿宋"/>
                <w:color w:val="000000"/>
                <w:sz w:val="24"/>
              </w:rPr>
            </w:pPr>
          </w:p>
        </w:tc>
        <w:tc>
          <w:tcPr>
            <w:tcW w:w="2316" w:type="dxa"/>
          </w:tcPr>
          <w:p w14:paraId="0098232F" w14:textId="77777777" w:rsidR="001B4A53" w:rsidRPr="004C12D6" w:rsidRDefault="001B4A53" w:rsidP="001A724B">
            <w:pPr>
              <w:spacing w:line="360" w:lineRule="auto"/>
              <w:jc w:val="center"/>
              <w:rPr>
                <w:rFonts w:ascii="仿宋" w:eastAsia="仿宋" w:hAnsi="仿宋"/>
                <w:color w:val="000000"/>
                <w:sz w:val="24"/>
              </w:rPr>
            </w:pPr>
          </w:p>
        </w:tc>
        <w:tc>
          <w:tcPr>
            <w:tcW w:w="2220" w:type="dxa"/>
          </w:tcPr>
          <w:p w14:paraId="678A63CB" w14:textId="77777777" w:rsidR="001B4A53" w:rsidRPr="004C12D6" w:rsidRDefault="001B4A53" w:rsidP="001A724B">
            <w:pPr>
              <w:spacing w:line="360" w:lineRule="auto"/>
              <w:jc w:val="center"/>
              <w:rPr>
                <w:rFonts w:ascii="仿宋" w:eastAsia="仿宋" w:hAnsi="仿宋"/>
                <w:color w:val="000000"/>
                <w:sz w:val="24"/>
              </w:rPr>
            </w:pPr>
          </w:p>
        </w:tc>
      </w:tr>
      <w:tr w:rsidR="001B4A53" w:rsidRPr="004C12D6" w14:paraId="3AA326BE" w14:textId="77777777">
        <w:tc>
          <w:tcPr>
            <w:tcW w:w="2076" w:type="dxa"/>
          </w:tcPr>
          <w:p w14:paraId="3BC92852" w14:textId="77777777" w:rsidR="001B4A53" w:rsidRPr="004C12D6" w:rsidRDefault="001B4A53" w:rsidP="001A724B">
            <w:pPr>
              <w:spacing w:line="360" w:lineRule="auto"/>
              <w:jc w:val="center"/>
              <w:rPr>
                <w:rFonts w:ascii="仿宋" w:eastAsia="仿宋" w:hAnsi="仿宋"/>
                <w:color w:val="000000"/>
                <w:sz w:val="24"/>
              </w:rPr>
            </w:pPr>
          </w:p>
        </w:tc>
        <w:tc>
          <w:tcPr>
            <w:tcW w:w="2316" w:type="dxa"/>
          </w:tcPr>
          <w:p w14:paraId="2F1CAEED" w14:textId="77777777" w:rsidR="001B4A53" w:rsidRPr="004C12D6" w:rsidRDefault="001B4A53" w:rsidP="001A724B">
            <w:pPr>
              <w:spacing w:line="360" w:lineRule="auto"/>
              <w:jc w:val="center"/>
              <w:rPr>
                <w:rFonts w:ascii="仿宋" w:eastAsia="仿宋" w:hAnsi="仿宋"/>
                <w:color w:val="000000"/>
                <w:sz w:val="24"/>
              </w:rPr>
            </w:pPr>
          </w:p>
        </w:tc>
        <w:tc>
          <w:tcPr>
            <w:tcW w:w="2316" w:type="dxa"/>
          </w:tcPr>
          <w:p w14:paraId="7A6F8B77" w14:textId="77777777" w:rsidR="001B4A53" w:rsidRPr="004C12D6" w:rsidRDefault="001B4A53" w:rsidP="001A724B">
            <w:pPr>
              <w:spacing w:line="360" w:lineRule="auto"/>
              <w:jc w:val="center"/>
              <w:rPr>
                <w:rFonts w:ascii="仿宋" w:eastAsia="仿宋" w:hAnsi="仿宋"/>
                <w:color w:val="000000"/>
                <w:sz w:val="24"/>
              </w:rPr>
            </w:pPr>
          </w:p>
        </w:tc>
        <w:tc>
          <w:tcPr>
            <w:tcW w:w="2220" w:type="dxa"/>
          </w:tcPr>
          <w:p w14:paraId="24465E7A" w14:textId="77777777" w:rsidR="001B4A53" w:rsidRPr="004C12D6" w:rsidRDefault="001B4A53" w:rsidP="001A724B">
            <w:pPr>
              <w:spacing w:line="360" w:lineRule="auto"/>
              <w:jc w:val="center"/>
              <w:rPr>
                <w:rFonts w:ascii="仿宋" w:eastAsia="仿宋" w:hAnsi="仿宋"/>
                <w:color w:val="000000"/>
                <w:sz w:val="24"/>
              </w:rPr>
            </w:pPr>
          </w:p>
        </w:tc>
      </w:tr>
      <w:tr w:rsidR="001B4A53" w:rsidRPr="004C12D6" w14:paraId="623F0E6E" w14:textId="77777777">
        <w:tc>
          <w:tcPr>
            <w:tcW w:w="2076" w:type="dxa"/>
          </w:tcPr>
          <w:p w14:paraId="2012183F" w14:textId="77777777" w:rsidR="001B4A53" w:rsidRPr="004C12D6" w:rsidRDefault="001B4A53" w:rsidP="001A724B">
            <w:pPr>
              <w:spacing w:line="360" w:lineRule="auto"/>
              <w:jc w:val="center"/>
              <w:rPr>
                <w:rFonts w:ascii="仿宋" w:eastAsia="仿宋" w:hAnsi="仿宋"/>
                <w:color w:val="000000"/>
                <w:sz w:val="24"/>
              </w:rPr>
            </w:pPr>
          </w:p>
        </w:tc>
        <w:tc>
          <w:tcPr>
            <w:tcW w:w="2316" w:type="dxa"/>
          </w:tcPr>
          <w:p w14:paraId="7138FED4" w14:textId="77777777" w:rsidR="001B4A53" w:rsidRPr="004C12D6" w:rsidRDefault="001B4A53" w:rsidP="001A724B">
            <w:pPr>
              <w:spacing w:line="360" w:lineRule="auto"/>
              <w:jc w:val="center"/>
              <w:rPr>
                <w:rFonts w:ascii="仿宋" w:eastAsia="仿宋" w:hAnsi="仿宋"/>
                <w:color w:val="000000"/>
                <w:sz w:val="24"/>
              </w:rPr>
            </w:pPr>
          </w:p>
        </w:tc>
        <w:tc>
          <w:tcPr>
            <w:tcW w:w="2316" w:type="dxa"/>
          </w:tcPr>
          <w:p w14:paraId="3294F1F8" w14:textId="77777777" w:rsidR="001B4A53" w:rsidRPr="004C12D6" w:rsidRDefault="001B4A53" w:rsidP="001A724B">
            <w:pPr>
              <w:spacing w:line="360" w:lineRule="auto"/>
              <w:jc w:val="center"/>
              <w:rPr>
                <w:rFonts w:ascii="仿宋" w:eastAsia="仿宋" w:hAnsi="仿宋"/>
                <w:color w:val="000000"/>
                <w:sz w:val="24"/>
              </w:rPr>
            </w:pPr>
          </w:p>
        </w:tc>
        <w:tc>
          <w:tcPr>
            <w:tcW w:w="2220" w:type="dxa"/>
          </w:tcPr>
          <w:p w14:paraId="171380C0" w14:textId="77777777" w:rsidR="001B4A53" w:rsidRPr="004C12D6" w:rsidRDefault="001B4A53" w:rsidP="001A724B">
            <w:pPr>
              <w:spacing w:line="360" w:lineRule="auto"/>
              <w:jc w:val="center"/>
              <w:rPr>
                <w:rFonts w:ascii="仿宋" w:eastAsia="仿宋" w:hAnsi="仿宋"/>
                <w:color w:val="000000"/>
                <w:sz w:val="24"/>
              </w:rPr>
            </w:pPr>
          </w:p>
        </w:tc>
      </w:tr>
      <w:tr w:rsidR="001B4A53" w:rsidRPr="004C12D6" w14:paraId="392A1E18" w14:textId="77777777">
        <w:tc>
          <w:tcPr>
            <w:tcW w:w="2076" w:type="dxa"/>
          </w:tcPr>
          <w:p w14:paraId="28197325" w14:textId="77777777" w:rsidR="001B4A53" w:rsidRPr="004C12D6" w:rsidRDefault="001B4A53" w:rsidP="001A724B">
            <w:pPr>
              <w:spacing w:line="360" w:lineRule="auto"/>
              <w:jc w:val="center"/>
              <w:rPr>
                <w:rFonts w:ascii="仿宋" w:eastAsia="仿宋" w:hAnsi="仿宋"/>
                <w:color w:val="000000"/>
                <w:sz w:val="24"/>
              </w:rPr>
            </w:pPr>
          </w:p>
        </w:tc>
        <w:tc>
          <w:tcPr>
            <w:tcW w:w="2316" w:type="dxa"/>
          </w:tcPr>
          <w:p w14:paraId="73631C78" w14:textId="77777777" w:rsidR="001B4A53" w:rsidRPr="004C12D6" w:rsidRDefault="001B4A53" w:rsidP="001A724B">
            <w:pPr>
              <w:spacing w:line="360" w:lineRule="auto"/>
              <w:jc w:val="center"/>
              <w:rPr>
                <w:rFonts w:ascii="仿宋" w:eastAsia="仿宋" w:hAnsi="仿宋"/>
                <w:color w:val="000000"/>
                <w:sz w:val="24"/>
              </w:rPr>
            </w:pPr>
          </w:p>
        </w:tc>
        <w:tc>
          <w:tcPr>
            <w:tcW w:w="2316" w:type="dxa"/>
          </w:tcPr>
          <w:p w14:paraId="3C48131E" w14:textId="77777777" w:rsidR="001B4A53" w:rsidRPr="004C12D6" w:rsidRDefault="001B4A53" w:rsidP="001A724B">
            <w:pPr>
              <w:spacing w:line="360" w:lineRule="auto"/>
              <w:jc w:val="center"/>
              <w:rPr>
                <w:rFonts w:ascii="仿宋" w:eastAsia="仿宋" w:hAnsi="仿宋"/>
                <w:color w:val="000000"/>
                <w:sz w:val="24"/>
              </w:rPr>
            </w:pPr>
          </w:p>
        </w:tc>
        <w:tc>
          <w:tcPr>
            <w:tcW w:w="2220" w:type="dxa"/>
          </w:tcPr>
          <w:p w14:paraId="3412328D" w14:textId="77777777" w:rsidR="001B4A53" w:rsidRPr="004C12D6" w:rsidRDefault="001B4A53" w:rsidP="001A724B">
            <w:pPr>
              <w:spacing w:line="360" w:lineRule="auto"/>
              <w:jc w:val="center"/>
              <w:rPr>
                <w:rFonts w:ascii="仿宋" w:eastAsia="仿宋" w:hAnsi="仿宋"/>
                <w:color w:val="000000"/>
                <w:sz w:val="24"/>
              </w:rPr>
            </w:pPr>
          </w:p>
        </w:tc>
      </w:tr>
      <w:tr w:rsidR="001B4A53" w:rsidRPr="004C12D6" w14:paraId="3051B6AB" w14:textId="77777777">
        <w:tc>
          <w:tcPr>
            <w:tcW w:w="2076" w:type="dxa"/>
          </w:tcPr>
          <w:p w14:paraId="1FD15484" w14:textId="77777777" w:rsidR="001B4A53" w:rsidRPr="004C12D6" w:rsidRDefault="001B4A53" w:rsidP="001A724B">
            <w:pPr>
              <w:spacing w:line="360" w:lineRule="auto"/>
              <w:jc w:val="center"/>
              <w:rPr>
                <w:rFonts w:ascii="仿宋" w:eastAsia="仿宋" w:hAnsi="仿宋"/>
                <w:color w:val="000000"/>
                <w:sz w:val="24"/>
              </w:rPr>
            </w:pPr>
          </w:p>
        </w:tc>
        <w:tc>
          <w:tcPr>
            <w:tcW w:w="2316" w:type="dxa"/>
          </w:tcPr>
          <w:p w14:paraId="3CA3FE9B" w14:textId="77777777" w:rsidR="001B4A53" w:rsidRPr="004C12D6" w:rsidRDefault="001B4A53" w:rsidP="001A724B">
            <w:pPr>
              <w:spacing w:line="360" w:lineRule="auto"/>
              <w:jc w:val="center"/>
              <w:rPr>
                <w:rFonts w:ascii="仿宋" w:eastAsia="仿宋" w:hAnsi="仿宋"/>
                <w:color w:val="000000"/>
                <w:sz w:val="24"/>
              </w:rPr>
            </w:pPr>
          </w:p>
        </w:tc>
        <w:tc>
          <w:tcPr>
            <w:tcW w:w="2316" w:type="dxa"/>
          </w:tcPr>
          <w:p w14:paraId="7A6B520D" w14:textId="77777777" w:rsidR="001B4A53" w:rsidRPr="004C12D6" w:rsidRDefault="001B4A53" w:rsidP="001A724B">
            <w:pPr>
              <w:spacing w:line="360" w:lineRule="auto"/>
              <w:jc w:val="center"/>
              <w:rPr>
                <w:rFonts w:ascii="仿宋" w:eastAsia="仿宋" w:hAnsi="仿宋"/>
                <w:color w:val="000000"/>
                <w:sz w:val="24"/>
              </w:rPr>
            </w:pPr>
          </w:p>
        </w:tc>
        <w:tc>
          <w:tcPr>
            <w:tcW w:w="2220" w:type="dxa"/>
          </w:tcPr>
          <w:p w14:paraId="0237C373" w14:textId="77777777" w:rsidR="001B4A53" w:rsidRPr="004C12D6" w:rsidRDefault="001B4A53" w:rsidP="001A724B">
            <w:pPr>
              <w:spacing w:line="360" w:lineRule="auto"/>
              <w:jc w:val="center"/>
              <w:rPr>
                <w:rFonts w:ascii="仿宋" w:eastAsia="仿宋" w:hAnsi="仿宋"/>
                <w:color w:val="000000"/>
                <w:sz w:val="24"/>
              </w:rPr>
            </w:pPr>
          </w:p>
        </w:tc>
      </w:tr>
    </w:tbl>
    <w:p w14:paraId="49D99830" w14:textId="77777777" w:rsidR="001B4A53" w:rsidRPr="004C12D6" w:rsidRDefault="001B4A53" w:rsidP="001A724B">
      <w:pPr>
        <w:autoSpaceDE w:val="0"/>
        <w:autoSpaceDN w:val="0"/>
        <w:adjustRightInd w:val="0"/>
        <w:spacing w:line="360" w:lineRule="auto"/>
        <w:ind w:firstLineChars="2200" w:firstLine="5280"/>
        <w:rPr>
          <w:rFonts w:ascii="仿宋" w:eastAsia="仿宋" w:hAnsi="仿宋" w:cs="仿宋_GB2312"/>
          <w:kern w:val="0"/>
          <w:sz w:val="24"/>
          <w:lang w:val="zh-CN"/>
        </w:rPr>
      </w:pPr>
    </w:p>
    <w:p w14:paraId="3BB040A8" w14:textId="77777777" w:rsidR="001B4A53" w:rsidRPr="004C12D6" w:rsidRDefault="001D6058" w:rsidP="001A724B">
      <w:pPr>
        <w:autoSpaceDE w:val="0"/>
        <w:autoSpaceDN w:val="0"/>
        <w:adjustRightInd w:val="0"/>
        <w:spacing w:line="360" w:lineRule="auto"/>
        <w:ind w:firstLineChars="2200" w:firstLine="5280"/>
        <w:rPr>
          <w:rFonts w:ascii="仿宋" w:eastAsia="仿宋" w:hAnsi="仿宋"/>
          <w:color w:val="000000"/>
          <w:kern w:val="0"/>
          <w:sz w:val="24"/>
        </w:rPr>
      </w:pPr>
      <w:r w:rsidRPr="004C12D6">
        <w:rPr>
          <w:rFonts w:ascii="仿宋" w:eastAsia="仿宋" w:hAnsi="仿宋" w:cs="仿宋_GB2312" w:hint="eastAsia"/>
          <w:kern w:val="0"/>
          <w:sz w:val="24"/>
          <w:lang w:val="zh-CN"/>
        </w:rPr>
        <w:t>投标人名称（</w:t>
      </w:r>
      <w:r w:rsidRPr="004C12D6">
        <w:rPr>
          <w:rFonts w:ascii="仿宋" w:eastAsia="仿宋" w:hAnsi="仿宋" w:hint="eastAsia"/>
          <w:kern w:val="0"/>
          <w:sz w:val="24"/>
        </w:rPr>
        <w:t>电子签名</w:t>
      </w:r>
      <w:r w:rsidRPr="004C12D6">
        <w:rPr>
          <w:rFonts w:ascii="仿宋" w:eastAsia="仿宋" w:hAnsi="仿宋" w:cs="仿宋_GB2312" w:hint="eastAsia"/>
          <w:kern w:val="0"/>
          <w:sz w:val="24"/>
          <w:lang w:val="zh-CN"/>
        </w:rPr>
        <w:t>）</w:t>
      </w:r>
      <w:r w:rsidRPr="004C12D6">
        <w:rPr>
          <w:rFonts w:ascii="仿宋" w:eastAsia="仿宋" w:hAnsi="仿宋" w:cs="仿宋_GB2312" w:hint="eastAsia"/>
          <w:color w:val="000000"/>
          <w:kern w:val="0"/>
          <w:sz w:val="24"/>
          <w:lang w:val="zh-CN"/>
        </w:rPr>
        <w:t>：</w:t>
      </w:r>
    </w:p>
    <w:p w14:paraId="73AD30FD" w14:textId="77777777" w:rsidR="001B4A53" w:rsidRPr="004C12D6" w:rsidRDefault="00D9417E" w:rsidP="001A724B">
      <w:pPr>
        <w:spacing w:line="360" w:lineRule="auto"/>
        <w:jc w:val="center"/>
        <w:rPr>
          <w:rFonts w:ascii="仿宋" w:eastAsia="仿宋" w:hAnsi="仿宋" w:cs="仿宋_GB2312"/>
          <w:color w:val="000000"/>
          <w:kern w:val="0"/>
          <w:sz w:val="24"/>
          <w:lang w:val="zh-CN"/>
        </w:rPr>
      </w:pPr>
      <w:r w:rsidRPr="004C12D6">
        <w:rPr>
          <w:rFonts w:ascii="仿宋" w:eastAsia="仿宋" w:hAnsi="仿宋" w:cs="仿宋_GB2312" w:hint="eastAsia"/>
          <w:color w:val="000000"/>
          <w:kern w:val="0"/>
          <w:sz w:val="24"/>
          <w:lang w:val="zh-CN"/>
        </w:rPr>
        <w:t xml:space="preserve">                                     </w:t>
      </w:r>
      <w:r w:rsidR="001D6058" w:rsidRPr="004C12D6">
        <w:rPr>
          <w:rFonts w:ascii="仿宋" w:eastAsia="仿宋" w:hAnsi="仿宋" w:cs="仿宋_GB2312" w:hint="eastAsia"/>
          <w:color w:val="000000"/>
          <w:kern w:val="0"/>
          <w:sz w:val="24"/>
          <w:lang w:val="zh-CN"/>
        </w:rPr>
        <w:t>日期：</w:t>
      </w:r>
      <w:r w:rsidRPr="004C12D6">
        <w:rPr>
          <w:rFonts w:ascii="仿宋" w:eastAsia="仿宋" w:hAnsi="仿宋" w:cs="仿宋_GB2312" w:hint="eastAsia"/>
          <w:color w:val="000000"/>
          <w:kern w:val="0"/>
          <w:sz w:val="24"/>
          <w:lang w:val="zh-CN"/>
        </w:rPr>
        <w:t xml:space="preserve">   </w:t>
      </w:r>
      <w:r w:rsidR="001D6058" w:rsidRPr="004C12D6">
        <w:rPr>
          <w:rFonts w:ascii="仿宋" w:eastAsia="仿宋" w:hAnsi="仿宋" w:hint="eastAsia"/>
          <w:color w:val="000000"/>
          <w:kern w:val="0"/>
          <w:sz w:val="24"/>
        </w:rPr>
        <w:t>年</w:t>
      </w:r>
      <w:r w:rsidRPr="004C12D6">
        <w:rPr>
          <w:rFonts w:ascii="仿宋" w:eastAsia="仿宋" w:hAnsi="仿宋" w:hint="eastAsia"/>
          <w:color w:val="000000"/>
          <w:kern w:val="0"/>
          <w:sz w:val="24"/>
        </w:rPr>
        <w:t xml:space="preserve">   </w:t>
      </w:r>
      <w:r w:rsidR="001D6058" w:rsidRPr="004C12D6">
        <w:rPr>
          <w:rFonts w:ascii="仿宋" w:eastAsia="仿宋" w:hAnsi="仿宋" w:cs="仿宋_GB2312" w:hint="eastAsia"/>
          <w:color w:val="000000"/>
          <w:kern w:val="0"/>
          <w:sz w:val="24"/>
          <w:lang w:val="zh-CN"/>
        </w:rPr>
        <w:t>月</w:t>
      </w:r>
      <w:r w:rsidRPr="004C12D6">
        <w:rPr>
          <w:rFonts w:ascii="仿宋" w:eastAsia="仿宋" w:hAnsi="仿宋" w:cs="仿宋_GB2312" w:hint="eastAsia"/>
          <w:color w:val="000000"/>
          <w:kern w:val="0"/>
          <w:sz w:val="24"/>
          <w:lang w:val="zh-CN"/>
        </w:rPr>
        <w:t xml:space="preserve">    </w:t>
      </w:r>
      <w:r w:rsidR="001D6058" w:rsidRPr="004C12D6">
        <w:rPr>
          <w:rFonts w:ascii="仿宋" w:eastAsia="仿宋" w:hAnsi="仿宋" w:cs="仿宋_GB2312" w:hint="eastAsia"/>
          <w:color w:val="000000"/>
          <w:kern w:val="0"/>
          <w:sz w:val="24"/>
          <w:lang w:val="zh-CN"/>
        </w:rPr>
        <w:t>日</w:t>
      </w:r>
    </w:p>
    <w:p w14:paraId="563D5072" w14:textId="77777777" w:rsidR="001B4A53" w:rsidRPr="004C12D6" w:rsidRDefault="001B4A53" w:rsidP="001A724B">
      <w:pPr>
        <w:spacing w:line="360" w:lineRule="auto"/>
        <w:rPr>
          <w:rFonts w:ascii="仿宋" w:eastAsia="仿宋" w:hAnsi="仿宋" w:cs="仿宋_GB2312"/>
          <w:color w:val="000000"/>
          <w:kern w:val="0"/>
          <w:sz w:val="24"/>
          <w:lang w:val="zh-CN"/>
        </w:rPr>
      </w:pPr>
    </w:p>
    <w:p w14:paraId="09440D0B" w14:textId="77777777" w:rsidR="001B4A53" w:rsidRPr="004C12D6" w:rsidRDefault="001B4A53" w:rsidP="001A724B">
      <w:pPr>
        <w:spacing w:line="360" w:lineRule="auto"/>
        <w:rPr>
          <w:rFonts w:ascii="仿宋" w:eastAsia="仿宋" w:hAnsi="仿宋" w:cs="仿宋_GB2312"/>
          <w:color w:val="000000"/>
          <w:kern w:val="0"/>
          <w:sz w:val="24"/>
          <w:lang w:val="zh-CN"/>
        </w:rPr>
      </w:pPr>
    </w:p>
    <w:p w14:paraId="12B51A7E" w14:textId="77777777" w:rsidR="001B4A53" w:rsidRPr="004C12D6" w:rsidRDefault="001B4A53" w:rsidP="001A724B">
      <w:pPr>
        <w:spacing w:line="360" w:lineRule="auto"/>
        <w:rPr>
          <w:rFonts w:ascii="仿宋" w:eastAsia="仿宋" w:hAnsi="仿宋" w:cs="仿宋_GB2312"/>
          <w:color w:val="000000"/>
          <w:kern w:val="0"/>
          <w:sz w:val="24"/>
          <w:lang w:val="zh-CN"/>
        </w:rPr>
      </w:pPr>
    </w:p>
    <w:p w14:paraId="48C60FCA" w14:textId="77777777" w:rsidR="001B4A53" w:rsidRPr="004C12D6" w:rsidRDefault="001D6058" w:rsidP="001A724B">
      <w:pPr>
        <w:spacing w:line="360" w:lineRule="auto"/>
        <w:jc w:val="center"/>
        <w:rPr>
          <w:rFonts w:ascii="仿宋" w:eastAsia="仿宋" w:hAnsi="仿宋" w:cs="仿宋_GB2312"/>
          <w:b/>
          <w:color w:val="000000"/>
          <w:kern w:val="0"/>
          <w:sz w:val="30"/>
          <w:szCs w:val="30"/>
          <w:lang w:val="zh-CN"/>
        </w:rPr>
      </w:pPr>
      <w:r w:rsidRPr="004C12D6">
        <w:rPr>
          <w:rFonts w:ascii="仿宋" w:eastAsia="仿宋" w:hAnsi="仿宋" w:hint="eastAsia"/>
          <w:b/>
          <w:bCs/>
          <w:color w:val="000000"/>
          <w:sz w:val="30"/>
          <w:szCs w:val="30"/>
        </w:rPr>
        <w:t>八、</w:t>
      </w:r>
      <w:r w:rsidRPr="004C12D6">
        <w:rPr>
          <w:rFonts w:ascii="仿宋" w:eastAsia="仿宋" w:hAnsi="仿宋" w:cs="仿宋_GB2312" w:hint="eastAsia"/>
          <w:b/>
          <w:color w:val="000000"/>
          <w:kern w:val="0"/>
          <w:sz w:val="30"/>
          <w:szCs w:val="30"/>
          <w:lang w:val="zh-CN"/>
        </w:rPr>
        <w:t>其他商务文件或说明</w:t>
      </w:r>
    </w:p>
    <w:p w14:paraId="7158A52D" w14:textId="77777777" w:rsidR="001B4A53" w:rsidRPr="004C12D6" w:rsidRDefault="001D6058" w:rsidP="001A724B">
      <w:pPr>
        <w:spacing w:line="360" w:lineRule="auto"/>
        <w:jc w:val="center"/>
        <w:rPr>
          <w:rFonts w:ascii="仿宋" w:eastAsia="仿宋" w:hAnsi="仿宋"/>
          <w:color w:val="000000"/>
          <w:sz w:val="28"/>
        </w:rPr>
      </w:pPr>
      <w:r w:rsidRPr="004C12D6">
        <w:rPr>
          <w:rFonts w:ascii="仿宋" w:eastAsia="仿宋" w:hAnsi="仿宋" w:hint="eastAsia"/>
          <w:color w:val="000000"/>
          <w:sz w:val="28"/>
        </w:rPr>
        <w:t>（由投标人根据采购需求自行编制）</w:t>
      </w:r>
    </w:p>
    <w:p w14:paraId="70C5A5A8" w14:textId="77777777" w:rsidR="001B4A53" w:rsidRPr="004C12D6" w:rsidRDefault="001B4A53" w:rsidP="001A724B">
      <w:pPr>
        <w:spacing w:line="360" w:lineRule="auto"/>
        <w:jc w:val="center"/>
        <w:rPr>
          <w:rFonts w:ascii="仿宋" w:eastAsia="仿宋" w:hAnsi="仿宋"/>
          <w:color w:val="000000"/>
          <w:sz w:val="28"/>
        </w:rPr>
      </w:pPr>
    </w:p>
    <w:p w14:paraId="6971170A" w14:textId="77777777" w:rsidR="001B4A53" w:rsidRPr="004C12D6" w:rsidRDefault="001B4A53" w:rsidP="001A724B">
      <w:pPr>
        <w:spacing w:line="360" w:lineRule="auto"/>
        <w:rPr>
          <w:rFonts w:ascii="仿宋" w:eastAsia="仿宋" w:hAnsi="仿宋"/>
          <w:color w:val="000000"/>
          <w:sz w:val="28"/>
        </w:rPr>
      </w:pPr>
    </w:p>
    <w:p w14:paraId="328DC1F6" w14:textId="77777777" w:rsidR="001B4A53" w:rsidRPr="004C12D6" w:rsidRDefault="001D6058" w:rsidP="001A724B">
      <w:pPr>
        <w:autoSpaceDE w:val="0"/>
        <w:autoSpaceDN w:val="0"/>
        <w:adjustRightInd w:val="0"/>
        <w:spacing w:line="360" w:lineRule="auto"/>
        <w:ind w:firstLineChars="2000" w:firstLine="4800"/>
        <w:rPr>
          <w:rFonts w:ascii="仿宋" w:eastAsia="仿宋" w:hAnsi="仿宋"/>
          <w:color w:val="000000"/>
          <w:kern w:val="0"/>
          <w:sz w:val="24"/>
        </w:rPr>
      </w:pPr>
      <w:r w:rsidRPr="004C12D6">
        <w:rPr>
          <w:rFonts w:ascii="仿宋" w:eastAsia="仿宋" w:hAnsi="仿宋" w:cs="仿宋_GB2312" w:hint="eastAsia"/>
          <w:color w:val="000000"/>
          <w:kern w:val="0"/>
          <w:sz w:val="24"/>
          <w:lang w:val="zh-CN"/>
        </w:rPr>
        <w:t>投标人名称（电子签名）：</w:t>
      </w:r>
    </w:p>
    <w:p w14:paraId="0356C05B" w14:textId="77777777" w:rsidR="001B4A53" w:rsidRPr="004C12D6" w:rsidRDefault="00D9417E" w:rsidP="001A724B">
      <w:pPr>
        <w:spacing w:line="360" w:lineRule="auto"/>
        <w:ind w:firstLineChars="446" w:firstLine="1070"/>
        <w:jc w:val="center"/>
        <w:rPr>
          <w:rFonts w:ascii="仿宋" w:eastAsia="仿宋" w:hAnsi="仿宋" w:cs="仿宋_GB2312"/>
          <w:color w:val="000000"/>
          <w:kern w:val="0"/>
          <w:sz w:val="24"/>
          <w:lang w:val="zh-CN"/>
        </w:rPr>
      </w:pPr>
      <w:r w:rsidRPr="004C12D6">
        <w:rPr>
          <w:rFonts w:ascii="仿宋" w:eastAsia="仿宋" w:hAnsi="仿宋" w:cs="仿宋_GB2312" w:hint="eastAsia"/>
          <w:color w:val="000000"/>
          <w:kern w:val="0"/>
          <w:sz w:val="24"/>
          <w:lang w:val="zh-CN"/>
        </w:rPr>
        <w:t xml:space="preserve">                   </w:t>
      </w:r>
      <w:r w:rsidR="001D6058" w:rsidRPr="004C12D6">
        <w:rPr>
          <w:rFonts w:ascii="仿宋" w:eastAsia="仿宋" w:hAnsi="仿宋" w:cs="仿宋_GB2312" w:hint="eastAsia"/>
          <w:color w:val="000000"/>
          <w:kern w:val="0"/>
          <w:sz w:val="24"/>
          <w:lang w:val="zh-CN"/>
        </w:rPr>
        <w:t>日期：</w:t>
      </w:r>
      <w:r w:rsidRPr="004C12D6">
        <w:rPr>
          <w:rFonts w:ascii="仿宋" w:eastAsia="仿宋" w:hAnsi="仿宋" w:cs="仿宋_GB2312" w:hint="eastAsia"/>
          <w:color w:val="000000"/>
          <w:kern w:val="0"/>
          <w:sz w:val="24"/>
          <w:lang w:val="zh-CN"/>
        </w:rPr>
        <w:t xml:space="preserve">   </w:t>
      </w:r>
      <w:r w:rsidR="001D6058" w:rsidRPr="004C12D6">
        <w:rPr>
          <w:rFonts w:ascii="仿宋" w:eastAsia="仿宋" w:hAnsi="仿宋" w:cs="仿宋_GB2312" w:hint="eastAsia"/>
          <w:color w:val="000000"/>
          <w:kern w:val="0"/>
          <w:sz w:val="24"/>
          <w:lang w:val="zh-CN"/>
        </w:rPr>
        <w:t>年</w:t>
      </w:r>
      <w:r w:rsidRPr="004C12D6">
        <w:rPr>
          <w:rFonts w:ascii="仿宋" w:eastAsia="仿宋" w:hAnsi="仿宋" w:cs="仿宋_GB2312" w:hint="eastAsia"/>
          <w:color w:val="000000"/>
          <w:kern w:val="0"/>
          <w:sz w:val="24"/>
          <w:lang w:val="zh-CN"/>
        </w:rPr>
        <w:t xml:space="preserve">   </w:t>
      </w:r>
      <w:r w:rsidR="001D6058" w:rsidRPr="004C12D6">
        <w:rPr>
          <w:rFonts w:ascii="仿宋" w:eastAsia="仿宋" w:hAnsi="仿宋" w:cs="仿宋_GB2312" w:hint="eastAsia"/>
          <w:color w:val="000000"/>
          <w:kern w:val="0"/>
          <w:sz w:val="24"/>
          <w:lang w:val="zh-CN"/>
        </w:rPr>
        <w:t>月</w:t>
      </w:r>
      <w:r w:rsidRPr="004C12D6">
        <w:rPr>
          <w:rFonts w:ascii="仿宋" w:eastAsia="仿宋" w:hAnsi="仿宋" w:cs="仿宋_GB2312" w:hint="eastAsia"/>
          <w:color w:val="000000"/>
          <w:kern w:val="0"/>
          <w:sz w:val="24"/>
          <w:lang w:val="zh-CN"/>
        </w:rPr>
        <w:t xml:space="preserve">   </w:t>
      </w:r>
      <w:r w:rsidR="001D6058" w:rsidRPr="004C12D6">
        <w:rPr>
          <w:rFonts w:ascii="仿宋" w:eastAsia="仿宋" w:hAnsi="仿宋" w:cs="仿宋_GB2312" w:hint="eastAsia"/>
          <w:color w:val="000000"/>
          <w:kern w:val="0"/>
          <w:sz w:val="24"/>
          <w:lang w:val="zh-CN"/>
        </w:rPr>
        <w:t>日</w:t>
      </w:r>
    </w:p>
    <w:p w14:paraId="321E0933" w14:textId="77777777" w:rsidR="001B4A53" w:rsidRPr="004C12D6" w:rsidRDefault="001B4A53" w:rsidP="001A724B">
      <w:pPr>
        <w:adjustRightInd w:val="0"/>
        <w:snapToGrid w:val="0"/>
        <w:spacing w:line="360" w:lineRule="auto"/>
        <w:ind w:right="29"/>
        <w:jc w:val="center"/>
        <w:rPr>
          <w:rFonts w:ascii="仿宋" w:eastAsia="仿宋" w:hAnsi="仿宋"/>
          <w:b/>
          <w:bCs/>
          <w:color w:val="000000"/>
          <w:sz w:val="30"/>
          <w:szCs w:val="30"/>
        </w:rPr>
      </w:pPr>
    </w:p>
    <w:p w14:paraId="4553AE76" w14:textId="77777777" w:rsidR="001B4A53" w:rsidRPr="004C12D6" w:rsidRDefault="001B4A53" w:rsidP="001A724B">
      <w:pPr>
        <w:adjustRightInd w:val="0"/>
        <w:snapToGrid w:val="0"/>
        <w:spacing w:line="360" w:lineRule="auto"/>
        <w:ind w:right="29"/>
        <w:jc w:val="center"/>
        <w:rPr>
          <w:rFonts w:ascii="仿宋" w:eastAsia="仿宋" w:hAnsi="仿宋"/>
          <w:b/>
          <w:bCs/>
          <w:color w:val="000000"/>
          <w:sz w:val="30"/>
          <w:szCs w:val="30"/>
        </w:rPr>
      </w:pPr>
    </w:p>
    <w:p w14:paraId="3658C2E7" w14:textId="77777777" w:rsidR="001B4A53" w:rsidRPr="004C12D6" w:rsidRDefault="001B4A53" w:rsidP="001A724B">
      <w:pPr>
        <w:adjustRightInd w:val="0"/>
        <w:snapToGrid w:val="0"/>
        <w:spacing w:line="360" w:lineRule="auto"/>
        <w:ind w:right="29"/>
        <w:jc w:val="center"/>
        <w:rPr>
          <w:rFonts w:ascii="仿宋" w:eastAsia="仿宋" w:hAnsi="仿宋"/>
          <w:b/>
          <w:bCs/>
          <w:color w:val="000000"/>
          <w:sz w:val="30"/>
          <w:szCs w:val="30"/>
        </w:rPr>
      </w:pPr>
    </w:p>
    <w:p w14:paraId="0639F030" w14:textId="77777777" w:rsidR="001B4A53" w:rsidRPr="004C12D6" w:rsidRDefault="001B4A53" w:rsidP="001A724B">
      <w:pPr>
        <w:adjustRightInd w:val="0"/>
        <w:snapToGrid w:val="0"/>
        <w:spacing w:line="360" w:lineRule="auto"/>
        <w:ind w:right="29"/>
        <w:jc w:val="center"/>
        <w:rPr>
          <w:rFonts w:ascii="仿宋" w:eastAsia="仿宋" w:hAnsi="仿宋"/>
          <w:b/>
          <w:bCs/>
          <w:color w:val="000000"/>
          <w:sz w:val="30"/>
          <w:szCs w:val="30"/>
        </w:rPr>
      </w:pPr>
    </w:p>
    <w:p w14:paraId="77C013DC" w14:textId="4E25194E" w:rsidR="001B4A53" w:rsidRPr="004C12D6" w:rsidRDefault="001D6058" w:rsidP="0095085B">
      <w:pPr>
        <w:adjustRightInd w:val="0"/>
        <w:snapToGrid w:val="0"/>
        <w:spacing w:line="360" w:lineRule="auto"/>
        <w:ind w:right="29" w:firstLineChars="1100" w:firstLine="3313"/>
        <w:rPr>
          <w:rFonts w:ascii="仿宋" w:eastAsia="仿宋" w:hAnsi="仿宋"/>
          <w:b/>
          <w:color w:val="000000"/>
          <w:sz w:val="30"/>
          <w:szCs w:val="30"/>
        </w:rPr>
      </w:pPr>
      <w:r w:rsidRPr="004C12D6">
        <w:rPr>
          <w:rFonts w:ascii="仿宋" w:eastAsia="仿宋" w:hAnsi="仿宋"/>
          <w:b/>
          <w:bCs/>
          <w:color w:val="000000"/>
          <w:sz w:val="30"/>
          <w:szCs w:val="30"/>
        </w:rPr>
        <w:lastRenderedPageBreak/>
        <w:t>九</w:t>
      </w:r>
      <w:r w:rsidRPr="004C12D6">
        <w:rPr>
          <w:rFonts w:ascii="仿宋" w:eastAsia="仿宋" w:hAnsi="仿宋" w:hint="eastAsia"/>
          <w:b/>
          <w:bCs/>
          <w:color w:val="000000"/>
          <w:sz w:val="30"/>
          <w:szCs w:val="30"/>
        </w:rPr>
        <w:t>、</w:t>
      </w:r>
      <w:r w:rsidRPr="004C12D6">
        <w:rPr>
          <w:rFonts w:ascii="仿宋" w:eastAsia="仿宋" w:hAnsi="仿宋" w:cs="宋体" w:hint="eastAsia"/>
          <w:b/>
          <w:bCs/>
          <w:color w:val="000000"/>
          <w:kern w:val="0"/>
          <w:sz w:val="30"/>
          <w:szCs w:val="30"/>
          <w:lang w:val="zh-CN"/>
        </w:rPr>
        <w:t>廉政承诺书</w:t>
      </w:r>
    </w:p>
    <w:p w14:paraId="4FD1F021" w14:textId="5EADF548" w:rsidR="001B4A53" w:rsidRPr="004C12D6" w:rsidRDefault="00314B9A" w:rsidP="001A724B">
      <w:pPr>
        <w:autoSpaceDE w:val="0"/>
        <w:autoSpaceDN w:val="0"/>
        <w:adjustRightInd w:val="0"/>
        <w:spacing w:line="360" w:lineRule="auto"/>
        <w:ind w:left="2"/>
        <w:jc w:val="left"/>
        <w:rPr>
          <w:rFonts w:ascii="仿宋" w:eastAsia="仿宋" w:hAnsi="仿宋" w:cs="宋体"/>
          <w:color w:val="000000"/>
          <w:kern w:val="0"/>
          <w:sz w:val="24"/>
          <w:szCs w:val="30"/>
          <w:lang w:val="zh-CN"/>
        </w:rPr>
      </w:pPr>
      <w:r w:rsidRPr="004C12D6">
        <w:rPr>
          <w:rFonts w:ascii="仿宋" w:eastAsia="仿宋" w:hAnsi="仿宋" w:cs="仿宋_GB2312" w:hint="eastAsia"/>
          <w:color w:val="000000"/>
          <w:kern w:val="0"/>
          <w:sz w:val="24"/>
          <w:lang w:val="zh-CN"/>
        </w:rPr>
        <w:t>中共杭州市西湖区委政法委员会</w:t>
      </w:r>
      <w:r w:rsidR="001D6058" w:rsidRPr="004C12D6">
        <w:rPr>
          <w:rFonts w:ascii="仿宋" w:eastAsia="仿宋" w:hAnsi="仿宋" w:cs="宋体" w:hint="eastAsia"/>
          <w:color w:val="000000"/>
          <w:kern w:val="0"/>
          <w:sz w:val="24"/>
          <w:szCs w:val="30"/>
          <w:lang w:val="zh-CN"/>
        </w:rPr>
        <w:t xml:space="preserve">：    </w:t>
      </w:r>
    </w:p>
    <w:p w14:paraId="43F61155" w14:textId="77777777" w:rsidR="001B4A53" w:rsidRPr="004C12D6" w:rsidRDefault="001D6058" w:rsidP="001A724B">
      <w:pPr>
        <w:autoSpaceDE w:val="0"/>
        <w:autoSpaceDN w:val="0"/>
        <w:spacing w:line="360" w:lineRule="auto"/>
        <w:ind w:leftChars="1" w:left="2" w:firstLineChars="200" w:firstLine="480"/>
        <w:jc w:val="left"/>
        <w:rPr>
          <w:rFonts w:ascii="仿宋" w:eastAsia="仿宋" w:hAnsi="仿宋" w:cs="宋体"/>
          <w:color w:val="000000"/>
          <w:kern w:val="0"/>
          <w:sz w:val="24"/>
          <w:lang w:val="zh-CN"/>
        </w:rPr>
      </w:pPr>
      <w:r w:rsidRPr="004C12D6">
        <w:rPr>
          <w:rFonts w:ascii="仿宋" w:eastAsia="仿宋" w:hAnsi="仿宋" w:cs="宋体" w:hint="eastAsia"/>
          <w:color w:val="000000"/>
          <w:kern w:val="0"/>
          <w:sz w:val="24"/>
          <w:lang w:val="zh-CN"/>
        </w:rPr>
        <w:t>我公司响应你</w:t>
      </w:r>
      <w:r w:rsidRPr="004C12D6">
        <w:rPr>
          <w:rFonts w:ascii="仿宋" w:eastAsia="仿宋" w:hAnsi="仿宋" w:hint="eastAsia"/>
          <w:color w:val="000000"/>
          <w:sz w:val="24"/>
        </w:rPr>
        <w:t>单位</w:t>
      </w:r>
      <w:r w:rsidRPr="004C12D6">
        <w:rPr>
          <w:rFonts w:ascii="仿宋" w:eastAsia="仿宋" w:hAnsi="仿宋" w:cs="宋体" w:hint="eastAsia"/>
          <w:color w:val="000000"/>
          <w:kern w:val="0"/>
          <w:sz w:val="24"/>
          <w:lang w:val="zh-CN"/>
        </w:rPr>
        <w:t xml:space="preserve">项目采购要求参加投标。在这次投标过程中和中标后，我们将严格遵守国家法律法规要求，并郑重承诺：    </w:t>
      </w:r>
    </w:p>
    <w:p w14:paraId="5203C092" w14:textId="77777777" w:rsidR="001B4A53" w:rsidRPr="004C12D6" w:rsidRDefault="001D6058" w:rsidP="001A724B">
      <w:pPr>
        <w:autoSpaceDE w:val="0"/>
        <w:autoSpaceDN w:val="0"/>
        <w:spacing w:line="360" w:lineRule="auto"/>
        <w:ind w:leftChars="1" w:left="2" w:firstLineChars="200" w:firstLine="480"/>
        <w:jc w:val="left"/>
        <w:rPr>
          <w:rFonts w:ascii="仿宋" w:eastAsia="仿宋" w:hAnsi="仿宋" w:cs="宋体"/>
          <w:color w:val="000000"/>
          <w:kern w:val="0"/>
          <w:sz w:val="24"/>
          <w:lang w:val="zh-CN"/>
        </w:rPr>
      </w:pPr>
      <w:r w:rsidRPr="004C12D6">
        <w:rPr>
          <w:rFonts w:ascii="仿宋" w:eastAsia="仿宋" w:hAnsi="仿宋" w:cs="宋体" w:hint="eastAsia"/>
          <w:color w:val="000000"/>
          <w:kern w:val="0"/>
          <w:sz w:val="24"/>
          <w:lang w:val="zh-CN"/>
        </w:rPr>
        <w:t xml:space="preserve">一、不向项目有关人员及部门赠送礼金礼物、有价证券、回扣以及中介费、介绍费、咨询费等好处费；    </w:t>
      </w:r>
    </w:p>
    <w:p w14:paraId="74FF80F2" w14:textId="77777777" w:rsidR="001B4A53" w:rsidRPr="004C12D6" w:rsidRDefault="001D6058" w:rsidP="001A724B">
      <w:pPr>
        <w:autoSpaceDE w:val="0"/>
        <w:autoSpaceDN w:val="0"/>
        <w:spacing w:line="360" w:lineRule="auto"/>
        <w:ind w:leftChars="1" w:left="2" w:firstLineChars="200" w:firstLine="480"/>
        <w:jc w:val="left"/>
        <w:rPr>
          <w:rFonts w:ascii="仿宋" w:eastAsia="仿宋" w:hAnsi="仿宋" w:cs="宋体"/>
          <w:color w:val="000000"/>
          <w:kern w:val="0"/>
          <w:sz w:val="24"/>
          <w:lang w:val="zh-CN"/>
        </w:rPr>
      </w:pPr>
      <w:r w:rsidRPr="004C12D6">
        <w:rPr>
          <w:rFonts w:ascii="仿宋" w:eastAsia="仿宋" w:hAnsi="仿宋" w:cs="宋体" w:hint="eastAsia"/>
          <w:color w:val="000000"/>
          <w:kern w:val="0"/>
          <w:sz w:val="24"/>
          <w:lang w:val="zh-CN"/>
        </w:rPr>
        <w:t xml:space="preserve">二、不为项目有关人员及部门报销应由你方单位或个人支付的费用；    </w:t>
      </w:r>
    </w:p>
    <w:p w14:paraId="0902B0F0" w14:textId="77777777" w:rsidR="001B4A53" w:rsidRPr="004C12D6" w:rsidRDefault="001D6058" w:rsidP="001A724B">
      <w:pPr>
        <w:autoSpaceDE w:val="0"/>
        <w:autoSpaceDN w:val="0"/>
        <w:spacing w:line="360" w:lineRule="auto"/>
        <w:ind w:leftChars="1" w:left="2" w:firstLineChars="200" w:firstLine="480"/>
        <w:jc w:val="left"/>
        <w:rPr>
          <w:rFonts w:ascii="仿宋" w:eastAsia="仿宋" w:hAnsi="仿宋" w:cs="宋体"/>
          <w:color w:val="000000"/>
          <w:kern w:val="0"/>
          <w:sz w:val="24"/>
          <w:lang w:val="zh-CN"/>
        </w:rPr>
      </w:pPr>
      <w:r w:rsidRPr="004C12D6">
        <w:rPr>
          <w:rFonts w:ascii="仿宋" w:eastAsia="仿宋" w:hAnsi="仿宋" w:cs="宋体" w:hint="eastAsia"/>
          <w:color w:val="000000"/>
          <w:kern w:val="0"/>
          <w:sz w:val="24"/>
          <w:lang w:val="zh-CN"/>
        </w:rPr>
        <w:t xml:space="preserve">三、不向项目有关人员及部门提供有可能影响公正的宴请和健身娱乐等活动；    </w:t>
      </w:r>
    </w:p>
    <w:p w14:paraId="474AA5C1" w14:textId="77777777" w:rsidR="001B4A53" w:rsidRPr="004C12D6" w:rsidRDefault="001D6058" w:rsidP="001A724B">
      <w:pPr>
        <w:autoSpaceDE w:val="0"/>
        <w:autoSpaceDN w:val="0"/>
        <w:spacing w:line="360" w:lineRule="auto"/>
        <w:ind w:leftChars="1" w:left="2" w:firstLineChars="200" w:firstLine="480"/>
        <w:jc w:val="left"/>
        <w:rPr>
          <w:rFonts w:ascii="仿宋" w:eastAsia="仿宋" w:hAnsi="仿宋" w:cs="宋体"/>
          <w:color w:val="000000"/>
          <w:kern w:val="0"/>
          <w:sz w:val="24"/>
          <w:lang w:val="zh-CN"/>
        </w:rPr>
      </w:pPr>
      <w:r w:rsidRPr="004C12D6">
        <w:rPr>
          <w:rFonts w:ascii="仿宋" w:eastAsia="仿宋" w:hAnsi="仿宋" w:cs="宋体" w:hint="eastAsia"/>
          <w:color w:val="000000"/>
          <w:kern w:val="0"/>
          <w:sz w:val="24"/>
          <w:lang w:val="zh-CN"/>
        </w:rPr>
        <w:t xml:space="preserve">四、不为项目有关人员及部门出国（境）、旅游等提供方便；    </w:t>
      </w:r>
    </w:p>
    <w:p w14:paraId="15C5AA4B" w14:textId="77777777" w:rsidR="001B4A53" w:rsidRPr="004C12D6" w:rsidRDefault="001D6058" w:rsidP="001A724B">
      <w:pPr>
        <w:autoSpaceDE w:val="0"/>
        <w:autoSpaceDN w:val="0"/>
        <w:spacing w:line="360" w:lineRule="auto"/>
        <w:ind w:leftChars="229" w:left="481"/>
        <w:jc w:val="left"/>
        <w:rPr>
          <w:rFonts w:ascii="仿宋" w:eastAsia="仿宋" w:hAnsi="仿宋" w:cs="宋体"/>
          <w:color w:val="000000"/>
          <w:kern w:val="0"/>
          <w:sz w:val="24"/>
          <w:lang w:val="zh-CN"/>
        </w:rPr>
      </w:pPr>
      <w:r w:rsidRPr="004C12D6">
        <w:rPr>
          <w:rFonts w:ascii="仿宋" w:eastAsia="仿宋" w:hAnsi="仿宋" w:cs="宋体" w:hint="eastAsia"/>
          <w:color w:val="000000"/>
          <w:kern w:val="0"/>
          <w:sz w:val="24"/>
          <w:lang w:val="zh-CN"/>
        </w:rPr>
        <w:t xml:space="preserve">五、不为项目有关人员个人装修住房、婚丧嫁娶、配偶子女工作安排等提供好处；  </w:t>
      </w:r>
    </w:p>
    <w:p w14:paraId="5B22B62B" w14:textId="55DC3CF8" w:rsidR="001B4A53" w:rsidRPr="004C12D6" w:rsidRDefault="007C386B" w:rsidP="001A724B">
      <w:pPr>
        <w:autoSpaceDE w:val="0"/>
        <w:autoSpaceDN w:val="0"/>
        <w:spacing w:line="360" w:lineRule="auto"/>
        <w:ind w:firstLineChars="200" w:firstLine="480"/>
        <w:jc w:val="left"/>
        <w:rPr>
          <w:rFonts w:ascii="仿宋" w:eastAsia="仿宋" w:hAnsi="仿宋" w:cs="宋体"/>
          <w:color w:val="000000"/>
          <w:kern w:val="0"/>
          <w:sz w:val="24"/>
          <w:lang w:val="zh-CN"/>
        </w:rPr>
      </w:pPr>
      <w:r w:rsidRPr="004C12D6">
        <w:rPr>
          <w:rFonts w:ascii="仿宋" w:eastAsia="仿宋" w:hAnsi="仿宋" w:cs="宋体" w:hint="eastAsia"/>
          <w:color w:val="000000"/>
          <w:kern w:val="0"/>
          <w:sz w:val="24"/>
          <w:lang w:val="zh-CN"/>
        </w:rPr>
        <w:t>六、严格遵守政府采购法、招标投标法、民</w:t>
      </w:r>
      <w:r w:rsidR="001D6058" w:rsidRPr="004C12D6">
        <w:rPr>
          <w:rFonts w:ascii="仿宋" w:eastAsia="仿宋" w:hAnsi="仿宋" w:cs="宋体" w:hint="eastAsia"/>
          <w:color w:val="000000"/>
          <w:kern w:val="0"/>
          <w:sz w:val="24"/>
          <w:lang w:val="zh-CN"/>
        </w:rPr>
        <w:t>法</w:t>
      </w:r>
      <w:r w:rsidR="001C75F0" w:rsidRPr="004C12D6">
        <w:rPr>
          <w:rFonts w:ascii="仿宋" w:eastAsia="仿宋" w:hAnsi="仿宋" w:cs="宋体" w:hint="eastAsia"/>
          <w:color w:val="000000"/>
          <w:kern w:val="0"/>
          <w:sz w:val="24"/>
          <w:lang w:val="zh-CN"/>
        </w:rPr>
        <w:t>典</w:t>
      </w:r>
      <w:r w:rsidR="001D6058" w:rsidRPr="004C12D6">
        <w:rPr>
          <w:rFonts w:ascii="仿宋" w:eastAsia="仿宋" w:hAnsi="仿宋" w:cs="宋体" w:hint="eastAsia"/>
          <w:color w:val="000000"/>
          <w:kern w:val="0"/>
          <w:sz w:val="24"/>
          <w:lang w:val="zh-CN"/>
        </w:rPr>
        <w:t xml:space="preserve">等法律，诚实守信，合法经营，坚决抵制各种违法违纪行为。    </w:t>
      </w:r>
    </w:p>
    <w:p w14:paraId="5DB36EEE" w14:textId="77777777" w:rsidR="001B4A53" w:rsidRPr="004C12D6" w:rsidRDefault="001D6058" w:rsidP="001A724B">
      <w:pPr>
        <w:autoSpaceDE w:val="0"/>
        <w:autoSpaceDN w:val="0"/>
        <w:spacing w:line="360" w:lineRule="auto"/>
        <w:ind w:firstLineChars="200" w:firstLine="480"/>
        <w:jc w:val="left"/>
        <w:rPr>
          <w:rFonts w:ascii="仿宋" w:eastAsia="仿宋" w:hAnsi="仿宋" w:cs="宋体"/>
          <w:color w:val="000000"/>
          <w:kern w:val="0"/>
          <w:sz w:val="24"/>
          <w:lang w:val="zh-CN"/>
        </w:rPr>
      </w:pPr>
      <w:r w:rsidRPr="004C12D6">
        <w:rPr>
          <w:rFonts w:ascii="仿宋" w:eastAsia="仿宋" w:hAnsi="仿宋" w:cs="宋体" w:hint="eastAsia"/>
          <w:color w:val="000000"/>
          <w:kern w:val="0"/>
          <w:sz w:val="24"/>
          <w:lang w:val="zh-CN"/>
        </w:rPr>
        <w:t>如违反上述承诺，你</w:t>
      </w:r>
      <w:r w:rsidRPr="004C12D6">
        <w:rPr>
          <w:rFonts w:ascii="仿宋" w:eastAsia="仿宋" w:hAnsi="仿宋" w:hint="eastAsia"/>
          <w:color w:val="000000"/>
          <w:sz w:val="24"/>
        </w:rPr>
        <w:t>单位</w:t>
      </w:r>
      <w:r w:rsidRPr="004C12D6">
        <w:rPr>
          <w:rFonts w:ascii="仿宋" w:eastAsia="仿宋" w:hAnsi="仿宋" w:cs="宋体" w:hint="eastAsia"/>
          <w:color w:val="000000"/>
          <w:kern w:val="0"/>
          <w:sz w:val="24"/>
          <w:lang w:val="zh-CN"/>
        </w:rPr>
        <w:t>有权立即取消我公司投标、中标或正在实施项目的资格，有权拒绝我公司在一定时期内进入你</w:t>
      </w:r>
      <w:r w:rsidRPr="004C12D6">
        <w:rPr>
          <w:rFonts w:ascii="仿宋" w:eastAsia="仿宋" w:hAnsi="仿宋" w:hint="eastAsia"/>
          <w:color w:val="000000"/>
          <w:sz w:val="24"/>
        </w:rPr>
        <w:t>单位</w:t>
      </w:r>
      <w:r w:rsidRPr="004C12D6">
        <w:rPr>
          <w:rFonts w:ascii="仿宋" w:eastAsia="仿宋" w:hAnsi="仿宋" w:cs="宋体" w:hint="eastAsia"/>
          <w:color w:val="000000"/>
          <w:kern w:val="0"/>
          <w:sz w:val="24"/>
          <w:lang w:val="zh-CN"/>
        </w:rPr>
        <w:t>进行物管服务或其他经营活动，并通报区政府采购办。由此引起的相应损失均由我公司承担。</w:t>
      </w:r>
    </w:p>
    <w:p w14:paraId="47B37C19" w14:textId="77777777" w:rsidR="001B4A53" w:rsidRPr="004C12D6" w:rsidRDefault="001B4A53" w:rsidP="001A724B">
      <w:pPr>
        <w:autoSpaceDE w:val="0"/>
        <w:autoSpaceDN w:val="0"/>
        <w:spacing w:line="360" w:lineRule="auto"/>
        <w:ind w:left="2"/>
        <w:jc w:val="left"/>
        <w:rPr>
          <w:rFonts w:ascii="仿宋" w:eastAsia="仿宋" w:hAnsi="仿宋" w:cs="宋体"/>
          <w:color w:val="000000"/>
          <w:kern w:val="0"/>
          <w:sz w:val="24"/>
          <w:lang w:val="zh-CN"/>
        </w:rPr>
      </w:pPr>
    </w:p>
    <w:p w14:paraId="4BACAA8A" w14:textId="77777777" w:rsidR="001B4A53" w:rsidRPr="004C12D6" w:rsidRDefault="001B4A53" w:rsidP="001A724B">
      <w:pPr>
        <w:autoSpaceDE w:val="0"/>
        <w:autoSpaceDN w:val="0"/>
        <w:spacing w:line="360" w:lineRule="auto"/>
        <w:ind w:left="2"/>
        <w:jc w:val="left"/>
        <w:rPr>
          <w:rFonts w:ascii="仿宋" w:eastAsia="仿宋" w:hAnsi="仿宋" w:cs="宋体"/>
          <w:color w:val="000000"/>
          <w:kern w:val="0"/>
          <w:sz w:val="24"/>
          <w:lang w:val="zh-CN"/>
        </w:rPr>
      </w:pPr>
    </w:p>
    <w:p w14:paraId="3A1759B5" w14:textId="77777777" w:rsidR="001B4A53" w:rsidRPr="004C12D6" w:rsidRDefault="001D6058" w:rsidP="001A724B">
      <w:pPr>
        <w:autoSpaceDE w:val="0"/>
        <w:autoSpaceDN w:val="0"/>
        <w:spacing w:line="360" w:lineRule="auto"/>
        <w:ind w:firstLineChars="2232" w:firstLine="5357"/>
        <w:rPr>
          <w:rFonts w:ascii="仿宋" w:eastAsia="仿宋" w:hAnsi="仿宋" w:cs="宋体"/>
          <w:color w:val="000000"/>
          <w:kern w:val="0"/>
          <w:sz w:val="24"/>
          <w:lang w:val="zh-CN"/>
        </w:rPr>
      </w:pPr>
      <w:r w:rsidRPr="004C12D6">
        <w:rPr>
          <w:rFonts w:ascii="仿宋" w:eastAsia="仿宋" w:hAnsi="仿宋" w:cs="宋体" w:hint="eastAsia"/>
          <w:color w:val="000000"/>
          <w:kern w:val="0"/>
          <w:sz w:val="24"/>
          <w:lang w:val="zh-CN"/>
        </w:rPr>
        <w:t xml:space="preserve">  投标人</w:t>
      </w:r>
      <w:r w:rsidRPr="004C12D6">
        <w:rPr>
          <w:rFonts w:ascii="仿宋" w:eastAsia="仿宋" w:hAnsi="仿宋" w:hint="eastAsia"/>
          <w:color w:val="000000"/>
          <w:kern w:val="0"/>
          <w:sz w:val="24"/>
          <w:lang w:val="zh-CN"/>
        </w:rPr>
        <w:t>名称</w:t>
      </w:r>
      <w:r w:rsidRPr="004C12D6">
        <w:rPr>
          <w:rFonts w:ascii="仿宋" w:eastAsia="仿宋" w:hAnsi="仿宋" w:cs="宋体" w:hint="eastAsia"/>
          <w:kern w:val="0"/>
          <w:sz w:val="24"/>
          <w:lang w:val="zh-CN"/>
        </w:rPr>
        <w:t>（</w:t>
      </w:r>
      <w:r w:rsidRPr="004C12D6">
        <w:rPr>
          <w:rFonts w:ascii="仿宋" w:eastAsia="仿宋" w:hAnsi="仿宋" w:hint="eastAsia"/>
          <w:kern w:val="0"/>
          <w:sz w:val="24"/>
        </w:rPr>
        <w:t>电子签名</w:t>
      </w:r>
      <w:r w:rsidRPr="004C12D6">
        <w:rPr>
          <w:rFonts w:ascii="仿宋" w:eastAsia="仿宋" w:hAnsi="仿宋" w:cs="宋体" w:hint="eastAsia"/>
          <w:kern w:val="0"/>
          <w:sz w:val="24"/>
          <w:lang w:val="zh-CN"/>
        </w:rPr>
        <w:t>）</w:t>
      </w:r>
      <w:r w:rsidRPr="004C12D6">
        <w:rPr>
          <w:rFonts w:ascii="仿宋" w:eastAsia="仿宋" w:hAnsi="仿宋" w:cs="宋体" w:hint="eastAsia"/>
          <w:color w:val="000000"/>
          <w:kern w:val="0"/>
          <w:sz w:val="24"/>
          <w:lang w:val="zh-CN"/>
        </w:rPr>
        <w:t xml:space="preserve">：                                                                                                                                                           </w:t>
      </w:r>
    </w:p>
    <w:p w14:paraId="2CD94BF9" w14:textId="77777777" w:rsidR="001B4A53" w:rsidRPr="004C12D6" w:rsidRDefault="001D6058" w:rsidP="001A724B">
      <w:pPr>
        <w:spacing w:line="360" w:lineRule="auto"/>
        <w:ind w:firstLineChars="2300" w:firstLine="5520"/>
        <w:rPr>
          <w:rFonts w:ascii="仿宋" w:eastAsia="仿宋" w:hAnsi="仿宋"/>
          <w:color w:val="000000"/>
        </w:rPr>
      </w:pPr>
      <w:r w:rsidRPr="004C12D6">
        <w:rPr>
          <w:rFonts w:ascii="仿宋" w:eastAsia="仿宋" w:hAnsi="仿宋" w:cs="仿宋_GB2312" w:hint="eastAsia"/>
          <w:color w:val="000000"/>
          <w:kern w:val="0"/>
          <w:sz w:val="24"/>
          <w:lang w:val="zh-CN"/>
        </w:rPr>
        <w:t>日期</w:t>
      </w:r>
      <w:r w:rsidRPr="004C12D6">
        <w:rPr>
          <w:rFonts w:ascii="仿宋" w:eastAsia="仿宋" w:hAnsi="仿宋" w:cs="仿宋_GB2312" w:hint="eastAsia"/>
          <w:color w:val="000000"/>
          <w:kern w:val="0"/>
          <w:sz w:val="24"/>
        </w:rPr>
        <w:t>：</w:t>
      </w:r>
      <w:r w:rsidR="00D9417E" w:rsidRPr="004C12D6">
        <w:rPr>
          <w:rFonts w:ascii="仿宋" w:eastAsia="仿宋" w:hAnsi="仿宋" w:cs="仿宋_GB2312" w:hint="eastAsia"/>
          <w:color w:val="000000"/>
          <w:kern w:val="0"/>
          <w:sz w:val="24"/>
        </w:rPr>
        <w:t xml:space="preserve">   </w:t>
      </w:r>
      <w:r w:rsidRPr="004C12D6">
        <w:rPr>
          <w:rFonts w:ascii="仿宋" w:eastAsia="仿宋" w:hAnsi="仿宋" w:cs="宋体" w:hint="eastAsia"/>
          <w:color w:val="000000"/>
          <w:kern w:val="0"/>
          <w:sz w:val="24"/>
          <w:lang w:val="zh-CN"/>
        </w:rPr>
        <w:t>年  月   日</w:t>
      </w:r>
    </w:p>
    <w:p w14:paraId="2744536B" w14:textId="77777777" w:rsidR="001B4A53" w:rsidRPr="004C12D6" w:rsidRDefault="001B4A53" w:rsidP="001A724B">
      <w:pPr>
        <w:spacing w:line="360" w:lineRule="auto"/>
        <w:jc w:val="center"/>
        <w:rPr>
          <w:rFonts w:ascii="仿宋" w:eastAsia="仿宋" w:hAnsi="仿宋" w:cs="宋体"/>
          <w:color w:val="000000"/>
          <w:kern w:val="0"/>
          <w:sz w:val="24"/>
        </w:rPr>
      </w:pPr>
    </w:p>
    <w:p w14:paraId="0341000C" w14:textId="77777777" w:rsidR="001B4A53" w:rsidRPr="004C12D6" w:rsidRDefault="001D6058" w:rsidP="001A724B">
      <w:pPr>
        <w:spacing w:line="360" w:lineRule="auto"/>
        <w:jc w:val="center"/>
        <w:rPr>
          <w:rFonts w:ascii="仿宋" w:eastAsia="仿宋" w:hAnsi="仿宋"/>
          <w:b/>
          <w:bCs/>
          <w:color w:val="000000"/>
          <w:sz w:val="30"/>
          <w:szCs w:val="30"/>
        </w:rPr>
      </w:pPr>
      <w:r w:rsidRPr="004C12D6">
        <w:rPr>
          <w:rFonts w:ascii="仿宋" w:eastAsia="仿宋" w:hAnsi="仿宋" w:hint="eastAsia"/>
          <w:b/>
          <w:bCs/>
          <w:color w:val="000000"/>
          <w:sz w:val="30"/>
          <w:szCs w:val="30"/>
        </w:rPr>
        <w:t>十、技术和服务方案</w:t>
      </w:r>
    </w:p>
    <w:p w14:paraId="6FAB8D78" w14:textId="77777777" w:rsidR="001B4A53" w:rsidRPr="004C12D6" w:rsidRDefault="001D6058" w:rsidP="001A724B">
      <w:pPr>
        <w:spacing w:line="360" w:lineRule="auto"/>
        <w:jc w:val="center"/>
        <w:rPr>
          <w:rFonts w:ascii="仿宋" w:eastAsia="仿宋" w:hAnsi="仿宋"/>
          <w:color w:val="000000"/>
          <w:sz w:val="28"/>
        </w:rPr>
      </w:pPr>
      <w:r w:rsidRPr="004C12D6">
        <w:rPr>
          <w:rFonts w:ascii="仿宋" w:eastAsia="仿宋" w:hAnsi="仿宋" w:hint="eastAsia"/>
          <w:color w:val="000000"/>
          <w:sz w:val="28"/>
        </w:rPr>
        <w:t>（由投标人根据采购需求及招标文件要求编制）</w:t>
      </w:r>
    </w:p>
    <w:p w14:paraId="235F2EE2" w14:textId="77777777" w:rsidR="001B4A53" w:rsidRPr="004C12D6" w:rsidRDefault="001B4A53" w:rsidP="001A724B">
      <w:pPr>
        <w:spacing w:line="360" w:lineRule="auto"/>
        <w:jc w:val="center"/>
        <w:rPr>
          <w:rFonts w:ascii="仿宋" w:eastAsia="仿宋" w:hAnsi="仿宋"/>
          <w:color w:val="000000"/>
          <w:sz w:val="28"/>
        </w:rPr>
      </w:pPr>
    </w:p>
    <w:p w14:paraId="15964914" w14:textId="77777777" w:rsidR="001B4A53" w:rsidRPr="004C12D6" w:rsidRDefault="001B4A53" w:rsidP="001A724B">
      <w:pPr>
        <w:autoSpaceDE w:val="0"/>
        <w:autoSpaceDN w:val="0"/>
        <w:adjustRightInd w:val="0"/>
        <w:spacing w:line="360" w:lineRule="auto"/>
        <w:rPr>
          <w:rFonts w:ascii="仿宋" w:eastAsia="仿宋" w:hAnsi="仿宋"/>
          <w:color w:val="000000"/>
          <w:kern w:val="0"/>
          <w:sz w:val="24"/>
        </w:rPr>
      </w:pPr>
    </w:p>
    <w:p w14:paraId="417E47DA" w14:textId="77777777" w:rsidR="001B4A53" w:rsidRPr="004C12D6" w:rsidRDefault="001D6058" w:rsidP="001A724B">
      <w:pPr>
        <w:autoSpaceDE w:val="0"/>
        <w:autoSpaceDN w:val="0"/>
        <w:spacing w:line="360" w:lineRule="auto"/>
        <w:ind w:firstLineChars="2232" w:firstLine="5357"/>
        <w:rPr>
          <w:rFonts w:ascii="仿宋" w:eastAsia="仿宋" w:hAnsi="仿宋" w:cs="宋体"/>
          <w:color w:val="000000"/>
          <w:kern w:val="0"/>
          <w:sz w:val="24"/>
          <w:lang w:val="zh-CN"/>
        </w:rPr>
      </w:pPr>
      <w:r w:rsidRPr="004C12D6">
        <w:rPr>
          <w:rFonts w:ascii="仿宋" w:eastAsia="仿宋" w:hAnsi="仿宋" w:cs="宋体" w:hint="eastAsia"/>
          <w:color w:val="000000"/>
          <w:kern w:val="0"/>
          <w:sz w:val="24"/>
          <w:lang w:val="zh-CN"/>
        </w:rPr>
        <w:t>投标人</w:t>
      </w:r>
      <w:r w:rsidRPr="004C12D6">
        <w:rPr>
          <w:rFonts w:ascii="仿宋" w:eastAsia="仿宋" w:hAnsi="仿宋" w:hint="eastAsia"/>
          <w:color w:val="000000"/>
          <w:kern w:val="0"/>
          <w:sz w:val="24"/>
          <w:lang w:val="zh-CN"/>
        </w:rPr>
        <w:t>名称</w:t>
      </w:r>
      <w:r w:rsidRPr="004C12D6">
        <w:rPr>
          <w:rFonts w:ascii="仿宋" w:eastAsia="仿宋" w:hAnsi="仿宋" w:cs="宋体" w:hint="eastAsia"/>
          <w:kern w:val="0"/>
          <w:sz w:val="24"/>
          <w:lang w:val="zh-CN"/>
        </w:rPr>
        <w:t>（</w:t>
      </w:r>
      <w:r w:rsidRPr="004C12D6">
        <w:rPr>
          <w:rFonts w:ascii="仿宋" w:eastAsia="仿宋" w:hAnsi="仿宋" w:hint="eastAsia"/>
          <w:kern w:val="0"/>
          <w:sz w:val="24"/>
        </w:rPr>
        <w:t>电子签名</w:t>
      </w:r>
      <w:r w:rsidRPr="004C12D6">
        <w:rPr>
          <w:rFonts w:ascii="仿宋" w:eastAsia="仿宋" w:hAnsi="仿宋" w:cs="宋体" w:hint="eastAsia"/>
          <w:kern w:val="0"/>
          <w:sz w:val="24"/>
          <w:lang w:val="zh-CN"/>
        </w:rPr>
        <w:t>）</w:t>
      </w:r>
      <w:r w:rsidRPr="004C12D6">
        <w:rPr>
          <w:rFonts w:ascii="仿宋" w:eastAsia="仿宋" w:hAnsi="仿宋" w:cs="宋体" w:hint="eastAsia"/>
          <w:color w:val="000000"/>
          <w:kern w:val="0"/>
          <w:sz w:val="24"/>
          <w:lang w:val="zh-CN"/>
        </w:rPr>
        <w:t xml:space="preserve">：                                                                                                                                                           </w:t>
      </w:r>
    </w:p>
    <w:p w14:paraId="249749E4" w14:textId="77777777" w:rsidR="001B4A53" w:rsidRPr="004C12D6" w:rsidRDefault="001D6058" w:rsidP="001A724B">
      <w:pPr>
        <w:spacing w:line="360" w:lineRule="auto"/>
        <w:ind w:firstLineChars="2300" w:firstLine="5520"/>
        <w:rPr>
          <w:rFonts w:ascii="仿宋" w:eastAsia="仿宋" w:hAnsi="仿宋"/>
          <w:color w:val="000000"/>
        </w:rPr>
      </w:pPr>
      <w:r w:rsidRPr="004C12D6">
        <w:rPr>
          <w:rFonts w:ascii="仿宋" w:eastAsia="仿宋" w:hAnsi="仿宋" w:cs="仿宋_GB2312" w:hint="eastAsia"/>
          <w:color w:val="000000"/>
          <w:kern w:val="0"/>
          <w:sz w:val="24"/>
          <w:lang w:val="zh-CN"/>
        </w:rPr>
        <w:t>日期</w:t>
      </w:r>
      <w:r w:rsidRPr="004C12D6">
        <w:rPr>
          <w:rFonts w:ascii="仿宋" w:eastAsia="仿宋" w:hAnsi="仿宋" w:cs="仿宋_GB2312" w:hint="eastAsia"/>
          <w:color w:val="000000"/>
          <w:kern w:val="0"/>
          <w:sz w:val="24"/>
        </w:rPr>
        <w:t>：</w:t>
      </w:r>
      <w:r w:rsidRPr="004C12D6">
        <w:rPr>
          <w:rFonts w:ascii="仿宋" w:eastAsia="仿宋" w:hAnsi="仿宋" w:cs="宋体" w:hint="eastAsia"/>
          <w:color w:val="000000"/>
          <w:kern w:val="0"/>
          <w:sz w:val="24"/>
          <w:lang w:val="zh-CN"/>
        </w:rPr>
        <w:t xml:space="preserve">     年  月   日</w:t>
      </w:r>
    </w:p>
    <w:p w14:paraId="5AFA858B" w14:textId="77777777" w:rsidR="001B4A53" w:rsidRPr="004C12D6" w:rsidRDefault="001B4A53" w:rsidP="001A724B">
      <w:pPr>
        <w:tabs>
          <w:tab w:val="left" w:pos="2790"/>
          <w:tab w:val="left" w:pos="4230"/>
        </w:tabs>
        <w:autoSpaceDE w:val="0"/>
        <w:autoSpaceDN w:val="0"/>
        <w:adjustRightInd w:val="0"/>
        <w:spacing w:line="360" w:lineRule="auto"/>
        <w:ind w:right="1400"/>
        <w:jc w:val="center"/>
        <w:outlineLvl w:val="1"/>
        <w:rPr>
          <w:rFonts w:ascii="仿宋" w:eastAsia="仿宋" w:hAnsi="仿宋" w:cs="仿宋_GB2312"/>
          <w:b/>
          <w:bCs/>
          <w:color w:val="000000"/>
          <w:kern w:val="0"/>
          <w:sz w:val="30"/>
          <w:szCs w:val="30"/>
          <w:lang w:val="zh-CN"/>
        </w:rPr>
      </w:pPr>
    </w:p>
    <w:p w14:paraId="57E21DE8" w14:textId="77777777" w:rsidR="001B4A53" w:rsidRPr="004C12D6" w:rsidRDefault="001D6058" w:rsidP="001A724B">
      <w:pPr>
        <w:tabs>
          <w:tab w:val="left" w:pos="2790"/>
          <w:tab w:val="left" w:pos="4230"/>
        </w:tabs>
        <w:autoSpaceDE w:val="0"/>
        <w:autoSpaceDN w:val="0"/>
        <w:adjustRightInd w:val="0"/>
        <w:spacing w:line="360" w:lineRule="auto"/>
        <w:ind w:right="1400"/>
        <w:jc w:val="center"/>
        <w:outlineLvl w:val="1"/>
        <w:rPr>
          <w:rFonts w:ascii="仿宋" w:eastAsia="仿宋" w:hAnsi="仿宋" w:cs="仿宋_GB2312"/>
          <w:b/>
          <w:bCs/>
          <w:color w:val="000000"/>
          <w:kern w:val="0"/>
          <w:sz w:val="30"/>
          <w:szCs w:val="30"/>
          <w:lang w:val="zh-CN"/>
        </w:rPr>
      </w:pPr>
      <w:r w:rsidRPr="004C12D6">
        <w:rPr>
          <w:rFonts w:ascii="仿宋" w:eastAsia="仿宋" w:hAnsi="仿宋" w:cs="仿宋_GB2312" w:hint="eastAsia"/>
          <w:b/>
          <w:bCs/>
          <w:color w:val="000000"/>
          <w:kern w:val="0"/>
          <w:sz w:val="30"/>
          <w:szCs w:val="30"/>
          <w:lang w:val="zh-CN"/>
        </w:rPr>
        <w:t xml:space="preserve">       十一、组织实施方案</w:t>
      </w:r>
    </w:p>
    <w:p w14:paraId="18A22327" w14:textId="77777777" w:rsidR="001B4A53" w:rsidRPr="004C12D6" w:rsidRDefault="001D6058" w:rsidP="001A724B">
      <w:pPr>
        <w:autoSpaceDE w:val="0"/>
        <w:autoSpaceDN w:val="0"/>
        <w:adjustRightInd w:val="0"/>
        <w:spacing w:line="360" w:lineRule="auto"/>
        <w:jc w:val="center"/>
        <w:rPr>
          <w:rFonts w:ascii="仿宋" w:eastAsia="仿宋" w:hAnsi="仿宋"/>
          <w:color w:val="000000"/>
          <w:sz w:val="28"/>
        </w:rPr>
      </w:pPr>
      <w:r w:rsidRPr="004C12D6">
        <w:rPr>
          <w:rFonts w:ascii="仿宋" w:eastAsia="仿宋" w:hAnsi="仿宋" w:hint="eastAsia"/>
          <w:color w:val="000000"/>
          <w:sz w:val="28"/>
        </w:rPr>
        <w:t>（由投标人根据采购需求及招标文件要求编制）</w:t>
      </w:r>
    </w:p>
    <w:p w14:paraId="1F2B48CA" w14:textId="77777777" w:rsidR="001B4A53" w:rsidRPr="004C12D6" w:rsidRDefault="001B4A53" w:rsidP="001A724B">
      <w:pPr>
        <w:autoSpaceDE w:val="0"/>
        <w:autoSpaceDN w:val="0"/>
        <w:adjustRightInd w:val="0"/>
        <w:spacing w:line="360" w:lineRule="auto"/>
        <w:rPr>
          <w:rFonts w:ascii="仿宋" w:eastAsia="仿宋" w:hAnsi="仿宋"/>
          <w:color w:val="000000"/>
          <w:kern w:val="0"/>
          <w:sz w:val="24"/>
        </w:rPr>
      </w:pPr>
    </w:p>
    <w:p w14:paraId="5A943B02" w14:textId="77777777" w:rsidR="001B4A53" w:rsidRPr="004C12D6" w:rsidRDefault="001D6058" w:rsidP="001A724B">
      <w:pPr>
        <w:autoSpaceDE w:val="0"/>
        <w:autoSpaceDN w:val="0"/>
        <w:spacing w:line="360" w:lineRule="auto"/>
        <w:ind w:firstLineChars="2232" w:firstLine="5357"/>
        <w:rPr>
          <w:rFonts w:ascii="仿宋" w:eastAsia="仿宋" w:hAnsi="仿宋" w:cs="宋体"/>
          <w:color w:val="000000"/>
          <w:kern w:val="0"/>
          <w:sz w:val="24"/>
          <w:lang w:val="zh-CN"/>
        </w:rPr>
      </w:pPr>
      <w:r w:rsidRPr="004C12D6">
        <w:rPr>
          <w:rFonts w:ascii="仿宋" w:eastAsia="仿宋" w:hAnsi="仿宋" w:cs="宋体" w:hint="eastAsia"/>
          <w:color w:val="000000"/>
          <w:kern w:val="0"/>
          <w:sz w:val="24"/>
          <w:lang w:val="zh-CN"/>
        </w:rPr>
        <w:t>投标人</w:t>
      </w:r>
      <w:r w:rsidRPr="004C12D6">
        <w:rPr>
          <w:rFonts w:ascii="仿宋" w:eastAsia="仿宋" w:hAnsi="仿宋" w:hint="eastAsia"/>
          <w:color w:val="000000"/>
          <w:kern w:val="0"/>
          <w:sz w:val="24"/>
          <w:lang w:val="zh-CN"/>
        </w:rPr>
        <w:t>名称</w:t>
      </w:r>
      <w:r w:rsidRPr="004C12D6">
        <w:rPr>
          <w:rFonts w:ascii="仿宋" w:eastAsia="仿宋" w:hAnsi="仿宋" w:cs="宋体" w:hint="eastAsia"/>
          <w:kern w:val="0"/>
          <w:sz w:val="24"/>
          <w:lang w:val="zh-CN"/>
        </w:rPr>
        <w:t>（</w:t>
      </w:r>
      <w:r w:rsidRPr="004C12D6">
        <w:rPr>
          <w:rFonts w:ascii="仿宋" w:eastAsia="仿宋" w:hAnsi="仿宋" w:hint="eastAsia"/>
          <w:kern w:val="0"/>
          <w:sz w:val="24"/>
        </w:rPr>
        <w:t>电子签名</w:t>
      </w:r>
      <w:r w:rsidRPr="004C12D6">
        <w:rPr>
          <w:rFonts w:ascii="仿宋" w:eastAsia="仿宋" w:hAnsi="仿宋" w:cs="宋体" w:hint="eastAsia"/>
          <w:kern w:val="0"/>
          <w:sz w:val="24"/>
          <w:lang w:val="zh-CN"/>
        </w:rPr>
        <w:t>）</w:t>
      </w:r>
      <w:r w:rsidRPr="004C12D6">
        <w:rPr>
          <w:rFonts w:ascii="仿宋" w:eastAsia="仿宋" w:hAnsi="仿宋" w:cs="宋体" w:hint="eastAsia"/>
          <w:color w:val="000000"/>
          <w:kern w:val="0"/>
          <w:sz w:val="24"/>
          <w:lang w:val="zh-CN"/>
        </w:rPr>
        <w:t xml:space="preserve">：                                                                                                                                                           </w:t>
      </w:r>
    </w:p>
    <w:p w14:paraId="03A89C77" w14:textId="77777777" w:rsidR="001B4A53" w:rsidRPr="004C12D6" w:rsidRDefault="001D6058" w:rsidP="001A724B">
      <w:pPr>
        <w:spacing w:line="360" w:lineRule="auto"/>
        <w:ind w:firstLineChars="2300" w:firstLine="5520"/>
        <w:rPr>
          <w:rFonts w:ascii="仿宋" w:eastAsia="仿宋" w:hAnsi="仿宋"/>
          <w:color w:val="000000"/>
        </w:rPr>
      </w:pPr>
      <w:r w:rsidRPr="004C12D6">
        <w:rPr>
          <w:rFonts w:ascii="仿宋" w:eastAsia="仿宋" w:hAnsi="仿宋" w:cs="仿宋_GB2312" w:hint="eastAsia"/>
          <w:color w:val="000000"/>
          <w:kern w:val="0"/>
          <w:sz w:val="24"/>
          <w:lang w:val="zh-CN"/>
        </w:rPr>
        <w:t>日期</w:t>
      </w:r>
      <w:r w:rsidRPr="004C12D6">
        <w:rPr>
          <w:rFonts w:ascii="仿宋" w:eastAsia="仿宋" w:hAnsi="仿宋" w:cs="仿宋_GB2312" w:hint="eastAsia"/>
          <w:color w:val="000000"/>
          <w:kern w:val="0"/>
          <w:sz w:val="24"/>
        </w:rPr>
        <w:t>：</w:t>
      </w:r>
      <w:r w:rsidRPr="004C12D6">
        <w:rPr>
          <w:rFonts w:ascii="仿宋" w:eastAsia="仿宋" w:hAnsi="仿宋" w:cs="宋体" w:hint="eastAsia"/>
          <w:color w:val="000000"/>
          <w:kern w:val="0"/>
          <w:sz w:val="24"/>
          <w:lang w:val="zh-CN"/>
        </w:rPr>
        <w:t xml:space="preserve">     年  月   日</w:t>
      </w:r>
    </w:p>
    <w:p w14:paraId="76872172" w14:textId="77777777" w:rsidR="001B4A53" w:rsidRPr="004C12D6" w:rsidRDefault="001D6058" w:rsidP="001A724B">
      <w:pPr>
        <w:tabs>
          <w:tab w:val="left" w:pos="2790"/>
          <w:tab w:val="left" w:pos="4230"/>
        </w:tabs>
        <w:autoSpaceDE w:val="0"/>
        <w:autoSpaceDN w:val="0"/>
        <w:adjustRightInd w:val="0"/>
        <w:spacing w:line="360" w:lineRule="auto"/>
        <w:ind w:right="-2"/>
        <w:jc w:val="center"/>
        <w:outlineLvl w:val="1"/>
        <w:rPr>
          <w:rFonts w:ascii="仿宋" w:eastAsia="仿宋" w:hAnsi="仿宋"/>
          <w:b/>
          <w:kern w:val="0"/>
          <w:sz w:val="30"/>
          <w:lang w:val="zh-CN"/>
        </w:rPr>
      </w:pPr>
      <w:r w:rsidRPr="004C12D6">
        <w:rPr>
          <w:rFonts w:ascii="仿宋" w:eastAsia="仿宋" w:hAnsi="仿宋" w:hint="eastAsia"/>
          <w:b/>
          <w:bCs/>
          <w:color w:val="000000"/>
          <w:sz w:val="30"/>
          <w:szCs w:val="30"/>
        </w:rPr>
        <w:br w:type="page"/>
      </w:r>
      <w:r w:rsidRPr="004C12D6">
        <w:rPr>
          <w:rFonts w:ascii="仿宋" w:eastAsia="仿宋" w:hAnsi="仿宋" w:hint="eastAsia"/>
          <w:b/>
          <w:kern w:val="0"/>
          <w:sz w:val="30"/>
          <w:lang w:val="zh-CN"/>
        </w:rPr>
        <w:lastRenderedPageBreak/>
        <w:t>十二、售后服务方案</w:t>
      </w:r>
    </w:p>
    <w:p w14:paraId="391B16AA" w14:textId="77777777" w:rsidR="001B4A53" w:rsidRPr="004C12D6" w:rsidRDefault="001D6058" w:rsidP="001A724B">
      <w:pPr>
        <w:autoSpaceDE w:val="0"/>
        <w:autoSpaceDN w:val="0"/>
        <w:adjustRightInd w:val="0"/>
        <w:spacing w:line="360" w:lineRule="auto"/>
        <w:jc w:val="center"/>
        <w:rPr>
          <w:rFonts w:ascii="仿宋" w:eastAsia="仿宋" w:hAnsi="仿宋"/>
          <w:sz w:val="28"/>
        </w:rPr>
      </w:pPr>
      <w:r w:rsidRPr="004C12D6">
        <w:rPr>
          <w:rFonts w:ascii="仿宋" w:eastAsia="仿宋" w:hAnsi="仿宋" w:hint="eastAsia"/>
          <w:sz w:val="28"/>
        </w:rPr>
        <w:t>（由投标人根据采购需求及招标文件要求编制）</w:t>
      </w:r>
    </w:p>
    <w:p w14:paraId="5F414229" w14:textId="77777777" w:rsidR="001B4A53" w:rsidRPr="004C12D6" w:rsidRDefault="001D6058" w:rsidP="001A724B">
      <w:pPr>
        <w:autoSpaceDE w:val="0"/>
        <w:autoSpaceDN w:val="0"/>
        <w:adjustRightInd w:val="0"/>
        <w:spacing w:line="360" w:lineRule="auto"/>
        <w:rPr>
          <w:rFonts w:ascii="仿宋" w:eastAsia="仿宋" w:hAnsi="仿宋"/>
          <w:b/>
          <w:sz w:val="24"/>
        </w:rPr>
      </w:pPr>
      <w:r w:rsidRPr="004C12D6">
        <w:rPr>
          <w:rFonts w:ascii="仿宋" w:eastAsia="仿宋" w:hAnsi="仿宋" w:hint="eastAsia"/>
          <w:b/>
          <w:sz w:val="24"/>
        </w:rPr>
        <w:t>附表A:售后服务机构情况表</w:t>
      </w:r>
      <w:r w:rsidRPr="004C12D6">
        <w:rPr>
          <w:rFonts w:ascii="仿宋" w:eastAsia="仿宋" w:hAnsi="仿宋" w:hint="eastAsia"/>
          <w:sz w:val="24"/>
        </w:rPr>
        <w:t>（按此格式自制）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1B4A53" w:rsidRPr="004C12D6" w14:paraId="2E3BFA18" w14:textId="77777777">
        <w:tc>
          <w:tcPr>
            <w:tcW w:w="828" w:type="dxa"/>
            <w:tcBorders>
              <w:top w:val="single" w:sz="4" w:space="0" w:color="auto"/>
              <w:left w:val="single" w:sz="4" w:space="0" w:color="auto"/>
              <w:bottom w:val="single" w:sz="4" w:space="0" w:color="auto"/>
              <w:right w:val="single" w:sz="4" w:space="0" w:color="auto"/>
            </w:tcBorders>
          </w:tcPr>
          <w:p w14:paraId="659406E5" w14:textId="77777777" w:rsidR="001B4A53" w:rsidRPr="004C12D6" w:rsidRDefault="001D6058" w:rsidP="001A724B">
            <w:pPr>
              <w:autoSpaceDE w:val="0"/>
              <w:autoSpaceDN w:val="0"/>
              <w:adjustRightInd w:val="0"/>
              <w:spacing w:line="360" w:lineRule="auto"/>
              <w:jc w:val="center"/>
              <w:rPr>
                <w:rFonts w:ascii="仿宋" w:eastAsia="仿宋" w:hAnsi="仿宋"/>
                <w:b/>
              </w:rPr>
            </w:pPr>
            <w:r w:rsidRPr="004C12D6">
              <w:rPr>
                <w:rFonts w:ascii="仿宋" w:eastAsia="仿宋" w:hAnsi="仿宋" w:hint="eastAsia"/>
                <w:b/>
              </w:rPr>
              <w:t>序号</w:t>
            </w:r>
          </w:p>
        </w:tc>
        <w:tc>
          <w:tcPr>
            <w:tcW w:w="2340" w:type="dxa"/>
            <w:tcBorders>
              <w:top w:val="single" w:sz="4" w:space="0" w:color="auto"/>
              <w:left w:val="single" w:sz="4" w:space="0" w:color="auto"/>
              <w:bottom w:val="single" w:sz="4" w:space="0" w:color="auto"/>
              <w:right w:val="single" w:sz="4" w:space="0" w:color="auto"/>
            </w:tcBorders>
          </w:tcPr>
          <w:p w14:paraId="7AD95D86" w14:textId="77777777" w:rsidR="001B4A53" w:rsidRPr="004C12D6" w:rsidRDefault="001D6058" w:rsidP="001A724B">
            <w:pPr>
              <w:autoSpaceDE w:val="0"/>
              <w:autoSpaceDN w:val="0"/>
              <w:adjustRightInd w:val="0"/>
              <w:spacing w:line="360" w:lineRule="auto"/>
              <w:jc w:val="center"/>
              <w:rPr>
                <w:rFonts w:ascii="仿宋" w:eastAsia="仿宋" w:hAnsi="仿宋"/>
                <w:b/>
              </w:rPr>
            </w:pPr>
            <w:r w:rsidRPr="004C12D6">
              <w:rPr>
                <w:rFonts w:ascii="仿宋" w:eastAsia="仿宋" w:hAnsi="仿宋" w:hint="eastAsia"/>
                <w:b/>
              </w:rPr>
              <w:t>机构名称</w:t>
            </w:r>
          </w:p>
        </w:tc>
        <w:tc>
          <w:tcPr>
            <w:tcW w:w="1095" w:type="dxa"/>
            <w:tcBorders>
              <w:top w:val="single" w:sz="4" w:space="0" w:color="auto"/>
              <w:left w:val="single" w:sz="4" w:space="0" w:color="auto"/>
              <w:bottom w:val="single" w:sz="4" w:space="0" w:color="auto"/>
              <w:right w:val="single" w:sz="4" w:space="0" w:color="auto"/>
            </w:tcBorders>
          </w:tcPr>
          <w:p w14:paraId="7FE5D1D1" w14:textId="77777777" w:rsidR="001B4A53" w:rsidRPr="004C12D6" w:rsidRDefault="001D6058" w:rsidP="001A724B">
            <w:pPr>
              <w:autoSpaceDE w:val="0"/>
              <w:autoSpaceDN w:val="0"/>
              <w:adjustRightInd w:val="0"/>
              <w:spacing w:line="360" w:lineRule="auto"/>
              <w:jc w:val="center"/>
              <w:rPr>
                <w:rFonts w:ascii="仿宋" w:eastAsia="仿宋" w:hAnsi="仿宋"/>
                <w:b/>
              </w:rPr>
            </w:pPr>
            <w:r w:rsidRPr="004C12D6">
              <w:rPr>
                <w:rFonts w:ascii="仿宋" w:eastAsia="仿宋" w:hAnsi="仿宋" w:hint="eastAsia"/>
                <w:b/>
              </w:rPr>
              <w:t>机构性质</w:t>
            </w:r>
          </w:p>
        </w:tc>
        <w:tc>
          <w:tcPr>
            <w:tcW w:w="1245" w:type="dxa"/>
            <w:tcBorders>
              <w:top w:val="single" w:sz="4" w:space="0" w:color="auto"/>
              <w:left w:val="single" w:sz="4" w:space="0" w:color="auto"/>
              <w:bottom w:val="single" w:sz="4" w:space="0" w:color="auto"/>
              <w:right w:val="single" w:sz="4" w:space="0" w:color="auto"/>
            </w:tcBorders>
          </w:tcPr>
          <w:p w14:paraId="2EAF2DBF" w14:textId="77777777" w:rsidR="001B4A53" w:rsidRPr="004C12D6" w:rsidRDefault="001D6058" w:rsidP="001A724B">
            <w:pPr>
              <w:autoSpaceDE w:val="0"/>
              <w:autoSpaceDN w:val="0"/>
              <w:adjustRightInd w:val="0"/>
              <w:spacing w:line="360" w:lineRule="auto"/>
              <w:jc w:val="center"/>
              <w:rPr>
                <w:rFonts w:ascii="仿宋" w:eastAsia="仿宋" w:hAnsi="仿宋"/>
                <w:b/>
              </w:rPr>
            </w:pPr>
            <w:r w:rsidRPr="004C12D6">
              <w:rPr>
                <w:rFonts w:ascii="仿宋" w:eastAsia="仿宋" w:hAnsi="仿宋" w:hint="eastAsia"/>
                <w:b/>
              </w:rPr>
              <w:t>注册地址</w:t>
            </w:r>
          </w:p>
        </w:tc>
        <w:tc>
          <w:tcPr>
            <w:tcW w:w="1980" w:type="dxa"/>
            <w:tcBorders>
              <w:top w:val="single" w:sz="4" w:space="0" w:color="auto"/>
              <w:left w:val="single" w:sz="4" w:space="0" w:color="auto"/>
              <w:bottom w:val="single" w:sz="4" w:space="0" w:color="auto"/>
              <w:right w:val="single" w:sz="4" w:space="0" w:color="auto"/>
            </w:tcBorders>
          </w:tcPr>
          <w:p w14:paraId="117AC4BE" w14:textId="77777777" w:rsidR="001B4A53" w:rsidRPr="004C12D6" w:rsidRDefault="001D6058" w:rsidP="001A724B">
            <w:pPr>
              <w:autoSpaceDE w:val="0"/>
              <w:autoSpaceDN w:val="0"/>
              <w:adjustRightInd w:val="0"/>
              <w:spacing w:line="360" w:lineRule="auto"/>
              <w:jc w:val="center"/>
              <w:rPr>
                <w:rFonts w:ascii="仿宋" w:eastAsia="仿宋" w:hAnsi="仿宋"/>
                <w:b/>
              </w:rPr>
            </w:pPr>
            <w:r w:rsidRPr="004C12D6">
              <w:rPr>
                <w:rFonts w:ascii="仿宋" w:eastAsia="仿宋" w:hAnsi="仿宋" w:hint="eastAsia"/>
                <w:b/>
              </w:rPr>
              <w:t>服务技术人员数量</w:t>
            </w:r>
          </w:p>
        </w:tc>
        <w:tc>
          <w:tcPr>
            <w:tcW w:w="1260" w:type="dxa"/>
            <w:tcBorders>
              <w:top w:val="single" w:sz="4" w:space="0" w:color="auto"/>
              <w:left w:val="single" w:sz="4" w:space="0" w:color="auto"/>
              <w:bottom w:val="single" w:sz="4" w:space="0" w:color="auto"/>
              <w:right w:val="single" w:sz="4" w:space="0" w:color="auto"/>
            </w:tcBorders>
          </w:tcPr>
          <w:p w14:paraId="2DDA6406" w14:textId="77777777" w:rsidR="001B4A53" w:rsidRPr="004C12D6" w:rsidRDefault="001D6058" w:rsidP="001A724B">
            <w:pPr>
              <w:autoSpaceDE w:val="0"/>
              <w:autoSpaceDN w:val="0"/>
              <w:adjustRightInd w:val="0"/>
              <w:spacing w:line="360" w:lineRule="auto"/>
              <w:jc w:val="center"/>
              <w:rPr>
                <w:rFonts w:ascii="仿宋" w:eastAsia="仿宋" w:hAnsi="仿宋"/>
                <w:b/>
              </w:rPr>
            </w:pPr>
            <w:r w:rsidRPr="004C12D6">
              <w:rPr>
                <w:rFonts w:ascii="仿宋" w:eastAsia="仿宋" w:hAnsi="仿宋" w:hint="eastAsia"/>
                <w:b/>
              </w:rPr>
              <w:t>联系电话</w:t>
            </w:r>
          </w:p>
        </w:tc>
      </w:tr>
      <w:tr w:rsidR="001B4A53" w:rsidRPr="004C12D6" w14:paraId="003AAFB9" w14:textId="77777777">
        <w:tc>
          <w:tcPr>
            <w:tcW w:w="828" w:type="dxa"/>
            <w:tcBorders>
              <w:top w:val="single" w:sz="4" w:space="0" w:color="auto"/>
              <w:left w:val="single" w:sz="4" w:space="0" w:color="auto"/>
              <w:bottom w:val="single" w:sz="4" w:space="0" w:color="auto"/>
              <w:right w:val="single" w:sz="4" w:space="0" w:color="auto"/>
            </w:tcBorders>
          </w:tcPr>
          <w:p w14:paraId="4DF6423C" w14:textId="77777777" w:rsidR="001B4A53" w:rsidRPr="004C12D6" w:rsidRDefault="001B4A53" w:rsidP="001A724B">
            <w:pPr>
              <w:autoSpaceDE w:val="0"/>
              <w:autoSpaceDN w:val="0"/>
              <w:adjustRightInd w:val="0"/>
              <w:spacing w:line="360" w:lineRule="auto"/>
              <w:jc w:val="center"/>
              <w:rPr>
                <w:rFonts w:ascii="仿宋" w:eastAsia="仿宋" w:hAnsi="仿宋"/>
                <w:sz w:val="28"/>
              </w:rPr>
            </w:pPr>
          </w:p>
        </w:tc>
        <w:tc>
          <w:tcPr>
            <w:tcW w:w="2340" w:type="dxa"/>
            <w:tcBorders>
              <w:top w:val="single" w:sz="4" w:space="0" w:color="auto"/>
              <w:left w:val="single" w:sz="4" w:space="0" w:color="auto"/>
              <w:bottom w:val="single" w:sz="4" w:space="0" w:color="auto"/>
              <w:right w:val="single" w:sz="4" w:space="0" w:color="auto"/>
            </w:tcBorders>
          </w:tcPr>
          <w:p w14:paraId="7B57D7A0" w14:textId="77777777" w:rsidR="001B4A53" w:rsidRPr="004C12D6" w:rsidRDefault="001B4A53" w:rsidP="001A724B">
            <w:pPr>
              <w:autoSpaceDE w:val="0"/>
              <w:autoSpaceDN w:val="0"/>
              <w:adjustRightInd w:val="0"/>
              <w:spacing w:line="360" w:lineRule="auto"/>
              <w:jc w:val="center"/>
              <w:rPr>
                <w:rFonts w:ascii="仿宋" w:eastAsia="仿宋" w:hAnsi="仿宋"/>
                <w:sz w:val="28"/>
              </w:rPr>
            </w:pPr>
          </w:p>
        </w:tc>
        <w:tc>
          <w:tcPr>
            <w:tcW w:w="1095" w:type="dxa"/>
            <w:tcBorders>
              <w:top w:val="single" w:sz="4" w:space="0" w:color="auto"/>
              <w:left w:val="single" w:sz="4" w:space="0" w:color="auto"/>
              <w:bottom w:val="single" w:sz="4" w:space="0" w:color="auto"/>
              <w:right w:val="single" w:sz="4" w:space="0" w:color="auto"/>
            </w:tcBorders>
          </w:tcPr>
          <w:p w14:paraId="73F8218A" w14:textId="77777777" w:rsidR="001B4A53" w:rsidRPr="004C12D6" w:rsidRDefault="001B4A53" w:rsidP="001A724B">
            <w:pPr>
              <w:autoSpaceDE w:val="0"/>
              <w:autoSpaceDN w:val="0"/>
              <w:adjustRightInd w:val="0"/>
              <w:spacing w:line="360" w:lineRule="auto"/>
              <w:jc w:val="center"/>
              <w:rPr>
                <w:rFonts w:ascii="仿宋" w:eastAsia="仿宋" w:hAnsi="仿宋"/>
                <w:sz w:val="28"/>
              </w:rPr>
            </w:pPr>
          </w:p>
        </w:tc>
        <w:tc>
          <w:tcPr>
            <w:tcW w:w="1245" w:type="dxa"/>
            <w:tcBorders>
              <w:top w:val="single" w:sz="4" w:space="0" w:color="auto"/>
              <w:left w:val="single" w:sz="4" w:space="0" w:color="auto"/>
              <w:bottom w:val="single" w:sz="4" w:space="0" w:color="auto"/>
              <w:right w:val="single" w:sz="4" w:space="0" w:color="auto"/>
            </w:tcBorders>
          </w:tcPr>
          <w:p w14:paraId="112B9443" w14:textId="77777777" w:rsidR="001B4A53" w:rsidRPr="004C12D6" w:rsidRDefault="001B4A53" w:rsidP="001A724B">
            <w:pPr>
              <w:autoSpaceDE w:val="0"/>
              <w:autoSpaceDN w:val="0"/>
              <w:adjustRightInd w:val="0"/>
              <w:spacing w:line="360" w:lineRule="auto"/>
              <w:jc w:val="center"/>
              <w:rPr>
                <w:rFonts w:ascii="仿宋" w:eastAsia="仿宋" w:hAnsi="仿宋"/>
                <w:sz w:val="28"/>
              </w:rPr>
            </w:pPr>
          </w:p>
        </w:tc>
        <w:tc>
          <w:tcPr>
            <w:tcW w:w="1980" w:type="dxa"/>
            <w:tcBorders>
              <w:top w:val="single" w:sz="4" w:space="0" w:color="auto"/>
              <w:left w:val="single" w:sz="4" w:space="0" w:color="auto"/>
              <w:bottom w:val="single" w:sz="4" w:space="0" w:color="auto"/>
              <w:right w:val="single" w:sz="4" w:space="0" w:color="auto"/>
            </w:tcBorders>
          </w:tcPr>
          <w:p w14:paraId="4FE37BD2" w14:textId="77777777" w:rsidR="001B4A53" w:rsidRPr="004C12D6" w:rsidRDefault="001B4A53" w:rsidP="001A724B">
            <w:pPr>
              <w:autoSpaceDE w:val="0"/>
              <w:autoSpaceDN w:val="0"/>
              <w:adjustRightInd w:val="0"/>
              <w:spacing w:line="360" w:lineRule="auto"/>
              <w:jc w:val="center"/>
              <w:rPr>
                <w:rFonts w:ascii="仿宋" w:eastAsia="仿宋" w:hAnsi="仿宋"/>
                <w:sz w:val="28"/>
              </w:rPr>
            </w:pPr>
          </w:p>
        </w:tc>
        <w:tc>
          <w:tcPr>
            <w:tcW w:w="1260" w:type="dxa"/>
            <w:tcBorders>
              <w:top w:val="single" w:sz="4" w:space="0" w:color="auto"/>
              <w:left w:val="single" w:sz="4" w:space="0" w:color="auto"/>
              <w:bottom w:val="single" w:sz="4" w:space="0" w:color="auto"/>
              <w:right w:val="single" w:sz="4" w:space="0" w:color="auto"/>
            </w:tcBorders>
          </w:tcPr>
          <w:p w14:paraId="65120AF1" w14:textId="77777777" w:rsidR="001B4A53" w:rsidRPr="004C12D6" w:rsidRDefault="001B4A53" w:rsidP="001A724B">
            <w:pPr>
              <w:autoSpaceDE w:val="0"/>
              <w:autoSpaceDN w:val="0"/>
              <w:adjustRightInd w:val="0"/>
              <w:spacing w:line="360" w:lineRule="auto"/>
              <w:jc w:val="center"/>
              <w:rPr>
                <w:rFonts w:ascii="仿宋" w:eastAsia="仿宋" w:hAnsi="仿宋"/>
                <w:sz w:val="28"/>
              </w:rPr>
            </w:pPr>
          </w:p>
        </w:tc>
      </w:tr>
      <w:tr w:rsidR="001B4A53" w:rsidRPr="004C12D6" w14:paraId="02F5708C" w14:textId="77777777">
        <w:tc>
          <w:tcPr>
            <w:tcW w:w="828" w:type="dxa"/>
            <w:tcBorders>
              <w:top w:val="single" w:sz="4" w:space="0" w:color="auto"/>
              <w:left w:val="single" w:sz="4" w:space="0" w:color="auto"/>
              <w:bottom w:val="single" w:sz="4" w:space="0" w:color="auto"/>
              <w:right w:val="single" w:sz="4" w:space="0" w:color="auto"/>
            </w:tcBorders>
          </w:tcPr>
          <w:p w14:paraId="6673FC75" w14:textId="77777777" w:rsidR="001B4A53" w:rsidRPr="004C12D6" w:rsidRDefault="001B4A53" w:rsidP="001A724B">
            <w:pPr>
              <w:autoSpaceDE w:val="0"/>
              <w:autoSpaceDN w:val="0"/>
              <w:adjustRightInd w:val="0"/>
              <w:spacing w:line="360" w:lineRule="auto"/>
              <w:jc w:val="center"/>
              <w:rPr>
                <w:rFonts w:ascii="仿宋" w:eastAsia="仿宋" w:hAnsi="仿宋"/>
                <w:sz w:val="28"/>
              </w:rPr>
            </w:pPr>
          </w:p>
        </w:tc>
        <w:tc>
          <w:tcPr>
            <w:tcW w:w="2340" w:type="dxa"/>
            <w:tcBorders>
              <w:top w:val="single" w:sz="4" w:space="0" w:color="auto"/>
              <w:left w:val="single" w:sz="4" w:space="0" w:color="auto"/>
              <w:bottom w:val="single" w:sz="4" w:space="0" w:color="auto"/>
              <w:right w:val="single" w:sz="4" w:space="0" w:color="auto"/>
            </w:tcBorders>
          </w:tcPr>
          <w:p w14:paraId="0AA913D0" w14:textId="77777777" w:rsidR="001B4A53" w:rsidRPr="004C12D6" w:rsidRDefault="001B4A53" w:rsidP="001A724B">
            <w:pPr>
              <w:autoSpaceDE w:val="0"/>
              <w:autoSpaceDN w:val="0"/>
              <w:adjustRightInd w:val="0"/>
              <w:spacing w:line="360" w:lineRule="auto"/>
              <w:jc w:val="center"/>
              <w:rPr>
                <w:rFonts w:ascii="仿宋" w:eastAsia="仿宋" w:hAnsi="仿宋"/>
                <w:sz w:val="28"/>
              </w:rPr>
            </w:pPr>
          </w:p>
        </w:tc>
        <w:tc>
          <w:tcPr>
            <w:tcW w:w="1095" w:type="dxa"/>
            <w:tcBorders>
              <w:top w:val="single" w:sz="4" w:space="0" w:color="auto"/>
              <w:left w:val="single" w:sz="4" w:space="0" w:color="auto"/>
              <w:bottom w:val="single" w:sz="4" w:space="0" w:color="auto"/>
              <w:right w:val="single" w:sz="4" w:space="0" w:color="auto"/>
            </w:tcBorders>
          </w:tcPr>
          <w:p w14:paraId="1369C55E" w14:textId="77777777" w:rsidR="001B4A53" w:rsidRPr="004C12D6" w:rsidRDefault="001B4A53" w:rsidP="001A724B">
            <w:pPr>
              <w:autoSpaceDE w:val="0"/>
              <w:autoSpaceDN w:val="0"/>
              <w:adjustRightInd w:val="0"/>
              <w:spacing w:line="360" w:lineRule="auto"/>
              <w:jc w:val="center"/>
              <w:rPr>
                <w:rFonts w:ascii="仿宋" w:eastAsia="仿宋" w:hAnsi="仿宋"/>
                <w:sz w:val="28"/>
              </w:rPr>
            </w:pPr>
          </w:p>
        </w:tc>
        <w:tc>
          <w:tcPr>
            <w:tcW w:w="1245" w:type="dxa"/>
            <w:tcBorders>
              <w:top w:val="single" w:sz="4" w:space="0" w:color="auto"/>
              <w:left w:val="single" w:sz="4" w:space="0" w:color="auto"/>
              <w:bottom w:val="single" w:sz="4" w:space="0" w:color="auto"/>
              <w:right w:val="single" w:sz="4" w:space="0" w:color="auto"/>
            </w:tcBorders>
          </w:tcPr>
          <w:p w14:paraId="5BC56078" w14:textId="77777777" w:rsidR="001B4A53" w:rsidRPr="004C12D6" w:rsidRDefault="001B4A53" w:rsidP="001A724B">
            <w:pPr>
              <w:autoSpaceDE w:val="0"/>
              <w:autoSpaceDN w:val="0"/>
              <w:adjustRightInd w:val="0"/>
              <w:spacing w:line="360" w:lineRule="auto"/>
              <w:jc w:val="center"/>
              <w:rPr>
                <w:rFonts w:ascii="仿宋" w:eastAsia="仿宋" w:hAnsi="仿宋"/>
                <w:sz w:val="28"/>
              </w:rPr>
            </w:pPr>
          </w:p>
        </w:tc>
        <w:tc>
          <w:tcPr>
            <w:tcW w:w="1980" w:type="dxa"/>
            <w:tcBorders>
              <w:top w:val="single" w:sz="4" w:space="0" w:color="auto"/>
              <w:left w:val="single" w:sz="4" w:space="0" w:color="auto"/>
              <w:bottom w:val="single" w:sz="4" w:space="0" w:color="auto"/>
              <w:right w:val="single" w:sz="4" w:space="0" w:color="auto"/>
            </w:tcBorders>
          </w:tcPr>
          <w:p w14:paraId="3E12B3B6" w14:textId="77777777" w:rsidR="001B4A53" w:rsidRPr="004C12D6" w:rsidRDefault="001B4A53" w:rsidP="001A724B">
            <w:pPr>
              <w:autoSpaceDE w:val="0"/>
              <w:autoSpaceDN w:val="0"/>
              <w:adjustRightInd w:val="0"/>
              <w:spacing w:line="360" w:lineRule="auto"/>
              <w:jc w:val="center"/>
              <w:rPr>
                <w:rFonts w:ascii="仿宋" w:eastAsia="仿宋" w:hAnsi="仿宋"/>
                <w:sz w:val="28"/>
              </w:rPr>
            </w:pPr>
          </w:p>
        </w:tc>
        <w:tc>
          <w:tcPr>
            <w:tcW w:w="1260" w:type="dxa"/>
            <w:tcBorders>
              <w:top w:val="single" w:sz="4" w:space="0" w:color="auto"/>
              <w:left w:val="single" w:sz="4" w:space="0" w:color="auto"/>
              <w:bottom w:val="single" w:sz="4" w:space="0" w:color="auto"/>
              <w:right w:val="single" w:sz="4" w:space="0" w:color="auto"/>
            </w:tcBorders>
          </w:tcPr>
          <w:p w14:paraId="6E8517F8" w14:textId="77777777" w:rsidR="001B4A53" w:rsidRPr="004C12D6" w:rsidRDefault="001B4A53" w:rsidP="001A724B">
            <w:pPr>
              <w:autoSpaceDE w:val="0"/>
              <w:autoSpaceDN w:val="0"/>
              <w:adjustRightInd w:val="0"/>
              <w:spacing w:line="360" w:lineRule="auto"/>
              <w:jc w:val="center"/>
              <w:rPr>
                <w:rFonts w:ascii="仿宋" w:eastAsia="仿宋" w:hAnsi="仿宋"/>
                <w:sz w:val="28"/>
              </w:rPr>
            </w:pPr>
          </w:p>
        </w:tc>
      </w:tr>
      <w:tr w:rsidR="001B4A53" w:rsidRPr="004C12D6" w14:paraId="4D92A56C" w14:textId="77777777">
        <w:tc>
          <w:tcPr>
            <w:tcW w:w="828" w:type="dxa"/>
            <w:tcBorders>
              <w:top w:val="single" w:sz="4" w:space="0" w:color="auto"/>
              <w:left w:val="single" w:sz="4" w:space="0" w:color="auto"/>
              <w:bottom w:val="single" w:sz="4" w:space="0" w:color="auto"/>
              <w:right w:val="single" w:sz="4" w:space="0" w:color="auto"/>
            </w:tcBorders>
          </w:tcPr>
          <w:p w14:paraId="1CEB4A42" w14:textId="77777777" w:rsidR="001B4A53" w:rsidRPr="004C12D6" w:rsidRDefault="001B4A53" w:rsidP="001A724B">
            <w:pPr>
              <w:autoSpaceDE w:val="0"/>
              <w:autoSpaceDN w:val="0"/>
              <w:adjustRightInd w:val="0"/>
              <w:spacing w:line="360" w:lineRule="auto"/>
              <w:jc w:val="center"/>
              <w:rPr>
                <w:rFonts w:ascii="仿宋" w:eastAsia="仿宋" w:hAnsi="仿宋"/>
                <w:sz w:val="28"/>
              </w:rPr>
            </w:pPr>
          </w:p>
        </w:tc>
        <w:tc>
          <w:tcPr>
            <w:tcW w:w="2340" w:type="dxa"/>
            <w:tcBorders>
              <w:top w:val="single" w:sz="4" w:space="0" w:color="auto"/>
              <w:left w:val="single" w:sz="4" w:space="0" w:color="auto"/>
              <w:bottom w:val="single" w:sz="4" w:space="0" w:color="auto"/>
              <w:right w:val="single" w:sz="4" w:space="0" w:color="auto"/>
            </w:tcBorders>
          </w:tcPr>
          <w:p w14:paraId="098C7D94" w14:textId="77777777" w:rsidR="001B4A53" w:rsidRPr="004C12D6" w:rsidRDefault="001B4A53" w:rsidP="001A724B">
            <w:pPr>
              <w:autoSpaceDE w:val="0"/>
              <w:autoSpaceDN w:val="0"/>
              <w:adjustRightInd w:val="0"/>
              <w:spacing w:line="360" w:lineRule="auto"/>
              <w:jc w:val="center"/>
              <w:rPr>
                <w:rFonts w:ascii="仿宋" w:eastAsia="仿宋" w:hAnsi="仿宋"/>
                <w:sz w:val="28"/>
              </w:rPr>
            </w:pPr>
          </w:p>
        </w:tc>
        <w:tc>
          <w:tcPr>
            <w:tcW w:w="1095" w:type="dxa"/>
            <w:tcBorders>
              <w:top w:val="single" w:sz="4" w:space="0" w:color="auto"/>
              <w:left w:val="single" w:sz="4" w:space="0" w:color="auto"/>
              <w:bottom w:val="single" w:sz="4" w:space="0" w:color="auto"/>
              <w:right w:val="single" w:sz="4" w:space="0" w:color="auto"/>
            </w:tcBorders>
          </w:tcPr>
          <w:p w14:paraId="6DBA58B3" w14:textId="77777777" w:rsidR="001B4A53" w:rsidRPr="004C12D6" w:rsidRDefault="001B4A53" w:rsidP="001A724B">
            <w:pPr>
              <w:autoSpaceDE w:val="0"/>
              <w:autoSpaceDN w:val="0"/>
              <w:adjustRightInd w:val="0"/>
              <w:spacing w:line="360" w:lineRule="auto"/>
              <w:jc w:val="center"/>
              <w:rPr>
                <w:rFonts w:ascii="仿宋" w:eastAsia="仿宋" w:hAnsi="仿宋"/>
                <w:sz w:val="28"/>
              </w:rPr>
            </w:pPr>
          </w:p>
        </w:tc>
        <w:tc>
          <w:tcPr>
            <w:tcW w:w="1245" w:type="dxa"/>
            <w:tcBorders>
              <w:top w:val="single" w:sz="4" w:space="0" w:color="auto"/>
              <w:left w:val="single" w:sz="4" w:space="0" w:color="auto"/>
              <w:bottom w:val="single" w:sz="4" w:space="0" w:color="auto"/>
              <w:right w:val="single" w:sz="4" w:space="0" w:color="auto"/>
            </w:tcBorders>
          </w:tcPr>
          <w:p w14:paraId="20E9C53D" w14:textId="77777777" w:rsidR="001B4A53" w:rsidRPr="004C12D6" w:rsidRDefault="001B4A53" w:rsidP="001A724B">
            <w:pPr>
              <w:autoSpaceDE w:val="0"/>
              <w:autoSpaceDN w:val="0"/>
              <w:adjustRightInd w:val="0"/>
              <w:spacing w:line="360" w:lineRule="auto"/>
              <w:jc w:val="center"/>
              <w:rPr>
                <w:rFonts w:ascii="仿宋" w:eastAsia="仿宋" w:hAnsi="仿宋"/>
                <w:sz w:val="28"/>
              </w:rPr>
            </w:pPr>
          </w:p>
        </w:tc>
        <w:tc>
          <w:tcPr>
            <w:tcW w:w="1980" w:type="dxa"/>
            <w:tcBorders>
              <w:top w:val="single" w:sz="4" w:space="0" w:color="auto"/>
              <w:left w:val="single" w:sz="4" w:space="0" w:color="auto"/>
              <w:bottom w:val="single" w:sz="4" w:space="0" w:color="auto"/>
              <w:right w:val="single" w:sz="4" w:space="0" w:color="auto"/>
            </w:tcBorders>
          </w:tcPr>
          <w:p w14:paraId="43407287" w14:textId="77777777" w:rsidR="001B4A53" w:rsidRPr="004C12D6" w:rsidRDefault="001B4A53" w:rsidP="001A724B">
            <w:pPr>
              <w:autoSpaceDE w:val="0"/>
              <w:autoSpaceDN w:val="0"/>
              <w:adjustRightInd w:val="0"/>
              <w:spacing w:line="360" w:lineRule="auto"/>
              <w:jc w:val="center"/>
              <w:rPr>
                <w:rFonts w:ascii="仿宋" w:eastAsia="仿宋" w:hAnsi="仿宋"/>
                <w:sz w:val="28"/>
              </w:rPr>
            </w:pPr>
          </w:p>
        </w:tc>
        <w:tc>
          <w:tcPr>
            <w:tcW w:w="1260" w:type="dxa"/>
            <w:tcBorders>
              <w:top w:val="single" w:sz="4" w:space="0" w:color="auto"/>
              <w:left w:val="single" w:sz="4" w:space="0" w:color="auto"/>
              <w:bottom w:val="single" w:sz="4" w:space="0" w:color="auto"/>
              <w:right w:val="single" w:sz="4" w:space="0" w:color="auto"/>
            </w:tcBorders>
          </w:tcPr>
          <w:p w14:paraId="1A7675D1" w14:textId="77777777" w:rsidR="001B4A53" w:rsidRPr="004C12D6" w:rsidRDefault="001B4A53" w:rsidP="001A724B">
            <w:pPr>
              <w:autoSpaceDE w:val="0"/>
              <w:autoSpaceDN w:val="0"/>
              <w:adjustRightInd w:val="0"/>
              <w:spacing w:line="360" w:lineRule="auto"/>
              <w:jc w:val="center"/>
              <w:rPr>
                <w:rFonts w:ascii="仿宋" w:eastAsia="仿宋" w:hAnsi="仿宋"/>
                <w:sz w:val="28"/>
              </w:rPr>
            </w:pPr>
          </w:p>
        </w:tc>
      </w:tr>
    </w:tbl>
    <w:p w14:paraId="0DE0F98D" w14:textId="77777777" w:rsidR="001B4A53" w:rsidRPr="004C12D6" w:rsidRDefault="001D6058" w:rsidP="001A724B">
      <w:pPr>
        <w:autoSpaceDE w:val="0"/>
        <w:autoSpaceDN w:val="0"/>
        <w:adjustRightInd w:val="0"/>
        <w:spacing w:line="360" w:lineRule="auto"/>
        <w:rPr>
          <w:rFonts w:ascii="仿宋" w:eastAsia="仿宋" w:hAnsi="仿宋"/>
          <w:b/>
          <w:sz w:val="24"/>
        </w:rPr>
      </w:pPr>
      <w:r w:rsidRPr="004C12D6">
        <w:rPr>
          <w:rFonts w:ascii="仿宋" w:eastAsia="仿宋" w:hAnsi="仿宋" w:hint="eastAsia"/>
          <w:b/>
          <w:sz w:val="24"/>
        </w:rPr>
        <w:t>注：关于项目涉及的所有售后服务机构均在本表注明，包括投标人本单位和符合条件的第三方服务机构；</w:t>
      </w:r>
    </w:p>
    <w:p w14:paraId="0AD25D7C" w14:textId="77777777" w:rsidR="001B4A53" w:rsidRPr="004C12D6" w:rsidRDefault="001B4A53" w:rsidP="001A724B">
      <w:pPr>
        <w:autoSpaceDE w:val="0"/>
        <w:autoSpaceDN w:val="0"/>
        <w:adjustRightInd w:val="0"/>
        <w:spacing w:line="360" w:lineRule="auto"/>
        <w:rPr>
          <w:rFonts w:ascii="仿宋" w:eastAsia="仿宋" w:hAnsi="仿宋"/>
          <w:kern w:val="0"/>
          <w:sz w:val="24"/>
        </w:rPr>
      </w:pPr>
    </w:p>
    <w:p w14:paraId="4359078F" w14:textId="77777777" w:rsidR="001B4A53" w:rsidRPr="004C12D6" w:rsidRDefault="001D6058" w:rsidP="001A724B">
      <w:pPr>
        <w:autoSpaceDE w:val="0"/>
        <w:autoSpaceDN w:val="0"/>
        <w:adjustRightInd w:val="0"/>
        <w:spacing w:line="360" w:lineRule="auto"/>
        <w:rPr>
          <w:rFonts w:ascii="仿宋" w:eastAsia="仿宋" w:hAnsi="仿宋"/>
          <w:kern w:val="0"/>
          <w:sz w:val="24"/>
        </w:rPr>
      </w:pPr>
      <w:r w:rsidRPr="004C12D6">
        <w:rPr>
          <w:rFonts w:ascii="仿宋" w:eastAsia="仿宋" w:hAnsi="仿宋" w:hint="eastAsia"/>
          <w:b/>
          <w:kern w:val="0"/>
          <w:sz w:val="24"/>
        </w:rPr>
        <w:t>附表B：售后服务人员情况表</w:t>
      </w:r>
      <w:r w:rsidRPr="004C12D6">
        <w:rPr>
          <w:rFonts w:ascii="仿宋" w:eastAsia="仿宋" w:hAnsi="仿宋" w:hint="eastAsia"/>
          <w:sz w:val="24"/>
        </w:rPr>
        <w:t>（按此格式自制）</w:t>
      </w:r>
    </w:p>
    <w:tbl>
      <w:tblPr>
        <w:tblW w:w="0" w:type="auto"/>
        <w:jc w:val="center"/>
        <w:tblLayout w:type="fixed"/>
        <w:tblLook w:val="04A0" w:firstRow="1" w:lastRow="0" w:firstColumn="1" w:lastColumn="0" w:noHBand="0" w:noVBand="1"/>
      </w:tblPr>
      <w:tblGrid>
        <w:gridCol w:w="646"/>
        <w:gridCol w:w="746"/>
        <w:gridCol w:w="787"/>
        <w:gridCol w:w="412"/>
        <w:gridCol w:w="900"/>
        <w:gridCol w:w="1080"/>
        <w:gridCol w:w="1080"/>
        <w:gridCol w:w="1080"/>
        <w:gridCol w:w="1260"/>
        <w:gridCol w:w="900"/>
        <w:gridCol w:w="1111"/>
      </w:tblGrid>
      <w:tr w:rsidR="001B4A53" w:rsidRPr="004C12D6" w14:paraId="45AFDA66" w14:textId="77777777">
        <w:trPr>
          <w:jc w:val="center"/>
        </w:trPr>
        <w:tc>
          <w:tcPr>
            <w:tcW w:w="646" w:type="dxa"/>
            <w:tcBorders>
              <w:top w:val="single" w:sz="6" w:space="0" w:color="auto"/>
              <w:left w:val="single" w:sz="6" w:space="0" w:color="auto"/>
              <w:bottom w:val="single" w:sz="6" w:space="0" w:color="auto"/>
              <w:right w:val="single" w:sz="4" w:space="0" w:color="auto"/>
            </w:tcBorders>
            <w:vAlign w:val="center"/>
          </w:tcPr>
          <w:p w14:paraId="4983C48D"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序号</w:t>
            </w:r>
          </w:p>
          <w:p w14:paraId="5F1839A0"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746" w:type="dxa"/>
            <w:tcBorders>
              <w:top w:val="single" w:sz="6" w:space="0" w:color="auto"/>
              <w:left w:val="single" w:sz="4" w:space="0" w:color="auto"/>
              <w:bottom w:val="single" w:sz="6" w:space="0" w:color="auto"/>
              <w:right w:val="single" w:sz="6" w:space="0" w:color="auto"/>
            </w:tcBorders>
            <w:vAlign w:val="center"/>
          </w:tcPr>
          <w:p w14:paraId="3F679840"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14:paraId="0448A306"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71A2D380"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14:paraId="0E98C9CB"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14:paraId="168220A1"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14:paraId="192A7697"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14:paraId="0D1437E1"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14:paraId="5BB06EFB"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1A9E6E86"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14:paraId="4B02CE44"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到达现场时间</w:t>
            </w:r>
          </w:p>
        </w:tc>
      </w:tr>
      <w:tr w:rsidR="001B4A53" w:rsidRPr="004C12D6" w14:paraId="4B278F00" w14:textId="77777777">
        <w:trPr>
          <w:trHeight w:val="607"/>
          <w:jc w:val="center"/>
        </w:trPr>
        <w:tc>
          <w:tcPr>
            <w:tcW w:w="646" w:type="dxa"/>
            <w:tcBorders>
              <w:top w:val="single" w:sz="6" w:space="0" w:color="auto"/>
              <w:left w:val="single" w:sz="6" w:space="0" w:color="auto"/>
              <w:bottom w:val="single" w:sz="6" w:space="0" w:color="auto"/>
              <w:right w:val="single" w:sz="4" w:space="0" w:color="auto"/>
            </w:tcBorders>
          </w:tcPr>
          <w:p w14:paraId="065A50C7" w14:textId="77777777" w:rsidR="001B4A53" w:rsidRPr="004C12D6" w:rsidRDefault="001B4A53" w:rsidP="001A724B">
            <w:pPr>
              <w:autoSpaceDE w:val="0"/>
              <w:autoSpaceDN w:val="0"/>
              <w:adjustRightInd w:val="0"/>
              <w:spacing w:line="360" w:lineRule="auto"/>
              <w:jc w:val="center"/>
              <w:rPr>
                <w:rFonts w:ascii="仿宋" w:eastAsia="仿宋" w:hAnsi="仿宋"/>
              </w:rPr>
            </w:pPr>
          </w:p>
        </w:tc>
        <w:tc>
          <w:tcPr>
            <w:tcW w:w="746" w:type="dxa"/>
            <w:tcBorders>
              <w:top w:val="single" w:sz="6" w:space="0" w:color="auto"/>
              <w:left w:val="single" w:sz="4" w:space="0" w:color="auto"/>
              <w:bottom w:val="single" w:sz="6" w:space="0" w:color="auto"/>
              <w:right w:val="single" w:sz="6" w:space="0" w:color="auto"/>
            </w:tcBorders>
          </w:tcPr>
          <w:p w14:paraId="51D98DFA" w14:textId="77777777" w:rsidR="001B4A53" w:rsidRPr="004C12D6" w:rsidRDefault="001D6058" w:rsidP="001A724B">
            <w:pPr>
              <w:autoSpaceDE w:val="0"/>
              <w:autoSpaceDN w:val="0"/>
              <w:adjustRightInd w:val="0"/>
              <w:spacing w:line="360" w:lineRule="auto"/>
              <w:jc w:val="center"/>
              <w:rPr>
                <w:rFonts w:ascii="仿宋" w:eastAsia="仿宋" w:hAnsi="仿宋"/>
              </w:rPr>
            </w:pPr>
            <w:r w:rsidRPr="004C12D6">
              <w:rPr>
                <w:rFonts w:ascii="仿宋" w:eastAsia="仿宋" w:hAnsi="仿宋" w:hint="eastAsia"/>
              </w:rPr>
              <w:t>总协调人</w:t>
            </w:r>
          </w:p>
        </w:tc>
        <w:tc>
          <w:tcPr>
            <w:tcW w:w="787" w:type="dxa"/>
            <w:tcBorders>
              <w:top w:val="single" w:sz="6" w:space="0" w:color="auto"/>
              <w:left w:val="single" w:sz="6" w:space="0" w:color="auto"/>
              <w:bottom w:val="single" w:sz="6" w:space="0" w:color="auto"/>
              <w:right w:val="single" w:sz="6" w:space="0" w:color="auto"/>
            </w:tcBorders>
          </w:tcPr>
          <w:p w14:paraId="222885B1"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412" w:type="dxa"/>
            <w:tcBorders>
              <w:top w:val="single" w:sz="6" w:space="0" w:color="auto"/>
              <w:left w:val="single" w:sz="6" w:space="0" w:color="auto"/>
              <w:bottom w:val="single" w:sz="6" w:space="0" w:color="auto"/>
              <w:right w:val="single" w:sz="6" w:space="0" w:color="auto"/>
            </w:tcBorders>
          </w:tcPr>
          <w:p w14:paraId="079D90ED"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900" w:type="dxa"/>
            <w:tcBorders>
              <w:top w:val="single" w:sz="6" w:space="0" w:color="auto"/>
              <w:left w:val="single" w:sz="6" w:space="0" w:color="auto"/>
              <w:bottom w:val="single" w:sz="6" w:space="0" w:color="auto"/>
              <w:right w:val="single" w:sz="6" w:space="0" w:color="auto"/>
            </w:tcBorders>
          </w:tcPr>
          <w:p w14:paraId="42CD7B5C"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60025927"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55231A1D"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3EADA86C"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260" w:type="dxa"/>
            <w:tcBorders>
              <w:top w:val="single" w:sz="6" w:space="0" w:color="auto"/>
              <w:left w:val="single" w:sz="6" w:space="0" w:color="auto"/>
              <w:bottom w:val="single" w:sz="6" w:space="0" w:color="auto"/>
              <w:right w:val="single" w:sz="6" w:space="0" w:color="auto"/>
            </w:tcBorders>
          </w:tcPr>
          <w:p w14:paraId="27230191"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900" w:type="dxa"/>
            <w:tcBorders>
              <w:top w:val="single" w:sz="6" w:space="0" w:color="auto"/>
              <w:left w:val="single" w:sz="6" w:space="0" w:color="auto"/>
              <w:bottom w:val="single" w:sz="6" w:space="0" w:color="auto"/>
              <w:right w:val="single" w:sz="6" w:space="0" w:color="auto"/>
            </w:tcBorders>
          </w:tcPr>
          <w:p w14:paraId="04FFD259"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111" w:type="dxa"/>
            <w:tcBorders>
              <w:top w:val="single" w:sz="6" w:space="0" w:color="auto"/>
              <w:left w:val="single" w:sz="6" w:space="0" w:color="auto"/>
              <w:bottom w:val="single" w:sz="6" w:space="0" w:color="auto"/>
              <w:right w:val="single" w:sz="6" w:space="0" w:color="auto"/>
            </w:tcBorders>
          </w:tcPr>
          <w:p w14:paraId="65355C6C" w14:textId="77777777" w:rsidR="001B4A53" w:rsidRPr="004C12D6" w:rsidRDefault="001B4A53" w:rsidP="001A724B">
            <w:pPr>
              <w:autoSpaceDE w:val="0"/>
              <w:autoSpaceDN w:val="0"/>
              <w:adjustRightInd w:val="0"/>
              <w:spacing w:line="360" w:lineRule="auto"/>
              <w:rPr>
                <w:rFonts w:ascii="仿宋" w:eastAsia="仿宋" w:hAnsi="仿宋"/>
                <w:sz w:val="24"/>
              </w:rPr>
            </w:pPr>
          </w:p>
        </w:tc>
      </w:tr>
      <w:tr w:rsidR="001B4A53" w:rsidRPr="004C12D6" w14:paraId="46D2E3E9"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47A5BED4" w14:textId="77777777" w:rsidR="001B4A53" w:rsidRPr="004C12D6" w:rsidRDefault="001B4A53" w:rsidP="001A724B">
            <w:pPr>
              <w:autoSpaceDE w:val="0"/>
              <w:autoSpaceDN w:val="0"/>
              <w:adjustRightInd w:val="0"/>
              <w:spacing w:line="360" w:lineRule="auto"/>
              <w:jc w:val="center"/>
              <w:rPr>
                <w:rFonts w:ascii="仿宋" w:eastAsia="仿宋" w:hAnsi="仿宋"/>
              </w:rPr>
            </w:pPr>
          </w:p>
        </w:tc>
        <w:tc>
          <w:tcPr>
            <w:tcW w:w="746" w:type="dxa"/>
            <w:tcBorders>
              <w:top w:val="single" w:sz="6" w:space="0" w:color="auto"/>
              <w:left w:val="single" w:sz="4" w:space="0" w:color="auto"/>
              <w:bottom w:val="single" w:sz="6" w:space="0" w:color="auto"/>
              <w:right w:val="single" w:sz="6" w:space="0" w:color="auto"/>
            </w:tcBorders>
          </w:tcPr>
          <w:p w14:paraId="3C969DF6"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rPr>
              <w:t>售后人员</w:t>
            </w:r>
          </w:p>
        </w:tc>
        <w:tc>
          <w:tcPr>
            <w:tcW w:w="787" w:type="dxa"/>
            <w:tcBorders>
              <w:top w:val="single" w:sz="6" w:space="0" w:color="auto"/>
              <w:left w:val="single" w:sz="6" w:space="0" w:color="auto"/>
              <w:bottom w:val="single" w:sz="6" w:space="0" w:color="auto"/>
              <w:right w:val="single" w:sz="6" w:space="0" w:color="auto"/>
            </w:tcBorders>
          </w:tcPr>
          <w:p w14:paraId="7936C320"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412" w:type="dxa"/>
            <w:tcBorders>
              <w:top w:val="single" w:sz="6" w:space="0" w:color="auto"/>
              <w:left w:val="single" w:sz="6" w:space="0" w:color="auto"/>
              <w:bottom w:val="single" w:sz="6" w:space="0" w:color="auto"/>
              <w:right w:val="single" w:sz="6" w:space="0" w:color="auto"/>
            </w:tcBorders>
          </w:tcPr>
          <w:p w14:paraId="44E89DE2"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900" w:type="dxa"/>
            <w:tcBorders>
              <w:top w:val="single" w:sz="6" w:space="0" w:color="auto"/>
              <w:left w:val="single" w:sz="6" w:space="0" w:color="auto"/>
              <w:bottom w:val="single" w:sz="6" w:space="0" w:color="auto"/>
              <w:right w:val="single" w:sz="6" w:space="0" w:color="auto"/>
            </w:tcBorders>
          </w:tcPr>
          <w:p w14:paraId="2AFDB94D"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62BA7C69"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2743C640"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6E19539F"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260" w:type="dxa"/>
            <w:tcBorders>
              <w:top w:val="single" w:sz="6" w:space="0" w:color="auto"/>
              <w:left w:val="single" w:sz="6" w:space="0" w:color="auto"/>
              <w:bottom w:val="single" w:sz="6" w:space="0" w:color="auto"/>
              <w:right w:val="single" w:sz="6" w:space="0" w:color="auto"/>
            </w:tcBorders>
          </w:tcPr>
          <w:p w14:paraId="5CA9FAD0"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900" w:type="dxa"/>
            <w:tcBorders>
              <w:top w:val="single" w:sz="6" w:space="0" w:color="auto"/>
              <w:left w:val="single" w:sz="6" w:space="0" w:color="auto"/>
              <w:bottom w:val="single" w:sz="6" w:space="0" w:color="auto"/>
              <w:right w:val="single" w:sz="6" w:space="0" w:color="auto"/>
            </w:tcBorders>
          </w:tcPr>
          <w:p w14:paraId="0007E7BD"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111" w:type="dxa"/>
            <w:tcBorders>
              <w:top w:val="single" w:sz="6" w:space="0" w:color="auto"/>
              <w:left w:val="single" w:sz="6" w:space="0" w:color="auto"/>
              <w:bottom w:val="single" w:sz="6" w:space="0" w:color="auto"/>
              <w:right w:val="single" w:sz="6" w:space="0" w:color="auto"/>
            </w:tcBorders>
          </w:tcPr>
          <w:p w14:paraId="4A51FFE5" w14:textId="77777777" w:rsidR="001B4A53" w:rsidRPr="004C12D6" w:rsidRDefault="001B4A53" w:rsidP="001A724B">
            <w:pPr>
              <w:autoSpaceDE w:val="0"/>
              <w:autoSpaceDN w:val="0"/>
              <w:adjustRightInd w:val="0"/>
              <w:spacing w:line="360" w:lineRule="auto"/>
              <w:rPr>
                <w:rFonts w:ascii="仿宋" w:eastAsia="仿宋" w:hAnsi="仿宋"/>
                <w:sz w:val="24"/>
              </w:rPr>
            </w:pPr>
          </w:p>
        </w:tc>
      </w:tr>
      <w:tr w:rsidR="001B4A53" w:rsidRPr="004C12D6" w14:paraId="1C21AAC8"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237E4274"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746" w:type="dxa"/>
            <w:tcBorders>
              <w:top w:val="single" w:sz="6" w:space="0" w:color="auto"/>
              <w:left w:val="single" w:sz="4" w:space="0" w:color="auto"/>
              <w:bottom w:val="single" w:sz="6" w:space="0" w:color="auto"/>
              <w:right w:val="single" w:sz="6" w:space="0" w:color="auto"/>
            </w:tcBorders>
          </w:tcPr>
          <w:p w14:paraId="3DC829B1"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787" w:type="dxa"/>
            <w:tcBorders>
              <w:top w:val="single" w:sz="6" w:space="0" w:color="auto"/>
              <w:left w:val="single" w:sz="6" w:space="0" w:color="auto"/>
              <w:bottom w:val="single" w:sz="6" w:space="0" w:color="auto"/>
              <w:right w:val="single" w:sz="6" w:space="0" w:color="auto"/>
            </w:tcBorders>
          </w:tcPr>
          <w:p w14:paraId="42F44511"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412" w:type="dxa"/>
            <w:tcBorders>
              <w:top w:val="single" w:sz="6" w:space="0" w:color="auto"/>
              <w:left w:val="single" w:sz="6" w:space="0" w:color="auto"/>
              <w:bottom w:val="single" w:sz="6" w:space="0" w:color="auto"/>
              <w:right w:val="single" w:sz="6" w:space="0" w:color="auto"/>
            </w:tcBorders>
          </w:tcPr>
          <w:p w14:paraId="300A67E1"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900" w:type="dxa"/>
            <w:tcBorders>
              <w:top w:val="single" w:sz="6" w:space="0" w:color="auto"/>
              <w:left w:val="single" w:sz="6" w:space="0" w:color="auto"/>
              <w:bottom w:val="single" w:sz="6" w:space="0" w:color="auto"/>
              <w:right w:val="single" w:sz="6" w:space="0" w:color="auto"/>
            </w:tcBorders>
          </w:tcPr>
          <w:p w14:paraId="1A400040"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2456651A"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217165B9"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1658246E"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260" w:type="dxa"/>
            <w:tcBorders>
              <w:top w:val="single" w:sz="6" w:space="0" w:color="auto"/>
              <w:left w:val="single" w:sz="6" w:space="0" w:color="auto"/>
              <w:bottom w:val="single" w:sz="6" w:space="0" w:color="auto"/>
              <w:right w:val="single" w:sz="6" w:space="0" w:color="auto"/>
            </w:tcBorders>
          </w:tcPr>
          <w:p w14:paraId="4E7A489B"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900" w:type="dxa"/>
            <w:tcBorders>
              <w:top w:val="single" w:sz="6" w:space="0" w:color="auto"/>
              <w:left w:val="single" w:sz="6" w:space="0" w:color="auto"/>
              <w:bottom w:val="single" w:sz="6" w:space="0" w:color="auto"/>
              <w:right w:val="single" w:sz="6" w:space="0" w:color="auto"/>
            </w:tcBorders>
          </w:tcPr>
          <w:p w14:paraId="44404870"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111" w:type="dxa"/>
            <w:tcBorders>
              <w:top w:val="single" w:sz="6" w:space="0" w:color="auto"/>
              <w:left w:val="single" w:sz="6" w:space="0" w:color="auto"/>
              <w:bottom w:val="single" w:sz="6" w:space="0" w:color="auto"/>
              <w:right w:val="single" w:sz="6" w:space="0" w:color="auto"/>
            </w:tcBorders>
          </w:tcPr>
          <w:p w14:paraId="7127BA44" w14:textId="77777777" w:rsidR="001B4A53" w:rsidRPr="004C12D6" w:rsidRDefault="001B4A53" w:rsidP="001A724B">
            <w:pPr>
              <w:autoSpaceDE w:val="0"/>
              <w:autoSpaceDN w:val="0"/>
              <w:adjustRightInd w:val="0"/>
              <w:spacing w:line="360" w:lineRule="auto"/>
              <w:rPr>
                <w:rFonts w:ascii="仿宋" w:eastAsia="仿宋" w:hAnsi="仿宋"/>
                <w:sz w:val="24"/>
              </w:rPr>
            </w:pPr>
          </w:p>
        </w:tc>
      </w:tr>
      <w:tr w:rsidR="001B4A53" w:rsidRPr="004C12D6" w14:paraId="4D1C4F47"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52A179AC"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746" w:type="dxa"/>
            <w:tcBorders>
              <w:top w:val="single" w:sz="6" w:space="0" w:color="auto"/>
              <w:left w:val="single" w:sz="4" w:space="0" w:color="auto"/>
              <w:bottom w:val="single" w:sz="6" w:space="0" w:color="auto"/>
              <w:right w:val="single" w:sz="6" w:space="0" w:color="auto"/>
            </w:tcBorders>
          </w:tcPr>
          <w:p w14:paraId="17C58C1C"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787" w:type="dxa"/>
            <w:tcBorders>
              <w:top w:val="single" w:sz="6" w:space="0" w:color="auto"/>
              <w:left w:val="single" w:sz="6" w:space="0" w:color="auto"/>
              <w:bottom w:val="single" w:sz="6" w:space="0" w:color="auto"/>
              <w:right w:val="single" w:sz="6" w:space="0" w:color="auto"/>
            </w:tcBorders>
          </w:tcPr>
          <w:p w14:paraId="109CD2BC"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412" w:type="dxa"/>
            <w:tcBorders>
              <w:top w:val="single" w:sz="6" w:space="0" w:color="auto"/>
              <w:left w:val="single" w:sz="6" w:space="0" w:color="auto"/>
              <w:bottom w:val="single" w:sz="6" w:space="0" w:color="auto"/>
              <w:right w:val="single" w:sz="6" w:space="0" w:color="auto"/>
            </w:tcBorders>
          </w:tcPr>
          <w:p w14:paraId="6B4D317D"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900" w:type="dxa"/>
            <w:tcBorders>
              <w:top w:val="single" w:sz="6" w:space="0" w:color="auto"/>
              <w:left w:val="single" w:sz="6" w:space="0" w:color="auto"/>
              <w:bottom w:val="single" w:sz="6" w:space="0" w:color="auto"/>
              <w:right w:val="single" w:sz="6" w:space="0" w:color="auto"/>
            </w:tcBorders>
          </w:tcPr>
          <w:p w14:paraId="0B707549"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74502225"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413AE139"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0ADF243F"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260" w:type="dxa"/>
            <w:tcBorders>
              <w:top w:val="single" w:sz="6" w:space="0" w:color="auto"/>
              <w:left w:val="single" w:sz="6" w:space="0" w:color="auto"/>
              <w:bottom w:val="single" w:sz="6" w:space="0" w:color="auto"/>
              <w:right w:val="single" w:sz="6" w:space="0" w:color="auto"/>
            </w:tcBorders>
          </w:tcPr>
          <w:p w14:paraId="2D7E44E0"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900" w:type="dxa"/>
            <w:tcBorders>
              <w:top w:val="single" w:sz="6" w:space="0" w:color="auto"/>
              <w:left w:val="single" w:sz="6" w:space="0" w:color="auto"/>
              <w:bottom w:val="single" w:sz="6" w:space="0" w:color="auto"/>
              <w:right w:val="single" w:sz="6" w:space="0" w:color="auto"/>
            </w:tcBorders>
          </w:tcPr>
          <w:p w14:paraId="602523DC"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111" w:type="dxa"/>
            <w:tcBorders>
              <w:top w:val="single" w:sz="6" w:space="0" w:color="auto"/>
              <w:left w:val="single" w:sz="6" w:space="0" w:color="auto"/>
              <w:bottom w:val="single" w:sz="6" w:space="0" w:color="auto"/>
              <w:right w:val="single" w:sz="6" w:space="0" w:color="auto"/>
            </w:tcBorders>
          </w:tcPr>
          <w:p w14:paraId="0BDD8AA3" w14:textId="77777777" w:rsidR="001B4A53" w:rsidRPr="004C12D6" w:rsidRDefault="001B4A53" w:rsidP="001A724B">
            <w:pPr>
              <w:autoSpaceDE w:val="0"/>
              <w:autoSpaceDN w:val="0"/>
              <w:adjustRightInd w:val="0"/>
              <w:spacing w:line="360" w:lineRule="auto"/>
              <w:rPr>
                <w:rFonts w:ascii="仿宋" w:eastAsia="仿宋" w:hAnsi="仿宋"/>
                <w:sz w:val="24"/>
              </w:rPr>
            </w:pPr>
          </w:p>
        </w:tc>
      </w:tr>
    </w:tbl>
    <w:p w14:paraId="521A3C3F" w14:textId="77777777" w:rsidR="001B4A53" w:rsidRPr="004C12D6" w:rsidRDefault="001B4A53" w:rsidP="001A724B">
      <w:pPr>
        <w:autoSpaceDE w:val="0"/>
        <w:autoSpaceDN w:val="0"/>
        <w:adjustRightInd w:val="0"/>
        <w:snapToGrid w:val="0"/>
        <w:spacing w:line="360" w:lineRule="auto"/>
        <w:rPr>
          <w:rFonts w:ascii="仿宋" w:eastAsia="仿宋" w:hAnsi="仿宋"/>
          <w:kern w:val="0"/>
          <w:sz w:val="24"/>
        </w:rPr>
      </w:pPr>
    </w:p>
    <w:p w14:paraId="5386147A" w14:textId="77777777" w:rsidR="001B4A53" w:rsidRPr="004C12D6" w:rsidRDefault="001D6058" w:rsidP="001A724B">
      <w:pPr>
        <w:autoSpaceDE w:val="0"/>
        <w:autoSpaceDN w:val="0"/>
        <w:adjustRightInd w:val="0"/>
        <w:snapToGrid w:val="0"/>
        <w:spacing w:line="360" w:lineRule="auto"/>
        <w:ind w:firstLineChars="1850" w:firstLine="4440"/>
        <w:rPr>
          <w:rFonts w:ascii="仿宋" w:eastAsia="仿宋" w:hAnsi="仿宋"/>
          <w:kern w:val="0"/>
          <w:sz w:val="24"/>
        </w:rPr>
      </w:pPr>
      <w:r w:rsidRPr="004C12D6">
        <w:rPr>
          <w:rFonts w:ascii="仿宋" w:eastAsia="仿宋" w:hAnsi="仿宋" w:hint="eastAsia"/>
          <w:kern w:val="0"/>
          <w:sz w:val="24"/>
        </w:rPr>
        <w:t>投标人名称（电子签名）：</w:t>
      </w:r>
    </w:p>
    <w:p w14:paraId="59CC731F" w14:textId="77777777" w:rsidR="001B4A53" w:rsidRPr="004C12D6" w:rsidRDefault="001D6058" w:rsidP="001A724B">
      <w:pPr>
        <w:adjustRightInd w:val="0"/>
        <w:snapToGrid w:val="0"/>
        <w:spacing w:line="360" w:lineRule="auto"/>
        <w:rPr>
          <w:rFonts w:ascii="仿宋" w:eastAsia="仿宋" w:hAnsi="仿宋"/>
          <w:b/>
          <w:sz w:val="24"/>
        </w:rPr>
      </w:pPr>
      <w:r w:rsidRPr="004C12D6">
        <w:rPr>
          <w:rFonts w:ascii="仿宋" w:eastAsia="仿宋" w:hAnsi="仿宋" w:hint="eastAsia"/>
          <w:kern w:val="0"/>
          <w:sz w:val="24"/>
        </w:rPr>
        <w:t xml:space="preserve">                                     日期：   年  </w:t>
      </w:r>
      <w:r w:rsidR="00D9417E" w:rsidRPr="004C12D6">
        <w:rPr>
          <w:rFonts w:ascii="仿宋" w:eastAsia="仿宋" w:hAnsi="仿宋" w:hint="eastAsia"/>
          <w:kern w:val="0"/>
          <w:sz w:val="24"/>
        </w:rPr>
        <w:t xml:space="preserve"> </w:t>
      </w:r>
      <w:r w:rsidRPr="004C12D6">
        <w:rPr>
          <w:rFonts w:ascii="仿宋" w:eastAsia="仿宋" w:hAnsi="仿宋" w:hint="eastAsia"/>
          <w:kern w:val="0"/>
          <w:sz w:val="24"/>
        </w:rPr>
        <w:t>月   日</w:t>
      </w:r>
    </w:p>
    <w:p w14:paraId="13694E32" w14:textId="77777777" w:rsidR="001B4A53" w:rsidRPr="004C12D6" w:rsidRDefault="001B4A53" w:rsidP="001A724B">
      <w:pPr>
        <w:autoSpaceDE w:val="0"/>
        <w:autoSpaceDN w:val="0"/>
        <w:adjustRightInd w:val="0"/>
        <w:spacing w:line="360" w:lineRule="auto"/>
        <w:jc w:val="center"/>
        <w:rPr>
          <w:rFonts w:ascii="仿宋" w:eastAsia="仿宋" w:hAnsi="仿宋"/>
          <w:sz w:val="28"/>
        </w:rPr>
      </w:pPr>
    </w:p>
    <w:p w14:paraId="49E99726" w14:textId="77777777" w:rsidR="001B4A53" w:rsidRPr="004C12D6" w:rsidRDefault="001B4A53" w:rsidP="001A724B">
      <w:pPr>
        <w:autoSpaceDE w:val="0"/>
        <w:autoSpaceDN w:val="0"/>
        <w:adjustRightInd w:val="0"/>
        <w:spacing w:line="360" w:lineRule="auto"/>
        <w:rPr>
          <w:rFonts w:ascii="仿宋" w:eastAsia="仿宋" w:hAnsi="仿宋"/>
          <w:kern w:val="0"/>
          <w:sz w:val="24"/>
        </w:rPr>
      </w:pPr>
    </w:p>
    <w:p w14:paraId="2158757B" w14:textId="77777777" w:rsidR="001B4A53" w:rsidRPr="004C12D6" w:rsidRDefault="001B4A53" w:rsidP="001A724B">
      <w:pPr>
        <w:spacing w:line="360" w:lineRule="auto"/>
        <w:jc w:val="center"/>
        <w:rPr>
          <w:rFonts w:ascii="仿宋" w:eastAsia="仿宋" w:hAnsi="仿宋"/>
          <w:kern w:val="0"/>
          <w:sz w:val="24"/>
        </w:rPr>
      </w:pPr>
    </w:p>
    <w:p w14:paraId="701D2CF8" w14:textId="77777777" w:rsidR="001B4A53" w:rsidRPr="004C12D6" w:rsidRDefault="001D6058" w:rsidP="001A724B">
      <w:pPr>
        <w:tabs>
          <w:tab w:val="left" w:pos="2790"/>
          <w:tab w:val="left" w:pos="4230"/>
        </w:tabs>
        <w:autoSpaceDE w:val="0"/>
        <w:autoSpaceDN w:val="0"/>
        <w:adjustRightInd w:val="0"/>
        <w:spacing w:line="360" w:lineRule="auto"/>
        <w:ind w:right="-2"/>
        <w:jc w:val="center"/>
        <w:outlineLvl w:val="1"/>
        <w:rPr>
          <w:rFonts w:ascii="仿宋" w:eastAsia="仿宋" w:hAnsi="仿宋"/>
          <w:b/>
          <w:kern w:val="0"/>
          <w:sz w:val="30"/>
          <w:lang w:val="zh-CN"/>
        </w:rPr>
      </w:pPr>
      <w:r w:rsidRPr="004C12D6">
        <w:rPr>
          <w:rFonts w:ascii="仿宋" w:eastAsia="仿宋" w:hAnsi="仿宋" w:hint="eastAsia"/>
          <w:b/>
          <w:kern w:val="0"/>
          <w:sz w:val="30"/>
          <w:lang w:val="zh-CN"/>
        </w:rPr>
        <w:lastRenderedPageBreak/>
        <w:t>十三、项目小组人员名单</w:t>
      </w:r>
    </w:p>
    <w:p w14:paraId="2A531178" w14:textId="77777777" w:rsidR="001B4A53" w:rsidRPr="004C12D6" w:rsidRDefault="001D6058" w:rsidP="001A724B">
      <w:pPr>
        <w:spacing w:line="360" w:lineRule="auto"/>
        <w:jc w:val="center"/>
        <w:rPr>
          <w:rFonts w:ascii="仿宋" w:eastAsia="仿宋" w:hAnsi="仿宋"/>
          <w:b/>
          <w:bCs/>
          <w:sz w:val="30"/>
          <w:szCs w:val="30"/>
        </w:rPr>
      </w:pPr>
      <w:r w:rsidRPr="004C12D6">
        <w:rPr>
          <w:rFonts w:ascii="仿宋" w:eastAsia="仿宋" w:hAnsi="仿宋" w:hint="eastAsia"/>
          <w:sz w:val="28"/>
        </w:rPr>
        <w:t>（由投标人根据采购需求及招标文件要求编制）</w:t>
      </w:r>
    </w:p>
    <w:p w14:paraId="4FD1E74F" w14:textId="77777777" w:rsidR="001B4A53" w:rsidRPr="004C12D6" w:rsidRDefault="001D6058" w:rsidP="001A724B">
      <w:pPr>
        <w:keepNext/>
        <w:autoSpaceDE w:val="0"/>
        <w:autoSpaceDN w:val="0"/>
        <w:adjustRightInd w:val="0"/>
        <w:spacing w:line="360" w:lineRule="auto"/>
        <w:ind w:firstLine="477"/>
        <w:rPr>
          <w:rFonts w:ascii="仿宋" w:eastAsia="仿宋" w:hAnsi="仿宋"/>
          <w:b/>
          <w:sz w:val="24"/>
        </w:rPr>
      </w:pPr>
      <w:r w:rsidRPr="004C12D6">
        <w:rPr>
          <w:rFonts w:ascii="仿宋" w:eastAsia="仿宋" w:hAnsi="仿宋" w:hint="eastAsia"/>
          <w:b/>
          <w:sz w:val="24"/>
        </w:rPr>
        <w:t>附表A:本项目的项目经理情况表</w:t>
      </w:r>
    </w:p>
    <w:tbl>
      <w:tblPr>
        <w:tblW w:w="0" w:type="auto"/>
        <w:tblLayout w:type="fixed"/>
        <w:tblLook w:val="04A0" w:firstRow="1" w:lastRow="0" w:firstColumn="1" w:lastColumn="0" w:noHBand="0" w:noVBand="1"/>
      </w:tblPr>
      <w:tblGrid>
        <w:gridCol w:w="2061"/>
        <w:gridCol w:w="1287"/>
        <w:gridCol w:w="1260"/>
        <w:gridCol w:w="4147"/>
      </w:tblGrid>
      <w:tr w:rsidR="001B4A53" w:rsidRPr="004C12D6" w14:paraId="72691DA2" w14:textId="77777777">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42A39CD0"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14:paraId="19C3AC9C"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02C1965F"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14:paraId="57B268BE" w14:textId="77777777" w:rsidR="001B4A53" w:rsidRPr="004C12D6" w:rsidRDefault="001D6058" w:rsidP="001A724B">
            <w:pPr>
              <w:autoSpaceDE w:val="0"/>
              <w:autoSpaceDN w:val="0"/>
              <w:adjustRightInd w:val="0"/>
              <w:spacing w:line="360" w:lineRule="auto"/>
              <w:rPr>
                <w:rFonts w:ascii="仿宋" w:eastAsia="仿宋" w:hAnsi="仿宋"/>
                <w:sz w:val="24"/>
              </w:rPr>
            </w:pPr>
            <w:r w:rsidRPr="004C12D6">
              <w:rPr>
                <w:rFonts w:ascii="仿宋" w:eastAsia="仿宋" w:hAnsi="仿宋" w:hint="eastAsia"/>
                <w:sz w:val="24"/>
              </w:rPr>
              <w:t>近3年业绩及承担的主要工作情况，曾担任项目经理的项目应列明细</w:t>
            </w:r>
          </w:p>
        </w:tc>
      </w:tr>
      <w:tr w:rsidR="001B4A53" w:rsidRPr="004C12D6" w14:paraId="47DCB1D4"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45A2D42D"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12B293CC"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67DCBD97"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14:paraId="1A624ACF"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r>
      <w:tr w:rsidR="001B4A53" w:rsidRPr="004C12D6" w14:paraId="34BFE00A" w14:textId="77777777">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789EE88E"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034C87ED"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2A0737C9"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71F3E5B2" w14:textId="77777777" w:rsidR="001B4A53" w:rsidRPr="004C12D6" w:rsidRDefault="001B4A53" w:rsidP="001A724B">
            <w:pPr>
              <w:widowControl/>
              <w:spacing w:line="360" w:lineRule="auto"/>
              <w:jc w:val="left"/>
              <w:rPr>
                <w:rFonts w:ascii="仿宋" w:eastAsia="仿宋" w:hAnsi="仿宋"/>
                <w:sz w:val="24"/>
              </w:rPr>
            </w:pPr>
          </w:p>
        </w:tc>
      </w:tr>
      <w:tr w:rsidR="001B4A53" w:rsidRPr="004C12D6" w14:paraId="7864F7D0"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4002BB92"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14:paraId="43E2A502"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68E116D0"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1E3528A5" w14:textId="77777777" w:rsidR="001B4A53" w:rsidRPr="004C12D6" w:rsidRDefault="001B4A53" w:rsidP="001A724B">
            <w:pPr>
              <w:widowControl/>
              <w:spacing w:line="360" w:lineRule="auto"/>
              <w:jc w:val="left"/>
              <w:rPr>
                <w:rFonts w:ascii="仿宋" w:eastAsia="仿宋" w:hAnsi="仿宋"/>
                <w:sz w:val="24"/>
              </w:rPr>
            </w:pPr>
          </w:p>
        </w:tc>
      </w:tr>
      <w:tr w:rsidR="001B4A53" w:rsidRPr="004C12D6" w14:paraId="0428BA7B"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5483D767"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14:paraId="60EB7989"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44A264EB"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250677A5" w14:textId="77777777" w:rsidR="001B4A53" w:rsidRPr="004C12D6" w:rsidRDefault="001B4A53" w:rsidP="001A724B">
            <w:pPr>
              <w:widowControl/>
              <w:spacing w:line="360" w:lineRule="auto"/>
              <w:jc w:val="left"/>
              <w:rPr>
                <w:rFonts w:ascii="仿宋" w:eastAsia="仿宋" w:hAnsi="仿宋"/>
                <w:sz w:val="24"/>
              </w:rPr>
            </w:pPr>
          </w:p>
        </w:tc>
      </w:tr>
      <w:tr w:rsidR="001B4A53" w:rsidRPr="004C12D6" w14:paraId="5EAD7084" w14:textId="77777777">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14:paraId="2986A361"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14:paraId="2D367789"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1D949E8F"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69939AFB" w14:textId="77777777" w:rsidR="001B4A53" w:rsidRPr="004C12D6" w:rsidRDefault="001B4A53" w:rsidP="001A724B">
            <w:pPr>
              <w:widowControl/>
              <w:spacing w:line="360" w:lineRule="auto"/>
              <w:jc w:val="left"/>
              <w:rPr>
                <w:rFonts w:ascii="仿宋" w:eastAsia="仿宋" w:hAnsi="仿宋"/>
                <w:sz w:val="24"/>
              </w:rPr>
            </w:pPr>
          </w:p>
        </w:tc>
      </w:tr>
      <w:tr w:rsidR="001B4A53" w:rsidRPr="004C12D6" w14:paraId="0D0CBA35" w14:textId="77777777">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14:paraId="3EC24FEB"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14:paraId="3F80CDA7"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4B5E4CFE"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7BBC977E" w14:textId="77777777" w:rsidR="001B4A53" w:rsidRPr="004C12D6" w:rsidRDefault="001B4A53" w:rsidP="001A724B">
            <w:pPr>
              <w:widowControl/>
              <w:spacing w:line="360" w:lineRule="auto"/>
              <w:jc w:val="left"/>
              <w:rPr>
                <w:rFonts w:ascii="仿宋" w:eastAsia="仿宋" w:hAnsi="仿宋"/>
                <w:sz w:val="24"/>
              </w:rPr>
            </w:pPr>
          </w:p>
        </w:tc>
      </w:tr>
      <w:tr w:rsidR="001B4A53" w:rsidRPr="004C12D6" w14:paraId="4F576385" w14:textId="77777777">
        <w:trPr>
          <w:cantSplit/>
          <w:trHeight w:val="585"/>
        </w:trPr>
        <w:tc>
          <w:tcPr>
            <w:tcW w:w="2061" w:type="dxa"/>
            <w:tcBorders>
              <w:top w:val="single" w:sz="6" w:space="0" w:color="auto"/>
              <w:left w:val="single" w:sz="6" w:space="0" w:color="auto"/>
              <w:bottom w:val="single" w:sz="6" w:space="0" w:color="auto"/>
              <w:right w:val="single" w:sz="6" w:space="0" w:color="auto"/>
            </w:tcBorders>
            <w:vAlign w:val="center"/>
          </w:tcPr>
          <w:p w14:paraId="3C50396D"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14:paraId="6CB7F0F3"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67A378C3"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055CACA2" w14:textId="77777777" w:rsidR="001B4A53" w:rsidRPr="004C12D6" w:rsidRDefault="001B4A53" w:rsidP="001A724B">
            <w:pPr>
              <w:widowControl/>
              <w:spacing w:line="360" w:lineRule="auto"/>
              <w:jc w:val="left"/>
              <w:rPr>
                <w:rFonts w:ascii="仿宋" w:eastAsia="仿宋" w:hAnsi="仿宋"/>
                <w:sz w:val="24"/>
              </w:rPr>
            </w:pPr>
          </w:p>
        </w:tc>
      </w:tr>
      <w:tr w:rsidR="001B4A53" w:rsidRPr="004C12D6" w14:paraId="510EA2CB" w14:textId="77777777">
        <w:trPr>
          <w:cantSplit/>
          <w:trHeight w:val="572"/>
        </w:trPr>
        <w:tc>
          <w:tcPr>
            <w:tcW w:w="2061" w:type="dxa"/>
            <w:tcBorders>
              <w:top w:val="single" w:sz="6" w:space="0" w:color="auto"/>
              <w:left w:val="single" w:sz="6" w:space="0" w:color="auto"/>
              <w:bottom w:val="single" w:sz="6" w:space="0" w:color="auto"/>
              <w:right w:val="single" w:sz="6" w:space="0" w:color="auto"/>
            </w:tcBorders>
            <w:vAlign w:val="center"/>
          </w:tcPr>
          <w:p w14:paraId="6691C6A5"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14:paraId="017EA646"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72BD8858"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6C248BA8" w14:textId="77777777" w:rsidR="001B4A53" w:rsidRPr="004C12D6" w:rsidRDefault="001B4A53" w:rsidP="001A724B">
            <w:pPr>
              <w:widowControl/>
              <w:spacing w:line="360" w:lineRule="auto"/>
              <w:jc w:val="left"/>
              <w:rPr>
                <w:rFonts w:ascii="仿宋" w:eastAsia="仿宋" w:hAnsi="仿宋"/>
                <w:sz w:val="24"/>
              </w:rPr>
            </w:pPr>
          </w:p>
        </w:tc>
      </w:tr>
      <w:tr w:rsidR="001B4A53" w:rsidRPr="004C12D6" w14:paraId="5F8161DB" w14:textId="77777777">
        <w:trPr>
          <w:cantSplit/>
          <w:trHeight w:val="473"/>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39881BD7"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35A0D5A2"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7630691C"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A3D5F64" w14:textId="77777777" w:rsidR="001B4A53" w:rsidRPr="004C12D6" w:rsidRDefault="001B4A53" w:rsidP="001A724B">
            <w:pPr>
              <w:widowControl/>
              <w:spacing w:line="360" w:lineRule="auto"/>
              <w:jc w:val="left"/>
              <w:rPr>
                <w:rFonts w:ascii="仿宋" w:eastAsia="仿宋" w:hAnsi="仿宋"/>
                <w:sz w:val="24"/>
              </w:rPr>
            </w:pPr>
          </w:p>
        </w:tc>
      </w:tr>
    </w:tbl>
    <w:p w14:paraId="0194094C" w14:textId="77777777" w:rsidR="001B4A53" w:rsidRPr="004C12D6" w:rsidRDefault="001D6058" w:rsidP="001A724B">
      <w:pPr>
        <w:autoSpaceDE w:val="0"/>
        <w:autoSpaceDN w:val="0"/>
        <w:adjustRightInd w:val="0"/>
        <w:spacing w:line="360" w:lineRule="auto"/>
        <w:rPr>
          <w:rFonts w:ascii="仿宋" w:eastAsia="仿宋" w:hAnsi="仿宋"/>
          <w:b/>
          <w:sz w:val="24"/>
        </w:rPr>
      </w:pPr>
      <w:r w:rsidRPr="004C12D6">
        <w:rPr>
          <w:rFonts w:ascii="仿宋" w:eastAsia="仿宋" w:hAnsi="仿宋" w:hint="eastAsia"/>
          <w:b/>
          <w:sz w:val="24"/>
        </w:rPr>
        <w:t>注：须随表提交相应的证书复印件并注明所在投标商务技术文件页码。</w:t>
      </w:r>
    </w:p>
    <w:p w14:paraId="273549F4" w14:textId="77777777" w:rsidR="001B4A53" w:rsidRPr="004C12D6" w:rsidRDefault="001B4A53" w:rsidP="001A724B">
      <w:pPr>
        <w:autoSpaceDE w:val="0"/>
        <w:autoSpaceDN w:val="0"/>
        <w:adjustRightInd w:val="0"/>
        <w:spacing w:line="360" w:lineRule="auto"/>
        <w:rPr>
          <w:rFonts w:ascii="仿宋" w:eastAsia="仿宋" w:hAnsi="仿宋"/>
          <w:b/>
          <w:sz w:val="24"/>
        </w:rPr>
      </w:pPr>
    </w:p>
    <w:p w14:paraId="4262E8F6" w14:textId="77777777" w:rsidR="001B4A53" w:rsidRPr="004C12D6" w:rsidRDefault="001D6058" w:rsidP="001A724B">
      <w:pPr>
        <w:autoSpaceDE w:val="0"/>
        <w:autoSpaceDN w:val="0"/>
        <w:adjustRightInd w:val="0"/>
        <w:spacing w:line="360" w:lineRule="auto"/>
        <w:rPr>
          <w:rFonts w:ascii="仿宋" w:eastAsia="仿宋" w:hAnsi="仿宋"/>
          <w:b/>
          <w:sz w:val="24"/>
        </w:rPr>
      </w:pPr>
      <w:r w:rsidRPr="004C12D6">
        <w:rPr>
          <w:rFonts w:ascii="仿宋" w:eastAsia="仿宋" w:hAnsi="仿宋" w:hint="eastAsia"/>
          <w:b/>
          <w:sz w:val="24"/>
        </w:rPr>
        <w:t>附表B:本项目的项目小组人员情况表</w:t>
      </w:r>
      <w:r w:rsidRPr="004C12D6">
        <w:rPr>
          <w:rFonts w:ascii="仿宋" w:eastAsia="仿宋" w:hAnsi="仿宋" w:hint="eastAsia"/>
          <w:sz w:val="24"/>
        </w:rPr>
        <w:t>（按此格式自制）</w:t>
      </w:r>
    </w:p>
    <w:tbl>
      <w:tblPr>
        <w:tblW w:w="0" w:type="auto"/>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1B4A53" w:rsidRPr="004C12D6" w14:paraId="4D5A7122" w14:textId="77777777">
        <w:tc>
          <w:tcPr>
            <w:tcW w:w="420" w:type="dxa"/>
            <w:tcBorders>
              <w:top w:val="single" w:sz="6" w:space="0" w:color="auto"/>
              <w:left w:val="single" w:sz="6" w:space="0" w:color="auto"/>
              <w:bottom w:val="single" w:sz="6" w:space="0" w:color="auto"/>
              <w:right w:val="single" w:sz="6" w:space="0" w:color="auto"/>
            </w:tcBorders>
            <w:vAlign w:val="center"/>
          </w:tcPr>
          <w:p w14:paraId="67900A1B"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1BE0A326"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13DFAD84"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14:paraId="07106A16"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14:paraId="1BC28C43"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学历</w:t>
            </w:r>
          </w:p>
          <w:p w14:paraId="118B97A5"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33455C59"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专业</w:t>
            </w:r>
          </w:p>
          <w:p w14:paraId="06F4A025"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71B06ECD"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职称</w:t>
            </w:r>
          </w:p>
          <w:p w14:paraId="189793A1"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14:paraId="0A07435C"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53AFD8EB"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14:paraId="1C218790"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参与本项目的到位情况</w:t>
            </w:r>
          </w:p>
        </w:tc>
      </w:tr>
      <w:tr w:rsidR="001B4A53" w:rsidRPr="004C12D6" w14:paraId="7E8BBAF6" w14:textId="77777777">
        <w:trPr>
          <w:trHeight w:val="607"/>
        </w:trPr>
        <w:tc>
          <w:tcPr>
            <w:tcW w:w="420" w:type="dxa"/>
            <w:tcBorders>
              <w:top w:val="single" w:sz="6" w:space="0" w:color="auto"/>
              <w:left w:val="single" w:sz="6" w:space="0" w:color="auto"/>
              <w:bottom w:val="single" w:sz="6" w:space="0" w:color="auto"/>
              <w:right w:val="single" w:sz="6" w:space="0" w:color="auto"/>
            </w:tcBorders>
          </w:tcPr>
          <w:p w14:paraId="21B30CAE"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787" w:type="dxa"/>
            <w:tcBorders>
              <w:top w:val="single" w:sz="6" w:space="0" w:color="auto"/>
              <w:left w:val="single" w:sz="6" w:space="0" w:color="auto"/>
              <w:bottom w:val="single" w:sz="6" w:space="0" w:color="auto"/>
              <w:right w:val="single" w:sz="6" w:space="0" w:color="auto"/>
            </w:tcBorders>
          </w:tcPr>
          <w:p w14:paraId="6CFA3531"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412" w:type="dxa"/>
            <w:tcBorders>
              <w:top w:val="single" w:sz="6" w:space="0" w:color="auto"/>
              <w:left w:val="single" w:sz="6" w:space="0" w:color="auto"/>
              <w:bottom w:val="single" w:sz="6" w:space="0" w:color="auto"/>
              <w:right w:val="single" w:sz="6" w:space="0" w:color="auto"/>
            </w:tcBorders>
          </w:tcPr>
          <w:p w14:paraId="55D78BAA"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586" w:type="dxa"/>
            <w:tcBorders>
              <w:top w:val="single" w:sz="6" w:space="0" w:color="auto"/>
              <w:left w:val="single" w:sz="6" w:space="0" w:color="auto"/>
              <w:bottom w:val="single" w:sz="6" w:space="0" w:color="auto"/>
              <w:right w:val="single" w:sz="6" w:space="0" w:color="auto"/>
            </w:tcBorders>
          </w:tcPr>
          <w:p w14:paraId="4915E421"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35" w:type="dxa"/>
            <w:tcBorders>
              <w:top w:val="single" w:sz="6" w:space="0" w:color="auto"/>
              <w:left w:val="single" w:sz="6" w:space="0" w:color="auto"/>
              <w:bottom w:val="single" w:sz="6" w:space="0" w:color="auto"/>
              <w:right w:val="single" w:sz="6" w:space="0" w:color="auto"/>
            </w:tcBorders>
          </w:tcPr>
          <w:p w14:paraId="67DDAAFD"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3DF5A66B"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13FE300A"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260" w:type="dxa"/>
            <w:tcBorders>
              <w:top w:val="single" w:sz="6" w:space="0" w:color="auto"/>
              <w:left w:val="single" w:sz="6" w:space="0" w:color="auto"/>
              <w:bottom w:val="single" w:sz="6" w:space="0" w:color="auto"/>
              <w:right w:val="single" w:sz="6" w:space="0" w:color="auto"/>
            </w:tcBorders>
          </w:tcPr>
          <w:p w14:paraId="1985A8F5"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900" w:type="dxa"/>
            <w:tcBorders>
              <w:top w:val="single" w:sz="6" w:space="0" w:color="auto"/>
              <w:left w:val="single" w:sz="6" w:space="0" w:color="auto"/>
              <w:bottom w:val="single" w:sz="6" w:space="0" w:color="auto"/>
              <w:right w:val="single" w:sz="6" w:space="0" w:color="auto"/>
            </w:tcBorders>
          </w:tcPr>
          <w:p w14:paraId="37AF70C2"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470" w:type="dxa"/>
            <w:tcBorders>
              <w:top w:val="single" w:sz="6" w:space="0" w:color="auto"/>
              <w:left w:val="single" w:sz="6" w:space="0" w:color="auto"/>
              <w:bottom w:val="single" w:sz="6" w:space="0" w:color="auto"/>
              <w:right w:val="single" w:sz="6" w:space="0" w:color="auto"/>
            </w:tcBorders>
          </w:tcPr>
          <w:p w14:paraId="60858D54" w14:textId="77777777" w:rsidR="001B4A53" w:rsidRPr="004C12D6" w:rsidRDefault="001B4A53" w:rsidP="001A724B">
            <w:pPr>
              <w:autoSpaceDE w:val="0"/>
              <w:autoSpaceDN w:val="0"/>
              <w:adjustRightInd w:val="0"/>
              <w:spacing w:line="360" w:lineRule="auto"/>
              <w:rPr>
                <w:rFonts w:ascii="仿宋" w:eastAsia="仿宋" w:hAnsi="仿宋"/>
                <w:sz w:val="24"/>
              </w:rPr>
            </w:pPr>
          </w:p>
        </w:tc>
      </w:tr>
      <w:tr w:rsidR="001B4A53" w:rsidRPr="004C12D6" w14:paraId="532C9089" w14:textId="77777777">
        <w:trPr>
          <w:trHeight w:val="595"/>
        </w:trPr>
        <w:tc>
          <w:tcPr>
            <w:tcW w:w="420" w:type="dxa"/>
            <w:tcBorders>
              <w:top w:val="single" w:sz="6" w:space="0" w:color="auto"/>
              <w:left w:val="single" w:sz="6" w:space="0" w:color="auto"/>
              <w:bottom w:val="single" w:sz="6" w:space="0" w:color="auto"/>
              <w:right w:val="single" w:sz="6" w:space="0" w:color="auto"/>
            </w:tcBorders>
          </w:tcPr>
          <w:p w14:paraId="51905B57"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787" w:type="dxa"/>
            <w:tcBorders>
              <w:top w:val="single" w:sz="6" w:space="0" w:color="auto"/>
              <w:left w:val="single" w:sz="6" w:space="0" w:color="auto"/>
              <w:bottom w:val="single" w:sz="6" w:space="0" w:color="auto"/>
              <w:right w:val="single" w:sz="6" w:space="0" w:color="auto"/>
            </w:tcBorders>
          </w:tcPr>
          <w:p w14:paraId="2A0CE8B5"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412" w:type="dxa"/>
            <w:tcBorders>
              <w:top w:val="single" w:sz="6" w:space="0" w:color="auto"/>
              <w:left w:val="single" w:sz="6" w:space="0" w:color="auto"/>
              <w:bottom w:val="single" w:sz="6" w:space="0" w:color="auto"/>
              <w:right w:val="single" w:sz="6" w:space="0" w:color="auto"/>
            </w:tcBorders>
          </w:tcPr>
          <w:p w14:paraId="4C4821E6"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586" w:type="dxa"/>
            <w:tcBorders>
              <w:top w:val="single" w:sz="6" w:space="0" w:color="auto"/>
              <w:left w:val="single" w:sz="6" w:space="0" w:color="auto"/>
              <w:bottom w:val="single" w:sz="6" w:space="0" w:color="auto"/>
              <w:right w:val="single" w:sz="6" w:space="0" w:color="auto"/>
            </w:tcBorders>
          </w:tcPr>
          <w:p w14:paraId="06494C99"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35" w:type="dxa"/>
            <w:tcBorders>
              <w:top w:val="single" w:sz="6" w:space="0" w:color="auto"/>
              <w:left w:val="single" w:sz="6" w:space="0" w:color="auto"/>
              <w:bottom w:val="single" w:sz="6" w:space="0" w:color="auto"/>
              <w:right w:val="single" w:sz="6" w:space="0" w:color="auto"/>
            </w:tcBorders>
          </w:tcPr>
          <w:p w14:paraId="450C4D78"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0404BDCD"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44F226B5"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260" w:type="dxa"/>
            <w:tcBorders>
              <w:top w:val="single" w:sz="6" w:space="0" w:color="auto"/>
              <w:left w:val="single" w:sz="6" w:space="0" w:color="auto"/>
              <w:bottom w:val="single" w:sz="6" w:space="0" w:color="auto"/>
              <w:right w:val="single" w:sz="6" w:space="0" w:color="auto"/>
            </w:tcBorders>
          </w:tcPr>
          <w:p w14:paraId="18C3C14D"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900" w:type="dxa"/>
            <w:tcBorders>
              <w:top w:val="single" w:sz="6" w:space="0" w:color="auto"/>
              <w:left w:val="single" w:sz="6" w:space="0" w:color="auto"/>
              <w:bottom w:val="single" w:sz="6" w:space="0" w:color="auto"/>
              <w:right w:val="single" w:sz="6" w:space="0" w:color="auto"/>
            </w:tcBorders>
          </w:tcPr>
          <w:p w14:paraId="28DB6EC1"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470" w:type="dxa"/>
            <w:tcBorders>
              <w:top w:val="single" w:sz="6" w:space="0" w:color="auto"/>
              <w:left w:val="single" w:sz="6" w:space="0" w:color="auto"/>
              <w:bottom w:val="single" w:sz="6" w:space="0" w:color="auto"/>
              <w:right w:val="single" w:sz="6" w:space="0" w:color="auto"/>
            </w:tcBorders>
          </w:tcPr>
          <w:p w14:paraId="0534BC68" w14:textId="77777777" w:rsidR="001B4A53" w:rsidRPr="004C12D6" w:rsidRDefault="001B4A53" w:rsidP="001A724B">
            <w:pPr>
              <w:autoSpaceDE w:val="0"/>
              <w:autoSpaceDN w:val="0"/>
              <w:adjustRightInd w:val="0"/>
              <w:spacing w:line="360" w:lineRule="auto"/>
              <w:rPr>
                <w:rFonts w:ascii="仿宋" w:eastAsia="仿宋" w:hAnsi="仿宋"/>
                <w:sz w:val="24"/>
              </w:rPr>
            </w:pPr>
          </w:p>
        </w:tc>
      </w:tr>
      <w:tr w:rsidR="001B4A53" w:rsidRPr="004C12D6" w14:paraId="74C3347F" w14:textId="77777777">
        <w:trPr>
          <w:trHeight w:val="595"/>
        </w:trPr>
        <w:tc>
          <w:tcPr>
            <w:tcW w:w="420" w:type="dxa"/>
            <w:tcBorders>
              <w:top w:val="single" w:sz="6" w:space="0" w:color="auto"/>
              <w:left w:val="single" w:sz="6" w:space="0" w:color="auto"/>
              <w:bottom w:val="single" w:sz="6" w:space="0" w:color="auto"/>
              <w:right w:val="single" w:sz="6" w:space="0" w:color="auto"/>
            </w:tcBorders>
          </w:tcPr>
          <w:p w14:paraId="6FB1BECB"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787" w:type="dxa"/>
            <w:tcBorders>
              <w:top w:val="single" w:sz="6" w:space="0" w:color="auto"/>
              <w:left w:val="single" w:sz="6" w:space="0" w:color="auto"/>
              <w:bottom w:val="single" w:sz="6" w:space="0" w:color="auto"/>
              <w:right w:val="single" w:sz="6" w:space="0" w:color="auto"/>
            </w:tcBorders>
          </w:tcPr>
          <w:p w14:paraId="10F16896"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412" w:type="dxa"/>
            <w:tcBorders>
              <w:top w:val="single" w:sz="6" w:space="0" w:color="auto"/>
              <w:left w:val="single" w:sz="6" w:space="0" w:color="auto"/>
              <w:bottom w:val="single" w:sz="6" w:space="0" w:color="auto"/>
              <w:right w:val="single" w:sz="6" w:space="0" w:color="auto"/>
            </w:tcBorders>
          </w:tcPr>
          <w:p w14:paraId="1845F944"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586" w:type="dxa"/>
            <w:tcBorders>
              <w:top w:val="single" w:sz="6" w:space="0" w:color="auto"/>
              <w:left w:val="single" w:sz="6" w:space="0" w:color="auto"/>
              <w:bottom w:val="single" w:sz="6" w:space="0" w:color="auto"/>
              <w:right w:val="single" w:sz="6" w:space="0" w:color="auto"/>
            </w:tcBorders>
          </w:tcPr>
          <w:p w14:paraId="4F787713"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35" w:type="dxa"/>
            <w:tcBorders>
              <w:top w:val="single" w:sz="6" w:space="0" w:color="auto"/>
              <w:left w:val="single" w:sz="6" w:space="0" w:color="auto"/>
              <w:bottom w:val="single" w:sz="6" w:space="0" w:color="auto"/>
              <w:right w:val="single" w:sz="6" w:space="0" w:color="auto"/>
            </w:tcBorders>
          </w:tcPr>
          <w:p w14:paraId="5B7CF7C8"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643A925D"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360DEA67"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260" w:type="dxa"/>
            <w:tcBorders>
              <w:top w:val="single" w:sz="6" w:space="0" w:color="auto"/>
              <w:left w:val="single" w:sz="6" w:space="0" w:color="auto"/>
              <w:bottom w:val="single" w:sz="6" w:space="0" w:color="auto"/>
              <w:right w:val="single" w:sz="6" w:space="0" w:color="auto"/>
            </w:tcBorders>
          </w:tcPr>
          <w:p w14:paraId="4EE64B7B"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900" w:type="dxa"/>
            <w:tcBorders>
              <w:top w:val="single" w:sz="6" w:space="0" w:color="auto"/>
              <w:left w:val="single" w:sz="6" w:space="0" w:color="auto"/>
              <w:bottom w:val="single" w:sz="6" w:space="0" w:color="auto"/>
              <w:right w:val="single" w:sz="6" w:space="0" w:color="auto"/>
            </w:tcBorders>
          </w:tcPr>
          <w:p w14:paraId="73EA9442"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470" w:type="dxa"/>
            <w:tcBorders>
              <w:top w:val="single" w:sz="6" w:space="0" w:color="auto"/>
              <w:left w:val="single" w:sz="6" w:space="0" w:color="auto"/>
              <w:bottom w:val="single" w:sz="6" w:space="0" w:color="auto"/>
              <w:right w:val="single" w:sz="6" w:space="0" w:color="auto"/>
            </w:tcBorders>
          </w:tcPr>
          <w:p w14:paraId="09469B5F" w14:textId="77777777" w:rsidR="001B4A53" w:rsidRPr="004C12D6" w:rsidRDefault="001B4A53" w:rsidP="001A724B">
            <w:pPr>
              <w:autoSpaceDE w:val="0"/>
              <w:autoSpaceDN w:val="0"/>
              <w:adjustRightInd w:val="0"/>
              <w:spacing w:line="360" w:lineRule="auto"/>
              <w:rPr>
                <w:rFonts w:ascii="仿宋" w:eastAsia="仿宋" w:hAnsi="仿宋"/>
                <w:sz w:val="24"/>
              </w:rPr>
            </w:pPr>
          </w:p>
        </w:tc>
      </w:tr>
    </w:tbl>
    <w:p w14:paraId="7FC1D3AF" w14:textId="77777777" w:rsidR="001B4A53" w:rsidRPr="004C12D6" w:rsidRDefault="001D6058" w:rsidP="001A724B">
      <w:pPr>
        <w:spacing w:line="360" w:lineRule="auto"/>
        <w:rPr>
          <w:rFonts w:ascii="仿宋" w:eastAsia="仿宋" w:hAnsi="仿宋"/>
          <w:b/>
          <w:bCs/>
          <w:sz w:val="30"/>
          <w:szCs w:val="30"/>
        </w:rPr>
      </w:pPr>
      <w:r w:rsidRPr="004C12D6">
        <w:rPr>
          <w:rFonts w:ascii="仿宋" w:eastAsia="仿宋" w:hAnsi="仿宋" w:hint="eastAsia"/>
          <w:b/>
          <w:sz w:val="24"/>
        </w:rPr>
        <w:t>注：投标人可按上述的格式自行编制，须随表提交相应的证书复印件并注明所在投标商务技术文件页码。</w:t>
      </w:r>
    </w:p>
    <w:p w14:paraId="49E2E1FA" w14:textId="77777777" w:rsidR="001B4A53" w:rsidRPr="004C12D6" w:rsidRDefault="001B4A53" w:rsidP="001A724B">
      <w:pPr>
        <w:spacing w:line="360" w:lineRule="auto"/>
        <w:rPr>
          <w:rFonts w:ascii="仿宋" w:eastAsia="仿宋" w:hAnsi="仿宋"/>
          <w:b/>
          <w:sz w:val="24"/>
        </w:rPr>
      </w:pPr>
    </w:p>
    <w:p w14:paraId="200401F9" w14:textId="77777777" w:rsidR="001B4A53" w:rsidRPr="004C12D6" w:rsidRDefault="001D6058" w:rsidP="001A724B">
      <w:pPr>
        <w:spacing w:line="360" w:lineRule="auto"/>
        <w:rPr>
          <w:rFonts w:ascii="仿宋" w:eastAsia="仿宋" w:hAnsi="仿宋"/>
          <w:b/>
          <w:bCs/>
          <w:sz w:val="30"/>
          <w:szCs w:val="30"/>
        </w:rPr>
      </w:pPr>
      <w:r w:rsidRPr="004C12D6">
        <w:rPr>
          <w:rFonts w:ascii="仿宋" w:eastAsia="仿宋" w:hAnsi="仿宋" w:hint="eastAsia"/>
          <w:b/>
          <w:sz w:val="24"/>
        </w:rPr>
        <w:lastRenderedPageBreak/>
        <w:t>附表C:本项目的小组人员的认证工程师情况表</w:t>
      </w:r>
      <w:r w:rsidRPr="004C12D6">
        <w:rPr>
          <w:rFonts w:ascii="仿宋" w:eastAsia="仿宋" w:hAnsi="仿宋" w:hint="eastAsia"/>
          <w:sz w:val="24"/>
        </w:rPr>
        <w:t>（按此格式自制）</w:t>
      </w:r>
    </w:p>
    <w:tbl>
      <w:tblPr>
        <w:tblW w:w="0" w:type="auto"/>
        <w:tblInd w:w="108" w:type="dxa"/>
        <w:tblLayout w:type="fixed"/>
        <w:tblLook w:val="04A0" w:firstRow="1" w:lastRow="0" w:firstColumn="1" w:lastColumn="0" w:noHBand="0" w:noVBand="1"/>
      </w:tblPr>
      <w:tblGrid>
        <w:gridCol w:w="420"/>
        <w:gridCol w:w="787"/>
        <w:gridCol w:w="412"/>
        <w:gridCol w:w="586"/>
        <w:gridCol w:w="1035"/>
        <w:gridCol w:w="1080"/>
        <w:gridCol w:w="1080"/>
        <w:gridCol w:w="900"/>
        <w:gridCol w:w="1260"/>
        <w:gridCol w:w="1470"/>
      </w:tblGrid>
      <w:tr w:rsidR="001B4A53" w:rsidRPr="004C12D6" w14:paraId="5447BE08" w14:textId="77777777">
        <w:tc>
          <w:tcPr>
            <w:tcW w:w="420" w:type="dxa"/>
            <w:tcBorders>
              <w:top w:val="single" w:sz="6" w:space="0" w:color="auto"/>
              <w:left w:val="single" w:sz="6" w:space="0" w:color="auto"/>
              <w:bottom w:val="single" w:sz="6" w:space="0" w:color="auto"/>
              <w:right w:val="single" w:sz="6" w:space="0" w:color="auto"/>
            </w:tcBorders>
            <w:vAlign w:val="center"/>
          </w:tcPr>
          <w:p w14:paraId="54CC723E"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4247849F"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4CB7A845"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14:paraId="3CBF371C"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年龄</w:t>
            </w:r>
          </w:p>
        </w:tc>
        <w:tc>
          <w:tcPr>
            <w:tcW w:w="4095" w:type="dxa"/>
            <w:gridSpan w:val="4"/>
            <w:tcBorders>
              <w:top w:val="single" w:sz="6" w:space="0" w:color="auto"/>
              <w:left w:val="single" w:sz="6" w:space="0" w:color="auto"/>
              <w:bottom w:val="single" w:sz="6" w:space="0" w:color="auto"/>
              <w:right w:val="single" w:sz="6" w:space="0" w:color="auto"/>
            </w:tcBorders>
            <w:vAlign w:val="center"/>
          </w:tcPr>
          <w:p w14:paraId="0EB1F10F"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所有认证证书</w:t>
            </w:r>
          </w:p>
          <w:p w14:paraId="5B7995A7"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14:paraId="626F1343"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本项目中的职责</w:t>
            </w:r>
          </w:p>
        </w:tc>
        <w:tc>
          <w:tcPr>
            <w:tcW w:w="1470" w:type="dxa"/>
            <w:tcBorders>
              <w:top w:val="single" w:sz="6" w:space="0" w:color="auto"/>
              <w:left w:val="single" w:sz="6" w:space="0" w:color="auto"/>
              <w:bottom w:val="single" w:sz="6" w:space="0" w:color="auto"/>
              <w:right w:val="single" w:sz="6" w:space="0" w:color="auto"/>
            </w:tcBorders>
            <w:vAlign w:val="center"/>
          </w:tcPr>
          <w:p w14:paraId="5A42EB3F" w14:textId="77777777" w:rsidR="001B4A53" w:rsidRPr="004C12D6" w:rsidRDefault="001D6058" w:rsidP="001A724B">
            <w:pPr>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参与本项目的到位情况</w:t>
            </w:r>
          </w:p>
        </w:tc>
      </w:tr>
      <w:tr w:rsidR="001B4A53" w:rsidRPr="004C12D6" w14:paraId="4F4131FE" w14:textId="77777777">
        <w:trPr>
          <w:trHeight w:val="607"/>
        </w:trPr>
        <w:tc>
          <w:tcPr>
            <w:tcW w:w="420" w:type="dxa"/>
            <w:tcBorders>
              <w:top w:val="single" w:sz="6" w:space="0" w:color="auto"/>
              <w:left w:val="single" w:sz="6" w:space="0" w:color="auto"/>
              <w:bottom w:val="single" w:sz="6" w:space="0" w:color="auto"/>
              <w:right w:val="single" w:sz="6" w:space="0" w:color="auto"/>
            </w:tcBorders>
          </w:tcPr>
          <w:p w14:paraId="5F521331"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787" w:type="dxa"/>
            <w:tcBorders>
              <w:top w:val="single" w:sz="6" w:space="0" w:color="auto"/>
              <w:left w:val="single" w:sz="6" w:space="0" w:color="auto"/>
              <w:bottom w:val="single" w:sz="6" w:space="0" w:color="auto"/>
              <w:right w:val="single" w:sz="6" w:space="0" w:color="auto"/>
            </w:tcBorders>
          </w:tcPr>
          <w:p w14:paraId="6AB73A48"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412" w:type="dxa"/>
            <w:tcBorders>
              <w:top w:val="single" w:sz="6" w:space="0" w:color="auto"/>
              <w:left w:val="single" w:sz="6" w:space="0" w:color="auto"/>
              <w:bottom w:val="single" w:sz="6" w:space="0" w:color="auto"/>
              <w:right w:val="single" w:sz="6" w:space="0" w:color="auto"/>
            </w:tcBorders>
          </w:tcPr>
          <w:p w14:paraId="1243C330"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586" w:type="dxa"/>
            <w:tcBorders>
              <w:top w:val="single" w:sz="6" w:space="0" w:color="auto"/>
              <w:left w:val="single" w:sz="6" w:space="0" w:color="auto"/>
              <w:bottom w:val="single" w:sz="6" w:space="0" w:color="auto"/>
              <w:right w:val="single" w:sz="6" w:space="0" w:color="auto"/>
            </w:tcBorders>
          </w:tcPr>
          <w:p w14:paraId="4CA3B28C"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35" w:type="dxa"/>
            <w:tcBorders>
              <w:top w:val="single" w:sz="6" w:space="0" w:color="auto"/>
              <w:left w:val="single" w:sz="6" w:space="0" w:color="auto"/>
              <w:bottom w:val="single" w:sz="6" w:space="0" w:color="auto"/>
              <w:right w:val="single" w:sz="6" w:space="0" w:color="auto"/>
            </w:tcBorders>
          </w:tcPr>
          <w:p w14:paraId="3F0581D9"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51532544"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7DC98DD2"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900" w:type="dxa"/>
            <w:tcBorders>
              <w:top w:val="single" w:sz="6" w:space="0" w:color="auto"/>
              <w:left w:val="single" w:sz="6" w:space="0" w:color="auto"/>
              <w:bottom w:val="single" w:sz="6" w:space="0" w:color="auto"/>
              <w:right w:val="single" w:sz="6" w:space="0" w:color="auto"/>
            </w:tcBorders>
          </w:tcPr>
          <w:p w14:paraId="3852B59D"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260" w:type="dxa"/>
            <w:tcBorders>
              <w:top w:val="single" w:sz="6" w:space="0" w:color="auto"/>
              <w:left w:val="single" w:sz="6" w:space="0" w:color="auto"/>
              <w:bottom w:val="single" w:sz="6" w:space="0" w:color="auto"/>
              <w:right w:val="single" w:sz="6" w:space="0" w:color="auto"/>
            </w:tcBorders>
          </w:tcPr>
          <w:p w14:paraId="580E197B"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470" w:type="dxa"/>
            <w:tcBorders>
              <w:top w:val="single" w:sz="6" w:space="0" w:color="auto"/>
              <w:left w:val="single" w:sz="6" w:space="0" w:color="auto"/>
              <w:bottom w:val="single" w:sz="6" w:space="0" w:color="auto"/>
              <w:right w:val="single" w:sz="6" w:space="0" w:color="auto"/>
            </w:tcBorders>
          </w:tcPr>
          <w:p w14:paraId="2FF46E88" w14:textId="77777777" w:rsidR="001B4A53" w:rsidRPr="004C12D6" w:rsidRDefault="001B4A53" w:rsidP="001A724B">
            <w:pPr>
              <w:autoSpaceDE w:val="0"/>
              <w:autoSpaceDN w:val="0"/>
              <w:adjustRightInd w:val="0"/>
              <w:spacing w:line="360" w:lineRule="auto"/>
              <w:rPr>
                <w:rFonts w:ascii="仿宋" w:eastAsia="仿宋" w:hAnsi="仿宋"/>
                <w:sz w:val="24"/>
              </w:rPr>
            </w:pPr>
          </w:p>
        </w:tc>
      </w:tr>
      <w:tr w:rsidR="001B4A53" w:rsidRPr="004C12D6" w14:paraId="37452D16" w14:textId="77777777">
        <w:trPr>
          <w:trHeight w:val="595"/>
        </w:trPr>
        <w:tc>
          <w:tcPr>
            <w:tcW w:w="420" w:type="dxa"/>
            <w:tcBorders>
              <w:top w:val="single" w:sz="6" w:space="0" w:color="auto"/>
              <w:left w:val="single" w:sz="6" w:space="0" w:color="auto"/>
              <w:bottom w:val="single" w:sz="6" w:space="0" w:color="auto"/>
              <w:right w:val="single" w:sz="6" w:space="0" w:color="auto"/>
            </w:tcBorders>
          </w:tcPr>
          <w:p w14:paraId="1327CE45"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787" w:type="dxa"/>
            <w:tcBorders>
              <w:top w:val="single" w:sz="6" w:space="0" w:color="auto"/>
              <w:left w:val="single" w:sz="6" w:space="0" w:color="auto"/>
              <w:bottom w:val="single" w:sz="6" w:space="0" w:color="auto"/>
              <w:right w:val="single" w:sz="6" w:space="0" w:color="auto"/>
            </w:tcBorders>
          </w:tcPr>
          <w:p w14:paraId="7920DD3E"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412" w:type="dxa"/>
            <w:tcBorders>
              <w:top w:val="single" w:sz="6" w:space="0" w:color="auto"/>
              <w:left w:val="single" w:sz="6" w:space="0" w:color="auto"/>
              <w:bottom w:val="single" w:sz="6" w:space="0" w:color="auto"/>
              <w:right w:val="single" w:sz="6" w:space="0" w:color="auto"/>
            </w:tcBorders>
          </w:tcPr>
          <w:p w14:paraId="7CD48BDB"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586" w:type="dxa"/>
            <w:tcBorders>
              <w:top w:val="single" w:sz="6" w:space="0" w:color="auto"/>
              <w:left w:val="single" w:sz="6" w:space="0" w:color="auto"/>
              <w:bottom w:val="single" w:sz="6" w:space="0" w:color="auto"/>
              <w:right w:val="single" w:sz="6" w:space="0" w:color="auto"/>
            </w:tcBorders>
          </w:tcPr>
          <w:p w14:paraId="010645FA"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35" w:type="dxa"/>
            <w:tcBorders>
              <w:top w:val="single" w:sz="6" w:space="0" w:color="auto"/>
              <w:left w:val="single" w:sz="6" w:space="0" w:color="auto"/>
              <w:bottom w:val="single" w:sz="6" w:space="0" w:color="auto"/>
              <w:right w:val="single" w:sz="6" w:space="0" w:color="auto"/>
            </w:tcBorders>
          </w:tcPr>
          <w:p w14:paraId="68B72D35"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564E3C98"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12777F91"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900" w:type="dxa"/>
            <w:tcBorders>
              <w:top w:val="single" w:sz="6" w:space="0" w:color="auto"/>
              <w:left w:val="single" w:sz="6" w:space="0" w:color="auto"/>
              <w:bottom w:val="single" w:sz="6" w:space="0" w:color="auto"/>
              <w:right w:val="single" w:sz="6" w:space="0" w:color="auto"/>
            </w:tcBorders>
          </w:tcPr>
          <w:p w14:paraId="0D65AA2E"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260" w:type="dxa"/>
            <w:tcBorders>
              <w:top w:val="single" w:sz="6" w:space="0" w:color="auto"/>
              <w:left w:val="single" w:sz="6" w:space="0" w:color="auto"/>
              <w:bottom w:val="single" w:sz="6" w:space="0" w:color="auto"/>
              <w:right w:val="single" w:sz="6" w:space="0" w:color="auto"/>
            </w:tcBorders>
          </w:tcPr>
          <w:p w14:paraId="103E6BA6"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470" w:type="dxa"/>
            <w:tcBorders>
              <w:top w:val="single" w:sz="6" w:space="0" w:color="auto"/>
              <w:left w:val="single" w:sz="6" w:space="0" w:color="auto"/>
              <w:bottom w:val="single" w:sz="6" w:space="0" w:color="auto"/>
              <w:right w:val="single" w:sz="6" w:space="0" w:color="auto"/>
            </w:tcBorders>
          </w:tcPr>
          <w:p w14:paraId="45B476FA" w14:textId="77777777" w:rsidR="001B4A53" w:rsidRPr="004C12D6" w:rsidRDefault="001B4A53" w:rsidP="001A724B">
            <w:pPr>
              <w:autoSpaceDE w:val="0"/>
              <w:autoSpaceDN w:val="0"/>
              <w:adjustRightInd w:val="0"/>
              <w:spacing w:line="360" w:lineRule="auto"/>
              <w:rPr>
                <w:rFonts w:ascii="仿宋" w:eastAsia="仿宋" w:hAnsi="仿宋"/>
                <w:sz w:val="24"/>
              </w:rPr>
            </w:pPr>
          </w:p>
        </w:tc>
      </w:tr>
      <w:tr w:rsidR="001B4A53" w:rsidRPr="004C12D6" w14:paraId="51E8750B" w14:textId="77777777">
        <w:trPr>
          <w:trHeight w:val="595"/>
        </w:trPr>
        <w:tc>
          <w:tcPr>
            <w:tcW w:w="420" w:type="dxa"/>
            <w:tcBorders>
              <w:top w:val="single" w:sz="6" w:space="0" w:color="auto"/>
              <w:left w:val="single" w:sz="6" w:space="0" w:color="auto"/>
              <w:bottom w:val="single" w:sz="6" w:space="0" w:color="auto"/>
              <w:right w:val="single" w:sz="6" w:space="0" w:color="auto"/>
            </w:tcBorders>
          </w:tcPr>
          <w:p w14:paraId="73DF7DC8" w14:textId="77777777" w:rsidR="001B4A53" w:rsidRPr="004C12D6" w:rsidRDefault="001B4A53" w:rsidP="001A724B">
            <w:pPr>
              <w:autoSpaceDE w:val="0"/>
              <w:autoSpaceDN w:val="0"/>
              <w:adjustRightInd w:val="0"/>
              <w:spacing w:line="360" w:lineRule="auto"/>
              <w:jc w:val="center"/>
              <w:rPr>
                <w:rFonts w:ascii="仿宋" w:eastAsia="仿宋" w:hAnsi="仿宋"/>
                <w:sz w:val="24"/>
              </w:rPr>
            </w:pPr>
          </w:p>
        </w:tc>
        <w:tc>
          <w:tcPr>
            <w:tcW w:w="787" w:type="dxa"/>
            <w:tcBorders>
              <w:top w:val="single" w:sz="6" w:space="0" w:color="auto"/>
              <w:left w:val="single" w:sz="6" w:space="0" w:color="auto"/>
              <w:bottom w:val="single" w:sz="6" w:space="0" w:color="auto"/>
              <w:right w:val="single" w:sz="6" w:space="0" w:color="auto"/>
            </w:tcBorders>
          </w:tcPr>
          <w:p w14:paraId="5FE944DC"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412" w:type="dxa"/>
            <w:tcBorders>
              <w:top w:val="single" w:sz="6" w:space="0" w:color="auto"/>
              <w:left w:val="single" w:sz="6" w:space="0" w:color="auto"/>
              <w:bottom w:val="single" w:sz="6" w:space="0" w:color="auto"/>
              <w:right w:val="single" w:sz="6" w:space="0" w:color="auto"/>
            </w:tcBorders>
          </w:tcPr>
          <w:p w14:paraId="130398A5"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586" w:type="dxa"/>
            <w:tcBorders>
              <w:top w:val="single" w:sz="6" w:space="0" w:color="auto"/>
              <w:left w:val="single" w:sz="6" w:space="0" w:color="auto"/>
              <w:bottom w:val="single" w:sz="6" w:space="0" w:color="auto"/>
              <w:right w:val="single" w:sz="6" w:space="0" w:color="auto"/>
            </w:tcBorders>
          </w:tcPr>
          <w:p w14:paraId="0C03BAED"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35" w:type="dxa"/>
            <w:tcBorders>
              <w:top w:val="single" w:sz="6" w:space="0" w:color="auto"/>
              <w:left w:val="single" w:sz="6" w:space="0" w:color="auto"/>
              <w:bottom w:val="single" w:sz="6" w:space="0" w:color="auto"/>
              <w:right w:val="single" w:sz="6" w:space="0" w:color="auto"/>
            </w:tcBorders>
          </w:tcPr>
          <w:p w14:paraId="0626C66E"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18972382"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080" w:type="dxa"/>
            <w:tcBorders>
              <w:top w:val="single" w:sz="6" w:space="0" w:color="auto"/>
              <w:left w:val="single" w:sz="6" w:space="0" w:color="auto"/>
              <w:bottom w:val="single" w:sz="6" w:space="0" w:color="auto"/>
              <w:right w:val="single" w:sz="6" w:space="0" w:color="auto"/>
            </w:tcBorders>
          </w:tcPr>
          <w:p w14:paraId="7939F8E1"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900" w:type="dxa"/>
            <w:tcBorders>
              <w:top w:val="single" w:sz="6" w:space="0" w:color="auto"/>
              <w:left w:val="single" w:sz="6" w:space="0" w:color="auto"/>
              <w:bottom w:val="single" w:sz="6" w:space="0" w:color="auto"/>
              <w:right w:val="single" w:sz="6" w:space="0" w:color="auto"/>
            </w:tcBorders>
          </w:tcPr>
          <w:p w14:paraId="400DDAF5"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260" w:type="dxa"/>
            <w:tcBorders>
              <w:top w:val="single" w:sz="6" w:space="0" w:color="auto"/>
              <w:left w:val="single" w:sz="6" w:space="0" w:color="auto"/>
              <w:bottom w:val="single" w:sz="6" w:space="0" w:color="auto"/>
              <w:right w:val="single" w:sz="6" w:space="0" w:color="auto"/>
            </w:tcBorders>
          </w:tcPr>
          <w:p w14:paraId="6E95AF5C" w14:textId="77777777" w:rsidR="001B4A53" w:rsidRPr="004C12D6" w:rsidRDefault="001B4A53" w:rsidP="001A724B">
            <w:pPr>
              <w:autoSpaceDE w:val="0"/>
              <w:autoSpaceDN w:val="0"/>
              <w:adjustRightInd w:val="0"/>
              <w:spacing w:line="360" w:lineRule="auto"/>
              <w:rPr>
                <w:rFonts w:ascii="仿宋" w:eastAsia="仿宋" w:hAnsi="仿宋"/>
                <w:sz w:val="24"/>
              </w:rPr>
            </w:pPr>
          </w:p>
        </w:tc>
        <w:tc>
          <w:tcPr>
            <w:tcW w:w="1470" w:type="dxa"/>
            <w:tcBorders>
              <w:top w:val="single" w:sz="6" w:space="0" w:color="auto"/>
              <w:left w:val="single" w:sz="6" w:space="0" w:color="auto"/>
              <w:bottom w:val="single" w:sz="6" w:space="0" w:color="auto"/>
              <w:right w:val="single" w:sz="6" w:space="0" w:color="auto"/>
            </w:tcBorders>
          </w:tcPr>
          <w:p w14:paraId="7F754BC3" w14:textId="77777777" w:rsidR="001B4A53" w:rsidRPr="004C12D6" w:rsidRDefault="001B4A53" w:rsidP="001A724B">
            <w:pPr>
              <w:autoSpaceDE w:val="0"/>
              <w:autoSpaceDN w:val="0"/>
              <w:adjustRightInd w:val="0"/>
              <w:spacing w:line="360" w:lineRule="auto"/>
              <w:rPr>
                <w:rFonts w:ascii="仿宋" w:eastAsia="仿宋" w:hAnsi="仿宋"/>
                <w:sz w:val="24"/>
              </w:rPr>
            </w:pPr>
          </w:p>
        </w:tc>
      </w:tr>
    </w:tbl>
    <w:p w14:paraId="5DDF14EA" w14:textId="77777777" w:rsidR="001B4A53" w:rsidRPr="004C12D6" w:rsidRDefault="001D6058" w:rsidP="001A724B">
      <w:pPr>
        <w:spacing w:line="360" w:lineRule="auto"/>
        <w:rPr>
          <w:rFonts w:ascii="仿宋" w:eastAsia="仿宋" w:hAnsi="仿宋"/>
          <w:b/>
          <w:bCs/>
          <w:sz w:val="30"/>
          <w:szCs w:val="30"/>
        </w:rPr>
      </w:pPr>
      <w:r w:rsidRPr="004C12D6">
        <w:rPr>
          <w:rFonts w:ascii="仿宋" w:eastAsia="仿宋" w:hAnsi="仿宋" w:hint="eastAsia"/>
          <w:b/>
          <w:sz w:val="24"/>
        </w:rPr>
        <w:t>注：投标人可按上述的格式自行编制，须随表提交相应的证书复印件并注明所在投标商务技术文件页码。</w:t>
      </w:r>
    </w:p>
    <w:p w14:paraId="523240C1" w14:textId="77777777" w:rsidR="001B4A53" w:rsidRPr="004C12D6" w:rsidRDefault="001B4A53" w:rsidP="001A724B">
      <w:pPr>
        <w:spacing w:line="360" w:lineRule="auto"/>
        <w:rPr>
          <w:rFonts w:ascii="仿宋" w:eastAsia="仿宋" w:hAnsi="仿宋"/>
          <w:b/>
          <w:bCs/>
          <w:sz w:val="30"/>
          <w:szCs w:val="30"/>
        </w:rPr>
      </w:pPr>
    </w:p>
    <w:p w14:paraId="6CEB0D98" w14:textId="77777777" w:rsidR="001B4A53" w:rsidRPr="004C12D6" w:rsidRDefault="001D6058" w:rsidP="001A724B">
      <w:pPr>
        <w:spacing w:line="360" w:lineRule="auto"/>
        <w:rPr>
          <w:rFonts w:ascii="仿宋" w:eastAsia="仿宋" w:hAnsi="仿宋"/>
          <w:b/>
          <w:bCs/>
          <w:sz w:val="30"/>
          <w:szCs w:val="30"/>
        </w:rPr>
      </w:pPr>
      <w:r w:rsidRPr="004C12D6">
        <w:rPr>
          <w:rFonts w:ascii="仿宋" w:eastAsia="仿宋" w:hAnsi="仿宋" w:hint="eastAsia"/>
          <w:b/>
          <w:sz w:val="24"/>
        </w:rPr>
        <w:t>附表D:本项目的项目经理和小组人员近3个月交纳社保记录情况表</w:t>
      </w:r>
      <w:r w:rsidRPr="004C12D6">
        <w:rPr>
          <w:rFonts w:ascii="仿宋" w:eastAsia="仿宋" w:hAnsi="仿宋" w:hint="eastAsia"/>
          <w:sz w:val="24"/>
        </w:rPr>
        <w:t>（以社保局缴纳凭证作附件）</w:t>
      </w:r>
    </w:p>
    <w:p w14:paraId="10756620" w14:textId="77777777" w:rsidR="001B4A53" w:rsidRPr="004C12D6" w:rsidRDefault="001B4A53" w:rsidP="001A724B">
      <w:pPr>
        <w:spacing w:line="360" w:lineRule="auto"/>
        <w:rPr>
          <w:rFonts w:ascii="仿宋" w:eastAsia="仿宋" w:hAnsi="仿宋"/>
          <w:b/>
          <w:bCs/>
          <w:sz w:val="30"/>
          <w:szCs w:val="30"/>
        </w:rPr>
      </w:pPr>
    </w:p>
    <w:p w14:paraId="02DB8E4E" w14:textId="77777777" w:rsidR="001B4A53" w:rsidRPr="004C12D6" w:rsidRDefault="001D6058" w:rsidP="001A724B">
      <w:pPr>
        <w:autoSpaceDE w:val="0"/>
        <w:autoSpaceDN w:val="0"/>
        <w:adjustRightInd w:val="0"/>
        <w:spacing w:line="360" w:lineRule="auto"/>
        <w:ind w:firstLineChars="1850" w:firstLine="4440"/>
        <w:rPr>
          <w:rFonts w:ascii="仿宋" w:eastAsia="仿宋" w:hAnsi="仿宋"/>
          <w:kern w:val="0"/>
          <w:sz w:val="24"/>
        </w:rPr>
      </w:pPr>
      <w:r w:rsidRPr="004C12D6">
        <w:rPr>
          <w:rFonts w:ascii="仿宋" w:eastAsia="仿宋" w:hAnsi="仿宋" w:hint="eastAsia"/>
          <w:kern w:val="0"/>
          <w:sz w:val="24"/>
        </w:rPr>
        <w:t>投标人名称（电子签名）：</w:t>
      </w:r>
    </w:p>
    <w:p w14:paraId="3BEEEE0C" w14:textId="77777777" w:rsidR="001B4A53" w:rsidRPr="004C12D6" w:rsidRDefault="001D6058" w:rsidP="001A724B">
      <w:pPr>
        <w:spacing w:line="360" w:lineRule="auto"/>
        <w:rPr>
          <w:rFonts w:ascii="仿宋" w:eastAsia="仿宋" w:hAnsi="仿宋"/>
          <w:b/>
          <w:bCs/>
          <w:sz w:val="30"/>
          <w:szCs w:val="30"/>
        </w:rPr>
      </w:pPr>
      <w:r w:rsidRPr="004C12D6">
        <w:rPr>
          <w:rFonts w:ascii="仿宋" w:eastAsia="仿宋" w:hAnsi="仿宋" w:hint="eastAsia"/>
          <w:kern w:val="0"/>
          <w:sz w:val="24"/>
        </w:rPr>
        <w:t xml:space="preserve">                                     日期：  年  月   日</w:t>
      </w:r>
    </w:p>
    <w:p w14:paraId="582F268A" w14:textId="77777777" w:rsidR="001B4A53" w:rsidRPr="004C12D6" w:rsidRDefault="001D6058" w:rsidP="001A724B">
      <w:pPr>
        <w:tabs>
          <w:tab w:val="left" w:pos="2790"/>
          <w:tab w:val="left" w:pos="4230"/>
        </w:tabs>
        <w:autoSpaceDE w:val="0"/>
        <w:autoSpaceDN w:val="0"/>
        <w:adjustRightInd w:val="0"/>
        <w:spacing w:line="360" w:lineRule="auto"/>
        <w:ind w:right="-2"/>
        <w:jc w:val="center"/>
        <w:outlineLvl w:val="1"/>
        <w:rPr>
          <w:rFonts w:ascii="仿宋" w:eastAsia="仿宋" w:hAnsi="仿宋" w:cs="仿宋_GB2312"/>
          <w:b/>
          <w:kern w:val="0"/>
          <w:sz w:val="30"/>
          <w:szCs w:val="30"/>
          <w:lang w:val="zh-CN"/>
        </w:rPr>
      </w:pPr>
      <w:r w:rsidRPr="004C12D6">
        <w:rPr>
          <w:rFonts w:ascii="仿宋" w:eastAsia="仿宋" w:hAnsi="仿宋" w:hint="eastAsia"/>
          <w:b/>
          <w:bCs/>
          <w:sz w:val="30"/>
          <w:szCs w:val="30"/>
        </w:rPr>
        <w:br w:type="page"/>
      </w:r>
      <w:r w:rsidRPr="004C12D6">
        <w:rPr>
          <w:rFonts w:ascii="仿宋" w:eastAsia="仿宋" w:hAnsi="仿宋" w:hint="eastAsia"/>
          <w:b/>
          <w:kern w:val="0"/>
          <w:sz w:val="30"/>
          <w:lang w:val="zh-CN"/>
        </w:rPr>
        <w:lastRenderedPageBreak/>
        <w:t>十四、</w:t>
      </w:r>
      <w:r w:rsidRPr="004C12D6">
        <w:rPr>
          <w:rFonts w:ascii="仿宋" w:eastAsia="仿宋" w:hAnsi="仿宋" w:cs="仿宋_GB2312" w:hint="eastAsia"/>
          <w:b/>
          <w:kern w:val="0"/>
          <w:sz w:val="30"/>
          <w:szCs w:val="30"/>
          <w:lang w:val="zh-CN"/>
        </w:rPr>
        <w:t>优惠条件及特殊承诺</w:t>
      </w:r>
    </w:p>
    <w:p w14:paraId="23E6675B" w14:textId="77777777" w:rsidR="001B4A53" w:rsidRPr="004C12D6" w:rsidRDefault="001D6058" w:rsidP="001A724B">
      <w:pPr>
        <w:spacing w:line="360" w:lineRule="auto"/>
        <w:jc w:val="center"/>
        <w:rPr>
          <w:rFonts w:ascii="仿宋" w:eastAsia="仿宋" w:hAnsi="仿宋"/>
          <w:sz w:val="28"/>
        </w:rPr>
      </w:pPr>
      <w:r w:rsidRPr="004C12D6">
        <w:rPr>
          <w:rFonts w:ascii="仿宋" w:eastAsia="仿宋" w:hAnsi="仿宋" w:hint="eastAsia"/>
          <w:sz w:val="28"/>
        </w:rPr>
        <w:t>（由投标人根据采购需求自行编制）</w:t>
      </w:r>
    </w:p>
    <w:p w14:paraId="5917E520" w14:textId="77777777" w:rsidR="001B4A53" w:rsidRPr="004C12D6" w:rsidRDefault="001B4A53" w:rsidP="001A724B">
      <w:pPr>
        <w:spacing w:line="360" w:lineRule="auto"/>
        <w:jc w:val="center"/>
        <w:rPr>
          <w:rFonts w:ascii="仿宋" w:eastAsia="仿宋" w:hAnsi="仿宋"/>
          <w:sz w:val="28"/>
        </w:rPr>
      </w:pPr>
    </w:p>
    <w:p w14:paraId="04BDD904" w14:textId="77777777" w:rsidR="001B4A53" w:rsidRPr="004C12D6" w:rsidRDefault="001D6058" w:rsidP="001A724B">
      <w:pPr>
        <w:autoSpaceDE w:val="0"/>
        <w:autoSpaceDN w:val="0"/>
        <w:adjustRightInd w:val="0"/>
        <w:spacing w:line="360" w:lineRule="auto"/>
        <w:ind w:firstLineChars="1850" w:firstLine="4440"/>
        <w:rPr>
          <w:rFonts w:ascii="仿宋" w:eastAsia="仿宋" w:hAnsi="仿宋"/>
          <w:kern w:val="0"/>
          <w:sz w:val="24"/>
        </w:rPr>
      </w:pPr>
      <w:r w:rsidRPr="004C12D6">
        <w:rPr>
          <w:rFonts w:ascii="仿宋" w:eastAsia="仿宋" w:hAnsi="仿宋" w:hint="eastAsia"/>
          <w:kern w:val="0"/>
          <w:sz w:val="24"/>
        </w:rPr>
        <w:t>投标人名称（电子签名）：</w:t>
      </w:r>
    </w:p>
    <w:p w14:paraId="023B2082" w14:textId="77777777" w:rsidR="001B4A53" w:rsidRPr="004C12D6" w:rsidRDefault="001D6058" w:rsidP="001A724B">
      <w:pPr>
        <w:spacing w:line="360" w:lineRule="auto"/>
        <w:jc w:val="center"/>
        <w:rPr>
          <w:rFonts w:ascii="仿宋" w:eastAsia="仿宋" w:hAnsi="仿宋"/>
          <w:sz w:val="28"/>
        </w:rPr>
      </w:pPr>
      <w:r w:rsidRPr="004C12D6">
        <w:rPr>
          <w:rFonts w:ascii="仿宋" w:eastAsia="仿宋" w:hAnsi="仿宋" w:hint="eastAsia"/>
          <w:kern w:val="0"/>
          <w:sz w:val="24"/>
        </w:rPr>
        <w:t xml:space="preserve">                    日期：  年  月   日</w:t>
      </w:r>
    </w:p>
    <w:p w14:paraId="315ADB97" w14:textId="77777777" w:rsidR="001B4A53" w:rsidRPr="004C12D6" w:rsidRDefault="001B4A53" w:rsidP="001A724B">
      <w:pPr>
        <w:spacing w:line="360" w:lineRule="auto"/>
        <w:jc w:val="center"/>
        <w:rPr>
          <w:rFonts w:ascii="仿宋" w:eastAsia="仿宋" w:hAnsi="仿宋"/>
          <w:b/>
          <w:bCs/>
          <w:sz w:val="30"/>
          <w:szCs w:val="30"/>
        </w:rPr>
      </w:pPr>
    </w:p>
    <w:p w14:paraId="05A70AD3" w14:textId="77777777" w:rsidR="001B4A53" w:rsidRPr="004C12D6" w:rsidRDefault="001B4A53" w:rsidP="001A724B">
      <w:pPr>
        <w:spacing w:line="360" w:lineRule="auto"/>
        <w:jc w:val="center"/>
        <w:rPr>
          <w:rFonts w:ascii="仿宋" w:eastAsia="仿宋" w:hAnsi="仿宋"/>
          <w:b/>
          <w:bCs/>
          <w:sz w:val="30"/>
          <w:szCs w:val="30"/>
        </w:rPr>
      </w:pPr>
    </w:p>
    <w:p w14:paraId="7456F865" w14:textId="77777777" w:rsidR="001B4A53" w:rsidRPr="004C12D6" w:rsidRDefault="001D6058" w:rsidP="001A724B">
      <w:pPr>
        <w:tabs>
          <w:tab w:val="left" w:pos="2790"/>
          <w:tab w:val="left" w:pos="4230"/>
        </w:tabs>
        <w:autoSpaceDE w:val="0"/>
        <w:autoSpaceDN w:val="0"/>
        <w:adjustRightInd w:val="0"/>
        <w:spacing w:line="360" w:lineRule="auto"/>
        <w:ind w:right="-2"/>
        <w:jc w:val="center"/>
        <w:outlineLvl w:val="1"/>
        <w:rPr>
          <w:rFonts w:ascii="仿宋" w:eastAsia="仿宋" w:hAnsi="仿宋"/>
          <w:b/>
          <w:kern w:val="0"/>
          <w:sz w:val="30"/>
          <w:lang w:val="zh-CN"/>
        </w:rPr>
      </w:pPr>
      <w:r w:rsidRPr="004C12D6">
        <w:rPr>
          <w:rFonts w:ascii="仿宋" w:eastAsia="仿宋" w:hAnsi="仿宋" w:hint="eastAsia"/>
          <w:b/>
          <w:kern w:val="0"/>
          <w:sz w:val="30"/>
          <w:lang w:val="zh-CN"/>
        </w:rPr>
        <w:t>十五、随机特殊工具和备品备件清单(如果有)</w:t>
      </w:r>
    </w:p>
    <w:p w14:paraId="4784404A" w14:textId="77777777" w:rsidR="001B4A53" w:rsidRPr="004C12D6" w:rsidRDefault="001B4A53" w:rsidP="001A724B">
      <w:pPr>
        <w:tabs>
          <w:tab w:val="left" w:pos="2790"/>
          <w:tab w:val="left" w:pos="4230"/>
        </w:tabs>
        <w:autoSpaceDE w:val="0"/>
        <w:autoSpaceDN w:val="0"/>
        <w:adjustRightInd w:val="0"/>
        <w:spacing w:line="360" w:lineRule="auto"/>
        <w:ind w:right="-2"/>
        <w:jc w:val="center"/>
        <w:outlineLvl w:val="1"/>
        <w:rPr>
          <w:rFonts w:ascii="仿宋" w:eastAsia="仿宋" w:hAnsi="仿宋"/>
          <w:b/>
          <w:kern w:val="0"/>
          <w:sz w:val="30"/>
          <w:lang w:val="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470"/>
        <w:gridCol w:w="1785"/>
        <w:gridCol w:w="2940"/>
        <w:gridCol w:w="1365"/>
      </w:tblGrid>
      <w:tr w:rsidR="001B4A53" w:rsidRPr="004C12D6" w14:paraId="12CC26A4" w14:textId="77777777">
        <w:trPr>
          <w:cantSplit/>
          <w:trHeight w:val="296"/>
        </w:trPr>
        <w:tc>
          <w:tcPr>
            <w:tcW w:w="1683" w:type="dxa"/>
            <w:tcBorders>
              <w:top w:val="single" w:sz="6" w:space="0" w:color="auto"/>
              <w:left w:val="single" w:sz="6" w:space="0" w:color="auto"/>
              <w:bottom w:val="single" w:sz="6" w:space="0" w:color="auto"/>
              <w:right w:val="single" w:sz="4" w:space="0" w:color="auto"/>
            </w:tcBorders>
            <w:vAlign w:val="center"/>
          </w:tcPr>
          <w:p w14:paraId="37A32BA1" w14:textId="77777777" w:rsidR="001B4A53" w:rsidRPr="004C12D6" w:rsidRDefault="001D6058" w:rsidP="001A724B">
            <w:pPr>
              <w:spacing w:line="360" w:lineRule="auto"/>
              <w:jc w:val="center"/>
              <w:rPr>
                <w:rFonts w:ascii="仿宋" w:eastAsia="仿宋" w:hAnsi="仿宋"/>
                <w:sz w:val="24"/>
              </w:rPr>
            </w:pPr>
            <w:r w:rsidRPr="004C12D6">
              <w:rPr>
                <w:rFonts w:ascii="仿宋" w:eastAsia="仿宋" w:hAnsi="仿宋" w:hint="eastAsia"/>
                <w:sz w:val="24"/>
              </w:rPr>
              <w:t>名称</w:t>
            </w:r>
          </w:p>
        </w:tc>
        <w:tc>
          <w:tcPr>
            <w:tcW w:w="1470" w:type="dxa"/>
            <w:tcBorders>
              <w:top w:val="single" w:sz="6" w:space="0" w:color="auto"/>
              <w:left w:val="single" w:sz="4" w:space="0" w:color="auto"/>
              <w:bottom w:val="single" w:sz="6" w:space="0" w:color="auto"/>
              <w:right w:val="single" w:sz="6" w:space="0" w:color="auto"/>
            </w:tcBorders>
            <w:vAlign w:val="center"/>
          </w:tcPr>
          <w:p w14:paraId="09CD83AD" w14:textId="77777777" w:rsidR="001B4A53" w:rsidRPr="004C12D6" w:rsidRDefault="001D6058" w:rsidP="001A724B">
            <w:pPr>
              <w:spacing w:line="360" w:lineRule="auto"/>
              <w:jc w:val="center"/>
              <w:rPr>
                <w:rFonts w:ascii="仿宋" w:eastAsia="仿宋" w:hAnsi="仿宋"/>
                <w:sz w:val="24"/>
              </w:rPr>
            </w:pPr>
            <w:r w:rsidRPr="004C12D6">
              <w:rPr>
                <w:rFonts w:ascii="仿宋" w:eastAsia="仿宋" w:hAnsi="仿宋" w:hint="eastAsia"/>
                <w:sz w:val="24"/>
              </w:rPr>
              <w:t>品牌</w:t>
            </w:r>
          </w:p>
        </w:tc>
        <w:tc>
          <w:tcPr>
            <w:tcW w:w="1785" w:type="dxa"/>
            <w:tcBorders>
              <w:top w:val="single" w:sz="6" w:space="0" w:color="auto"/>
              <w:left w:val="single" w:sz="6" w:space="0" w:color="auto"/>
              <w:bottom w:val="single" w:sz="6" w:space="0" w:color="auto"/>
              <w:right w:val="single" w:sz="4" w:space="0" w:color="auto"/>
            </w:tcBorders>
            <w:vAlign w:val="center"/>
          </w:tcPr>
          <w:p w14:paraId="2C414290" w14:textId="77777777" w:rsidR="001B4A53" w:rsidRPr="004C12D6" w:rsidRDefault="001D6058" w:rsidP="001A724B">
            <w:pPr>
              <w:spacing w:line="360" w:lineRule="auto"/>
              <w:jc w:val="center"/>
              <w:rPr>
                <w:rFonts w:ascii="仿宋" w:eastAsia="仿宋" w:hAnsi="仿宋"/>
                <w:sz w:val="24"/>
              </w:rPr>
            </w:pPr>
            <w:r w:rsidRPr="004C12D6">
              <w:rPr>
                <w:rFonts w:ascii="仿宋" w:eastAsia="仿宋" w:hAnsi="仿宋" w:hint="eastAsia"/>
                <w:sz w:val="24"/>
              </w:rPr>
              <w:t>制造厂/原产地</w:t>
            </w:r>
          </w:p>
        </w:tc>
        <w:tc>
          <w:tcPr>
            <w:tcW w:w="2940" w:type="dxa"/>
            <w:tcBorders>
              <w:top w:val="single" w:sz="6" w:space="0" w:color="auto"/>
              <w:left w:val="single" w:sz="4" w:space="0" w:color="auto"/>
              <w:bottom w:val="single" w:sz="6" w:space="0" w:color="auto"/>
              <w:right w:val="single" w:sz="6" w:space="0" w:color="auto"/>
            </w:tcBorders>
            <w:vAlign w:val="center"/>
          </w:tcPr>
          <w:p w14:paraId="5EA3696C" w14:textId="77777777" w:rsidR="001B4A53" w:rsidRPr="004C12D6" w:rsidRDefault="001D6058" w:rsidP="001A724B">
            <w:pPr>
              <w:spacing w:line="360" w:lineRule="auto"/>
              <w:jc w:val="center"/>
              <w:rPr>
                <w:rFonts w:ascii="仿宋" w:eastAsia="仿宋" w:hAnsi="仿宋"/>
                <w:sz w:val="24"/>
              </w:rPr>
            </w:pPr>
            <w:r w:rsidRPr="004C12D6">
              <w:rPr>
                <w:rFonts w:ascii="仿宋" w:eastAsia="仿宋" w:hAnsi="仿宋" w:hint="eastAsia"/>
                <w:sz w:val="24"/>
              </w:rPr>
              <w:t>规格型号</w:t>
            </w:r>
          </w:p>
        </w:tc>
        <w:tc>
          <w:tcPr>
            <w:tcW w:w="1365" w:type="dxa"/>
            <w:tcBorders>
              <w:top w:val="single" w:sz="6" w:space="0" w:color="auto"/>
              <w:left w:val="single" w:sz="6" w:space="0" w:color="auto"/>
              <w:bottom w:val="single" w:sz="4" w:space="0" w:color="auto"/>
              <w:right w:val="single" w:sz="6" w:space="0" w:color="auto"/>
            </w:tcBorders>
            <w:vAlign w:val="center"/>
          </w:tcPr>
          <w:p w14:paraId="3E104FA4" w14:textId="77777777" w:rsidR="001B4A53" w:rsidRPr="004C12D6" w:rsidRDefault="001D6058" w:rsidP="001A724B">
            <w:pPr>
              <w:spacing w:line="360" w:lineRule="auto"/>
              <w:jc w:val="center"/>
              <w:rPr>
                <w:rFonts w:ascii="仿宋" w:eastAsia="仿宋" w:hAnsi="仿宋"/>
                <w:sz w:val="24"/>
              </w:rPr>
            </w:pPr>
            <w:r w:rsidRPr="004C12D6">
              <w:rPr>
                <w:rFonts w:ascii="仿宋" w:eastAsia="仿宋" w:hAnsi="仿宋" w:hint="eastAsia"/>
                <w:sz w:val="24"/>
              </w:rPr>
              <w:t>数 量</w:t>
            </w:r>
          </w:p>
        </w:tc>
      </w:tr>
      <w:tr w:rsidR="001B4A53" w:rsidRPr="004C12D6" w14:paraId="5F702F41" w14:textId="77777777">
        <w:trPr>
          <w:cantSplit/>
        </w:trPr>
        <w:tc>
          <w:tcPr>
            <w:tcW w:w="1683" w:type="dxa"/>
            <w:tcBorders>
              <w:top w:val="single" w:sz="6" w:space="0" w:color="auto"/>
              <w:left w:val="single" w:sz="6" w:space="0" w:color="auto"/>
              <w:bottom w:val="single" w:sz="6" w:space="0" w:color="auto"/>
              <w:right w:val="single" w:sz="4" w:space="0" w:color="auto"/>
            </w:tcBorders>
            <w:vAlign w:val="center"/>
          </w:tcPr>
          <w:p w14:paraId="3CF30FCF" w14:textId="77777777" w:rsidR="001B4A53" w:rsidRPr="004C12D6" w:rsidRDefault="001B4A53" w:rsidP="001A724B">
            <w:pPr>
              <w:spacing w:line="360" w:lineRule="auto"/>
              <w:jc w:val="center"/>
              <w:rPr>
                <w:rFonts w:ascii="仿宋" w:eastAsia="仿宋" w:hAnsi="仿宋"/>
              </w:rPr>
            </w:pPr>
          </w:p>
        </w:tc>
        <w:tc>
          <w:tcPr>
            <w:tcW w:w="1470" w:type="dxa"/>
            <w:tcBorders>
              <w:top w:val="single" w:sz="6" w:space="0" w:color="auto"/>
              <w:left w:val="single" w:sz="4" w:space="0" w:color="auto"/>
              <w:bottom w:val="single" w:sz="6" w:space="0" w:color="auto"/>
              <w:right w:val="single" w:sz="6" w:space="0" w:color="auto"/>
            </w:tcBorders>
            <w:vAlign w:val="center"/>
          </w:tcPr>
          <w:p w14:paraId="53B254CF" w14:textId="77777777" w:rsidR="001B4A53" w:rsidRPr="004C12D6" w:rsidRDefault="001B4A53" w:rsidP="001A724B">
            <w:pPr>
              <w:spacing w:line="360" w:lineRule="auto"/>
              <w:jc w:val="center"/>
              <w:rPr>
                <w:rFonts w:ascii="仿宋" w:eastAsia="仿宋" w:hAnsi="仿宋"/>
              </w:rPr>
            </w:pPr>
          </w:p>
        </w:tc>
        <w:tc>
          <w:tcPr>
            <w:tcW w:w="1785" w:type="dxa"/>
            <w:tcBorders>
              <w:top w:val="single" w:sz="6" w:space="0" w:color="auto"/>
              <w:left w:val="single" w:sz="6" w:space="0" w:color="auto"/>
              <w:bottom w:val="single" w:sz="6" w:space="0" w:color="auto"/>
              <w:right w:val="single" w:sz="4" w:space="0" w:color="auto"/>
            </w:tcBorders>
            <w:vAlign w:val="center"/>
          </w:tcPr>
          <w:p w14:paraId="7B6C7684" w14:textId="77777777" w:rsidR="001B4A53" w:rsidRPr="004C12D6" w:rsidRDefault="001B4A53" w:rsidP="001A724B">
            <w:pPr>
              <w:spacing w:line="360" w:lineRule="auto"/>
              <w:jc w:val="center"/>
              <w:rPr>
                <w:rFonts w:ascii="仿宋" w:eastAsia="仿宋" w:hAnsi="仿宋"/>
              </w:rPr>
            </w:pPr>
          </w:p>
        </w:tc>
        <w:tc>
          <w:tcPr>
            <w:tcW w:w="2940" w:type="dxa"/>
            <w:tcBorders>
              <w:top w:val="single" w:sz="6" w:space="0" w:color="auto"/>
              <w:left w:val="single" w:sz="4" w:space="0" w:color="auto"/>
              <w:bottom w:val="single" w:sz="6" w:space="0" w:color="auto"/>
              <w:right w:val="single" w:sz="6" w:space="0" w:color="auto"/>
            </w:tcBorders>
            <w:vAlign w:val="center"/>
          </w:tcPr>
          <w:p w14:paraId="0B0BA6AF" w14:textId="77777777" w:rsidR="001B4A53" w:rsidRPr="004C12D6" w:rsidRDefault="001B4A53" w:rsidP="001A724B">
            <w:pPr>
              <w:spacing w:line="360" w:lineRule="auto"/>
              <w:jc w:val="center"/>
              <w:rPr>
                <w:rFonts w:ascii="仿宋" w:eastAsia="仿宋" w:hAnsi="仿宋"/>
              </w:rPr>
            </w:pPr>
          </w:p>
        </w:tc>
        <w:tc>
          <w:tcPr>
            <w:tcW w:w="1365" w:type="dxa"/>
            <w:tcBorders>
              <w:top w:val="single" w:sz="6" w:space="0" w:color="auto"/>
              <w:left w:val="single" w:sz="6" w:space="0" w:color="auto"/>
              <w:bottom w:val="single" w:sz="6" w:space="0" w:color="auto"/>
              <w:right w:val="single" w:sz="6" w:space="0" w:color="auto"/>
            </w:tcBorders>
            <w:vAlign w:val="center"/>
          </w:tcPr>
          <w:p w14:paraId="59063D72" w14:textId="77777777" w:rsidR="001B4A53" w:rsidRPr="004C12D6" w:rsidRDefault="001B4A53" w:rsidP="001A724B">
            <w:pPr>
              <w:spacing w:line="360" w:lineRule="auto"/>
              <w:jc w:val="center"/>
              <w:rPr>
                <w:rFonts w:ascii="仿宋" w:eastAsia="仿宋" w:hAnsi="仿宋"/>
              </w:rPr>
            </w:pPr>
          </w:p>
        </w:tc>
      </w:tr>
      <w:tr w:rsidR="001B4A53" w:rsidRPr="004C12D6" w14:paraId="1121A604" w14:textId="77777777">
        <w:trPr>
          <w:cantSplit/>
        </w:trPr>
        <w:tc>
          <w:tcPr>
            <w:tcW w:w="1683" w:type="dxa"/>
            <w:tcBorders>
              <w:top w:val="single" w:sz="6" w:space="0" w:color="auto"/>
              <w:left w:val="single" w:sz="6" w:space="0" w:color="auto"/>
              <w:bottom w:val="single" w:sz="6" w:space="0" w:color="auto"/>
              <w:right w:val="single" w:sz="4" w:space="0" w:color="auto"/>
            </w:tcBorders>
            <w:vAlign w:val="center"/>
          </w:tcPr>
          <w:p w14:paraId="6DD1BF94" w14:textId="77777777" w:rsidR="001B4A53" w:rsidRPr="004C12D6" w:rsidRDefault="001B4A53" w:rsidP="001A724B">
            <w:pPr>
              <w:spacing w:line="360" w:lineRule="auto"/>
              <w:jc w:val="center"/>
              <w:rPr>
                <w:rFonts w:ascii="仿宋" w:eastAsia="仿宋" w:hAnsi="仿宋"/>
              </w:rPr>
            </w:pPr>
          </w:p>
        </w:tc>
        <w:tc>
          <w:tcPr>
            <w:tcW w:w="1470" w:type="dxa"/>
            <w:tcBorders>
              <w:top w:val="single" w:sz="6" w:space="0" w:color="auto"/>
              <w:left w:val="single" w:sz="4" w:space="0" w:color="auto"/>
              <w:bottom w:val="single" w:sz="6" w:space="0" w:color="auto"/>
              <w:right w:val="single" w:sz="6" w:space="0" w:color="auto"/>
            </w:tcBorders>
            <w:vAlign w:val="center"/>
          </w:tcPr>
          <w:p w14:paraId="22AF9158" w14:textId="77777777" w:rsidR="001B4A53" w:rsidRPr="004C12D6" w:rsidRDefault="001B4A53" w:rsidP="001A724B">
            <w:pPr>
              <w:spacing w:line="360" w:lineRule="auto"/>
              <w:jc w:val="center"/>
              <w:rPr>
                <w:rFonts w:ascii="仿宋" w:eastAsia="仿宋" w:hAnsi="仿宋"/>
              </w:rPr>
            </w:pPr>
          </w:p>
        </w:tc>
        <w:tc>
          <w:tcPr>
            <w:tcW w:w="1785" w:type="dxa"/>
            <w:tcBorders>
              <w:top w:val="single" w:sz="6" w:space="0" w:color="auto"/>
              <w:left w:val="single" w:sz="6" w:space="0" w:color="auto"/>
              <w:bottom w:val="single" w:sz="6" w:space="0" w:color="auto"/>
              <w:right w:val="single" w:sz="4" w:space="0" w:color="auto"/>
            </w:tcBorders>
            <w:vAlign w:val="center"/>
          </w:tcPr>
          <w:p w14:paraId="4467AB1E" w14:textId="77777777" w:rsidR="001B4A53" w:rsidRPr="004C12D6" w:rsidRDefault="001B4A53" w:rsidP="001A724B">
            <w:pPr>
              <w:spacing w:line="360" w:lineRule="auto"/>
              <w:jc w:val="center"/>
              <w:rPr>
                <w:rFonts w:ascii="仿宋" w:eastAsia="仿宋" w:hAnsi="仿宋"/>
              </w:rPr>
            </w:pPr>
          </w:p>
        </w:tc>
        <w:tc>
          <w:tcPr>
            <w:tcW w:w="2940" w:type="dxa"/>
            <w:tcBorders>
              <w:top w:val="single" w:sz="6" w:space="0" w:color="auto"/>
              <w:left w:val="single" w:sz="4" w:space="0" w:color="auto"/>
              <w:bottom w:val="single" w:sz="6" w:space="0" w:color="auto"/>
              <w:right w:val="single" w:sz="6" w:space="0" w:color="auto"/>
            </w:tcBorders>
            <w:vAlign w:val="center"/>
          </w:tcPr>
          <w:p w14:paraId="581C890B" w14:textId="77777777" w:rsidR="001B4A53" w:rsidRPr="004C12D6" w:rsidRDefault="001B4A53" w:rsidP="001A724B">
            <w:pPr>
              <w:spacing w:line="360" w:lineRule="auto"/>
              <w:jc w:val="center"/>
              <w:rPr>
                <w:rFonts w:ascii="仿宋" w:eastAsia="仿宋" w:hAnsi="仿宋"/>
              </w:rPr>
            </w:pPr>
          </w:p>
        </w:tc>
        <w:tc>
          <w:tcPr>
            <w:tcW w:w="1365" w:type="dxa"/>
            <w:tcBorders>
              <w:top w:val="single" w:sz="6" w:space="0" w:color="auto"/>
              <w:left w:val="single" w:sz="6" w:space="0" w:color="auto"/>
              <w:bottom w:val="single" w:sz="6" w:space="0" w:color="auto"/>
              <w:right w:val="single" w:sz="6" w:space="0" w:color="auto"/>
            </w:tcBorders>
            <w:vAlign w:val="center"/>
          </w:tcPr>
          <w:p w14:paraId="59C26175" w14:textId="77777777" w:rsidR="001B4A53" w:rsidRPr="004C12D6" w:rsidRDefault="001B4A53" w:rsidP="001A724B">
            <w:pPr>
              <w:spacing w:line="360" w:lineRule="auto"/>
              <w:jc w:val="center"/>
              <w:rPr>
                <w:rFonts w:ascii="仿宋" w:eastAsia="仿宋" w:hAnsi="仿宋"/>
              </w:rPr>
            </w:pPr>
          </w:p>
        </w:tc>
      </w:tr>
      <w:tr w:rsidR="001B4A53" w:rsidRPr="004C12D6" w14:paraId="5C81E596" w14:textId="77777777">
        <w:trPr>
          <w:cantSplit/>
        </w:trPr>
        <w:tc>
          <w:tcPr>
            <w:tcW w:w="1683" w:type="dxa"/>
            <w:tcBorders>
              <w:top w:val="single" w:sz="6" w:space="0" w:color="auto"/>
              <w:left w:val="single" w:sz="6" w:space="0" w:color="auto"/>
              <w:bottom w:val="single" w:sz="6" w:space="0" w:color="auto"/>
              <w:right w:val="single" w:sz="4" w:space="0" w:color="auto"/>
            </w:tcBorders>
            <w:vAlign w:val="center"/>
          </w:tcPr>
          <w:p w14:paraId="52EA9921" w14:textId="77777777" w:rsidR="001B4A53" w:rsidRPr="004C12D6" w:rsidRDefault="001B4A53" w:rsidP="001A724B">
            <w:pPr>
              <w:spacing w:line="360" w:lineRule="auto"/>
              <w:jc w:val="center"/>
              <w:rPr>
                <w:rFonts w:ascii="仿宋" w:eastAsia="仿宋" w:hAnsi="仿宋"/>
              </w:rPr>
            </w:pPr>
          </w:p>
        </w:tc>
        <w:tc>
          <w:tcPr>
            <w:tcW w:w="1470" w:type="dxa"/>
            <w:tcBorders>
              <w:top w:val="single" w:sz="6" w:space="0" w:color="auto"/>
              <w:left w:val="single" w:sz="4" w:space="0" w:color="auto"/>
              <w:bottom w:val="single" w:sz="6" w:space="0" w:color="auto"/>
              <w:right w:val="single" w:sz="6" w:space="0" w:color="auto"/>
            </w:tcBorders>
            <w:vAlign w:val="center"/>
          </w:tcPr>
          <w:p w14:paraId="0D01713D" w14:textId="77777777" w:rsidR="001B4A53" w:rsidRPr="004C12D6" w:rsidRDefault="001B4A53" w:rsidP="001A724B">
            <w:pPr>
              <w:spacing w:line="360" w:lineRule="auto"/>
              <w:jc w:val="center"/>
              <w:rPr>
                <w:rFonts w:ascii="仿宋" w:eastAsia="仿宋" w:hAnsi="仿宋"/>
              </w:rPr>
            </w:pPr>
          </w:p>
        </w:tc>
        <w:tc>
          <w:tcPr>
            <w:tcW w:w="1785" w:type="dxa"/>
            <w:tcBorders>
              <w:top w:val="single" w:sz="6" w:space="0" w:color="auto"/>
              <w:left w:val="single" w:sz="6" w:space="0" w:color="auto"/>
              <w:bottom w:val="single" w:sz="6" w:space="0" w:color="auto"/>
              <w:right w:val="single" w:sz="4" w:space="0" w:color="auto"/>
            </w:tcBorders>
            <w:vAlign w:val="center"/>
          </w:tcPr>
          <w:p w14:paraId="0B61FA5E" w14:textId="77777777" w:rsidR="001B4A53" w:rsidRPr="004C12D6" w:rsidRDefault="001B4A53" w:rsidP="001A724B">
            <w:pPr>
              <w:spacing w:line="360" w:lineRule="auto"/>
              <w:jc w:val="center"/>
              <w:rPr>
                <w:rFonts w:ascii="仿宋" w:eastAsia="仿宋" w:hAnsi="仿宋"/>
              </w:rPr>
            </w:pPr>
          </w:p>
        </w:tc>
        <w:tc>
          <w:tcPr>
            <w:tcW w:w="2940" w:type="dxa"/>
            <w:tcBorders>
              <w:top w:val="single" w:sz="6" w:space="0" w:color="auto"/>
              <w:left w:val="single" w:sz="4" w:space="0" w:color="auto"/>
              <w:bottom w:val="single" w:sz="6" w:space="0" w:color="auto"/>
              <w:right w:val="single" w:sz="6" w:space="0" w:color="auto"/>
            </w:tcBorders>
            <w:vAlign w:val="center"/>
          </w:tcPr>
          <w:p w14:paraId="48CEAD62" w14:textId="77777777" w:rsidR="001B4A53" w:rsidRPr="004C12D6" w:rsidRDefault="001B4A53" w:rsidP="001A724B">
            <w:pPr>
              <w:spacing w:line="360" w:lineRule="auto"/>
              <w:jc w:val="center"/>
              <w:rPr>
                <w:rFonts w:ascii="仿宋" w:eastAsia="仿宋" w:hAnsi="仿宋"/>
              </w:rPr>
            </w:pPr>
          </w:p>
        </w:tc>
        <w:tc>
          <w:tcPr>
            <w:tcW w:w="1365" w:type="dxa"/>
            <w:tcBorders>
              <w:top w:val="single" w:sz="6" w:space="0" w:color="auto"/>
              <w:left w:val="single" w:sz="6" w:space="0" w:color="auto"/>
              <w:bottom w:val="single" w:sz="6" w:space="0" w:color="auto"/>
              <w:right w:val="single" w:sz="6" w:space="0" w:color="auto"/>
            </w:tcBorders>
            <w:vAlign w:val="center"/>
          </w:tcPr>
          <w:p w14:paraId="3BDE5C26" w14:textId="77777777" w:rsidR="001B4A53" w:rsidRPr="004C12D6" w:rsidRDefault="001B4A53" w:rsidP="001A724B">
            <w:pPr>
              <w:spacing w:line="360" w:lineRule="auto"/>
              <w:jc w:val="center"/>
              <w:rPr>
                <w:rFonts w:ascii="仿宋" w:eastAsia="仿宋" w:hAnsi="仿宋"/>
              </w:rPr>
            </w:pPr>
          </w:p>
        </w:tc>
      </w:tr>
      <w:tr w:rsidR="001B4A53" w:rsidRPr="004C12D6" w14:paraId="13F021F4" w14:textId="77777777">
        <w:trPr>
          <w:cantSplit/>
        </w:trPr>
        <w:tc>
          <w:tcPr>
            <w:tcW w:w="1683" w:type="dxa"/>
            <w:tcBorders>
              <w:top w:val="single" w:sz="6" w:space="0" w:color="auto"/>
              <w:left w:val="single" w:sz="6" w:space="0" w:color="auto"/>
              <w:bottom w:val="single" w:sz="6" w:space="0" w:color="auto"/>
              <w:right w:val="single" w:sz="4" w:space="0" w:color="auto"/>
            </w:tcBorders>
            <w:vAlign w:val="center"/>
          </w:tcPr>
          <w:p w14:paraId="7E5185C7" w14:textId="77777777" w:rsidR="001B4A53" w:rsidRPr="004C12D6" w:rsidRDefault="001B4A53" w:rsidP="001A724B">
            <w:pPr>
              <w:spacing w:line="360" w:lineRule="auto"/>
              <w:jc w:val="center"/>
              <w:rPr>
                <w:rFonts w:ascii="仿宋" w:eastAsia="仿宋" w:hAnsi="仿宋"/>
              </w:rPr>
            </w:pPr>
          </w:p>
        </w:tc>
        <w:tc>
          <w:tcPr>
            <w:tcW w:w="1470" w:type="dxa"/>
            <w:tcBorders>
              <w:top w:val="single" w:sz="6" w:space="0" w:color="auto"/>
              <w:left w:val="single" w:sz="4" w:space="0" w:color="auto"/>
              <w:bottom w:val="single" w:sz="6" w:space="0" w:color="auto"/>
              <w:right w:val="single" w:sz="6" w:space="0" w:color="auto"/>
            </w:tcBorders>
            <w:vAlign w:val="center"/>
          </w:tcPr>
          <w:p w14:paraId="18861EC7" w14:textId="77777777" w:rsidR="001B4A53" w:rsidRPr="004C12D6" w:rsidRDefault="001B4A53" w:rsidP="001A724B">
            <w:pPr>
              <w:spacing w:line="360" w:lineRule="auto"/>
              <w:jc w:val="center"/>
              <w:rPr>
                <w:rFonts w:ascii="仿宋" w:eastAsia="仿宋" w:hAnsi="仿宋"/>
              </w:rPr>
            </w:pPr>
          </w:p>
        </w:tc>
        <w:tc>
          <w:tcPr>
            <w:tcW w:w="1785" w:type="dxa"/>
            <w:tcBorders>
              <w:top w:val="single" w:sz="6" w:space="0" w:color="auto"/>
              <w:left w:val="single" w:sz="6" w:space="0" w:color="auto"/>
              <w:bottom w:val="single" w:sz="6" w:space="0" w:color="auto"/>
              <w:right w:val="single" w:sz="4" w:space="0" w:color="auto"/>
            </w:tcBorders>
            <w:vAlign w:val="center"/>
          </w:tcPr>
          <w:p w14:paraId="6C5778F4" w14:textId="77777777" w:rsidR="001B4A53" w:rsidRPr="004C12D6" w:rsidRDefault="001B4A53" w:rsidP="001A724B">
            <w:pPr>
              <w:spacing w:line="360" w:lineRule="auto"/>
              <w:jc w:val="center"/>
              <w:rPr>
                <w:rFonts w:ascii="仿宋" w:eastAsia="仿宋" w:hAnsi="仿宋"/>
              </w:rPr>
            </w:pPr>
          </w:p>
        </w:tc>
        <w:tc>
          <w:tcPr>
            <w:tcW w:w="2940" w:type="dxa"/>
            <w:tcBorders>
              <w:top w:val="single" w:sz="6" w:space="0" w:color="auto"/>
              <w:left w:val="single" w:sz="4" w:space="0" w:color="auto"/>
              <w:bottom w:val="single" w:sz="6" w:space="0" w:color="auto"/>
              <w:right w:val="single" w:sz="6" w:space="0" w:color="auto"/>
            </w:tcBorders>
            <w:vAlign w:val="center"/>
          </w:tcPr>
          <w:p w14:paraId="72C81F79" w14:textId="77777777" w:rsidR="001B4A53" w:rsidRPr="004C12D6" w:rsidRDefault="001B4A53" w:rsidP="001A724B">
            <w:pPr>
              <w:spacing w:line="360" w:lineRule="auto"/>
              <w:jc w:val="center"/>
              <w:rPr>
                <w:rFonts w:ascii="仿宋" w:eastAsia="仿宋" w:hAnsi="仿宋"/>
              </w:rPr>
            </w:pPr>
          </w:p>
        </w:tc>
        <w:tc>
          <w:tcPr>
            <w:tcW w:w="1365" w:type="dxa"/>
            <w:tcBorders>
              <w:top w:val="single" w:sz="6" w:space="0" w:color="auto"/>
              <w:left w:val="single" w:sz="6" w:space="0" w:color="auto"/>
              <w:bottom w:val="single" w:sz="6" w:space="0" w:color="auto"/>
              <w:right w:val="single" w:sz="6" w:space="0" w:color="auto"/>
            </w:tcBorders>
            <w:vAlign w:val="center"/>
          </w:tcPr>
          <w:p w14:paraId="026C6876" w14:textId="77777777" w:rsidR="001B4A53" w:rsidRPr="004C12D6" w:rsidRDefault="001B4A53" w:rsidP="001A724B">
            <w:pPr>
              <w:spacing w:line="360" w:lineRule="auto"/>
              <w:jc w:val="center"/>
              <w:rPr>
                <w:rFonts w:ascii="仿宋" w:eastAsia="仿宋" w:hAnsi="仿宋"/>
              </w:rPr>
            </w:pPr>
          </w:p>
        </w:tc>
      </w:tr>
      <w:tr w:rsidR="001B4A53" w:rsidRPr="004C12D6" w14:paraId="7A3A9F8F" w14:textId="77777777">
        <w:trPr>
          <w:cantSplit/>
        </w:trPr>
        <w:tc>
          <w:tcPr>
            <w:tcW w:w="1683" w:type="dxa"/>
            <w:tcBorders>
              <w:top w:val="single" w:sz="6" w:space="0" w:color="auto"/>
              <w:left w:val="single" w:sz="6" w:space="0" w:color="auto"/>
              <w:bottom w:val="single" w:sz="6" w:space="0" w:color="auto"/>
              <w:right w:val="single" w:sz="4" w:space="0" w:color="auto"/>
            </w:tcBorders>
            <w:vAlign w:val="center"/>
          </w:tcPr>
          <w:p w14:paraId="7E535220" w14:textId="77777777" w:rsidR="001B4A53" w:rsidRPr="004C12D6" w:rsidRDefault="001B4A53" w:rsidP="001A724B">
            <w:pPr>
              <w:spacing w:line="360" w:lineRule="auto"/>
              <w:jc w:val="center"/>
              <w:rPr>
                <w:rFonts w:ascii="仿宋" w:eastAsia="仿宋" w:hAnsi="仿宋"/>
              </w:rPr>
            </w:pPr>
          </w:p>
        </w:tc>
        <w:tc>
          <w:tcPr>
            <w:tcW w:w="1470" w:type="dxa"/>
            <w:tcBorders>
              <w:top w:val="single" w:sz="6" w:space="0" w:color="auto"/>
              <w:left w:val="single" w:sz="4" w:space="0" w:color="auto"/>
              <w:bottom w:val="single" w:sz="6" w:space="0" w:color="auto"/>
              <w:right w:val="single" w:sz="6" w:space="0" w:color="auto"/>
            </w:tcBorders>
            <w:vAlign w:val="center"/>
          </w:tcPr>
          <w:p w14:paraId="5D828737" w14:textId="77777777" w:rsidR="001B4A53" w:rsidRPr="004C12D6" w:rsidRDefault="001B4A53" w:rsidP="001A724B">
            <w:pPr>
              <w:spacing w:line="360" w:lineRule="auto"/>
              <w:jc w:val="center"/>
              <w:rPr>
                <w:rFonts w:ascii="仿宋" w:eastAsia="仿宋" w:hAnsi="仿宋"/>
              </w:rPr>
            </w:pPr>
          </w:p>
        </w:tc>
        <w:tc>
          <w:tcPr>
            <w:tcW w:w="1785" w:type="dxa"/>
            <w:tcBorders>
              <w:top w:val="single" w:sz="6" w:space="0" w:color="auto"/>
              <w:left w:val="single" w:sz="6" w:space="0" w:color="auto"/>
              <w:bottom w:val="single" w:sz="6" w:space="0" w:color="auto"/>
              <w:right w:val="single" w:sz="4" w:space="0" w:color="auto"/>
            </w:tcBorders>
            <w:vAlign w:val="center"/>
          </w:tcPr>
          <w:p w14:paraId="738A30E7" w14:textId="77777777" w:rsidR="001B4A53" w:rsidRPr="004C12D6" w:rsidRDefault="001B4A53" w:rsidP="001A724B">
            <w:pPr>
              <w:spacing w:line="360" w:lineRule="auto"/>
              <w:jc w:val="center"/>
              <w:rPr>
                <w:rFonts w:ascii="仿宋" w:eastAsia="仿宋" w:hAnsi="仿宋"/>
              </w:rPr>
            </w:pPr>
          </w:p>
        </w:tc>
        <w:tc>
          <w:tcPr>
            <w:tcW w:w="2940" w:type="dxa"/>
            <w:tcBorders>
              <w:top w:val="single" w:sz="6" w:space="0" w:color="auto"/>
              <w:left w:val="single" w:sz="4" w:space="0" w:color="auto"/>
              <w:bottom w:val="single" w:sz="6" w:space="0" w:color="auto"/>
              <w:right w:val="single" w:sz="6" w:space="0" w:color="auto"/>
            </w:tcBorders>
            <w:vAlign w:val="center"/>
          </w:tcPr>
          <w:p w14:paraId="17830BA7" w14:textId="77777777" w:rsidR="001B4A53" w:rsidRPr="004C12D6" w:rsidRDefault="001B4A53" w:rsidP="001A724B">
            <w:pPr>
              <w:spacing w:line="360" w:lineRule="auto"/>
              <w:jc w:val="center"/>
              <w:rPr>
                <w:rFonts w:ascii="仿宋" w:eastAsia="仿宋" w:hAnsi="仿宋"/>
              </w:rPr>
            </w:pPr>
          </w:p>
        </w:tc>
        <w:tc>
          <w:tcPr>
            <w:tcW w:w="1365" w:type="dxa"/>
            <w:tcBorders>
              <w:top w:val="single" w:sz="6" w:space="0" w:color="auto"/>
              <w:left w:val="single" w:sz="6" w:space="0" w:color="auto"/>
              <w:bottom w:val="single" w:sz="6" w:space="0" w:color="auto"/>
              <w:right w:val="single" w:sz="6" w:space="0" w:color="auto"/>
            </w:tcBorders>
            <w:vAlign w:val="center"/>
          </w:tcPr>
          <w:p w14:paraId="1962B15B" w14:textId="77777777" w:rsidR="001B4A53" w:rsidRPr="004C12D6" w:rsidRDefault="001B4A53" w:rsidP="001A724B">
            <w:pPr>
              <w:spacing w:line="360" w:lineRule="auto"/>
              <w:jc w:val="center"/>
              <w:rPr>
                <w:rFonts w:ascii="仿宋" w:eastAsia="仿宋" w:hAnsi="仿宋"/>
              </w:rPr>
            </w:pPr>
          </w:p>
        </w:tc>
      </w:tr>
      <w:tr w:rsidR="001B4A53" w:rsidRPr="004C12D6" w14:paraId="6DEE5FCE" w14:textId="77777777">
        <w:trPr>
          <w:cantSplit/>
        </w:trPr>
        <w:tc>
          <w:tcPr>
            <w:tcW w:w="1683" w:type="dxa"/>
            <w:tcBorders>
              <w:top w:val="single" w:sz="6" w:space="0" w:color="auto"/>
              <w:left w:val="single" w:sz="6" w:space="0" w:color="auto"/>
              <w:bottom w:val="single" w:sz="6" w:space="0" w:color="auto"/>
              <w:right w:val="single" w:sz="4" w:space="0" w:color="auto"/>
            </w:tcBorders>
            <w:vAlign w:val="center"/>
          </w:tcPr>
          <w:p w14:paraId="3608374C" w14:textId="77777777" w:rsidR="001B4A53" w:rsidRPr="004C12D6" w:rsidRDefault="001B4A53" w:rsidP="001A724B">
            <w:pPr>
              <w:spacing w:line="360" w:lineRule="auto"/>
              <w:jc w:val="center"/>
              <w:rPr>
                <w:rFonts w:ascii="仿宋" w:eastAsia="仿宋" w:hAnsi="仿宋"/>
              </w:rPr>
            </w:pPr>
          </w:p>
        </w:tc>
        <w:tc>
          <w:tcPr>
            <w:tcW w:w="1470" w:type="dxa"/>
            <w:tcBorders>
              <w:top w:val="single" w:sz="6" w:space="0" w:color="auto"/>
              <w:left w:val="single" w:sz="4" w:space="0" w:color="auto"/>
              <w:bottom w:val="single" w:sz="6" w:space="0" w:color="auto"/>
              <w:right w:val="single" w:sz="6" w:space="0" w:color="auto"/>
            </w:tcBorders>
            <w:vAlign w:val="center"/>
          </w:tcPr>
          <w:p w14:paraId="743E2C4F" w14:textId="77777777" w:rsidR="001B4A53" w:rsidRPr="004C12D6" w:rsidRDefault="001B4A53" w:rsidP="001A724B">
            <w:pPr>
              <w:spacing w:line="360" w:lineRule="auto"/>
              <w:jc w:val="center"/>
              <w:rPr>
                <w:rFonts w:ascii="仿宋" w:eastAsia="仿宋" w:hAnsi="仿宋"/>
              </w:rPr>
            </w:pPr>
          </w:p>
        </w:tc>
        <w:tc>
          <w:tcPr>
            <w:tcW w:w="1785" w:type="dxa"/>
            <w:tcBorders>
              <w:top w:val="single" w:sz="6" w:space="0" w:color="auto"/>
              <w:left w:val="single" w:sz="6" w:space="0" w:color="auto"/>
              <w:bottom w:val="single" w:sz="6" w:space="0" w:color="auto"/>
              <w:right w:val="single" w:sz="4" w:space="0" w:color="auto"/>
            </w:tcBorders>
            <w:vAlign w:val="center"/>
          </w:tcPr>
          <w:p w14:paraId="1036BA67" w14:textId="77777777" w:rsidR="001B4A53" w:rsidRPr="004C12D6" w:rsidRDefault="001B4A53" w:rsidP="001A724B">
            <w:pPr>
              <w:spacing w:line="360" w:lineRule="auto"/>
              <w:jc w:val="center"/>
              <w:rPr>
                <w:rFonts w:ascii="仿宋" w:eastAsia="仿宋" w:hAnsi="仿宋"/>
              </w:rPr>
            </w:pPr>
          </w:p>
        </w:tc>
        <w:tc>
          <w:tcPr>
            <w:tcW w:w="2940" w:type="dxa"/>
            <w:tcBorders>
              <w:top w:val="single" w:sz="6" w:space="0" w:color="auto"/>
              <w:left w:val="single" w:sz="4" w:space="0" w:color="auto"/>
              <w:bottom w:val="single" w:sz="6" w:space="0" w:color="auto"/>
              <w:right w:val="single" w:sz="6" w:space="0" w:color="auto"/>
            </w:tcBorders>
            <w:vAlign w:val="center"/>
          </w:tcPr>
          <w:p w14:paraId="1E99C3E2" w14:textId="77777777" w:rsidR="001B4A53" w:rsidRPr="004C12D6" w:rsidRDefault="001B4A53" w:rsidP="001A724B">
            <w:pPr>
              <w:spacing w:line="360" w:lineRule="auto"/>
              <w:jc w:val="center"/>
              <w:rPr>
                <w:rFonts w:ascii="仿宋" w:eastAsia="仿宋" w:hAnsi="仿宋"/>
              </w:rPr>
            </w:pPr>
          </w:p>
        </w:tc>
        <w:tc>
          <w:tcPr>
            <w:tcW w:w="1365" w:type="dxa"/>
            <w:tcBorders>
              <w:top w:val="single" w:sz="6" w:space="0" w:color="auto"/>
              <w:left w:val="single" w:sz="6" w:space="0" w:color="auto"/>
              <w:bottom w:val="single" w:sz="6" w:space="0" w:color="auto"/>
              <w:right w:val="single" w:sz="6" w:space="0" w:color="auto"/>
            </w:tcBorders>
            <w:vAlign w:val="center"/>
          </w:tcPr>
          <w:p w14:paraId="0BFC6D00" w14:textId="77777777" w:rsidR="001B4A53" w:rsidRPr="004C12D6" w:rsidRDefault="001B4A53" w:rsidP="001A724B">
            <w:pPr>
              <w:spacing w:line="360" w:lineRule="auto"/>
              <w:jc w:val="center"/>
              <w:rPr>
                <w:rFonts w:ascii="仿宋" w:eastAsia="仿宋" w:hAnsi="仿宋"/>
              </w:rPr>
            </w:pPr>
          </w:p>
        </w:tc>
      </w:tr>
      <w:tr w:rsidR="001B4A53" w:rsidRPr="004C12D6" w14:paraId="07D39837" w14:textId="77777777">
        <w:trPr>
          <w:cantSplit/>
        </w:trPr>
        <w:tc>
          <w:tcPr>
            <w:tcW w:w="1683" w:type="dxa"/>
            <w:tcBorders>
              <w:top w:val="single" w:sz="6" w:space="0" w:color="auto"/>
              <w:left w:val="single" w:sz="6" w:space="0" w:color="auto"/>
              <w:bottom w:val="single" w:sz="6" w:space="0" w:color="auto"/>
              <w:right w:val="single" w:sz="4" w:space="0" w:color="auto"/>
            </w:tcBorders>
            <w:vAlign w:val="center"/>
          </w:tcPr>
          <w:p w14:paraId="6CDE54A0" w14:textId="77777777" w:rsidR="001B4A53" w:rsidRPr="004C12D6" w:rsidRDefault="001B4A53" w:rsidP="001A724B">
            <w:pPr>
              <w:spacing w:line="360" w:lineRule="auto"/>
              <w:jc w:val="center"/>
              <w:rPr>
                <w:rFonts w:ascii="仿宋" w:eastAsia="仿宋" w:hAnsi="仿宋"/>
              </w:rPr>
            </w:pPr>
          </w:p>
        </w:tc>
        <w:tc>
          <w:tcPr>
            <w:tcW w:w="1470" w:type="dxa"/>
            <w:tcBorders>
              <w:top w:val="single" w:sz="6" w:space="0" w:color="auto"/>
              <w:left w:val="single" w:sz="4" w:space="0" w:color="auto"/>
              <w:bottom w:val="single" w:sz="6" w:space="0" w:color="auto"/>
              <w:right w:val="single" w:sz="6" w:space="0" w:color="auto"/>
            </w:tcBorders>
            <w:vAlign w:val="center"/>
          </w:tcPr>
          <w:p w14:paraId="28616275" w14:textId="77777777" w:rsidR="001B4A53" w:rsidRPr="004C12D6" w:rsidRDefault="001B4A53" w:rsidP="001A724B">
            <w:pPr>
              <w:spacing w:line="360" w:lineRule="auto"/>
              <w:jc w:val="center"/>
              <w:rPr>
                <w:rFonts w:ascii="仿宋" w:eastAsia="仿宋" w:hAnsi="仿宋"/>
              </w:rPr>
            </w:pPr>
          </w:p>
        </w:tc>
        <w:tc>
          <w:tcPr>
            <w:tcW w:w="1785" w:type="dxa"/>
            <w:tcBorders>
              <w:top w:val="single" w:sz="6" w:space="0" w:color="auto"/>
              <w:left w:val="single" w:sz="6" w:space="0" w:color="auto"/>
              <w:bottom w:val="single" w:sz="6" w:space="0" w:color="auto"/>
              <w:right w:val="single" w:sz="4" w:space="0" w:color="auto"/>
            </w:tcBorders>
            <w:vAlign w:val="center"/>
          </w:tcPr>
          <w:p w14:paraId="3B0ADE5F" w14:textId="77777777" w:rsidR="001B4A53" w:rsidRPr="004C12D6" w:rsidRDefault="001B4A53" w:rsidP="001A724B">
            <w:pPr>
              <w:spacing w:line="360" w:lineRule="auto"/>
              <w:jc w:val="center"/>
              <w:rPr>
                <w:rFonts w:ascii="仿宋" w:eastAsia="仿宋" w:hAnsi="仿宋"/>
              </w:rPr>
            </w:pPr>
          </w:p>
        </w:tc>
        <w:tc>
          <w:tcPr>
            <w:tcW w:w="2940" w:type="dxa"/>
            <w:tcBorders>
              <w:top w:val="single" w:sz="6" w:space="0" w:color="auto"/>
              <w:left w:val="single" w:sz="4" w:space="0" w:color="auto"/>
              <w:bottom w:val="single" w:sz="6" w:space="0" w:color="auto"/>
              <w:right w:val="single" w:sz="6" w:space="0" w:color="auto"/>
            </w:tcBorders>
            <w:vAlign w:val="center"/>
          </w:tcPr>
          <w:p w14:paraId="2B01C15F" w14:textId="77777777" w:rsidR="001B4A53" w:rsidRPr="004C12D6" w:rsidRDefault="001B4A53" w:rsidP="001A724B">
            <w:pPr>
              <w:spacing w:line="360" w:lineRule="auto"/>
              <w:jc w:val="center"/>
              <w:rPr>
                <w:rFonts w:ascii="仿宋" w:eastAsia="仿宋" w:hAnsi="仿宋"/>
              </w:rPr>
            </w:pPr>
          </w:p>
        </w:tc>
        <w:tc>
          <w:tcPr>
            <w:tcW w:w="1365" w:type="dxa"/>
            <w:tcBorders>
              <w:top w:val="single" w:sz="6" w:space="0" w:color="auto"/>
              <w:left w:val="single" w:sz="6" w:space="0" w:color="auto"/>
              <w:bottom w:val="single" w:sz="6" w:space="0" w:color="auto"/>
              <w:right w:val="single" w:sz="6" w:space="0" w:color="auto"/>
            </w:tcBorders>
            <w:vAlign w:val="center"/>
          </w:tcPr>
          <w:p w14:paraId="7D6431B3" w14:textId="77777777" w:rsidR="001B4A53" w:rsidRPr="004C12D6" w:rsidRDefault="001B4A53" w:rsidP="001A724B">
            <w:pPr>
              <w:spacing w:line="360" w:lineRule="auto"/>
              <w:jc w:val="center"/>
              <w:rPr>
                <w:rFonts w:ascii="仿宋" w:eastAsia="仿宋" w:hAnsi="仿宋"/>
              </w:rPr>
            </w:pPr>
          </w:p>
        </w:tc>
      </w:tr>
      <w:tr w:rsidR="001B4A53" w:rsidRPr="004C12D6" w14:paraId="32A84D7B" w14:textId="77777777">
        <w:trPr>
          <w:cantSplit/>
        </w:trPr>
        <w:tc>
          <w:tcPr>
            <w:tcW w:w="1683" w:type="dxa"/>
            <w:tcBorders>
              <w:top w:val="single" w:sz="6" w:space="0" w:color="auto"/>
              <w:left w:val="single" w:sz="6" w:space="0" w:color="auto"/>
              <w:bottom w:val="single" w:sz="6" w:space="0" w:color="auto"/>
              <w:right w:val="single" w:sz="4" w:space="0" w:color="auto"/>
            </w:tcBorders>
            <w:vAlign w:val="center"/>
          </w:tcPr>
          <w:p w14:paraId="5B8336F1" w14:textId="77777777" w:rsidR="001B4A53" w:rsidRPr="004C12D6" w:rsidRDefault="001B4A53" w:rsidP="001A724B">
            <w:pPr>
              <w:spacing w:line="360" w:lineRule="auto"/>
              <w:jc w:val="center"/>
              <w:rPr>
                <w:rFonts w:ascii="仿宋" w:eastAsia="仿宋" w:hAnsi="仿宋"/>
              </w:rPr>
            </w:pPr>
          </w:p>
        </w:tc>
        <w:tc>
          <w:tcPr>
            <w:tcW w:w="1470" w:type="dxa"/>
            <w:tcBorders>
              <w:top w:val="single" w:sz="6" w:space="0" w:color="auto"/>
              <w:left w:val="single" w:sz="4" w:space="0" w:color="auto"/>
              <w:bottom w:val="single" w:sz="6" w:space="0" w:color="auto"/>
              <w:right w:val="single" w:sz="6" w:space="0" w:color="auto"/>
            </w:tcBorders>
            <w:vAlign w:val="center"/>
          </w:tcPr>
          <w:p w14:paraId="53DFA7E5" w14:textId="77777777" w:rsidR="001B4A53" w:rsidRPr="004C12D6" w:rsidRDefault="001B4A53" w:rsidP="001A724B">
            <w:pPr>
              <w:spacing w:line="360" w:lineRule="auto"/>
              <w:jc w:val="center"/>
              <w:rPr>
                <w:rFonts w:ascii="仿宋" w:eastAsia="仿宋" w:hAnsi="仿宋"/>
              </w:rPr>
            </w:pPr>
          </w:p>
        </w:tc>
        <w:tc>
          <w:tcPr>
            <w:tcW w:w="1785" w:type="dxa"/>
            <w:tcBorders>
              <w:top w:val="single" w:sz="6" w:space="0" w:color="auto"/>
              <w:left w:val="single" w:sz="6" w:space="0" w:color="auto"/>
              <w:bottom w:val="single" w:sz="6" w:space="0" w:color="auto"/>
              <w:right w:val="single" w:sz="4" w:space="0" w:color="auto"/>
            </w:tcBorders>
            <w:vAlign w:val="center"/>
          </w:tcPr>
          <w:p w14:paraId="4638EF0E" w14:textId="77777777" w:rsidR="001B4A53" w:rsidRPr="004C12D6" w:rsidRDefault="001B4A53" w:rsidP="001A724B">
            <w:pPr>
              <w:spacing w:line="360" w:lineRule="auto"/>
              <w:jc w:val="center"/>
              <w:rPr>
                <w:rFonts w:ascii="仿宋" w:eastAsia="仿宋" w:hAnsi="仿宋"/>
              </w:rPr>
            </w:pPr>
          </w:p>
        </w:tc>
        <w:tc>
          <w:tcPr>
            <w:tcW w:w="2940" w:type="dxa"/>
            <w:tcBorders>
              <w:top w:val="single" w:sz="6" w:space="0" w:color="auto"/>
              <w:left w:val="single" w:sz="4" w:space="0" w:color="auto"/>
              <w:bottom w:val="single" w:sz="6" w:space="0" w:color="auto"/>
              <w:right w:val="single" w:sz="6" w:space="0" w:color="auto"/>
            </w:tcBorders>
            <w:vAlign w:val="center"/>
          </w:tcPr>
          <w:p w14:paraId="1137D763" w14:textId="77777777" w:rsidR="001B4A53" w:rsidRPr="004C12D6" w:rsidRDefault="001B4A53" w:rsidP="001A724B">
            <w:pPr>
              <w:spacing w:line="360" w:lineRule="auto"/>
              <w:jc w:val="center"/>
              <w:rPr>
                <w:rFonts w:ascii="仿宋" w:eastAsia="仿宋" w:hAnsi="仿宋"/>
              </w:rPr>
            </w:pPr>
          </w:p>
        </w:tc>
        <w:tc>
          <w:tcPr>
            <w:tcW w:w="1365" w:type="dxa"/>
            <w:tcBorders>
              <w:top w:val="single" w:sz="6" w:space="0" w:color="auto"/>
              <w:left w:val="single" w:sz="6" w:space="0" w:color="auto"/>
              <w:bottom w:val="single" w:sz="6" w:space="0" w:color="auto"/>
              <w:right w:val="single" w:sz="6" w:space="0" w:color="auto"/>
            </w:tcBorders>
            <w:vAlign w:val="center"/>
          </w:tcPr>
          <w:p w14:paraId="264EA8A3" w14:textId="77777777" w:rsidR="001B4A53" w:rsidRPr="004C12D6" w:rsidRDefault="001B4A53" w:rsidP="001A724B">
            <w:pPr>
              <w:spacing w:line="360" w:lineRule="auto"/>
              <w:jc w:val="center"/>
              <w:rPr>
                <w:rFonts w:ascii="仿宋" w:eastAsia="仿宋" w:hAnsi="仿宋"/>
              </w:rPr>
            </w:pPr>
          </w:p>
        </w:tc>
      </w:tr>
      <w:tr w:rsidR="001B4A53" w:rsidRPr="004C12D6" w14:paraId="00105D60" w14:textId="77777777">
        <w:trPr>
          <w:cantSplit/>
        </w:trPr>
        <w:tc>
          <w:tcPr>
            <w:tcW w:w="1683" w:type="dxa"/>
            <w:tcBorders>
              <w:top w:val="single" w:sz="6" w:space="0" w:color="auto"/>
              <w:left w:val="single" w:sz="6" w:space="0" w:color="auto"/>
              <w:bottom w:val="single" w:sz="6" w:space="0" w:color="auto"/>
              <w:right w:val="single" w:sz="4" w:space="0" w:color="auto"/>
            </w:tcBorders>
            <w:vAlign w:val="center"/>
          </w:tcPr>
          <w:p w14:paraId="7DB14078" w14:textId="77777777" w:rsidR="001B4A53" w:rsidRPr="004C12D6" w:rsidRDefault="001B4A53" w:rsidP="001A724B">
            <w:pPr>
              <w:spacing w:line="360" w:lineRule="auto"/>
              <w:jc w:val="center"/>
              <w:rPr>
                <w:rFonts w:ascii="仿宋" w:eastAsia="仿宋" w:hAnsi="仿宋"/>
              </w:rPr>
            </w:pPr>
          </w:p>
        </w:tc>
        <w:tc>
          <w:tcPr>
            <w:tcW w:w="1470" w:type="dxa"/>
            <w:tcBorders>
              <w:top w:val="single" w:sz="6" w:space="0" w:color="auto"/>
              <w:left w:val="single" w:sz="4" w:space="0" w:color="auto"/>
              <w:bottom w:val="single" w:sz="6" w:space="0" w:color="auto"/>
              <w:right w:val="single" w:sz="6" w:space="0" w:color="auto"/>
            </w:tcBorders>
            <w:vAlign w:val="center"/>
          </w:tcPr>
          <w:p w14:paraId="1403452A" w14:textId="77777777" w:rsidR="001B4A53" w:rsidRPr="004C12D6" w:rsidRDefault="001B4A53" w:rsidP="001A724B">
            <w:pPr>
              <w:spacing w:line="360" w:lineRule="auto"/>
              <w:jc w:val="center"/>
              <w:rPr>
                <w:rFonts w:ascii="仿宋" w:eastAsia="仿宋" w:hAnsi="仿宋"/>
              </w:rPr>
            </w:pPr>
          </w:p>
        </w:tc>
        <w:tc>
          <w:tcPr>
            <w:tcW w:w="1785" w:type="dxa"/>
            <w:tcBorders>
              <w:top w:val="single" w:sz="6" w:space="0" w:color="auto"/>
              <w:left w:val="single" w:sz="6" w:space="0" w:color="auto"/>
              <w:bottom w:val="single" w:sz="6" w:space="0" w:color="auto"/>
              <w:right w:val="single" w:sz="4" w:space="0" w:color="auto"/>
            </w:tcBorders>
            <w:vAlign w:val="center"/>
          </w:tcPr>
          <w:p w14:paraId="5C81229D" w14:textId="77777777" w:rsidR="001B4A53" w:rsidRPr="004C12D6" w:rsidRDefault="001B4A53" w:rsidP="001A724B">
            <w:pPr>
              <w:spacing w:line="360" w:lineRule="auto"/>
              <w:jc w:val="center"/>
              <w:rPr>
                <w:rFonts w:ascii="仿宋" w:eastAsia="仿宋" w:hAnsi="仿宋"/>
              </w:rPr>
            </w:pPr>
          </w:p>
        </w:tc>
        <w:tc>
          <w:tcPr>
            <w:tcW w:w="2940" w:type="dxa"/>
            <w:tcBorders>
              <w:top w:val="single" w:sz="6" w:space="0" w:color="auto"/>
              <w:left w:val="single" w:sz="4" w:space="0" w:color="auto"/>
              <w:bottom w:val="single" w:sz="6" w:space="0" w:color="auto"/>
              <w:right w:val="single" w:sz="6" w:space="0" w:color="auto"/>
            </w:tcBorders>
            <w:vAlign w:val="center"/>
          </w:tcPr>
          <w:p w14:paraId="6119D060" w14:textId="77777777" w:rsidR="001B4A53" w:rsidRPr="004C12D6" w:rsidRDefault="001B4A53" w:rsidP="001A724B">
            <w:pPr>
              <w:spacing w:line="360" w:lineRule="auto"/>
              <w:jc w:val="center"/>
              <w:rPr>
                <w:rFonts w:ascii="仿宋" w:eastAsia="仿宋" w:hAnsi="仿宋"/>
              </w:rPr>
            </w:pPr>
          </w:p>
        </w:tc>
        <w:tc>
          <w:tcPr>
            <w:tcW w:w="1365" w:type="dxa"/>
            <w:tcBorders>
              <w:top w:val="single" w:sz="6" w:space="0" w:color="auto"/>
              <w:left w:val="single" w:sz="6" w:space="0" w:color="auto"/>
              <w:bottom w:val="single" w:sz="6" w:space="0" w:color="auto"/>
              <w:right w:val="single" w:sz="6" w:space="0" w:color="auto"/>
            </w:tcBorders>
            <w:vAlign w:val="center"/>
          </w:tcPr>
          <w:p w14:paraId="365BEFEE" w14:textId="77777777" w:rsidR="001B4A53" w:rsidRPr="004C12D6" w:rsidRDefault="001B4A53" w:rsidP="001A724B">
            <w:pPr>
              <w:spacing w:line="360" w:lineRule="auto"/>
              <w:jc w:val="center"/>
              <w:rPr>
                <w:rFonts w:ascii="仿宋" w:eastAsia="仿宋" w:hAnsi="仿宋"/>
              </w:rPr>
            </w:pPr>
          </w:p>
        </w:tc>
      </w:tr>
      <w:tr w:rsidR="001B4A53" w:rsidRPr="004C12D6" w14:paraId="56FB3D8A" w14:textId="77777777">
        <w:trPr>
          <w:cantSplit/>
        </w:trPr>
        <w:tc>
          <w:tcPr>
            <w:tcW w:w="1683" w:type="dxa"/>
            <w:tcBorders>
              <w:top w:val="single" w:sz="6" w:space="0" w:color="auto"/>
              <w:left w:val="single" w:sz="6" w:space="0" w:color="auto"/>
              <w:bottom w:val="single" w:sz="6" w:space="0" w:color="auto"/>
              <w:right w:val="single" w:sz="4" w:space="0" w:color="auto"/>
            </w:tcBorders>
            <w:vAlign w:val="center"/>
          </w:tcPr>
          <w:p w14:paraId="0EDACC2C" w14:textId="77777777" w:rsidR="001B4A53" w:rsidRPr="004C12D6" w:rsidRDefault="001B4A53" w:rsidP="001A724B">
            <w:pPr>
              <w:spacing w:line="360" w:lineRule="auto"/>
              <w:jc w:val="center"/>
              <w:rPr>
                <w:rFonts w:ascii="仿宋" w:eastAsia="仿宋" w:hAnsi="仿宋"/>
              </w:rPr>
            </w:pPr>
          </w:p>
        </w:tc>
        <w:tc>
          <w:tcPr>
            <w:tcW w:w="1470" w:type="dxa"/>
            <w:tcBorders>
              <w:top w:val="single" w:sz="6" w:space="0" w:color="auto"/>
              <w:left w:val="single" w:sz="4" w:space="0" w:color="auto"/>
              <w:bottom w:val="single" w:sz="6" w:space="0" w:color="auto"/>
              <w:right w:val="single" w:sz="6" w:space="0" w:color="auto"/>
            </w:tcBorders>
            <w:vAlign w:val="center"/>
          </w:tcPr>
          <w:p w14:paraId="7AD77279" w14:textId="77777777" w:rsidR="001B4A53" w:rsidRPr="004C12D6" w:rsidRDefault="001B4A53" w:rsidP="001A724B">
            <w:pPr>
              <w:spacing w:line="360" w:lineRule="auto"/>
              <w:jc w:val="center"/>
              <w:rPr>
                <w:rFonts w:ascii="仿宋" w:eastAsia="仿宋" w:hAnsi="仿宋"/>
              </w:rPr>
            </w:pPr>
          </w:p>
        </w:tc>
        <w:tc>
          <w:tcPr>
            <w:tcW w:w="1785" w:type="dxa"/>
            <w:tcBorders>
              <w:top w:val="single" w:sz="6" w:space="0" w:color="auto"/>
              <w:left w:val="single" w:sz="6" w:space="0" w:color="auto"/>
              <w:bottom w:val="single" w:sz="6" w:space="0" w:color="auto"/>
              <w:right w:val="single" w:sz="4" w:space="0" w:color="auto"/>
            </w:tcBorders>
            <w:vAlign w:val="center"/>
          </w:tcPr>
          <w:p w14:paraId="364F862F" w14:textId="77777777" w:rsidR="001B4A53" w:rsidRPr="004C12D6" w:rsidRDefault="001B4A53" w:rsidP="001A724B">
            <w:pPr>
              <w:spacing w:line="360" w:lineRule="auto"/>
              <w:jc w:val="center"/>
              <w:rPr>
                <w:rFonts w:ascii="仿宋" w:eastAsia="仿宋" w:hAnsi="仿宋"/>
              </w:rPr>
            </w:pPr>
          </w:p>
        </w:tc>
        <w:tc>
          <w:tcPr>
            <w:tcW w:w="2940" w:type="dxa"/>
            <w:tcBorders>
              <w:top w:val="single" w:sz="6" w:space="0" w:color="auto"/>
              <w:left w:val="single" w:sz="4" w:space="0" w:color="auto"/>
              <w:bottom w:val="single" w:sz="6" w:space="0" w:color="auto"/>
              <w:right w:val="single" w:sz="6" w:space="0" w:color="auto"/>
            </w:tcBorders>
            <w:vAlign w:val="center"/>
          </w:tcPr>
          <w:p w14:paraId="23DB9503" w14:textId="77777777" w:rsidR="001B4A53" w:rsidRPr="004C12D6" w:rsidRDefault="001B4A53" w:rsidP="001A724B">
            <w:pPr>
              <w:spacing w:line="360" w:lineRule="auto"/>
              <w:jc w:val="center"/>
              <w:rPr>
                <w:rFonts w:ascii="仿宋" w:eastAsia="仿宋" w:hAnsi="仿宋"/>
              </w:rPr>
            </w:pPr>
          </w:p>
        </w:tc>
        <w:tc>
          <w:tcPr>
            <w:tcW w:w="1365" w:type="dxa"/>
            <w:tcBorders>
              <w:top w:val="single" w:sz="6" w:space="0" w:color="auto"/>
              <w:left w:val="single" w:sz="6" w:space="0" w:color="auto"/>
              <w:bottom w:val="single" w:sz="6" w:space="0" w:color="auto"/>
              <w:right w:val="single" w:sz="6" w:space="0" w:color="auto"/>
            </w:tcBorders>
            <w:vAlign w:val="center"/>
          </w:tcPr>
          <w:p w14:paraId="39F0690F" w14:textId="77777777" w:rsidR="001B4A53" w:rsidRPr="004C12D6" w:rsidRDefault="001B4A53" w:rsidP="001A724B">
            <w:pPr>
              <w:spacing w:line="360" w:lineRule="auto"/>
              <w:jc w:val="center"/>
              <w:rPr>
                <w:rFonts w:ascii="仿宋" w:eastAsia="仿宋" w:hAnsi="仿宋"/>
              </w:rPr>
            </w:pPr>
          </w:p>
        </w:tc>
      </w:tr>
    </w:tbl>
    <w:p w14:paraId="7F74AFD8" w14:textId="77777777" w:rsidR="001B4A53" w:rsidRPr="004C12D6" w:rsidRDefault="001D6058" w:rsidP="001A724B">
      <w:pPr>
        <w:spacing w:line="360" w:lineRule="auto"/>
        <w:rPr>
          <w:rFonts w:ascii="仿宋" w:eastAsia="仿宋" w:hAnsi="仿宋"/>
          <w:sz w:val="24"/>
        </w:rPr>
      </w:pPr>
      <w:r w:rsidRPr="004C12D6">
        <w:rPr>
          <w:rFonts w:ascii="仿宋" w:eastAsia="仿宋" w:hAnsi="仿宋" w:hint="eastAsia"/>
          <w:sz w:val="24"/>
        </w:rPr>
        <w:t>注：备品备件是指投标人为本次采购服务所准备的备品备件设备，以保证出现故障时，可以在最短的时间内使用备品备件清单中的设备排除故障。</w:t>
      </w:r>
    </w:p>
    <w:p w14:paraId="3A8AF412" w14:textId="77777777" w:rsidR="001B4A53" w:rsidRPr="004C12D6" w:rsidRDefault="001B4A53" w:rsidP="001A724B">
      <w:pPr>
        <w:spacing w:line="360" w:lineRule="auto"/>
        <w:rPr>
          <w:rFonts w:ascii="仿宋" w:eastAsia="仿宋" w:hAnsi="仿宋"/>
          <w:b/>
          <w:sz w:val="30"/>
        </w:rPr>
      </w:pPr>
    </w:p>
    <w:p w14:paraId="7FC22117" w14:textId="77777777" w:rsidR="001B4A53" w:rsidRPr="004C12D6" w:rsidRDefault="001D6058" w:rsidP="001A724B">
      <w:pPr>
        <w:autoSpaceDE w:val="0"/>
        <w:autoSpaceDN w:val="0"/>
        <w:adjustRightInd w:val="0"/>
        <w:snapToGrid w:val="0"/>
        <w:spacing w:line="360" w:lineRule="auto"/>
        <w:ind w:firstLineChars="1950" w:firstLine="4680"/>
        <w:rPr>
          <w:rFonts w:ascii="仿宋" w:eastAsia="仿宋" w:hAnsi="仿宋"/>
          <w:kern w:val="0"/>
          <w:sz w:val="24"/>
        </w:rPr>
      </w:pPr>
      <w:r w:rsidRPr="004C12D6">
        <w:rPr>
          <w:rFonts w:ascii="仿宋" w:eastAsia="仿宋" w:hAnsi="仿宋" w:hint="eastAsia"/>
          <w:kern w:val="0"/>
          <w:sz w:val="24"/>
        </w:rPr>
        <w:t>投标人名称（电子签名）：</w:t>
      </w:r>
    </w:p>
    <w:p w14:paraId="557C654B" w14:textId="77777777" w:rsidR="001B4A53" w:rsidRPr="004C12D6" w:rsidRDefault="001D6058" w:rsidP="001A724B">
      <w:pPr>
        <w:adjustRightInd w:val="0"/>
        <w:snapToGrid w:val="0"/>
        <w:spacing w:line="360" w:lineRule="auto"/>
        <w:jc w:val="center"/>
        <w:rPr>
          <w:rFonts w:ascii="仿宋" w:eastAsia="仿宋" w:hAnsi="仿宋"/>
          <w:sz w:val="28"/>
        </w:rPr>
      </w:pPr>
      <w:r w:rsidRPr="004C12D6">
        <w:rPr>
          <w:rFonts w:ascii="仿宋" w:eastAsia="仿宋" w:hAnsi="仿宋" w:hint="eastAsia"/>
          <w:kern w:val="0"/>
          <w:sz w:val="24"/>
        </w:rPr>
        <w:t xml:space="preserve">                      日期：  年  月   日</w:t>
      </w:r>
    </w:p>
    <w:p w14:paraId="2046C47E" w14:textId="77777777" w:rsidR="001B4A53" w:rsidRPr="004C12D6" w:rsidRDefault="001D6058" w:rsidP="001A724B">
      <w:pPr>
        <w:tabs>
          <w:tab w:val="left" w:pos="2790"/>
          <w:tab w:val="left" w:pos="4230"/>
        </w:tabs>
        <w:autoSpaceDE w:val="0"/>
        <w:autoSpaceDN w:val="0"/>
        <w:adjustRightInd w:val="0"/>
        <w:spacing w:line="360" w:lineRule="auto"/>
        <w:ind w:right="-2"/>
        <w:jc w:val="center"/>
        <w:outlineLvl w:val="1"/>
        <w:rPr>
          <w:rFonts w:ascii="仿宋" w:eastAsia="仿宋" w:hAnsi="仿宋" w:cs="仿宋_GB2312"/>
          <w:b/>
          <w:kern w:val="0"/>
          <w:sz w:val="30"/>
          <w:szCs w:val="30"/>
          <w:lang w:val="zh-CN"/>
        </w:rPr>
      </w:pPr>
      <w:r w:rsidRPr="004C12D6">
        <w:rPr>
          <w:rFonts w:ascii="仿宋" w:eastAsia="仿宋" w:hAnsi="仿宋" w:cs="仿宋_GB2312" w:hint="eastAsia"/>
          <w:b/>
          <w:bCs/>
          <w:kern w:val="0"/>
          <w:sz w:val="30"/>
          <w:szCs w:val="30"/>
          <w:lang w:val="zh-CN"/>
        </w:rPr>
        <w:br w:type="page"/>
      </w:r>
      <w:r w:rsidRPr="004C12D6">
        <w:rPr>
          <w:rFonts w:ascii="仿宋" w:eastAsia="仿宋" w:hAnsi="仿宋" w:hint="eastAsia"/>
          <w:b/>
          <w:kern w:val="0"/>
          <w:sz w:val="30"/>
          <w:lang w:val="zh-CN"/>
        </w:rPr>
        <w:lastRenderedPageBreak/>
        <w:t>十六、</w:t>
      </w:r>
      <w:r w:rsidRPr="004C12D6">
        <w:rPr>
          <w:rFonts w:ascii="仿宋" w:eastAsia="仿宋" w:hAnsi="仿宋" w:cs="仿宋_GB2312" w:hint="eastAsia"/>
          <w:b/>
          <w:kern w:val="0"/>
          <w:sz w:val="30"/>
          <w:szCs w:val="30"/>
          <w:lang w:val="zh-CN"/>
        </w:rPr>
        <w:t>培训计划</w:t>
      </w:r>
    </w:p>
    <w:p w14:paraId="55ECCBDF" w14:textId="77777777" w:rsidR="001B4A53" w:rsidRPr="004C12D6" w:rsidRDefault="001D6058" w:rsidP="001A724B">
      <w:pPr>
        <w:spacing w:line="360" w:lineRule="auto"/>
        <w:jc w:val="center"/>
        <w:rPr>
          <w:rFonts w:ascii="仿宋" w:eastAsia="仿宋" w:hAnsi="仿宋"/>
          <w:sz w:val="28"/>
        </w:rPr>
      </w:pPr>
      <w:r w:rsidRPr="004C12D6">
        <w:rPr>
          <w:rFonts w:ascii="仿宋" w:eastAsia="仿宋" w:hAnsi="仿宋" w:hint="eastAsia"/>
          <w:sz w:val="28"/>
        </w:rPr>
        <w:t>（由投标人根据采购需求自行编制）</w:t>
      </w:r>
    </w:p>
    <w:p w14:paraId="78560964" w14:textId="77777777" w:rsidR="001B4A53" w:rsidRPr="004C12D6" w:rsidRDefault="001D6058" w:rsidP="001A724B">
      <w:pPr>
        <w:keepNext/>
        <w:autoSpaceDE w:val="0"/>
        <w:autoSpaceDN w:val="0"/>
        <w:adjustRightInd w:val="0"/>
        <w:spacing w:line="360" w:lineRule="auto"/>
        <w:ind w:firstLine="477"/>
        <w:jc w:val="left"/>
        <w:rPr>
          <w:rFonts w:ascii="仿宋" w:eastAsia="仿宋" w:hAnsi="仿宋"/>
          <w:b/>
          <w:sz w:val="24"/>
        </w:rPr>
      </w:pPr>
      <w:r w:rsidRPr="004C12D6">
        <w:rPr>
          <w:rFonts w:ascii="仿宋" w:eastAsia="仿宋" w:hAnsi="仿宋" w:hint="eastAsia"/>
          <w:b/>
          <w:sz w:val="24"/>
        </w:rPr>
        <w:t>附表: 培训日程及费用</w:t>
      </w:r>
    </w:p>
    <w:tbl>
      <w:tblPr>
        <w:tblW w:w="0" w:type="auto"/>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1153"/>
        <w:gridCol w:w="1284"/>
        <w:gridCol w:w="1620"/>
      </w:tblGrid>
      <w:tr w:rsidR="001B4A53" w:rsidRPr="004C12D6" w14:paraId="77078D90" w14:textId="77777777">
        <w:trPr>
          <w:trHeight w:val="1013"/>
        </w:trPr>
        <w:tc>
          <w:tcPr>
            <w:tcW w:w="1806" w:type="dxa"/>
            <w:tcBorders>
              <w:top w:val="single" w:sz="6" w:space="0" w:color="auto"/>
              <w:left w:val="single" w:sz="6" w:space="0" w:color="auto"/>
              <w:bottom w:val="nil"/>
              <w:right w:val="nil"/>
            </w:tcBorders>
            <w:shd w:val="pct10" w:color="auto" w:fill="auto"/>
            <w:vAlign w:val="center"/>
          </w:tcPr>
          <w:p w14:paraId="17B34A4D" w14:textId="77777777" w:rsidR="001B4A53" w:rsidRPr="004C12D6" w:rsidRDefault="001D6058" w:rsidP="001A724B">
            <w:pPr>
              <w:tabs>
                <w:tab w:val="center" w:pos="1690"/>
              </w:tabs>
              <w:suppressAutoHyphens/>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14:paraId="543620F2" w14:textId="77777777" w:rsidR="001B4A53" w:rsidRPr="004C12D6" w:rsidRDefault="001D6058" w:rsidP="001A724B">
            <w:pPr>
              <w:tabs>
                <w:tab w:val="center" w:pos="595"/>
              </w:tabs>
              <w:suppressAutoHyphens/>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14:paraId="3B9ACDDD" w14:textId="77777777" w:rsidR="001B4A53" w:rsidRPr="004C12D6" w:rsidRDefault="001D6058" w:rsidP="001A724B">
            <w:pPr>
              <w:tabs>
                <w:tab w:val="center" w:pos="595"/>
              </w:tabs>
              <w:suppressAutoHyphens/>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14:paraId="3CD86AFB" w14:textId="77777777" w:rsidR="001B4A53" w:rsidRPr="004C12D6" w:rsidRDefault="001D6058" w:rsidP="001A724B">
            <w:pPr>
              <w:tabs>
                <w:tab w:val="center" w:pos="1028"/>
              </w:tabs>
              <w:suppressAutoHyphens/>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授课教师</w:t>
            </w:r>
          </w:p>
        </w:tc>
        <w:tc>
          <w:tcPr>
            <w:tcW w:w="1153" w:type="dxa"/>
            <w:tcBorders>
              <w:top w:val="single" w:sz="6" w:space="0" w:color="auto"/>
              <w:left w:val="single" w:sz="6" w:space="0" w:color="auto"/>
              <w:bottom w:val="nil"/>
              <w:right w:val="nil"/>
            </w:tcBorders>
            <w:shd w:val="pct10" w:color="auto" w:fill="auto"/>
            <w:vAlign w:val="center"/>
          </w:tcPr>
          <w:p w14:paraId="558CF4E7" w14:textId="77777777" w:rsidR="001B4A53" w:rsidRPr="004C12D6" w:rsidRDefault="001D6058" w:rsidP="001A724B">
            <w:pPr>
              <w:tabs>
                <w:tab w:val="center" w:pos="595"/>
              </w:tabs>
              <w:suppressAutoHyphens/>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培训对象</w:t>
            </w:r>
          </w:p>
        </w:tc>
        <w:tc>
          <w:tcPr>
            <w:tcW w:w="1284" w:type="dxa"/>
            <w:tcBorders>
              <w:top w:val="single" w:sz="6" w:space="0" w:color="auto"/>
              <w:left w:val="single" w:sz="6" w:space="0" w:color="auto"/>
              <w:bottom w:val="nil"/>
              <w:right w:val="nil"/>
            </w:tcBorders>
            <w:shd w:val="pct10" w:color="auto" w:fill="auto"/>
            <w:vAlign w:val="center"/>
          </w:tcPr>
          <w:p w14:paraId="1B9C13F8" w14:textId="77777777" w:rsidR="001B4A53" w:rsidRPr="004C12D6" w:rsidRDefault="001D6058" w:rsidP="001A724B">
            <w:pPr>
              <w:tabs>
                <w:tab w:val="center" w:pos="520"/>
              </w:tabs>
              <w:suppressAutoHyphens/>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14:paraId="4DB6C099" w14:textId="77777777" w:rsidR="001B4A53" w:rsidRPr="004C12D6" w:rsidRDefault="001D6058" w:rsidP="001A724B">
            <w:pPr>
              <w:suppressAutoHyphens/>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课程费用</w:t>
            </w:r>
          </w:p>
        </w:tc>
      </w:tr>
      <w:tr w:rsidR="001B4A53" w:rsidRPr="004C12D6" w14:paraId="62BDEDAC" w14:textId="77777777">
        <w:trPr>
          <w:trHeight w:val="398"/>
        </w:trPr>
        <w:tc>
          <w:tcPr>
            <w:tcW w:w="1806" w:type="dxa"/>
            <w:tcBorders>
              <w:top w:val="single" w:sz="6" w:space="0" w:color="auto"/>
              <w:left w:val="single" w:sz="6" w:space="0" w:color="auto"/>
              <w:bottom w:val="nil"/>
              <w:right w:val="nil"/>
            </w:tcBorders>
          </w:tcPr>
          <w:p w14:paraId="77CEC14C" w14:textId="77777777" w:rsidR="001B4A53" w:rsidRPr="004C12D6" w:rsidRDefault="001B4A53" w:rsidP="001A724B">
            <w:pPr>
              <w:tabs>
                <w:tab w:val="left" w:pos="589"/>
                <w:tab w:val="left" w:pos="1303"/>
                <w:tab w:val="left" w:pos="2017"/>
                <w:tab w:val="left" w:pos="2731"/>
                <w:tab w:val="left" w:pos="3445"/>
                <w:tab w:val="left" w:pos="4159"/>
                <w:tab w:val="left" w:pos="4873"/>
              </w:tabs>
              <w:suppressAutoHyphens/>
              <w:autoSpaceDE w:val="0"/>
              <w:autoSpaceDN w:val="0"/>
              <w:adjustRightInd w:val="0"/>
              <w:spacing w:line="360" w:lineRule="auto"/>
              <w:rPr>
                <w:rFonts w:ascii="仿宋" w:eastAsia="仿宋" w:hAnsi="仿宋"/>
                <w:sz w:val="24"/>
              </w:rPr>
            </w:pPr>
          </w:p>
        </w:tc>
        <w:tc>
          <w:tcPr>
            <w:tcW w:w="1254" w:type="dxa"/>
            <w:tcBorders>
              <w:top w:val="single" w:sz="6" w:space="0" w:color="auto"/>
              <w:left w:val="single" w:sz="6" w:space="0" w:color="auto"/>
              <w:bottom w:val="nil"/>
              <w:right w:val="single" w:sz="6" w:space="0" w:color="auto"/>
            </w:tcBorders>
          </w:tcPr>
          <w:p w14:paraId="51DA87B4" w14:textId="77777777" w:rsidR="001B4A53" w:rsidRPr="004C12D6" w:rsidRDefault="001B4A53" w:rsidP="001A724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360" w:lineRule="auto"/>
              <w:rPr>
                <w:rFonts w:ascii="仿宋" w:eastAsia="仿宋" w:hAnsi="仿宋"/>
                <w:sz w:val="24"/>
              </w:rPr>
            </w:pPr>
          </w:p>
        </w:tc>
        <w:tc>
          <w:tcPr>
            <w:tcW w:w="930" w:type="dxa"/>
            <w:tcBorders>
              <w:top w:val="single" w:sz="6" w:space="0" w:color="auto"/>
              <w:left w:val="single" w:sz="6" w:space="0" w:color="auto"/>
              <w:bottom w:val="nil"/>
              <w:right w:val="nil"/>
            </w:tcBorders>
          </w:tcPr>
          <w:p w14:paraId="4794F169" w14:textId="77777777" w:rsidR="001B4A53" w:rsidRPr="004C12D6" w:rsidRDefault="001B4A53" w:rsidP="001A724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360" w:lineRule="auto"/>
              <w:rPr>
                <w:rFonts w:ascii="仿宋" w:eastAsia="仿宋" w:hAnsi="仿宋"/>
                <w:sz w:val="24"/>
              </w:rPr>
            </w:pPr>
          </w:p>
        </w:tc>
        <w:tc>
          <w:tcPr>
            <w:tcW w:w="953" w:type="dxa"/>
            <w:tcBorders>
              <w:top w:val="single" w:sz="6" w:space="0" w:color="auto"/>
              <w:left w:val="single" w:sz="6" w:space="0" w:color="auto"/>
              <w:bottom w:val="nil"/>
              <w:right w:val="nil"/>
            </w:tcBorders>
          </w:tcPr>
          <w:p w14:paraId="37FE2E00" w14:textId="77777777" w:rsidR="001B4A53" w:rsidRPr="004C12D6" w:rsidRDefault="001B4A53" w:rsidP="001A724B">
            <w:pPr>
              <w:tabs>
                <w:tab w:val="left" w:pos="573"/>
                <w:tab w:val="left" w:pos="1287"/>
                <w:tab w:val="left" w:pos="2001"/>
                <w:tab w:val="left" w:pos="2715"/>
                <w:tab w:val="left" w:pos="3429"/>
                <w:tab w:val="left" w:pos="4211"/>
                <w:tab w:val="left" w:pos="4643"/>
              </w:tabs>
              <w:suppressAutoHyphens/>
              <w:autoSpaceDE w:val="0"/>
              <w:autoSpaceDN w:val="0"/>
              <w:adjustRightInd w:val="0"/>
              <w:spacing w:line="360" w:lineRule="auto"/>
              <w:rPr>
                <w:rFonts w:ascii="仿宋" w:eastAsia="仿宋" w:hAnsi="仿宋"/>
                <w:sz w:val="24"/>
              </w:rPr>
            </w:pPr>
          </w:p>
        </w:tc>
        <w:tc>
          <w:tcPr>
            <w:tcW w:w="1153" w:type="dxa"/>
            <w:tcBorders>
              <w:top w:val="single" w:sz="6" w:space="0" w:color="auto"/>
              <w:left w:val="single" w:sz="6" w:space="0" w:color="auto"/>
              <w:bottom w:val="nil"/>
              <w:right w:val="nil"/>
            </w:tcBorders>
          </w:tcPr>
          <w:p w14:paraId="2D377C36" w14:textId="77777777" w:rsidR="001B4A53" w:rsidRPr="004C12D6" w:rsidRDefault="001B4A53" w:rsidP="001A724B">
            <w:pPr>
              <w:tabs>
                <w:tab w:val="left" w:pos="440"/>
                <w:tab w:val="left" w:pos="1154"/>
                <w:tab w:val="left" w:pos="1936"/>
                <w:tab w:val="left" w:pos="2368"/>
              </w:tabs>
              <w:suppressAutoHyphens/>
              <w:autoSpaceDE w:val="0"/>
              <w:autoSpaceDN w:val="0"/>
              <w:adjustRightInd w:val="0"/>
              <w:spacing w:line="360" w:lineRule="auto"/>
              <w:rPr>
                <w:rFonts w:ascii="仿宋" w:eastAsia="仿宋" w:hAnsi="仿宋"/>
                <w:sz w:val="24"/>
              </w:rPr>
            </w:pPr>
          </w:p>
        </w:tc>
        <w:tc>
          <w:tcPr>
            <w:tcW w:w="1284" w:type="dxa"/>
            <w:tcBorders>
              <w:top w:val="single" w:sz="6" w:space="0" w:color="auto"/>
              <w:left w:val="single" w:sz="6" w:space="0" w:color="auto"/>
              <w:bottom w:val="nil"/>
              <w:right w:val="nil"/>
            </w:tcBorders>
          </w:tcPr>
          <w:p w14:paraId="44A4DEA9" w14:textId="77777777" w:rsidR="001B4A53" w:rsidRPr="004C12D6" w:rsidRDefault="001B4A53" w:rsidP="001A724B">
            <w:pPr>
              <w:tabs>
                <w:tab w:val="left" w:pos="589"/>
                <w:tab w:val="left" w:pos="1303"/>
                <w:tab w:val="left" w:pos="2017"/>
                <w:tab w:val="left" w:pos="2731"/>
                <w:tab w:val="left" w:pos="3445"/>
                <w:tab w:val="left" w:pos="4159"/>
                <w:tab w:val="left" w:pos="4873"/>
              </w:tabs>
              <w:suppressAutoHyphens/>
              <w:autoSpaceDE w:val="0"/>
              <w:autoSpaceDN w:val="0"/>
              <w:adjustRightInd w:val="0"/>
              <w:spacing w:line="360" w:lineRule="auto"/>
              <w:rPr>
                <w:rFonts w:ascii="仿宋" w:eastAsia="仿宋" w:hAnsi="仿宋"/>
                <w:sz w:val="24"/>
              </w:rPr>
            </w:pPr>
          </w:p>
        </w:tc>
        <w:tc>
          <w:tcPr>
            <w:tcW w:w="1620" w:type="dxa"/>
            <w:tcBorders>
              <w:top w:val="single" w:sz="6" w:space="0" w:color="auto"/>
              <w:left w:val="single" w:sz="6" w:space="0" w:color="auto"/>
              <w:bottom w:val="nil"/>
              <w:right w:val="single" w:sz="6" w:space="0" w:color="auto"/>
            </w:tcBorders>
          </w:tcPr>
          <w:p w14:paraId="03FED855" w14:textId="77777777" w:rsidR="001B4A53" w:rsidRPr="004C12D6" w:rsidRDefault="001B4A53" w:rsidP="001A724B">
            <w:pPr>
              <w:suppressAutoHyphens/>
              <w:autoSpaceDE w:val="0"/>
              <w:autoSpaceDN w:val="0"/>
              <w:adjustRightInd w:val="0"/>
              <w:spacing w:line="360" w:lineRule="auto"/>
              <w:rPr>
                <w:rFonts w:ascii="仿宋" w:eastAsia="仿宋" w:hAnsi="仿宋"/>
                <w:sz w:val="24"/>
              </w:rPr>
            </w:pPr>
          </w:p>
        </w:tc>
      </w:tr>
      <w:tr w:rsidR="001B4A53" w:rsidRPr="004C12D6" w14:paraId="51ED6960" w14:textId="77777777">
        <w:tc>
          <w:tcPr>
            <w:tcW w:w="1806" w:type="dxa"/>
            <w:tcBorders>
              <w:top w:val="single" w:sz="6" w:space="0" w:color="auto"/>
              <w:left w:val="single" w:sz="6" w:space="0" w:color="auto"/>
              <w:bottom w:val="nil"/>
              <w:right w:val="nil"/>
            </w:tcBorders>
          </w:tcPr>
          <w:p w14:paraId="2B53D38D" w14:textId="77777777" w:rsidR="001B4A53" w:rsidRPr="004C12D6" w:rsidRDefault="001B4A53" w:rsidP="001A724B">
            <w:pPr>
              <w:tabs>
                <w:tab w:val="left" w:pos="589"/>
                <w:tab w:val="left" w:pos="1303"/>
                <w:tab w:val="left" w:pos="2017"/>
                <w:tab w:val="left" w:pos="2731"/>
                <w:tab w:val="left" w:pos="3445"/>
                <w:tab w:val="left" w:pos="4159"/>
                <w:tab w:val="left" w:pos="4873"/>
              </w:tabs>
              <w:suppressAutoHyphens/>
              <w:autoSpaceDE w:val="0"/>
              <w:autoSpaceDN w:val="0"/>
              <w:adjustRightInd w:val="0"/>
              <w:spacing w:line="360" w:lineRule="auto"/>
              <w:rPr>
                <w:rFonts w:ascii="仿宋" w:eastAsia="仿宋" w:hAnsi="仿宋"/>
                <w:sz w:val="24"/>
              </w:rPr>
            </w:pPr>
          </w:p>
        </w:tc>
        <w:tc>
          <w:tcPr>
            <w:tcW w:w="1254" w:type="dxa"/>
            <w:tcBorders>
              <w:top w:val="single" w:sz="6" w:space="0" w:color="auto"/>
              <w:left w:val="single" w:sz="6" w:space="0" w:color="auto"/>
              <w:bottom w:val="nil"/>
              <w:right w:val="single" w:sz="6" w:space="0" w:color="auto"/>
            </w:tcBorders>
          </w:tcPr>
          <w:p w14:paraId="49E7898F" w14:textId="77777777" w:rsidR="001B4A53" w:rsidRPr="004C12D6" w:rsidRDefault="001B4A53" w:rsidP="001A724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360" w:lineRule="auto"/>
              <w:rPr>
                <w:rFonts w:ascii="仿宋" w:eastAsia="仿宋" w:hAnsi="仿宋"/>
                <w:sz w:val="24"/>
              </w:rPr>
            </w:pPr>
          </w:p>
        </w:tc>
        <w:tc>
          <w:tcPr>
            <w:tcW w:w="930" w:type="dxa"/>
            <w:tcBorders>
              <w:top w:val="single" w:sz="6" w:space="0" w:color="auto"/>
              <w:left w:val="single" w:sz="6" w:space="0" w:color="auto"/>
              <w:bottom w:val="nil"/>
              <w:right w:val="nil"/>
            </w:tcBorders>
          </w:tcPr>
          <w:p w14:paraId="52951BC6" w14:textId="77777777" w:rsidR="001B4A53" w:rsidRPr="004C12D6" w:rsidRDefault="001B4A53" w:rsidP="001A724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360" w:lineRule="auto"/>
              <w:rPr>
                <w:rFonts w:ascii="仿宋" w:eastAsia="仿宋" w:hAnsi="仿宋"/>
                <w:sz w:val="24"/>
              </w:rPr>
            </w:pPr>
          </w:p>
        </w:tc>
        <w:tc>
          <w:tcPr>
            <w:tcW w:w="953" w:type="dxa"/>
            <w:tcBorders>
              <w:top w:val="single" w:sz="6" w:space="0" w:color="auto"/>
              <w:left w:val="single" w:sz="6" w:space="0" w:color="auto"/>
              <w:bottom w:val="nil"/>
              <w:right w:val="nil"/>
            </w:tcBorders>
          </w:tcPr>
          <w:p w14:paraId="3D575931" w14:textId="77777777" w:rsidR="001B4A53" w:rsidRPr="004C12D6" w:rsidRDefault="001B4A53" w:rsidP="001A724B">
            <w:pPr>
              <w:tabs>
                <w:tab w:val="left" w:pos="573"/>
                <w:tab w:val="left" w:pos="1287"/>
                <w:tab w:val="left" w:pos="2001"/>
                <w:tab w:val="left" w:pos="2715"/>
                <w:tab w:val="left" w:pos="3429"/>
                <w:tab w:val="left" w:pos="4211"/>
                <w:tab w:val="left" w:pos="4643"/>
              </w:tabs>
              <w:suppressAutoHyphens/>
              <w:autoSpaceDE w:val="0"/>
              <w:autoSpaceDN w:val="0"/>
              <w:adjustRightInd w:val="0"/>
              <w:spacing w:line="360" w:lineRule="auto"/>
              <w:rPr>
                <w:rFonts w:ascii="仿宋" w:eastAsia="仿宋" w:hAnsi="仿宋"/>
                <w:sz w:val="24"/>
              </w:rPr>
            </w:pPr>
          </w:p>
        </w:tc>
        <w:tc>
          <w:tcPr>
            <w:tcW w:w="1153" w:type="dxa"/>
            <w:tcBorders>
              <w:top w:val="single" w:sz="6" w:space="0" w:color="auto"/>
              <w:left w:val="single" w:sz="6" w:space="0" w:color="auto"/>
              <w:bottom w:val="nil"/>
              <w:right w:val="nil"/>
            </w:tcBorders>
          </w:tcPr>
          <w:p w14:paraId="5B05739B" w14:textId="77777777" w:rsidR="001B4A53" w:rsidRPr="004C12D6" w:rsidRDefault="001B4A53" w:rsidP="001A724B">
            <w:pPr>
              <w:tabs>
                <w:tab w:val="left" w:pos="440"/>
                <w:tab w:val="left" w:pos="1154"/>
                <w:tab w:val="left" w:pos="1936"/>
                <w:tab w:val="left" w:pos="2368"/>
              </w:tabs>
              <w:suppressAutoHyphens/>
              <w:autoSpaceDE w:val="0"/>
              <w:autoSpaceDN w:val="0"/>
              <w:adjustRightInd w:val="0"/>
              <w:spacing w:line="360" w:lineRule="auto"/>
              <w:rPr>
                <w:rFonts w:ascii="仿宋" w:eastAsia="仿宋" w:hAnsi="仿宋"/>
                <w:sz w:val="24"/>
              </w:rPr>
            </w:pPr>
          </w:p>
        </w:tc>
        <w:tc>
          <w:tcPr>
            <w:tcW w:w="1284" w:type="dxa"/>
            <w:tcBorders>
              <w:top w:val="single" w:sz="6" w:space="0" w:color="auto"/>
              <w:left w:val="single" w:sz="6" w:space="0" w:color="auto"/>
              <w:bottom w:val="nil"/>
              <w:right w:val="nil"/>
            </w:tcBorders>
          </w:tcPr>
          <w:p w14:paraId="7B30F418" w14:textId="77777777" w:rsidR="001B4A53" w:rsidRPr="004C12D6" w:rsidRDefault="001B4A53" w:rsidP="001A724B">
            <w:pPr>
              <w:tabs>
                <w:tab w:val="left" w:pos="7"/>
              </w:tabs>
              <w:suppressAutoHyphens/>
              <w:autoSpaceDE w:val="0"/>
              <w:autoSpaceDN w:val="0"/>
              <w:adjustRightInd w:val="0"/>
              <w:spacing w:line="360" w:lineRule="auto"/>
              <w:rPr>
                <w:rFonts w:ascii="仿宋" w:eastAsia="仿宋" w:hAnsi="仿宋"/>
                <w:sz w:val="24"/>
              </w:rPr>
            </w:pPr>
          </w:p>
        </w:tc>
        <w:tc>
          <w:tcPr>
            <w:tcW w:w="1620" w:type="dxa"/>
            <w:tcBorders>
              <w:top w:val="single" w:sz="6" w:space="0" w:color="auto"/>
              <w:left w:val="single" w:sz="6" w:space="0" w:color="auto"/>
              <w:bottom w:val="nil"/>
              <w:right w:val="single" w:sz="6" w:space="0" w:color="auto"/>
            </w:tcBorders>
          </w:tcPr>
          <w:p w14:paraId="2011476A" w14:textId="77777777" w:rsidR="001B4A53" w:rsidRPr="004C12D6" w:rsidRDefault="001B4A53" w:rsidP="001A724B">
            <w:pPr>
              <w:suppressAutoHyphens/>
              <w:autoSpaceDE w:val="0"/>
              <w:autoSpaceDN w:val="0"/>
              <w:adjustRightInd w:val="0"/>
              <w:spacing w:line="360" w:lineRule="auto"/>
              <w:rPr>
                <w:rFonts w:ascii="仿宋" w:eastAsia="仿宋" w:hAnsi="仿宋"/>
                <w:sz w:val="24"/>
              </w:rPr>
            </w:pPr>
          </w:p>
        </w:tc>
      </w:tr>
      <w:tr w:rsidR="001B4A53" w:rsidRPr="004C12D6" w14:paraId="2269EC45" w14:textId="77777777">
        <w:tc>
          <w:tcPr>
            <w:tcW w:w="1806" w:type="dxa"/>
            <w:tcBorders>
              <w:top w:val="single" w:sz="6" w:space="0" w:color="auto"/>
              <w:left w:val="single" w:sz="6" w:space="0" w:color="auto"/>
              <w:bottom w:val="nil"/>
              <w:right w:val="nil"/>
            </w:tcBorders>
          </w:tcPr>
          <w:p w14:paraId="1BF066BD" w14:textId="77777777" w:rsidR="001B4A53" w:rsidRPr="004C12D6" w:rsidRDefault="001B4A53" w:rsidP="001A724B">
            <w:pPr>
              <w:tabs>
                <w:tab w:val="left" w:pos="589"/>
                <w:tab w:val="left" w:pos="1303"/>
                <w:tab w:val="left" w:pos="2017"/>
                <w:tab w:val="left" w:pos="2731"/>
                <w:tab w:val="left" w:pos="3445"/>
                <w:tab w:val="left" w:pos="4159"/>
                <w:tab w:val="left" w:pos="4873"/>
              </w:tabs>
              <w:suppressAutoHyphens/>
              <w:autoSpaceDE w:val="0"/>
              <w:autoSpaceDN w:val="0"/>
              <w:adjustRightInd w:val="0"/>
              <w:spacing w:line="360" w:lineRule="auto"/>
              <w:rPr>
                <w:rFonts w:ascii="仿宋" w:eastAsia="仿宋" w:hAnsi="仿宋"/>
                <w:sz w:val="24"/>
              </w:rPr>
            </w:pPr>
          </w:p>
        </w:tc>
        <w:tc>
          <w:tcPr>
            <w:tcW w:w="1254" w:type="dxa"/>
            <w:tcBorders>
              <w:top w:val="single" w:sz="6" w:space="0" w:color="auto"/>
              <w:left w:val="single" w:sz="6" w:space="0" w:color="auto"/>
              <w:bottom w:val="nil"/>
              <w:right w:val="single" w:sz="6" w:space="0" w:color="auto"/>
            </w:tcBorders>
          </w:tcPr>
          <w:p w14:paraId="70A2127C" w14:textId="77777777" w:rsidR="001B4A53" w:rsidRPr="004C12D6" w:rsidRDefault="001B4A53" w:rsidP="001A724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360" w:lineRule="auto"/>
              <w:rPr>
                <w:rFonts w:ascii="仿宋" w:eastAsia="仿宋" w:hAnsi="仿宋"/>
                <w:sz w:val="24"/>
              </w:rPr>
            </w:pPr>
          </w:p>
        </w:tc>
        <w:tc>
          <w:tcPr>
            <w:tcW w:w="930" w:type="dxa"/>
            <w:tcBorders>
              <w:top w:val="single" w:sz="6" w:space="0" w:color="auto"/>
              <w:left w:val="single" w:sz="6" w:space="0" w:color="auto"/>
              <w:bottom w:val="nil"/>
              <w:right w:val="nil"/>
            </w:tcBorders>
          </w:tcPr>
          <w:p w14:paraId="14AC173C" w14:textId="77777777" w:rsidR="001B4A53" w:rsidRPr="004C12D6" w:rsidRDefault="001B4A53" w:rsidP="001A724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360" w:lineRule="auto"/>
              <w:rPr>
                <w:rFonts w:ascii="仿宋" w:eastAsia="仿宋" w:hAnsi="仿宋"/>
                <w:sz w:val="24"/>
              </w:rPr>
            </w:pPr>
          </w:p>
        </w:tc>
        <w:tc>
          <w:tcPr>
            <w:tcW w:w="953" w:type="dxa"/>
            <w:tcBorders>
              <w:top w:val="single" w:sz="6" w:space="0" w:color="auto"/>
              <w:left w:val="single" w:sz="6" w:space="0" w:color="auto"/>
              <w:bottom w:val="nil"/>
              <w:right w:val="nil"/>
            </w:tcBorders>
          </w:tcPr>
          <w:p w14:paraId="290419C3" w14:textId="77777777" w:rsidR="001B4A53" w:rsidRPr="004C12D6" w:rsidRDefault="001B4A53" w:rsidP="001A724B">
            <w:pPr>
              <w:tabs>
                <w:tab w:val="left" w:pos="573"/>
                <w:tab w:val="left" w:pos="1287"/>
                <w:tab w:val="left" w:pos="2001"/>
                <w:tab w:val="left" w:pos="2715"/>
                <w:tab w:val="left" w:pos="3429"/>
                <w:tab w:val="left" w:pos="4211"/>
                <w:tab w:val="left" w:pos="4643"/>
              </w:tabs>
              <w:suppressAutoHyphens/>
              <w:autoSpaceDE w:val="0"/>
              <w:autoSpaceDN w:val="0"/>
              <w:adjustRightInd w:val="0"/>
              <w:spacing w:line="360" w:lineRule="auto"/>
              <w:rPr>
                <w:rFonts w:ascii="仿宋" w:eastAsia="仿宋" w:hAnsi="仿宋"/>
                <w:sz w:val="24"/>
              </w:rPr>
            </w:pPr>
          </w:p>
        </w:tc>
        <w:tc>
          <w:tcPr>
            <w:tcW w:w="1153" w:type="dxa"/>
            <w:tcBorders>
              <w:top w:val="single" w:sz="6" w:space="0" w:color="auto"/>
              <w:left w:val="single" w:sz="6" w:space="0" w:color="auto"/>
              <w:bottom w:val="nil"/>
              <w:right w:val="nil"/>
            </w:tcBorders>
          </w:tcPr>
          <w:p w14:paraId="1D5D13D3" w14:textId="77777777" w:rsidR="001B4A53" w:rsidRPr="004C12D6" w:rsidRDefault="001B4A53" w:rsidP="001A724B">
            <w:pPr>
              <w:tabs>
                <w:tab w:val="left" w:pos="440"/>
                <w:tab w:val="left" w:pos="1154"/>
                <w:tab w:val="left" w:pos="1936"/>
                <w:tab w:val="left" w:pos="2368"/>
              </w:tabs>
              <w:suppressAutoHyphens/>
              <w:autoSpaceDE w:val="0"/>
              <w:autoSpaceDN w:val="0"/>
              <w:adjustRightInd w:val="0"/>
              <w:spacing w:line="360" w:lineRule="auto"/>
              <w:rPr>
                <w:rFonts w:ascii="仿宋" w:eastAsia="仿宋" w:hAnsi="仿宋"/>
                <w:sz w:val="24"/>
              </w:rPr>
            </w:pPr>
          </w:p>
        </w:tc>
        <w:tc>
          <w:tcPr>
            <w:tcW w:w="1284" w:type="dxa"/>
            <w:tcBorders>
              <w:top w:val="single" w:sz="6" w:space="0" w:color="auto"/>
              <w:left w:val="single" w:sz="6" w:space="0" w:color="auto"/>
              <w:bottom w:val="nil"/>
              <w:right w:val="nil"/>
            </w:tcBorders>
          </w:tcPr>
          <w:p w14:paraId="16CE5228" w14:textId="77777777" w:rsidR="001B4A53" w:rsidRPr="004C12D6" w:rsidRDefault="001B4A53" w:rsidP="001A724B">
            <w:pPr>
              <w:tabs>
                <w:tab w:val="left" w:pos="7"/>
              </w:tabs>
              <w:suppressAutoHyphens/>
              <w:autoSpaceDE w:val="0"/>
              <w:autoSpaceDN w:val="0"/>
              <w:adjustRightInd w:val="0"/>
              <w:spacing w:line="360" w:lineRule="auto"/>
              <w:rPr>
                <w:rFonts w:ascii="仿宋" w:eastAsia="仿宋" w:hAnsi="仿宋"/>
                <w:sz w:val="24"/>
              </w:rPr>
            </w:pPr>
          </w:p>
        </w:tc>
        <w:tc>
          <w:tcPr>
            <w:tcW w:w="1620" w:type="dxa"/>
            <w:tcBorders>
              <w:top w:val="single" w:sz="6" w:space="0" w:color="auto"/>
              <w:left w:val="single" w:sz="6" w:space="0" w:color="auto"/>
              <w:bottom w:val="nil"/>
              <w:right w:val="single" w:sz="6" w:space="0" w:color="auto"/>
            </w:tcBorders>
          </w:tcPr>
          <w:p w14:paraId="04328D78" w14:textId="77777777" w:rsidR="001B4A53" w:rsidRPr="004C12D6" w:rsidRDefault="001B4A53" w:rsidP="001A724B">
            <w:pPr>
              <w:suppressAutoHyphens/>
              <w:autoSpaceDE w:val="0"/>
              <w:autoSpaceDN w:val="0"/>
              <w:adjustRightInd w:val="0"/>
              <w:spacing w:line="360" w:lineRule="auto"/>
              <w:rPr>
                <w:rFonts w:ascii="仿宋" w:eastAsia="仿宋" w:hAnsi="仿宋"/>
                <w:sz w:val="24"/>
              </w:rPr>
            </w:pPr>
          </w:p>
        </w:tc>
      </w:tr>
      <w:tr w:rsidR="001B4A53" w:rsidRPr="004C12D6" w14:paraId="1F092C6D" w14:textId="77777777">
        <w:tc>
          <w:tcPr>
            <w:tcW w:w="1806" w:type="dxa"/>
            <w:tcBorders>
              <w:top w:val="single" w:sz="6" w:space="0" w:color="auto"/>
              <w:left w:val="single" w:sz="6" w:space="0" w:color="auto"/>
              <w:bottom w:val="single" w:sz="6" w:space="0" w:color="auto"/>
              <w:right w:val="single" w:sz="6" w:space="0" w:color="auto"/>
            </w:tcBorders>
            <w:vAlign w:val="center"/>
          </w:tcPr>
          <w:p w14:paraId="5499C4F8" w14:textId="77777777" w:rsidR="001B4A53" w:rsidRPr="004C12D6" w:rsidRDefault="001D6058" w:rsidP="001A724B">
            <w:pPr>
              <w:tabs>
                <w:tab w:val="left" w:pos="589"/>
                <w:tab w:val="left" w:pos="1303"/>
                <w:tab w:val="left" w:pos="2017"/>
                <w:tab w:val="left" w:pos="2731"/>
                <w:tab w:val="left" w:pos="3445"/>
                <w:tab w:val="left" w:pos="4159"/>
                <w:tab w:val="left" w:pos="4873"/>
              </w:tabs>
              <w:suppressAutoHyphens/>
              <w:autoSpaceDE w:val="0"/>
              <w:autoSpaceDN w:val="0"/>
              <w:adjustRightInd w:val="0"/>
              <w:spacing w:line="360" w:lineRule="auto"/>
              <w:jc w:val="center"/>
              <w:rPr>
                <w:rFonts w:ascii="仿宋" w:eastAsia="仿宋" w:hAnsi="仿宋"/>
                <w:sz w:val="24"/>
              </w:rPr>
            </w:pPr>
            <w:r w:rsidRPr="004C12D6">
              <w:rPr>
                <w:rFonts w:ascii="仿宋" w:eastAsia="仿宋" w:hAnsi="仿宋"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14:paraId="2A2636E3" w14:textId="77777777" w:rsidR="001B4A53" w:rsidRPr="004C12D6" w:rsidRDefault="001B4A53" w:rsidP="001A724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360" w:lineRule="auto"/>
              <w:rPr>
                <w:rFonts w:ascii="仿宋" w:eastAsia="仿宋" w:hAnsi="仿宋"/>
                <w:sz w:val="24"/>
              </w:rPr>
            </w:pPr>
          </w:p>
        </w:tc>
        <w:tc>
          <w:tcPr>
            <w:tcW w:w="930" w:type="dxa"/>
            <w:tcBorders>
              <w:top w:val="single" w:sz="6" w:space="0" w:color="auto"/>
              <w:left w:val="single" w:sz="6" w:space="0" w:color="auto"/>
              <w:bottom w:val="single" w:sz="6" w:space="0" w:color="auto"/>
              <w:right w:val="single" w:sz="6" w:space="0" w:color="auto"/>
            </w:tcBorders>
          </w:tcPr>
          <w:p w14:paraId="17145F4F" w14:textId="77777777" w:rsidR="001B4A53" w:rsidRPr="004C12D6" w:rsidRDefault="001B4A53" w:rsidP="001A724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adjustRightInd w:val="0"/>
              <w:spacing w:line="360" w:lineRule="auto"/>
              <w:rPr>
                <w:rFonts w:ascii="仿宋" w:eastAsia="仿宋" w:hAnsi="仿宋"/>
                <w:sz w:val="24"/>
              </w:rPr>
            </w:pPr>
          </w:p>
        </w:tc>
        <w:tc>
          <w:tcPr>
            <w:tcW w:w="953" w:type="dxa"/>
            <w:tcBorders>
              <w:top w:val="single" w:sz="6" w:space="0" w:color="auto"/>
              <w:left w:val="single" w:sz="6" w:space="0" w:color="auto"/>
              <w:bottom w:val="single" w:sz="6" w:space="0" w:color="auto"/>
              <w:right w:val="single" w:sz="6" w:space="0" w:color="auto"/>
            </w:tcBorders>
          </w:tcPr>
          <w:p w14:paraId="03992010" w14:textId="77777777" w:rsidR="001B4A53" w:rsidRPr="004C12D6" w:rsidRDefault="001B4A53" w:rsidP="001A724B">
            <w:pPr>
              <w:tabs>
                <w:tab w:val="left" w:pos="573"/>
                <w:tab w:val="left" w:pos="1287"/>
                <w:tab w:val="left" w:pos="2001"/>
                <w:tab w:val="left" w:pos="2715"/>
                <w:tab w:val="left" w:pos="3429"/>
                <w:tab w:val="left" w:pos="4211"/>
                <w:tab w:val="left" w:pos="4643"/>
              </w:tabs>
              <w:suppressAutoHyphens/>
              <w:autoSpaceDE w:val="0"/>
              <w:autoSpaceDN w:val="0"/>
              <w:adjustRightInd w:val="0"/>
              <w:spacing w:line="360" w:lineRule="auto"/>
              <w:rPr>
                <w:rFonts w:ascii="仿宋" w:eastAsia="仿宋" w:hAnsi="仿宋"/>
                <w:sz w:val="24"/>
              </w:rPr>
            </w:pPr>
          </w:p>
        </w:tc>
        <w:tc>
          <w:tcPr>
            <w:tcW w:w="1153" w:type="dxa"/>
            <w:tcBorders>
              <w:top w:val="single" w:sz="6" w:space="0" w:color="auto"/>
              <w:left w:val="single" w:sz="6" w:space="0" w:color="auto"/>
              <w:bottom w:val="single" w:sz="6" w:space="0" w:color="auto"/>
              <w:right w:val="single" w:sz="6" w:space="0" w:color="auto"/>
            </w:tcBorders>
          </w:tcPr>
          <w:p w14:paraId="246FA86E" w14:textId="77777777" w:rsidR="001B4A53" w:rsidRPr="004C12D6" w:rsidRDefault="001B4A53" w:rsidP="001A724B">
            <w:pPr>
              <w:tabs>
                <w:tab w:val="left" w:pos="440"/>
                <w:tab w:val="left" w:pos="1154"/>
                <w:tab w:val="left" w:pos="1936"/>
                <w:tab w:val="left" w:pos="2368"/>
              </w:tabs>
              <w:suppressAutoHyphens/>
              <w:autoSpaceDE w:val="0"/>
              <w:autoSpaceDN w:val="0"/>
              <w:adjustRightInd w:val="0"/>
              <w:spacing w:line="360" w:lineRule="auto"/>
              <w:rPr>
                <w:rFonts w:ascii="仿宋" w:eastAsia="仿宋" w:hAnsi="仿宋"/>
                <w:sz w:val="24"/>
              </w:rPr>
            </w:pPr>
          </w:p>
        </w:tc>
        <w:tc>
          <w:tcPr>
            <w:tcW w:w="1284" w:type="dxa"/>
            <w:tcBorders>
              <w:top w:val="single" w:sz="6" w:space="0" w:color="auto"/>
              <w:left w:val="single" w:sz="6" w:space="0" w:color="auto"/>
              <w:bottom w:val="single" w:sz="6" w:space="0" w:color="auto"/>
              <w:right w:val="single" w:sz="6" w:space="0" w:color="auto"/>
            </w:tcBorders>
          </w:tcPr>
          <w:p w14:paraId="6A9D5AA7" w14:textId="77777777" w:rsidR="001B4A53" w:rsidRPr="004C12D6" w:rsidRDefault="001B4A53" w:rsidP="001A724B">
            <w:pPr>
              <w:tabs>
                <w:tab w:val="left" w:pos="7"/>
              </w:tabs>
              <w:suppressAutoHyphens/>
              <w:autoSpaceDE w:val="0"/>
              <w:autoSpaceDN w:val="0"/>
              <w:adjustRightInd w:val="0"/>
              <w:spacing w:line="360" w:lineRule="auto"/>
              <w:rPr>
                <w:rFonts w:ascii="仿宋" w:eastAsia="仿宋" w:hAnsi="仿宋"/>
                <w:sz w:val="24"/>
              </w:rPr>
            </w:pPr>
          </w:p>
        </w:tc>
        <w:tc>
          <w:tcPr>
            <w:tcW w:w="1620" w:type="dxa"/>
            <w:tcBorders>
              <w:top w:val="single" w:sz="6" w:space="0" w:color="auto"/>
              <w:left w:val="single" w:sz="6" w:space="0" w:color="auto"/>
              <w:bottom w:val="single" w:sz="6" w:space="0" w:color="auto"/>
              <w:right w:val="single" w:sz="6" w:space="0" w:color="auto"/>
            </w:tcBorders>
          </w:tcPr>
          <w:p w14:paraId="31AB9894" w14:textId="77777777" w:rsidR="001B4A53" w:rsidRPr="004C12D6" w:rsidRDefault="001B4A53" w:rsidP="001A724B">
            <w:pPr>
              <w:suppressAutoHyphens/>
              <w:autoSpaceDE w:val="0"/>
              <w:autoSpaceDN w:val="0"/>
              <w:adjustRightInd w:val="0"/>
              <w:spacing w:line="360" w:lineRule="auto"/>
              <w:rPr>
                <w:rFonts w:ascii="仿宋" w:eastAsia="仿宋" w:hAnsi="仿宋"/>
                <w:sz w:val="24"/>
              </w:rPr>
            </w:pPr>
          </w:p>
        </w:tc>
      </w:tr>
    </w:tbl>
    <w:p w14:paraId="3DFA1017" w14:textId="77777777" w:rsidR="001B4A53" w:rsidRPr="004C12D6" w:rsidRDefault="001D6058" w:rsidP="001A724B">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rPr>
          <w:rFonts w:ascii="仿宋" w:eastAsia="仿宋" w:hAnsi="仿宋"/>
          <w:sz w:val="24"/>
        </w:rPr>
      </w:pPr>
      <w:r w:rsidRPr="004C12D6">
        <w:rPr>
          <w:rFonts w:ascii="仿宋" w:eastAsia="仿宋" w:hAnsi="仿宋" w:hint="eastAsia"/>
          <w:sz w:val="24"/>
        </w:rPr>
        <w:t>注解:</w:t>
      </w:r>
    </w:p>
    <w:p w14:paraId="3D480890" w14:textId="77777777" w:rsidR="001B4A53" w:rsidRPr="004C12D6" w:rsidRDefault="001D6058" w:rsidP="001A724B">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rPr>
          <w:rFonts w:ascii="仿宋" w:eastAsia="仿宋" w:hAnsi="仿宋"/>
          <w:sz w:val="24"/>
        </w:rPr>
      </w:pPr>
      <w:r w:rsidRPr="004C12D6">
        <w:rPr>
          <w:rFonts w:ascii="仿宋" w:eastAsia="仿宋" w:hAnsi="仿宋" w:hint="eastAsia"/>
          <w:sz w:val="24"/>
        </w:rPr>
        <w:t>A．课程清单按时间顺序排列，并提供以下详细资料：</w:t>
      </w:r>
    </w:p>
    <w:p w14:paraId="0F7D5DB9" w14:textId="77777777" w:rsidR="001B4A53" w:rsidRPr="004C12D6" w:rsidRDefault="001D6058" w:rsidP="001A724B">
      <w:pPr>
        <w:numPr>
          <w:ilvl w:val="0"/>
          <w:numId w:val="14"/>
        </w:numPr>
        <w:tabs>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Chars="203" w:left="426"/>
        <w:rPr>
          <w:rFonts w:ascii="仿宋" w:eastAsia="仿宋" w:hAnsi="仿宋"/>
          <w:sz w:val="24"/>
        </w:rPr>
      </w:pPr>
      <w:r w:rsidRPr="004C12D6">
        <w:rPr>
          <w:rFonts w:ascii="仿宋" w:eastAsia="仿宋" w:hAnsi="仿宋" w:hint="eastAsia"/>
          <w:sz w:val="24"/>
        </w:rPr>
        <w:t>课程概要</w:t>
      </w:r>
    </w:p>
    <w:p w14:paraId="57813AC7" w14:textId="77777777" w:rsidR="001B4A53" w:rsidRPr="004C12D6" w:rsidRDefault="001D6058" w:rsidP="001A724B">
      <w:pPr>
        <w:numPr>
          <w:ilvl w:val="0"/>
          <w:numId w:val="14"/>
        </w:numPr>
        <w:tabs>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Chars="203" w:left="426"/>
        <w:rPr>
          <w:rFonts w:ascii="仿宋" w:eastAsia="仿宋" w:hAnsi="仿宋"/>
          <w:sz w:val="24"/>
        </w:rPr>
      </w:pPr>
      <w:r w:rsidRPr="004C12D6">
        <w:rPr>
          <w:rFonts w:ascii="仿宋" w:eastAsia="仿宋" w:hAnsi="仿宋" w:hint="eastAsia"/>
          <w:sz w:val="24"/>
        </w:rPr>
        <w:t>课程目的</w:t>
      </w:r>
    </w:p>
    <w:p w14:paraId="13B8C374" w14:textId="77777777" w:rsidR="001B4A53" w:rsidRPr="004C12D6" w:rsidRDefault="001D6058" w:rsidP="001A724B">
      <w:pPr>
        <w:numPr>
          <w:ilvl w:val="0"/>
          <w:numId w:val="14"/>
        </w:numPr>
        <w:tabs>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Chars="203" w:left="426"/>
        <w:rPr>
          <w:rFonts w:ascii="仿宋" w:eastAsia="仿宋" w:hAnsi="仿宋"/>
          <w:sz w:val="24"/>
        </w:rPr>
      </w:pPr>
      <w:r w:rsidRPr="004C12D6">
        <w:rPr>
          <w:rFonts w:ascii="仿宋" w:eastAsia="仿宋" w:hAnsi="仿宋" w:hint="eastAsia"/>
          <w:sz w:val="24"/>
        </w:rPr>
        <w:t>教学方式</w:t>
      </w:r>
    </w:p>
    <w:p w14:paraId="322F06D8" w14:textId="77777777" w:rsidR="001B4A53" w:rsidRPr="004C12D6" w:rsidRDefault="001D6058" w:rsidP="001A724B">
      <w:pPr>
        <w:numPr>
          <w:ilvl w:val="0"/>
          <w:numId w:val="14"/>
        </w:numPr>
        <w:tabs>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Chars="203" w:left="426"/>
        <w:rPr>
          <w:rFonts w:ascii="仿宋" w:eastAsia="仿宋" w:hAnsi="仿宋"/>
          <w:sz w:val="24"/>
        </w:rPr>
      </w:pPr>
      <w:r w:rsidRPr="004C12D6">
        <w:rPr>
          <w:rFonts w:ascii="仿宋" w:eastAsia="仿宋" w:hAnsi="仿宋" w:hint="eastAsia"/>
          <w:sz w:val="24"/>
        </w:rPr>
        <w:t>先决条件</w:t>
      </w:r>
    </w:p>
    <w:p w14:paraId="51264DCE" w14:textId="77777777" w:rsidR="001B4A53" w:rsidRPr="004C12D6" w:rsidRDefault="001D6058" w:rsidP="001A724B">
      <w:pPr>
        <w:numPr>
          <w:ilvl w:val="0"/>
          <w:numId w:val="14"/>
        </w:numPr>
        <w:tabs>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Chars="203" w:left="426"/>
        <w:rPr>
          <w:rFonts w:ascii="仿宋" w:eastAsia="仿宋" w:hAnsi="仿宋"/>
          <w:sz w:val="24"/>
        </w:rPr>
      </w:pPr>
      <w:r w:rsidRPr="004C12D6">
        <w:rPr>
          <w:rFonts w:ascii="仿宋" w:eastAsia="仿宋" w:hAnsi="仿宋" w:hint="eastAsia"/>
          <w:sz w:val="24"/>
        </w:rPr>
        <w:t>教材目录</w:t>
      </w:r>
    </w:p>
    <w:p w14:paraId="4583C0A9" w14:textId="77777777" w:rsidR="001B4A53" w:rsidRPr="004C12D6" w:rsidRDefault="001D6058" w:rsidP="001A724B">
      <w:pPr>
        <w:autoSpaceDE w:val="0"/>
        <w:autoSpaceDN w:val="0"/>
        <w:adjustRightInd w:val="0"/>
        <w:spacing w:line="360" w:lineRule="auto"/>
        <w:rPr>
          <w:rFonts w:ascii="仿宋" w:eastAsia="仿宋" w:hAnsi="仿宋"/>
          <w:sz w:val="24"/>
        </w:rPr>
      </w:pPr>
      <w:r w:rsidRPr="004C12D6">
        <w:rPr>
          <w:rFonts w:ascii="仿宋" w:eastAsia="仿宋" w:hAnsi="仿宋" w:hint="eastAsia"/>
          <w:sz w:val="24"/>
        </w:rPr>
        <w:t>B．按照附表A提供授课教师的简历</w:t>
      </w:r>
    </w:p>
    <w:p w14:paraId="6A82F1A7" w14:textId="77777777" w:rsidR="001B4A53" w:rsidRPr="004C12D6" w:rsidRDefault="001D6058" w:rsidP="001A724B">
      <w:pPr>
        <w:autoSpaceDE w:val="0"/>
        <w:autoSpaceDN w:val="0"/>
        <w:adjustRightInd w:val="0"/>
        <w:spacing w:line="360" w:lineRule="auto"/>
        <w:rPr>
          <w:rFonts w:ascii="仿宋" w:eastAsia="仿宋" w:hAnsi="仿宋"/>
          <w:b/>
          <w:sz w:val="24"/>
        </w:rPr>
      </w:pPr>
      <w:r w:rsidRPr="004C12D6">
        <w:rPr>
          <w:rFonts w:ascii="仿宋" w:eastAsia="仿宋" w:hAnsi="仿宋" w:hint="eastAsia"/>
          <w:b/>
          <w:sz w:val="24"/>
        </w:rPr>
        <w:t>注：须随表提交相应的证书复印件并注明所在投标商务技术文件页码。</w:t>
      </w:r>
    </w:p>
    <w:p w14:paraId="3C7D80D7" w14:textId="77777777" w:rsidR="001B4A53" w:rsidRPr="004C12D6" w:rsidRDefault="001B4A53" w:rsidP="001A724B">
      <w:pPr>
        <w:autoSpaceDE w:val="0"/>
        <w:autoSpaceDN w:val="0"/>
        <w:adjustRightInd w:val="0"/>
        <w:spacing w:line="360" w:lineRule="auto"/>
        <w:rPr>
          <w:rFonts w:ascii="仿宋" w:eastAsia="仿宋" w:hAnsi="仿宋"/>
          <w:b/>
          <w:sz w:val="24"/>
        </w:rPr>
      </w:pPr>
    </w:p>
    <w:p w14:paraId="35C48489" w14:textId="77777777" w:rsidR="001B4A53" w:rsidRPr="004C12D6" w:rsidRDefault="001D6058" w:rsidP="001A724B">
      <w:pPr>
        <w:autoSpaceDE w:val="0"/>
        <w:autoSpaceDN w:val="0"/>
        <w:adjustRightInd w:val="0"/>
        <w:spacing w:line="360" w:lineRule="auto"/>
        <w:ind w:firstLineChars="2000" w:firstLine="4800"/>
        <w:rPr>
          <w:rFonts w:ascii="仿宋" w:eastAsia="仿宋" w:hAnsi="仿宋"/>
          <w:sz w:val="24"/>
        </w:rPr>
      </w:pPr>
      <w:r w:rsidRPr="004C12D6">
        <w:rPr>
          <w:rFonts w:ascii="仿宋" w:eastAsia="仿宋" w:hAnsi="仿宋" w:hint="eastAsia"/>
          <w:kern w:val="0"/>
          <w:sz w:val="24"/>
        </w:rPr>
        <w:t xml:space="preserve">投标人名称（电子签名）：                       </w:t>
      </w:r>
    </w:p>
    <w:p w14:paraId="4F1D39BC" w14:textId="77777777" w:rsidR="001B4A53" w:rsidRPr="004C12D6" w:rsidRDefault="001D6058" w:rsidP="001A724B">
      <w:pPr>
        <w:autoSpaceDE w:val="0"/>
        <w:autoSpaceDN w:val="0"/>
        <w:adjustRightInd w:val="0"/>
        <w:spacing w:line="360" w:lineRule="auto"/>
        <w:ind w:firstLine="120"/>
        <w:rPr>
          <w:rFonts w:ascii="仿宋" w:eastAsia="仿宋" w:hAnsi="仿宋"/>
          <w:sz w:val="24"/>
        </w:rPr>
      </w:pPr>
      <w:r w:rsidRPr="004C12D6">
        <w:rPr>
          <w:rFonts w:ascii="仿宋" w:eastAsia="仿宋" w:hAnsi="仿宋" w:hint="eastAsia"/>
          <w:kern w:val="0"/>
          <w:sz w:val="24"/>
        </w:rPr>
        <w:t xml:space="preserve">                                       日期：  年  月   日</w:t>
      </w:r>
    </w:p>
    <w:p w14:paraId="2F3CC374" w14:textId="77777777" w:rsidR="001B4A53" w:rsidRPr="004C12D6" w:rsidRDefault="001B4A53" w:rsidP="001A724B">
      <w:pPr>
        <w:spacing w:line="360" w:lineRule="auto"/>
        <w:jc w:val="center"/>
        <w:rPr>
          <w:rFonts w:ascii="仿宋" w:eastAsia="仿宋" w:hAnsi="仿宋"/>
          <w:b/>
          <w:bCs/>
          <w:sz w:val="30"/>
          <w:szCs w:val="30"/>
        </w:rPr>
      </w:pPr>
    </w:p>
    <w:p w14:paraId="49231108" w14:textId="77777777" w:rsidR="001B4A53" w:rsidRPr="004C12D6" w:rsidRDefault="001D6058" w:rsidP="001A724B">
      <w:pPr>
        <w:tabs>
          <w:tab w:val="left" w:pos="2790"/>
          <w:tab w:val="left" w:pos="4230"/>
        </w:tabs>
        <w:autoSpaceDE w:val="0"/>
        <w:autoSpaceDN w:val="0"/>
        <w:adjustRightInd w:val="0"/>
        <w:spacing w:line="360" w:lineRule="auto"/>
        <w:ind w:right="-2"/>
        <w:jc w:val="center"/>
        <w:outlineLvl w:val="1"/>
        <w:rPr>
          <w:rFonts w:ascii="仿宋" w:eastAsia="仿宋" w:hAnsi="仿宋"/>
          <w:b/>
          <w:kern w:val="0"/>
          <w:sz w:val="30"/>
          <w:lang w:val="zh-CN"/>
        </w:rPr>
      </w:pPr>
      <w:r w:rsidRPr="004C12D6">
        <w:rPr>
          <w:rFonts w:ascii="仿宋" w:eastAsia="仿宋" w:hAnsi="仿宋" w:cs="仿宋_GB2312" w:hint="eastAsia"/>
          <w:b/>
          <w:bCs/>
          <w:kern w:val="0"/>
          <w:sz w:val="30"/>
          <w:szCs w:val="30"/>
          <w:lang w:val="zh-CN"/>
        </w:rPr>
        <w:br w:type="page"/>
      </w:r>
      <w:r w:rsidRPr="004C12D6">
        <w:rPr>
          <w:rFonts w:ascii="仿宋" w:eastAsia="仿宋" w:hAnsi="仿宋" w:hint="eastAsia"/>
          <w:b/>
          <w:kern w:val="0"/>
          <w:sz w:val="30"/>
          <w:lang w:val="zh-CN"/>
        </w:rPr>
        <w:lastRenderedPageBreak/>
        <w:t>十七、验收方案</w:t>
      </w:r>
    </w:p>
    <w:p w14:paraId="61513C37" w14:textId="77777777" w:rsidR="001B4A53" w:rsidRPr="004C12D6" w:rsidRDefault="001D6058" w:rsidP="001A724B">
      <w:pPr>
        <w:spacing w:line="360" w:lineRule="auto"/>
        <w:jc w:val="center"/>
        <w:rPr>
          <w:rFonts w:ascii="仿宋" w:eastAsia="仿宋" w:hAnsi="仿宋"/>
          <w:sz w:val="28"/>
        </w:rPr>
      </w:pPr>
      <w:r w:rsidRPr="004C12D6">
        <w:rPr>
          <w:rFonts w:ascii="仿宋" w:eastAsia="仿宋" w:hAnsi="仿宋" w:hint="eastAsia"/>
          <w:sz w:val="28"/>
        </w:rPr>
        <w:t>（由投标人根据采购需求自行编制）</w:t>
      </w:r>
    </w:p>
    <w:p w14:paraId="048001CB" w14:textId="77777777" w:rsidR="001B4A53" w:rsidRPr="004C12D6" w:rsidRDefault="001B4A53" w:rsidP="001A724B">
      <w:pPr>
        <w:spacing w:line="360" w:lineRule="auto"/>
        <w:jc w:val="center"/>
        <w:rPr>
          <w:rFonts w:ascii="仿宋" w:eastAsia="仿宋" w:hAnsi="仿宋"/>
          <w:sz w:val="28"/>
        </w:rPr>
      </w:pPr>
    </w:p>
    <w:p w14:paraId="3DD18D3B" w14:textId="77777777" w:rsidR="001B4A53" w:rsidRPr="004C12D6" w:rsidRDefault="001B4A53" w:rsidP="001A724B">
      <w:pPr>
        <w:spacing w:line="360" w:lineRule="auto"/>
        <w:jc w:val="center"/>
        <w:rPr>
          <w:rFonts w:ascii="仿宋" w:eastAsia="仿宋" w:hAnsi="仿宋"/>
          <w:sz w:val="28"/>
        </w:rPr>
      </w:pPr>
    </w:p>
    <w:p w14:paraId="2B23EB06" w14:textId="77777777" w:rsidR="001B4A53" w:rsidRPr="004C12D6" w:rsidRDefault="001D6058" w:rsidP="001A724B">
      <w:pPr>
        <w:autoSpaceDE w:val="0"/>
        <w:autoSpaceDN w:val="0"/>
        <w:adjustRightInd w:val="0"/>
        <w:spacing w:line="360" w:lineRule="auto"/>
        <w:ind w:firstLineChars="2000" w:firstLine="4800"/>
        <w:rPr>
          <w:rFonts w:ascii="仿宋" w:eastAsia="仿宋" w:hAnsi="仿宋"/>
          <w:sz w:val="24"/>
        </w:rPr>
      </w:pPr>
      <w:r w:rsidRPr="004C12D6">
        <w:rPr>
          <w:rFonts w:ascii="仿宋" w:eastAsia="仿宋" w:hAnsi="仿宋" w:hint="eastAsia"/>
          <w:kern w:val="0"/>
          <w:sz w:val="24"/>
        </w:rPr>
        <w:t xml:space="preserve">投标人名称（电子签名）：                       </w:t>
      </w:r>
    </w:p>
    <w:p w14:paraId="1BFC0FD0" w14:textId="77777777" w:rsidR="001B4A53" w:rsidRPr="004C12D6" w:rsidRDefault="001D6058" w:rsidP="001A724B">
      <w:pPr>
        <w:spacing w:line="360" w:lineRule="auto"/>
        <w:jc w:val="center"/>
        <w:rPr>
          <w:rFonts w:ascii="仿宋" w:eastAsia="仿宋" w:hAnsi="仿宋"/>
          <w:kern w:val="0"/>
          <w:sz w:val="24"/>
        </w:rPr>
      </w:pPr>
      <w:r w:rsidRPr="004C12D6">
        <w:rPr>
          <w:rFonts w:ascii="仿宋" w:eastAsia="仿宋" w:hAnsi="仿宋" w:hint="eastAsia"/>
          <w:kern w:val="0"/>
          <w:sz w:val="24"/>
        </w:rPr>
        <w:t xml:space="preserve">                          日期：  年  月   日</w:t>
      </w:r>
    </w:p>
    <w:p w14:paraId="2FF74EBE" w14:textId="77777777" w:rsidR="001B4A53" w:rsidRPr="004C12D6" w:rsidRDefault="001B4A53" w:rsidP="001A724B">
      <w:pPr>
        <w:spacing w:line="360" w:lineRule="auto"/>
        <w:jc w:val="center"/>
        <w:rPr>
          <w:rFonts w:ascii="仿宋" w:eastAsia="仿宋" w:hAnsi="仿宋"/>
          <w:kern w:val="0"/>
          <w:sz w:val="24"/>
        </w:rPr>
      </w:pPr>
    </w:p>
    <w:p w14:paraId="3D94A0FF" w14:textId="77777777" w:rsidR="001B4A53" w:rsidRPr="004C12D6" w:rsidRDefault="001B4A53" w:rsidP="001A724B">
      <w:pPr>
        <w:spacing w:line="360" w:lineRule="auto"/>
        <w:jc w:val="center"/>
        <w:rPr>
          <w:rFonts w:ascii="仿宋" w:eastAsia="仿宋" w:hAnsi="仿宋"/>
          <w:kern w:val="0"/>
          <w:sz w:val="24"/>
        </w:rPr>
      </w:pPr>
    </w:p>
    <w:p w14:paraId="09F1258A" w14:textId="77777777" w:rsidR="001B4A53" w:rsidRPr="004C12D6" w:rsidRDefault="001D6058" w:rsidP="001A724B">
      <w:pPr>
        <w:tabs>
          <w:tab w:val="left" w:pos="2790"/>
          <w:tab w:val="left" w:pos="4230"/>
        </w:tabs>
        <w:autoSpaceDE w:val="0"/>
        <w:autoSpaceDN w:val="0"/>
        <w:adjustRightInd w:val="0"/>
        <w:spacing w:line="360" w:lineRule="auto"/>
        <w:ind w:right="-2"/>
        <w:jc w:val="center"/>
        <w:outlineLvl w:val="1"/>
        <w:rPr>
          <w:rFonts w:ascii="仿宋" w:eastAsia="仿宋" w:hAnsi="仿宋"/>
          <w:b/>
          <w:kern w:val="0"/>
          <w:sz w:val="30"/>
          <w:lang w:val="zh-CN"/>
        </w:rPr>
      </w:pPr>
      <w:r w:rsidRPr="004C12D6">
        <w:rPr>
          <w:rFonts w:ascii="仿宋" w:eastAsia="仿宋" w:hAnsi="仿宋" w:hint="eastAsia"/>
          <w:b/>
          <w:kern w:val="0"/>
          <w:sz w:val="30"/>
          <w:lang w:val="zh-CN"/>
        </w:rPr>
        <w:t>十八、技术偏离说明表</w:t>
      </w:r>
    </w:p>
    <w:p w14:paraId="0339DCE1" w14:textId="77777777" w:rsidR="001B4A53" w:rsidRPr="004C12D6" w:rsidRDefault="001B4A53" w:rsidP="001A724B">
      <w:pPr>
        <w:spacing w:line="360" w:lineRule="auto"/>
        <w:rPr>
          <w:rFonts w:ascii="仿宋" w:eastAsia="仿宋" w:hAnsi="仿宋"/>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1665"/>
        <w:gridCol w:w="1665"/>
        <w:gridCol w:w="1665"/>
        <w:gridCol w:w="2025"/>
      </w:tblGrid>
      <w:tr w:rsidR="001B4A53" w:rsidRPr="004C12D6" w14:paraId="05425CE5" w14:textId="77777777">
        <w:tc>
          <w:tcPr>
            <w:tcW w:w="1908" w:type="dxa"/>
            <w:tcBorders>
              <w:top w:val="single" w:sz="4" w:space="0" w:color="auto"/>
              <w:left w:val="single" w:sz="4" w:space="0" w:color="auto"/>
              <w:bottom w:val="single" w:sz="4" w:space="0" w:color="auto"/>
              <w:right w:val="single" w:sz="4" w:space="0" w:color="auto"/>
            </w:tcBorders>
            <w:vAlign w:val="center"/>
          </w:tcPr>
          <w:p w14:paraId="5DDB4AA0" w14:textId="77777777" w:rsidR="001B4A53" w:rsidRPr="004C12D6" w:rsidRDefault="001D6058" w:rsidP="001A724B">
            <w:pPr>
              <w:spacing w:line="360" w:lineRule="auto"/>
              <w:jc w:val="center"/>
              <w:rPr>
                <w:rFonts w:ascii="仿宋" w:eastAsia="仿宋" w:hAnsi="仿宋"/>
                <w:sz w:val="24"/>
              </w:rPr>
            </w:pPr>
            <w:r w:rsidRPr="004C12D6">
              <w:rPr>
                <w:rFonts w:ascii="仿宋" w:eastAsia="仿宋" w:hAnsi="仿宋" w:hint="eastAsia"/>
                <w:sz w:val="24"/>
              </w:rPr>
              <w:t>名称</w:t>
            </w:r>
          </w:p>
        </w:tc>
        <w:tc>
          <w:tcPr>
            <w:tcW w:w="1665" w:type="dxa"/>
            <w:tcBorders>
              <w:top w:val="single" w:sz="4" w:space="0" w:color="auto"/>
              <w:left w:val="single" w:sz="4" w:space="0" w:color="auto"/>
              <w:bottom w:val="single" w:sz="4" w:space="0" w:color="auto"/>
              <w:right w:val="single" w:sz="4" w:space="0" w:color="auto"/>
            </w:tcBorders>
            <w:vAlign w:val="center"/>
          </w:tcPr>
          <w:p w14:paraId="40CAC062" w14:textId="77777777" w:rsidR="001B4A53" w:rsidRPr="004C12D6" w:rsidRDefault="001D6058" w:rsidP="001A724B">
            <w:pPr>
              <w:spacing w:line="360" w:lineRule="auto"/>
              <w:jc w:val="center"/>
              <w:rPr>
                <w:rFonts w:ascii="仿宋" w:eastAsia="仿宋" w:hAnsi="仿宋"/>
                <w:sz w:val="24"/>
              </w:rPr>
            </w:pPr>
            <w:r w:rsidRPr="004C12D6">
              <w:rPr>
                <w:rFonts w:ascii="仿宋" w:eastAsia="仿宋" w:hAnsi="仿宋" w:hint="eastAsia"/>
                <w:sz w:val="24"/>
              </w:rPr>
              <w:t>采购要求</w:t>
            </w:r>
          </w:p>
        </w:tc>
        <w:tc>
          <w:tcPr>
            <w:tcW w:w="1665" w:type="dxa"/>
            <w:tcBorders>
              <w:top w:val="single" w:sz="4" w:space="0" w:color="auto"/>
              <w:left w:val="single" w:sz="4" w:space="0" w:color="auto"/>
              <w:bottom w:val="single" w:sz="4" w:space="0" w:color="auto"/>
              <w:right w:val="single" w:sz="4" w:space="0" w:color="auto"/>
            </w:tcBorders>
            <w:vAlign w:val="center"/>
          </w:tcPr>
          <w:p w14:paraId="3D433B6E" w14:textId="77777777" w:rsidR="001B4A53" w:rsidRPr="004C12D6" w:rsidRDefault="001D6058" w:rsidP="001A724B">
            <w:pPr>
              <w:spacing w:line="360" w:lineRule="auto"/>
              <w:jc w:val="center"/>
              <w:rPr>
                <w:rFonts w:ascii="仿宋" w:eastAsia="仿宋" w:hAnsi="仿宋"/>
                <w:sz w:val="24"/>
              </w:rPr>
            </w:pPr>
            <w:r w:rsidRPr="004C12D6">
              <w:rPr>
                <w:rFonts w:ascii="仿宋" w:eastAsia="仿宋" w:hAnsi="仿宋" w:hint="eastAsia"/>
                <w:sz w:val="24"/>
              </w:rPr>
              <w:t>投标响应</w:t>
            </w:r>
          </w:p>
        </w:tc>
        <w:tc>
          <w:tcPr>
            <w:tcW w:w="1665" w:type="dxa"/>
            <w:tcBorders>
              <w:top w:val="single" w:sz="4" w:space="0" w:color="auto"/>
              <w:left w:val="single" w:sz="4" w:space="0" w:color="auto"/>
              <w:bottom w:val="single" w:sz="4" w:space="0" w:color="auto"/>
              <w:right w:val="single" w:sz="4" w:space="0" w:color="auto"/>
            </w:tcBorders>
            <w:vAlign w:val="center"/>
          </w:tcPr>
          <w:p w14:paraId="574BBDE8" w14:textId="77777777" w:rsidR="001B4A53" w:rsidRPr="004C12D6" w:rsidRDefault="001D6058" w:rsidP="001A724B">
            <w:pPr>
              <w:spacing w:line="360" w:lineRule="auto"/>
              <w:jc w:val="center"/>
              <w:rPr>
                <w:rFonts w:ascii="仿宋" w:eastAsia="仿宋" w:hAnsi="仿宋"/>
                <w:sz w:val="24"/>
              </w:rPr>
            </w:pPr>
            <w:r w:rsidRPr="004C12D6">
              <w:rPr>
                <w:rFonts w:ascii="仿宋" w:eastAsia="仿宋" w:hAnsi="仿宋" w:hint="eastAsia"/>
                <w:sz w:val="24"/>
              </w:rPr>
              <w:t>偏离</w:t>
            </w:r>
          </w:p>
        </w:tc>
        <w:tc>
          <w:tcPr>
            <w:tcW w:w="2025" w:type="dxa"/>
            <w:tcBorders>
              <w:top w:val="single" w:sz="4" w:space="0" w:color="auto"/>
              <w:left w:val="single" w:sz="4" w:space="0" w:color="auto"/>
              <w:bottom w:val="single" w:sz="4" w:space="0" w:color="auto"/>
              <w:right w:val="single" w:sz="4" w:space="0" w:color="auto"/>
            </w:tcBorders>
            <w:vAlign w:val="center"/>
          </w:tcPr>
          <w:p w14:paraId="0FC14A0C" w14:textId="77777777" w:rsidR="001B4A53" w:rsidRPr="004C12D6" w:rsidRDefault="001D6058" w:rsidP="001A724B">
            <w:pPr>
              <w:spacing w:line="360" w:lineRule="auto"/>
              <w:jc w:val="center"/>
              <w:rPr>
                <w:rFonts w:ascii="仿宋" w:eastAsia="仿宋" w:hAnsi="仿宋"/>
                <w:sz w:val="24"/>
              </w:rPr>
            </w:pPr>
            <w:r w:rsidRPr="004C12D6">
              <w:rPr>
                <w:rFonts w:ascii="仿宋" w:eastAsia="仿宋" w:hAnsi="仿宋" w:hint="eastAsia"/>
                <w:sz w:val="24"/>
              </w:rPr>
              <w:t>说明</w:t>
            </w:r>
          </w:p>
        </w:tc>
      </w:tr>
      <w:tr w:rsidR="001B4A53" w:rsidRPr="004C12D6" w14:paraId="3FA0EBF3" w14:textId="77777777">
        <w:tc>
          <w:tcPr>
            <w:tcW w:w="1908" w:type="dxa"/>
            <w:tcBorders>
              <w:top w:val="single" w:sz="4" w:space="0" w:color="auto"/>
              <w:left w:val="single" w:sz="4" w:space="0" w:color="auto"/>
              <w:bottom w:val="single" w:sz="4" w:space="0" w:color="auto"/>
              <w:right w:val="single" w:sz="4" w:space="0" w:color="auto"/>
            </w:tcBorders>
          </w:tcPr>
          <w:p w14:paraId="5DF268F3" w14:textId="77777777" w:rsidR="001B4A53" w:rsidRPr="004C12D6" w:rsidRDefault="001B4A53" w:rsidP="001A724B">
            <w:pPr>
              <w:spacing w:line="360" w:lineRule="auto"/>
              <w:jc w:val="center"/>
              <w:rPr>
                <w:rFonts w:ascii="仿宋" w:eastAsia="仿宋" w:hAnsi="仿宋"/>
                <w:sz w:val="24"/>
              </w:rPr>
            </w:pPr>
          </w:p>
        </w:tc>
        <w:tc>
          <w:tcPr>
            <w:tcW w:w="1665" w:type="dxa"/>
            <w:tcBorders>
              <w:top w:val="single" w:sz="4" w:space="0" w:color="auto"/>
              <w:left w:val="single" w:sz="4" w:space="0" w:color="auto"/>
              <w:bottom w:val="single" w:sz="4" w:space="0" w:color="auto"/>
              <w:right w:val="single" w:sz="4" w:space="0" w:color="auto"/>
            </w:tcBorders>
          </w:tcPr>
          <w:p w14:paraId="37B10F1D" w14:textId="77777777" w:rsidR="001B4A53" w:rsidRPr="004C12D6" w:rsidRDefault="001B4A53" w:rsidP="001A724B">
            <w:pPr>
              <w:spacing w:line="360" w:lineRule="auto"/>
              <w:jc w:val="center"/>
              <w:rPr>
                <w:rFonts w:ascii="仿宋" w:eastAsia="仿宋" w:hAnsi="仿宋"/>
                <w:sz w:val="24"/>
              </w:rPr>
            </w:pPr>
          </w:p>
        </w:tc>
        <w:tc>
          <w:tcPr>
            <w:tcW w:w="1665" w:type="dxa"/>
            <w:tcBorders>
              <w:top w:val="single" w:sz="4" w:space="0" w:color="auto"/>
              <w:left w:val="single" w:sz="4" w:space="0" w:color="auto"/>
              <w:bottom w:val="single" w:sz="4" w:space="0" w:color="auto"/>
              <w:right w:val="single" w:sz="4" w:space="0" w:color="auto"/>
            </w:tcBorders>
          </w:tcPr>
          <w:p w14:paraId="1E9DA766" w14:textId="77777777" w:rsidR="001B4A53" w:rsidRPr="004C12D6" w:rsidRDefault="001B4A53" w:rsidP="001A724B">
            <w:pPr>
              <w:spacing w:line="360" w:lineRule="auto"/>
              <w:jc w:val="center"/>
              <w:rPr>
                <w:rFonts w:ascii="仿宋" w:eastAsia="仿宋" w:hAnsi="仿宋"/>
                <w:sz w:val="24"/>
              </w:rPr>
            </w:pPr>
          </w:p>
        </w:tc>
        <w:tc>
          <w:tcPr>
            <w:tcW w:w="1665" w:type="dxa"/>
            <w:tcBorders>
              <w:top w:val="single" w:sz="4" w:space="0" w:color="auto"/>
              <w:left w:val="single" w:sz="4" w:space="0" w:color="auto"/>
              <w:bottom w:val="single" w:sz="4" w:space="0" w:color="auto"/>
              <w:right w:val="single" w:sz="4" w:space="0" w:color="auto"/>
            </w:tcBorders>
          </w:tcPr>
          <w:p w14:paraId="212BC20F" w14:textId="77777777" w:rsidR="001B4A53" w:rsidRPr="004C12D6" w:rsidRDefault="001B4A53" w:rsidP="001A724B">
            <w:pPr>
              <w:spacing w:line="360" w:lineRule="auto"/>
              <w:jc w:val="center"/>
              <w:rPr>
                <w:rFonts w:ascii="仿宋" w:eastAsia="仿宋" w:hAnsi="仿宋"/>
                <w:sz w:val="24"/>
              </w:rPr>
            </w:pPr>
          </w:p>
        </w:tc>
        <w:tc>
          <w:tcPr>
            <w:tcW w:w="2025" w:type="dxa"/>
            <w:tcBorders>
              <w:top w:val="single" w:sz="4" w:space="0" w:color="auto"/>
              <w:left w:val="single" w:sz="4" w:space="0" w:color="auto"/>
              <w:bottom w:val="single" w:sz="4" w:space="0" w:color="auto"/>
              <w:right w:val="single" w:sz="4" w:space="0" w:color="auto"/>
            </w:tcBorders>
          </w:tcPr>
          <w:p w14:paraId="26C0704C" w14:textId="77777777" w:rsidR="001B4A53" w:rsidRPr="004C12D6" w:rsidRDefault="001B4A53" w:rsidP="001A724B">
            <w:pPr>
              <w:spacing w:line="360" w:lineRule="auto"/>
              <w:jc w:val="center"/>
              <w:rPr>
                <w:rFonts w:ascii="仿宋" w:eastAsia="仿宋" w:hAnsi="仿宋"/>
                <w:sz w:val="24"/>
              </w:rPr>
            </w:pPr>
          </w:p>
        </w:tc>
      </w:tr>
      <w:tr w:rsidR="001B4A53" w:rsidRPr="004C12D6" w14:paraId="0697A58A" w14:textId="77777777">
        <w:tc>
          <w:tcPr>
            <w:tcW w:w="1908" w:type="dxa"/>
            <w:tcBorders>
              <w:top w:val="single" w:sz="4" w:space="0" w:color="auto"/>
              <w:left w:val="single" w:sz="4" w:space="0" w:color="auto"/>
              <w:bottom w:val="single" w:sz="4" w:space="0" w:color="auto"/>
              <w:right w:val="single" w:sz="4" w:space="0" w:color="auto"/>
            </w:tcBorders>
          </w:tcPr>
          <w:p w14:paraId="1B88A90A" w14:textId="77777777" w:rsidR="001B4A53" w:rsidRPr="004C12D6" w:rsidRDefault="001B4A53" w:rsidP="001A724B">
            <w:pPr>
              <w:spacing w:line="360" w:lineRule="auto"/>
              <w:jc w:val="center"/>
              <w:rPr>
                <w:rFonts w:ascii="仿宋" w:eastAsia="仿宋" w:hAnsi="仿宋"/>
                <w:sz w:val="24"/>
              </w:rPr>
            </w:pPr>
          </w:p>
        </w:tc>
        <w:tc>
          <w:tcPr>
            <w:tcW w:w="1665" w:type="dxa"/>
            <w:tcBorders>
              <w:top w:val="single" w:sz="4" w:space="0" w:color="auto"/>
              <w:left w:val="single" w:sz="4" w:space="0" w:color="auto"/>
              <w:bottom w:val="single" w:sz="4" w:space="0" w:color="auto"/>
              <w:right w:val="single" w:sz="4" w:space="0" w:color="auto"/>
            </w:tcBorders>
          </w:tcPr>
          <w:p w14:paraId="64C99D5A" w14:textId="77777777" w:rsidR="001B4A53" w:rsidRPr="004C12D6" w:rsidRDefault="001B4A53" w:rsidP="001A724B">
            <w:pPr>
              <w:spacing w:line="360" w:lineRule="auto"/>
              <w:jc w:val="center"/>
              <w:rPr>
                <w:rFonts w:ascii="仿宋" w:eastAsia="仿宋" w:hAnsi="仿宋"/>
                <w:sz w:val="24"/>
              </w:rPr>
            </w:pPr>
          </w:p>
        </w:tc>
        <w:tc>
          <w:tcPr>
            <w:tcW w:w="1665" w:type="dxa"/>
            <w:tcBorders>
              <w:top w:val="single" w:sz="4" w:space="0" w:color="auto"/>
              <w:left w:val="single" w:sz="4" w:space="0" w:color="auto"/>
              <w:bottom w:val="single" w:sz="4" w:space="0" w:color="auto"/>
              <w:right w:val="single" w:sz="4" w:space="0" w:color="auto"/>
            </w:tcBorders>
          </w:tcPr>
          <w:p w14:paraId="25A672CB" w14:textId="77777777" w:rsidR="001B4A53" w:rsidRPr="004C12D6" w:rsidRDefault="001B4A53" w:rsidP="001A724B">
            <w:pPr>
              <w:spacing w:line="360" w:lineRule="auto"/>
              <w:jc w:val="center"/>
              <w:rPr>
                <w:rFonts w:ascii="仿宋" w:eastAsia="仿宋" w:hAnsi="仿宋"/>
                <w:sz w:val="24"/>
              </w:rPr>
            </w:pPr>
          </w:p>
        </w:tc>
        <w:tc>
          <w:tcPr>
            <w:tcW w:w="1665" w:type="dxa"/>
            <w:tcBorders>
              <w:top w:val="single" w:sz="4" w:space="0" w:color="auto"/>
              <w:left w:val="single" w:sz="4" w:space="0" w:color="auto"/>
              <w:bottom w:val="single" w:sz="4" w:space="0" w:color="auto"/>
              <w:right w:val="single" w:sz="4" w:space="0" w:color="auto"/>
            </w:tcBorders>
          </w:tcPr>
          <w:p w14:paraId="7D8E9B34" w14:textId="77777777" w:rsidR="001B4A53" w:rsidRPr="004C12D6" w:rsidRDefault="001B4A53" w:rsidP="001A724B">
            <w:pPr>
              <w:spacing w:line="360" w:lineRule="auto"/>
              <w:jc w:val="center"/>
              <w:rPr>
                <w:rFonts w:ascii="仿宋" w:eastAsia="仿宋" w:hAnsi="仿宋"/>
                <w:sz w:val="24"/>
              </w:rPr>
            </w:pPr>
          </w:p>
        </w:tc>
        <w:tc>
          <w:tcPr>
            <w:tcW w:w="2025" w:type="dxa"/>
            <w:tcBorders>
              <w:top w:val="single" w:sz="4" w:space="0" w:color="auto"/>
              <w:left w:val="single" w:sz="4" w:space="0" w:color="auto"/>
              <w:bottom w:val="single" w:sz="4" w:space="0" w:color="auto"/>
              <w:right w:val="single" w:sz="4" w:space="0" w:color="auto"/>
            </w:tcBorders>
          </w:tcPr>
          <w:p w14:paraId="62E50257" w14:textId="77777777" w:rsidR="001B4A53" w:rsidRPr="004C12D6" w:rsidRDefault="001B4A53" w:rsidP="001A724B">
            <w:pPr>
              <w:spacing w:line="360" w:lineRule="auto"/>
              <w:jc w:val="center"/>
              <w:rPr>
                <w:rFonts w:ascii="仿宋" w:eastAsia="仿宋" w:hAnsi="仿宋"/>
                <w:sz w:val="24"/>
              </w:rPr>
            </w:pPr>
          </w:p>
        </w:tc>
      </w:tr>
      <w:tr w:rsidR="001B4A53" w:rsidRPr="004C12D6" w14:paraId="4FFFD53C" w14:textId="77777777">
        <w:tc>
          <w:tcPr>
            <w:tcW w:w="1908" w:type="dxa"/>
            <w:tcBorders>
              <w:top w:val="single" w:sz="4" w:space="0" w:color="auto"/>
              <w:left w:val="single" w:sz="4" w:space="0" w:color="auto"/>
              <w:bottom w:val="single" w:sz="4" w:space="0" w:color="auto"/>
              <w:right w:val="single" w:sz="4" w:space="0" w:color="auto"/>
            </w:tcBorders>
          </w:tcPr>
          <w:p w14:paraId="02B6621F" w14:textId="77777777" w:rsidR="001B4A53" w:rsidRPr="004C12D6" w:rsidRDefault="001B4A53" w:rsidP="001A724B">
            <w:pPr>
              <w:spacing w:line="360" w:lineRule="auto"/>
              <w:jc w:val="center"/>
              <w:rPr>
                <w:rFonts w:ascii="仿宋" w:eastAsia="仿宋" w:hAnsi="仿宋"/>
                <w:sz w:val="24"/>
              </w:rPr>
            </w:pPr>
          </w:p>
        </w:tc>
        <w:tc>
          <w:tcPr>
            <w:tcW w:w="1665" w:type="dxa"/>
            <w:tcBorders>
              <w:top w:val="single" w:sz="4" w:space="0" w:color="auto"/>
              <w:left w:val="single" w:sz="4" w:space="0" w:color="auto"/>
              <w:bottom w:val="single" w:sz="4" w:space="0" w:color="auto"/>
              <w:right w:val="single" w:sz="4" w:space="0" w:color="auto"/>
            </w:tcBorders>
          </w:tcPr>
          <w:p w14:paraId="29DF0193" w14:textId="77777777" w:rsidR="001B4A53" w:rsidRPr="004C12D6" w:rsidRDefault="001B4A53" w:rsidP="001A724B">
            <w:pPr>
              <w:spacing w:line="360" w:lineRule="auto"/>
              <w:jc w:val="center"/>
              <w:rPr>
                <w:rFonts w:ascii="仿宋" w:eastAsia="仿宋" w:hAnsi="仿宋"/>
                <w:sz w:val="24"/>
              </w:rPr>
            </w:pPr>
          </w:p>
        </w:tc>
        <w:tc>
          <w:tcPr>
            <w:tcW w:w="1665" w:type="dxa"/>
            <w:tcBorders>
              <w:top w:val="single" w:sz="4" w:space="0" w:color="auto"/>
              <w:left w:val="single" w:sz="4" w:space="0" w:color="auto"/>
              <w:bottom w:val="single" w:sz="4" w:space="0" w:color="auto"/>
              <w:right w:val="single" w:sz="4" w:space="0" w:color="auto"/>
            </w:tcBorders>
          </w:tcPr>
          <w:p w14:paraId="6B4C34BA" w14:textId="77777777" w:rsidR="001B4A53" w:rsidRPr="004C12D6" w:rsidRDefault="001B4A53" w:rsidP="001A724B">
            <w:pPr>
              <w:spacing w:line="360" w:lineRule="auto"/>
              <w:jc w:val="center"/>
              <w:rPr>
                <w:rFonts w:ascii="仿宋" w:eastAsia="仿宋" w:hAnsi="仿宋"/>
                <w:sz w:val="24"/>
              </w:rPr>
            </w:pPr>
          </w:p>
        </w:tc>
        <w:tc>
          <w:tcPr>
            <w:tcW w:w="1665" w:type="dxa"/>
            <w:tcBorders>
              <w:top w:val="single" w:sz="4" w:space="0" w:color="auto"/>
              <w:left w:val="single" w:sz="4" w:space="0" w:color="auto"/>
              <w:bottom w:val="single" w:sz="4" w:space="0" w:color="auto"/>
              <w:right w:val="single" w:sz="4" w:space="0" w:color="auto"/>
            </w:tcBorders>
          </w:tcPr>
          <w:p w14:paraId="658FA99F" w14:textId="77777777" w:rsidR="001B4A53" w:rsidRPr="004C12D6" w:rsidRDefault="001B4A53" w:rsidP="001A724B">
            <w:pPr>
              <w:spacing w:line="360" w:lineRule="auto"/>
              <w:jc w:val="center"/>
              <w:rPr>
                <w:rFonts w:ascii="仿宋" w:eastAsia="仿宋" w:hAnsi="仿宋"/>
                <w:sz w:val="24"/>
              </w:rPr>
            </w:pPr>
          </w:p>
        </w:tc>
        <w:tc>
          <w:tcPr>
            <w:tcW w:w="2025" w:type="dxa"/>
            <w:tcBorders>
              <w:top w:val="single" w:sz="4" w:space="0" w:color="auto"/>
              <w:left w:val="single" w:sz="4" w:space="0" w:color="auto"/>
              <w:bottom w:val="single" w:sz="4" w:space="0" w:color="auto"/>
              <w:right w:val="single" w:sz="4" w:space="0" w:color="auto"/>
            </w:tcBorders>
          </w:tcPr>
          <w:p w14:paraId="536B21E3" w14:textId="77777777" w:rsidR="001B4A53" w:rsidRPr="004C12D6" w:rsidRDefault="001B4A53" w:rsidP="001A724B">
            <w:pPr>
              <w:spacing w:line="360" w:lineRule="auto"/>
              <w:jc w:val="center"/>
              <w:rPr>
                <w:rFonts w:ascii="仿宋" w:eastAsia="仿宋" w:hAnsi="仿宋"/>
                <w:sz w:val="24"/>
              </w:rPr>
            </w:pPr>
          </w:p>
        </w:tc>
      </w:tr>
      <w:tr w:rsidR="001B4A53" w:rsidRPr="004C12D6" w14:paraId="03F4065B" w14:textId="77777777">
        <w:tc>
          <w:tcPr>
            <w:tcW w:w="1908" w:type="dxa"/>
            <w:tcBorders>
              <w:top w:val="single" w:sz="4" w:space="0" w:color="auto"/>
              <w:left w:val="single" w:sz="4" w:space="0" w:color="auto"/>
              <w:bottom w:val="single" w:sz="4" w:space="0" w:color="auto"/>
              <w:right w:val="single" w:sz="4" w:space="0" w:color="auto"/>
            </w:tcBorders>
          </w:tcPr>
          <w:p w14:paraId="24A43B7C" w14:textId="77777777" w:rsidR="001B4A53" w:rsidRPr="004C12D6" w:rsidRDefault="001B4A53" w:rsidP="001A724B">
            <w:pPr>
              <w:spacing w:line="360" w:lineRule="auto"/>
              <w:jc w:val="center"/>
              <w:rPr>
                <w:rFonts w:ascii="仿宋" w:eastAsia="仿宋" w:hAnsi="仿宋"/>
                <w:sz w:val="24"/>
              </w:rPr>
            </w:pPr>
          </w:p>
        </w:tc>
        <w:tc>
          <w:tcPr>
            <w:tcW w:w="1665" w:type="dxa"/>
            <w:tcBorders>
              <w:top w:val="single" w:sz="4" w:space="0" w:color="auto"/>
              <w:left w:val="single" w:sz="4" w:space="0" w:color="auto"/>
              <w:bottom w:val="single" w:sz="4" w:space="0" w:color="auto"/>
              <w:right w:val="single" w:sz="4" w:space="0" w:color="auto"/>
            </w:tcBorders>
          </w:tcPr>
          <w:p w14:paraId="4B8AD1F9" w14:textId="77777777" w:rsidR="001B4A53" w:rsidRPr="004C12D6" w:rsidRDefault="001B4A53" w:rsidP="001A724B">
            <w:pPr>
              <w:spacing w:line="360" w:lineRule="auto"/>
              <w:jc w:val="center"/>
              <w:rPr>
                <w:rFonts w:ascii="仿宋" w:eastAsia="仿宋" w:hAnsi="仿宋"/>
                <w:sz w:val="24"/>
              </w:rPr>
            </w:pPr>
          </w:p>
        </w:tc>
        <w:tc>
          <w:tcPr>
            <w:tcW w:w="1665" w:type="dxa"/>
            <w:tcBorders>
              <w:top w:val="single" w:sz="4" w:space="0" w:color="auto"/>
              <w:left w:val="single" w:sz="4" w:space="0" w:color="auto"/>
              <w:bottom w:val="single" w:sz="4" w:space="0" w:color="auto"/>
              <w:right w:val="single" w:sz="4" w:space="0" w:color="auto"/>
            </w:tcBorders>
          </w:tcPr>
          <w:p w14:paraId="27A613B4" w14:textId="77777777" w:rsidR="001B4A53" w:rsidRPr="004C12D6" w:rsidRDefault="001B4A53" w:rsidP="001A724B">
            <w:pPr>
              <w:spacing w:line="360" w:lineRule="auto"/>
              <w:jc w:val="center"/>
              <w:rPr>
                <w:rFonts w:ascii="仿宋" w:eastAsia="仿宋" w:hAnsi="仿宋"/>
                <w:sz w:val="24"/>
              </w:rPr>
            </w:pPr>
          </w:p>
        </w:tc>
        <w:tc>
          <w:tcPr>
            <w:tcW w:w="1665" w:type="dxa"/>
            <w:tcBorders>
              <w:top w:val="single" w:sz="4" w:space="0" w:color="auto"/>
              <w:left w:val="single" w:sz="4" w:space="0" w:color="auto"/>
              <w:bottom w:val="single" w:sz="4" w:space="0" w:color="auto"/>
              <w:right w:val="single" w:sz="4" w:space="0" w:color="auto"/>
            </w:tcBorders>
          </w:tcPr>
          <w:p w14:paraId="294E967E" w14:textId="77777777" w:rsidR="001B4A53" w:rsidRPr="004C12D6" w:rsidRDefault="001B4A53" w:rsidP="001A724B">
            <w:pPr>
              <w:spacing w:line="360" w:lineRule="auto"/>
              <w:jc w:val="center"/>
              <w:rPr>
                <w:rFonts w:ascii="仿宋" w:eastAsia="仿宋" w:hAnsi="仿宋"/>
                <w:sz w:val="24"/>
              </w:rPr>
            </w:pPr>
          </w:p>
        </w:tc>
        <w:tc>
          <w:tcPr>
            <w:tcW w:w="2025" w:type="dxa"/>
            <w:tcBorders>
              <w:top w:val="single" w:sz="4" w:space="0" w:color="auto"/>
              <w:left w:val="single" w:sz="4" w:space="0" w:color="auto"/>
              <w:bottom w:val="single" w:sz="4" w:space="0" w:color="auto"/>
              <w:right w:val="single" w:sz="4" w:space="0" w:color="auto"/>
            </w:tcBorders>
          </w:tcPr>
          <w:p w14:paraId="46F018CB" w14:textId="77777777" w:rsidR="001B4A53" w:rsidRPr="004C12D6" w:rsidRDefault="001B4A53" w:rsidP="001A724B">
            <w:pPr>
              <w:spacing w:line="360" w:lineRule="auto"/>
              <w:jc w:val="center"/>
              <w:rPr>
                <w:rFonts w:ascii="仿宋" w:eastAsia="仿宋" w:hAnsi="仿宋"/>
                <w:sz w:val="24"/>
              </w:rPr>
            </w:pPr>
          </w:p>
        </w:tc>
      </w:tr>
      <w:tr w:rsidR="001B4A53" w:rsidRPr="004C12D6" w14:paraId="541A7DF7" w14:textId="77777777">
        <w:tc>
          <w:tcPr>
            <w:tcW w:w="1908" w:type="dxa"/>
            <w:tcBorders>
              <w:top w:val="single" w:sz="4" w:space="0" w:color="auto"/>
              <w:left w:val="single" w:sz="4" w:space="0" w:color="auto"/>
              <w:bottom w:val="single" w:sz="4" w:space="0" w:color="auto"/>
              <w:right w:val="single" w:sz="4" w:space="0" w:color="auto"/>
            </w:tcBorders>
          </w:tcPr>
          <w:p w14:paraId="43A48608" w14:textId="77777777" w:rsidR="001B4A53" w:rsidRPr="004C12D6" w:rsidRDefault="001B4A53" w:rsidP="001A724B">
            <w:pPr>
              <w:spacing w:line="360" w:lineRule="auto"/>
              <w:jc w:val="center"/>
              <w:rPr>
                <w:rFonts w:ascii="仿宋" w:eastAsia="仿宋" w:hAnsi="仿宋"/>
                <w:sz w:val="24"/>
              </w:rPr>
            </w:pPr>
          </w:p>
        </w:tc>
        <w:tc>
          <w:tcPr>
            <w:tcW w:w="1665" w:type="dxa"/>
            <w:tcBorders>
              <w:top w:val="single" w:sz="4" w:space="0" w:color="auto"/>
              <w:left w:val="single" w:sz="4" w:space="0" w:color="auto"/>
              <w:bottom w:val="single" w:sz="4" w:space="0" w:color="auto"/>
              <w:right w:val="single" w:sz="4" w:space="0" w:color="auto"/>
            </w:tcBorders>
          </w:tcPr>
          <w:p w14:paraId="19B6CADC" w14:textId="77777777" w:rsidR="001B4A53" w:rsidRPr="004C12D6" w:rsidRDefault="001B4A53" w:rsidP="001A724B">
            <w:pPr>
              <w:spacing w:line="360" w:lineRule="auto"/>
              <w:jc w:val="center"/>
              <w:rPr>
                <w:rFonts w:ascii="仿宋" w:eastAsia="仿宋" w:hAnsi="仿宋"/>
                <w:sz w:val="24"/>
              </w:rPr>
            </w:pPr>
          </w:p>
        </w:tc>
        <w:tc>
          <w:tcPr>
            <w:tcW w:w="1665" w:type="dxa"/>
            <w:tcBorders>
              <w:top w:val="single" w:sz="4" w:space="0" w:color="auto"/>
              <w:left w:val="single" w:sz="4" w:space="0" w:color="auto"/>
              <w:bottom w:val="single" w:sz="4" w:space="0" w:color="auto"/>
              <w:right w:val="single" w:sz="4" w:space="0" w:color="auto"/>
            </w:tcBorders>
          </w:tcPr>
          <w:p w14:paraId="14910742" w14:textId="77777777" w:rsidR="001B4A53" w:rsidRPr="004C12D6" w:rsidRDefault="001B4A53" w:rsidP="001A724B">
            <w:pPr>
              <w:spacing w:line="360" w:lineRule="auto"/>
              <w:jc w:val="center"/>
              <w:rPr>
                <w:rFonts w:ascii="仿宋" w:eastAsia="仿宋" w:hAnsi="仿宋"/>
                <w:sz w:val="24"/>
              </w:rPr>
            </w:pPr>
          </w:p>
        </w:tc>
        <w:tc>
          <w:tcPr>
            <w:tcW w:w="1665" w:type="dxa"/>
            <w:tcBorders>
              <w:top w:val="single" w:sz="4" w:space="0" w:color="auto"/>
              <w:left w:val="single" w:sz="4" w:space="0" w:color="auto"/>
              <w:bottom w:val="single" w:sz="4" w:space="0" w:color="auto"/>
              <w:right w:val="single" w:sz="4" w:space="0" w:color="auto"/>
            </w:tcBorders>
          </w:tcPr>
          <w:p w14:paraId="1AD01E55" w14:textId="77777777" w:rsidR="001B4A53" w:rsidRPr="004C12D6" w:rsidRDefault="001B4A53" w:rsidP="001A724B">
            <w:pPr>
              <w:spacing w:line="360" w:lineRule="auto"/>
              <w:jc w:val="center"/>
              <w:rPr>
                <w:rFonts w:ascii="仿宋" w:eastAsia="仿宋" w:hAnsi="仿宋"/>
                <w:sz w:val="24"/>
              </w:rPr>
            </w:pPr>
          </w:p>
        </w:tc>
        <w:tc>
          <w:tcPr>
            <w:tcW w:w="2025" w:type="dxa"/>
            <w:tcBorders>
              <w:top w:val="single" w:sz="4" w:space="0" w:color="auto"/>
              <w:left w:val="single" w:sz="4" w:space="0" w:color="auto"/>
              <w:bottom w:val="single" w:sz="4" w:space="0" w:color="auto"/>
              <w:right w:val="single" w:sz="4" w:space="0" w:color="auto"/>
            </w:tcBorders>
          </w:tcPr>
          <w:p w14:paraId="3D2874ED" w14:textId="77777777" w:rsidR="001B4A53" w:rsidRPr="004C12D6" w:rsidRDefault="001B4A53" w:rsidP="001A724B">
            <w:pPr>
              <w:spacing w:line="360" w:lineRule="auto"/>
              <w:jc w:val="center"/>
              <w:rPr>
                <w:rFonts w:ascii="仿宋" w:eastAsia="仿宋" w:hAnsi="仿宋"/>
                <w:sz w:val="24"/>
              </w:rPr>
            </w:pPr>
          </w:p>
        </w:tc>
      </w:tr>
      <w:tr w:rsidR="001B4A53" w:rsidRPr="004C12D6" w14:paraId="3260F07F" w14:textId="77777777">
        <w:tc>
          <w:tcPr>
            <w:tcW w:w="1908" w:type="dxa"/>
            <w:tcBorders>
              <w:top w:val="single" w:sz="4" w:space="0" w:color="auto"/>
              <w:left w:val="single" w:sz="4" w:space="0" w:color="auto"/>
              <w:bottom w:val="single" w:sz="4" w:space="0" w:color="auto"/>
              <w:right w:val="single" w:sz="4" w:space="0" w:color="auto"/>
            </w:tcBorders>
          </w:tcPr>
          <w:p w14:paraId="175F4CB7" w14:textId="77777777" w:rsidR="001B4A53" w:rsidRPr="004C12D6" w:rsidRDefault="001B4A53" w:rsidP="001A724B">
            <w:pPr>
              <w:spacing w:line="360" w:lineRule="auto"/>
              <w:jc w:val="center"/>
              <w:rPr>
                <w:rFonts w:ascii="仿宋" w:eastAsia="仿宋" w:hAnsi="仿宋"/>
                <w:sz w:val="24"/>
              </w:rPr>
            </w:pPr>
          </w:p>
        </w:tc>
        <w:tc>
          <w:tcPr>
            <w:tcW w:w="1665" w:type="dxa"/>
            <w:tcBorders>
              <w:top w:val="single" w:sz="4" w:space="0" w:color="auto"/>
              <w:left w:val="single" w:sz="4" w:space="0" w:color="auto"/>
              <w:bottom w:val="single" w:sz="4" w:space="0" w:color="auto"/>
              <w:right w:val="single" w:sz="4" w:space="0" w:color="auto"/>
            </w:tcBorders>
          </w:tcPr>
          <w:p w14:paraId="3E0ED61B" w14:textId="77777777" w:rsidR="001B4A53" w:rsidRPr="004C12D6" w:rsidRDefault="001B4A53" w:rsidP="001A724B">
            <w:pPr>
              <w:spacing w:line="360" w:lineRule="auto"/>
              <w:jc w:val="center"/>
              <w:rPr>
                <w:rFonts w:ascii="仿宋" w:eastAsia="仿宋" w:hAnsi="仿宋"/>
                <w:sz w:val="24"/>
              </w:rPr>
            </w:pPr>
          </w:p>
        </w:tc>
        <w:tc>
          <w:tcPr>
            <w:tcW w:w="1665" w:type="dxa"/>
            <w:tcBorders>
              <w:top w:val="single" w:sz="4" w:space="0" w:color="auto"/>
              <w:left w:val="single" w:sz="4" w:space="0" w:color="auto"/>
              <w:bottom w:val="single" w:sz="4" w:space="0" w:color="auto"/>
              <w:right w:val="single" w:sz="4" w:space="0" w:color="auto"/>
            </w:tcBorders>
          </w:tcPr>
          <w:p w14:paraId="5A38AA8A" w14:textId="77777777" w:rsidR="001B4A53" w:rsidRPr="004C12D6" w:rsidRDefault="001B4A53" w:rsidP="001A724B">
            <w:pPr>
              <w:spacing w:line="360" w:lineRule="auto"/>
              <w:jc w:val="center"/>
              <w:rPr>
                <w:rFonts w:ascii="仿宋" w:eastAsia="仿宋" w:hAnsi="仿宋"/>
                <w:sz w:val="24"/>
              </w:rPr>
            </w:pPr>
          </w:p>
        </w:tc>
        <w:tc>
          <w:tcPr>
            <w:tcW w:w="1665" w:type="dxa"/>
            <w:tcBorders>
              <w:top w:val="single" w:sz="4" w:space="0" w:color="auto"/>
              <w:left w:val="single" w:sz="4" w:space="0" w:color="auto"/>
              <w:bottom w:val="single" w:sz="4" w:space="0" w:color="auto"/>
              <w:right w:val="single" w:sz="4" w:space="0" w:color="auto"/>
            </w:tcBorders>
          </w:tcPr>
          <w:p w14:paraId="4AF35D14" w14:textId="77777777" w:rsidR="001B4A53" w:rsidRPr="004C12D6" w:rsidRDefault="001B4A53" w:rsidP="001A724B">
            <w:pPr>
              <w:spacing w:line="360" w:lineRule="auto"/>
              <w:jc w:val="center"/>
              <w:rPr>
                <w:rFonts w:ascii="仿宋" w:eastAsia="仿宋" w:hAnsi="仿宋"/>
                <w:sz w:val="24"/>
              </w:rPr>
            </w:pPr>
          </w:p>
        </w:tc>
        <w:tc>
          <w:tcPr>
            <w:tcW w:w="2025" w:type="dxa"/>
            <w:tcBorders>
              <w:top w:val="single" w:sz="4" w:space="0" w:color="auto"/>
              <w:left w:val="single" w:sz="4" w:space="0" w:color="auto"/>
              <w:bottom w:val="single" w:sz="4" w:space="0" w:color="auto"/>
              <w:right w:val="single" w:sz="4" w:space="0" w:color="auto"/>
            </w:tcBorders>
          </w:tcPr>
          <w:p w14:paraId="7546A626" w14:textId="77777777" w:rsidR="001B4A53" w:rsidRPr="004C12D6" w:rsidRDefault="001B4A53" w:rsidP="001A724B">
            <w:pPr>
              <w:spacing w:line="360" w:lineRule="auto"/>
              <w:jc w:val="center"/>
              <w:rPr>
                <w:rFonts w:ascii="仿宋" w:eastAsia="仿宋" w:hAnsi="仿宋"/>
                <w:sz w:val="24"/>
              </w:rPr>
            </w:pPr>
          </w:p>
        </w:tc>
      </w:tr>
    </w:tbl>
    <w:p w14:paraId="4BF7192B" w14:textId="77777777" w:rsidR="001B4A53" w:rsidRPr="004C12D6" w:rsidRDefault="001B4A53" w:rsidP="001A724B">
      <w:pPr>
        <w:autoSpaceDE w:val="0"/>
        <w:autoSpaceDN w:val="0"/>
        <w:adjustRightInd w:val="0"/>
        <w:spacing w:line="360" w:lineRule="auto"/>
        <w:ind w:firstLineChars="2400" w:firstLine="5760"/>
        <w:rPr>
          <w:rFonts w:ascii="仿宋" w:eastAsia="仿宋" w:hAnsi="仿宋" w:cs="仿宋_GB2312"/>
          <w:kern w:val="0"/>
          <w:sz w:val="24"/>
          <w:lang w:val="zh-CN"/>
        </w:rPr>
      </w:pPr>
    </w:p>
    <w:p w14:paraId="618D6913" w14:textId="77777777" w:rsidR="001B4A53" w:rsidRPr="004C12D6" w:rsidRDefault="001B4A53" w:rsidP="001A724B">
      <w:pPr>
        <w:autoSpaceDE w:val="0"/>
        <w:autoSpaceDN w:val="0"/>
        <w:adjustRightInd w:val="0"/>
        <w:spacing w:line="360" w:lineRule="auto"/>
        <w:ind w:firstLineChars="2400" w:firstLine="5760"/>
        <w:rPr>
          <w:rFonts w:ascii="仿宋" w:eastAsia="仿宋" w:hAnsi="仿宋" w:cs="仿宋_GB2312"/>
          <w:kern w:val="0"/>
          <w:sz w:val="24"/>
          <w:lang w:val="zh-CN"/>
        </w:rPr>
      </w:pPr>
    </w:p>
    <w:p w14:paraId="0904F1AC" w14:textId="77777777" w:rsidR="001B4A53" w:rsidRPr="004C12D6" w:rsidRDefault="001D6058" w:rsidP="001A724B">
      <w:pPr>
        <w:autoSpaceDE w:val="0"/>
        <w:autoSpaceDN w:val="0"/>
        <w:adjustRightInd w:val="0"/>
        <w:spacing w:line="360" w:lineRule="auto"/>
        <w:ind w:firstLineChars="2050" w:firstLine="4920"/>
        <w:rPr>
          <w:rFonts w:ascii="仿宋" w:eastAsia="仿宋" w:hAnsi="仿宋"/>
          <w:kern w:val="0"/>
          <w:sz w:val="24"/>
        </w:rPr>
      </w:pPr>
      <w:r w:rsidRPr="004C12D6">
        <w:rPr>
          <w:rFonts w:ascii="仿宋" w:eastAsia="仿宋" w:hAnsi="仿宋" w:cs="仿宋_GB2312" w:hint="eastAsia"/>
          <w:kern w:val="0"/>
          <w:sz w:val="24"/>
          <w:lang w:val="zh-CN"/>
        </w:rPr>
        <w:t>投标人名称（</w:t>
      </w:r>
      <w:r w:rsidRPr="004C12D6">
        <w:rPr>
          <w:rFonts w:ascii="仿宋" w:eastAsia="仿宋" w:hAnsi="仿宋" w:hint="eastAsia"/>
          <w:kern w:val="0"/>
          <w:sz w:val="24"/>
        </w:rPr>
        <w:t>电子签名</w:t>
      </w:r>
      <w:r w:rsidRPr="004C12D6">
        <w:rPr>
          <w:rFonts w:ascii="仿宋" w:eastAsia="仿宋" w:hAnsi="仿宋" w:cs="仿宋_GB2312" w:hint="eastAsia"/>
          <w:kern w:val="0"/>
          <w:sz w:val="24"/>
          <w:lang w:val="zh-CN"/>
        </w:rPr>
        <w:t xml:space="preserve">）：      </w:t>
      </w:r>
    </w:p>
    <w:p w14:paraId="1DB7F8F3" w14:textId="77777777" w:rsidR="001B4A53" w:rsidRPr="004C12D6" w:rsidRDefault="001D6058" w:rsidP="001A724B">
      <w:pPr>
        <w:spacing w:line="360" w:lineRule="auto"/>
        <w:jc w:val="center"/>
        <w:rPr>
          <w:rFonts w:ascii="仿宋" w:eastAsia="仿宋" w:hAnsi="仿宋" w:cs="仿宋_GB2312"/>
          <w:kern w:val="0"/>
          <w:sz w:val="24"/>
          <w:lang w:val="zh-CN"/>
        </w:rPr>
      </w:pPr>
      <w:r w:rsidRPr="004C12D6">
        <w:rPr>
          <w:rFonts w:ascii="仿宋" w:eastAsia="仿宋" w:hAnsi="仿宋" w:cs="仿宋_GB2312" w:hint="eastAsia"/>
          <w:kern w:val="0"/>
          <w:sz w:val="24"/>
          <w:lang w:val="zh-CN"/>
        </w:rPr>
        <w:t xml:space="preserve">                            日期：  年  月   日</w:t>
      </w:r>
    </w:p>
    <w:p w14:paraId="35D65539" w14:textId="77777777" w:rsidR="001B4A53" w:rsidRPr="004C12D6" w:rsidRDefault="001B4A53" w:rsidP="001A724B">
      <w:pPr>
        <w:spacing w:line="360" w:lineRule="auto"/>
        <w:ind w:firstLineChars="646" w:firstLine="1946"/>
        <w:rPr>
          <w:rFonts w:ascii="仿宋" w:eastAsia="仿宋" w:hAnsi="仿宋"/>
          <w:b/>
          <w:bCs/>
          <w:sz w:val="30"/>
          <w:szCs w:val="30"/>
        </w:rPr>
      </w:pPr>
    </w:p>
    <w:p w14:paraId="7A904877" w14:textId="77777777" w:rsidR="001B4A53" w:rsidRPr="004C12D6" w:rsidRDefault="001D6058" w:rsidP="001A724B">
      <w:pPr>
        <w:tabs>
          <w:tab w:val="left" w:pos="2790"/>
          <w:tab w:val="left" w:pos="4230"/>
        </w:tabs>
        <w:autoSpaceDE w:val="0"/>
        <w:autoSpaceDN w:val="0"/>
        <w:adjustRightInd w:val="0"/>
        <w:spacing w:line="360" w:lineRule="auto"/>
        <w:ind w:right="-2"/>
        <w:jc w:val="center"/>
        <w:outlineLvl w:val="1"/>
        <w:rPr>
          <w:rFonts w:ascii="仿宋" w:eastAsia="仿宋" w:hAnsi="仿宋" w:cs="仿宋_GB2312"/>
          <w:b/>
          <w:kern w:val="0"/>
          <w:sz w:val="30"/>
          <w:szCs w:val="30"/>
          <w:lang w:val="zh-CN"/>
        </w:rPr>
      </w:pPr>
      <w:r w:rsidRPr="004C12D6">
        <w:rPr>
          <w:rFonts w:ascii="仿宋" w:eastAsia="仿宋" w:hAnsi="仿宋" w:cs="仿宋_GB2312" w:hint="eastAsia"/>
          <w:b/>
          <w:bCs/>
          <w:kern w:val="0"/>
          <w:sz w:val="30"/>
          <w:szCs w:val="30"/>
          <w:lang w:val="zh-CN"/>
        </w:rPr>
        <w:br w:type="page"/>
      </w:r>
      <w:r w:rsidRPr="004C12D6">
        <w:rPr>
          <w:rFonts w:ascii="仿宋" w:eastAsia="仿宋" w:hAnsi="仿宋" w:cs="仿宋_GB2312" w:hint="eastAsia"/>
          <w:b/>
          <w:bCs/>
          <w:kern w:val="0"/>
          <w:sz w:val="30"/>
          <w:szCs w:val="30"/>
          <w:lang w:val="zh-CN"/>
        </w:rPr>
        <w:lastRenderedPageBreak/>
        <w:t>十九</w:t>
      </w:r>
      <w:r w:rsidRPr="004C12D6">
        <w:rPr>
          <w:rFonts w:ascii="仿宋" w:eastAsia="仿宋" w:hAnsi="仿宋" w:hint="eastAsia"/>
          <w:b/>
          <w:kern w:val="0"/>
          <w:sz w:val="30"/>
          <w:lang w:val="zh-CN"/>
        </w:rPr>
        <w:t>、</w:t>
      </w:r>
      <w:r w:rsidRPr="004C12D6">
        <w:rPr>
          <w:rFonts w:ascii="仿宋" w:eastAsia="仿宋" w:hAnsi="仿宋" w:cs="仿宋_GB2312" w:hint="eastAsia"/>
          <w:b/>
          <w:kern w:val="0"/>
          <w:sz w:val="30"/>
          <w:szCs w:val="30"/>
          <w:lang w:val="zh-CN"/>
        </w:rPr>
        <w:t>对招标文件中有关条款的拒绝声明</w:t>
      </w:r>
    </w:p>
    <w:p w14:paraId="0C38F87E" w14:textId="77777777" w:rsidR="001B4A53" w:rsidRPr="004C12D6" w:rsidRDefault="001D6058" w:rsidP="001A724B">
      <w:pPr>
        <w:spacing w:line="360" w:lineRule="auto"/>
        <w:jc w:val="center"/>
        <w:rPr>
          <w:rFonts w:ascii="仿宋" w:eastAsia="仿宋" w:hAnsi="仿宋"/>
          <w:sz w:val="28"/>
        </w:rPr>
      </w:pPr>
      <w:r w:rsidRPr="004C12D6">
        <w:rPr>
          <w:rFonts w:ascii="仿宋" w:eastAsia="仿宋" w:hAnsi="仿宋" w:hint="eastAsia"/>
          <w:sz w:val="28"/>
        </w:rPr>
        <w:t>（由投标人根据采购需求自行编制）</w:t>
      </w:r>
    </w:p>
    <w:p w14:paraId="00A1A59C" w14:textId="77777777" w:rsidR="001B4A53" w:rsidRPr="004C12D6" w:rsidRDefault="001B4A53" w:rsidP="001A724B">
      <w:pPr>
        <w:spacing w:line="360" w:lineRule="auto"/>
        <w:rPr>
          <w:rFonts w:ascii="仿宋" w:eastAsia="仿宋" w:hAnsi="仿宋"/>
          <w:sz w:val="28"/>
        </w:rPr>
      </w:pPr>
    </w:p>
    <w:p w14:paraId="545B0F1D" w14:textId="77777777" w:rsidR="001B4A53" w:rsidRPr="004C12D6" w:rsidRDefault="001D6058" w:rsidP="001A724B">
      <w:pPr>
        <w:autoSpaceDE w:val="0"/>
        <w:autoSpaceDN w:val="0"/>
        <w:adjustRightInd w:val="0"/>
        <w:spacing w:line="360" w:lineRule="auto"/>
        <w:ind w:firstLineChars="2050" w:firstLine="4920"/>
        <w:rPr>
          <w:rFonts w:ascii="仿宋" w:eastAsia="仿宋" w:hAnsi="仿宋"/>
          <w:kern w:val="0"/>
          <w:sz w:val="24"/>
        </w:rPr>
      </w:pPr>
      <w:r w:rsidRPr="004C12D6">
        <w:rPr>
          <w:rFonts w:ascii="仿宋" w:eastAsia="仿宋" w:hAnsi="仿宋" w:cs="仿宋_GB2312" w:hint="eastAsia"/>
          <w:kern w:val="0"/>
          <w:sz w:val="24"/>
          <w:lang w:val="zh-CN"/>
        </w:rPr>
        <w:t>投标人名称（</w:t>
      </w:r>
      <w:r w:rsidRPr="004C12D6">
        <w:rPr>
          <w:rFonts w:ascii="仿宋" w:eastAsia="仿宋" w:hAnsi="仿宋" w:hint="eastAsia"/>
          <w:kern w:val="0"/>
          <w:sz w:val="24"/>
        </w:rPr>
        <w:t>电子签名</w:t>
      </w:r>
      <w:r w:rsidRPr="004C12D6">
        <w:rPr>
          <w:rFonts w:ascii="仿宋" w:eastAsia="仿宋" w:hAnsi="仿宋" w:cs="仿宋_GB2312" w:hint="eastAsia"/>
          <w:kern w:val="0"/>
          <w:sz w:val="24"/>
          <w:lang w:val="zh-CN"/>
        </w:rPr>
        <w:t xml:space="preserve">）：      </w:t>
      </w:r>
    </w:p>
    <w:p w14:paraId="445FA347" w14:textId="77777777" w:rsidR="001B4A53" w:rsidRPr="004C12D6" w:rsidRDefault="001D6058" w:rsidP="001A724B">
      <w:pPr>
        <w:spacing w:line="360" w:lineRule="auto"/>
        <w:jc w:val="center"/>
        <w:rPr>
          <w:rFonts w:ascii="仿宋" w:eastAsia="仿宋" w:hAnsi="仿宋" w:cs="仿宋_GB2312"/>
          <w:kern w:val="0"/>
          <w:sz w:val="24"/>
          <w:lang w:val="zh-CN"/>
        </w:rPr>
      </w:pPr>
      <w:r w:rsidRPr="004C12D6">
        <w:rPr>
          <w:rFonts w:ascii="仿宋" w:eastAsia="仿宋" w:hAnsi="仿宋" w:cs="仿宋_GB2312" w:hint="eastAsia"/>
          <w:kern w:val="0"/>
          <w:sz w:val="24"/>
          <w:lang w:val="zh-CN"/>
        </w:rPr>
        <w:t xml:space="preserve">                            日期：  年  月   日</w:t>
      </w:r>
    </w:p>
    <w:p w14:paraId="2407B4A2" w14:textId="77777777" w:rsidR="001B4A53" w:rsidRPr="004C12D6" w:rsidRDefault="001B4A53" w:rsidP="001A724B">
      <w:pPr>
        <w:spacing w:line="360" w:lineRule="auto"/>
        <w:rPr>
          <w:rFonts w:ascii="仿宋" w:eastAsia="仿宋" w:hAnsi="仿宋" w:cs="仿宋_GB2312"/>
          <w:kern w:val="0"/>
          <w:sz w:val="24"/>
          <w:lang w:val="zh-CN"/>
        </w:rPr>
      </w:pPr>
    </w:p>
    <w:p w14:paraId="56A97C86" w14:textId="77777777" w:rsidR="001B4A53" w:rsidRPr="004C12D6" w:rsidRDefault="001B4A53" w:rsidP="001A724B">
      <w:pPr>
        <w:spacing w:line="360" w:lineRule="auto"/>
        <w:rPr>
          <w:rFonts w:ascii="仿宋" w:eastAsia="仿宋" w:hAnsi="仿宋" w:cs="仿宋_GB2312"/>
          <w:kern w:val="0"/>
          <w:sz w:val="24"/>
          <w:lang w:val="zh-CN"/>
        </w:rPr>
      </w:pPr>
    </w:p>
    <w:p w14:paraId="3F1AFA12" w14:textId="77777777" w:rsidR="001B4A53" w:rsidRPr="004C12D6" w:rsidRDefault="001D6058" w:rsidP="001A724B">
      <w:pPr>
        <w:tabs>
          <w:tab w:val="left" w:pos="2790"/>
          <w:tab w:val="left" w:pos="4230"/>
        </w:tabs>
        <w:autoSpaceDE w:val="0"/>
        <w:autoSpaceDN w:val="0"/>
        <w:adjustRightInd w:val="0"/>
        <w:spacing w:line="360" w:lineRule="auto"/>
        <w:ind w:right="-2"/>
        <w:jc w:val="center"/>
        <w:outlineLvl w:val="1"/>
        <w:rPr>
          <w:rFonts w:ascii="仿宋" w:eastAsia="仿宋" w:hAnsi="仿宋" w:cs="仿宋_GB2312"/>
          <w:b/>
          <w:kern w:val="0"/>
          <w:sz w:val="30"/>
          <w:szCs w:val="30"/>
          <w:lang w:val="zh-CN"/>
        </w:rPr>
      </w:pPr>
      <w:r w:rsidRPr="004C12D6">
        <w:rPr>
          <w:rFonts w:ascii="仿宋" w:eastAsia="仿宋" w:hAnsi="仿宋" w:hint="eastAsia"/>
          <w:b/>
          <w:kern w:val="0"/>
          <w:sz w:val="30"/>
          <w:lang w:val="zh-CN"/>
        </w:rPr>
        <w:t>二十、</w:t>
      </w:r>
      <w:r w:rsidRPr="004C12D6">
        <w:rPr>
          <w:rFonts w:ascii="仿宋" w:eastAsia="仿宋" w:hAnsi="仿宋" w:cs="仿宋_GB2312" w:hint="eastAsia"/>
          <w:b/>
          <w:kern w:val="0"/>
          <w:sz w:val="30"/>
          <w:szCs w:val="30"/>
          <w:lang w:val="zh-CN"/>
        </w:rPr>
        <w:t>其他技术文件或说明</w:t>
      </w:r>
    </w:p>
    <w:p w14:paraId="08F852C5" w14:textId="77777777" w:rsidR="001B4A53" w:rsidRPr="004C12D6" w:rsidRDefault="001D6058" w:rsidP="001A724B">
      <w:pPr>
        <w:spacing w:line="360" w:lineRule="auto"/>
        <w:jc w:val="center"/>
        <w:rPr>
          <w:rFonts w:ascii="仿宋" w:eastAsia="仿宋" w:hAnsi="仿宋"/>
          <w:sz w:val="28"/>
        </w:rPr>
      </w:pPr>
      <w:r w:rsidRPr="004C12D6">
        <w:rPr>
          <w:rFonts w:ascii="仿宋" w:eastAsia="仿宋" w:hAnsi="仿宋" w:hint="eastAsia"/>
          <w:sz w:val="28"/>
        </w:rPr>
        <w:t>（由投标人根据采购需求自行编制）</w:t>
      </w:r>
    </w:p>
    <w:p w14:paraId="398BF4F5" w14:textId="77777777" w:rsidR="001B4A53" w:rsidRPr="004C12D6" w:rsidRDefault="001B4A53" w:rsidP="001A724B">
      <w:pPr>
        <w:spacing w:line="360" w:lineRule="auto"/>
        <w:jc w:val="center"/>
        <w:rPr>
          <w:rFonts w:ascii="仿宋" w:eastAsia="仿宋" w:hAnsi="仿宋"/>
          <w:sz w:val="28"/>
        </w:rPr>
      </w:pPr>
    </w:p>
    <w:p w14:paraId="494126FB" w14:textId="77777777" w:rsidR="001B4A53" w:rsidRPr="004C12D6" w:rsidRDefault="001D6058" w:rsidP="001A724B">
      <w:pPr>
        <w:autoSpaceDE w:val="0"/>
        <w:autoSpaceDN w:val="0"/>
        <w:adjustRightInd w:val="0"/>
        <w:spacing w:line="360" w:lineRule="auto"/>
        <w:ind w:firstLineChars="2000" w:firstLine="4800"/>
        <w:rPr>
          <w:rFonts w:ascii="仿宋" w:eastAsia="仿宋" w:hAnsi="仿宋"/>
          <w:kern w:val="0"/>
          <w:sz w:val="24"/>
        </w:rPr>
      </w:pPr>
      <w:r w:rsidRPr="004C12D6">
        <w:rPr>
          <w:rFonts w:ascii="仿宋" w:eastAsia="仿宋" w:hAnsi="仿宋" w:cs="仿宋_GB2312" w:hint="eastAsia"/>
          <w:kern w:val="0"/>
          <w:sz w:val="24"/>
          <w:lang w:val="zh-CN"/>
        </w:rPr>
        <w:t>投标人名称（</w:t>
      </w:r>
      <w:r w:rsidRPr="004C12D6">
        <w:rPr>
          <w:rFonts w:ascii="仿宋" w:eastAsia="仿宋" w:hAnsi="仿宋" w:hint="eastAsia"/>
          <w:kern w:val="0"/>
          <w:sz w:val="24"/>
        </w:rPr>
        <w:t>电子签名</w:t>
      </w:r>
      <w:r w:rsidRPr="004C12D6">
        <w:rPr>
          <w:rFonts w:ascii="仿宋" w:eastAsia="仿宋" w:hAnsi="仿宋" w:cs="仿宋_GB2312" w:hint="eastAsia"/>
          <w:kern w:val="0"/>
          <w:sz w:val="24"/>
          <w:lang w:val="zh-CN"/>
        </w:rPr>
        <w:t xml:space="preserve">）：      </w:t>
      </w:r>
    </w:p>
    <w:p w14:paraId="63814C10" w14:textId="77777777" w:rsidR="001B4A53" w:rsidRPr="004C12D6" w:rsidRDefault="001D6058" w:rsidP="001A724B">
      <w:pPr>
        <w:spacing w:line="360" w:lineRule="auto"/>
        <w:rPr>
          <w:rFonts w:ascii="仿宋" w:eastAsia="仿宋" w:hAnsi="仿宋" w:cs="仿宋_GB2312"/>
          <w:kern w:val="0"/>
          <w:sz w:val="24"/>
          <w:lang w:val="zh-CN"/>
        </w:rPr>
      </w:pPr>
      <w:r w:rsidRPr="004C12D6">
        <w:rPr>
          <w:rFonts w:ascii="仿宋" w:eastAsia="仿宋" w:hAnsi="仿宋" w:cs="仿宋_GB2312" w:hint="eastAsia"/>
          <w:kern w:val="0"/>
          <w:sz w:val="24"/>
          <w:lang w:val="zh-CN"/>
        </w:rPr>
        <w:t xml:space="preserve">                                        日期：  年  月   日</w:t>
      </w:r>
    </w:p>
    <w:p w14:paraId="724FFCB1" w14:textId="77777777" w:rsidR="001B4A53" w:rsidRPr="004C12D6" w:rsidRDefault="001B4A53" w:rsidP="001A724B">
      <w:pPr>
        <w:spacing w:line="360" w:lineRule="auto"/>
        <w:rPr>
          <w:rFonts w:ascii="仿宋" w:eastAsia="仿宋" w:hAnsi="仿宋" w:cs="仿宋_GB2312"/>
          <w:kern w:val="0"/>
          <w:sz w:val="24"/>
          <w:lang w:val="zh-CN"/>
        </w:rPr>
      </w:pPr>
    </w:p>
    <w:p w14:paraId="019E0E50" w14:textId="77777777" w:rsidR="001B4A53" w:rsidRPr="004C12D6" w:rsidRDefault="001B4A53" w:rsidP="001A724B">
      <w:pPr>
        <w:spacing w:line="360" w:lineRule="auto"/>
        <w:jc w:val="center"/>
        <w:rPr>
          <w:rFonts w:ascii="仿宋" w:eastAsia="仿宋" w:hAnsi="仿宋" w:cs="仿宋_GB2312"/>
          <w:color w:val="000000"/>
          <w:kern w:val="0"/>
          <w:sz w:val="24"/>
          <w:lang w:val="zh-CN"/>
        </w:rPr>
      </w:pPr>
    </w:p>
    <w:p w14:paraId="2797B7DB" w14:textId="77777777" w:rsidR="001B4A53" w:rsidRPr="004C12D6" w:rsidRDefault="001B4A53" w:rsidP="001A724B">
      <w:pPr>
        <w:spacing w:line="360" w:lineRule="auto"/>
        <w:jc w:val="center"/>
        <w:rPr>
          <w:rFonts w:ascii="仿宋" w:eastAsia="仿宋" w:hAnsi="仿宋" w:cs="仿宋_GB2312"/>
          <w:color w:val="000000"/>
          <w:kern w:val="0"/>
          <w:sz w:val="24"/>
          <w:lang w:val="zh-CN"/>
        </w:rPr>
      </w:pPr>
    </w:p>
    <w:p w14:paraId="02750728" w14:textId="77777777" w:rsidR="001B4A53" w:rsidRPr="004C12D6" w:rsidRDefault="001B4A53" w:rsidP="001A724B">
      <w:pPr>
        <w:spacing w:line="360" w:lineRule="auto"/>
        <w:jc w:val="center"/>
        <w:rPr>
          <w:rFonts w:ascii="仿宋" w:eastAsia="仿宋" w:hAnsi="仿宋" w:cs="仿宋_GB2312"/>
          <w:color w:val="000000"/>
          <w:kern w:val="0"/>
          <w:sz w:val="24"/>
          <w:lang w:val="zh-CN"/>
        </w:rPr>
      </w:pPr>
    </w:p>
    <w:p w14:paraId="5EA04A28" w14:textId="77777777" w:rsidR="001B4A53" w:rsidRPr="004C12D6" w:rsidRDefault="001B4A53" w:rsidP="001A724B">
      <w:pPr>
        <w:spacing w:line="360" w:lineRule="auto"/>
        <w:jc w:val="center"/>
        <w:rPr>
          <w:rFonts w:ascii="仿宋" w:eastAsia="仿宋" w:hAnsi="仿宋" w:cs="仿宋_GB2312"/>
          <w:color w:val="000000"/>
          <w:kern w:val="0"/>
          <w:sz w:val="24"/>
          <w:lang w:val="zh-CN"/>
        </w:rPr>
      </w:pPr>
    </w:p>
    <w:p w14:paraId="4649C0B4" w14:textId="77777777" w:rsidR="001B4A53" w:rsidRPr="004C12D6" w:rsidRDefault="001B4A53" w:rsidP="001A724B">
      <w:pPr>
        <w:spacing w:line="360" w:lineRule="auto"/>
        <w:jc w:val="center"/>
        <w:rPr>
          <w:rFonts w:ascii="仿宋" w:eastAsia="仿宋" w:hAnsi="仿宋" w:cs="仿宋_GB2312"/>
          <w:color w:val="000000"/>
          <w:kern w:val="0"/>
          <w:sz w:val="24"/>
          <w:lang w:val="zh-CN"/>
        </w:rPr>
      </w:pPr>
    </w:p>
    <w:p w14:paraId="16729C39" w14:textId="77777777" w:rsidR="001B4A53" w:rsidRPr="004C12D6" w:rsidRDefault="001B4A53" w:rsidP="001A724B">
      <w:pPr>
        <w:spacing w:line="360" w:lineRule="auto"/>
        <w:jc w:val="center"/>
        <w:rPr>
          <w:rFonts w:ascii="仿宋" w:eastAsia="仿宋" w:hAnsi="仿宋" w:cs="仿宋_GB2312"/>
          <w:color w:val="000000"/>
          <w:kern w:val="0"/>
          <w:sz w:val="24"/>
          <w:lang w:val="zh-CN"/>
        </w:rPr>
      </w:pPr>
    </w:p>
    <w:p w14:paraId="45E00096" w14:textId="77777777" w:rsidR="001B4A53" w:rsidRPr="004C12D6" w:rsidRDefault="001B4A53" w:rsidP="001A724B">
      <w:pPr>
        <w:spacing w:line="360" w:lineRule="auto"/>
        <w:jc w:val="center"/>
        <w:rPr>
          <w:rFonts w:ascii="仿宋" w:eastAsia="仿宋" w:hAnsi="仿宋" w:cs="仿宋_GB2312"/>
          <w:color w:val="000000"/>
          <w:kern w:val="0"/>
          <w:sz w:val="24"/>
          <w:lang w:val="zh-CN"/>
        </w:rPr>
      </w:pPr>
    </w:p>
    <w:p w14:paraId="3D835814" w14:textId="77777777" w:rsidR="001B4A53" w:rsidRPr="004C12D6" w:rsidRDefault="001B4A53" w:rsidP="001A724B">
      <w:pPr>
        <w:spacing w:line="360" w:lineRule="auto"/>
        <w:jc w:val="center"/>
        <w:rPr>
          <w:rFonts w:ascii="仿宋" w:eastAsia="仿宋" w:hAnsi="仿宋" w:cs="仿宋_GB2312"/>
          <w:color w:val="000000"/>
          <w:kern w:val="0"/>
          <w:sz w:val="24"/>
          <w:lang w:val="zh-CN"/>
        </w:rPr>
      </w:pPr>
    </w:p>
    <w:p w14:paraId="72D6CC15" w14:textId="77777777" w:rsidR="001B4A53" w:rsidRPr="004C12D6" w:rsidRDefault="001B4A53" w:rsidP="001A724B">
      <w:pPr>
        <w:spacing w:line="360" w:lineRule="auto"/>
        <w:jc w:val="center"/>
        <w:rPr>
          <w:rFonts w:ascii="仿宋" w:eastAsia="仿宋" w:hAnsi="仿宋" w:cs="仿宋_GB2312"/>
          <w:color w:val="000000"/>
          <w:kern w:val="0"/>
          <w:sz w:val="24"/>
          <w:lang w:val="zh-CN"/>
        </w:rPr>
      </w:pPr>
    </w:p>
    <w:p w14:paraId="35603325" w14:textId="77777777" w:rsidR="001B4A53" w:rsidRPr="004C12D6" w:rsidRDefault="001B4A53" w:rsidP="001A724B">
      <w:pPr>
        <w:spacing w:line="360" w:lineRule="auto"/>
        <w:jc w:val="center"/>
        <w:rPr>
          <w:rFonts w:ascii="仿宋" w:eastAsia="仿宋" w:hAnsi="仿宋" w:cs="仿宋_GB2312"/>
          <w:color w:val="000000"/>
          <w:kern w:val="0"/>
          <w:sz w:val="24"/>
          <w:lang w:val="zh-CN"/>
        </w:rPr>
      </w:pPr>
    </w:p>
    <w:p w14:paraId="4696F379" w14:textId="77777777" w:rsidR="001B4A53" w:rsidRPr="004C12D6" w:rsidRDefault="001B4A53" w:rsidP="001A724B">
      <w:pPr>
        <w:spacing w:line="360" w:lineRule="auto"/>
        <w:jc w:val="center"/>
        <w:rPr>
          <w:rFonts w:ascii="仿宋" w:eastAsia="仿宋" w:hAnsi="仿宋" w:cs="仿宋_GB2312"/>
          <w:color w:val="000000"/>
          <w:kern w:val="0"/>
          <w:sz w:val="24"/>
          <w:lang w:val="zh-CN"/>
        </w:rPr>
      </w:pPr>
    </w:p>
    <w:p w14:paraId="28074B6A" w14:textId="77777777" w:rsidR="001B4A53" w:rsidRPr="004C12D6" w:rsidRDefault="001B4A53" w:rsidP="001A724B">
      <w:pPr>
        <w:spacing w:line="360" w:lineRule="auto"/>
        <w:jc w:val="center"/>
        <w:rPr>
          <w:rFonts w:ascii="仿宋" w:eastAsia="仿宋" w:hAnsi="仿宋" w:cs="仿宋_GB2312"/>
          <w:color w:val="000000"/>
          <w:kern w:val="0"/>
          <w:sz w:val="24"/>
          <w:lang w:val="zh-CN"/>
        </w:rPr>
      </w:pPr>
    </w:p>
    <w:p w14:paraId="3AE4EEE9" w14:textId="77777777" w:rsidR="001B4A53" w:rsidRPr="004C12D6" w:rsidRDefault="001B4A53" w:rsidP="001A724B">
      <w:pPr>
        <w:spacing w:line="360" w:lineRule="auto"/>
        <w:jc w:val="center"/>
        <w:rPr>
          <w:rFonts w:ascii="仿宋" w:eastAsia="仿宋" w:hAnsi="仿宋" w:cs="仿宋_GB2312"/>
          <w:color w:val="000000"/>
          <w:kern w:val="0"/>
          <w:sz w:val="24"/>
          <w:lang w:val="zh-CN"/>
        </w:rPr>
      </w:pPr>
    </w:p>
    <w:p w14:paraId="63ECF0E7" w14:textId="77777777" w:rsidR="001B4A53" w:rsidRPr="004C12D6" w:rsidRDefault="001D6058" w:rsidP="001A724B">
      <w:pPr>
        <w:spacing w:line="360" w:lineRule="auto"/>
        <w:jc w:val="center"/>
        <w:rPr>
          <w:rFonts w:ascii="仿宋" w:eastAsia="仿宋" w:hAnsi="仿宋" w:cs="仿宋_GB2312"/>
          <w:b/>
          <w:sz w:val="32"/>
          <w:szCs w:val="32"/>
        </w:rPr>
      </w:pPr>
      <w:r w:rsidRPr="004C12D6">
        <w:rPr>
          <w:rFonts w:ascii="仿宋" w:eastAsia="仿宋" w:hAnsi="仿宋" w:cs="仿宋_GB2312" w:hint="eastAsia"/>
          <w:b/>
          <w:sz w:val="32"/>
          <w:szCs w:val="32"/>
        </w:rPr>
        <w:lastRenderedPageBreak/>
        <w:t>政府采购支持中小企业信用融资相关事项通知</w:t>
      </w:r>
    </w:p>
    <w:p w14:paraId="13E2AAC2" w14:textId="77777777" w:rsidR="001B4A53" w:rsidRPr="004C12D6" w:rsidRDefault="001B4A53" w:rsidP="001A724B">
      <w:pPr>
        <w:spacing w:line="360" w:lineRule="auto"/>
        <w:jc w:val="center"/>
        <w:rPr>
          <w:rFonts w:ascii="仿宋" w:eastAsia="仿宋" w:hAnsi="仿宋" w:cs="仿宋_GB2312"/>
          <w:b/>
          <w:sz w:val="32"/>
          <w:szCs w:val="32"/>
        </w:rPr>
      </w:pPr>
    </w:p>
    <w:p w14:paraId="79BD89F9" w14:textId="77777777" w:rsidR="001B4A53" w:rsidRPr="004C12D6" w:rsidRDefault="001D6058" w:rsidP="001A724B">
      <w:pPr>
        <w:spacing w:line="360" w:lineRule="auto"/>
        <w:ind w:firstLineChars="200" w:firstLine="480"/>
        <w:rPr>
          <w:rFonts w:ascii="仿宋" w:eastAsia="仿宋" w:hAnsi="仿宋" w:cs="仿宋_GB2312"/>
          <w:sz w:val="24"/>
        </w:rPr>
      </w:pPr>
      <w:r w:rsidRPr="004C12D6">
        <w:rPr>
          <w:rFonts w:ascii="仿宋" w:eastAsia="仿宋" w:hAnsi="仿宋" w:cs="仿宋_GB2312" w:hint="eastAsia"/>
          <w:sz w:val="24"/>
        </w:rPr>
        <w:t>为支持和促进中小企业发展，进一步发挥政府采购政策功能，根据《杭州市政府采购支持中小企业信用融资暂行办法》、《西湖区政府采购支持中小企业信用融资暂行办法》，现将相关事项通知如下：</w:t>
      </w:r>
    </w:p>
    <w:p w14:paraId="776309D1" w14:textId="77777777" w:rsidR="001B4A53" w:rsidRPr="004C12D6" w:rsidRDefault="001D6058" w:rsidP="001A724B">
      <w:pPr>
        <w:spacing w:line="360" w:lineRule="auto"/>
        <w:ind w:firstLineChars="200" w:firstLine="482"/>
        <w:rPr>
          <w:rFonts w:ascii="仿宋" w:eastAsia="仿宋" w:hAnsi="仿宋" w:cs="仿宋_GB2312"/>
          <w:b/>
          <w:sz w:val="24"/>
        </w:rPr>
      </w:pPr>
      <w:r w:rsidRPr="004C12D6">
        <w:rPr>
          <w:rFonts w:ascii="仿宋" w:eastAsia="仿宋" w:hAnsi="仿宋" w:cs="仿宋_GB2312" w:hint="eastAsia"/>
          <w:b/>
          <w:sz w:val="24"/>
        </w:rPr>
        <w:t>一、适用对象</w:t>
      </w:r>
    </w:p>
    <w:p w14:paraId="2D7C9A94" w14:textId="77777777" w:rsidR="001B4A53" w:rsidRPr="004C12D6" w:rsidRDefault="001D6058" w:rsidP="001A724B">
      <w:pPr>
        <w:spacing w:line="360" w:lineRule="auto"/>
        <w:ind w:firstLineChars="200" w:firstLine="480"/>
        <w:rPr>
          <w:rFonts w:ascii="仿宋" w:eastAsia="仿宋" w:hAnsi="仿宋" w:cs="仿宋_GB2312"/>
          <w:sz w:val="24"/>
        </w:rPr>
      </w:pPr>
      <w:r w:rsidRPr="004C12D6">
        <w:rPr>
          <w:rFonts w:ascii="仿宋" w:eastAsia="仿宋" w:hAnsi="仿宋" w:cs="仿宋_GB2312" w:hint="eastAsia"/>
          <w:sz w:val="24"/>
        </w:rPr>
        <w:t>在杭州市政府采购网上或政采云平台注册入库，并取得政府采购合同的杭州市内中小企业供应商。</w:t>
      </w:r>
    </w:p>
    <w:p w14:paraId="2042D8CA" w14:textId="77777777" w:rsidR="001B4A53" w:rsidRPr="004C12D6" w:rsidRDefault="001D6058" w:rsidP="001A724B">
      <w:pPr>
        <w:spacing w:line="360" w:lineRule="auto"/>
        <w:ind w:firstLineChars="200" w:firstLine="482"/>
        <w:rPr>
          <w:rFonts w:ascii="仿宋" w:eastAsia="仿宋" w:hAnsi="仿宋" w:cs="仿宋_GB2312"/>
          <w:b/>
          <w:sz w:val="24"/>
        </w:rPr>
      </w:pPr>
      <w:r w:rsidRPr="004C12D6">
        <w:rPr>
          <w:rFonts w:ascii="仿宋" w:eastAsia="仿宋" w:hAnsi="仿宋" w:cs="仿宋_GB2312" w:hint="eastAsia"/>
          <w:b/>
          <w:sz w:val="24"/>
        </w:rPr>
        <w:t>二、相关信息获取方式</w:t>
      </w:r>
    </w:p>
    <w:p w14:paraId="3F8379A0" w14:textId="77777777" w:rsidR="001B4A53" w:rsidRPr="004C12D6" w:rsidRDefault="001D6058" w:rsidP="001A724B">
      <w:pPr>
        <w:spacing w:line="360" w:lineRule="auto"/>
        <w:ind w:firstLineChars="200" w:firstLine="480"/>
        <w:rPr>
          <w:rFonts w:ascii="仿宋" w:eastAsia="仿宋" w:hAnsi="仿宋" w:cs="仿宋_GB2312"/>
          <w:sz w:val="24"/>
        </w:rPr>
      </w:pPr>
      <w:r w:rsidRPr="004C12D6">
        <w:rPr>
          <w:rFonts w:ascii="仿宋" w:eastAsia="仿宋" w:hAnsi="仿宋" w:cs="仿宋_GB2312" w:hint="eastAsia"/>
          <w:sz w:val="24"/>
        </w:rPr>
        <w:t>请登陆杭州市政府采购网“中小企业融资系统”专栏，可查看信用融资政策文件及各相关银行服务方案。</w:t>
      </w:r>
    </w:p>
    <w:p w14:paraId="31DDCA77" w14:textId="77777777" w:rsidR="001B4A53" w:rsidRPr="004C12D6" w:rsidRDefault="001D6058" w:rsidP="001A724B">
      <w:pPr>
        <w:spacing w:line="360" w:lineRule="auto"/>
        <w:ind w:firstLineChars="200" w:firstLine="482"/>
        <w:rPr>
          <w:rFonts w:ascii="仿宋" w:eastAsia="仿宋" w:hAnsi="仿宋" w:cs="仿宋_GB2312"/>
          <w:b/>
          <w:sz w:val="24"/>
        </w:rPr>
      </w:pPr>
      <w:r w:rsidRPr="004C12D6">
        <w:rPr>
          <w:rFonts w:ascii="仿宋" w:eastAsia="仿宋" w:hAnsi="仿宋" w:cs="仿宋_GB2312" w:hint="eastAsia"/>
          <w:b/>
          <w:sz w:val="24"/>
        </w:rPr>
        <w:t>三、申请方式和步骤</w:t>
      </w:r>
    </w:p>
    <w:p w14:paraId="24ACFAD1" w14:textId="77777777" w:rsidR="001B4A53" w:rsidRPr="004C12D6" w:rsidRDefault="001D6058" w:rsidP="001A724B">
      <w:pPr>
        <w:spacing w:line="360" w:lineRule="auto"/>
        <w:ind w:firstLineChars="200" w:firstLine="480"/>
        <w:rPr>
          <w:rFonts w:ascii="仿宋" w:eastAsia="仿宋" w:hAnsi="仿宋" w:cs="仿宋_GB2312"/>
          <w:sz w:val="24"/>
        </w:rPr>
      </w:pPr>
      <w:r w:rsidRPr="004C12D6">
        <w:rPr>
          <w:rFonts w:ascii="仿宋" w:eastAsia="仿宋" w:hAnsi="仿宋" w:cs="仿宋_GB2312" w:hint="eastAsia"/>
          <w:sz w:val="24"/>
        </w:rPr>
        <w:t>1、供应商若有融资意向，需先与西湖区财政局合作银行对接，办理相关融资前期手续；</w:t>
      </w:r>
    </w:p>
    <w:p w14:paraId="1B1EF7A0" w14:textId="77777777" w:rsidR="001B4A53" w:rsidRPr="004C12D6" w:rsidRDefault="001D6058" w:rsidP="001A724B">
      <w:pPr>
        <w:spacing w:line="360" w:lineRule="auto"/>
        <w:ind w:firstLineChars="200" w:firstLine="480"/>
        <w:rPr>
          <w:rFonts w:ascii="仿宋" w:eastAsia="仿宋" w:hAnsi="仿宋" w:cs="仿宋_GB2312"/>
          <w:sz w:val="24"/>
        </w:rPr>
      </w:pPr>
      <w:r w:rsidRPr="004C12D6">
        <w:rPr>
          <w:rFonts w:ascii="仿宋" w:eastAsia="仿宋" w:hAnsi="仿宋" w:cs="仿宋_GB2312" w:hint="eastAsia"/>
          <w:sz w:val="24"/>
        </w:rPr>
        <w:t>2、中标后，供应商应与采购单位或者采购代理机构及时联系，告知融资需求；</w:t>
      </w:r>
    </w:p>
    <w:p w14:paraId="0E0E647C" w14:textId="77777777" w:rsidR="001B4A53" w:rsidRPr="004C12D6" w:rsidRDefault="001D6058" w:rsidP="001A724B">
      <w:pPr>
        <w:spacing w:line="360" w:lineRule="auto"/>
        <w:ind w:firstLineChars="200" w:firstLine="480"/>
        <w:rPr>
          <w:rFonts w:ascii="仿宋" w:eastAsia="仿宋" w:hAnsi="仿宋" w:cs="仿宋_GB2312"/>
          <w:sz w:val="24"/>
        </w:rPr>
      </w:pPr>
      <w:r w:rsidRPr="004C12D6">
        <w:rPr>
          <w:rFonts w:ascii="仿宋" w:eastAsia="仿宋" w:hAnsi="仿宋" w:cs="仿宋_GB2312" w:hint="eastAsia"/>
          <w:sz w:val="24"/>
        </w:rPr>
        <w:t>3、采购单位或者采购代理机构在政府采购信息系统录入中标合同信息时，须在合同备案页“是否为可融资合同”前打勾，并选择相应的信用融资合作银行，录入账号信息；</w:t>
      </w:r>
    </w:p>
    <w:p w14:paraId="593194BB" w14:textId="77777777" w:rsidR="001B4A53" w:rsidRPr="004C12D6" w:rsidRDefault="001D6058" w:rsidP="001A724B">
      <w:pPr>
        <w:spacing w:line="360" w:lineRule="auto"/>
        <w:ind w:firstLineChars="200" w:firstLine="480"/>
        <w:rPr>
          <w:rFonts w:ascii="仿宋" w:eastAsia="仿宋" w:hAnsi="仿宋" w:cs="仿宋_GB2312"/>
          <w:sz w:val="24"/>
        </w:rPr>
      </w:pPr>
      <w:r w:rsidRPr="004C12D6">
        <w:rPr>
          <w:rFonts w:ascii="仿宋" w:eastAsia="仿宋" w:hAnsi="仿宋" w:cs="仿宋_GB2312" w:hint="eastAsia"/>
          <w:sz w:val="24"/>
        </w:rPr>
        <w:t>4、相关信息录入后，相关合作银行将在政府采购信息系统查询到合同备案信息，经审核，与供应商联系并办理相关融资事宜。</w:t>
      </w:r>
    </w:p>
    <w:p w14:paraId="5E239FCD" w14:textId="77777777" w:rsidR="001B4A53" w:rsidRPr="004C12D6" w:rsidRDefault="001D6058" w:rsidP="001A724B">
      <w:pPr>
        <w:spacing w:line="360" w:lineRule="auto"/>
        <w:ind w:firstLineChars="200" w:firstLine="482"/>
        <w:rPr>
          <w:rFonts w:ascii="仿宋" w:eastAsia="仿宋" w:hAnsi="仿宋" w:cs="仿宋_GB2312"/>
          <w:b/>
          <w:sz w:val="24"/>
        </w:rPr>
      </w:pPr>
      <w:r w:rsidRPr="004C12D6">
        <w:rPr>
          <w:rFonts w:ascii="仿宋" w:eastAsia="仿宋" w:hAnsi="仿宋" w:cs="仿宋_GB2312" w:hint="eastAsia"/>
          <w:b/>
          <w:sz w:val="24"/>
        </w:rPr>
        <w:t>四、注意事项</w:t>
      </w:r>
    </w:p>
    <w:p w14:paraId="17B65B75" w14:textId="77777777" w:rsidR="001B4A53" w:rsidRPr="004C12D6" w:rsidRDefault="001D6058" w:rsidP="001A724B">
      <w:pPr>
        <w:spacing w:line="360" w:lineRule="auto"/>
        <w:ind w:firstLineChars="200" w:firstLine="480"/>
        <w:rPr>
          <w:rFonts w:ascii="仿宋" w:eastAsia="仿宋" w:hAnsi="仿宋" w:cs="仿宋_GB2312"/>
          <w:sz w:val="24"/>
        </w:rPr>
      </w:pPr>
      <w:r w:rsidRPr="004C12D6">
        <w:rPr>
          <w:rFonts w:ascii="仿宋" w:eastAsia="仿宋" w:hAnsi="仿宋" w:cs="仿宋_GB2312" w:hint="eastAsia"/>
          <w:sz w:val="24"/>
        </w:rPr>
        <w:t>请各采购单位和采购代理机构积极支持和配合政府采购信用融资工作，在合同备案环节务必请仔细核对收款银行、账号信息等内容，一旦录入将无法修改。</w:t>
      </w:r>
    </w:p>
    <w:p w14:paraId="49DF6521" w14:textId="77777777" w:rsidR="001B4A53" w:rsidRPr="004C12D6" w:rsidRDefault="001B4A53" w:rsidP="001A724B">
      <w:pPr>
        <w:spacing w:line="360" w:lineRule="auto"/>
        <w:rPr>
          <w:rFonts w:ascii="仿宋" w:eastAsia="仿宋" w:hAnsi="仿宋" w:cs="仿宋_GB2312"/>
          <w:color w:val="000000"/>
          <w:kern w:val="0"/>
          <w:sz w:val="24"/>
          <w:lang w:val="zh-CN"/>
        </w:rPr>
      </w:pPr>
    </w:p>
    <w:p w14:paraId="1A3783B9" w14:textId="77777777" w:rsidR="001B4A53" w:rsidRPr="004C12D6" w:rsidRDefault="001D6058" w:rsidP="001A724B">
      <w:pPr>
        <w:pStyle w:val="1"/>
        <w:keepNext w:val="0"/>
        <w:keepLines w:val="0"/>
        <w:pageBreakBefore/>
        <w:widowControl/>
        <w:numPr>
          <w:ilvl w:val="0"/>
          <w:numId w:val="0"/>
        </w:numPr>
        <w:spacing w:before="100" w:beforeAutospacing="1" w:after="100" w:afterAutospacing="1" w:line="360" w:lineRule="auto"/>
        <w:ind w:left="1290" w:firstLineChars="700" w:firstLine="3092"/>
        <w:rPr>
          <w:rFonts w:ascii="仿宋" w:eastAsia="仿宋" w:hAnsi="仿宋"/>
        </w:rPr>
      </w:pPr>
      <w:bookmarkStart w:id="436" w:name="_Toc465665161"/>
      <w:r w:rsidRPr="004C12D6">
        <w:rPr>
          <w:rFonts w:ascii="仿宋" w:eastAsia="仿宋" w:hAnsi="仿宋" w:hint="eastAsia"/>
        </w:rPr>
        <w:lastRenderedPageBreak/>
        <w:t>附件</w:t>
      </w:r>
      <w:bookmarkEnd w:id="436"/>
    </w:p>
    <w:p w14:paraId="5EC516CA" w14:textId="77777777" w:rsidR="001B4A53" w:rsidRPr="004C12D6" w:rsidRDefault="001D6058" w:rsidP="001A724B">
      <w:pPr>
        <w:spacing w:line="360" w:lineRule="auto"/>
        <w:rPr>
          <w:rFonts w:ascii="仿宋" w:eastAsia="仿宋" w:hAnsi="仿宋"/>
          <w:b/>
          <w:spacing w:val="6"/>
          <w:sz w:val="32"/>
          <w:szCs w:val="32"/>
        </w:rPr>
      </w:pPr>
      <w:r w:rsidRPr="004C12D6">
        <w:rPr>
          <w:rFonts w:ascii="仿宋" w:eastAsia="仿宋" w:hAnsi="仿宋" w:hint="eastAsia"/>
          <w:b/>
          <w:spacing w:val="6"/>
          <w:sz w:val="32"/>
          <w:szCs w:val="32"/>
        </w:rPr>
        <w:t>附件1：</w:t>
      </w:r>
    </w:p>
    <w:p w14:paraId="4A082145" w14:textId="77777777" w:rsidR="001B4A53" w:rsidRPr="004C12D6" w:rsidRDefault="001D6058" w:rsidP="001A724B">
      <w:pPr>
        <w:spacing w:line="360" w:lineRule="auto"/>
        <w:jc w:val="center"/>
        <w:rPr>
          <w:rFonts w:ascii="仿宋" w:eastAsia="仿宋" w:hAnsi="仿宋"/>
          <w:b/>
          <w:spacing w:val="6"/>
          <w:sz w:val="32"/>
          <w:szCs w:val="32"/>
        </w:rPr>
      </w:pPr>
      <w:r w:rsidRPr="004C12D6">
        <w:rPr>
          <w:rFonts w:ascii="仿宋" w:eastAsia="仿宋" w:hAnsi="仿宋" w:hint="eastAsia"/>
          <w:b/>
          <w:spacing w:val="6"/>
          <w:sz w:val="32"/>
          <w:szCs w:val="32"/>
        </w:rPr>
        <w:t>残疾人福利性单位声明函</w:t>
      </w:r>
    </w:p>
    <w:p w14:paraId="34F11E65" w14:textId="77777777" w:rsidR="001B4A53" w:rsidRPr="004C12D6" w:rsidRDefault="001B4A53" w:rsidP="001A724B">
      <w:pPr>
        <w:spacing w:line="360" w:lineRule="auto"/>
        <w:rPr>
          <w:rFonts w:ascii="仿宋" w:eastAsia="仿宋" w:hAnsi="仿宋"/>
          <w:b/>
          <w:spacing w:val="6"/>
          <w:sz w:val="30"/>
          <w:szCs w:val="30"/>
        </w:rPr>
      </w:pPr>
    </w:p>
    <w:p w14:paraId="2127E9BA" w14:textId="77777777" w:rsidR="001B4A53" w:rsidRPr="004C12D6" w:rsidRDefault="001D6058" w:rsidP="001A724B">
      <w:pPr>
        <w:spacing w:line="360" w:lineRule="auto"/>
        <w:ind w:firstLineChars="200" w:firstLine="480"/>
        <w:rPr>
          <w:rFonts w:ascii="仿宋" w:eastAsia="仿宋" w:hAnsi="仿宋" w:cs="仿宋_GB2312"/>
          <w:sz w:val="24"/>
        </w:rPr>
      </w:pPr>
      <w:r w:rsidRPr="004C12D6">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3E40AA" w14:textId="77777777" w:rsidR="001B4A53" w:rsidRPr="004C12D6" w:rsidRDefault="001D6058" w:rsidP="001A724B">
      <w:pPr>
        <w:spacing w:line="360" w:lineRule="auto"/>
        <w:ind w:firstLineChars="200" w:firstLine="480"/>
        <w:rPr>
          <w:rFonts w:ascii="仿宋" w:eastAsia="仿宋" w:hAnsi="仿宋" w:cs="仿宋_GB2312"/>
          <w:sz w:val="24"/>
        </w:rPr>
      </w:pPr>
      <w:r w:rsidRPr="004C12D6">
        <w:rPr>
          <w:rFonts w:ascii="仿宋" w:eastAsia="仿宋" w:hAnsi="仿宋" w:cs="仿宋_GB2312" w:hint="eastAsia"/>
          <w:sz w:val="24"/>
        </w:rPr>
        <w:t>本单位对上述声明的真实性负责。如有虚假，将依法承担相应责任。</w:t>
      </w:r>
    </w:p>
    <w:p w14:paraId="56438728" w14:textId="77777777" w:rsidR="001B4A53" w:rsidRPr="004C12D6" w:rsidRDefault="001B4A53" w:rsidP="001A724B">
      <w:pPr>
        <w:tabs>
          <w:tab w:val="left" w:pos="4860"/>
        </w:tabs>
        <w:spacing w:line="360" w:lineRule="auto"/>
        <w:ind w:right="1560" w:firstLineChars="200" w:firstLine="480"/>
        <w:jc w:val="right"/>
        <w:rPr>
          <w:rFonts w:ascii="仿宋" w:eastAsia="仿宋" w:hAnsi="仿宋" w:cs="仿宋_GB2312"/>
          <w:sz w:val="24"/>
        </w:rPr>
      </w:pPr>
    </w:p>
    <w:p w14:paraId="77A4FBB8" w14:textId="77777777" w:rsidR="001B4A53" w:rsidRPr="004C12D6" w:rsidRDefault="001B4A53" w:rsidP="001A724B">
      <w:pPr>
        <w:tabs>
          <w:tab w:val="left" w:pos="4860"/>
        </w:tabs>
        <w:spacing w:line="360" w:lineRule="auto"/>
        <w:ind w:right="1560" w:firstLineChars="200" w:firstLine="480"/>
        <w:jc w:val="right"/>
        <w:rPr>
          <w:rFonts w:ascii="仿宋" w:eastAsia="仿宋" w:hAnsi="仿宋" w:cs="仿宋_GB2312"/>
          <w:sz w:val="24"/>
        </w:rPr>
      </w:pPr>
    </w:p>
    <w:p w14:paraId="0F59BB28" w14:textId="77777777" w:rsidR="001B4A53" w:rsidRPr="004C12D6" w:rsidRDefault="001D6058" w:rsidP="001A724B">
      <w:pPr>
        <w:tabs>
          <w:tab w:val="left" w:pos="4860"/>
        </w:tabs>
        <w:spacing w:line="360" w:lineRule="auto"/>
        <w:ind w:right="1560" w:firstLineChars="200" w:firstLine="480"/>
        <w:jc w:val="right"/>
        <w:rPr>
          <w:rFonts w:ascii="仿宋" w:eastAsia="仿宋" w:hAnsi="仿宋" w:cs="仿宋_GB2312"/>
          <w:sz w:val="24"/>
        </w:rPr>
      </w:pPr>
      <w:r w:rsidRPr="004C12D6">
        <w:rPr>
          <w:rFonts w:ascii="仿宋" w:eastAsia="仿宋" w:hAnsi="仿宋" w:cs="仿宋_GB2312" w:hint="eastAsia"/>
          <w:sz w:val="24"/>
        </w:rPr>
        <w:t xml:space="preserve">   单位名称（</w:t>
      </w:r>
      <w:r w:rsidRPr="004C12D6">
        <w:rPr>
          <w:rFonts w:ascii="仿宋" w:eastAsia="仿宋" w:hAnsi="仿宋" w:hint="eastAsia"/>
          <w:kern w:val="0"/>
          <w:sz w:val="24"/>
        </w:rPr>
        <w:t>电子签名</w:t>
      </w:r>
      <w:r w:rsidRPr="004C12D6">
        <w:rPr>
          <w:rFonts w:ascii="仿宋" w:eastAsia="仿宋" w:hAnsi="仿宋" w:cs="仿宋_GB2312" w:hint="eastAsia"/>
          <w:sz w:val="24"/>
        </w:rPr>
        <w:t>）：</w:t>
      </w:r>
    </w:p>
    <w:p w14:paraId="006DA402" w14:textId="77777777" w:rsidR="001B4A53" w:rsidRPr="004C12D6" w:rsidRDefault="001D6058" w:rsidP="001A724B">
      <w:pPr>
        <w:pStyle w:val="af2"/>
        <w:spacing w:line="360" w:lineRule="auto"/>
        <w:ind w:right="480" w:firstLineChars="2100" w:firstLine="5040"/>
        <w:rPr>
          <w:rFonts w:ascii="仿宋" w:eastAsia="仿宋" w:hAnsi="仿宋"/>
          <w:sz w:val="24"/>
        </w:rPr>
      </w:pPr>
      <w:r w:rsidRPr="004C12D6">
        <w:rPr>
          <w:rFonts w:ascii="仿宋" w:eastAsia="仿宋" w:hAnsi="仿宋" w:cs="仿宋_GB2312" w:hint="eastAsia"/>
          <w:sz w:val="24"/>
        </w:rPr>
        <w:t xml:space="preserve">       日  期：</w:t>
      </w:r>
    </w:p>
    <w:p w14:paraId="0939963B" w14:textId="77777777" w:rsidR="001B4A53" w:rsidRPr="004C12D6" w:rsidRDefault="001B4A53" w:rsidP="001A724B">
      <w:pPr>
        <w:spacing w:line="360" w:lineRule="auto"/>
        <w:jc w:val="center"/>
        <w:rPr>
          <w:rFonts w:ascii="仿宋" w:eastAsia="仿宋" w:hAnsi="仿宋"/>
          <w:color w:val="000000"/>
        </w:rPr>
      </w:pPr>
    </w:p>
    <w:sectPr w:rsidR="001B4A53" w:rsidRPr="004C12D6" w:rsidSect="001B4A53">
      <w:headerReference w:type="default" r:id="rId9"/>
      <w:footerReference w:type="even" r:id="rId10"/>
      <w:footerReference w:type="default" r:id="rId11"/>
      <w:headerReference w:type="first" r:id="rId12"/>
      <w:footerReference w:type="first" r:id="rId13"/>
      <w:pgSz w:w="12240" w:h="15840"/>
      <w:pgMar w:top="1440" w:right="1620" w:bottom="1440" w:left="1797" w:header="283" w:footer="90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6252B" w14:textId="77777777" w:rsidR="00A71B3B" w:rsidRDefault="00A71B3B" w:rsidP="001B4A53">
      <w:r>
        <w:separator/>
      </w:r>
    </w:p>
  </w:endnote>
  <w:endnote w:type="continuationSeparator" w:id="0">
    <w:p w14:paraId="66A8AF66" w14:textId="77777777" w:rsidR="00A71B3B" w:rsidRDefault="00A71B3B" w:rsidP="001B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enlo">
    <w:altName w:val="宋体"/>
    <w:charset w:val="00"/>
    <w:family w:val="auto"/>
    <w:pitch w:val="default"/>
    <w:sig w:usb0="00000000" w:usb1="00000000" w:usb2="00000000" w:usb3="00000000" w:csb0="00040001" w:csb1="00000000"/>
  </w:font>
  <w:font w:name="ˎ̥">
    <w:altName w:val="微软雅黑"/>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S?o｡ﾀ?">
    <w:altName w:val="Yu Gothic"/>
    <w:charset w:val="80"/>
    <w:family w:val="modern"/>
    <w:pitch w:val="default"/>
    <w:sig w:usb0="00000000" w:usb1="00000000" w:usb2="00000010" w:usb3="00000000" w:csb0="00020000" w:csb1="00000000"/>
  </w:font>
  <w:font w:name="Museo Sans For Dell 100">
    <w:altName w:val="宋体"/>
    <w:charset w:val="86"/>
    <w:family w:val="swiss"/>
    <w:pitch w:val="default"/>
    <w:sig w:usb0="00000000" w:usb1="00000000" w:usb2="00000010" w:usb3="00000000" w:csb0="00040000" w:csb1="00000000"/>
  </w:font>
  <w:font w:name="Futura Bk">
    <w:altName w:val="RomanS"/>
    <w:charset w:val="00"/>
    <w:family w:val="swiss"/>
    <w:pitch w:val="default"/>
    <w:sig w:usb0="00000000"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C6FF" w14:textId="77777777" w:rsidR="00ED7A59" w:rsidRDefault="00D57327">
    <w:pPr>
      <w:pStyle w:val="af8"/>
      <w:framePr w:wrap="around" w:vAnchor="text" w:hAnchor="margin" w:xAlign="right" w:y="1"/>
      <w:rPr>
        <w:rStyle w:val="aff8"/>
      </w:rPr>
    </w:pPr>
    <w:r>
      <w:fldChar w:fldCharType="begin"/>
    </w:r>
    <w:r w:rsidR="00ED7A59">
      <w:rPr>
        <w:rStyle w:val="aff8"/>
      </w:rPr>
      <w:instrText xml:space="preserve">PAGE  </w:instrText>
    </w:r>
    <w:r>
      <w:fldChar w:fldCharType="end"/>
    </w:r>
  </w:p>
  <w:p w14:paraId="3666D5B7" w14:textId="77777777" w:rsidR="00ED7A59" w:rsidRDefault="00ED7A59">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6823" w14:textId="77777777" w:rsidR="00ED7A59" w:rsidRDefault="00ED7A59">
    <w:pPr>
      <w:pStyle w:val="af8"/>
      <w:framePr w:wrap="around" w:vAnchor="text" w:hAnchor="margin" w:xAlign="right" w:y="1"/>
      <w:rPr>
        <w:rStyle w:val="aff8"/>
      </w:rPr>
    </w:pPr>
  </w:p>
  <w:p w14:paraId="516315AD" w14:textId="77777777" w:rsidR="00ED7A59" w:rsidRDefault="00ED7A59">
    <w:pPr>
      <w:pStyle w:val="af8"/>
      <w:ind w:right="360"/>
      <w:jc w:val="center"/>
      <w:rPr>
        <w:rFonts w:ascii="仿宋_GB2312" w:eastAsia="仿宋_GB2312"/>
      </w:rPr>
    </w:pPr>
    <w:r>
      <w:rPr>
        <w:rFonts w:ascii="仿宋_GB2312" w:eastAsia="仿宋_GB2312" w:hint="eastAsia"/>
        <w:szCs w:val="21"/>
      </w:rPr>
      <w:t xml:space="preserve">第 </w:t>
    </w:r>
    <w:r w:rsidR="00D57327">
      <w:rPr>
        <w:rFonts w:ascii="仿宋_GB2312" w:eastAsia="仿宋_GB2312"/>
        <w:szCs w:val="21"/>
      </w:rPr>
      <w:fldChar w:fldCharType="begin"/>
    </w:r>
    <w:r>
      <w:rPr>
        <w:rFonts w:ascii="仿宋_GB2312" w:eastAsia="仿宋_GB2312"/>
        <w:szCs w:val="21"/>
      </w:rPr>
      <w:instrText xml:space="preserve"> PAGE </w:instrText>
    </w:r>
    <w:r w:rsidR="00D57327">
      <w:rPr>
        <w:rFonts w:ascii="仿宋_GB2312" w:eastAsia="仿宋_GB2312"/>
        <w:szCs w:val="21"/>
      </w:rPr>
      <w:fldChar w:fldCharType="separate"/>
    </w:r>
    <w:r w:rsidR="00B21E53">
      <w:rPr>
        <w:rFonts w:ascii="仿宋_GB2312" w:eastAsia="仿宋_GB2312"/>
        <w:noProof/>
        <w:szCs w:val="21"/>
      </w:rPr>
      <w:t>37</w:t>
    </w:r>
    <w:r w:rsidR="00D57327">
      <w:rPr>
        <w:rFonts w:ascii="仿宋_GB2312" w:eastAsia="仿宋_GB2312"/>
        <w:szCs w:val="21"/>
      </w:rPr>
      <w:fldChar w:fldCharType="end"/>
    </w:r>
    <w:r>
      <w:rPr>
        <w:rFonts w:ascii="仿宋_GB2312" w:eastAsia="仿宋_GB2312" w:hint="eastAsia"/>
        <w:szCs w:val="21"/>
      </w:rPr>
      <w:t xml:space="preserve"> 页 共 </w:t>
    </w:r>
    <w:r w:rsidR="00D57327">
      <w:rPr>
        <w:rFonts w:ascii="仿宋_GB2312" w:eastAsia="仿宋_GB2312"/>
        <w:szCs w:val="21"/>
      </w:rPr>
      <w:fldChar w:fldCharType="begin"/>
    </w:r>
    <w:r>
      <w:rPr>
        <w:rFonts w:ascii="仿宋_GB2312" w:eastAsia="仿宋_GB2312"/>
        <w:szCs w:val="21"/>
      </w:rPr>
      <w:instrText xml:space="preserve"> NUMPAGES </w:instrText>
    </w:r>
    <w:r w:rsidR="00D57327">
      <w:rPr>
        <w:rFonts w:ascii="仿宋_GB2312" w:eastAsia="仿宋_GB2312"/>
        <w:szCs w:val="21"/>
      </w:rPr>
      <w:fldChar w:fldCharType="separate"/>
    </w:r>
    <w:r w:rsidR="00B21E53">
      <w:rPr>
        <w:rFonts w:ascii="仿宋_GB2312" w:eastAsia="仿宋_GB2312"/>
        <w:noProof/>
        <w:szCs w:val="21"/>
      </w:rPr>
      <w:t>69</w:t>
    </w:r>
    <w:r w:rsidR="00D57327">
      <w:rPr>
        <w:rFonts w:ascii="仿宋_GB2312" w:eastAsia="仿宋_GB2312"/>
        <w:szCs w:val="21"/>
      </w:rPr>
      <w:fldChar w:fldCharType="end"/>
    </w:r>
    <w:r>
      <w:rPr>
        <w:rFonts w:ascii="仿宋_GB2312" w:eastAsia="仿宋_GB2312" w:hint="eastAsia"/>
        <w:szCs w:val="21"/>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3D52" w14:textId="77777777" w:rsidR="00ED7A59" w:rsidRDefault="00ED7A59">
    <w:pPr>
      <w:pStyle w:val="af8"/>
      <w:jc w:val="center"/>
      <w:rPr>
        <w:rFonts w:ascii="仿宋_GB2312" w:eastAsia="仿宋_GB2312"/>
      </w:rPr>
    </w:pPr>
    <w:r>
      <w:rPr>
        <w:rFonts w:ascii="仿宋_GB2312" w:eastAsia="仿宋_GB2312" w:hint="eastAsia"/>
        <w:szCs w:val="21"/>
      </w:rPr>
      <w:t xml:space="preserve">第 </w:t>
    </w:r>
    <w:r w:rsidR="00D57327">
      <w:rPr>
        <w:rFonts w:ascii="仿宋_GB2312" w:eastAsia="仿宋_GB2312" w:hint="eastAsia"/>
        <w:szCs w:val="21"/>
      </w:rPr>
      <w:fldChar w:fldCharType="begin"/>
    </w:r>
    <w:r>
      <w:rPr>
        <w:rFonts w:ascii="仿宋_GB2312" w:eastAsia="仿宋_GB2312" w:hint="eastAsia"/>
        <w:szCs w:val="21"/>
      </w:rPr>
      <w:instrText xml:space="preserve"> PAGE </w:instrText>
    </w:r>
    <w:r w:rsidR="00D57327">
      <w:rPr>
        <w:rFonts w:ascii="仿宋_GB2312" w:eastAsia="仿宋_GB2312" w:hint="eastAsia"/>
        <w:szCs w:val="21"/>
      </w:rPr>
      <w:fldChar w:fldCharType="separate"/>
    </w:r>
    <w:r w:rsidR="00B21E53">
      <w:rPr>
        <w:rFonts w:ascii="仿宋_GB2312" w:eastAsia="仿宋_GB2312"/>
        <w:noProof/>
        <w:szCs w:val="21"/>
      </w:rPr>
      <w:t>1</w:t>
    </w:r>
    <w:r w:rsidR="00D57327">
      <w:rPr>
        <w:rFonts w:ascii="仿宋_GB2312" w:eastAsia="仿宋_GB2312" w:hint="eastAsia"/>
        <w:szCs w:val="21"/>
      </w:rPr>
      <w:fldChar w:fldCharType="end"/>
    </w:r>
    <w:r>
      <w:rPr>
        <w:rFonts w:ascii="仿宋_GB2312" w:eastAsia="仿宋_GB2312" w:hint="eastAsia"/>
        <w:szCs w:val="21"/>
      </w:rPr>
      <w:t xml:space="preserve"> 页 共 </w:t>
    </w:r>
    <w:r w:rsidR="00D57327">
      <w:rPr>
        <w:rFonts w:ascii="仿宋_GB2312" w:eastAsia="仿宋_GB2312" w:hint="eastAsia"/>
        <w:szCs w:val="21"/>
      </w:rPr>
      <w:fldChar w:fldCharType="begin"/>
    </w:r>
    <w:r>
      <w:rPr>
        <w:rFonts w:ascii="仿宋_GB2312" w:eastAsia="仿宋_GB2312" w:hint="eastAsia"/>
        <w:szCs w:val="21"/>
      </w:rPr>
      <w:instrText xml:space="preserve"> NUMPAGES </w:instrText>
    </w:r>
    <w:r w:rsidR="00D57327">
      <w:rPr>
        <w:rFonts w:ascii="仿宋_GB2312" w:eastAsia="仿宋_GB2312" w:hint="eastAsia"/>
        <w:szCs w:val="21"/>
      </w:rPr>
      <w:fldChar w:fldCharType="separate"/>
    </w:r>
    <w:r w:rsidR="00B21E53">
      <w:rPr>
        <w:rFonts w:ascii="仿宋_GB2312" w:eastAsia="仿宋_GB2312"/>
        <w:noProof/>
        <w:szCs w:val="21"/>
      </w:rPr>
      <w:t>69</w:t>
    </w:r>
    <w:r w:rsidR="00D57327">
      <w:rPr>
        <w:rFonts w:ascii="仿宋_GB2312" w:eastAsia="仿宋_GB2312" w:hint="eastAsia"/>
        <w:szCs w:val="21"/>
      </w:rPr>
      <w:fldChar w:fldCharType="end"/>
    </w:r>
    <w:r>
      <w:rPr>
        <w:rFonts w:ascii="仿宋_GB2312" w:eastAsia="仿宋_GB2312" w:hint="eastAsia"/>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DE52" w14:textId="77777777" w:rsidR="00A71B3B" w:rsidRDefault="00A71B3B" w:rsidP="001B4A53">
      <w:r>
        <w:separator/>
      </w:r>
    </w:p>
  </w:footnote>
  <w:footnote w:type="continuationSeparator" w:id="0">
    <w:p w14:paraId="69BE1641" w14:textId="77777777" w:rsidR="00A71B3B" w:rsidRDefault="00A71B3B" w:rsidP="001B4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481B" w14:textId="77777777" w:rsidR="00ED7A59" w:rsidRDefault="00ED7A59">
    <w:pPr>
      <w:pStyle w:val="afa"/>
      <w:jc w:val="right"/>
    </w:pPr>
    <w:r>
      <w:rPr>
        <w:rFonts w:ascii="仿宋_GB2312" w:eastAsia="仿宋_GB2312" w:hint="eastAsia"/>
        <w:i/>
        <w:iCs/>
      </w:rPr>
      <w:t>杭州市西湖区政府采购公开招标文件</w:t>
    </w:r>
  </w:p>
  <w:p w14:paraId="4B4417FD" w14:textId="77777777" w:rsidR="00ED7A59" w:rsidRDefault="00ED7A59">
    <w:pPr>
      <w:pStyle w:val="aff0"/>
      <w:jc w:val="right"/>
      <w:rPr>
        <w:rFonts w:ascii="仿宋_GB2312" w:eastAsia="仿宋_GB2312"/>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F6D8" w14:textId="77777777" w:rsidR="00ED7A59" w:rsidRDefault="00ED7A59">
    <w:pPr>
      <w:pStyle w:val="afa"/>
      <w:jc w:val="right"/>
    </w:pPr>
    <w:r>
      <w:rPr>
        <w:rFonts w:ascii="仿宋_GB2312" w:eastAsia="仿宋_GB2312" w:hint="eastAsia"/>
        <w:i/>
        <w:iCs/>
      </w:rPr>
      <w:t>杭州市西湖区政府采购公开招标文件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D229CB"/>
    <w:multiLevelType w:val="singleLevel"/>
    <w:tmpl w:val="C9D229CB"/>
    <w:lvl w:ilvl="0">
      <w:start w:val="1"/>
      <w:numFmt w:val="chineseCounting"/>
      <w:suff w:val="nothing"/>
      <w:lvlText w:val="%1、"/>
      <w:lvlJc w:val="left"/>
      <w:rPr>
        <w:rFonts w:hint="eastAsia"/>
      </w:rPr>
    </w:lvl>
  </w:abstractNum>
  <w:abstractNum w:abstractNumId="1" w15:restartNumberingAfterBreak="0">
    <w:nsid w:val="F9129933"/>
    <w:multiLevelType w:val="singleLevel"/>
    <w:tmpl w:val="F9129933"/>
    <w:lvl w:ilvl="0">
      <w:start w:val="1"/>
      <w:numFmt w:val="decimal"/>
      <w:suff w:val="nothing"/>
      <w:lvlText w:val="%1、"/>
      <w:lvlJc w:val="left"/>
    </w:lvl>
  </w:abstractNum>
  <w:abstractNum w:abstractNumId="2"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3" w15:restartNumberingAfterBreak="0">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4" w15:restartNumberingAfterBreak="0">
    <w:nsid w:val="00000010"/>
    <w:multiLevelType w:val="multilevel"/>
    <w:tmpl w:val="00000010"/>
    <w:lvl w:ilvl="0">
      <w:start w:val="1"/>
      <w:numFmt w:val="decimal"/>
      <w:pStyle w:val="3"/>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7E7DFA"/>
    <w:multiLevelType w:val="multilevel"/>
    <w:tmpl w:val="0C7E7DFA"/>
    <w:lvl w:ilvl="0">
      <w:start w:val="1"/>
      <w:numFmt w:val="decimal"/>
      <w:pStyle w:val="a"/>
      <w:lvlText w:val="%1)"/>
      <w:lvlJc w:val="left"/>
      <w:pPr>
        <w:tabs>
          <w:tab w:val="left" w:pos="1440"/>
        </w:tabs>
        <w:ind w:left="1440" w:hanging="420"/>
      </w:pPr>
      <w:rPr>
        <w:rFonts w:hint="eastAsia"/>
      </w:rPr>
    </w:lvl>
    <w:lvl w:ilvl="1">
      <w:start w:val="1"/>
      <w:numFmt w:val="lowerLetter"/>
      <w:lvlText w:val="%2)"/>
      <w:lvlJc w:val="left"/>
      <w:pPr>
        <w:tabs>
          <w:tab w:val="left" w:pos="1080"/>
        </w:tabs>
        <w:ind w:left="1080" w:hanging="420"/>
      </w:p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6" w15:restartNumberingAfterBreak="0">
    <w:nsid w:val="0DFB12F3"/>
    <w:multiLevelType w:val="singleLevel"/>
    <w:tmpl w:val="0DFB12F3"/>
    <w:lvl w:ilvl="0">
      <w:start w:val="6"/>
      <w:numFmt w:val="decimal"/>
      <w:suff w:val="nothing"/>
      <w:lvlText w:val="（%1）"/>
      <w:lvlJc w:val="left"/>
    </w:lvl>
  </w:abstractNum>
  <w:abstractNum w:abstractNumId="7" w15:restartNumberingAfterBreak="0">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0"/>
      <w:lvlText w:val="%1.%2.%3"/>
      <w:lvlJc w:val="left"/>
      <w:pPr>
        <w:tabs>
          <w:tab w:val="left" w:pos="720"/>
        </w:tabs>
        <w:ind w:left="72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L1"/>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A4ABBEA"/>
    <w:multiLevelType w:val="singleLevel"/>
    <w:tmpl w:val="2A4ABBEA"/>
    <w:lvl w:ilvl="0">
      <w:start w:val="3"/>
      <w:numFmt w:val="decimal"/>
      <w:suff w:val="nothing"/>
      <w:lvlText w:val="%1、"/>
      <w:lvlJc w:val="left"/>
    </w:lvl>
  </w:abstractNum>
  <w:abstractNum w:abstractNumId="10" w15:restartNumberingAfterBreak="0">
    <w:nsid w:val="36CE3336"/>
    <w:multiLevelType w:val="multilevel"/>
    <w:tmpl w:val="36CE3336"/>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1" w15:restartNumberingAfterBreak="0">
    <w:nsid w:val="480D6E8E"/>
    <w:multiLevelType w:val="multilevel"/>
    <w:tmpl w:val="480D6E8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B9D13A2"/>
    <w:multiLevelType w:val="multilevel"/>
    <w:tmpl w:val="4B9D13A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4F094578"/>
    <w:multiLevelType w:val="multilevel"/>
    <w:tmpl w:val="4F09457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15:restartNumberingAfterBreak="0">
    <w:nsid w:val="52B703D8"/>
    <w:multiLevelType w:val="multilevel"/>
    <w:tmpl w:val="52B703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733D9EC"/>
    <w:multiLevelType w:val="singleLevel"/>
    <w:tmpl w:val="5733D9EC"/>
    <w:lvl w:ilvl="0">
      <w:numFmt w:val="bullet"/>
      <w:lvlText w:val=""/>
      <w:legacy w:legacy="1" w:legacySpace="0" w:legacyIndent="360"/>
      <w:lvlJc w:val="left"/>
      <w:rPr>
        <w:rFonts w:ascii="Symbol" w:hAnsi="Symbol" w:hint="default"/>
      </w:rPr>
    </w:lvl>
  </w:abstractNum>
  <w:abstractNum w:abstractNumId="16" w15:restartNumberingAfterBreak="0">
    <w:nsid w:val="6AC854DE"/>
    <w:multiLevelType w:val="multilevel"/>
    <w:tmpl w:val="6AC854D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6B97514A"/>
    <w:multiLevelType w:val="multilevel"/>
    <w:tmpl w:val="6B97514A"/>
    <w:lvl w:ilvl="0">
      <w:start w:val="1"/>
      <w:numFmt w:val="decimal"/>
      <w:lvlText w:val="（%1）"/>
      <w:lvlJc w:val="left"/>
      <w:pPr>
        <w:tabs>
          <w:tab w:val="left" w:pos="1200"/>
        </w:tabs>
        <w:ind w:left="1200" w:hanging="720"/>
      </w:pPr>
      <w:rPr>
        <w:rFonts w:hint="default"/>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798B1987"/>
    <w:multiLevelType w:val="multilevel"/>
    <w:tmpl w:val="798B1987"/>
    <w:lvl w:ilvl="0">
      <w:start w:val="1"/>
      <w:numFmt w:val="decimal"/>
      <w:pStyle w:val="MMTopic1"/>
      <w:suff w:val="space"/>
      <w:lvlText w:val="%1"/>
      <w:lvlJc w:val="left"/>
      <w:pPr>
        <w:ind w:left="0" w:firstLine="0"/>
      </w:pPr>
      <w:rPr>
        <w:rFonts w:hint="eastAsia"/>
      </w:rPr>
    </w:lvl>
    <w:lvl w:ilvl="1">
      <w:start w:val="1"/>
      <w:numFmt w:val="decimal"/>
      <w:pStyle w:val="MMTopic2"/>
      <w:suff w:val="space"/>
      <w:lvlText w:val="%1.%2"/>
      <w:lvlJc w:val="left"/>
      <w:pPr>
        <w:ind w:left="0" w:firstLine="0"/>
      </w:pPr>
      <w:rPr>
        <w:rFonts w:hint="eastAsia"/>
      </w:rPr>
    </w:lvl>
    <w:lvl w:ilvl="2">
      <w:start w:val="1"/>
      <w:numFmt w:val="decimal"/>
      <w:pStyle w:val="MMTopic3"/>
      <w:suff w:val="space"/>
      <w:lvlText w:val="%1.%2.%3"/>
      <w:lvlJc w:val="left"/>
      <w:pPr>
        <w:ind w:left="0" w:firstLine="0"/>
      </w:pPr>
      <w:rPr>
        <w:rFonts w:hint="eastAsia"/>
      </w:rPr>
    </w:lvl>
    <w:lvl w:ilvl="3">
      <w:start w:val="1"/>
      <w:numFmt w:val="decimal"/>
      <w:pStyle w:val="MMTopic4"/>
      <w:suff w:val="space"/>
      <w:lvlText w:val="%1.%2.%3.%4"/>
      <w:lvlJc w:val="left"/>
      <w:pPr>
        <w:ind w:left="709" w:firstLine="0"/>
      </w:pPr>
      <w:rPr>
        <w:rFonts w:hint="eastAsia"/>
      </w:rPr>
    </w:lvl>
    <w:lvl w:ilvl="4">
      <w:start w:val="1"/>
      <w:numFmt w:val="decimal"/>
      <w:pStyle w:val="MMTopic5"/>
      <w:suff w:val="space"/>
      <w:lvlText w:val="%1.%2.%3.%4.%5"/>
      <w:lvlJc w:val="left"/>
      <w:pPr>
        <w:ind w:left="0" w:firstLine="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8"/>
  </w:num>
  <w:num w:numId="6">
    <w:abstractNumId w:val="12"/>
  </w:num>
  <w:num w:numId="7">
    <w:abstractNumId w:val="8"/>
  </w:num>
  <w:num w:numId="8">
    <w:abstractNumId w:val="5"/>
  </w:num>
  <w:num w:numId="9">
    <w:abstractNumId w:val="1"/>
  </w:num>
  <w:num w:numId="10">
    <w:abstractNumId w:val="11"/>
  </w:num>
  <w:num w:numId="11">
    <w:abstractNumId w:val="13"/>
  </w:num>
  <w:num w:numId="12">
    <w:abstractNumId w:val="16"/>
  </w:num>
  <w:num w:numId="13">
    <w:abstractNumId w:val="17"/>
  </w:num>
  <w:num w:numId="14">
    <w:abstractNumId w:val="15"/>
  </w:num>
  <w:num w:numId="15">
    <w:abstractNumId w:val="10"/>
  </w:num>
  <w:num w:numId="16">
    <w:abstractNumId w:val="14"/>
  </w:num>
  <w:num w:numId="17">
    <w:abstractNumId w:val="6"/>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8A"/>
    <w:rsid w:val="00004924"/>
    <w:rsid w:val="00004C40"/>
    <w:rsid w:val="00005760"/>
    <w:rsid w:val="00005D5C"/>
    <w:rsid w:val="00006FC6"/>
    <w:rsid w:val="000078D3"/>
    <w:rsid w:val="00010552"/>
    <w:rsid w:val="00010B75"/>
    <w:rsid w:val="00010FA2"/>
    <w:rsid w:val="00011612"/>
    <w:rsid w:val="00011745"/>
    <w:rsid w:val="00011A5F"/>
    <w:rsid w:val="00011ABC"/>
    <w:rsid w:val="00012443"/>
    <w:rsid w:val="00012D18"/>
    <w:rsid w:val="00013EEF"/>
    <w:rsid w:val="000140AE"/>
    <w:rsid w:val="000143EA"/>
    <w:rsid w:val="00014FE1"/>
    <w:rsid w:val="00017C62"/>
    <w:rsid w:val="00020079"/>
    <w:rsid w:val="00020713"/>
    <w:rsid w:val="000208D1"/>
    <w:rsid w:val="00020922"/>
    <w:rsid w:val="00020C44"/>
    <w:rsid w:val="00020E9C"/>
    <w:rsid w:val="00020ECA"/>
    <w:rsid w:val="00021965"/>
    <w:rsid w:val="00021BD3"/>
    <w:rsid w:val="00021ECA"/>
    <w:rsid w:val="00021FFC"/>
    <w:rsid w:val="00023172"/>
    <w:rsid w:val="0002365A"/>
    <w:rsid w:val="00023DF6"/>
    <w:rsid w:val="00024381"/>
    <w:rsid w:val="00024F58"/>
    <w:rsid w:val="0002541C"/>
    <w:rsid w:val="00025621"/>
    <w:rsid w:val="00025A54"/>
    <w:rsid w:val="00025FF0"/>
    <w:rsid w:val="0002735B"/>
    <w:rsid w:val="00030631"/>
    <w:rsid w:val="00030980"/>
    <w:rsid w:val="00031723"/>
    <w:rsid w:val="00031BC8"/>
    <w:rsid w:val="000329C3"/>
    <w:rsid w:val="00032D4D"/>
    <w:rsid w:val="00034B37"/>
    <w:rsid w:val="00034D66"/>
    <w:rsid w:val="000352D4"/>
    <w:rsid w:val="000352EB"/>
    <w:rsid w:val="00035337"/>
    <w:rsid w:val="00035D24"/>
    <w:rsid w:val="0003608C"/>
    <w:rsid w:val="00036446"/>
    <w:rsid w:val="00037DED"/>
    <w:rsid w:val="0004010E"/>
    <w:rsid w:val="000406A8"/>
    <w:rsid w:val="000410A1"/>
    <w:rsid w:val="000413CC"/>
    <w:rsid w:val="00041805"/>
    <w:rsid w:val="000419BB"/>
    <w:rsid w:val="00041E89"/>
    <w:rsid w:val="0004249C"/>
    <w:rsid w:val="000427F3"/>
    <w:rsid w:val="00042D8C"/>
    <w:rsid w:val="0004351C"/>
    <w:rsid w:val="00043B19"/>
    <w:rsid w:val="000440C3"/>
    <w:rsid w:val="00046C05"/>
    <w:rsid w:val="00046DE1"/>
    <w:rsid w:val="00047468"/>
    <w:rsid w:val="00050832"/>
    <w:rsid w:val="00052D3D"/>
    <w:rsid w:val="00052FCB"/>
    <w:rsid w:val="000545E7"/>
    <w:rsid w:val="0005551B"/>
    <w:rsid w:val="00055EEB"/>
    <w:rsid w:val="00057A7C"/>
    <w:rsid w:val="0006032A"/>
    <w:rsid w:val="0006058B"/>
    <w:rsid w:val="000616C6"/>
    <w:rsid w:val="0006224C"/>
    <w:rsid w:val="000626E3"/>
    <w:rsid w:val="00062847"/>
    <w:rsid w:val="000629FB"/>
    <w:rsid w:val="0006302A"/>
    <w:rsid w:val="0006331E"/>
    <w:rsid w:val="0006432B"/>
    <w:rsid w:val="00064A88"/>
    <w:rsid w:val="00064C75"/>
    <w:rsid w:val="0006570C"/>
    <w:rsid w:val="00065B3E"/>
    <w:rsid w:val="00067A18"/>
    <w:rsid w:val="00071078"/>
    <w:rsid w:val="000734FB"/>
    <w:rsid w:val="0007368B"/>
    <w:rsid w:val="00073A07"/>
    <w:rsid w:val="00075476"/>
    <w:rsid w:val="00075B17"/>
    <w:rsid w:val="00075C78"/>
    <w:rsid w:val="00080725"/>
    <w:rsid w:val="00082696"/>
    <w:rsid w:val="00084009"/>
    <w:rsid w:val="000854A9"/>
    <w:rsid w:val="000858F1"/>
    <w:rsid w:val="00085F86"/>
    <w:rsid w:val="00086546"/>
    <w:rsid w:val="00086CC0"/>
    <w:rsid w:val="000872B0"/>
    <w:rsid w:val="00090B4F"/>
    <w:rsid w:val="0009106C"/>
    <w:rsid w:val="00091E8E"/>
    <w:rsid w:val="00091EBA"/>
    <w:rsid w:val="000929BE"/>
    <w:rsid w:val="0009378C"/>
    <w:rsid w:val="00093C64"/>
    <w:rsid w:val="00095E05"/>
    <w:rsid w:val="00095FFF"/>
    <w:rsid w:val="0009688F"/>
    <w:rsid w:val="000972AE"/>
    <w:rsid w:val="00097385"/>
    <w:rsid w:val="000A04A4"/>
    <w:rsid w:val="000A210C"/>
    <w:rsid w:val="000A3755"/>
    <w:rsid w:val="000A3ED0"/>
    <w:rsid w:val="000A3FE7"/>
    <w:rsid w:val="000A42F7"/>
    <w:rsid w:val="000A49C9"/>
    <w:rsid w:val="000A4AA3"/>
    <w:rsid w:val="000A4B89"/>
    <w:rsid w:val="000A5799"/>
    <w:rsid w:val="000A6A00"/>
    <w:rsid w:val="000A6EB5"/>
    <w:rsid w:val="000A722E"/>
    <w:rsid w:val="000A78B8"/>
    <w:rsid w:val="000A7C16"/>
    <w:rsid w:val="000B043A"/>
    <w:rsid w:val="000B0583"/>
    <w:rsid w:val="000B22C3"/>
    <w:rsid w:val="000B3199"/>
    <w:rsid w:val="000B333D"/>
    <w:rsid w:val="000B4842"/>
    <w:rsid w:val="000B5354"/>
    <w:rsid w:val="000C1563"/>
    <w:rsid w:val="000C16DC"/>
    <w:rsid w:val="000C2BA3"/>
    <w:rsid w:val="000C2D38"/>
    <w:rsid w:val="000C32D8"/>
    <w:rsid w:val="000C53E7"/>
    <w:rsid w:val="000C65FB"/>
    <w:rsid w:val="000C7750"/>
    <w:rsid w:val="000C7C4A"/>
    <w:rsid w:val="000D17DB"/>
    <w:rsid w:val="000D2528"/>
    <w:rsid w:val="000D39D1"/>
    <w:rsid w:val="000D4B5B"/>
    <w:rsid w:val="000D4C0E"/>
    <w:rsid w:val="000D54F4"/>
    <w:rsid w:val="000D7441"/>
    <w:rsid w:val="000D7B2F"/>
    <w:rsid w:val="000E0E25"/>
    <w:rsid w:val="000E0F57"/>
    <w:rsid w:val="000E1052"/>
    <w:rsid w:val="000E1827"/>
    <w:rsid w:val="000E18D1"/>
    <w:rsid w:val="000E1A65"/>
    <w:rsid w:val="000E4670"/>
    <w:rsid w:val="000E50F0"/>
    <w:rsid w:val="000E52E1"/>
    <w:rsid w:val="000E60DA"/>
    <w:rsid w:val="000E6C1B"/>
    <w:rsid w:val="000E7451"/>
    <w:rsid w:val="000E7975"/>
    <w:rsid w:val="000E79EB"/>
    <w:rsid w:val="000F0E92"/>
    <w:rsid w:val="000F2096"/>
    <w:rsid w:val="000F23DA"/>
    <w:rsid w:val="000F2BA8"/>
    <w:rsid w:val="000F3512"/>
    <w:rsid w:val="000F41DC"/>
    <w:rsid w:val="000F49FD"/>
    <w:rsid w:val="000F4C0E"/>
    <w:rsid w:val="000F5277"/>
    <w:rsid w:val="000F56EC"/>
    <w:rsid w:val="000F6B85"/>
    <w:rsid w:val="000F7294"/>
    <w:rsid w:val="000F78B3"/>
    <w:rsid w:val="0010268F"/>
    <w:rsid w:val="00102E13"/>
    <w:rsid w:val="00103C06"/>
    <w:rsid w:val="001041F9"/>
    <w:rsid w:val="00104DC0"/>
    <w:rsid w:val="00104E16"/>
    <w:rsid w:val="00105CE3"/>
    <w:rsid w:val="00106060"/>
    <w:rsid w:val="00106EDD"/>
    <w:rsid w:val="00107116"/>
    <w:rsid w:val="00107336"/>
    <w:rsid w:val="001079CA"/>
    <w:rsid w:val="001101AE"/>
    <w:rsid w:val="001110DD"/>
    <w:rsid w:val="001119E1"/>
    <w:rsid w:val="00112223"/>
    <w:rsid w:val="00112AB5"/>
    <w:rsid w:val="00112EDB"/>
    <w:rsid w:val="001136D3"/>
    <w:rsid w:val="001142E2"/>
    <w:rsid w:val="001158D7"/>
    <w:rsid w:val="00115EC2"/>
    <w:rsid w:val="00116854"/>
    <w:rsid w:val="00121526"/>
    <w:rsid w:val="00121E6A"/>
    <w:rsid w:val="001225C6"/>
    <w:rsid w:val="001232C8"/>
    <w:rsid w:val="00123C8D"/>
    <w:rsid w:val="00124A22"/>
    <w:rsid w:val="00127150"/>
    <w:rsid w:val="00130B0A"/>
    <w:rsid w:val="00131181"/>
    <w:rsid w:val="00132AAB"/>
    <w:rsid w:val="0013349E"/>
    <w:rsid w:val="001338BA"/>
    <w:rsid w:val="001347B4"/>
    <w:rsid w:val="001354BA"/>
    <w:rsid w:val="00136922"/>
    <w:rsid w:val="00140111"/>
    <w:rsid w:val="0014040E"/>
    <w:rsid w:val="0014045E"/>
    <w:rsid w:val="00140E53"/>
    <w:rsid w:val="0014308D"/>
    <w:rsid w:val="001450CF"/>
    <w:rsid w:val="001455E7"/>
    <w:rsid w:val="00146149"/>
    <w:rsid w:val="001464A8"/>
    <w:rsid w:val="00146A82"/>
    <w:rsid w:val="00146F44"/>
    <w:rsid w:val="00147FDE"/>
    <w:rsid w:val="0015002F"/>
    <w:rsid w:val="001500B7"/>
    <w:rsid w:val="0015033D"/>
    <w:rsid w:val="0015050A"/>
    <w:rsid w:val="00153000"/>
    <w:rsid w:val="001535FA"/>
    <w:rsid w:val="001537A6"/>
    <w:rsid w:val="00154468"/>
    <w:rsid w:val="00154BC9"/>
    <w:rsid w:val="0015672B"/>
    <w:rsid w:val="00156DBE"/>
    <w:rsid w:val="00157E07"/>
    <w:rsid w:val="0016018B"/>
    <w:rsid w:val="001613F3"/>
    <w:rsid w:val="0016170B"/>
    <w:rsid w:val="00162340"/>
    <w:rsid w:val="00162991"/>
    <w:rsid w:val="00162C71"/>
    <w:rsid w:val="001648D2"/>
    <w:rsid w:val="0016564A"/>
    <w:rsid w:val="001656E6"/>
    <w:rsid w:val="001659DF"/>
    <w:rsid w:val="00165FAF"/>
    <w:rsid w:val="00165FF4"/>
    <w:rsid w:val="00166684"/>
    <w:rsid w:val="00166C01"/>
    <w:rsid w:val="00170011"/>
    <w:rsid w:val="00170487"/>
    <w:rsid w:val="00170689"/>
    <w:rsid w:val="0017151B"/>
    <w:rsid w:val="001716DF"/>
    <w:rsid w:val="00171782"/>
    <w:rsid w:val="001717EE"/>
    <w:rsid w:val="001740B2"/>
    <w:rsid w:val="0017425C"/>
    <w:rsid w:val="0017456C"/>
    <w:rsid w:val="00175888"/>
    <w:rsid w:val="00175C47"/>
    <w:rsid w:val="00176478"/>
    <w:rsid w:val="001764E0"/>
    <w:rsid w:val="001806CB"/>
    <w:rsid w:val="00181548"/>
    <w:rsid w:val="001819FD"/>
    <w:rsid w:val="0018277B"/>
    <w:rsid w:val="00182FEA"/>
    <w:rsid w:val="00183031"/>
    <w:rsid w:val="00184961"/>
    <w:rsid w:val="00184ACE"/>
    <w:rsid w:val="001852F4"/>
    <w:rsid w:val="00186B97"/>
    <w:rsid w:val="00187BE2"/>
    <w:rsid w:val="00187C00"/>
    <w:rsid w:val="001906CF"/>
    <w:rsid w:val="00190856"/>
    <w:rsid w:val="00190C8B"/>
    <w:rsid w:val="0019209A"/>
    <w:rsid w:val="001922EA"/>
    <w:rsid w:val="00192C6D"/>
    <w:rsid w:val="00193671"/>
    <w:rsid w:val="0019690B"/>
    <w:rsid w:val="00197D03"/>
    <w:rsid w:val="001A0468"/>
    <w:rsid w:val="001A0BF9"/>
    <w:rsid w:val="001A1231"/>
    <w:rsid w:val="001A3294"/>
    <w:rsid w:val="001A5625"/>
    <w:rsid w:val="001A565C"/>
    <w:rsid w:val="001A62AE"/>
    <w:rsid w:val="001A724B"/>
    <w:rsid w:val="001B0686"/>
    <w:rsid w:val="001B0734"/>
    <w:rsid w:val="001B09E1"/>
    <w:rsid w:val="001B1608"/>
    <w:rsid w:val="001B1ACA"/>
    <w:rsid w:val="001B2527"/>
    <w:rsid w:val="001B3680"/>
    <w:rsid w:val="001B4A53"/>
    <w:rsid w:val="001B4A72"/>
    <w:rsid w:val="001B575C"/>
    <w:rsid w:val="001B5C5D"/>
    <w:rsid w:val="001B6E2C"/>
    <w:rsid w:val="001B7C52"/>
    <w:rsid w:val="001C0037"/>
    <w:rsid w:val="001C088A"/>
    <w:rsid w:val="001C2A2D"/>
    <w:rsid w:val="001C3454"/>
    <w:rsid w:val="001C3462"/>
    <w:rsid w:val="001C35CC"/>
    <w:rsid w:val="001C3C90"/>
    <w:rsid w:val="001C4C5D"/>
    <w:rsid w:val="001C5EB0"/>
    <w:rsid w:val="001C68EA"/>
    <w:rsid w:val="001C75F0"/>
    <w:rsid w:val="001D0029"/>
    <w:rsid w:val="001D05B4"/>
    <w:rsid w:val="001D1050"/>
    <w:rsid w:val="001D272F"/>
    <w:rsid w:val="001D2887"/>
    <w:rsid w:val="001D3BCE"/>
    <w:rsid w:val="001D4617"/>
    <w:rsid w:val="001D4697"/>
    <w:rsid w:val="001D6058"/>
    <w:rsid w:val="001D77EC"/>
    <w:rsid w:val="001E0637"/>
    <w:rsid w:val="001E1149"/>
    <w:rsid w:val="001E15A9"/>
    <w:rsid w:val="001E1BCA"/>
    <w:rsid w:val="001E1D83"/>
    <w:rsid w:val="001E225F"/>
    <w:rsid w:val="001E2D5B"/>
    <w:rsid w:val="001E32C3"/>
    <w:rsid w:val="001E44D5"/>
    <w:rsid w:val="001E4B24"/>
    <w:rsid w:val="001E687D"/>
    <w:rsid w:val="001E7C6E"/>
    <w:rsid w:val="001F0581"/>
    <w:rsid w:val="001F0A06"/>
    <w:rsid w:val="001F169C"/>
    <w:rsid w:val="001F16AE"/>
    <w:rsid w:val="001F2A83"/>
    <w:rsid w:val="001F374B"/>
    <w:rsid w:val="001F3C05"/>
    <w:rsid w:val="001F3ED5"/>
    <w:rsid w:val="001F4959"/>
    <w:rsid w:val="001F5C5D"/>
    <w:rsid w:val="001F60DD"/>
    <w:rsid w:val="001F6BAF"/>
    <w:rsid w:val="001F6C56"/>
    <w:rsid w:val="001F6FEB"/>
    <w:rsid w:val="001F7272"/>
    <w:rsid w:val="001F792F"/>
    <w:rsid w:val="001F7BD1"/>
    <w:rsid w:val="0020029A"/>
    <w:rsid w:val="002005F1"/>
    <w:rsid w:val="00200FA1"/>
    <w:rsid w:val="0020101D"/>
    <w:rsid w:val="00201579"/>
    <w:rsid w:val="00201855"/>
    <w:rsid w:val="002021A4"/>
    <w:rsid w:val="00202273"/>
    <w:rsid w:val="002030FE"/>
    <w:rsid w:val="00204964"/>
    <w:rsid w:val="0020513C"/>
    <w:rsid w:val="00205224"/>
    <w:rsid w:val="002061D8"/>
    <w:rsid w:val="00206BDB"/>
    <w:rsid w:val="00207198"/>
    <w:rsid w:val="00211501"/>
    <w:rsid w:val="0021198F"/>
    <w:rsid w:val="00212465"/>
    <w:rsid w:val="002142CF"/>
    <w:rsid w:val="002156D9"/>
    <w:rsid w:val="00215B76"/>
    <w:rsid w:val="00215E49"/>
    <w:rsid w:val="00217050"/>
    <w:rsid w:val="00217077"/>
    <w:rsid w:val="0021781D"/>
    <w:rsid w:val="00217845"/>
    <w:rsid w:val="00217A07"/>
    <w:rsid w:val="00221F4F"/>
    <w:rsid w:val="0022269C"/>
    <w:rsid w:val="002234A4"/>
    <w:rsid w:val="00223799"/>
    <w:rsid w:val="00223EE1"/>
    <w:rsid w:val="00223F58"/>
    <w:rsid w:val="00224A98"/>
    <w:rsid w:val="002253D2"/>
    <w:rsid w:val="002257EA"/>
    <w:rsid w:val="00225C69"/>
    <w:rsid w:val="00225DEE"/>
    <w:rsid w:val="00225E25"/>
    <w:rsid w:val="00226055"/>
    <w:rsid w:val="002262F7"/>
    <w:rsid w:val="002266BE"/>
    <w:rsid w:val="00227332"/>
    <w:rsid w:val="00227E18"/>
    <w:rsid w:val="00231E5C"/>
    <w:rsid w:val="002322AF"/>
    <w:rsid w:val="0023347E"/>
    <w:rsid w:val="0023389A"/>
    <w:rsid w:val="00233E66"/>
    <w:rsid w:val="00234443"/>
    <w:rsid w:val="00234823"/>
    <w:rsid w:val="00235B68"/>
    <w:rsid w:val="00236183"/>
    <w:rsid w:val="002368FF"/>
    <w:rsid w:val="0023734A"/>
    <w:rsid w:val="002376D4"/>
    <w:rsid w:val="0023780F"/>
    <w:rsid w:val="00241ABE"/>
    <w:rsid w:val="00243B32"/>
    <w:rsid w:val="002447DD"/>
    <w:rsid w:val="002450CE"/>
    <w:rsid w:val="002459AF"/>
    <w:rsid w:val="002464A4"/>
    <w:rsid w:val="00246D92"/>
    <w:rsid w:val="00251423"/>
    <w:rsid w:val="0025395F"/>
    <w:rsid w:val="00253EF7"/>
    <w:rsid w:val="002548F2"/>
    <w:rsid w:val="00254DAD"/>
    <w:rsid w:val="002550CE"/>
    <w:rsid w:val="0025698B"/>
    <w:rsid w:val="00257614"/>
    <w:rsid w:val="00257AE2"/>
    <w:rsid w:val="002612C4"/>
    <w:rsid w:val="00261C43"/>
    <w:rsid w:val="00263CEB"/>
    <w:rsid w:val="00264175"/>
    <w:rsid w:val="00264BA4"/>
    <w:rsid w:val="00264D53"/>
    <w:rsid w:val="002653BF"/>
    <w:rsid w:val="00265E22"/>
    <w:rsid w:val="0026671B"/>
    <w:rsid w:val="00266AA7"/>
    <w:rsid w:val="0026767D"/>
    <w:rsid w:val="00267A0C"/>
    <w:rsid w:val="002702C9"/>
    <w:rsid w:val="0027155F"/>
    <w:rsid w:val="00271691"/>
    <w:rsid w:val="0027223F"/>
    <w:rsid w:val="0027295A"/>
    <w:rsid w:val="002739D6"/>
    <w:rsid w:val="00275071"/>
    <w:rsid w:val="00276E11"/>
    <w:rsid w:val="0027766C"/>
    <w:rsid w:val="00277BA9"/>
    <w:rsid w:val="0028195C"/>
    <w:rsid w:val="00281E6F"/>
    <w:rsid w:val="00284ED4"/>
    <w:rsid w:val="00284F97"/>
    <w:rsid w:val="002857C3"/>
    <w:rsid w:val="00287263"/>
    <w:rsid w:val="0029156B"/>
    <w:rsid w:val="002917C3"/>
    <w:rsid w:val="0029345E"/>
    <w:rsid w:val="002940E6"/>
    <w:rsid w:val="00294735"/>
    <w:rsid w:val="00294848"/>
    <w:rsid w:val="0029560B"/>
    <w:rsid w:val="00295A27"/>
    <w:rsid w:val="0029644A"/>
    <w:rsid w:val="002967B4"/>
    <w:rsid w:val="00296AB2"/>
    <w:rsid w:val="002979F3"/>
    <w:rsid w:val="002A073D"/>
    <w:rsid w:val="002A17A2"/>
    <w:rsid w:val="002A3026"/>
    <w:rsid w:val="002A309F"/>
    <w:rsid w:val="002A3945"/>
    <w:rsid w:val="002A4F22"/>
    <w:rsid w:val="002A55A4"/>
    <w:rsid w:val="002A691F"/>
    <w:rsid w:val="002B0204"/>
    <w:rsid w:val="002B028C"/>
    <w:rsid w:val="002B1BC5"/>
    <w:rsid w:val="002B1E6D"/>
    <w:rsid w:val="002B2B17"/>
    <w:rsid w:val="002B32D8"/>
    <w:rsid w:val="002B529D"/>
    <w:rsid w:val="002B580A"/>
    <w:rsid w:val="002B6B5D"/>
    <w:rsid w:val="002B6C99"/>
    <w:rsid w:val="002B79B6"/>
    <w:rsid w:val="002C00F0"/>
    <w:rsid w:val="002C10D5"/>
    <w:rsid w:val="002C129E"/>
    <w:rsid w:val="002C214F"/>
    <w:rsid w:val="002C2FF6"/>
    <w:rsid w:val="002C42DB"/>
    <w:rsid w:val="002C6F00"/>
    <w:rsid w:val="002C7AB5"/>
    <w:rsid w:val="002D0B8A"/>
    <w:rsid w:val="002D17B4"/>
    <w:rsid w:val="002D18BF"/>
    <w:rsid w:val="002D25A8"/>
    <w:rsid w:val="002D35CE"/>
    <w:rsid w:val="002D3724"/>
    <w:rsid w:val="002D5C21"/>
    <w:rsid w:val="002D5DDD"/>
    <w:rsid w:val="002D6766"/>
    <w:rsid w:val="002D6EC7"/>
    <w:rsid w:val="002D7984"/>
    <w:rsid w:val="002E174A"/>
    <w:rsid w:val="002E1FCD"/>
    <w:rsid w:val="002E3028"/>
    <w:rsid w:val="002E32B4"/>
    <w:rsid w:val="002E44F6"/>
    <w:rsid w:val="002E52F6"/>
    <w:rsid w:val="002E6A27"/>
    <w:rsid w:val="002E70BC"/>
    <w:rsid w:val="002E7B02"/>
    <w:rsid w:val="002F025D"/>
    <w:rsid w:val="002F0759"/>
    <w:rsid w:val="002F161C"/>
    <w:rsid w:val="002F31F0"/>
    <w:rsid w:val="002F40A3"/>
    <w:rsid w:val="002F4AD0"/>
    <w:rsid w:val="002F51B1"/>
    <w:rsid w:val="002F527E"/>
    <w:rsid w:val="002F67F3"/>
    <w:rsid w:val="003003F6"/>
    <w:rsid w:val="00300C9F"/>
    <w:rsid w:val="00301402"/>
    <w:rsid w:val="00301703"/>
    <w:rsid w:val="00303A88"/>
    <w:rsid w:val="00304579"/>
    <w:rsid w:val="00305E17"/>
    <w:rsid w:val="00307118"/>
    <w:rsid w:val="00310CC2"/>
    <w:rsid w:val="0031228E"/>
    <w:rsid w:val="00312A4A"/>
    <w:rsid w:val="00313042"/>
    <w:rsid w:val="003134C7"/>
    <w:rsid w:val="003138ED"/>
    <w:rsid w:val="00314178"/>
    <w:rsid w:val="0031421F"/>
    <w:rsid w:val="0031443C"/>
    <w:rsid w:val="003146F8"/>
    <w:rsid w:val="00314862"/>
    <w:rsid w:val="0031487C"/>
    <w:rsid w:val="00314B9A"/>
    <w:rsid w:val="00315641"/>
    <w:rsid w:val="003160B2"/>
    <w:rsid w:val="00317068"/>
    <w:rsid w:val="00317280"/>
    <w:rsid w:val="00317AE6"/>
    <w:rsid w:val="00317B5A"/>
    <w:rsid w:val="00320918"/>
    <w:rsid w:val="00321385"/>
    <w:rsid w:val="00321664"/>
    <w:rsid w:val="00321929"/>
    <w:rsid w:val="003232CD"/>
    <w:rsid w:val="003238BA"/>
    <w:rsid w:val="00323CAE"/>
    <w:rsid w:val="00324C84"/>
    <w:rsid w:val="00325306"/>
    <w:rsid w:val="00325D3A"/>
    <w:rsid w:val="0032718F"/>
    <w:rsid w:val="00327318"/>
    <w:rsid w:val="00330756"/>
    <w:rsid w:val="00331923"/>
    <w:rsid w:val="00332855"/>
    <w:rsid w:val="00333050"/>
    <w:rsid w:val="00333F88"/>
    <w:rsid w:val="003342F7"/>
    <w:rsid w:val="003345C7"/>
    <w:rsid w:val="00334967"/>
    <w:rsid w:val="00334A89"/>
    <w:rsid w:val="00334AEB"/>
    <w:rsid w:val="00334DF6"/>
    <w:rsid w:val="00335538"/>
    <w:rsid w:val="003360D5"/>
    <w:rsid w:val="00337FD5"/>
    <w:rsid w:val="003403A7"/>
    <w:rsid w:val="00340C19"/>
    <w:rsid w:val="00341256"/>
    <w:rsid w:val="0034156B"/>
    <w:rsid w:val="0034248C"/>
    <w:rsid w:val="00342667"/>
    <w:rsid w:val="0034277D"/>
    <w:rsid w:val="003430C8"/>
    <w:rsid w:val="003432CB"/>
    <w:rsid w:val="00344369"/>
    <w:rsid w:val="00344B4F"/>
    <w:rsid w:val="00347996"/>
    <w:rsid w:val="00350288"/>
    <w:rsid w:val="00351ECC"/>
    <w:rsid w:val="0035335A"/>
    <w:rsid w:val="003533FF"/>
    <w:rsid w:val="0035346E"/>
    <w:rsid w:val="00353603"/>
    <w:rsid w:val="00353AD1"/>
    <w:rsid w:val="00353D82"/>
    <w:rsid w:val="0035487C"/>
    <w:rsid w:val="00356682"/>
    <w:rsid w:val="00356B6A"/>
    <w:rsid w:val="00357FFA"/>
    <w:rsid w:val="0036064C"/>
    <w:rsid w:val="00360FD8"/>
    <w:rsid w:val="003610DF"/>
    <w:rsid w:val="00361180"/>
    <w:rsid w:val="00361620"/>
    <w:rsid w:val="00361D5A"/>
    <w:rsid w:val="00362659"/>
    <w:rsid w:val="00362763"/>
    <w:rsid w:val="00362F8D"/>
    <w:rsid w:val="00365FE4"/>
    <w:rsid w:val="00366131"/>
    <w:rsid w:val="0036672E"/>
    <w:rsid w:val="0036787B"/>
    <w:rsid w:val="0037266D"/>
    <w:rsid w:val="0037432D"/>
    <w:rsid w:val="003749DB"/>
    <w:rsid w:val="00375A79"/>
    <w:rsid w:val="00376466"/>
    <w:rsid w:val="00376AF7"/>
    <w:rsid w:val="00377DB6"/>
    <w:rsid w:val="00377E6D"/>
    <w:rsid w:val="00380A83"/>
    <w:rsid w:val="003819B5"/>
    <w:rsid w:val="00381F8E"/>
    <w:rsid w:val="00382F32"/>
    <w:rsid w:val="00384948"/>
    <w:rsid w:val="00384F87"/>
    <w:rsid w:val="0038594D"/>
    <w:rsid w:val="00385F0F"/>
    <w:rsid w:val="00386C0C"/>
    <w:rsid w:val="00390CC6"/>
    <w:rsid w:val="003920A4"/>
    <w:rsid w:val="00392517"/>
    <w:rsid w:val="003936B7"/>
    <w:rsid w:val="00393EED"/>
    <w:rsid w:val="00394BE0"/>
    <w:rsid w:val="0039610D"/>
    <w:rsid w:val="0039662F"/>
    <w:rsid w:val="00397B47"/>
    <w:rsid w:val="00397EE8"/>
    <w:rsid w:val="003A0662"/>
    <w:rsid w:val="003A0C72"/>
    <w:rsid w:val="003A1A4A"/>
    <w:rsid w:val="003A1AB2"/>
    <w:rsid w:val="003A331B"/>
    <w:rsid w:val="003A3628"/>
    <w:rsid w:val="003A3F52"/>
    <w:rsid w:val="003A40A5"/>
    <w:rsid w:val="003A4D15"/>
    <w:rsid w:val="003A4E6B"/>
    <w:rsid w:val="003A6369"/>
    <w:rsid w:val="003A73E9"/>
    <w:rsid w:val="003A7527"/>
    <w:rsid w:val="003A7AFF"/>
    <w:rsid w:val="003B110D"/>
    <w:rsid w:val="003B18D0"/>
    <w:rsid w:val="003B21C5"/>
    <w:rsid w:val="003B2A1E"/>
    <w:rsid w:val="003B2A39"/>
    <w:rsid w:val="003B4487"/>
    <w:rsid w:val="003B5B93"/>
    <w:rsid w:val="003B63AD"/>
    <w:rsid w:val="003B6A9B"/>
    <w:rsid w:val="003B703F"/>
    <w:rsid w:val="003B7A00"/>
    <w:rsid w:val="003B7F49"/>
    <w:rsid w:val="003C4355"/>
    <w:rsid w:val="003C47FE"/>
    <w:rsid w:val="003C4C8A"/>
    <w:rsid w:val="003C5589"/>
    <w:rsid w:val="003C79B3"/>
    <w:rsid w:val="003C7D1F"/>
    <w:rsid w:val="003D152F"/>
    <w:rsid w:val="003D1A37"/>
    <w:rsid w:val="003D1B05"/>
    <w:rsid w:val="003D2393"/>
    <w:rsid w:val="003D3AAD"/>
    <w:rsid w:val="003D3DAA"/>
    <w:rsid w:val="003D6366"/>
    <w:rsid w:val="003D6F06"/>
    <w:rsid w:val="003E034B"/>
    <w:rsid w:val="003E1BA8"/>
    <w:rsid w:val="003E210C"/>
    <w:rsid w:val="003E2807"/>
    <w:rsid w:val="003E334B"/>
    <w:rsid w:val="003E3B3E"/>
    <w:rsid w:val="003E4421"/>
    <w:rsid w:val="003E4500"/>
    <w:rsid w:val="003E4886"/>
    <w:rsid w:val="003E4C76"/>
    <w:rsid w:val="003E530F"/>
    <w:rsid w:val="003E5B80"/>
    <w:rsid w:val="003E5FFB"/>
    <w:rsid w:val="003E6205"/>
    <w:rsid w:val="003E73AF"/>
    <w:rsid w:val="003F1038"/>
    <w:rsid w:val="003F1DF8"/>
    <w:rsid w:val="003F25D0"/>
    <w:rsid w:val="003F25D8"/>
    <w:rsid w:val="003F3342"/>
    <w:rsid w:val="003F33F7"/>
    <w:rsid w:val="003F675E"/>
    <w:rsid w:val="00401E7B"/>
    <w:rsid w:val="00403F48"/>
    <w:rsid w:val="00404836"/>
    <w:rsid w:val="00406EAB"/>
    <w:rsid w:val="00407875"/>
    <w:rsid w:val="00407F5E"/>
    <w:rsid w:val="00410FA1"/>
    <w:rsid w:val="004112B8"/>
    <w:rsid w:val="00411CB8"/>
    <w:rsid w:val="00412257"/>
    <w:rsid w:val="00413826"/>
    <w:rsid w:val="004139BC"/>
    <w:rsid w:val="00414475"/>
    <w:rsid w:val="00414755"/>
    <w:rsid w:val="00414D88"/>
    <w:rsid w:val="00415453"/>
    <w:rsid w:val="00415D86"/>
    <w:rsid w:val="004161BE"/>
    <w:rsid w:val="00416399"/>
    <w:rsid w:val="004208ED"/>
    <w:rsid w:val="0042278E"/>
    <w:rsid w:val="00422C6F"/>
    <w:rsid w:val="004232C4"/>
    <w:rsid w:val="004235DC"/>
    <w:rsid w:val="00423D1F"/>
    <w:rsid w:val="00423D62"/>
    <w:rsid w:val="00424313"/>
    <w:rsid w:val="004249EB"/>
    <w:rsid w:val="004249FC"/>
    <w:rsid w:val="00425457"/>
    <w:rsid w:val="00426F0C"/>
    <w:rsid w:val="00426FD2"/>
    <w:rsid w:val="00430EF6"/>
    <w:rsid w:val="00430FB5"/>
    <w:rsid w:val="00431CBA"/>
    <w:rsid w:val="0043249E"/>
    <w:rsid w:val="004341C0"/>
    <w:rsid w:val="004344F5"/>
    <w:rsid w:val="00434692"/>
    <w:rsid w:val="00434D9A"/>
    <w:rsid w:val="0043644D"/>
    <w:rsid w:val="00436F7A"/>
    <w:rsid w:val="00440C84"/>
    <w:rsid w:val="00441098"/>
    <w:rsid w:val="004410BB"/>
    <w:rsid w:val="00441BA8"/>
    <w:rsid w:val="00442393"/>
    <w:rsid w:val="00443035"/>
    <w:rsid w:val="0044314D"/>
    <w:rsid w:val="0044378D"/>
    <w:rsid w:val="00443868"/>
    <w:rsid w:val="004455CF"/>
    <w:rsid w:val="004456CB"/>
    <w:rsid w:val="00445D9D"/>
    <w:rsid w:val="0044692F"/>
    <w:rsid w:val="0044705C"/>
    <w:rsid w:val="004477FC"/>
    <w:rsid w:val="00450824"/>
    <w:rsid w:val="00450B1C"/>
    <w:rsid w:val="00450B91"/>
    <w:rsid w:val="00450EC2"/>
    <w:rsid w:val="0045221C"/>
    <w:rsid w:val="00452C0C"/>
    <w:rsid w:val="0045328A"/>
    <w:rsid w:val="00454C6F"/>
    <w:rsid w:val="00455497"/>
    <w:rsid w:val="00460588"/>
    <w:rsid w:val="0046123A"/>
    <w:rsid w:val="004614F7"/>
    <w:rsid w:val="00462FB1"/>
    <w:rsid w:val="00462FF6"/>
    <w:rsid w:val="004634BF"/>
    <w:rsid w:val="00463898"/>
    <w:rsid w:val="00463FFA"/>
    <w:rsid w:val="00464B9C"/>
    <w:rsid w:val="004665E2"/>
    <w:rsid w:val="00466E88"/>
    <w:rsid w:val="0046754A"/>
    <w:rsid w:val="00467F97"/>
    <w:rsid w:val="00470427"/>
    <w:rsid w:val="00470ADE"/>
    <w:rsid w:val="004725E8"/>
    <w:rsid w:val="00472B28"/>
    <w:rsid w:val="00473AAD"/>
    <w:rsid w:val="00474808"/>
    <w:rsid w:val="0047613E"/>
    <w:rsid w:val="004768AF"/>
    <w:rsid w:val="004770A4"/>
    <w:rsid w:val="00477913"/>
    <w:rsid w:val="00480827"/>
    <w:rsid w:val="00481531"/>
    <w:rsid w:val="004835AF"/>
    <w:rsid w:val="004845E3"/>
    <w:rsid w:val="00485C02"/>
    <w:rsid w:val="004908C8"/>
    <w:rsid w:val="004912A6"/>
    <w:rsid w:val="00491859"/>
    <w:rsid w:val="004924ED"/>
    <w:rsid w:val="00493A77"/>
    <w:rsid w:val="00493C39"/>
    <w:rsid w:val="00493F37"/>
    <w:rsid w:val="004947CC"/>
    <w:rsid w:val="00495A02"/>
    <w:rsid w:val="00496385"/>
    <w:rsid w:val="00496939"/>
    <w:rsid w:val="004A1036"/>
    <w:rsid w:val="004A1287"/>
    <w:rsid w:val="004A1307"/>
    <w:rsid w:val="004A1DDC"/>
    <w:rsid w:val="004A2BD9"/>
    <w:rsid w:val="004A3EC8"/>
    <w:rsid w:val="004A4EDE"/>
    <w:rsid w:val="004A55EB"/>
    <w:rsid w:val="004A585B"/>
    <w:rsid w:val="004A594C"/>
    <w:rsid w:val="004A7447"/>
    <w:rsid w:val="004B040C"/>
    <w:rsid w:val="004B12FB"/>
    <w:rsid w:val="004B1435"/>
    <w:rsid w:val="004B1C99"/>
    <w:rsid w:val="004B21BB"/>
    <w:rsid w:val="004B22FF"/>
    <w:rsid w:val="004B2CAF"/>
    <w:rsid w:val="004B3570"/>
    <w:rsid w:val="004B37B3"/>
    <w:rsid w:val="004B3D08"/>
    <w:rsid w:val="004B3EE8"/>
    <w:rsid w:val="004B40DD"/>
    <w:rsid w:val="004B436F"/>
    <w:rsid w:val="004B51A8"/>
    <w:rsid w:val="004B5B40"/>
    <w:rsid w:val="004B707A"/>
    <w:rsid w:val="004B7339"/>
    <w:rsid w:val="004C0893"/>
    <w:rsid w:val="004C0A42"/>
    <w:rsid w:val="004C12D6"/>
    <w:rsid w:val="004C2597"/>
    <w:rsid w:val="004C31A0"/>
    <w:rsid w:val="004C4B6D"/>
    <w:rsid w:val="004C5C64"/>
    <w:rsid w:val="004C61E5"/>
    <w:rsid w:val="004C6C1F"/>
    <w:rsid w:val="004C6FEE"/>
    <w:rsid w:val="004C7EC3"/>
    <w:rsid w:val="004D0013"/>
    <w:rsid w:val="004D0FEF"/>
    <w:rsid w:val="004D11FD"/>
    <w:rsid w:val="004D2570"/>
    <w:rsid w:val="004D2692"/>
    <w:rsid w:val="004D28AD"/>
    <w:rsid w:val="004D3E97"/>
    <w:rsid w:val="004D7A1F"/>
    <w:rsid w:val="004E1100"/>
    <w:rsid w:val="004E1137"/>
    <w:rsid w:val="004E2022"/>
    <w:rsid w:val="004E2BC2"/>
    <w:rsid w:val="004E3BDD"/>
    <w:rsid w:val="004E4063"/>
    <w:rsid w:val="004F05BC"/>
    <w:rsid w:val="004F0785"/>
    <w:rsid w:val="004F120C"/>
    <w:rsid w:val="004F1A5C"/>
    <w:rsid w:val="004F29D9"/>
    <w:rsid w:val="004F2A4C"/>
    <w:rsid w:val="004F327B"/>
    <w:rsid w:val="004F36B7"/>
    <w:rsid w:val="004F4242"/>
    <w:rsid w:val="004F4E9E"/>
    <w:rsid w:val="004F66A6"/>
    <w:rsid w:val="004F6D43"/>
    <w:rsid w:val="004F73CF"/>
    <w:rsid w:val="004F7B63"/>
    <w:rsid w:val="00500959"/>
    <w:rsid w:val="00505733"/>
    <w:rsid w:val="005069B1"/>
    <w:rsid w:val="005070D1"/>
    <w:rsid w:val="0050793E"/>
    <w:rsid w:val="00507C06"/>
    <w:rsid w:val="005119FC"/>
    <w:rsid w:val="005120AE"/>
    <w:rsid w:val="005121D0"/>
    <w:rsid w:val="00512ED1"/>
    <w:rsid w:val="00513493"/>
    <w:rsid w:val="00513EEA"/>
    <w:rsid w:val="00514B56"/>
    <w:rsid w:val="00521780"/>
    <w:rsid w:val="005217CC"/>
    <w:rsid w:val="00521FAE"/>
    <w:rsid w:val="00522516"/>
    <w:rsid w:val="00522AAD"/>
    <w:rsid w:val="00522AD2"/>
    <w:rsid w:val="0052355A"/>
    <w:rsid w:val="005248D3"/>
    <w:rsid w:val="0052590F"/>
    <w:rsid w:val="005261B8"/>
    <w:rsid w:val="005261F0"/>
    <w:rsid w:val="00526508"/>
    <w:rsid w:val="005265E0"/>
    <w:rsid w:val="00527785"/>
    <w:rsid w:val="00527941"/>
    <w:rsid w:val="00530654"/>
    <w:rsid w:val="0053197D"/>
    <w:rsid w:val="0053235E"/>
    <w:rsid w:val="005329FC"/>
    <w:rsid w:val="00532F62"/>
    <w:rsid w:val="00533658"/>
    <w:rsid w:val="00534390"/>
    <w:rsid w:val="00534694"/>
    <w:rsid w:val="00534BD3"/>
    <w:rsid w:val="005364FF"/>
    <w:rsid w:val="005368CA"/>
    <w:rsid w:val="005374A1"/>
    <w:rsid w:val="005375DF"/>
    <w:rsid w:val="00537912"/>
    <w:rsid w:val="00537B5E"/>
    <w:rsid w:val="00540998"/>
    <w:rsid w:val="00541216"/>
    <w:rsid w:val="0054121C"/>
    <w:rsid w:val="00541691"/>
    <w:rsid w:val="00542367"/>
    <w:rsid w:val="00542EA2"/>
    <w:rsid w:val="005431AD"/>
    <w:rsid w:val="0054468F"/>
    <w:rsid w:val="00544755"/>
    <w:rsid w:val="0054476E"/>
    <w:rsid w:val="00545191"/>
    <w:rsid w:val="00546BAD"/>
    <w:rsid w:val="005506D2"/>
    <w:rsid w:val="005508C9"/>
    <w:rsid w:val="0055095F"/>
    <w:rsid w:val="00551D8B"/>
    <w:rsid w:val="00552CD2"/>
    <w:rsid w:val="00552FEC"/>
    <w:rsid w:val="0055460C"/>
    <w:rsid w:val="005547D6"/>
    <w:rsid w:val="0055657D"/>
    <w:rsid w:val="00556BFE"/>
    <w:rsid w:val="00557046"/>
    <w:rsid w:val="00560EC8"/>
    <w:rsid w:val="0056230B"/>
    <w:rsid w:val="00562E91"/>
    <w:rsid w:val="00563084"/>
    <w:rsid w:val="00563123"/>
    <w:rsid w:val="00565A5F"/>
    <w:rsid w:val="00566AD1"/>
    <w:rsid w:val="00566C45"/>
    <w:rsid w:val="0056749A"/>
    <w:rsid w:val="005703BE"/>
    <w:rsid w:val="005710DD"/>
    <w:rsid w:val="0057210F"/>
    <w:rsid w:val="00572AEE"/>
    <w:rsid w:val="00574021"/>
    <w:rsid w:val="00574886"/>
    <w:rsid w:val="0057593B"/>
    <w:rsid w:val="00576907"/>
    <w:rsid w:val="005770A5"/>
    <w:rsid w:val="00580428"/>
    <w:rsid w:val="00581269"/>
    <w:rsid w:val="00581FE3"/>
    <w:rsid w:val="005826E3"/>
    <w:rsid w:val="00582C40"/>
    <w:rsid w:val="005854AA"/>
    <w:rsid w:val="00585C38"/>
    <w:rsid w:val="00586197"/>
    <w:rsid w:val="00586245"/>
    <w:rsid w:val="00587380"/>
    <w:rsid w:val="00587548"/>
    <w:rsid w:val="00587B07"/>
    <w:rsid w:val="00587C98"/>
    <w:rsid w:val="00590282"/>
    <w:rsid w:val="00591489"/>
    <w:rsid w:val="005915BB"/>
    <w:rsid w:val="00593806"/>
    <w:rsid w:val="00595153"/>
    <w:rsid w:val="00596919"/>
    <w:rsid w:val="00596C62"/>
    <w:rsid w:val="005A0B82"/>
    <w:rsid w:val="005A0B83"/>
    <w:rsid w:val="005A0DD4"/>
    <w:rsid w:val="005A1418"/>
    <w:rsid w:val="005A1854"/>
    <w:rsid w:val="005A2962"/>
    <w:rsid w:val="005A3493"/>
    <w:rsid w:val="005A3B7B"/>
    <w:rsid w:val="005A54E6"/>
    <w:rsid w:val="005A55D0"/>
    <w:rsid w:val="005A5D46"/>
    <w:rsid w:val="005A5F86"/>
    <w:rsid w:val="005A6C13"/>
    <w:rsid w:val="005A76A2"/>
    <w:rsid w:val="005A79D1"/>
    <w:rsid w:val="005B018A"/>
    <w:rsid w:val="005B2555"/>
    <w:rsid w:val="005B29DB"/>
    <w:rsid w:val="005B2B43"/>
    <w:rsid w:val="005B405C"/>
    <w:rsid w:val="005B43C0"/>
    <w:rsid w:val="005B4A17"/>
    <w:rsid w:val="005B5902"/>
    <w:rsid w:val="005B6AEE"/>
    <w:rsid w:val="005B6B00"/>
    <w:rsid w:val="005B7393"/>
    <w:rsid w:val="005C0639"/>
    <w:rsid w:val="005C0733"/>
    <w:rsid w:val="005C12B7"/>
    <w:rsid w:val="005C1342"/>
    <w:rsid w:val="005C1B8B"/>
    <w:rsid w:val="005C2DC7"/>
    <w:rsid w:val="005C2EBD"/>
    <w:rsid w:val="005C3EE6"/>
    <w:rsid w:val="005C460D"/>
    <w:rsid w:val="005C4631"/>
    <w:rsid w:val="005C53E2"/>
    <w:rsid w:val="005C68D4"/>
    <w:rsid w:val="005C73C5"/>
    <w:rsid w:val="005C7640"/>
    <w:rsid w:val="005D037E"/>
    <w:rsid w:val="005D08E8"/>
    <w:rsid w:val="005D1743"/>
    <w:rsid w:val="005D2052"/>
    <w:rsid w:val="005D2C52"/>
    <w:rsid w:val="005D4156"/>
    <w:rsid w:val="005D4715"/>
    <w:rsid w:val="005D5CCA"/>
    <w:rsid w:val="005D679A"/>
    <w:rsid w:val="005D79E5"/>
    <w:rsid w:val="005D7D5E"/>
    <w:rsid w:val="005E0764"/>
    <w:rsid w:val="005E09C2"/>
    <w:rsid w:val="005E0D48"/>
    <w:rsid w:val="005E0EB1"/>
    <w:rsid w:val="005E11D6"/>
    <w:rsid w:val="005E2BB8"/>
    <w:rsid w:val="005E2F1D"/>
    <w:rsid w:val="005E3060"/>
    <w:rsid w:val="005E3198"/>
    <w:rsid w:val="005E3D97"/>
    <w:rsid w:val="005E4370"/>
    <w:rsid w:val="005E5A3E"/>
    <w:rsid w:val="005E7193"/>
    <w:rsid w:val="005E7D84"/>
    <w:rsid w:val="005F1B8F"/>
    <w:rsid w:val="005F1E90"/>
    <w:rsid w:val="005F542C"/>
    <w:rsid w:val="005F563A"/>
    <w:rsid w:val="005F5B35"/>
    <w:rsid w:val="005F64A6"/>
    <w:rsid w:val="005F6B2B"/>
    <w:rsid w:val="005F7594"/>
    <w:rsid w:val="00600405"/>
    <w:rsid w:val="00600660"/>
    <w:rsid w:val="00603821"/>
    <w:rsid w:val="00605573"/>
    <w:rsid w:val="00605795"/>
    <w:rsid w:val="006058E1"/>
    <w:rsid w:val="00607FCA"/>
    <w:rsid w:val="006101FB"/>
    <w:rsid w:val="006122FF"/>
    <w:rsid w:val="0061285D"/>
    <w:rsid w:val="00612A16"/>
    <w:rsid w:val="006146E7"/>
    <w:rsid w:val="00614731"/>
    <w:rsid w:val="0061487A"/>
    <w:rsid w:val="006152C3"/>
    <w:rsid w:val="00615324"/>
    <w:rsid w:val="00615EC6"/>
    <w:rsid w:val="006179DC"/>
    <w:rsid w:val="006200A7"/>
    <w:rsid w:val="006200E5"/>
    <w:rsid w:val="00620111"/>
    <w:rsid w:val="006212CE"/>
    <w:rsid w:val="006215C0"/>
    <w:rsid w:val="00622160"/>
    <w:rsid w:val="0062219A"/>
    <w:rsid w:val="006233E7"/>
    <w:rsid w:val="006237FA"/>
    <w:rsid w:val="00623C41"/>
    <w:rsid w:val="00624437"/>
    <w:rsid w:val="00624630"/>
    <w:rsid w:val="00624E2E"/>
    <w:rsid w:val="006250A9"/>
    <w:rsid w:val="006256B2"/>
    <w:rsid w:val="00626ADA"/>
    <w:rsid w:val="00626BF9"/>
    <w:rsid w:val="00632D75"/>
    <w:rsid w:val="0063431F"/>
    <w:rsid w:val="006357CD"/>
    <w:rsid w:val="00635D0F"/>
    <w:rsid w:val="00635EC0"/>
    <w:rsid w:val="006370E3"/>
    <w:rsid w:val="00637134"/>
    <w:rsid w:val="00637654"/>
    <w:rsid w:val="0064121A"/>
    <w:rsid w:val="00641D76"/>
    <w:rsid w:val="0064291E"/>
    <w:rsid w:val="0064359F"/>
    <w:rsid w:val="00643F3A"/>
    <w:rsid w:val="00644899"/>
    <w:rsid w:val="00644AC7"/>
    <w:rsid w:val="00645ABE"/>
    <w:rsid w:val="00650174"/>
    <w:rsid w:val="006501B7"/>
    <w:rsid w:val="006503A1"/>
    <w:rsid w:val="00650E21"/>
    <w:rsid w:val="00652D4C"/>
    <w:rsid w:val="006534A7"/>
    <w:rsid w:val="0065387F"/>
    <w:rsid w:val="006544CE"/>
    <w:rsid w:val="00655077"/>
    <w:rsid w:val="00655A6B"/>
    <w:rsid w:val="00655BD9"/>
    <w:rsid w:val="00655C4D"/>
    <w:rsid w:val="006567E1"/>
    <w:rsid w:val="006573CC"/>
    <w:rsid w:val="006601A1"/>
    <w:rsid w:val="00660B35"/>
    <w:rsid w:val="00660FF8"/>
    <w:rsid w:val="006618A9"/>
    <w:rsid w:val="0066195A"/>
    <w:rsid w:val="00661D91"/>
    <w:rsid w:val="00662876"/>
    <w:rsid w:val="00662FCD"/>
    <w:rsid w:val="006639F4"/>
    <w:rsid w:val="0066437F"/>
    <w:rsid w:val="00664F11"/>
    <w:rsid w:val="00665262"/>
    <w:rsid w:val="0066529A"/>
    <w:rsid w:val="006654D5"/>
    <w:rsid w:val="00666E44"/>
    <w:rsid w:val="00667B5E"/>
    <w:rsid w:val="00670C6B"/>
    <w:rsid w:val="00672A4B"/>
    <w:rsid w:val="00672DFA"/>
    <w:rsid w:val="00673348"/>
    <w:rsid w:val="00673C46"/>
    <w:rsid w:val="00674C24"/>
    <w:rsid w:val="00675629"/>
    <w:rsid w:val="0067699D"/>
    <w:rsid w:val="00676DEB"/>
    <w:rsid w:val="0067708F"/>
    <w:rsid w:val="00681017"/>
    <w:rsid w:val="0068191B"/>
    <w:rsid w:val="006819CD"/>
    <w:rsid w:val="00681A86"/>
    <w:rsid w:val="00682BEB"/>
    <w:rsid w:val="00682CA0"/>
    <w:rsid w:val="00686DC7"/>
    <w:rsid w:val="0068773F"/>
    <w:rsid w:val="00687CAC"/>
    <w:rsid w:val="0069086F"/>
    <w:rsid w:val="0069216C"/>
    <w:rsid w:val="00692231"/>
    <w:rsid w:val="00692ACF"/>
    <w:rsid w:val="00697945"/>
    <w:rsid w:val="006A0B02"/>
    <w:rsid w:val="006A0E92"/>
    <w:rsid w:val="006A121C"/>
    <w:rsid w:val="006A3B3C"/>
    <w:rsid w:val="006A4338"/>
    <w:rsid w:val="006A4660"/>
    <w:rsid w:val="006A4DF3"/>
    <w:rsid w:val="006A5172"/>
    <w:rsid w:val="006A5DBB"/>
    <w:rsid w:val="006A5EF9"/>
    <w:rsid w:val="006A6376"/>
    <w:rsid w:val="006B2721"/>
    <w:rsid w:val="006B349B"/>
    <w:rsid w:val="006B4203"/>
    <w:rsid w:val="006B4812"/>
    <w:rsid w:val="006B5174"/>
    <w:rsid w:val="006B55FA"/>
    <w:rsid w:val="006B6E2A"/>
    <w:rsid w:val="006B72D6"/>
    <w:rsid w:val="006C1008"/>
    <w:rsid w:val="006C2825"/>
    <w:rsid w:val="006C336C"/>
    <w:rsid w:val="006C377E"/>
    <w:rsid w:val="006C5808"/>
    <w:rsid w:val="006C59F0"/>
    <w:rsid w:val="006C5A30"/>
    <w:rsid w:val="006C6F4A"/>
    <w:rsid w:val="006C7C1B"/>
    <w:rsid w:val="006D0866"/>
    <w:rsid w:val="006D15F3"/>
    <w:rsid w:val="006D1D14"/>
    <w:rsid w:val="006D206B"/>
    <w:rsid w:val="006D2394"/>
    <w:rsid w:val="006D2CE6"/>
    <w:rsid w:val="006D3D2D"/>
    <w:rsid w:val="006D6236"/>
    <w:rsid w:val="006D65D1"/>
    <w:rsid w:val="006D6B83"/>
    <w:rsid w:val="006E1551"/>
    <w:rsid w:val="006E1DBD"/>
    <w:rsid w:val="006E30E4"/>
    <w:rsid w:val="006E3DE9"/>
    <w:rsid w:val="006E4BAD"/>
    <w:rsid w:val="006E53A5"/>
    <w:rsid w:val="006E66BD"/>
    <w:rsid w:val="006E6830"/>
    <w:rsid w:val="006E6B4E"/>
    <w:rsid w:val="006E6B80"/>
    <w:rsid w:val="006E6EDC"/>
    <w:rsid w:val="006F08F7"/>
    <w:rsid w:val="006F18C9"/>
    <w:rsid w:val="006F2A4C"/>
    <w:rsid w:val="006F36A9"/>
    <w:rsid w:val="006F387B"/>
    <w:rsid w:val="006F46B0"/>
    <w:rsid w:val="006F4D8F"/>
    <w:rsid w:val="006F5B3F"/>
    <w:rsid w:val="006F65EF"/>
    <w:rsid w:val="006F6CEC"/>
    <w:rsid w:val="006F6DCD"/>
    <w:rsid w:val="006F703E"/>
    <w:rsid w:val="006F7C7A"/>
    <w:rsid w:val="00700E5B"/>
    <w:rsid w:val="0070311B"/>
    <w:rsid w:val="007035F6"/>
    <w:rsid w:val="00703CBF"/>
    <w:rsid w:val="00705930"/>
    <w:rsid w:val="00706022"/>
    <w:rsid w:val="00707E33"/>
    <w:rsid w:val="00710886"/>
    <w:rsid w:val="00711137"/>
    <w:rsid w:val="00711EFE"/>
    <w:rsid w:val="00712D3B"/>
    <w:rsid w:val="00713305"/>
    <w:rsid w:val="00713525"/>
    <w:rsid w:val="0071458C"/>
    <w:rsid w:val="007153A7"/>
    <w:rsid w:val="00716FFC"/>
    <w:rsid w:val="007216F4"/>
    <w:rsid w:val="007227C4"/>
    <w:rsid w:val="007229B8"/>
    <w:rsid w:val="0072381F"/>
    <w:rsid w:val="00725578"/>
    <w:rsid w:val="0072583A"/>
    <w:rsid w:val="00725EC3"/>
    <w:rsid w:val="00726499"/>
    <w:rsid w:val="00726E23"/>
    <w:rsid w:val="0072710F"/>
    <w:rsid w:val="0072743F"/>
    <w:rsid w:val="00727F44"/>
    <w:rsid w:val="00730376"/>
    <w:rsid w:val="00730959"/>
    <w:rsid w:val="007314CE"/>
    <w:rsid w:val="00732463"/>
    <w:rsid w:val="00734F40"/>
    <w:rsid w:val="00735039"/>
    <w:rsid w:val="00737AF0"/>
    <w:rsid w:val="00740041"/>
    <w:rsid w:val="00740FD9"/>
    <w:rsid w:val="0074209D"/>
    <w:rsid w:val="007438D3"/>
    <w:rsid w:val="00743FBD"/>
    <w:rsid w:val="00744111"/>
    <w:rsid w:val="00744662"/>
    <w:rsid w:val="0074500B"/>
    <w:rsid w:val="00745EF4"/>
    <w:rsid w:val="00746E2C"/>
    <w:rsid w:val="007474B6"/>
    <w:rsid w:val="007474FB"/>
    <w:rsid w:val="00750AEC"/>
    <w:rsid w:val="00750B3A"/>
    <w:rsid w:val="007518D2"/>
    <w:rsid w:val="00752713"/>
    <w:rsid w:val="00753EF8"/>
    <w:rsid w:val="007544C0"/>
    <w:rsid w:val="00754519"/>
    <w:rsid w:val="00755528"/>
    <w:rsid w:val="007555E0"/>
    <w:rsid w:val="007562C3"/>
    <w:rsid w:val="00756923"/>
    <w:rsid w:val="00757290"/>
    <w:rsid w:val="00761154"/>
    <w:rsid w:val="007616BD"/>
    <w:rsid w:val="00762345"/>
    <w:rsid w:val="007641FA"/>
    <w:rsid w:val="0076482E"/>
    <w:rsid w:val="0076532E"/>
    <w:rsid w:val="00765AAC"/>
    <w:rsid w:val="00765BDA"/>
    <w:rsid w:val="007666CA"/>
    <w:rsid w:val="007668AF"/>
    <w:rsid w:val="00767059"/>
    <w:rsid w:val="00771DE3"/>
    <w:rsid w:val="00773AF1"/>
    <w:rsid w:val="00773CF0"/>
    <w:rsid w:val="00774777"/>
    <w:rsid w:val="0077524A"/>
    <w:rsid w:val="00775AC9"/>
    <w:rsid w:val="00775DFA"/>
    <w:rsid w:val="00775E74"/>
    <w:rsid w:val="00775F8A"/>
    <w:rsid w:val="007766BB"/>
    <w:rsid w:val="00776721"/>
    <w:rsid w:val="00777249"/>
    <w:rsid w:val="00781F10"/>
    <w:rsid w:val="00785A5B"/>
    <w:rsid w:val="007862BA"/>
    <w:rsid w:val="0079056D"/>
    <w:rsid w:val="007905F6"/>
    <w:rsid w:val="00790A0A"/>
    <w:rsid w:val="00793927"/>
    <w:rsid w:val="007945D9"/>
    <w:rsid w:val="007946B9"/>
    <w:rsid w:val="007949AD"/>
    <w:rsid w:val="00795469"/>
    <w:rsid w:val="0079550B"/>
    <w:rsid w:val="00796269"/>
    <w:rsid w:val="00796402"/>
    <w:rsid w:val="0079773F"/>
    <w:rsid w:val="007A077E"/>
    <w:rsid w:val="007A0EE1"/>
    <w:rsid w:val="007A447F"/>
    <w:rsid w:val="007A50B9"/>
    <w:rsid w:val="007A5BFA"/>
    <w:rsid w:val="007A63BA"/>
    <w:rsid w:val="007A6463"/>
    <w:rsid w:val="007A7176"/>
    <w:rsid w:val="007A792E"/>
    <w:rsid w:val="007B1257"/>
    <w:rsid w:val="007B25E8"/>
    <w:rsid w:val="007B2655"/>
    <w:rsid w:val="007B2D4E"/>
    <w:rsid w:val="007B3ECE"/>
    <w:rsid w:val="007B415A"/>
    <w:rsid w:val="007B4937"/>
    <w:rsid w:val="007B495A"/>
    <w:rsid w:val="007B5604"/>
    <w:rsid w:val="007B5BD1"/>
    <w:rsid w:val="007B6FE3"/>
    <w:rsid w:val="007B716F"/>
    <w:rsid w:val="007C0128"/>
    <w:rsid w:val="007C0729"/>
    <w:rsid w:val="007C0B27"/>
    <w:rsid w:val="007C2B37"/>
    <w:rsid w:val="007C2B6F"/>
    <w:rsid w:val="007C386B"/>
    <w:rsid w:val="007C39DD"/>
    <w:rsid w:val="007C3E87"/>
    <w:rsid w:val="007C4172"/>
    <w:rsid w:val="007C4669"/>
    <w:rsid w:val="007C4B88"/>
    <w:rsid w:val="007C4EBB"/>
    <w:rsid w:val="007C5843"/>
    <w:rsid w:val="007C63EB"/>
    <w:rsid w:val="007C6B3D"/>
    <w:rsid w:val="007D033E"/>
    <w:rsid w:val="007D09F6"/>
    <w:rsid w:val="007D10C9"/>
    <w:rsid w:val="007D13BF"/>
    <w:rsid w:val="007D16B9"/>
    <w:rsid w:val="007D23CD"/>
    <w:rsid w:val="007D3038"/>
    <w:rsid w:val="007D34C8"/>
    <w:rsid w:val="007D3DF7"/>
    <w:rsid w:val="007D4A71"/>
    <w:rsid w:val="007D4BB9"/>
    <w:rsid w:val="007D5F17"/>
    <w:rsid w:val="007D6B27"/>
    <w:rsid w:val="007D6BD3"/>
    <w:rsid w:val="007E183A"/>
    <w:rsid w:val="007E3F5A"/>
    <w:rsid w:val="007E4AF2"/>
    <w:rsid w:val="007E5775"/>
    <w:rsid w:val="007E5DCC"/>
    <w:rsid w:val="007E5E2E"/>
    <w:rsid w:val="007E6055"/>
    <w:rsid w:val="007E65F9"/>
    <w:rsid w:val="007E6A5F"/>
    <w:rsid w:val="007E6A71"/>
    <w:rsid w:val="007E7086"/>
    <w:rsid w:val="007E7C8B"/>
    <w:rsid w:val="007F17EA"/>
    <w:rsid w:val="007F1B81"/>
    <w:rsid w:val="007F2857"/>
    <w:rsid w:val="007F2FDF"/>
    <w:rsid w:val="007F3EE7"/>
    <w:rsid w:val="007F43C7"/>
    <w:rsid w:val="007F7C65"/>
    <w:rsid w:val="008000C6"/>
    <w:rsid w:val="008008AC"/>
    <w:rsid w:val="00801544"/>
    <w:rsid w:val="00801F67"/>
    <w:rsid w:val="008022E8"/>
    <w:rsid w:val="00802B04"/>
    <w:rsid w:val="00802D6E"/>
    <w:rsid w:val="008030DB"/>
    <w:rsid w:val="00803E71"/>
    <w:rsid w:val="0080424E"/>
    <w:rsid w:val="008046A2"/>
    <w:rsid w:val="00805829"/>
    <w:rsid w:val="00805F8D"/>
    <w:rsid w:val="00806BC0"/>
    <w:rsid w:val="00807129"/>
    <w:rsid w:val="0080741C"/>
    <w:rsid w:val="008079EB"/>
    <w:rsid w:val="00810095"/>
    <w:rsid w:val="00810B81"/>
    <w:rsid w:val="00810E21"/>
    <w:rsid w:val="00814486"/>
    <w:rsid w:val="00814B74"/>
    <w:rsid w:val="00815857"/>
    <w:rsid w:val="00817F29"/>
    <w:rsid w:val="00820974"/>
    <w:rsid w:val="00821D29"/>
    <w:rsid w:val="0082242A"/>
    <w:rsid w:val="0082276C"/>
    <w:rsid w:val="00822865"/>
    <w:rsid w:val="0082298C"/>
    <w:rsid w:val="00823B13"/>
    <w:rsid w:val="00825FF4"/>
    <w:rsid w:val="00826E3A"/>
    <w:rsid w:val="00830382"/>
    <w:rsid w:val="008303BA"/>
    <w:rsid w:val="00831B3D"/>
    <w:rsid w:val="00831B9A"/>
    <w:rsid w:val="0083268A"/>
    <w:rsid w:val="00833077"/>
    <w:rsid w:val="00833AA0"/>
    <w:rsid w:val="0083438E"/>
    <w:rsid w:val="008358F7"/>
    <w:rsid w:val="00836E20"/>
    <w:rsid w:val="008404E5"/>
    <w:rsid w:val="00840D28"/>
    <w:rsid w:val="00840E64"/>
    <w:rsid w:val="00840FDE"/>
    <w:rsid w:val="00841696"/>
    <w:rsid w:val="00841B6B"/>
    <w:rsid w:val="00842147"/>
    <w:rsid w:val="00843CEB"/>
    <w:rsid w:val="00843D1B"/>
    <w:rsid w:val="00843EA9"/>
    <w:rsid w:val="00844220"/>
    <w:rsid w:val="00844A17"/>
    <w:rsid w:val="0084520F"/>
    <w:rsid w:val="008459C3"/>
    <w:rsid w:val="008462C8"/>
    <w:rsid w:val="00847699"/>
    <w:rsid w:val="00850B8C"/>
    <w:rsid w:val="0085283C"/>
    <w:rsid w:val="00852EED"/>
    <w:rsid w:val="00853C15"/>
    <w:rsid w:val="00855665"/>
    <w:rsid w:val="008558D6"/>
    <w:rsid w:val="00855F72"/>
    <w:rsid w:val="00856166"/>
    <w:rsid w:val="00860035"/>
    <w:rsid w:val="0086137F"/>
    <w:rsid w:val="00861C68"/>
    <w:rsid w:val="00862D58"/>
    <w:rsid w:val="00862E9A"/>
    <w:rsid w:val="008639C5"/>
    <w:rsid w:val="00864396"/>
    <w:rsid w:val="00867BCC"/>
    <w:rsid w:val="008704B1"/>
    <w:rsid w:val="00870624"/>
    <w:rsid w:val="00871C03"/>
    <w:rsid w:val="00872184"/>
    <w:rsid w:val="00872568"/>
    <w:rsid w:val="008747B4"/>
    <w:rsid w:val="00875DCE"/>
    <w:rsid w:val="00875F2E"/>
    <w:rsid w:val="0087710D"/>
    <w:rsid w:val="008771FF"/>
    <w:rsid w:val="0088230F"/>
    <w:rsid w:val="008826F6"/>
    <w:rsid w:val="00882E2D"/>
    <w:rsid w:val="00882F1E"/>
    <w:rsid w:val="00883196"/>
    <w:rsid w:val="00883ADC"/>
    <w:rsid w:val="00885807"/>
    <w:rsid w:val="00885848"/>
    <w:rsid w:val="00886252"/>
    <w:rsid w:val="008873BD"/>
    <w:rsid w:val="00887E73"/>
    <w:rsid w:val="00890116"/>
    <w:rsid w:val="008905A7"/>
    <w:rsid w:val="00890E84"/>
    <w:rsid w:val="008919EE"/>
    <w:rsid w:val="00891F4F"/>
    <w:rsid w:val="008926E1"/>
    <w:rsid w:val="0089324D"/>
    <w:rsid w:val="008938E2"/>
    <w:rsid w:val="008950EC"/>
    <w:rsid w:val="0089580F"/>
    <w:rsid w:val="00895F4A"/>
    <w:rsid w:val="00895F7D"/>
    <w:rsid w:val="00895F9F"/>
    <w:rsid w:val="008A0ED4"/>
    <w:rsid w:val="008A1091"/>
    <w:rsid w:val="008A134A"/>
    <w:rsid w:val="008A3C09"/>
    <w:rsid w:val="008A59AE"/>
    <w:rsid w:val="008A5A82"/>
    <w:rsid w:val="008A60EC"/>
    <w:rsid w:val="008A7B59"/>
    <w:rsid w:val="008B08C7"/>
    <w:rsid w:val="008B0CD4"/>
    <w:rsid w:val="008B0FE7"/>
    <w:rsid w:val="008B154C"/>
    <w:rsid w:val="008B1F88"/>
    <w:rsid w:val="008B2A97"/>
    <w:rsid w:val="008B449C"/>
    <w:rsid w:val="008B45A6"/>
    <w:rsid w:val="008B46B9"/>
    <w:rsid w:val="008B50A7"/>
    <w:rsid w:val="008B51B2"/>
    <w:rsid w:val="008B51CF"/>
    <w:rsid w:val="008B52A8"/>
    <w:rsid w:val="008B5938"/>
    <w:rsid w:val="008B5D79"/>
    <w:rsid w:val="008B7C2D"/>
    <w:rsid w:val="008C02AC"/>
    <w:rsid w:val="008C0B3B"/>
    <w:rsid w:val="008C1029"/>
    <w:rsid w:val="008C16BD"/>
    <w:rsid w:val="008C1C32"/>
    <w:rsid w:val="008C2210"/>
    <w:rsid w:val="008C23EC"/>
    <w:rsid w:val="008C27EA"/>
    <w:rsid w:val="008C342F"/>
    <w:rsid w:val="008C42B9"/>
    <w:rsid w:val="008C4DD5"/>
    <w:rsid w:val="008C4E09"/>
    <w:rsid w:val="008C5A9A"/>
    <w:rsid w:val="008C6424"/>
    <w:rsid w:val="008C658C"/>
    <w:rsid w:val="008C6A16"/>
    <w:rsid w:val="008C729A"/>
    <w:rsid w:val="008C7552"/>
    <w:rsid w:val="008C7FF0"/>
    <w:rsid w:val="008D1510"/>
    <w:rsid w:val="008D207E"/>
    <w:rsid w:val="008D237B"/>
    <w:rsid w:val="008D2A3E"/>
    <w:rsid w:val="008D2B76"/>
    <w:rsid w:val="008D3237"/>
    <w:rsid w:val="008D374E"/>
    <w:rsid w:val="008D37AD"/>
    <w:rsid w:val="008D41EB"/>
    <w:rsid w:val="008D4897"/>
    <w:rsid w:val="008D4D6B"/>
    <w:rsid w:val="008D530D"/>
    <w:rsid w:val="008D5320"/>
    <w:rsid w:val="008D54DF"/>
    <w:rsid w:val="008E0D0B"/>
    <w:rsid w:val="008E11D6"/>
    <w:rsid w:val="008E1AC5"/>
    <w:rsid w:val="008E21F1"/>
    <w:rsid w:val="008E2E4B"/>
    <w:rsid w:val="008E362C"/>
    <w:rsid w:val="008E39B1"/>
    <w:rsid w:val="008E5230"/>
    <w:rsid w:val="008E66CE"/>
    <w:rsid w:val="008E6F4A"/>
    <w:rsid w:val="008E73A6"/>
    <w:rsid w:val="008E786B"/>
    <w:rsid w:val="008E79CD"/>
    <w:rsid w:val="008E7BC0"/>
    <w:rsid w:val="008F22FC"/>
    <w:rsid w:val="008F3629"/>
    <w:rsid w:val="008F3E9B"/>
    <w:rsid w:val="008F45A6"/>
    <w:rsid w:val="008F5465"/>
    <w:rsid w:val="008F5F58"/>
    <w:rsid w:val="008F6603"/>
    <w:rsid w:val="008F675C"/>
    <w:rsid w:val="008F676D"/>
    <w:rsid w:val="008F72E0"/>
    <w:rsid w:val="0090179B"/>
    <w:rsid w:val="00902BED"/>
    <w:rsid w:val="009034F6"/>
    <w:rsid w:val="00903EFE"/>
    <w:rsid w:val="00904112"/>
    <w:rsid w:val="0090437C"/>
    <w:rsid w:val="00910443"/>
    <w:rsid w:val="00910B1B"/>
    <w:rsid w:val="0091134C"/>
    <w:rsid w:val="009122FA"/>
    <w:rsid w:val="0091377F"/>
    <w:rsid w:val="00914083"/>
    <w:rsid w:val="009145D2"/>
    <w:rsid w:val="0091662D"/>
    <w:rsid w:val="009175D2"/>
    <w:rsid w:val="009175F2"/>
    <w:rsid w:val="0091770E"/>
    <w:rsid w:val="00917816"/>
    <w:rsid w:val="00917B63"/>
    <w:rsid w:val="0092008D"/>
    <w:rsid w:val="00920153"/>
    <w:rsid w:val="00920374"/>
    <w:rsid w:val="00920375"/>
    <w:rsid w:val="00920521"/>
    <w:rsid w:val="00922289"/>
    <w:rsid w:val="00923D0E"/>
    <w:rsid w:val="00924AEA"/>
    <w:rsid w:val="0092583A"/>
    <w:rsid w:val="009271A5"/>
    <w:rsid w:val="0092722A"/>
    <w:rsid w:val="0093014F"/>
    <w:rsid w:val="009303F2"/>
    <w:rsid w:val="00930996"/>
    <w:rsid w:val="009309E1"/>
    <w:rsid w:val="00931D0F"/>
    <w:rsid w:val="00934F39"/>
    <w:rsid w:val="00935254"/>
    <w:rsid w:val="00936F15"/>
    <w:rsid w:val="00937500"/>
    <w:rsid w:val="00937558"/>
    <w:rsid w:val="009378A6"/>
    <w:rsid w:val="00942B6A"/>
    <w:rsid w:val="00942F93"/>
    <w:rsid w:val="00944436"/>
    <w:rsid w:val="00946464"/>
    <w:rsid w:val="009467F7"/>
    <w:rsid w:val="00946A21"/>
    <w:rsid w:val="009475D2"/>
    <w:rsid w:val="0095085B"/>
    <w:rsid w:val="009511B0"/>
    <w:rsid w:val="00953BDB"/>
    <w:rsid w:val="009551EE"/>
    <w:rsid w:val="009559AE"/>
    <w:rsid w:val="00956364"/>
    <w:rsid w:val="00963243"/>
    <w:rsid w:val="0096372D"/>
    <w:rsid w:val="009639B6"/>
    <w:rsid w:val="00964203"/>
    <w:rsid w:val="00966A0A"/>
    <w:rsid w:val="00966E26"/>
    <w:rsid w:val="00967173"/>
    <w:rsid w:val="00967CB6"/>
    <w:rsid w:val="00967F29"/>
    <w:rsid w:val="00970A53"/>
    <w:rsid w:val="00973B34"/>
    <w:rsid w:val="00973BC6"/>
    <w:rsid w:val="009748F2"/>
    <w:rsid w:val="009758FC"/>
    <w:rsid w:val="009818DD"/>
    <w:rsid w:val="00981B56"/>
    <w:rsid w:val="00981E49"/>
    <w:rsid w:val="009835A4"/>
    <w:rsid w:val="00983908"/>
    <w:rsid w:val="00984107"/>
    <w:rsid w:val="00985001"/>
    <w:rsid w:val="0098568B"/>
    <w:rsid w:val="00985812"/>
    <w:rsid w:val="009866DB"/>
    <w:rsid w:val="0098764A"/>
    <w:rsid w:val="009902C3"/>
    <w:rsid w:val="0099101D"/>
    <w:rsid w:val="0099167F"/>
    <w:rsid w:val="00992391"/>
    <w:rsid w:val="00992945"/>
    <w:rsid w:val="00993919"/>
    <w:rsid w:val="00994778"/>
    <w:rsid w:val="0099582B"/>
    <w:rsid w:val="009959CE"/>
    <w:rsid w:val="0099672F"/>
    <w:rsid w:val="00996B0D"/>
    <w:rsid w:val="00997A39"/>
    <w:rsid w:val="00997ADA"/>
    <w:rsid w:val="00997BFD"/>
    <w:rsid w:val="009A1CF2"/>
    <w:rsid w:val="009A245D"/>
    <w:rsid w:val="009A3073"/>
    <w:rsid w:val="009A4491"/>
    <w:rsid w:val="009A4AF6"/>
    <w:rsid w:val="009A552D"/>
    <w:rsid w:val="009A68D8"/>
    <w:rsid w:val="009A73E8"/>
    <w:rsid w:val="009B10A8"/>
    <w:rsid w:val="009B10A9"/>
    <w:rsid w:val="009B12CF"/>
    <w:rsid w:val="009B1745"/>
    <w:rsid w:val="009B2518"/>
    <w:rsid w:val="009B2D44"/>
    <w:rsid w:val="009B351C"/>
    <w:rsid w:val="009B39AC"/>
    <w:rsid w:val="009B4831"/>
    <w:rsid w:val="009B4D00"/>
    <w:rsid w:val="009B571C"/>
    <w:rsid w:val="009B5B99"/>
    <w:rsid w:val="009B7861"/>
    <w:rsid w:val="009C07F4"/>
    <w:rsid w:val="009C15F2"/>
    <w:rsid w:val="009C1C38"/>
    <w:rsid w:val="009C201A"/>
    <w:rsid w:val="009C404E"/>
    <w:rsid w:val="009C4C7B"/>
    <w:rsid w:val="009C55B2"/>
    <w:rsid w:val="009C6A0E"/>
    <w:rsid w:val="009D029E"/>
    <w:rsid w:val="009D0E23"/>
    <w:rsid w:val="009D298C"/>
    <w:rsid w:val="009D30B7"/>
    <w:rsid w:val="009D5669"/>
    <w:rsid w:val="009D6309"/>
    <w:rsid w:val="009D6319"/>
    <w:rsid w:val="009D6740"/>
    <w:rsid w:val="009D7251"/>
    <w:rsid w:val="009D7253"/>
    <w:rsid w:val="009D7CE5"/>
    <w:rsid w:val="009E0379"/>
    <w:rsid w:val="009E0566"/>
    <w:rsid w:val="009E1C54"/>
    <w:rsid w:val="009E1CCA"/>
    <w:rsid w:val="009E2425"/>
    <w:rsid w:val="009E2829"/>
    <w:rsid w:val="009E381D"/>
    <w:rsid w:val="009E3F44"/>
    <w:rsid w:val="009E5103"/>
    <w:rsid w:val="009E517D"/>
    <w:rsid w:val="009E5414"/>
    <w:rsid w:val="009E79F0"/>
    <w:rsid w:val="009F0178"/>
    <w:rsid w:val="009F0665"/>
    <w:rsid w:val="009F1708"/>
    <w:rsid w:val="009F2268"/>
    <w:rsid w:val="009F2D67"/>
    <w:rsid w:val="009F4426"/>
    <w:rsid w:val="009F6842"/>
    <w:rsid w:val="009F6A0F"/>
    <w:rsid w:val="00A0024A"/>
    <w:rsid w:val="00A01F2E"/>
    <w:rsid w:val="00A025B5"/>
    <w:rsid w:val="00A03534"/>
    <w:rsid w:val="00A04923"/>
    <w:rsid w:val="00A04BF0"/>
    <w:rsid w:val="00A0591F"/>
    <w:rsid w:val="00A05DC7"/>
    <w:rsid w:val="00A05FA3"/>
    <w:rsid w:val="00A109DC"/>
    <w:rsid w:val="00A12191"/>
    <w:rsid w:val="00A1286A"/>
    <w:rsid w:val="00A12F8C"/>
    <w:rsid w:val="00A1364A"/>
    <w:rsid w:val="00A13818"/>
    <w:rsid w:val="00A145C7"/>
    <w:rsid w:val="00A14EB6"/>
    <w:rsid w:val="00A15D6C"/>
    <w:rsid w:val="00A15EA6"/>
    <w:rsid w:val="00A15F43"/>
    <w:rsid w:val="00A167BA"/>
    <w:rsid w:val="00A16A40"/>
    <w:rsid w:val="00A20918"/>
    <w:rsid w:val="00A2176E"/>
    <w:rsid w:val="00A222C7"/>
    <w:rsid w:val="00A223BA"/>
    <w:rsid w:val="00A22639"/>
    <w:rsid w:val="00A228E3"/>
    <w:rsid w:val="00A23F24"/>
    <w:rsid w:val="00A23FB8"/>
    <w:rsid w:val="00A261CA"/>
    <w:rsid w:val="00A2631C"/>
    <w:rsid w:val="00A26EB6"/>
    <w:rsid w:val="00A2745F"/>
    <w:rsid w:val="00A27AF0"/>
    <w:rsid w:val="00A27B17"/>
    <w:rsid w:val="00A305D0"/>
    <w:rsid w:val="00A30A7B"/>
    <w:rsid w:val="00A30CE6"/>
    <w:rsid w:val="00A3196C"/>
    <w:rsid w:val="00A3220E"/>
    <w:rsid w:val="00A3283E"/>
    <w:rsid w:val="00A32973"/>
    <w:rsid w:val="00A32A61"/>
    <w:rsid w:val="00A33D19"/>
    <w:rsid w:val="00A34A43"/>
    <w:rsid w:val="00A34AEC"/>
    <w:rsid w:val="00A34BF1"/>
    <w:rsid w:val="00A35CDA"/>
    <w:rsid w:val="00A35EFC"/>
    <w:rsid w:val="00A36428"/>
    <w:rsid w:val="00A3671D"/>
    <w:rsid w:val="00A367EF"/>
    <w:rsid w:val="00A37482"/>
    <w:rsid w:val="00A37F03"/>
    <w:rsid w:val="00A404D3"/>
    <w:rsid w:val="00A41A2F"/>
    <w:rsid w:val="00A4207C"/>
    <w:rsid w:val="00A42193"/>
    <w:rsid w:val="00A4344E"/>
    <w:rsid w:val="00A44084"/>
    <w:rsid w:val="00A44500"/>
    <w:rsid w:val="00A456D8"/>
    <w:rsid w:val="00A45819"/>
    <w:rsid w:val="00A45A61"/>
    <w:rsid w:val="00A4615A"/>
    <w:rsid w:val="00A46666"/>
    <w:rsid w:val="00A46821"/>
    <w:rsid w:val="00A4794B"/>
    <w:rsid w:val="00A5026F"/>
    <w:rsid w:val="00A50AB0"/>
    <w:rsid w:val="00A50CB4"/>
    <w:rsid w:val="00A50FA8"/>
    <w:rsid w:val="00A51933"/>
    <w:rsid w:val="00A51CEB"/>
    <w:rsid w:val="00A5334E"/>
    <w:rsid w:val="00A538D0"/>
    <w:rsid w:val="00A5441B"/>
    <w:rsid w:val="00A55C82"/>
    <w:rsid w:val="00A566E3"/>
    <w:rsid w:val="00A60B24"/>
    <w:rsid w:val="00A615BC"/>
    <w:rsid w:val="00A625C7"/>
    <w:rsid w:val="00A62AC2"/>
    <w:rsid w:val="00A643C7"/>
    <w:rsid w:val="00A6468E"/>
    <w:rsid w:val="00A649F7"/>
    <w:rsid w:val="00A66525"/>
    <w:rsid w:val="00A673A3"/>
    <w:rsid w:val="00A67C29"/>
    <w:rsid w:val="00A70047"/>
    <w:rsid w:val="00A70403"/>
    <w:rsid w:val="00A7050B"/>
    <w:rsid w:val="00A70F2C"/>
    <w:rsid w:val="00A717BF"/>
    <w:rsid w:val="00A71B3B"/>
    <w:rsid w:val="00A73078"/>
    <w:rsid w:val="00A7422C"/>
    <w:rsid w:val="00A747AD"/>
    <w:rsid w:val="00A753DA"/>
    <w:rsid w:val="00A77418"/>
    <w:rsid w:val="00A775E9"/>
    <w:rsid w:val="00A779A0"/>
    <w:rsid w:val="00A80D9B"/>
    <w:rsid w:val="00A80F54"/>
    <w:rsid w:val="00A811B7"/>
    <w:rsid w:val="00A81CB1"/>
    <w:rsid w:val="00A82315"/>
    <w:rsid w:val="00A832BB"/>
    <w:rsid w:val="00A83B31"/>
    <w:rsid w:val="00A86CE7"/>
    <w:rsid w:val="00A86FCB"/>
    <w:rsid w:val="00A87448"/>
    <w:rsid w:val="00A900BF"/>
    <w:rsid w:val="00A90CA1"/>
    <w:rsid w:val="00A910B3"/>
    <w:rsid w:val="00A92609"/>
    <w:rsid w:val="00A93037"/>
    <w:rsid w:val="00A935AE"/>
    <w:rsid w:val="00A93FA3"/>
    <w:rsid w:val="00A94480"/>
    <w:rsid w:val="00A94F49"/>
    <w:rsid w:val="00A9501D"/>
    <w:rsid w:val="00A95025"/>
    <w:rsid w:val="00A97B19"/>
    <w:rsid w:val="00AA0909"/>
    <w:rsid w:val="00AA13C2"/>
    <w:rsid w:val="00AA1C4D"/>
    <w:rsid w:val="00AA205B"/>
    <w:rsid w:val="00AA264D"/>
    <w:rsid w:val="00AA5037"/>
    <w:rsid w:val="00AA607E"/>
    <w:rsid w:val="00AA6DD4"/>
    <w:rsid w:val="00AA6F72"/>
    <w:rsid w:val="00AA6FBA"/>
    <w:rsid w:val="00AA72C7"/>
    <w:rsid w:val="00AB1BB2"/>
    <w:rsid w:val="00AB1BCF"/>
    <w:rsid w:val="00AB37A9"/>
    <w:rsid w:val="00AB3923"/>
    <w:rsid w:val="00AC1451"/>
    <w:rsid w:val="00AC1DE4"/>
    <w:rsid w:val="00AC24EE"/>
    <w:rsid w:val="00AC3D2B"/>
    <w:rsid w:val="00AC4F54"/>
    <w:rsid w:val="00AC548C"/>
    <w:rsid w:val="00AC5EFC"/>
    <w:rsid w:val="00AC6785"/>
    <w:rsid w:val="00AC73AC"/>
    <w:rsid w:val="00AC752E"/>
    <w:rsid w:val="00AD0503"/>
    <w:rsid w:val="00AD0647"/>
    <w:rsid w:val="00AD08B6"/>
    <w:rsid w:val="00AD0B92"/>
    <w:rsid w:val="00AD0BE8"/>
    <w:rsid w:val="00AD20DF"/>
    <w:rsid w:val="00AD25FB"/>
    <w:rsid w:val="00AD2AE8"/>
    <w:rsid w:val="00AD3891"/>
    <w:rsid w:val="00AD7863"/>
    <w:rsid w:val="00AE274E"/>
    <w:rsid w:val="00AE4226"/>
    <w:rsid w:val="00AE530A"/>
    <w:rsid w:val="00AE60CB"/>
    <w:rsid w:val="00AE6A0D"/>
    <w:rsid w:val="00AE6B0C"/>
    <w:rsid w:val="00AE777A"/>
    <w:rsid w:val="00AE7998"/>
    <w:rsid w:val="00AE7E60"/>
    <w:rsid w:val="00AE7F69"/>
    <w:rsid w:val="00AE7FA8"/>
    <w:rsid w:val="00AF08A5"/>
    <w:rsid w:val="00AF0D8E"/>
    <w:rsid w:val="00AF0EEC"/>
    <w:rsid w:val="00AF1118"/>
    <w:rsid w:val="00AF2157"/>
    <w:rsid w:val="00AF28F9"/>
    <w:rsid w:val="00AF29D7"/>
    <w:rsid w:val="00AF2AE2"/>
    <w:rsid w:val="00AF302F"/>
    <w:rsid w:val="00AF3D5A"/>
    <w:rsid w:val="00AF415C"/>
    <w:rsid w:val="00AF41E9"/>
    <w:rsid w:val="00AF5171"/>
    <w:rsid w:val="00AF53BA"/>
    <w:rsid w:val="00AF57CA"/>
    <w:rsid w:val="00B01034"/>
    <w:rsid w:val="00B013D7"/>
    <w:rsid w:val="00B01533"/>
    <w:rsid w:val="00B03161"/>
    <w:rsid w:val="00B03776"/>
    <w:rsid w:val="00B0491C"/>
    <w:rsid w:val="00B05637"/>
    <w:rsid w:val="00B06E65"/>
    <w:rsid w:val="00B073A9"/>
    <w:rsid w:val="00B10334"/>
    <w:rsid w:val="00B103D7"/>
    <w:rsid w:val="00B10F65"/>
    <w:rsid w:val="00B115F5"/>
    <w:rsid w:val="00B11861"/>
    <w:rsid w:val="00B12BB3"/>
    <w:rsid w:val="00B131EE"/>
    <w:rsid w:val="00B149BB"/>
    <w:rsid w:val="00B163ED"/>
    <w:rsid w:val="00B169F9"/>
    <w:rsid w:val="00B16CAD"/>
    <w:rsid w:val="00B17232"/>
    <w:rsid w:val="00B17B03"/>
    <w:rsid w:val="00B2000C"/>
    <w:rsid w:val="00B20B7D"/>
    <w:rsid w:val="00B21D91"/>
    <w:rsid w:val="00B21E53"/>
    <w:rsid w:val="00B23E79"/>
    <w:rsid w:val="00B241F4"/>
    <w:rsid w:val="00B25A36"/>
    <w:rsid w:val="00B25A81"/>
    <w:rsid w:val="00B25ABD"/>
    <w:rsid w:val="00B25CA9"/>
    <w:rsid w:val="00B26921"/>
    <w:rsid w:val="00B26EA7"/>
    <w:rsid w:val="00B27B8B"/>
    <w:rsid w:val="00B27F72"/>
    <w:rsid w:val="00B30BC9"/>
    <w:rsid w:val="00B32892"/>
    <w:rsid w:val="00B32DA9"/>
    <w:rsid w:val="00B33EDE"/>
    <w:rsid w:val="00B343A0"/>
    <w:rsid w:val="00B35C99"/>
    <w:rsid w:val="00B35D1C"/>
    <w:rsid w:val="00B362CE"/>
    <w:rsid w:val="00B364BD"/>
    <w:rsid w:val="00B400E7"/>
    <w:rsid w:val="00B405F6"/>
    <w:rsid w:val="00B40999"/>
    <w:rsid w:val="00B41B5C"/>
    <w:rsid w:val="00B44793"/>
    <w:rsid w:val="00B44C28"/>
    <w:rsid w:val="00B44DBC"/>
    <w:rsid w:val="00B45447"/>
    <w:rsid w:val="00B4578B"/>
    <w:rsid w:val="00B46928"/>
    <w:rsid w:val="00B47312"/>
    <w:rsid w:val="00B476C2"/>
    <w:rsid w:val="00B50BE0"/>
    <w:rsid w:val="00B50E46"/>
    <w:rsid w:val="00B51039"/>
    <w:rsid w:val="00B52251"/>
    <w:rsid w:val="00B535C0"/>
    <w:rsid w:val="00B54D2E"/>
    <w:rsid w:val="00B54D86"/>
    <w:rsid w:val="00B55009"/>
    <w:rsid w:val="00B554B5"/>
    <w:rsid w:val="00B556DF"/>
    <w:rsid w:val="00B557ED"/>
    <w:rsid w:val="00B55F2D"/>
    <w:rsid w:val="00B56826"/>
    <w:rsid w:val="00B569A2"/>
    <w:rsid w:val="00B56ABE"/>
    <w:rsid w:val="00B570FC"/>
    <w:rsid w:val="00B573BB"/>
    <w:rsid w:val="00B5784B"/>
    <w:rsid w:val="00B601CF"/>
    <w:rsid w:val="00B61A3D"/>
    <w:rsid w:val="00B62044"/>
    <w:rsid w:val="00B624AA"/>
    <w:rsid w:val="00B62992"/>
    <w:rsid w:val="00B6305D"/>
    <w:rsid w:val="00B6402D"/>
    <w:rsid w:val="00B65298"/>
    <w:rsid w:val="00B6639D"/>
    <w:rsid w:val="00B66A1B"/>
    <w:rsid w:val="00B66E59"/>
    <w:rsid w:val="00B70136"/>
    <w:rsid w:val="00B704BD"/>
    <w:rsid w:val="00B71014"/>
    <w:rsid w:val="00B7216C"/>
    <w:rsid w:val="00B732D3"/>
    <w:rsid w:val="00B73649"/>
    <w:rsid w:val="00B760D6"/>
    <w:rsid w:val="00B76147"/>
    <w:rsid w:val="00B80195"/>
    <w:rsid w:val="00B81145"/>
    <w:rsid w:val="00B812FD"/>
    <w:rsid w:val="00B81D5C"/>
    <w:rsid w:val="00B82FE9"/>
    <w:rsid w:val="00B841A7"/>
    <w:rsid w:val="00B84D6B"/>
    <w:rsid w:val="00B85428"/>
    <w:rsid w:val="00B85810"/>
    <w:rsid w:val="00B8585E"/>
    <w:rsid w:val="00B866DD"/>
    <w:rsid w:val="00B86E86"/>
    <w:rsid w:val="00B87846"/>
    <w:rsid w:val="00B901A3"/>
    <w:rsid w:val="00B9098E"/>
    <w:rsid w:val="00B91290"/>
    <w:rsid w:val="00B91FE9"/>
    <w:rsid w:val="00B92FC9"/>
    <w:rsid w:val="00B93041"/>
    <w:rsid w:val="00B9469B"/>
    <w:rsid w:val="00B95A07"/>
    <w:rsid w:val="00B95CF3"/>
    <w:rsid w:val="00B95F56"/>
    <w:rsid w:val="00B96781"/>
    <w:rsid w:val="00B96A86"/>
    <w:rsid w:val="00B96B16"/>
    <w:rsid w:val="00B96B25"/>
    <w:rsid w:val="00B96B84"/>
    <w:rsid w:val="00B97565"/>
    <w:rsid w:val="00BA001E"/>
    <w:rsid w:val="00BA017B"/>
    <w:rsid w:val="00BA02E5"/>
    <w:rsid w:val="00BA1426"/>
    <w:rsid w:val="00BA148D"/>
    <w:rsid w:val="00BA16A1"/>
    <w:rsid w:val="00BA348F"/>
    <w:rsid w:val="00BA35F5"/>
    <w:rsid w:val="00BA3D9A"/>
    <w:rsid w:val="00BA4496"/>
    <w:rsid w:val="00BA4605"/>
    <w:rsid w:val="00BA551F"/>
    <w:rsid w:val="00BA5D3D"/>
    <w:rsid w:val="00BB13A1"/>
    <w:rsid w:val="00BB27CC"/>
    <w:rsid w:val="00BB2A9D"/>
    <w:rsid w:val="00BB30F9"/>
    <w:rsid w:val="00BB3847"/>
    <w:rsid w:val="00BB4683"/>
    <w:rsid w:val="00BB50C2"/>
    <w:rsid w:val="00BB6A91"/>
    <w:rsid w:val="00BB7454"/>
    <w:rsid w:val="00BB74D8"/>
    <w:rsid w:val="00BB7B98"/>
    <w:rsid w:val="00BB7DBD"/>
    <w:rsid w:val="00BC27BF"/>
    <w:rsid w:val="00BC2A48"/>
    <w:rsid w:val="00BC3302"/>
    <w:rsid w:val="00BC3D5F"/>
    <w:rsid w:val="00BC4570"/>
    <w:rsid w:val="00BC54B8"/>
    <w:rsid w:val="00BC5E4B"/>
    <w:rsid w:val="00BC6504"/>
    <w:rsid w:val="00BC6ACC"/>
    <w:rsid w:val="00BC7263"/>
    <w:rsid w:val="00BC762B"/>
    <w:rsid w:val="00BC7C1C"/>
    <w:rsid w:val="00BC7C91"/>
    <w:rsid w:val="00BC7CC4"/>
    <w:rsid w:val="00BD00DD"/>
    <w:rsid w:val="00BD04CC"/>
    <w:rsid w:val="00BD30BD"/>
    <w:rsid w:val="00BD30DA"/>
    <w:rsid w:val="00BD517B"/>
    <w:rsid w:val="00BD6DB5"/>
    <w:rsid w:val="00BD7C7E"/>
    <w:rsid w:val="00BE0746"/>
    <w:rsid w:val="00BE0CBD"/>
    <w:rsid w:val="00BE1372"/>
    <w:rsid w:val="00BE1862"/>
    <w:rsid w:val="00BE2894"/>
    <w:rsid w:val="00BE3AEE"/>
    <w:rsid w:val="00BE52AC"/>
    <w:rsid w:val="00BE5429"/>
    <w:rsid w:val="00BE672C"/>
    <w:rsid w:val="00BE67CF"/>
    <w:rsid w:val="00BE6ABF"/>
    <w:rsid w:val="00BE6F45"/>
    <w:rsid w:val="00BE747C"/>
    <w:rsid w:val="00BE74D2"/>
    <w:rsid w:val="00BE755B"/>
    <w:rsid w:val="00BF09C6"/>
    <w:rsid w:val="00BF1F61"/>
    <w:rsid w:val="00BF505C"/>
    <w:rsid w:val="00BF6B22"/>
    <w:rsid w:val="00BF76A2"/>
    <w:rsid w:val="00BF7A16"/>
    <w:rsid w:val="00BF7B54"/>
    <w:rsid w:val="00C00BAA"/>
    <w:rsid w:val="00C02178"/>
    <w:rsid w:val="00C0217E"/>
    <w:rsid w:val="00C029D7"/>
    <w:rsid w:val="00C02A42"/>
    <w:rsid w:val="00C02B51"/>
    <w:rsid w:val="00C03F0A"/>
    <w:rsid w:val="00C04EDB"/>
    <w:rsid w:val="00C0515A"/>
    <w:rsid w:val="00C05CFB"/>
    <w:rsid w:val="00C068FC"/>
    <w:rsid w:val="00C06DDF"/>
    <w:rsid w:val="00C06EE4"/>
    <w:rsid w:val="00C10050"/>
    <w:rsid w:val="00C10EA2"/>
    <w:rsid w:val="00C129FC"/>
    <w:rsid w:val="00C1326B"/>
    <w:rsid w:val="00C13F16"/>
    <w:rsid w:val="00C14080"/>
    <w:rsid w:val="00C14112"/>
    <w:rsid w:val="00C15673"/>
    <w:rsid w:val="00C1644C"/>
    <w:rsid w:val="00C170C6"/>
    <w:rsid w:val="00C1765C"/>
    <w:rsid w:val="00C20147"/>
    <w:rsid w:val="00C24446"/>
    <w:rsid w:val="00C251EA"/>
    <w:rsid w:val="00C267C1"/>
    <w:rsid w:val="00C26D7A"/>
    <w:rsid w:val="00C26F42"/>
    <w:rsid w:val="00C27ECA"/>
    <w:rsid w:val="00C27F8F"/>
    <w:rsid w:val="00C30723"/>
    <w:rsid w:val="00C315E9"/>
    <w:rsid w:val="00C33DC9"/>
    <w:rsid w:val="00C3475F"/>
    <w:rsid w:val="00C34A4F"/>
    <w:rsid w:val="00C34F71"/>
    <w:rsid w:val="00C35C9B"/>
    <w:rsid w:val="00C36DFB"/>
    <w:rsid w:val="00C377EC"/>
    <w:rsid w:val="00C41A80"/>
    <w:rsid w:val="00C4395F"/>
    <w:rsid w:val="00C43B57"/>
    <w:rsid w:val="00C447C3"/>
    <w:rsid w:val="00C44950"/>
    <w:rsid w:val="00C44EE3"/>
    <w:rsid w:val="00C45B96"/>
    <w:rsid w:val="00C45FAF"/>
    <w:rsid w:val="00C46376"/>
    <w:rsid w:val="00C46F95"/>
    <w:rsid w:val="00C47696"/>
    <w:rsid w:val="00C47729"/>
    <w:rsid w:val="00C503EF"/>
    <w:rsid w:val="00C50946"/>
    <w:rsid w:val="00C50D9D"/>
    <w:rsid w:val="00C54FF0"/>
    <w:rsid w:val="00C55269"/>
    <w:rsid w:val="00C56581"/>
    <w:rsid w:val="00C568BC"/>
    <w:rsid w:val="00C57114"/>
    <w:rsid w:val="00C57965"/>
    <w:rsid w:val="00C60262"/>
    <w:rsid w:val="00C61715"/>
    <w:rsid w:val="00C637A5"/>
    <w:rsid w:val="00C64970"/>
    <w:rsid w:val="00C666F4"/>
    <w:rsid w:val="00C67E5E"/>
    <w:rsid w:val="00C7061F"/>
    <w:rsid w:val="00C708C8"/>
    <w:rsid w:val="00C70AC5"/>
    <w:rsid w:val="00C71B80"/>
    <w:rsid w:val="00C721CE"/>
    <w:rsid w:val="00C72BA3"/>
    <w:rsid w:val="00C755C1"/>
    <w:rsid w:val="00C7567E"/>
    <w:rsid w:val="00C76D4B"/>
    <w:rsid w:val="00C7773B"/>
    <w:rsid w:val="00C8123F"/>
    <w:rsid w:val="00C81414"/>
    <w:rsid w:val="00C82252"/>
    <w:rsid w:val="00C842ED"/>
    <w:rsid w:val="00C8503C"/>
    <w:rsid w:val="00C85A5D"/>
    <w:rsid w:val="00C87FB8"/>
    <w:rsid w:val="00C94A95"/>
    <w:rsid w:val="00C95326"/>
    <w:rsid w:val="00C95534"/>
    <w:rsid w:val="00C95B56"/>
    <w:rsid w:val="00C96AC0"/>
    <w:rsid w:val="00C97898"/>
    <w:rsid w:val="00C97E47"/>
    <w:rsid w:val="00CA2514"/>
    <w:rsid w:val="00CA3965"/>
    <w:rsid w:val="00CA45E3"/>
    <w:rsid w:val="00CA4D37"/>
    <w:rsid w:val="00CA576A"/>
    <w:rsid w:val="00CA6CF9"/>
    <w:rsid w:val="00CA7400"/>
    <w:rsid w:val="00CA7986"/>
    <w:rsid w:val="00CB04AF"/>
    <w:rsid w:val="00CB0A63"/>
    <w:rsid w:val="00CB139D"/>
    <w:rsid w:val="00CB1D96"/>
    <w:rsid w:val="00CB222B"/>
    <w:rsid w:val="00CB3430"/>
    <w:rsid w:val="00CB41F1"/>
    <w:rsid w:val="00CB4903"/>
    <w:rsid w:val="00CB4B34"/>
    <w:rsid w:val="00CB5251"/>
    <w:rsid w:val="00CB5C1B"/>
    <w:rsid w:val="00CB6E0C"/>
    <w:rsid w:val="00CB7AAD"/>
    <w:rsid w:val="00CB7CB4"/>
    <w:rsid w:val="00CB7E8A"/>
    <w:rsid w:val="00CC00A5"/>
    <w:rsid w:val="00CC03CF"/>
    <w:rsid w:val="00CC0599"/>
    <w:rsid w:val="00CC0C59"/>
    <w:rsid w:val="00CC30DE"/>
    <w:rsid w:val="00CC30F0"/>
    <w:rsid w:val="00CC3A35"/>
    <w:rsid w:val="00CC4296"/>
    <w:rsid w:val="00CC4F15"/>
    <w:rsid w:val="00CC67EE"/>
    <w:rsid w:val="00CC7E20"/>
    <w:rsid w:val="00CD07D3"/>
    <w:rsid w:val="00CD13DB"/>
    <w:rsid w:val="00CD1A5C"/>
    <w:rsid w:val="00CD3276"/>
    <w:rsid w:val="00CD3661"/>
    <w:rsid w:val="00CD3BFF"/>
    <w:rsid w:val="00CD50B0"/>
    <w:rsid w:val="00CD51D2"/>
    <w:rsid w:val="00CD57D5"/>
    <w:rsid w:val="00CD5EA7"/>
    <w:rsid w:val="00CD620F"/>
    <w:rsid w:val="00CD63B2"/>
    <w:rsid w:val="00CD74F8"/>
    <w:rsid w:val="00CD7A21"/>
    <w:rsid w:val="00CD7BDB"/>
    <w:rsid w:val="00CE09A0"/>
    <w:rsid w:val="00CE24E8"/>
    <w:rsid w:val="00CE4038"/>
    <w:rsid w:val="00CE4F18"/>
    <w:rsid w:val="00CE54A7"/>
    <w:rsid w:val="00CE552E"/>
    <w:rsid w:val="00CE56F7"/>
    <w:rsid w:val="00CE5763"/>
    <w:rsid w:val="00CE67C2"/>
    <w:rsid w:val="00CE7095"/>
    <w:rsid w:val="00CE7780"/>
    <w:rsid w:val="00CF086B"/>
    <w:rsid w:val="00CF0DCF"/>
    <w:rsid w:val="00CF0EA6"/>
    <w:rsid w:val="00CF1D8C"/>
    <w:rsid w:val="00CF2424"/>
    <w:rsid w:val="00CF26CC"/>
    <w:rsid w:val="00CF271C"/>
    <w:rsid w:val="00CF35A7"/>
    <w:rsid w:val="00CF4965"/>
    <w:rsid w:val="00CF6064"/>
    <w:rsid w:val="00CF65E0"/>
    <w:rsid w:val="00CF6A14"/>
    <w:rsid w:val="00CF6A16"/>
    <w:rsid w:val="00CF6AF2"/>
    <w:rsid w:val="00D0012B"/>
    <w:rsid w:val="00D01726"/>
    <w:rsid w:val="00D01B0A"/>
    <w:rsid w:val="00D02AAA"/>
    <w:rsid w:val="00D03DD8"/>
    <w:rsid w:val="00D04713"/>
    <w:rsid w:val="00D058CE"/>
    <w:rsid w:val="00D067C9"/>
    <w:rsid w:val="00D10DFA"/>
    <w:rsid w:val="00D11873"/>
    <w:rsid w:val="00D11C37"/>
    <w:rsid w:val="00D12134"/>
    <w:rsid w:val="00D1215B"/>
    <w:rsid w:val="00D137D5"/>
    <w:rsid w:val="00D171A9"/>
    <w:rsid w:val="00D17DB0"/>
    <w:rsid w:val="00D17F17"/>
    <w:rsid w:val="00D20538"/>
    <w:rsid w:val="00D21372"/>
    <w:rsid w:val="00D2171F"/>
    <w:rsid w:val="00D22DD0"/>
    <w:rsid w:val="00D22F61"/>
    <w:rsid w:val="00D24261"/>
    <w:rsid w:val="00D262CC"/>
    <w:rsid w:val="00D2684A"/>
    <w:rsid w:val="00D26FEA"/>
    <w:rsid w:val="00D3019C"/>
    <w:rsid w:val="00D3092A"/>
    <w:rsid w:val="00D30AD0"/>
    <w:rsid w:val="00D30BEB"/>
    <w:rsid w:val="00D31023"/>
    <w:rsid w:val="00D313DA"/>
    <w:rsid w:val="00D33EE5"/>
    <w:rsid w:val="00D348A5"/>
    <w:rsid w:val="00D34A63"/>
    <w:rsid w:val="00D3502D"/>
    <w:rsid w:val="00D35524"/>
    <w:rsid w:val="00D376A3"/>
    <w:rsid w:val="00D3782A"/>
    <w:rsid w:val="00D4079B"/>
    <w:rsid w:val="00D41385"/>
    <w:rsid w:val="00D417EE"/>
    <w:rsid w:val="00D4232D"/>
    <w:rsid w:val="00D428E0"/>
    <w:rsid w:val="00D44083"/>
    <w:rsid w:val="00D44420"/>
    <w:rsid w:val="00D44E48"/>
    <w:rsid w:val="00D45BD6"/>
    <w:rsid w:val="00D461B6"/>
    <w:rsid w:val="00D46ACE"/>
    <w:rsid w:val="00D50EA8"/>
    <w:rsid w:val="00D51478"/>
    <w:rsid w:val="00D51504"/>
    <w:rsid w:val="00D522A2"/>
    <w:rsid w:val="00D52460"/>
    <w:rsid w:val="00D5301D"/>
    <w:rsid w:val="00D53917"/>
    <w:rsid w:val="00D53AA7"/>
    <w:rsid w:val="00D53AB8"/>
    <w:rsid w:val="00D547C8"/>
    <w:rsid w:val="00D55F3F"/>
    <w:rsid w:val="00D56308"/>
    <w:rsid w:val="00D5676D"/>
    <w:rsid w:val="00D57327"/>
    <w:rsid w:val="00D60311"/>
    <w:rsid w:val="00D62055"/>
    <w:rsid w:val="00D628ED"/>
    <w:rsid w:val="00D635BC"/>
    <w:rsid w:val="00D64FBF"/>
    <w:rsid w:val="00D65DE4"/>
    <w:rsid w:val="00D66C02"/>
    <w:rsid w:val="00D7137C"/>
    <w:rsid w:val="00D714DD"/>
    <w:rsid w:val="00D71FA8"/>
    <w:rsid w:val="00D73464"/>
    <w:rsid w:val="00D73B78"/>
    <w:rsid w:val="00D73F96"/>
    <w:rsid w:val="00D7460F"/>
    <w:rsid w:val="00D7569A"/>
    <w:rsid w:val="00D75805"/>
    <w:rsid w:val="00D75CB6"/>
    <w:rsid w:val="00D75D38"/>
    <w:rsid w:val="00D76358"/>
    <w:rsid w:val="00D7636F"/>
    <w:rsid w:val="00D77382"/>
    <w:rsid w:val="00D77A97"/>
    <w:rsid w:val="00D80723"/>
    <w:rsid w:val="00D81A49"/>
    <w:rsid w:val="00D846F6"/>
    <w:rsid w:val="00D850A8"/>
    <w:rsid w:val="00D8532C"/>
    <w:rsid w:val="00D85348"/>
    <w:rsid w:val="00D87160"/>
    <w:rsid w:val="00D87820"/>
    <w:rsid w:val="00D9016E"/>
    <w:rsid w:val="00D92FF3"/>
    <w:rsid w:val="00D94003"/>
    <w:rsid w:val="00D9417E"/>
    <w:rsid w:val="00D951FC"/>
    <w:rsid w:val="00D95610"/>
    <w:rsid w:val="00D96F6E"/>
    <w:rsid w:val="00D97F74"/>
    <w:rsid w:val="00DA0EF8"/>
    <w:rsid w:val="00DA110F"/>
    <w:rsid w:val="00DA1AFD"/>
    <w:rsid w:val="00DA21AA"/>
    <w:rsid w:val="00DA3913"/>
    <w:rsid w:val="00DA463B"/>
    <w:rsid w:val="00DA4CEB"/>
    <w:rsid w:val="00DA529F"/>
    <w:rsid w:val="00DA5CE8"/>
    <w:rsid w:val="00DA6142"/>
    <w:rsid w:val="00DA6EF7"/>
    <w:rsid w:val="00DA73CD"/>
    <w:rsid w:val="00DB0F43"/>
    <w:rsid w:val="00DB19DA"/>
    <w:rsid w:val="00DB292D"/>
    <w:rsid w:val="00DB345A"/>
    <w:rsid w:val="00DB3BFD"/>
    <w:rsid w:val="00DB41F6"/>
    <w:rsid w:val="00DB43A4"/>
    <w:rsid w:val="00DB4B18"/>
    <w:rsid w:val="00DB7105"/>
    <w:rsid w:val="00DB780C"/>
    <w:rsid w:val="00DC0B90"/>
    <w:rsid w:val="00DC0B9F"/>
    <w:rsid w:val="00DC14D0"/>
    <w:rsid w:val="00DC1510"/>
    <w:rsid w:val="00DC165D"/>
    <w:rsid w:val="00DC21B7"/>
    <w:rsid w:val="00DC354C"/>
    <w:rsid w:val="00DC386F"/>
    <w:rsid w:val="00DC40B9"/>
    <w:rsid w:val="00DC4E3C"/>
    <w:rsid w:val="00DC5550"/>
    <w:rsid w:val="00DC56D6"/>
    <w:rsid w:val="00DC5CDA"/>
    <w:rsid w:val="00DC6684"/>
    <w:rsid w:val="00DC74CB"/>
    <w:rsid w:val="00DC75F7"/>
    <w:rsid w:val="00DC792B"/>
    <w:rsid w:val="00DC7F37"/>
    <w:rsid w:val="00DD14EF"/>
    <w:rsid w:val="00DD33C0"/>
    <w:rsid w:val="00DD5303"/>
    <w:rsid w:val="00DD6069"/>
    <w:rsid w:val="00DD6E6A"/>
    <w:rsid w:val="00DE0EFA"/>
    <w:rsid w:val="00DE12E1"/>
    <w:rsid w:val="00DE21DF"/>
    <w:rsid w:val="00DE2D63"/>
    <w:rsid w:val="00DE350A"/>
    <w:rsid w:val="00DE4D18"/>
    <w:rsid w:val="00DE5275"/>
    <w:rsid w:val="00DE56DF"/>
    <w:rsid w:val="00DE638A"/>
    <w:rsid w:val="00DE7BF3"/>
    <w:rsid w:val="00DF05CD"/>
    <w:rsid w:val="00DF0D0C"/>
    <w:rsid w:val="00DF1024"/>
    <w:rsid w:val="00DF1AF0"/>
    <w:rsid w:val="00DF213B"/>
    <w:rsid w:val="00DF2606"/>
    <w:rsid w:val="00DF281F"/>
    <w:rsid w:val="00DF28A2"/>
    <w:rsid w:val="00DF2915"/>
    <w:rsid w:val="00DF38A6"/>
    <w:rsid w:val="00DF3CD5"/>
    <w:rsid w:val="00DF3F32"/>
    <w:rsid w:val="00DF43FA"/>
    <w:rsid w:val="00DF4585"/>
    <w:rsid w:val="00DF578B"/>
    <w:rsid w:val="00DF5BF8"/>
    <w:rsid w:val="00DF5C6F"/>
    <w:rsid w:val="00E01253"/>
    <w:rsid w:val="00E0165C"/>
    <w:rsid w:val="00E01B93"/>
    <w:rsid w:val="00E033A9"/>
    <w:rsid w:val="00E03723"/>
    <w:rsid w:val="00E04B5F"/>
    <w:rsid w:val="00E05E34"/>
    <w:rsid w:val="00E06C69"/>
    <w:rsid w:val="00E077F2"/>
    <w:rsid w:val="00E102B8"/>
    <w:rsid w:val="00E1117C"/>
    <w:rsid w:val="00E113CE"/>
    <w:rsid w:val="00E117CD"/>
    <w:rsid w:val="00E12FD8"/>
    <w:rsid w:val="00E1381C"/>
    <w:rsid w:val="00E14E31"/>
    <w:rsid w:val="00E156D1"/>
    <w:rsid w:val="00E20975"/>
    <w:rsid w:val="00E20D48"/>
    <w:rsid w:val="00E214BA"/>
    <w:rsid w:val="00E22247"/>
    <w:rsid w:val="00E224DF"/>
    <w:rsid w:val="00E2253C"/>
    <w:rsid w:val="00E239EA"/>
    <w:rsid w:val="00E2490F"/>
    <w:rsid w:val="00E26669"/>
    <w:rsid w:val="00E27C27"/>
    <w:rsid w:val="00E305BC"/>
    <w:rsid w:val="00E3101F"/>
    <w:rsid w:val="00E328BA"/>
    <w:rsid w:val="00E32C8E"/>
    <w:rsid w:val="00E33D23"/>
    <w:rsid w:val="00E34026"/>
    <w:rsid w:val="00E3512E"/>
    <w:rsid w:val="00E37AD5"/>
    <w:rsid w:val="00E37FD2"/>
    <w:rsid w:val="00E40316"/>
    <w:rsid w:val="00E40685"/>
    <w:rsid w:val="00E41900"/>
    <w:rsid w:val="00E41947"/>
    <w:rsid w:val="00E42E3B"/>
    <w:rsid w:val="00E4356C"/>
    <w:rsid w:val="00E43C78"/>
    <w:rsid w:val="00E444BF"/>
    <w:rsid w:val="00E44A08"/>
    <w:rsid w:val="00E452DA"/>
    <w:rsid w:val="00E462C6"/>
    <w:rsid w:val="00E46523"/>
    <w:rsid w:val="00E46C44"/>
    <w:rsid w:val="00E4765F"/>
    <w:rsid w:val="00E50B59"/>
    <w:rsid w:val="00E50BAC"/>
    <w:rsid w:val="00E50DF5"/>
    <w:rsid w:val="00E50F82"/>
    <w:rsid w:val="00E51D06"/>
    <w:rsid w:val="00E53253"/>
    <w:rsid w:val="00E537F6"/>
    <w:rsid w:val="00E54079"/>
    <w:rsid w:val="00E543DA"/>
    <w:rsid w:val="00E55072"/>
    <w:rsid w:val="00E55342"/>
    <w:rsid w:val="00E57118"/>
    <w:rsid w:val="00E60D97"/>
    <w:rsid w:val="00E621E7"/>
    <w:rsid w:val="00E64997"/>
    <w:rsid w:val="00E649C9"/>
    <w:rsid w:val="00E64C4A"/>
    <w:rsid w:val="00E66746"/>
    <w:rsid w:val="00E66EDA"/>
    <w:rsid w:val="00E66F69"/>
    <w:rsid w:val="00E70365"/>
    <w:rsid w:val="00E70B39"/>
    <w:rsid w:val="00E71710"/>
    <w:rsid w:val="00E717A8"/>
    <w:rsid w:val="00E71B98"/>
    <w:rsid w:val="00E726C4"/>
    <w:rsid w:val="00E72A44"/>
    <w:rsid w:val="00E72D0A"/>
    <w:rsid w:val="00E7372A"/>
    <w:rsid w:val="00E73B09"/>
    <w:rsid w:val="00E73B77"/>
    <w:rsid w:val="00E749DF"/>
    <w:rsid w:val="00E74BD2"/>
    <w:rsid w:val="00E74DD3"/>
    <w:rsid w:val="00E75665"/>
    <w:rsid w:val="00E75B0C"/>
    <w:rsid w:val="00E773BE"/>
    <w:rsid w:val="00E77BA6"/>
    <w:rsid w:val="00E77E6C"/>
    <w:rsid w:val="00E81800"/>
    <w:rsid w:val="00E81A98"/>
    <w:rsid w:val="00E820F1"/>
    <w:rsid w:val="00E82D54"/>
    <w:rsid w:val="00E83FDF"/>
    <w:rsid w:val="00E84118"/>
    <w:rsid w:val="00E84F4A"/>
    <w:rsid w:val="00E85887"/>
    <w:rsid w:val="00E867B5"/>
    <w:rsid w:val="00E869BC"/>
    <w:rsid w:val="00E905B1"/>
    <w:rsid w:val="00E920F2"/>
    <w:rsid w:val="00E9269A"/>
    <w:rsid w:val="00E92C2F"/>
    <w:rsid w:val="00E93126"/>
    <w:rsid w:val="00E933FC"/>
    <w:rsid w:val="00E93AF8"/>
    <w:rsid w:val="00E9436C"/>
    <w:rsid w:val="00E94601"/>
    <w:rsid w:val="00E957E2"/>
    <w:rsid w:val="00E96886"/>
    <w:rsid w:val="00E96B9F"/>
    <w:rsid w:val="00E97BDE"/>
    <w:rsid w:val="00EA06EA"/>
    <w:rsid w:val="00EA1F94"/>
    <w:rsid w:val="00EA3AA5"/>
    <w:rsid w:val="00EA3C89"/>
    <w:rsid w:val="00EA47E9"/>
    <w:rsid w:val="00EA5927"/>
    <w:rsid w:val="00EA68A5"/>
    <w:rsid w:val="00EA7446"/>
    <w:rsid w:val="00EA7C3A"/>
    <w:rsid w:val="00EB167F"/>
    <w:rsid w:val="00EB1F7B"/>
    <w:rsid w:val="00EB2349"/>
    <w:rsid w:val="00EB30B5"/>
    <w:rsid w:val="00EB3181"/>
    <w:rsid w:val="00EB4410"/>
    <w:rsid w:val="00EB4C80"/>
    <w:rsid w:val="00EB536D"/>
    <w:rsid w:val="00EB633A"/>
    <w:rsid w:val="00EB639D"/>
    <w:rsid w:val="00EB6B70"/>
    <w:rsid w:val="00EB7116"/>
    <w:rsid w:val="00EB726A"/>
    <w:rsid w:val="00EB7817"/>
    <w:rsid w:val="00EC0C21"/>
    <w:rsid w:val="00EC0D73"/>
    <w:rsid w:val="00EC1506"/>
    <w:rsid w:val="00EC1E0D"/>
    <w:rsid w:val="00EC2800"/>
    <w:rsid w:val="00EC2B5A"/>
    <w:rsid w:val="00EC3CD0"/>
    <w:rsid w:val="00EC40FA"/>
    <w:rsid w:val="00EC4322"/>
    <w:rsid w:val="00EC4A03"/>
    <w:rsid w:val="00EC5D56"/>
    <w:rsid w:val="00EC6003"/>
    <w:rsid w:val="00EC664A"/>
    <w:rsid w:val="00EC6B13"/>
    <w:rsid w:val="00EC6B55"/>
    <w:rsid w:val="00EC73E7"/>
    <w:rsid w:val="00ED0444"/>
    <w:rsid w:val="00ED0858"/>
    <w:rsid w:val="00ED0AB7"/>
    <w:rsid w:val="00ED123D"/>
    <w:rsid w:val="00ED1255"/>
    <w:rsid w:val="00ED1829"/>
    <w:rsid w:val="00ED1F07"/>
    <w:rsid w:val="00ED21C8"/>
    <w:rsid w:val="00ED2C45"/>
    <w:rsid w:val="00ED2FD7"/>
    <w:rsid w:val="00ED3275"/>
    <w:rsid w:val="00ED3D2E"/>
    <w:rsid w:val="00ED3EBD"/>
    <w:rsid w:val="00ED43D7"/>
    <w:rsid w:val="00ED7A59"/>
    <w:rsid w:val="00ED7E3B"/>
    <w:rsid w:val="00EE0AE2"/>
    <w:rsid w:val="00EE204B"/>
    <w:rsid w:val="00EE27E3"/>
    <w:rsid w:val="00EE2D75"/>
    <w:rsid w:val="00EE4718"/>
    <w:rsid w:val="00EE6732"/>
    <w:rsid w:val="00EE6A6D"/>
    <w:rsid w:val="00EE74C5"/>
    <w:rsid w:val="00EE7DD6"/>
    <w:rsid w:val="00EF0069"/>
    <w:rsid w:val="00EF00F7"/>
    <w:rsid w:val="00EF0668"/>
    <w:rsid w:val="00EF0F12"/>
    <w:rsid w:val="00EF18E4"/>
    <w:rsid w:val="00EF27AC"/>
    <w:rsid w:val="00EF4F0A"/>
    <w:rsid w:val="00EF5A16"/>
    <w:rsid w:val="00EF7763"/>
    <w:rsid w:val="00F0008D"/>
    <w:rsid w:val="00F00B13"/>
    <w:rsid w:val="00F031A0"/>
    <w:rsid w:val="00F03C66"/>
    <w:rsid w:val="00F041BB"/>
    <w:rsid w:val="00F043DC"/>
    <w:rsid w:val="00F04839"/>
    <w:rsid w:val="00F04903"/>
    <w:rsid w:val="00F04931"/>
    <w:rsid w:val="00F051E2"/>
    <w:rsid w:val="00F052AA"/>
    <w:rsid w:val="00F05BBD"/>
    <w:rsid w:val="00F06DCD"/>
    <w:rsid w:val="00F07002"/>
    <w:rsid w:val="00F074DC"/>
    <w:rsid w:val="00F07F94"/>
    <w:rsid w:val="00F107A3"/>
    <w:rsid w:val="00F10850"/>
    <w:rsid w:val="00F10D0D"/>
    <w:rsid w:val="00F10D14"/>
    <w:rsid w:val="00F11F19"/>
    <w:rsid w:val="00F121F1"/>
    <w:rsid w:val="00F12D41"/>
    <w:rsid w:val="00F145C6"/>
    <w:rsid w:val="00F16294"/>
    <w:rsid w:val="00F175C9"/>
    <w:rsid w:val="00F20CE6"/>
    <w:rsid w:val="00F21863"/>
    <w:rsid w:val="00F21901"/>
    <w:rsid w:val="00F237BE"/>
    <w:rsid w:val="00F23B82"/>
    <w:rsid w:val="00F23E75"/>
    <w:rsid w:val="00F243A2"/>
    <w:rsid w:val="00F244BB"/>
    <w:rsid w:val="00F24DB1"/>
    <w:rsid w:val="00F250E6"/>
    <w:rsid w:val="00F259CD"/>
    <w:rsid w:val="00F25A51"/>
    <w:rsid w:val="00F26370"/>
    <w:rsid w:val="00F27734"/>
    <w:rsid w:val="00F30221"/>
    <w:rsid w:val="00F3054D"/>
    <w:rsid w:val="00F30A36"/>
    <w:rsid w:val="00F30F16"/>
    <w:rsid w:val="00F3156B"/>
    <w:rsid w:val="00F327F0"/>
    <w:rsid w:val="00F32EC3"/>
    <w:rsid w:val="00F3305B"/>
    <w:rsid w:val="00F333BE"/>
    <w:rsid w:val="00F34CEB"/>
    <w:rsid w:val="00F367D9"/>
    <w:rsid w:val="00F377F7"/>
    <w:rsid w:val="00F37CE7"/>
    <w:rsid w:val="00F40295"/>
    <w:rsid w:val="00F40583"/>
    <w:rsid w:val="00F418C6"/>
    <w:rsid w:val="00F428C7"/>
    <w:rsid w:val="00F4442E"/>
    <w:rsid w:val="00F45258"/>
    <w:rsid w:val="00F45A49"/>
    <w:rsid w:val="00F45B4A"/>
    <w:rsid w:val="00F45E1E"/>
    <w:rsid w:val="00F472DD"/>
    <w:rsid w:val="00F509F1"/>
    <w:rsid w:val="00F5141A"/>
    <w:rsid w:val="00F52726"/>
    <w:rsid w:val="00F53331"/>
    <w:rsid w:val="00F541A0"/>
    <w:rsid w:val="00F5548A"/>
    <w:rsid w:val="00F56076"/>
    <w:rsid w:val="00F56D25"/>
    <w:rsid w:val="00F57AB2"/>
    <w:rsid w:val="00F61387"/>
    <w:rsid w:val="00F616FC"/>
    <w:rsid w:val="00F62C8D"/>
    <w:rsid w:val="00F63D3E"/>
    <w:rsid w:val="00F642AE"/>
    <w:rsid w:val="00F6434E"/>
    <w:rsid w:val="00F6463E"/>
    <w:rsid w:val="00F6627D"/>
    <w:rsid w:val="00F678BA"/>
    <w:rsid w:val="00F712D3"/>
    <w:rsid w:val="00F7147A"/>
    <w:rsid w:val="00F71FB7"/>
    <w:rsid w:val="00F72140"/>
    <w:rsid w:val="00F73519"/>
    <w:rsid w:val="00F73F6B"/>
    <w:rsid w:val="00F7498A"/>
    <w:rsid w:val="00F74F23"/>
    <w:rsid w:val="00F74FD5"/>
    <w:rsid w:val="00F75217"/>
    <w:rsid w:val="00F754E6"/>
    <w:rsid w:val="00F759EC"/>
    <w:rsid w:val="00F77159"/>
    <w:rsid w:val="00F77A4B"/>
    <w:rsid w:val="00F77FEC"/>
    <w:rsid w:val="00F80A67"/>
    <w:rsid w:val="00F838A3"/>
    <w:rsid w:val="00F84926"/>
    <w:rsid w:val="00F863C1"/>
    <w:rsid w:val="00F863EE"/>
    <w:rsid w:val="00F87A8C"/>
    <w:rsid w:val="00F90B9E"/>
    <w:rsid w:val="00F92AE9"/>
    <w:rsid w:val="00F937BB"/>
    <w:rsid w:val="00F96C10"/>
    <w:rsid w:val="00F9752A"/>
    <w:rsid w:val="00F97902"/>
    <w:rsid w:val="00F97C99"/>
    <w:rsid w:val="00FA120E"/>
    <w:rsid w:val="00FA12A7"/>
    <w:rsid w:val="00FA1C92"/>
    <w:rsid w:val="00FA1ED5"/>
    <w:rsid w:val="00FA2212"/>
    <w:rsid w:val="00FA4B26"/>
    <w:rsid w:val="00FA4F1D"/>
    <w:rsid w:val="00FA5079"/>
    <w:rsid w:val="00FA5410"/>
    <w:rsid w:val="00FA7252"/>
    <w:rsid w:val="00FA773E"/>
    <w:rsid w:val="00FA7778"/>
    <w:rsid w:val="00FB04CB"/>
    <w:rsid w:val="00FB160D"/>
    <w:rsid w:val="00FB1A5F"/>
    <w:rsid w:val="00FB2251"/>
    <w:rsid w:val="00FB3684"/>
    <w:rsid w:val="00FB3ED0"/>
    <w:rsid w:val="00FB4851"/>
    <w:rsid w:val="00FB50DC"/>
    <w:rsid w:val="00FB67C8"/>
    <w:rsid w:val="00FB6AAF"/>
    <w:rsid w:val="00FB7252"/>
    <w:rsid w:val="00FB7B9C"/>
    <w:rsid w:val="00FC04FF"/>
    <w:rsid w:val="00FC1AC5"/>
    <w:rsid w:val="00FC27C6"/>
    <w:rsid w:val="00FC32F1"/>
    <w:rsid w:val="00FC3689"/>
    <w:rsid w:val="00FC5B88"/>
    <w:rsid w:val="00FC744C"/>
    <w:rsid w:val="00FD0F8F"/>
    <w:rsid w:val="00FD1088"/>
    <w:rsid w:val="00FD11D2"/>
    <w:rsid w:val="00FD1B13"/>
    <w:rsid w:val="00FD26BD"/>
    <w:rsid w:val="00FD270A"/>
    <w:rsid w:val="00FD277D"/>
    <w:rsid w:val="00FD290B"/>
    <w:rsid w:val="00FD2BEA"/>
    <w:rsid w:val="00FD2BFB"/>
    <w:rsid w:val="00FD374B"/>
    <w:rsid w:val="00FD387A"/>
    <w:rsid w:val="00FD3B2D"/>
    <w:rsid w:val="00FD44EA"/>
    <w:rsid w:val="00FD5739"/>
    <w:rsid w:val="00FD57D6"/>
    <w:rsid w:val="00FD6608"/>
    <w:rsid w:val="00FD660E"/>
    <w:rsid w:val="00FD77C3"/>
    <w:rsid w:val="00FD7DF1"/>
    <w:rsid w:val="00FD7FA8"/>
    <w:rsid w:val="00FE08BE"/>
    <w:rsid w:val="00FE0EA5"/>
    <w:rsid w:val="00FE104A"/>
    <w:rsid w:val="00FE225B"/>
    <w:rsid w:val="00FE28D8"/>
    <w:rsid w:val="00FE2939"/>
    <w:rsid w:val="00FE2A93"/>
    <w:rsid w:val="00FE2DC0"/>
    <w:rsid w:val="00FE3445"/>
    <w:rsid w:val="00FE36B9"/>
    <w:rsid w:val="00FE3700"/>
    <w:rsid w:val="00FE3E9D"/>
    <w:rsid w:val="00FE406A"/>
    <w:rsid w:val="00FE5455"/>
    <w:rsid w:val="00FE57B2"/>
    <w:rsid w:val="00FE646D"/>
    <w:rsid w:val="00FE69E6"/>
    <w:rsid w:val="00FE74FC"/>
    <w:rsid w:val="00FE77DF"/>
    <w:rsid w:val="00FE7C6B"/>
    <w:rsid w:val="00FF3153"/>
    <w:rsid w:val="00FF3642"/>
    <w:rsid w:val="00FF3DCC"/>
    <w:rsid w:val="00FF48C8"/>
    <w:rsid w:val="00FF4A7C"/>
    <w:rsid w:val="00FF4BFB"/>
    <w:rsid w:val="00FF50FB"/>
    <w:rsid w:val="00FF5798"/>
    <w:rsid w:val="00FF5A81"/>
    <w:rsid w:val="00FF619A"/>
    <w:rsid w:val="00FF64EE"/>
    <w:rsid w:val="00FF74DF"/>
    <w:rsid w:val="00FF7751"/>
    <w:rsid w:val="00FF7893"/>
    <w:rsid w:val="12893586"/>
    <w:rsid w:val="2FC5504F"/>
    <w:rsid w:val="3AF30E07"/>
    <w:rsid w:val="53E262C8"/>
    <w:rsid w:val="66F547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913C2"/>
  <w15:docId w15:val="{F4277900-4E6C-43AF-AAB8-3BE8A038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B4A53"/>
    <w:pPr>
      <w:widowControl w:val="0"/>
      <w:jc w:val="both"/>
    </w:pPr>
    <w:rPr>
      <w:rFonts w:ascii="Times New Roman" w:hAnsi="Times New Roman"/>
      <w:kern w:val="2"/>
      <w:sz w:val="21"/>
      <w:szCs w:val="24"/>
    </w:rPr>
  </w:style>
  <w:style w:type="paragraph" w:styleId="1">
    <w:name w:val="heading 1"/>
    <w:basedOn w:val="a1"/>
    <w:next w:val="a1"/>
    <w:link w:val="10"/>
    <w:uiPriority w:val="9"/>
    <w:qFormat/>
    <w:rsid w:val="001B4A53"/>
    <w:pPr>
      <w:keepNext/>
      <w:keepLines/>
      <w:numPr>
        <w:numId w:val="1"/>
      </w:numPr>
      <w:spacing w:before="340" w:after="330" w:line="578" w:lineRule="auto"/>
      <w:outlineLvl w:val="0"/>
    </w:pPr>
    <w:rPr>
      <w:rFonts w:ascii="Calibri" w:hAnsi="Calibri"/>
      <w:b/>
      <w:bCs/>
      <w:kern w:val="44"/>
      <w:sz w:val="44"/>
      <w:szCs w:val="44"/>
    </w:rPr>
  </w:style>
  <w:style w:type="paragraph" w:styleId="20">
    <w:name w:val="heading 2"/>
    <w:basedOn w:val="a1"/>
    <w:next w:val="a1"/>
    <w:link w:val="21"/>
    <w:uiPriority w:val="9"/>
    <w:qFormat/>
    <w:rsid w:val="001B4A53"/>
    <w:pPr>
      <w:keepNext/>
      <w:keepLines/>
      <w:spacing w:line="380" w:lineRule="exact"/>
      <w:outlineLvl w:val="1"/>
    </w:pPr>
    <w:rPr>
      <w:rFonts w:ascii="仿宋_GB2312" w:eastAsia="仿宋_GB2312" w:hAnsi="Calibri"/>
      <w:b/>
      <w:bCs/>
      <w:sz w:val="32"/>
      <w:szCs w:val="32"/>
      <w:lang w:val="zh-CN"/>
    </w:rPr>
  </w:style>
  <w:style w:type="paragraph" w:styleId="30">
    <w:name w:val="heading 3"/>
    <w:basedOn w:val="a1"/>
    <w:next w:val="a1"/>
    <w:link w:val="31"/>
    <w:qFormat/>
    <w:rsid w:val="001B4A53"/>
    <w:pPr>
      <w:keepNext/>
      <w:keepLines/>
      <w:numPr>
        <w:ilvl w:val="2"/>
        <w:numId w:val="1"/>
      </w:numPr>
      <w:spacing w:before="260" w:after="260" w:line="416" w:lineRule="auto"/>
      <w:outlineLvl w:val="2"/>
    </w:pPr>
    <w:rPr>
      <w:rFonts w:ascii="Calibri" w:hAnsi="Calibri"/>
      <w:b/>
      <w:bCs/>
      <w:sz w:val="32"/>
      <w:szCs w:val="32"/>
    </w:rPr>
  </w:style>
  <w:style w:type="paragraph" w:styleId="40">
    <w:name w:val="heading 4"/>
    <w:basedOn w:val="a1"/>
    <w:next w:val="a1"/>
    <w:link w:val="41"/>
    <w:qFormat/>
    <w:rsid w:val="001B4A53"/>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1"/>
    <w:next w:val="a1"/>
    <w:link w:val="50"/>
    <w:qFormat/>
    <w:rsid w:val="001B4A53"/>
    <w:pPr>
      <w:keepNext/>
      <w:keepLines/>
      <w:numPr>
        <w:ilvl w:val="4"/>
        <w:numId w:val="1"/>
      </w:numPr>
      <w:spacing w:before="280" w:after="290" w:line="376" w:lineRule="auto"/>
      <w:outlineLvl w:val="4"/>
    </w:pPr>
    <w:rPr>
      <w:rFonts w:ascii="Calibri" w:hAnsi="Calibri"/>
      <w:b/>
      <w:bCs/>
      <w:sz w:val="28"/>
      <w:szCs w:val="28"/>
    </w:rPr>
  </w:style>
  <w:style w:type="paragraph" w:styleId="6">
    <w:name w:val="heading 6"/>
    <w:basedOn w:val="a1"/>
    <w:next w:val="a1"/>
    <w:link w:val="60"/>
    <w:qFormat/>
    <w:rsid w:val="001B4A53"/>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1"/>
    <w:next w:val="a1"/>
    <w:link w:val="70"/>
    <w:qFormat/>
    <w:rsid w:val="001B4A53"/>
    <w:pPr>
      <w:keepNext/>
      <w:keepLines/>
      <w:numPr>
        <w:ilvl w:val="6"/>
        <w:numId w:val="1"/>
      </w:numPr>
      <w:spacing w:before="240" w:after="64" w:line="320" w:lineRule="auto"/>
      <w:outlineLvl w:val="6"/>
    </w:pPr>
    <w:rPr>
      <w:rFonts w:ascii="Calibri" w:hAnsi="Calibri"/>
      <w:b/>
      <w:bCs/>
      <w:sz w:val="24"/>
    </w:rPr>
  </w:style>
  <w:style w:type="paragraph" w:styleId="8">
    <w:name w:val="heading 8"/>
    <w:basedOn w:val="a1"/>
    <w:next w:val="a1"/>
    <w:link w:val="80"/>
    <w:qFormat/>
    <w:rsid w:val="001B4A53"/>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1"/>
    <w:link w:val="90"/>
    <w:qFormat/>
    <w:rsid w:val="001B4A53"/>
    <w:pPr>
      <w:keepNext/>
      <w:keepLines/>
      <w:numPr>
        <w:ilvl w:val="8"/>
        <w:numId w:val="1"/>
      </w:numPr>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qFormat/>
    <w:rsid w:val="001B4A53"/>
    <w:pPr>
      <w:ind w:leftChars="1200" w:left="2520"/>
    </w:pPr>
  </w:style>
  <w:style w:type="paragraph" w:styleId="a5">
    <w:name w:val="Normal Indent"/>
    <w:basedOn w:val="a1"/>
    <w:link w:val="a6"/>
    <w:qFormat/>
    <w:rsid w:val="001B4A53"/>
    <w:pPr>
      <w:widowControl/>
      <w:adjustRightInd w:val="0"/>
      <w:snapToGrid w:val="0"/>
      <w:spacing w:line="480" w:lineRule="exact"/>
      <w:ind w:firstLine="567"/>
    </w:pPr>
    <w:rPr>
      <w:rFonts w:ascii="宋体" w:hAnsi="Calibri"/>
      <w:snapToGrid w:val="0"/>
      <w:color w:val="000000"/>
      <w:kern w:val="28"/>
      <w:sz w:val="28"/>
      <w:szCs w:val="20"/>
    </w:rPr>
  </w:style>
  <w:style w:type="paragraph" w:styleId="a7">
    <w:name w:val="Document Map"/>
    <w:basedOn w:val="a1"/>
    <w:link w:val="a8"/>
    <w:semiHidden/>
    <w:qFormat/>
    <w:rsid w:val="001B4A53"/>
    <w:pPr>
      <w:shd w:val="clear" w:color="auto" w:fill="000080"/>
    </w:pPr>
    <w:rPr>
      <w:kern w:val="0"/>
      <w:sz w:val="20"/>
    </w:rPr>
  </w:style>
  <w:style w:type="paragraph" w:styleId="a9">
    <w:name w:val="annotation text"/>
    <w:basedOn w:val="a1"/>
    <w:link w:val="aa"/>
    <w:uiPriority w:val="99"/>
    <w:qFormat/>
    <w:rsid w:val="001B4A53"/>
    <w:pPr>
      <w:jc w:val="left"/>
    </w:pPr>
    <w:rPr>
      <w:kern w:val="0"/>
      <w:sz w:val="20"/>
    </w:rPr>
  </w:style>
  <w:style w:type="paragraph" w:styleId="ab">
    <w:name w:val="Salutation"/>
    <w:basedOn w:val="a1"/>
    <w:next w:val="a1"/>
    <w:link w:val="ac"/>
    <w:qFormat/>
    <w:rsid w:val="001B4A53"/>
    <w:pPr>
      <w:tabs>
        <w:tab w:val="left" w:pos="840"/>
      </w:tabs>
    </w:pPr>
    <w:rPr>
      <w:b/>
      <w:bCs/>
      <w:kern w:val="0"/>
      <w:sz w:val="20"/>
    </w:rPr>
  </w:style>
  <w:style w:type="paragraph" w:styleId="32">
    <w:name w:val="Body Text 3"/>
    <w:basedOn w:val="a1"/>
    <w:link w:val="33"/>
    <w:qFormat/>
    <w:rsid w:val="001B4A53"/>
    <w:pPr>
      <w:jc w:val="center"/>
    </w:pPr>
    <w:rPr>
      <w:kern w:val="0"/>
      <w:sz w:val="20"/>
      <w:szCs w:val="20"/>
    </w:rPr>
  </w:style>
  <w:style w:type="paragraph" w:styleId="ad">
    <w:name w:val="Body Text"/>
    <w:basedOn w:val="a1"/>
    <w:link w:val="ae"/>
    <w:qFormat/>
    <w:rsid w:val="001B4A53"/>
    <w:pPr>
      <w:autoSpaceDE w:val="0"/>
      <w:autoSpaceDN w:val="0"/>
      <w:adjustRightInd w:val="0"/>
      <w:spacing w:line="360" w:lineRule="auto"/>
    </w:pPr>
    <w:rPr>
      <w:rFonts w:ascii="宋体"/>
      <w:kern w:val="0"/>
      <w:sz w:val="24"/>
      <w:szCs w:val="21"/>
      <w:lang w:val="zh-CN"/>
    </w:rPr>
  </w:style>
  <w:style w:type="paragraph" w:styleId="af">
    <w:name w:val="Body Text Indent"/>
    <w:basedOn w:val="a1"/>
    <w:link w:val="af0"/>
    <w:qFormat/>
    <w:rsid w:val="001B4A53"/>
    <w:pPr>
      <w:spacing w:line="480" w:lineRule="exact"/>
      <w:ind w:firstLineChars="200" w:firstLine="480"/>
    </w:pPr>
    <w:rPr>
      <w:rFonts w:ascii="宋体" w:hAnsi="宋体"/>
      <w:kern w:val="0"/>
      <w:sz w:val="24"/>
    </w:rPr>
  </w:style>
  <w:style w:type="paragraph" w:styleId="3">
    <w:name w:val="List Number 3"/>
    <w:basedOn w:val="a1"/>
    <w:unhideWhenUsed/>
    <w:qFormat/>
    <w:rsid w:val="001B4A53"/>
    <w:pPr>
      <w:numPr>
        <w:numId w:val="2"/>
      </w:numPr>
      <w:tabs>
        <w:tab w:val="left" w:pos="1200"/>
      </w:tabs>
      <w:ind w:firstLine="0"/>
    </w:pPr>
  </w:style>
  <w:style w:type="paragraph" w:styleId="22">
    <w:name w:val="List 2"/>
    <w:basedOn w:val="a1"/>
    <w:qFormat/>
    <w:rsid w:val="001B4A53"/>
    <w:pPr>
      <w:ind w:leftChars="200" w:left="100" w:hangingChars="200" w:hanging="200"/>
    </w:pPr>
  </w:style>
  <w:style w:type="paragraph" w:styleId="af1">
    <w:name w:val="Block Text"/>
    <w:basedOn w:val="a1"/>
    <w:qFormat/>
    <w:rsid w:val="001B4A53"/>
    <w:pPr>
      <w:ind w:leftChars="-171" w:left="-359" w:rightChars="-244" w:right="-512" w:firstLineChars="239" w:firstLine="501"/>
    </w:pPr>
    <w:rPr>
      <w:rFonts w:ascii="仿宋_GB2312" w:eastAsia="仿宋_GB2312"/>
      <w:sz w:val="30"/>
      <w:szCs w:val="20"/>
    </w:rPr>
  </w:style>
  <w:style w:type="paragraph" w:styleId="2">
    <w:name w:val="List Bullet 2"/>
    <w:basedOn w:val="a1"/>
    <w:qFormat/>
    <w:rsid w:val="001B4A53"/>
    <w:pPr>
      <w:numPr>
        <w:numId w:val="3"/>
      </w:numPr>
    </w:pPr>
  </w:style>
  <w:style w:type="paragraph" w:styleId="TOC5">
    <w:name w:val="toc 5"/>
    <w:basedOn w:val="a1"/>
    <w:next w:val="a1"/>
    <w:qFormat/>
    <w:rsid w:val="001B4A53"/>
    <w:pPr>
      <w:ind w:leftChars="800" w:left="1680"/>
    </w:pPr>
  </w:style>
  <w:style w:type="paragraph" w:styleId="TOC3">
    <w:name w:val="toc 3"/>
    <w:basedOn w:val="a1"/>
    <w:next w:val="a1"/>
    <w:uiPriority w:val="39"/>
    <w:qFormat/>
    <w:rsid w:val="001B4A53"/>
    <w:pPr>
      <w:tabs>
        <w:tab w:val="right" w:leader="dot" w:pos="8268"/>
      </w:tabs>
      <w:ind w:leftChars="400" w:left="840"/>
    </w:pPr>
    <w:rPr>
      <w:rFonts w:ascii="宋体" w:hAnsi="宋体"/>
    </w:rPr>
  </w:style>
  <w:style w:type="paragraph" w:styleId="af2">
    <w:name w:val="Plain Text"/>
    <w:basedOn w:val="a1"/>
    <w:link w:val="af3"/>
    <w:qFormat/>
    <w:rsid w:val="001B4A53"/>
    <w:rPr>
      <w:rFonts w:ascii="宋体" w:hAnsi="Courier New"/>
      <w:kern w:val="0"/>
      <w:sz w:val="20"/>
      <w:szCs w:val="20"/>
    </w:rPr>
  </w:style>
  <w:style w:type="paragraph" w:styleId="4">
    <w:name w:val="List Number 4"/>
    <w:basedOn w:val="a1"/>
    <w:qFormat/>
    <w:rsid w:val="001B4A53"/>
    <w:pPr>
      <w:numPr>
        <w:numId w:val="4"/>
      </w:numPr>
      <w:tabs>
        <w:tab w:val="clear" w:pos="1620"/>
        <w:tab w:val="left" w:pos="840"/>
      </w:tabs>
      <w:autoSpaceDE w:val="0"/>
      <w:autoSpaceDN w:val="0"/>
      <w:adjustRightInd w:val="0"/>
      <w:spacing w:line="360" w:lineRule="atLeast"/>
      <w:ind w:left="840" w:hanging="420"/>
    </w:pPr>
    <w:rPr>
      <w:kern w:val="0"/>
      <w:sz w:val="24"/>
    </w:rPr>
  </w:style>
  <w:style w:type="paragraph" w:styleId="TOC8">
    <w:name w:val="toc 8"/>
    <w:basedOn w:val="a1"/>
    <w:next w:val="a1"/>
    <w:qFormat/>
    <w:rsid w:val="001B4A53"/>
    <w:pPr>
      <w:ind w:leftChars="1400" w:left="2940"/>
    </w:pPr>
  </w:style>
  <w:style w:type="paragraph" w:styleId="af4">
    <w:name w:val="Date"/>
    <w:basedOn w:val="a1"/>
    <w:next w:val="a1"/>
    <w:link w:val="af5"/>
    <w:qFormat/>
    <w:rsid w:val="001B4A53"/>
    <w:pPr>
      <w:ind w:leftChars="2500" w:left="100"/>
    </w:pPr>
    <w:rPr>
      <w:rFonts w:ascii="宋体"/>
      <w:kern w:val="0"/>
      <w:sz w:val="24"/>
      <w:szCs w:val="21"/>
      <w:lang w:val="zh-CN"/>
    </w:rPr>
  </w:style>
  <w:style w:type="paragraph" w:styleId="23">
    <w:name w:val="Body Text Indent 2"/>
    <w:basedOn w:val="a1"/>
    <w:link w:val="24"/>
    <w:qFormat/>
    <w:rsid w:val="001B4A53"/>
    <w:pPr>
      <w:adjustRightInd w:val="0"/>
      <w:spacing w:line="360" w:lineRule="auto"/>
      <w:ind w:firstLine="601"/>
      <w:textAlignment w:val="baseline"/>
    </w:pPr>
    <w:rPr>
      <w:rFonts w:ascii="宋体"/>
      <w:kern w:val="0"/>
      <w:sz w:val="28"/>
      <w:szCs w:val="20"/>
    </w:rPr>
  </w:style>
  <w:style w:type="paragraph" w:styleId="af6">
    <w:name w:val="Balloon Text"/>
    <w:basedOn w:val="a1"/>
    <w:link w:val="af7"/>
    <w:semiHidden/>
    <w:qFormat/>
    <w:rsid w:val="001B4A53"/>
    <w:rPr>
      <w:kern w:val="0"/>
      <w:sz w:val="18"/>
      <w:szCs w:val="18"/>
    </w:rPr>
  </w:style>
  <w:style w:type="paragraph" w:styleId="af8">
    <w:name w:val="footer"/>
    <w:basedOn w:val="a1"/>
    <w:link w:val="af9"/>
    <w:uiPriority w:val="99"/>
    <w:qFormat/>
    <w:rsid w:val="001B4A53"/>
    <w:pPr>
      <w:tabs>
        <w:tab w:val="center" w:pos="4153"/>
        <w:tab w:val="right" w:pos="8306"/>
      </w:tabs>
      <w:snapToGrid w:val="0"/>
      <w:jc w:val="left"/>
    </w:pPr>
    <w:rPr>
      <w:kern w:val="0"/>
      <w:sz w:val="18"/>
      <w:szCs w:val="18"/>
    </w:rPr>
  </w:style>
  <w:style w:type="paragraph" w:styleId="afa">
    <w:name w:val="header"/>
    <w:basedOn w:val="a1"/>
    <w:link w:val="afb"/>
    <w:uiPriority w:val="99"/>
    <w:qFormat/>
    <w:rsid w:val="001B4A53"/>
    <w:pPr>
      <w:pBdr>
        <w:bottom w:val="single" w:sz="6" w:space="1" w:color="auto"/>
      </w:pBdr>
      <w:tabs>
        <w:tab w:val="center" w:pos="4153"/>
        <w:tab w:val="right" w:pos="8306"/>
      </w:tabs>
      <w:snapToGrid w:val="0"/>
      <w:jc w:val="center"/>
    </w:pPr>
    <w:rPr>
      <w:kern w:val="0"/>
      <w:sz w:val="18"/>
      <w:szCs w:val="18"/>
    </w:rPr>
  </w:style>
  <w:style w:type="paragraph" w:styleId="afc">
    <w:name w:val="Signature"/>
    <w:basedOn w:val="a1"/>
    <w:link w:val="afd"/>
    <w:qFormat/>
    <w:rsid w:val="001B4A53"/>
    <w:pPr>
      <w:adjustRightInd w:val="0"/>
      <w:spacing w:after="600" w:line="312" w:lineRule="atLeast"/>
      <w:jc w:val="center"/>
      <w:textAlignment w:val="baseline"/>
    </w:pPr>
    <w:rPr>
      <w:kern w:val="0"/>
      <w:sz w:val="20"/>
    </w:rPr>
  </w:style>
  <w:style w:type="paragraph" w:styleId="TOC1">
    <w:name w:val="toc 1"/>
    <w:basedOn w:val="a1"/>
    <w:next w:val="a1"/>
    <w:uiPriority w:val="39"/>
    <w:qFormat/>
    <w:rsid w:val="001B4A53"/>
  </w:style>
  <w:style w:type="paragraph" w:styleId="TOC4">
    <w:name w:val="toc 4"/>
    <w:basedOn w:val="a1"/>
    <w:next w:val="a1"/>
    <w:qFormat/>
    <w:rsid w:val="001B4A53"/>
    <w:pPr>
      <w:ind w:leftChars="600" w:left="1260"/>
    </w:pPr>
  </w:style>
  <w:style w:type="paragraph" w:styleId="51">
    <w:name w:val="List Number 5"/>
    <w:basedOn w:val="a1"/>
    <w:qFormat/>
    <w:rsid w:val="001B4A53"/>
    <w:pPr>
      <w:tabs>
        <w:tab w:val="left" w:pos="1200"/>
      </w:tabs>
      <w:spacing w:line="400" w:lineRule="exact"/>
      <w:ind w:left="1200" w:hanging="720"/>
    </w:pPr>
    <w:rPr>
      <w:sz w:val="24"/>
      <w:szCs w:val="20"/>
    </w:rPr>
  </w:style>
  <w:style w:type="paragraph" w:styleId="TOC6">
    <w:name w:val="toc 6"/>
    <w:basedOn w:val="a1"/>
    <w:next w:val="a1"/>
    <w:qFormat/>
    <w:rsid w:val="001B4A53"/>
    <w:pPr>
      <w:ind w:leftChars="1000" w:left="2100"/>
    </w:pPr>
  </w:style>
  <w:style w:type="paragraph" w:styleId="34">
    <w:name w:val="Body Text Indent 3"/>
    <w:basedOn w:val="a1"/>
    <w:link w:val="35"/>
    <w:qFormat/>
    <w:rsid w:val="001B4A53"/>
    <w:pPr>
      <w:spacing w:line="360" w:lineRule="auto"/>
      <w:ind w:firstLine="420"/>
    </w:pPr>
    <w:rPr>
      <w:kern w:val="0"/>
      <w:sz w:val="24"/>
      <w:szCs w:val="20"/>
    </w:rPr>
  </w:style>
  <w:style w:type="paragraph" w:styleId="TOC2">
    <w:name w:val="toc 2"/>
    <w:basedOn w:val="a1"/>
    <w:next w:val="a1"/>
    <w:uiPriority w:val="39"/>
    <w:qFormat/>
    <w:rsid w:val="001B4A53"/>
    <w:pPr>
      <w:ind w:leftChars="200" w:left="420"/>
    </w:pPr>
  </w:style>
  <w:style w:type="paragraph" w:styleId="TOC9">
    <w:name w:val="toc 9"/>
    <w:basedOn w:val="a1"/>
    <w:next w:val="a1"/>
    <w:qFormat/>
    <w:rsid w:val="001B4A53"/>
    <w:pPr>
      <w:ind w:leftChars="1600" w:left="3360"/>
    </w:pPr>
  </w:style>
  <w:style w:type="paragraph" w:styleId="25">
    <w:name w:val="Body Text 2"/>
    <w:basedOn w:val="a1"/>
    <w:link w:val="26"/>
    <w:qFormat/>
    <w:rsid w:val="001B4A53"/>
    <w:pPr>
      <w:spacing w:after="120" w:line="480" w:lineRule="auto"/>
    </w:pPr>
    <w:rPr>
      <w:kern w:val="0"/>
      <w:sz w:val="20"/>
    </w:rPr>
  </w:style>
  <w:style w:type="paragraph" w:styleId="afe">
    <w:name w:val="Normal (Web)"/>
    <w:basedOn w:val="a1"/>
    <w:link w:val="aff"/>
    <w:uiPriority w:val="99"/>
    <w:qFormat/>
    <w:rsid w:val="001B4A53"/>
    <w:pPr>
      <w:widowControl/>
      <w:spacing w:before="100" w:beforeAutospacing="1" w:after="100" w:afterAutospacing="1"/>
      <w:jc w:val="left"/>
    </w:pPr>
    <w:rPr>
      <w:rFonts w:ascii="宋体" w:hAnsi="宋体"/>
      <w:kern w:val="0"/>
      <w:sz w:val="24"/>
    </w:rPr>
  </w:style>
  <w:style w:type="paragraph" w:styleId="aff0">
    <w:name w:val="Title"/>
    <w:basedOn w:val="a1"/>
    <w:link w:val="aff1"/>
    <w:qFormat/>
    <w:rsid w:val="001B4A53"/>
    <w:pPr>
      <w:widowControl/>
      <w:overflowPunct w:val="0"/>
      <w:autoSpaceDE w:val="0"/>
      <w:autoSpaceDN w:val="0"/>
      <w:adjustRightInd w:val="0"/>
      <w:jc w:val="center"/>
      <w:textAlignment w:val="baseline"/>
    </w:pPr>
    <w:rPr>
      <w:b/>
      <w:kern w:val="0"/>
      <w:sz w:val="24"/>
      <w:szCs w:val="20"/>
      <w:lang w:val="en-GB"/>
    </w:rPr>
  </w:style>
  <w:style w:type="paragraph" w:styleId="aff2">
    <w:name w:val="annotation subject"/>
    <w:basedOn w:val="a9"/>
    <w:next w:val="a9"/>
    <w:link w:val="aff3"/>
    <w:semiHidden/>
    <w:qFormat/>
    <w:rsid w:val="001B4A53"/>
    <w:rPr>
      <w:b/>
      <w:bCs/>
    </w:rPr>
  </w:style>
  <w:style w:type="paragraph" w:styleId="aff4">
    <w:name w:val="Body Text First Indent"/>
    <w:basedOn w:val="ad"/>
    <w:link w:val="aff5"/>
    <w:qFormat/>
    <w:rsid w:val="001B4A53"/>
    <w:pPr>
      <w:autoSpaceDE/>
      <w:autoSpaceDN/>
      <w:adjustRightInd/>
      <w:spacing w:after="120" w:line="240" w:lineRule="auto"/>
      <w:ind w:firstLine="420"/>
    </w:pPr>
    <w:rPr>
      <w:rFonts w:ascii="Times New Roman"/>
      <w:sz w:val="21"/>
      <w:szCs w:val="24"/>
      <w:lang w:val="en-US"/>
    </w:rPr>
  </w:style>
  <w:style w:type="table" w:styleId="aff6">
    <w:name w:val="Table Grid"/>
    <w:basedOn w:val="a3"/>
    <w:uiPriority w:val="59"/>
    <w:qFormat/>
    <w:rsid w:val="001B4A53"/>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sid w:val="001B4A53"/>
    <w:rPr>
      <w:b/>
      <w:bCs/>
    </w:rPr>
  </w:style>
  <w:style w:type="character" w:styleId="aff8">
    <w:name w:val="page number"/>
    <w:basedOn w:val="a2"/>
    <w:qFormat/>
    <w:rsid w:val="001B4A53"/>
  </w:style>
  <w:style w:type="character" w:styleId="aff9">
    <w:name w:val="FollowedHyperlink"/>
    <w:uiPriority w:val="99"/>
    <w:qFormat/>
    <w:rsid w:val="001B4A53"/>
    <w:rPr>
      <w:color w:val="800080"/>
      <w:u w:val="single"/>
    </w:rPr>
  </w:style>
  <w:style w:type="character" w:styleId="affa">
    <w:name w:val="line number"/>
    <w:basedOn w:val="a2"/>
    <w:qFormat/>
    <w:rsid w:val="001B4A53"/>
  </w:style>
  <w:style w:type="character" w:styleId="affb">
    <w:name w:val="Hyperlink"/>
    <w:uiPriority w:val="99"/>
    <w:qFormat/>
    <w:rsid w:val="001B4A53"/>
    <w:rPr>
      <w:color w:val="0000FF"/>
      <w:u w:val="single"/>
    </w:rPr>
  </w:style>
  <w:style w:type="character" w:styleId="affc">
    <w:name w:val="annotation reference"/>
    <w:uiPriority w:val="99"/>
    <w:qFormat/>
    <w:rsid w:val="001B4A53"/>
    <w:rPr>
      <w:sz w:val="21"/>
      <w:szCs w:val="21"/>
    </w:rPr>
  </w:style>
  <w:style w:type="character" w:customStyle="1" w:styleId="CharChar2">
    <w:name w:val="Char Char2"/>
    <w:qFormat/>
    <w:rsid w:val="001B4A53"/>
    <w:rPr>
      <w:rFonts w:ascii="Times New Roman" w:eastAsia="宋体" w:hAnsi="Times New Roman" w:cs="Times New Roman"/>
      <w:szCs w:val="24"/>
    </w:rPr>
  </w:style>
  <w:style w:type="character" w:customStyle="1" w:styleId="CharChar15">
    <w:name w:val="Char Char15"/>
    <w:qFormat/>
    <w:rsid w:val="001B4A53"/>
    <w:rPr>
      <w:rFonts w:ascii="Arial" w:eastAsia="黑体" w:hAnsi="Arial"/>
      <w:b/>
      <w:bCs/>
      <w:kern w:val="2"/>
      <w:sz w:val="24"/>
      <w:szCs w:val="24"/>
      <w:lang w:val="en-US" w:eastAsia="zh-CN" w:bidi="ar-SA"/>
    </w:rPr>
  </w:style>
  <w:style w:type="character" w:customStyle="1" w:styleId="af0">
    <w:name w:val="正文文本缩进 字符"/>
    <w:link w:val="af"/>
    <w:qFormat/>
    <w:rsid w:val="001B4A53"/>
    <w:rPr>
      <w:rFonts w:ascii="宋体" w:eastAsia="宋体" w:hAnsi="宋体" w:cs="Times New Roman"/>
      <w:sz w:val="24"/>
      <w:szCs w:val="24"/>
    </w:rPr>
  </w:style>
  <w:style w:type="character" w:customStyle="1" w:styleId="af9">
    <w:name w:val="页脚 字符"/>
    <w:link w:val="af8"/>
    <w:uiPriority w:val="99"/>
    <w:qFormat/>
    <w:rsid w:val="001B4A53"/>
    <w:rPr>
      <w:rFonts w:ascii="Times New Roman" w:eastAsia="宋体" w:hAnsi="Times New Roman" w:cs="Times New Roman"/>
      <w:sz w:val="18"/>
      <w:szCs w:val="18"/>
    </w:rPr>
  </w:style>
  <w:style w:type="character" w:customStyle="1" w:styleId="DN-Char">
    <w:name w:val="DN-正文 Char"/>
    <w:link w:val="DN-"/>
    <w:qFormat/>
    <w:rsid w:val="001B4A53"/>
    <w:rPr>
      <w:rFonts w:eastAsia="宋体"/>
      <w:kern w:val="2"/>
      <w:sz w:val="21"/>
      <w:szCs w:val="24"/>
      <w:lang w:val="en-US" w:eastAsia="zh-CN" w:bidi="ar-SA"/>
    </w:rPr>
  </w:style>
  <w:style w:type="paragraph" w:customStyle="1" w:styleId="DN-">
    <w:name w:val="DN-正文"/>
    <w:basedOn w:val="a5"/>
    <w:link w:val="DN-Char"/>
    <w:qFormat/>
    <w:rsid w:val="001B4A53"/>
    <w:pPr>
      <w:widowControl w:val="0"/>
      <w:adjustRightInd/>
      <w:snapToGrid/>
      <w:spacing w:line="400" w:lineRule="exact"/>
      <w:ind w:firstLineChars="200" w:firstLine="200"/>
    </w:pPr>
    <w:rPr>
      <w:rFonts w:ascii="Calibri"/>
      <w:snapToGrid/>
      <w:color w:val="auto"/>
      <w:kern w:val="2"/>
      <w:sz w:val="21"/>
      <w:szCs w:val="24"/>
    </w:rPr>
  </w:style>
  <w:style w:type="character" w:customStyle="1" w:styleId="CharChar">
    <w:name w:val="图名 Char Char"/>
    <w:qFormat/>
    <w:rsid w:val="001B4A53"/>
    <w:rPr>
      <w:rFonts w:ascii="Arial" w:eastAsia="黑体" w:hAnsi="Arial"/>
      <w:kern w:val="2"/>
      <w:sz w:val="24"/>
      <w:szCs w:val="24"/>
      <w:lang w:val="en-US" w:eastAsia="zh-CN" w:bidi="ar-SA"/>
    </w:rPr>
  </w:style>
  <w:style w:type="character" w:customStyle="1" w:styleId="CharChar0">
    <w:name w:val="未用 Char Char"/>
    <w:qFormat/>
    <w:rsid w:val="001B4A53"/>
    <w:rPr>
      <w:rFonts w:ascii="Arial" w:eastAsia="黑体" w:hAnsi="Arial"/>
      <w:kern w:val="2"/>
      <w:sz w:val="21"/>
      <w:szCs w:val="21"/>
      <w:lang w:val="en-US" w:eastAsia="zh-CN" w:bidi="ar-SA"/>
    </w:rPr>
  </w:style>
  <w:style w:type="character" w:customStyle="1" w:styleId="CharChar14">
    <w:name w:val="Char Char14"/>
    <w:qFormat/>
    <w:rsid w:val="001B4A53"/>
    <w:rPr>
      <w:rFonts w:eastAsia="宋体"/>
      <w:b/>
      <w:bCs/>
      <w:kern w:val="2"/>
      <w:sz w:val="24"/>
      <w:szCs w:val="24"/>
      <w:lang w:val="en-US" w:eastAsia="zh-CN" w:bidi="ar-SA"/>
    </w:rPr>
  </w:style>
  <w:style w:type="character" w:customStyle="1" w:styleId="af3">
    <w:name w:val="纯文本 字符"/>
    <w:link w:val="af2"/>
    <w:qFormat/>
    <w:rsid w:val="001B4A53"/>
    <w:rPr>
      <w:rFonts w:ascii="宋体" w:eastAsia="宋体" w:hAnsi="Courier New" w:cs="Times New Roman"/>
      <w:szCs w:val="20"/>
    </w:rPr>
  </w:style>
  <w:style w:type="character" w:customStyle="1" w:styleId="CharChar18">
    <w:name w:val="Char Char18"/>
    <w:qFormat/>
    <w:rsid w:val="001B4A53"/>
    <w:rPr>
      <w:rFonts w:eastAsia="宋体"/>
      <w:b/>
      <w:bCs/>
      <w:kern w:val="2"/>
      <w:sz w:val="32"/>
      <w:szCs w:val="32"/>
      <w:lang w:val="en-US" w:eastAsia="zh-CN" w:bidi="ar-SA"/>
    </w:rPr>
  </w:style>
  <w:style w:type="character" w:customStyle="1" w:styleId="CharChar181">
    <w:name w:val="Char Char181"/>
    <w:qFormat/>
    <w:rsid w:val="001B4A53"/>
    <w:rPr>
      <w:rFonts w:eastAsia="宋体"/>
      <w:b/>
      <w:bCs/>
      <w:kern w:val="2"/>
      <w:sz w:val="32"/>
      <w:szCs w:val="32"/>
      <w:lang w:val="en-US" w:eastAsia="zh-CN" w:bidi="ar-SA"/>
    </w:rPr>
  </w:style>
  <w:style w:type="character" w:customStyle="1" w:styleId="26">
    <w:name w:val="正文文本 2 字符"/>
    <w:link w:val="25"/>
    <w:qFormat/>
    <w:rsid w:val="001B4A53"/>
    <w:rPr>
      <w:rFonts w:ascii="Times New Roman" w:eastAsia="宋体" w:hAnsi="Times New Roman" w:cs="Times New Roman"/>
      <w:szCs w:val="24"/>
    </w:rPr>
  </w:style>
  <w:style w:type="character" w:customStyle="1" w:styleId="CharChar17">
    <w:name w:val="Char Char17"/>
    <w:qFormat/>
    <w:rsid w:val="001B4A53"/>
    <w:rPr>
      <w:rFonts w:ascii="Arial" w:eastAsia="黑体" w:hAnsi="Arial"/>
      <w:b/>
      <w:bCs/>
      <w:kern w:val="2"/>
      <w:sz w:val="28"/>
      <w:szCs w:val="28"/>
      <w:lang w:val="zh-CN" w:eastAsia="zh-CN" w:bidi="ar-SA"/>
    </w:rPr>
  </w:style>
  <w:style w:type="character" w:customStyle="1" w:styleId="Char">
    <w:name w:val="正文(首行缩进) Char"/>
    <w:link w:val="affd"/>
    <w:qFormat/>
    <w:rsid w:val="001B4A53"/>
    <w:rPr>
      <w:rFonts w:eastAsia="宋体"/>
      <w:kern w:val="2"/>
      <w:sz w:val="21"/>
      <w:szCs w:val="24"/>
      <w:lang w:val="en-US" w:eastAsia="zh-CN" w:bidi="ar-SA"/>
    </w:rPr>
  </w:style>
  <w:style w:type="paragraph" w:customStyle="1" w:styleId="affd">
    <w:name w:val="正文(首行缩进)"/>
    <w:basedOn w:val="a1"/>
    <w:next w:val="a1"/>
    <w:link w:val="Char"/>
    <w:qFormat/>
    <w:rsid w:val="001B4A53"/>
    <w:pPr>
      <w:spacing w:before="10" w:line="360" w:lineRule="auto"/>
      <w:ind w:firstLine="482"/>
    </w:pPr>
    <w:rPr>
      <w:rFonts w:ascii="Calibri" w:hAnsi="Calibri"/>
    </w:rPr>
  </w:style>
  <w:style w:type="character" w:customStyle="1" w:styleId="CharChar1">
    <w:name w:val="表格 Char Char"/>
    <w:link w:val="affe"/>
    <w:qFormat/>
    <w:rsid w:val="001B4A53"/>
    <w:rPr>
      <w:rFonts w:ascii="宋体" w:eastAsia="宋体" w:hAnsi="宋体"/>
      <w:lang w:val="en-US" w:eastAsia="zh-CN" w:bidi="ar-SA"/>
    </w:rPr>
  </w:style>
  <w:style w:type="paragraph" w:customStyle="1" w:styleId="affe">
    <w:name w:val="表格"/>
    <w:basedOn w:val="a1"/>
    <w:link w:val="CharChar1"/>
    <w:qFormat/>
    <w:rsid w:val="001B4A53"/>
    <w:pPr>
      <w:snapToGrid w:val="0"/>
      <w:ind w:firstLineChars="21" w:firstLine="42"/>
    </w:pPr>
    <w:rPr>
      <w:rFonts w:ascii="宋体" w:hAnsi="宋体"/>
      <w:kern w:val="0"/>
      <w:sz w:val="20"/>
      <w:szCs w:val="20"/>
    </w:rPr>
  </w:style>
  <w:style w:type="character" w:customStyle="1" w:styleId="CharChar8">
    <w:name w:val="Char Char8"/>
    <w:qFormat/>
    <w:rsid w:val="001B4A53"/>
    <w:rPr>
      <w:rFonts w:ascii="Times New Roman" w:eastAsia="宋体" w:hAnsi="Times New Roman" w:cs="Times New Roman"/>
      <w:sz w:val="18"/>
      <w:szCs w:val="18"/>
    </w:rPr>
  </w:style>
  <w:style w:type="character" w:customStyle="1" w:styleId="aa">
    <w:name w:val="批注文字 字符"/>
    <w:link w:val="a9"/>
    <w:uiPriority w:val="99"/>
    <w:qFormat/>
    <w:rsid w:val="001B4A53"/>
    <w:rPr>
      <w:rFonts w:ascii="Times New Roman" w:eastAsia="宋体" w:hAnsi="Times New Roman" w:cs="Times New Roman"/>
      <w:szCs w:val="24"/>
    </w:rPr>
  </w:style>
  <w:style w:type="character" w:customStyle="1" w:styleId="CharChar13">
    <w:name w:val="Char Char13"/>
    <w:qFormat/>
    <w:rsid w:val="001B4A53"/>
    <w:rPr>
      <w:rFonts w:ascii="Arial" w:eastAsia="黑体" w:hAnsi="Arial"/>
      <w:kern w:val="2"/>
      <w:sz w:val="24"/>
      <w:szCs w:val="24"/>
      <w:lang w:val="en-US" w:eastAsia="zh-CN" w:bidi="ar-SA"/>
    </w:rPr>
  </w:style>
  <w:style w:type="character" w:customStyle="1" w:styleId="35">
    <w:name w:val="正文文本缩进 3 字符"/>
    <w:link w:val="34"/>
    <w:qFormat/>
    <w:rsid w:val="001B4A53"/>
    <w:rPr>
      <w:rFonts w:ascii="Times New Roman" w:eastAsia="宋体" w:hAnsi="Times New Roman" w:cs="Times New Roman"/>
      <w:sz w:val="24"/>
      <w:szCs w:val="20"/>
    </w:rPr>
  </w:style>
  <w:style w:type="character" w:customStyle="1" w:styleId="21">
    <w:name w:val="标题 2 字符"/>
    <w:link w:val="20"/>
    <w:uiPriority w:val="9"/>
    <w:qFormat/>
    <w:rsid w:val="001B4A53"/>
    <w:rPr>
      <w:rFonts w:ascii="仿宋_GB2312" w:eastAsia="仿宋_GB2312"/>
      <w:b/>
      <w:bCs/>
      <w:kern w:val="2"/>
      <w:sz w:val="32"/>
      <w:szCs w:val="32"/>
      <w:lang w:val="zh-CN" w:eastAsia="zh-CN" w:bidi="ar-SA"/>
    </w:rPr>
  </w:style>
  <w:style w:type="character" w:customStyle="1" w:styleId="CharChar16">
    <w:name w:val="Char Char16"/>
    <w:qFormat/>
    <w:rsid w:val="001B4A53"/>
    <w:rPr>
      <w:rFonts w:eastAsia="宋体"/>
      <w:b/>
      <w:bCs/>
      <w:kern w:val="2"/>
      <w:sz w:val="28"/>
      <w:szCs w:val="28"/>
      <w:lang w:val="en-US" w:eastAsia="zh-CN" w:bidi="ar-SA"/>
    </w:rPr>
  </w:style>
  <w:style w:type="character" w:customStyle="1" w:styleId="CharChar19">
    <w:name w:val="Char Char19"/>
    <w:qFormat/>
    <w:rsid w:val="001B4A53"/>
    <w:rPr>
      <w:rFonts w:ascii="仿宋_GB2312" w:eastAsia="仿宋_GB2312" w:hAnsi="Times New Roman" w:cs="Times New Roman"/>
      <w:b/>
      <w:bCs/>
      <w:sz w:val="32"/>
      <w:szCs w:val="32"/>
      <w:lang w:val="zh-CN"/>
    </w:rPr>
  </w:style>
  <w:style w:type="character" w:customStyle="1" w:styleId="CharChar11">
    <w:name w:val="Char Char11"/>
    <w:qFormat/>
    <w:rsid w:val="001B4A53"/>
    <w:rPr>
      <w:rFonts w:ascii="宋体" w:eastAsia="宋体" w:hAnsi="Times New Roman" w:cs="Times New Roman"/>
      <w:sz w:val="24"/>
      <w:szCs w:val="21"/>
      <w:lang w:val="zh-CN"/>
    </w:rPr>
  </w:style>
  <w:style w:type="character" w:customStyle="1" w:styleId="10">
    <w:name w:val="标题 1 字符"/>
    <w:link w:val="1"/>
    <w:uiPriority w:val="9"/>
    <w:qFormat/>
    <w:rsid w:val="001B4A53"/>
    <w:rPr>
      <w:rFonts w:eastAsia="宋体"/>
      <w:b/>
      <w:bCs/>
      <w:kern w:val="44"/>
      <w:sz w:val="44"/>
      <w:szCs w:val="44"/>
      <w:lang w:val="en-US" w:eastAsia="zh-CN" w:bidi="ar-SA"/>
    </w:rPr>
  </w:style>
  <w:style w:type="character" w:customStyle="1" w:styleId="pt141">
    <w:name w:val="pt141"/>
    <w:qFormat/>
    <w:rsid w:val="001B4A53"/>
    <w:rPr>
      <w:color w:val="330066"/>
      <w:spacing w:val="450"/>
      <w:sz w:val="22"/>
      <w:szCs w:val="22"/>
    </w:rPr>
  </w:style>
  <w:style w:type="character" w:customStyle="1" w:styleId="aff1">
    <w:name w:val="标题 字符"/>
    <w:link w:val="aff0"/>
    <w:uiPriority w:val="10"/>
    <w:qFormat/>
    <w:rsid w:val="001B4A53"/>
    <w:rPr>
      <w:rFonts w:ascii="Times New Roman" w:eastAsia="宋体" w:hAnsi="Times New Roman" w:cs="Times New Roman"/>
      <w:b/>
      <w:kern w:val="0"/>
      <w:sz w:val="24"/>
      <w:szCs w:val="20"/>
      <w:lang w:val="en-GB"/>
    </w:rPr>
  </w:style>
  <w:style w:type="character" w:customStyle="1" w:styleId="H3Char">
    <w:name w:val="H3 Char"/>
    <w:qFormat/>
    <w:rsid w:val="001B4A53"/>
    <w:rPr>
      <w:rFonts w:eastAsia="宋体"/>
      <w:b/>
      <w:bCs/>
      <w:kern w:val="2"/>
      <w:sz w:val="32"/>
      <w:szCs w:val="32"/>
      <w:lang w:val="en-US" w:eastAsia="zh-CN" w:bidi="ar-SA"/>
    </w:rPr>
  </w:style>
  <w:style w:type="character" w:customStyle="1" w:styleId="2CharChar">
    <w:name w:val="正文2 Char Char"/>
    <w:link w:val="27"/>
    <w:qFormat/>
    <w:rsid w:val="001B4A53"/>
    <w:rPr>
      <w:rFonts w:eastAsia="宋体"/>
      <w:kern w:val="2"/>
      <w:sz w:val="24"/>
      <w:lang w:val="en-US" w:eastAsia="zh-CN" w:bidi="ar-SA"/>
    </w:rPr>
  </w:style>
  <w:style w:type="paragraph" w:customStyle="1" w:styleId="27">
    <w:name w:val="正文2"/>
    <w:basedOn w:val="a1"/>
    <w:link w:val="2CharChar"/>
    <w:qFormat/>
    <w:rsid w:val="001B4A53"/>
    <w:pPr>
      <w:spacing w:before="156" w:line="360" w:lineRule="auto"/>
      <w:ind w:firstLineChars="200" w:firstLine="510"/>
    </w:pPr>
    <w:rPr>
      <w:rFonts w:ascii="Calibri" w:hAnsi="Calibri"/>
      <w:sz w:val="24"/>
      <w:szCs w:val="20"/>
    </w:rPr>
  </w:style>
  <w:style w:type="character" w:customStyle="1" w:styleId="aff3">
    <w:name w:val="批注主题 字符"/>
    <w:link w:val="aff2"/>
    <w:uiPriority w:val="99"/>
    <w:semiHidden/>
    <w:qFormat/>
    <w:rsid w:val="001B4A53"/>
    <w:rPr>
      <w:rFonts w:ascii="Times New Roman" w:eastAsia="宋体" w:hAnsi="Times New Roman" w:cs="Times New Roman"/>
      <w:b/>
      <w:bCs/>
      <w:szCs w:val="24"/>
    </w:rPr>
  </w:style>
  <w:style w:type="character" w:customStyle="1" w:styleId="CharChar12">
    <w:name w:val="Char Char12"/>
    <w:qFormat/>
    <w:rsid w:val="001B4A53"/>
    <w:rPr>
      <w:rFonts w:ascii="Arial" w:eastAsia="黑体" w:hAnsi="Arial"/>
      <w:kern w:val="2"/>
      <w:sz w:val="21"/>
      <w:szCs w:val="21"/>
      <w:lang w:val="en-US" w:eastAsia="zh-CN" w:bidi="ar-SA"/>
    </w:rPr>
  </w:style>
  <w:style w:type="character" w:customStyle="1" w:styleId="CharChar4">
    <w:name w:val="Char Char4"/>
    <w:qFormat/>
    <w:rsid w:val="001B4A53"/>
    <w:rPr>
      <w:rFonts w:ascii="Times New Roman" w:eastAsia="宋体" w:hAnsi="Times New Roman" w:cs="Times New Roman"/>
      <w:szCs w:val="20"/>
    </w:rPr>
  </w:style>
  <w:style w:type="character" w:customStyle="1" w:styleId="CharChar7">
    <w:name w:val="Char Char7"/>
    <w:qFormat/>
    <w:rsid w:val="001B4A53"/>
    <w:rPr>
      <w:rFonts w:ascii="Times New Roman" w:eastAsia="宋体" w:hAnsi="Times New Roman" w:cs="Times New Roman"/>
      <w:szCs w:val="24"/>
      <w:shd w:val="clear" w:color="auto" w:fill="000080"/>
    </w:rPr>
  </w:style>
  <w:style w:type="character" w:customStyle="1" w:styleId="font21">
    <w:name w:val="font21"/>
    <w:qFormat/>
    <w:rsid w:val="001B4A53"/>
    <w:rPr>
      <w:rFonts w:ascii="宋体" w:eastAsia="宋体" w:hAnsi="宋体" w:hint="eastAsia"/>
      <w:kern w:val="2"/>
      <w:sz w:val="28"/>
      <w:szCs w:val="28"/>
      <w:lang w:val="en-US" w:eastAsia="zh-CN" w:bidi="ar-SA"/>
    </w:rPr>
  </w:style>
  <w:style w:type="character" w:customStyle="1" w:styleId="60">
    <w:name w:val="标题 6 字符"/>
    <w:link w:val="6"/>
    <w:qFormat/>
    <w:rsid w:val="001B4A53"/>
    <w:rPr>
      <w:rFonts w:ascii="Arial" w:eastAsia="黑体" w:hAnsi="Arial"/>
      <w:b/>
      <w:bCs/>
      <w:kern w:val="2"/>
      <w:sz w:val="24"/>
      <w:szCs w:val="24"/>
      <w:lang w:val="en-US" w:eastAsia="zh-CN" w:bidi="ar-SA"/>
    </w:rPr>
  </w:style>
  <w:style w:type="character" w:customStyle="1" w:styleId="CharChar171">
    <w:name w:val="Char Char171"/>
    <w:qFormat/>
    <w:rsid w:val="001B4A53"/>
    <w:rPr>
      <w:rFonts w:ascii="Arial" w:eastAsia="黑体" w:hAnsi="Arial"/>
      <w:b/>
      <w:bCs/>
      <w:kern w:val="2"/>
      <w:sz w:val="28"/>
      <w:szCs w:val="28"/>
      <w:lang w:val="zh-CN" w:eastAsia="zh-CN" w:bidi="ar-SA"/>
    </w:rPr>
  </w:style>
  <w:style w:type="character" w:customStyle="1" w:styleId="gray6">
    <w:name w:val="gray6"/>
    <w:basedOn w:val="a2"/>
    <w:qFormat/>
    <w:rsid w:val="001B4A53"/>
  </w:style>
  <w:style w:type="character" w:customStyle="1" w:styleId="dandyrentitle1">
    <w:name w:val="dandyren_title1"/>
    <w:qFormat/>
    <w:rsid w:val="001B4A53"/>
    <w:rPr>
      <w:b/>
      <w:bCs/>
      <w:color w:val="FF6633"/>
      <w:sz w:val="18"/>
      <w:szCs w:val="18"/>
    </w:rPr>
  </w:style>
  <w:style w:type="character" w:customStyle="1" w:styleId="1Char">
    <w:name w:val="正文1 Char"/>
    <w:link w:val="11"/>
    <w:qFormat/>
    <w:rsid w:val="001B4A53"/>
    <w:rPr>
      <w:rFonts w:ascii="宋体" w:eastAsia="宋体"/>
      <w:snapToGrid w:val="0"/>
      <w:color w:val="000000"/>
      <w:kern w:val="28"/>
      <w:sz w:val="28"/>
      <w:lang w:val="en-US" w:eastAsia="zh-CN" w:bidi="ar-SA"/>
    </w:rPr>
  </w:style>
  <w:style w:type="paragraph" w:customStyle="1" w:styleId="11">
    <w:name w:val="正文1"/>
    <w:basedOn w:val="a1"/>
    <w:link w:val="1Char"/>
    <w:qFormat/>
    <w:rsid w:val="001B4A53"/>
    <w:pPr>
      <w:widowControl/>
      <w:spacing w:line="360" w:lineRule="auto"/>
      <w:ind w:left="360" w:firstLine="420"/>
      <w:jc w:val="left"/>
    </w:pPr>
    <w:rPr>
      <w:rFonts w:ascii="宋体" w:hAnsi="Calibri"/>
      <w:snapToGrid w:val="0"/>
      <w:color w:val="000000"/>
      <w:kern w:val="28"/>
      <w:sz w:val="28"/>
      <w:szCs w:val="20"/>
    </w:rPr>
  </w:style>
  <w:style w:type="character" w:customStyle="1" w:styleId="41">
    <w:name w:val="标题 4 字符"/>
    <w:link w:val="40"/>
    <w:qFormat/>
    <w:rsid w:val="001B4A53"/>
    <w:rPr>
      <w:rFonts w:ascii="Arial" w:eastAsia="黑体" w:hAnsi="Arial"/>
      <w:b/>
      <w:bCs/>
      <w:kern w:val="2"/>
      <w:sz w:val="28"/>
      <w:szCs w:val="28"/>
      <w:lang w:val="zh-CN" w:eastAsia="zh-CN" w:bidi="ar-SA"/>
    </w:rPr>
  </w:style>
  <w:style w:type="character" w:customStyle="1" w:styleId="af5">
    <w:name w:val="日期 字符"/>
    <w:link w:val="af4"/>
    <w:qFormat/>
    <w:rsid w:val="001B4A53"/>
    <w:rPr>
      <w:rFonts w:ascii="宋体" w:eastAsia="宋体" w:hAnsi="Times New Roman" w:cs="Times New Roman"/>
      <w:sz w:val="24"/>
      <w:szCs w:val="21"/>
      <w:lang w:val="zh-CN"/>
    </w:rPr>
  </w:style>
  <w:style w:type="character" w:customStyle="1" w:styleId="CharCharChar">
    <w:name w:val="Char Char Char"/>
    <w:qFormat/>
    <w:rsid w:val="001B4A53"/>
    <w:rPr>
      <w:rFonts w:ascii="仿宋_GB2312" w:eastAsia="宋体"/>
      <w:b/>
      <w:bCs/>
      <w:kern w:val="2"/>
      <w:sz w:val="32"/>
      <w:szCs w:val="32"/>
      <w:lang w:val="en-US" w:eastAsia="zh-CN" w:bidi="ar-SA"/>
    </w:rPr>
  </w:style>
  <w:style w:type="character" w:customStyle="1" w:styleId="24">
    <w:name w:val="正文文本缩进 2 字符"/>
    <w:link w:val="23"/>
    <w:qFormat/>
    <w:rsid w:val="001B4A53"/>
    <w:rPr>
      <w:rFonts w:ascii="宋体" w:eastAsia="宋体" w:hAnsi="Times New Roman" w:cs="Times New Roman"/>
      <w:kern w:val="0"/>
      <w:sz w:val="28"/>
      <w:szCs w:val="20"/>
    </w:rPr>
  </w:style>
  <w:style w:type="character" w:customStyle="1" w:styleId="CharChar161">
    <w:name w:val="Char Char161"/>
    <w:qFormat/>
    <w:rsid w:val="001B4A53"/>
    <w:rPr>
      <w:rFonts w:eastAsia="宋体"/>
      <w:b/>
      <w:bCs/>
      <w:kern w:val="2"/>
      <w:sz w:val="28"/>
      <w:szCs w:val="28"/>
      <w:lang w:val="en-US" w:eastAsia="zh-CN" w:bidi="ar-SA"/>
    </w:rPr>
  </w:style>
  <w:style w:type="character" w:customStyle="1" w:styleId="33">
    <w:name w:val="正文文本 3 字符"/>
    <w:link w:val="32"/>
    <w:qFormat/>
    <w:rsid w:val="001B4A53"/>
    <w:rPr>
      <w:rFonts w:ascii="Times New Roman" w:eastAsia="宋体" w:hAnsi="Times New Roman" w:cs="Times New Roman"/>
      <w:szCs w:val="20"/>
    </w:rPr>
  </w:style>
  <w:style w:type="character" w:customStyle="1" w:styleId="c1">
    <w:name w:val="c1"/>
    <w:qFormat/>
    <w:rsid w:val="001B4A53"/>
    <w:rPr>
      <w:rFonts w:ascii="仿宋_GB2312" w:eastAsia="宋体"/>
      <w:b/>
      <w:kern w:val="2"/>
      <w:sz w:val="21"/>
      <w:szCs w:val="21"/>
      <w:lang w:val="en-US" w:eastAsia="zh-CN" w:bidi="ar-SA"/>
    </w:rPr>
  </w:style>
  <w:style w:type="character" w:customStyle="1" w:styleId="CharChar10">
    <w:name w:val="Char Char1"/>
    <w:semiHidden/>
    <w:qFormat/>
    <w:rsid w:val="001B4A53"/>
    <w:rPr>
      <w:rFonts w:ascii="Times New Roman" w:eastAsia="宋体" w:hAnsi="Times New Roman" w:cs="Times New Roman"/>
      <w:sz w:val="18"/>
      <w:szCs w:val="18"/>
    </w:rPr>
  </w:style>
  <w:style w:type="character" w:customStyle="1" w:styleId="1Char0">
    <w:name w:val="样式1 Char"/>
    <w:link w:val="12"/>
    <w:qFormat/>
    <w:rsid w:val="001B4A53"/>
    <w:rPr>
      <w:rFonts w:ascii="Arial" w:eastAsia="宋体" w:hAnsi="Arial"/>
      <w:kern w:val="2"/>
      <w:sz w:val="21"/>
      <w:szCs w:val="24"/>
      <w:lang w:val="en-US" w:eastAsia="zh-CN" w:bidi="ar-SA"/>
    </w:rPr>
  </w:style>
  <w:style w:type="character" w:customStyle="1" w:styleId="CharChar6">
    <w:name w:val="Char Char6"/>
    <w:qFormat/>
    <w:rsid w:val="001B4A53"/>
    <w:rPr>
      <w:rFonts w:ascii="Times New Roman" w:eastAsia="宋体" w:hAnsi="Times New Roman" w:cs="Times New Roman"/>
      <w:b/>
      <w:kern w:val="0"/>
      <w:sz w:val="24"/>
      <w:szCs w:val="20"/>
      <w:lang w:val="en-GB"/>
    </w:rPr>
  </w:style>
  <w:style w:type="character" w:customStyle="1" w:styleId="ae">
    <w:name w:val="正文文本 字符"/>
    <w:link w:val="ad"/>
    <w:qFormat/>
    <w:rsid w:val="001B4A53"/>
    <w:rPr>
      <w:rFonts w:ascii="宋体" w:eastAsia="宋体" w:hAnsi="Times New Roman" w:cs="Times New Roman"/>
      <w:sz w:val="24"/>
      <w:szCs w:val="21"/>
      <w:lang w:val="zh-CN"/>
    </w:rPr>
  </w:style>
  <w:style w:type="character" w:customStyle="1" w:styleId="31">
    <w:name w:val="标题 3 字符"/>
    <w:link w:val="30"/>
    <w:uiPriority w:val="9"/>
    <w:qFormat/>
    <w:rsid w:val="001B4A53"/>
    <w:rPr>
      <w:rFonts w:eastAsia="宋体"/>
      <w:b/>
      <w:bCs/>
      <w:kern w:val="2"/>
      <w:sz w:val="32"/>
      <w:szCs w:val="32"/>
      <w:lang w:val="en-US" w:eastAsia="zh-CN" w:bidi="ar-SA"/>
    </w:rPr>
  </w:style>
  <w:style w:type="character" w:customStyle="1" w:styleId="BodyTextchCharChar1">
    <w:name w:val="Body Text(ch) Char Char1"/>
    <w:qFormat/>
    <w:rsid w:val="001B4A53"/>
    <w:rPr>
      <w:rFonts w:ascii="宋体" w:eastAsia="宋体"/>
      <w:kern w:val="2"/>
      <w:sz w:val="24"/>
      <w:szCs w:val="21"/>
      <w:lang w:val="zh-CN" w:eastAsia="zh-CN" w:bidi="ar-SA"/>
    </w:rPr>
  </w:style>
  <w:style w:type="character" w:customStyle="1" w:styleId="1Char1">
    <w:name w:val="标书1 Char1"/>
    <w:qFormat/>
    <w:rsid w:val="001B4A53"/>
    <w:rPr>
      <w:rFonts w:eastAsia="宋体"/>
      <w:b/>
      <w:bCs/>
      <w:kern w:val="44"/>
      <w:sz w:val="44"/>
      <w:szCs w:val="44"/>
      <w:lang w:val="en-US" w:eastAsia="zh-CN" w:bidi="ar-SA"/>
    </w:rPr>
  </w:style>
  <w:style w:type="character" w:customStyle="1" w:styleId="70">
    <w:name w:val="标题 7 字符"/>
    <w:link w:val="7"/>
    <w:qFormat/>
    <w:rsid w:val="001B4A53"/>
    <w:rPr>
      <w:rFonts w:eastAsia="宋体"/>
      <w:b/>
      <w:bCs/>
      <w:kern w:val="2"/>
      <w:sz w:val="24"/>
      <w:szCs w:val="24"/>
      <w:lang w:val="en-US" w:eastAsia="zh-CN" w:bidi="ar-SA"/>
    </w:rPr>
  </w:style>
  <w:style w:type="character" w:customStyle="1" w:styleId="CharChar3">
    <w:name w:val="表名 Char Char"/>
    <w:qFormat/>
    <w:rsid w:val="001B4A53"/>
    <w:rPr>
      <w:rFonts w:eastAsia="宋体"/>
      <w:b/>
      <w:bCs/>
      <w:kern w:val="2"/>
      <w:sz w:val="24"/>
      <w:szCs w:val="24"/>
      <w:lang w:val="en-US" w:eastAsia="zh-CN" w:bidi="ar-SA"/>
    </w:rPr>
  </w:style>
  <w:style w:type="character" w:customStyle="1" w:styleId="afb">
    <w:name w:val="页眉 字符"/>
    <w:link w:val="afa"/>
    <w:uiPriority w:val="99"/>
    <w:qFormat/>
    <w:rsid w:val="001B4A53"/>
    <w:rPr>
      <w:rFonts w:ascii="Times New Roman" w:eastAsia="宋体" w:hAnsi="Times New Roman" w:cs="Times New Roman"/>
      <w:sz w:val="18"/>
      <w:szCs w:val="18"/>
    </w:rPr>
  </w:style>
  <w:style w:type="character" w:customStyle="1" w:styleId="blue1">
    <w:name w:val="blue1"/>
    <w:basedOn w:val="a2"/>
    <w:qFormat/>
    <w:rsid w:val="001B4A53"/>
  </w:style>
  <w:style w:type="character" w:customStyle="1" w:styleId="CharCharChar1">
    <w:name w:val="Char Char Char1"/>
    <w:qFormat/>
    <w:rsid w:val="001B4A53"/>
    <w:rPr>
      <w:rFonts w:ascii="仿宋_GB2312" w:eastAsia="宋体"/>
      <w:b/>
      <w:bCs/>
      <w:kern w:val="2"/>
      <w:sz w:val="32"/>
      <w:szCs w:val="32"/>
      <w:lang w:val="en-US" w:eastAsia="zh-CN" w:bidi="ar-SA"/>
    </w:rPr>
  </w:style>
  <w:style w:type="character" w:customStyle="1" w:styleId="CharChar5">
    <w:name w:val="Char Char5"/>
    <w:qFormat/>
    <w:rsid w:val="001B4A53"/>
    <w:rPr>
      <w:rFonts w:ascii="宋体" w:eastAsia="宋体" w:hAnsi="Times New Roman" w:cs="Times New Roman"/>
      <w:kern w:val="0"/>
      <w:sz w:val="28"/>
      <w:szCs w:val="20"/>
    </w:rPr>
  </w:style>
  <w:style w:type="character" w:customStyle="1" w:styleId="H4Char">
    <w:name w:val="H4 Char"/>
    <w:qFormat/>
    <w:rsid w:val="001B4A53"/>
    <w:rPr>
      <w:rFonts w:ascii="Arial" w:eastAsia="黑体" w:hAnsi="Arial"/>
      <w:b/>
      <w:bCs/>
      <w:kern w:val="2"/>
      <w:sz w:val="28"/>
      <w:szCs w:val="28"/>
      <w:lang w:val="zh-CN" w:eastAsia="zh-CN" w:bidi="ar-SA"/>
    </w:rPr>
  </w:style>
  <w:style w:type="character" w:customStyle="1" w:styleId="80">
    <w:name w:val="标题 8 字符"/>
    <w:link w:val="8"/>
    <w:qFormat/>
    <w:rsid w:val="001B4A53"/>
    <w:rPr>
      <w:rFonts w:ascii="Arial" w:eastAsia="黑体" w:hAnsi="Arial"/>
      <w:kern w:val="2"/>
      <w:sz w:val="24"/>
      <w:szCs w:val="24"/>
      <w:lang w:val="en-US" w:eastAsia="zh-CN" w:bidi="ar-SA"/>
    </w:rPr>
  </w:style>
  <w:style w:type="character" w:customStyle="1" w:styleId="CharChar100">
    <w:name w:val="Char Char10"/>
    <w:qFormat/>
    <w:rsid w:val="001B4A53"/>
    <w:rPr>
      <w:rFonts w:ascii="Times New Roman" w:eastAsia="宋体" w:hAnsi="Times New Roman" w:cs="Times New Roman"/>
      <w:sz w:val="18"/>
      <w:szCs w:val="18"/>
    </w:rPr>
  </w:style>
  <w:style w:type="character" w:customStyle="1" w:styleId="l151">
    <w:name w:val="l151"/>
    <w:qFormat/>
    <w:rsid w:val="001B4A53"/>
    <w:rPr>
      <w:rFonts w:ascii="仿宋_GB2312" w:eastAsia="宋体"/>
      <w:b/>
      <w:kern w:val="2"/>
      <w:sz w:val="24"/>
      <w:szCs w:val="24"/>
      <w:lang w:val="en-US" w:eastAsia="zh-CN" w:bidi="ar-SA"/>
    </w:rPr>
  </w:style>
  <w:style w:type="character" w:customStyle="1" w:styleId="2Char">
    <w:name w:val="正文2 Char"/>
    <w:qFormat/>
    <w:rsid w:val="001B4A53"/>
    <w:rPr>
      <w:rFonts w:eastAsia="宋体"/>
      <w:kern w:val="2"/>
      <w:sz w:val="24"/>
      <w:lang w:val="en-US" w:eastAsia="zh-CN" w:bidi="ar-SA"/>
    </w:rPr>
  </w:style>
  <w:style w:type="character" w:customStyle="1" w:styleId="md">
    <w:name w:val="md"/>
    <w:basedOn w:val="a2"/>
    <w:qFormat/>
    <w:rsid w:val="001B4A53"/>
  </w:style>
  <w:style w:type="character" w:customStyle="1" w:styleId="af7">
    <w:name w:val="批注框文本 字符"/>
    <w:link w:val="af6"/>
    <w:uiPriority w:val="99"/>
    <w:qFormat/>
    <w:rsid w:val="001B4A53"/>
    <w:rPr>
      <w:rFonts w:ascii="Times New Roman" w:eastAsia="宋体" w:hAnsi="Times New Roman" w:cs="Times New Roman"/>
      <w:sz w:val="18"/>
      <w:szCs w:val="18"/>
    </w:rPr>
  </w:style>
  <w:style w:type="character" w:customStyle="1" w:styleId="a8">
    <w:name w:val="文档结构图 字符"/>
    <w:link w:val="a7"/>
    <w:uiPriority w:val="99"/>
    <w:semiHidden/>
    <w:qFormat/>
    <w:rsid w:val="001B4A53"/>
    <w:rPr>
      <w:rFonts w:ascii="Times New Roman" w:eastAsia="宋体" w:hAnsi="Times New Roman" w:cs="Times New Roman"/>
      <w:szCs w:val="24"/>
      <w:shd w:val="clear" w:color="auto" w:fill="000080"/>
    </w:rPr>
  </w:style>
  <w:style w:type="character" w:customStyle="1" w:styleId="CharChar30">
    <w:name w:val="Char Char3"/>
    <w:qFormat/>
    <w:rsid w:val="001B4A53"/>
    <w:rPr>
      <w:rFonts w:ascii="Times New Roman" w:eastAsia="宋体" w:hAnsi="Times New Roman" w:cs="Times New Roman"/>
      <w:sz w:val="24"/>
      <w:szCs w:val="20"/>
    </w:rPr>
  </w:style>
  <w:style w:type="character" w:customStyle="1" w:styleId="CharChar9">
    <w:name w:val="Char Char9"/>
    <w:semiHidden/>
    <w:qFormat/>
    <w:rsid w:val="001B4A53"/>
    <w:rPr>
      <w:rFonts w:ascii="Times New Roman" w:eastAsia="宋体" w:hAnsi="Times New Roman" w:cs="Times New Roman"/>
      <w:szCs w:val="24"/>
    </w:rPr>
  </w:style>
  <w:style w:type="character" w:customStyle="1" w:styleId="style36">
    <w:name w:val="style36"/>
    <w:basedOn w:val="a2"/>
    <w:qFormat/>
    <w:rsid w:val="001B4A53"/>
  </w:style>
  <w:style w:type="character" w:customStyle="1" w:styleId="50">
    <w:name w:val="标题 5 字符"/>
    <w:link w:val="5"/>
    <w:qFormat/>
    <w:rsid w:val="001B4A53"/>
    <w:rPr>
      <w:rFonts w:eastAsia="宋体"/>
      <w:b/>
      <w:bCs/>
      <w:kern w:val="2"/>
      <w:sz w:val="28"/>
      <w:szCs w:val="28"/>
      <w:lang w:val="en-US" w:eastAsia="zh-CN" w:bidi="ar-SA"/>
    </w:rPr>
  </w:style>
  <w:style w:type="character" w:customStyle="1" w:styleId="a6">
    <w:name w:val="正文缩进 字符"/>
    <w:link w:val="a5"/>
    <w:qFormat/>
    <w:rsid w:val="001B4A53"/>
    <w:rPr>
      <w:rFonts w:ascii="宋体" w:eastAsia="宋体"/>
      <w:snapToGrid w:val="0"/>
      <w:color w:val="000000"/>
      <w:kern w:val="28"/>
      <w:sz w:val="28"/>
      <w:lang w:val="en-US" w:eastAsia="zh-CN" w:bidi="ar-SA"/>
    </w:rPr>
  </w:style>
  <w:style w:type="character" w:customStyle="1" w:styleId="90">
    <w:name w:val="标题 9 字符"/>
    <w:link w:val="9"/>
    <w:qFormat/>
    <w:rsid w:val="001B4A53"/>
    <w:rPr>
      <w:rFonts w:ascii="Arial" w:eastAsia="黑体" w:hAnsi="Arial"/>
      <w:kern w:val="2"/>
      <w:sz w:val="21"/>
      <w:szCs w:val="21"/>
      <w:lang w:val="en-US" w:eastAsia="zh-CN" w:bidi="ar-SA"/>
    </w:rPr>
  </w:style>
  <w:style w:type="character" w:customStyle="1" w:styleId="H6Char">
    <w:name w:val="H6 Char"/>
    <w:qFormat/>
    <w:rsid w:val="001B4A53"/>
    <w:rPr>
      <w:rFonts w:ascii="Arial" w:eastAsia="黑体" w:hAnsi="Arial"/>
      <w:b/>
      <w:bCs/>
      <w:kern w:val="2"/>
      <w:sz w:val="24"/>
      <w:szCs w:val="24"/>
      <w:lang w:val="en-US" w:eastAsia="zh-CN" w:bidi="ar-SA"/>
    </w:rPr>
  </w:style>
  <w:style w:type="character" w:customStyle="1" w:styleId="CharChar20">
    <w:name w:val="普通文字 Char Char2"/>
    <w:qFormat/>
    <w:rsid w:val="001B4A53"/>
    <w:rPr>
      <w:rFonts w:ascii="宋体" w:eastAsia="宋体" w:hAnsi="Courier New"/>
      <w:kern w:val="2"/>
      <w:sz w:val="21"/>
      <w:lang w:val="en-US" w:eastAsia="zh-CN" w:bidi="ar-SA"/>
    </w:rPr>
  </w:style>
  <w:style w:type="character" w:customStyle="1" w:styleId="CharChar191">
    <w:name w:val="Char Char191"/>
    <w:qFormat/>
    <w:rsid w:val="001B4A53"/>
    <w:rPr>
      <w:rFonts w:ascii="仿宋_GB2312" w:eastAsia="仿宋_GB2312" w:hAnsi="Times New Roman" w:cs="Times New Roman"/>
      <w:b/>
      <w:bCs/>
      <w:sz w:val="32"/>
      <w:szCs w:val="32"/>
      <w:lang w:val="zh-CN"/>
    </w:rPr>
  </w:style>
  <w:style w:type="paragraph" w:customStyle="1" w:styleId="MMTopic2">
    <w:name w:val="MM Topic 2"/>
    <w:basedOn w:val="20"/>
    <w:qFormat/>
    <w:rsid w:val="001B4A53"/>
    <w:pPr>
      <w:numPr>
        <w:ilvl w:val="1"/>
        <w:numId w:val="5"/>
      </w:numPr>
      <w:spacing w:before="260" w:after="260" w:line="416" w:lineRule="auto"/>
    </w:pPr>
    <w:rPr>
      <w:rFonts w:ascii="Arial" w:eastAsia="黑体" w:hAnsi="Arial"/>
      <w:b w:val="0"/>
      <w:snapToGrid w:val="0"/>
      <w:kern w:val="0"/>
      <w:lang w:val="en-US"/>
    </w:rPr>
  </w:style>
  <w:style w:type="paragraph" w:customStyle="1" w:styleId="MMTopic4">
    <w:name w:val="MM Topic 4"/>
    <w:basedOn w:val="40"/>
    <w:qFormat/>
    <w:rsid w:val="001B4A53"/>
    <w:pPr>
      <w:numPr>
        <w:numId w:val="5"/>
      </w:numPr>
    </w:pPr>
    <w:rPr>
      <w:lang w:val="en-US"/>
    </w:rPr>
  </w:style>
  <w:style w:type="paragraph" w:customStyle="1" w:styleId="Char0">
    <w:name w:val="Char"/>
    <w:basedOn w:val="a1"/>
    <w:qFormat/>
    <w:rsid w:val="001B4A53"/>
    <w:rPr>
      <w:rFonts w:ascii="仿宋_GB2312" w:eastAsia="仿宋_GB2312"/>
      <w:b/>
      <w:sz w:val="32"/>
      <w:szCs w:val="32"/>
    </w:rPr>
  </w:style>
  <w:style w:type="paragraph" w:customStyle="1" w:styleId="CharChar131">
    <w:name w:val="Char Char131"/>
    <w:basedOn w:val="a1"/>
    <w:qFormat/>
    <w:rsid w:val="001B4A53"/>
  </w:style>
  <w:style w:type="paragraph" w:customStyle="1" w:styleId="ParaCharCharCharCharCharCharChar">
    <w:name w:val="默认段落字体 Para Char Char Char Char Char Char Char"/>
    <w:basedOn w:val="a1"/>
    <w:qFormat/>
    <w:rsid w:val="001B4A53"/>
    <w:rPr>
      <w:rFonts w:ascii="Tahoma" w:hAnsi="Tahoma"/>
      <w:sz w:val="24"/>
      <w:szCs w:val="20"/>
    </w:rPr>
  </w:style>
  <w:style w:type="paragraph" w:customStyle="1" w:styleId="xl26">
    <w:name w:val="xl26"/>
    <w:basedOn w:val="a1"/>
    <w:qFormat/>
    <w:rsid w:val="001B4A53"/>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kern w:val="0"/>
      <w:szCs w:val="21"/>
    </w:rPr>
  </w:style>
  <w:style w:type="paragraph" w:customStyle="1" w:styleId="af17cgridlangnp1033langf">
    <w:name w:val="af17cgridlangnp1033langf"/>
    <w:qFormat/>
    <w:rsid w:val="001B4A53"/>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Char2">
    <w:name w:val="Char2"/>
    <w:basedOn w:val="a1"/>
    <w:qFormat/>
    <w:rsid w:val="001B4A53"/>
    <w:rPr>
      <w:rFonts w:ascii="仿宋_GB2312" w:eastAsia="仿宋_GB2312"/>
      <w:b/>
      <w:sz w:val="32"/>
      <w:szCs w:val="32"/>
    </w:rPr>
  </w:style>
  <w:style w:type="paragraph" w:customStyle="1" w:styleId="MMTopic5">
    <w:name w:val="MM Topic 5"/>
    <w:basedOn w:val="5"/>
    <w:qFormat/>
    <w:rsid w:val="001B4A53"/>
    <w:pPr>
      <w:numPr>
        <w:numId w:val="5"/>
      </w:numPr>
    </w:pPr>
  </w:style>
  <w:style w:type="paragraph" w:customStyle="1" w:styleId="xl28">
    <w:name w:val="xl28"/>
    <w:basedOn w:val="a1"/>
    <w:qFormat/>
    <w:rsid w:val="001B4A53"/>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29">
    <w:name w:val="xl29"/>
    <w:basedOn w:val="a1"/>
    <w:qFormat/>
    <w:rsid w:val="001B4A53"/>
    <w:pPr>
      <w:widowControl/>
      <w:pBdr>
        <w:top w:val="single" w:sz="4" w:space="0" w:color="auto"/>
        <w:left w:val="double" w:sz="6" w:space="0" w:color="auto"/>
        <w:bottom w:val="double" w:sz="6" w:space="0" w:color="auto"/>
        <w:right w:val="double" w:sz="6" w:space="0" w:color="auto"/>
      </w:pBdr>
      <w:spacing w:before="100" w:beforeAutospacing="1" w:after="100" w:afterAutospacing="1"/>
      <w:jc w:val="left"/>
    </w:pPr>
    <w:rPr>
      <w:rFonts w:ascii="宋体" w:hAnsi="宋体"/>
      <w:kern w:val="0"/>
      <w:sz w:val="24"/>
    </w:rPr>
  </w:style>
  <w:style w:type="paragraph" w:customStyle="1" w:styleId="Char1CharCharChar">
    <w:name w:val="Char1 Char Char Char"/>
    <w:basedOn w:val="a1"/>
    <w:qFormat/>
    <w:rsid w:val="001B4A53"/>
    <w:rPr>
      <w:rFonts w:ascii="Tahoma" w:hAnsi="Tahoma"/>
      <w:sz w:val="24"/>
      <w:szCs w:val="20"/>
    </w:rPr>
  </w:style>
  <w:style w:type="paragraph" w:customStyle="1" w:styleId="xl30">
    <w:name w:val="xl30"/>
    <w:basedOn w:val="a1"/>
    <w:qFormat/>
    <w:rsid w:val="001B4A53"/>
    <w:pPr>
      <w:widowControl/>
      <w:pBdr>
        <w:left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CharCharCharCharCharCharChar">
    <w:name w:val="Char Char Char Char Char Char Char"/>
    <w:basedOn w:val="a1"/>
    <w:qFormat/>
    <w:rsid w:val="001B4A53"/>
    <w:pPr>
      <w:widowControl/>
      <w:spacing w:after="160" w:line="240" w:lineRule="exact"/>
      <w:jc w:val="left"/>
    </w:pPr>
  </w:style>
  <w:style w:type="paragraph" w:customStyle="1" w:styleId="Char2CharCharChar">
    <w:name w:val="Char2 Char Char Char"/>
    <w:basedOn w:val="a1"/>
    <w:qFormat/>
    <w:rsid w:val="001B4A53"/>
    <w:rPr>
      <w:rFonts w:ascii="仿宋_GB2312" w:eastAsia="仿宋_GB2312"/>
      <w:b/>
      <w:sz w:val="32"/>
      <w:szCs w:val="32"/>
    </w:rPr>
  </w:style>
  <w:style w:type="paragraph" w:customStyle="1" w:styleId="CharChar1Char">
    <w:name w:val="Char Char1 Char"/>
    <w:basedOn w:val="a1"/>
    <w:qFormat/>
    <w:rsid w:val="001B4A53"/>
    <w:pPr>
      <w:widowControl/>
      <w:snapToGrid w:val="0"/>
      <w:spacing w:before="120" w:after="160" w:line="360" w:lineRule="auto"/>
      <w:ind w:right="-360"/>
      <w:jc w:val="left"/>
    </w:pPr>
    <w:rPr>
      <w:rFonts w:ascii="Arial" w:hAnsi="Arial"/>
      <w:kern w:val="0"/>
      <w:sz w:val="24"/>
      <w:lang w:eastAsia="en-US"/>
    </w:rPr>
  </w:style>
  <w:style w:type="paragraph" w:customStyle="1" w:styleId="Char3CharCharCharCharCharChar">
    <w:name w:val="Char3 Char Char Char Char Char Char"/>
    <w:basedOn w:val="a1"/>
    <w:qFormat/>
    <w:rsid w:val="001B4A53"/>
    <w:pPr>
      <w:spacing w:line="360" w:lineRule="auto"/>
    </w:pPr>
    <w:rPr>
      <w:rFonts w:ascii="Arial" w:eastAsia="黑体" w:hAnsi="Arial" w:cs="Arial"/>
      <w:snapToGrid w:val="0"/>
      <w:kern w:val="0"/>
      <w:szCs w:val="21"/>
    </w:rPr>
  </w:style>
  <w:style w:type="paragraph" w:customStyle="1" w:styleId="afff">
    <w:name w:val="标准正文"/>
    <w:basedOn w:val="a1"/>
    <w:link w:val="Char1"/>
    <w:qFormat/>
    <w:rsid w:val="001B4A53"/>
    <w:pPr>
      <w:spacing w:before="60" w:after="60" w:line="360" w:lineRule="auto"/>
      <w:ind w:firstLineChars="200" w:firstLine="482"/>
    </w:pPr>
    <w:rPr>
      <w:rFonts w:ascii="Arial" w:hAnsi="Arial"/>
      <w:b/>
      <w:sz w:val="24"/>
      <w:szCs w:val="20"/>
    </w:rPr>
  </w:style>
  <w:style w:type="paragraph" w:customStyle="1" w:styleId="CharCharCharCharCharCharCharChar">
    <w:name w:val="Char Char Char Char Char Char Char Char"/>
    <w:basedOn w:val="a1"/>
    <w:qFormat/>
    <w:rsid w:val="001B4A53"/>
    <w:pPr>
      <w:tabs>
        <w:tab w:val="left" w:pos="360"/>
      </w:tabs>
    </w:pPr>
    <w:rPr>
      <w:sz w:val="24"/>
    </w:rPr>
  </w:style>
  <w:style w:type="paragraph" w:customStyle="1" w:styleId="CharChara">
    <w:name w:val="Char Char"/>
    <w:basedOn w:val="a1"/>
    <w:qFormat/>
    <w:rsid w:val="001B4A53"/>
    <w:pPr>
      <w:spacing w:line="360" w:lineRule="auto"/>
    </w:pPr>
    <w:rPr>
      <w:rFonts w:ascii="Tahoma" w:hAnsi="Tahoma"/>
      <w:sz w:val="24"/>
      <w:szCs w:val="20"/>
    </w:rPr>
  </w:style>
  <w:style w:type="paragraph" w:customStyle="1" w:styleId="tabletext">
    <w:name w:val="tabletext"/>
    <w:basedOn w:val="a1"/>
    <w:qFormat/>
    <w:rsid w:val="001B4A53"/>
    <w:pPr>
      <w:widowControl/>
      <w:spacing w:line="300" w:lineRule="atLeast"/>
      <w:jc w:val="left"/>
    </w:pPr>
    <w:rPr>
      <w:rFonts w:ascii="宋体" w:hAnsi="宋体" w:cs="宋体"/>
      <w:kern w:val="0"/>
      <w:sz w:val="18"/>
      <w:szCs w:val="18"/>
    </w:rPr>
  </w:style>
  <w:style w:type="paragraph" w:customStyle="1" w:styleId="MMTitle">
    <w:name w:val="MM Title"/>
    <w:basedOn w:val="aff0"/>
    <w:qFormat/>
    <w:rsid w:val="001B4A53"/>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36">
    <w:name w:val="条目3"/>
    <w:basedOn w:val="af2"/>
    <w:qFormat/>
    <w:rsid w:val="001B4A53"/>
    <w:pPr>
      <w:spacing w:line="360" w:lineRule="auto"/>
    </w:pPr>
    <w:rPr>
      <w:rFonts w:cs="Courier New"/>
      <w:color w:val="000000"/>
      <w:sz w:val="24"/>
      <w:szCs w:val="21"/>
    </w:rPr>
  </w:style>
  <w:style w:type="paragraph" w:customStyle="1" w:styleId="Test2">
    <w:name w:val="Test2"/>
    <w:basedOn w:val="20"/>
    <w:qFormat/>
    <w:rsid w:val="001B4A53"/>
    <w:pPr>
      <w:widowControl/>
      <w:adjustRightInd w:val="0"/>
      <w:snapToGrid w:val="0"/>
      <w:spacing w:before="360" w:after="360" w:line="240" w:lineRule="atLeast"/>
      <w:jc w:val="left"/>
    </w:pPr>
    <w:rPr>
      <w:rFonts w:ascii="宋体" w:eastAsia="宋体" w:hAnsi="Arial"/>
      <w:snapToGrid w:val="0"/>
      <w:kern w:val="0"/>
      <w:sz w:val="28"/>
      <w:lang w:val="en-US"/>
    </w:rPr>
  </w:style>
  <w:style w:type="paragraph" w:customStyle="1" w:styleId="afff0">
    <w:name w:val="正文文字表格居中"/>
    <w:basedOn w:val="a1"/>
    <w:next w:val="25"/>
    <w:qFormat/>
    <w:rsid w:val="001B4A53"/>
    <w:pPr>
      <w:snapToGrid w:val="0"/>
      <w:spacing w:line="360" w:lineRule="auto"/>
    </w:pPr>
    <w:rPr>
      <w:rFonts w:ascii="宋体"/>
      <w:b/>
      <w:sz w:val="24"/>
      <w:szCs w:val="20"/>
    </w:rPr>
  </w:style>
  <w:style w:type="paragraph" w:customStyle="1" w:styleId="afff1">
    <w:name w:val="标书正文格式"/>
    <w:qFormat/>
    <w:rsid w:val="001B4A53"/>
    <w:pPr>
      <w:spacing w:line="360" w:lineRule="auto"/>
      <w:ind w:firstLineChars="200" w:firstLine="200"/>
    </w:pPr>
    <w:rPr>
      <w:rFonts w:ascii="Times New Roman" w:eastAsia="楷体_GB2312" w:hAnsi="Times New Roman"/>
      <w:kern w:val="2"/>
      <w:sz w:val="24"/>
      <w:szCs w:val="24"/>
    </w:rPr>
  </w:style>
  <w:style w:type="paragraph" w:customStyle="1" w:styleId="13">
    <w:name w:val="正文缩进1"/>
    <w:basedOn w:val="a1"/>
    <w:next w:val="af"/>
    <w:qFormat/>
    <w:rsid w:val="001B4A53"/>
    <w:pPr>
      <w:autoSpaceDE w:val="0"/>
      <w:autoSpaceDN w:val="0"/>
      <w:adjustRightInd w:val="0"/>
      <w:snapToGrid w:val="0"/>
      <w:spacing w:after="120" w:line="360" w:lineRule="auto"/>
      <w:ind w:leftChars="200" w:left="420" w:firstLineChars="200" w:firstLine="480"/>
    </w:pPr>
    <w:rPr>
      <w:sz w:val="24"/>
      <w:szCs w:val="21"/>
    </w:rPr>
  </w:style>
  <w:style w:type="paragraph" w:customStyle="1" w:styleId="Char2CharCharChar1">
    <w:name w:val="Char2 Char Char Char1"/>
    <w:basedOn w:val="a1"/>
    <w:qFormat/>
    <w:rsid w:val="001B4A53"/>
    <w:rPr>
      <w:rFonts w:ascii="仿宋_GB2312" w:eastAsia="仿宋_GB2312"/>
      <w:b/>
      <w:sz w:val="32"/>
      <w:szCs w:val="32"/>
    </w:rPr>
  </w:style>
  <w:style w:type="paragraph" w:customStyle="1" w:styleId="Char10">
    <w:name w:val="Char1"/>
    <w:basedOn w:val="a1"/>
    <w:qFormat/>
    <w:rsid w:val="001B4A53"/>
    <w:rPr>
      <w:rFonts w:ascii="仿宋_GB2312" w:eastAsia="仿宋_GB2312"/>
      <w:b/>
      <w:sz w:val="32"/>
      <w:szCs w:val="32"/>
    </w:rPr>
  </w:style>
  <w:style w:type="paragraph" w:customStyle="1" w:styleId="Char3">
    <w:name w:val="Char3"/>
    <w:basedOn w:val="a1"/>
    <w:qFormat/>
    <w:rsid w:val="001B4A53"/>
    <w:rPr>
      <w:rFonts w:eastAsia="仿宋_GB2312"/>
      <w:sz w:val="28"/>
    </w:rPr>
  </w:style>
  <w:style w:type="paragraph" w:customStyle="1" w:styleId="CharCharCharCharCharCharCharCharCharCharChar">
    <w:name w:val="Char Char Char Char Char Char Char Char Char Char Char"/>
    <w:basedOn w:val="a1"/>
    <w:qFormat/>
    <w:rsid w:val="001B4A53"/>
    <w:rPr>
      <w:rFonts w:ascii="Tahoma" w:hAnsi="Tahoma"/>
      <w:sz w:val="24"/>
      <w:szCs w:val="20"/>
    </w:rPr>
  </w:style>
  <w:style w:type="paragraph" w:customStyle="1" w:styleId="afff2">
    <w:name w:val="文档正文"/>
    <w:qFormat/>
    <w:rsid w:val="001B4A53"/>
    <w:pPr>
      <w:widowControl w:val="0"/>
      <w:spacing w:line="360" w:lineRule="auto"/>
      <w:ind w:firstLineChars="200" w:firstLine="480"/>
      <w:jc w:val="both"/>
      <w:textAlignment w:val="baseline"/>
    </w:pPr>
    <w:rPr>
      <w:rFonts w:ascii="仿宋_GB2312" w:eastAsia="仿宋_GB2312" w:hAnsi="Times New Roman"/>
      <w:color w:val="000000"/>
      <w:kern w:val="2"/>
      <w:sz w:val="24"/>
      <w:szCs w:val="24"/>
      <w:lang w:val="zh-CN"/>
    </w:rPr>
  </w:style>
  <w:style w:type="paragraph" w:customStyle="1" w:styleId="14">
    <w:name w:val="部分1"/>
    <w:basedOn w:val="a1"/>
    <w:qFormat/>
    <w:rsid w:val="001B4A53"/>
    <w:pPr>
      <w:keepNext/>
      <w:pageBreakBefore/>
      <w:tabs>
        <w:tab w:val="left" w:pos="720"/>
      </w:tabs>
      <w:spacing w:line="360" w:lineRule="auto"/>
      <w:jc w:val="center"/>
      <w:outlineLvl w:val="0"/>
    </w:pPr>
    <w:rPr>
      <w:rFonts w:eastAsia="黑体"/>
      <w:b/>
      <w:kern w:val="44"/>
      <w:sz w:val="36"/>
      <w:szCs w:val="20"/>
    </w:rPr>
  </w:style>
  <w:style w:type="paragraph" w:customStyle="1" w:styleId="button">
    <w:name w:val="button"/>
    <w:basedOn w:val="a1"/>
    <w:qFormat/>
    <w:rsid w:val="001B4A53"/>
    <w:pPr>
      <w:widowControl/>
      <w:spacing w:before="100" w:beforeAutospacing="1" w:after="100" w:afterAutospacing="1"/>
      <w:jc w:val="left"/>
    </w:pPr>
    <w:rPr>
      <w:rFonts w:ascii="Arial Unicode MS" w:hAnsi="Arial Unicode MS"/>
      <w:color w:val="000000"/>
      <w:kern w:val="0"/>
      <w:sz w:val="24"/>
    </w:rPr>
  </w:style>
  <w:style w:type="paragraph" w:customStyle="1" w:styleId="Char21">
    <w:name w:val="Char21"/>
    <w:basedOn w:val="a1"/>
    <w:qFormat/>
    <w:rsid w:val="001B4A53"/>
    <w:rPr>
      <w:rFonts w:ascii="仿宋_GB2312" w:eastAsia="仿宋_GB2312"/>
      <w:b/>
      <w:sz w:val="32"/>
      <w:szCs w:val="32"/>
    </w:rPr>
  </w:style>
  <w:style w:type="paragraph" w:customStyle="1" w:styleId="afff3">
    <w:name w:val="此正文"/>
    <w:basedOn w:val="a1"/>
    <w:qFormat/>
    <w:rsid w:val="001B4A53"/>
    <w:pPr>
      <w:spacing w:line="360" w:lineRule="auto"/>
      <w:ind w:firstLineChars="200" w:firstLine="480"/>
    </w:pPr>
    <w:rPr>
      <w:sz w:val="24"/>
    </w:rPr>
  </w:style>
  <w:style w:type="paragraph" w:customStyle="1" w:styleId="210">
    <w:name w:val="正文文本 21"/>
    <w:basedOn w:val="a1"/>
    <w:qFormat/>
    <w:rsid w:val="001B4A53"/>
    <w:pPr>
      <w:widowControl/>
      <w:overflowPunct w:val="0"/>
      <w:autoSpaceDE w:val="0"/>
      <w:autoSpaceDN w:val="0"/>
      <w:adjustRightInd w:val="0"/>
      <w:ind w:left="720" w:hanging="720"/>
      <w:textAlignment w:val="baseline"/>
    </w:pPr>
    <w:rPr>
      <w:kern w:val="0"/>
      <w:sz w:val="24"/>
      <w:szCs w:val="20"/>
      <w:lang w:val="en-GB"/>
    </w:rPr>
  </w:style>
  <w:style w:type="paragraph" w:customStyle="1" w:styleId="afff4">
    <w:name w:val="样式"/>
    <w:basedOn w:val="a1"/>
    <w:qFormat/>
    <w:rsid w:val="001B4A53"/>
    <w:pPr>
      <w:autoSpaceDE w:val="0"/>
      <w:autoSpaceDN w:val="0"/>
      <w:adjustRightInd w:val="0"/>
      <w:snapToGrid w:val="0"/>
      <w:spacing w:before="120" w:after="120" w:line="360" w:lineRule="auto"/>
    </w:pPr>
    <w:rPr>
      <w:rFonts w:ascii="宋体"/>
      <w:kern w:val="0"/>
      <w:sz w:val="24"/>
      <w:szCs w:val="20"/>
    </w:rPr>
  </w:style>
  <w:style w:type="paragraph" w:customStyle="1" w:styleId="MMTopic3">
    <w:name w:val="MM Topic 3"/>
    <w:basedOn w:val="30"/>
    <w:qFormat/>
    <w:rsid w:val="001B4A53"/>
    <w:pPr>
      <w:numPr>
        <w:numId w:val="5"/>
      </w:numPr>
    </w:pPr>
  </w:style>
  <w:style w:type="paragraph" w:customStyle="1" w:styleId="CharChar1CharCharChar">
    <w:name w:val="Char Char1 Char Char Char"/>
    <w:basedOn w:val="a1"/>
    <w:qFormat/>
    <w:rsid w:val="001B4A53"/>
    <w:rPr>
      <w:rFonts w:ascii="仿宋_GB2312" w:eastAsia="仿宋_GB2312"/>
      <w:b/>
      <w:sz w:val="32"/>
      <w:szCs w:val="32"/>
    </w:rPr>
  </w:style>
  <w:style w:type="paragraph" w:customStyle="1" w:styleId="211">
    <w:name w:val="正文文本 211"/>
    <w:basedOn w:val="a1"/>
    <w:qFormat/>
    <w:rsid w:val="001B4A53"/>
    <w:pPr>
      <w:widowControl/>
      <w:overflowPunct w:val="0"/>
      <w:autoSpaceDE w:val="0"/>
      <w:autoSpaceDN w:val="0"/>
      <w:adjustRightInd w:val="0"/>
      <w:ind w:left="720" w:hanging="720"/>
      <w:textAlignment w:val="baseline"/>
    </w:pPr>
    <w:rPr>
      <w:kern w:val="0"/>
      <w:sz w:val="24"/>
      <w:szCs w:val="20"/>
      <w:lang w:val="en-GB"/>
    </w:rPr>
  </w:style>
  <w:style w:type="paragraph" w:customStyle="1" w:styleId="aspnumfaautoadjustrightr">
    <w:name w:val="aspnumfaautoadjustrightr"/>
    <w:qFormat/>
    <w:rsid w:val="001B4A53"/>
    <w:pPr>
      <w:widowControl w:val="0"/>
      <w:autoSpaceDE w:val="0"/>
      <w:autoSpaceDN w:val="0"/>
      <w:adjustRightInd w:val="0"/>
      <w:ind w:firstLine="720"/>
      <w:jc w:val="both"/>
    </w:pPr>
    <w:rPr>
      <w:rFonts w:ascii="Times New Roman" w:hAnsi="Times New Roman"/>
    </w:rPr>
  </w:style>
  <w:style w:type="paragraph" w:customStyle="1" w:styleId="xl131">
    <w:name w:val="xl131"/>
    <w:basedOn w:val="a1"/>
    <w:qFormat/>
    <w:rsid w:val="001B4A5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5">
    <w:name w:val="xl25"/>
    <w:basedOn w:val="a1"/>
    <w:qFormat/>
    <w:rsid w:val="001B4A53"/>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1CharCharChar1">
    <w:name w:val="Char Char1 Char Char Char1"/>
    <w:basedOn w:val="a1"/>
    <w:qFormat/>
    <w:rsid w:val="001B4A53"/>
    <w:rPr>
      <w:rFonts w:ascii="仿宋_GB2312" w:eastAsia="仿宋_GB2312"/>
      <w:b/>
      <w:sz w:val="32"/>
      <w:szCs w:val="32"/>
    </w:rPr>
  </w:style>
  <w:style w:type="paragraph" w:customStyle="1" w:styleId="Char11">
    <w:name w:val="Char11"/>
    <w:basedOn w:val="a1"/>
    <w:qFormat/>
    <w:rsid w:val="001B4A53"/>
    <w:rPr>
      <w:rFonts w:ascii="仿宋_GB2312" w:eastAsia="仿宋_GB2312"/>
      <w:b/>
      <w:sz w:val="32"/>
      <w:szCs w:val="32"/>
    </w:rPr>
  </w:style>
  <w:style w:type="paragraph" w:customStyle="1" w:styleId="TableContents">
    <w:name w:val="Table Contents"/>
    <w:basedOn w:val="a1"/>
    <w:qFormat/>
    <w:rsid w:val="001B4A53"/>
    <w:pPr>
      <w:suppressAutoHyphens/>
      <w:autoSpaceDE w:val="0"/>
      <w:spacing w:after="120"/>
      <w:jc w:val="left"/>
    </w:pPr>
    <w:rPr>
      <w:rFonts w:ascii="Helvetica" w:hAnsi="Helvetica"/>
      <w:kern w:val="1"/>
      <w:sz w:val="20"/>
      <w:szCs w:val="20"/>
    </w:rPr>
  </w:style>
  <w:style w:type="paragraph" w:customStyle="1" w:styleId="CharCharCharChar">
    <w:name w:val="Char Char Char Char"/>
    <w:basedOn w:val="a1"/>
    <w:qFormat/>
    <w:rsid w:val="001B4A53"/>
    <w:rPr>
      <w:rFonts w:ascii="Tahoma" w:hAnsi="Tahoma"/>
      <w:sz w:val="24"/>
      <w:szCs w:val="20"/>
    </w:rPr>
  </w:style>
  <w:style w:type="paragraph" w:customStyle="1" w:styleId="CharCharCharCharCharCharCharChar1">
    <w:name w:val="Char Char Char Char Char Char Char Char1"/>
    <w:basedOn w:val="a1"/>
    <w:qFormat/>
    <w:rsid w:val="001B4A53"/>
    <w:pPr>
      <w:tabs>
        <w:tab w:val="left" w:pos="360"/>
      </w:tabs>
    </w:pPr>
    <w:rPr>
      <w:sz w:val="24"/>
    </w:rPr>
  </w:style>
  <w:style w:type="paragraph" w:customStyle="1" w:styleId="CharCharCharChar1">
    <w:name w:val="Char Char Char Char1"/>
    <w:basedOn w:val="a1"/>
    <w:qFormat/>
    <w:rsid w:val="001B4A53"/>
    <w:pPr>
      <w:widowControl/>
      <w:spacing w:after="160" w:line="240" w:lineRule="exact"/>
      <w:jc w:val="left"/>
    </w:pPr>
    <w:rPr>
      <w:rFonts w:ascii="Arial" w:eastAsia="Times New Roman" w:hAnsi="Arial" w:cs="Verdana"/>
      <w:b/>
      <w:kern w:val="0"/>
      <w:sz w:val="24"/>
      <w:szCs w:val="20"/>
      <w:lang w:eastAsia="en-US"/>
    </w:rPr>
  </w:style>
  <w:style w:type="paragraph" w:customStyle="1" w:styleId="a0">
    <w:name w:val="列表内容"/>
    <w:basedOn w:val="a1"/>
    <w:next w:val="a1"/>
    <w:qFormat/>
    <w:rsid w:val="001B4A53"/>
    <w:pPr>
      <w:widowControl/>
      <w:numPr>
        <w:numId w:val="6"/>
      </w:numPr>
      <w:tabs>
        <w:tab w:val="clear" w:pos="840"/>
      </w:tabs>
      <w:ind w:left="0" w:firstLine="200"/>
      <w:jc w:val="left"/>
    </w:pPr>
    <w:rPr>
      <w:kern w:val="0"/>
      <w:sz w:val="18"/>
    </w:rPr>
  </w:style>
  <w:style w:type="paragraph" w:customStyle="1" w:styleId="afff5">
    <w:name w:val="注释"/>
    <w:basedOn w:val="a1"/>
    <w:qFormat/>
    <w:rsid w:val="001B4A53"/>
    <w:pPr>
      <w:spacing w:line="360" w:lineRule="auto"/>
      <w:ind w:firstLine="480"/>
    </w:pPr>
    <w:rPr>
      <w:sz w:val="24"/>
    </w:rPr>
  </w:style>
  <w:style w:type="paragraph" w:customStyle="1" w:styleId="afff6">
    <w:name w:val="小标题"/>
    <w:basedOn w:val="a1"/>
    <w:qFormat/>
    <w:rsid w:val="001B4A53"/>
    <w:pPr>
      <w:adjustRightInd w:val="0"/>
      <w:spacing w:before="120" w:line="360" w:lineRule="atLeast"/>
      <w:ind w:left="1134"/>
      <w:jc w:val="left"/>
      <w:textAlignment w:val="baseline"/>
    </w:pPr>
    <w:rPr>
      <w:rFonts w:eastAsia="黑体"/>
      <w:kern w:val="0"/>
      <w:szCs w:val="20"/>
    </w:rPr>
  </w:style>
  <w:style w:type="paragraph" w:customStyle="1" w:styleId="afff7">
    <w:name w:val="文字列表"/>
    <w:basedOn w:val="aff4"/>
    <w:qFormat/>
    <w:rsid w:val="001B4A53"/>
    <w:pPr>
      <w:tabs>
        <w:tab w:val="left" w:pos="840"/>
      </w:tabs>
      <w:spacing w:after="0" w:line="360" w:lineRule="auto"/>
      <w:ind w:leftChars="200" w:left="900" w:hanging="420"/>
    </w:pPr>
    <w:rPr>
      <w:rFonts w:ascii="宋体" w:hAnsi="宋体"/>
      <w:sz w:val="24"/>
    </w:rPr>
  </w:style>
  <w:style w:type="paragraph" w:customStyle="1" w:styleId="085085">
    <w:name w:val="样式 左侧:  0.85 厘米 首行缩进:  0.85 厘米"/>
    <w:basedOn w:val="a1"/>
    <w:qFormat/>
    <w:rsid w:val="001B4A53"/>
    <w:pPr>
      <w:spacing w:line="360" w:lineRule="auto"/>
      <w:ind w:firstLine="482"/>
    </w:pPr>
    <w:rPr>
      <w:rFonts w:cs="宋体"/>
      <w:sz w:val="24"/>
      <w:szCs w:val="20"/>
    </w:rPr>
  </w:style>
  <w:style w:type="paragraph" w:customStyle="1" w:styleId="L1">
    <w:name w:val="标准有序列表（L1）"/>
    <w:basedOn w:val="a5"/>
    <w:qFormat/>
    <w:rsid w:val="001B4A53"/>
    <w:pPr>
      <w:widowControl w:val="0"/>
      <w:numPr>
        <w:ilvl w:val="4"/>
        <w:numId w:val="7"/>
      </w:numPr>
      <w:tabs>
        <w:tab w:val="clear" w:pos="2040"/>
        <w:tab w:val="left" w:pos="0"/>
      </w:tabs>
      <w:adjustRightInd/>
      <w:snapToGrid/>
      <w:spacing w:line="360" w:lineRule="auto"/>
      <w:ind w:left="0" w:firstLine="0"/>
    </w:pPr>
    <w:rPr>
      <w:rFonts w:ascii="黑体" w:eastAsia="黑体"/>
      <w:snapToGrid/>
      <w:kern w:val="2"/>
      <w:sz w:val="24"/>
    </w:rPr>
  </w:style>
  <w:style w:type="paragraph" w:customStyle="1" w:styleId="074">
    <w:name w:val="正文样式 首行缩进:  0.74 厘米"/>
    <w:basedOn w:val="a1"/>
    <w:qFormat/>
    <w:rsid w:val="001B4A53"/>
    <w:pPr>
      <w:spacing w:beforeLines="50" w:line="360" w:lineRule="auto"/>
      <w:ind w:firstLine="420"/>
    </w:pPr>
    <w:rPr>
      <w:rFonts w:cs="宋体"/>
      <w:sz w:val="24"/>
      <w:szCs w:val="20"/>
    </w:rPr>
  </w:style>
  <w:style w:type="paragraph" w:customStyle="1" w:styleId="CharChar1Char1">
    <w:name w:val="Char Char1 Char1"/>
    <w:basedOn w:val="a1"/>
    <w:qFormat/>
    <w:rsid w:val="001B4A53"/>
    <w:rPr>
      <w:rFonts w:ascii="仿宋_GB2312" w:eastAsia="仿宋_GB2312"/>
      <w:b/>
      <w:sz w:val="32"/>
      <w:szCs w:val="32"/>
    </w:rPr>
  </w:style>
  <w:style w:type="paragraph" w:customStyle="1" w:styleId="afff8">
    <w:name w:val="正文－恩普"/>
    <w:basedOn w:val="a5"/>
    <w:qFormat/>
    <w:rsid w:val="001B4A53"/>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afff9">
    <w:name w:val="规划正文"/>
    <w:basedOn w:val="a1"/>
    <w:qFormat/>
    <w:rsid w:val="001B4A53"/>
    <w:pPr>
      <w:spacing w:beforeLines="100" w:line="360" w:lineRule="auto"/>
      <w:jc w:val="left"/>
    </w:pPr>
    <w:rPr>
      <w:rFonts w:ascii="Arial" w:eastAsia="仿宋_GB2312" w:hAnsi="Arial"/>
      <w:bCs/>
      <w:sz w:val="28"/>
    </w:rPr>
  </w:style>
  <w:style w:type="paragraph" w:customStyle="1" w:styleId="MMEmpty">
    <w:name w:val="MM Empty"/>
    <w:basedOn w:val="a1"/>
    <w:qFormat/>
    <w:rsid w:val="001B4A53"/>
  </w:style>
  <w:style w:type="paragraph" w:customStyle="1" w:styleId="afffa">
    <w:name w:val="标准小四"/>
    <w:basedOn w:val="a1"/>
    <w:qFormat/>
    <w:rsid w:val="001B4A53"/>
    <w:pPr>
      <w:spacing w:line="360" w:lineRule="auto"/>
      <w:ind w:firstLineChars="200" w:firstLine="480"/>
    </w:pPr>
    <w:rPr>
      <w:rFonts w:ascii="Arial" w:hAnsi="Arial"/>
      <w:sz w:val="24"/>
      <w:szCs w:val="21"/>
    </w:rPr>
  </w:style>
  <w:style w:type="paragraph" w:customStyle="1" w:styleId="CharCharCharCharCharChar2CharCharCharChar">
    <w:name w:val="Char Char Char Char Char Char2 Char Char Char Char"/>
    <w:basedOn w:val="a1"/>
    <w:qFormat/>
    <w:rsid w:val="001B4A53"/>
  </w:style>
  <w:style w:type="paragraph" w:customStyle="1" w:styleId="Char2CharChar">
    <w:name w:val="Char2 Char Char"/>
    <w:basedOn w:val="a1"/>
    <w:qFormat/>
    <w:rsid w:val="001B4A53"/>
    <w:rPr>
      <w:rFonts w:ascii="Tahoma" w:hAnsi="Tahoma"/>
      <w:sz w:val="24"/>
      <w:szCs w:val="20"/>
    </w:rPr>
  </w:style>
  <w:style w:type="paragraph" w:customStyle="1" w:styleId="HD1">
    <w:name w:val="HD正文1"/>
    <w:basedOn w:val="a1"/>
    <w:next w:val="af"/>
    <w:semiHidden/>
    <w:qFormat/>
    <w:rsid w:val="001B4A53"/>
    <w:pPr>
      <w:spacing w:line="360" w:lineRule="auto"/>
      <w:ind w:firstLineChars="200" w:firstLine="480"/>
    </w:pPr>
    <w:rPr>
      <w:rFonts w:ascii="宋体" w:hAnsi="宋体"/>
      <w:sz w:val="24"/>
      <w:szCs w:val="21"/>
    </w:rPr>
  </w:style>
  <w:style w:type="paragraph" w:customStyle="1" w:styleId="00">
    <w:name w:val="正文00"/>
    <w:basedOn w:val="a1"/>
    <w:qFormat/>
    <w:rsid w:val="001B4A53"/>
    <w:pPr>
      <w:tabs>
        <w:tab w:val="left" w:pos="0"/>
      </w:tabs>
      <w:spacing w:line="360" w:lineRule="auto"/>
      <w:ind w:firstLineChars="200" w:firstLine="480"/>
    </w:pPr>
    <w:rPr>
      <w:rFonts w:ascii="宋体" w:hAnsi="宋体" w:hint="eastAsia"/>
      <w:kern w:val="28"/>
      <w:sz w:val="24"/>
    </w:rPr>
  </w:style>
  <w:style w:type="paragraph" w:customStyle="1" w:styleId="font6">
    <w:name w:val="font6"/>
    <w:basedOn w:val="a1"/>
    <w:qFormat/>
    <w:rsid w:val="001B4A53"/>
    <w:pPr>
      <w:widowControl/>
      <w:spacing w:before="100" w:beforeAutospacing="1" w:after="100" w:afterAutospacing="1" w:line="360" w:lineRule="auto"/>
      <w:jc w:val="left"/>
    </w:pPr>
    <w:rPr>
      <w:rFonts w:eastAsia="Arial Unicode MS"/>
      <w:b/>
      <w:bCs/>
      <w:kern w:val="0"/>
      <w:sz w:val="24"/>
    </w:rPr>
  </w:style>
  <w:style w:type="paragraph" w:customStyle="1" w:styleId="410">
    <w:name w:val="标题 41"/>
    <w:basedOn w:val="a1"/>
    <w:next w:val="a1"/>
    <w:qFormat/>
    <w:rsid w:val="001B4A53"/>
    <w:pPr>
      <w:keepNext/>
      <w:keepLines/>
      <w:tabs>
        <w:tab w:val="left" w:pos="864"/>
      </w:tabs>
      <w:spacing w:before="280" w:after="290" w:line="374" w:lineRule="auto"/>
      <w:ind w:left="864" w:hanging="864"/>
      <w:outlineLvl w:val="3"/>
    </w:pPr>
    <w:rPr>
      <w:rFonts w:ascii="Arial" w:eastAsia="黑体" w:hAnsi="Arial"/>
      <w:sz w:val="28"/>
      <w:szCs w:val="28"/>
    </w:rPr>
  </w:style>
  <w:style w:type="paragraph" w:styleId="afffb">
    <w:name w:val="List Paragraph"/>
    <w:basedOn w:val="a1"/>
    <w:link w:val="afffc"/>
    <w:uiPriority w:val="34"/>
    <w:qFormat/>
    <w:rsid w:val="001B4A53"/>
    <w:pPr>
      <w:ind w:firstLineChars="200" w:firstLine="420"/>
    </w:pPr>
    <w:rPr>
      <w:szCs w:val="20"/>
    </w:rPr>
  </w:style>
  <w:style w:type="paragraph" w:customStyle="1" w:styleId="Char1CharCharChar1">
    <w:name w:val="Char1 Char Char Char1"/>
    <w:basedOn w:val="a1"/>
    <w:qFormat/>
    <w:rsid w:val="001B4A53"/>
    <w:rPr>
      <w:rFonts w:ascii="Tahoma" w:hAnsi="Tahoma"/>
      <w:sz w:val="24"/>
      <w:szCs w:val="20"/>
    </w:rPr>
  </w:style>
  <w:style w:type="paragraph" w:customStyle="1" w:styleId="CharCharChar2">
    <w:name w:val="Char Char Char2"/>
    <w:basedOn w:val="a1"/>
    <w:qFormat/>
    <w:rsid w:val="001B4A53"/>
    <w:pPr>
      <w:tabs>
        <w:tab w:val="left" w:pos="0"/>
      </w:tabs>
    </w:pPr>
    <w:rPr>
      <w:rFonts w:eastAsia="仿宋_GB2312"/>
      <w:sz w:val="28"/>
    </w:rPr>
  </w:style>
  <w:style w:type="paragraph" w:customStyle="1" w:styleId="afffd">
    <w:name w:val="ÕýÎÄÊ×ÐÐËõ½ø"/>
    <w:basedOn w:val="a1"/>
    <w:qFormat/>
    <w:rsid w:val="001B4A53"/>
    <w:pPr>
      <w:widowControl/>
      <w:overflowPunct w:val="0"/>
      <w:autoSpaceDE w:val="0"/>
      <w:autoSpaceDN w:val="0"/>
      <w:adjustRightInd w:val="0"/>
      <w:spacing w:line="360" w:lineRule="auto"/>
      <w:ind w:left="1134"/>
      <w:textAlignment w:val="baseline"/>
    </w:pPr>
    <w:rPr>
      <w:rFonts w:eastAsia="Times New Roman"/>
      <w:kern w:val="0"/>
      <w:szCs w:val="20"/>
    </w:rPr>
  </w:style>
  <w:style w:type="paragraph" w:customStyle="1" w:styleId="28">
    <w:name w:val="条目2"/>
    <w:basedOn w:val="af2"/>
    <w:qFormat/>
    <w:rsid w:val="001B4A53"/>
    <w:pPr>
      <w:tabs>
        <w:tab w:val="left" w:pos="420"/>
      </w:tabs>
      <w:spacing w:line="360" w:lineRule="auto"/>
      <w:ind w:left="420" w:hanging="420"/>
    </w:pPr>
    <w:rPr>
      <w:rFonts w:cs="Courier New"/>
      <w:color w:val="000000"/>
      <w:sz w:val="24"/>
      <w:szCs w:val="21"/>
    </w:rPr>
  </w:style>
  <w:style w:type="paragraph" w:customStyle="1" w:styleId="a">
    <w:name w:val="正文（首行缩进）"/>
    <w:basedOn w:val="af"/>
    <w:qFormat/>
    <w:rsid w:val="001B4A53"/>
    <w:pPr>
      <w:widowControl/>
      <w:numPr>
        <w:numId w:val="8"/>
      </w:numPr>
      <w:tabs>
        <w:tab w:val="clear" w:pos="1440"/>
      </w:tabs>
      <w:overflowPunct w:val="0"/>
      <w:autoSpaceDE w:val="0"/>
      <w:autoSpaceDN w:val="0"/>
      <w:adjustRightInd w:val="0"/>
      <w:spacing w:beforeLines="50" w:after="120" w:line="400" w:lineRule="exact"/>
      <w:ind w:leftChars="200" w:left="200" w:firstLine="200"/>
      <w:jc w:val="left"/>
      <w:textAlignment w:val="baseline"/>
    </w:pPr>
    <w:rPr>
      <w:rFonts w:ascii="Times New Roman" w:hAnsi="Times New Roman"/>
      <w:spacing w:val="10"/>
      <w:szCs w:val="20"/>
    </w:rPr>
  </w:style>
  <w:style w:type="paragraph" w:customStyle="1" w:styleId="afffe">
    <w:name w:val="普通正文"/>
    <w:basedOn w:val="a1"/>
    <w:qFormat/>
    <w:rsid w:val="001B4A53"/>
    <w:pPr>
      <w:adjustRightInd w:val="0"/>
      <w:spacing w:before="120" w:after="120" w:line="360" w:lineRule="auto"/>
      <w:ind w:firstLine="480"/>
      <w:jc w:val="left"/>
      <w:textAlignment w:val="baseline"/>
    </w:pPr>
    <w:rPr>
      <w:rFonts w:ascii="Arial" w:hAnsi="Arial"/>
      <w:kern w:val="0"/>
      <w:sz w:val="24"/>
    </w:rPr>
  </w:style>
  <w:style w:type="paragraph" w:customStyle="1" w:styleId="affff">
    <w:name w:val="标题五"/>
    <w:basedOn w:val="a1"/>
    <w:qFormat/>
    <w:rsid w:val="001B4A53"/>
    <w:pPr>
      <w:tabs>
        <w:tab w:val="left" w:pos="1155"/>
      </w:tabs>
      <w:spacing w:beforeLines="50" w:line="360" w:lineRule="auto"/>
      <w:ind w:left="1155" w:hanging="420"/>
    </w:pPr>
    <w:rPr>
      <w:b/>
      <w:sz w:val="24"/>
    </w:rPr>
  </w:style>
  <w:style w:type="paragraph" w:customStyle="1" w:styleId="MMTopic1">
    <w:name w:val="MM Topic 1"/>
    <w:basedOn w:val="1"/>
    <w:qFormat/>
    <w:rsid w:val="001B4A53"/>
    <w:pPr>
      <w:numPr>
        <w:numId w:val="5"/>
      </w:numPr>
    </w:pPr>
  </w:style>
  <w:style w:type="paragraph" w:customStyle="1" w:styleId="Char3CharCharChar">
    <w:name w:val="Char3 Char Char Char"/>
    <w:basedOn w:val="a1"/>
    <w:qFormat/>
    <w:rsid w:val="001B4A53"/>
    <w:pPr>
      <w:widowControl/>
      <w:spacing w:after="160" w:line="240" w:lineRule="exact"/>
      <w:jc w:val="left"/>
    </w:pPr>
    <w:rPr>
      <w:rFonts w:ascii="Verdana" w:hAnsi="Verdana"/>
      <w:kern w:val="0"/>
      <w:sz w:val="20"/>
      <w:szCs w:val="20"/>
      <w:lang w:eastAsia="en-US"/>
    </w:rPr>
  </w:style>
  <w:style w:type="character" w:customStyle="1" w:styleId="apple-converted-space">
    <w:name w:val="apple-converted-space"/>
    <w:qFormat/>
    <w:rsid w:val="001B4A53"/>
  </w:style>
  <w:style w:type="paragraph" w:customStyle="1" w:styleId="CharCharCharCharCharCharChar1">
    <w:name w:val="Char Char Char Char Char Char Char1"/>
    <w:basedOn w:val="a1"/>
    <w:qFormat/>
    <w:rsid w:val="001B4A53"/>
    <w:pPr>
      <w:widowControl/>
      <w:spacing w:after="160" w:line="240" w:lineRule="exact"/>
      <w:jc w:val="left"/>
    </w:pPr>
  </w:style>
  <w:style w:type="character" w:customStyle="1" w:styleId="Char12">
    <w:name w:val="纯文本 Char1"/>
    <w:qFormat/>
    <w:rsid w:val="001B4A53"/>
    <w:rPr>
      <w:rFonts w:ascii="宋体" w:eastAsia="宋体" w:hAnsi="Courier New"/>
      <w:kern w:val="2"/>
      <w:sz w:val="21"/>
      <w:lang w:val="en-US" w:eastAsia="zh-CN" w:bidi="ar-SA"/>
    </w:rPr>
  </w:style>
  <w:style w:type="character" w:customStyle="1" w:styleId="Char13">
    <w:name w:val="页眉 Char1"/>
    <w:qFormat/>
    <w:locked/>
    <w:rsid w:val="001B4A53"/>
    <w:rPr>
      <w:rFonts w:eastAsia="宋体"/>
      <w:kern w:val="2"/>
      <w:sz w:val="18"/>
      <w:szCs w:val="18"/>
      <w:lang w:val="en-US" w:eastAsia="zh-CN" w:bidi="ar-SA"/>
    </w:rPr>
  </w:style>
  <w:style w:type="character" w:customStyle="1" w:styleId="FACharChar">
    <w:name w:val="FA正文 Char Char"/>
    <w:link w:val="FA"/>
    <w:qFormat/>
    <w:locked/>
    <w:rsid w:val="001B4A53"/>
    <w:rPr>
      <w:rFonts w:ascii="宋体" w:hAnsi="宋体"/>
      <w:kern w:val="2"/>
      <w:sz w:val="24"/>
    </w:rPr>
  </w:style>
  <w:style w:type="paragraph" w:customStyle="1" w:styleId="FA">
    <w:name w:val="FA正文"/>
    <w:basedOn w:val="a1"/>
    <w:link w:val="FACharChar"/>
    <w:qFormat/>
    <w:rsid w:val="001B4A53"/>
    <w:pPr>
      <w:spacing w:line="360" w:lineRule="auto"/>
      <w:ind w:firstLineChars="200" w:firstLine="480"/>
    </w:pPr>
    <w:rPr>
      <w:rFonts w:ascii="宋体" w:hAnsi="宋体"/>
      <w:sz w:val="24"/>
      <w:szCs w:val="20"/>
    </w:rPr>
  </w:style>
  <w:style w:type="paragraph" w:customStyle="1" w:styleId="15">
    <w:name w:val="列出段落1"/>
    <w:basedOn w:val="a1"/>
    <w:uiPriority w:val="34"/>
    <w:qFormat/>
    <w:rsid w:val="001B4A53"/>
    <w:pPr>
      <w:widowControl/>
      <w:ind w:firstLineChars="200" w:firstLine="420"/>
      <w:jc w:val="left"/>
    </w:pPr>
    <w:rPr>
      <w:rFonts w:ascii="宋体" w:hAnsi="宋体" w:cs="宋体"/>
      <w:kern w:val="0"/>
      <w:sz w:val="24"/>
    </w:rPr>
  </w:style>
  <w:style w:type="paragraph" w:customStyle="1" w:styleId="52">
    <w:name w:val="样式5"/>
    <w:basedOn w:val="a1"/>
    <w:qFormat/>
    <w:rsid w:val="001B4A53"/>
    <w:pPr>
      <w:adjustRightInd w:val="0"/>
      <w:spacing w:line="440" w:lineRule="exact"/>
      <w:ind w:left="2" w:firstLineChars="200" w:firstLine="480"/>
    </w:pPr>
    <w:rPr>
      <w:rFonts w:ascii="仿宋_GB2312" w:eastAsia="仿宋_GB2312" w:hAnsi="仿宋"/>
      <w:sz w:val="24"/>
    </w:rPr>
  </w:style>
  <w:style w:type="character" w:customStyle="1" w:styleId="1Char2">
    <w:name w:val="标书1 Char"/>
    <w:qFormat/>
    <w:rsid w:val="001B4A53"/>
    <w:rPr>
      <w:rFonts w:eastAsia="宋体"/>
      <w:b/>
      <w:bCs/>
      <w:kern w:val="44"/>
      <w:sz w:val="44"/>
      <w:szCs w:val="44"/>
      <w:lang w:val="en-US" w:eastAsia="zh-CN" w:bidi="ar-SA"/>
    </w:rPr>
  </w:style>
  <w:style w:type="character" w:customStyle="1" w:styleId="Char14">
    <w:name w:val="批注主题 Char1"/>
    <w:semiHidden/>
    <w:qFormat/>
    <w:rsid w:val="001B4A53"/>
    <w:rPr>
      <w:rFonts w:ascii="Times New Roman" w:eastAsia="宋体" w:hAnsi="Times New Roman" w:cs="Times New Roman"/>
      <w:b/>
      <w:bCs/>
      <w:szCs w:val="20"/>
    </w:rPr>
  </w:style>
  <w:style w:type="character" w:customStyle="1" w:styleId="Char4">
    <w:name w:val="正文段 Char"/>
    <w:link w:val="affff0"/>
    <w:qFormat/>
    <w:rsid w:val="001B4A53"/>
    <w:rPr>
      <w:sz w:val="24"/>
    </w:rPr>
  </w:style>
  <w:style w:type="paragraph" w:customStyle="1" w:styleId="affff0">
    <w:name w:val="正文段"/>
    <w:basedOn w:val="a1"/>
    <w:link w:val="Char4"/>
    <w:qFormat/>
    <w:rsid w:val="001B4A53"/>
    <w:pPr>
      <w:widowControl/>
      <w:snapToGrid w:val="0"/>
      <w:spacing w:afterLines="50"/>
      <w:ind w:firstLineChars="200" w:firstLine="200"/>
    </w:pPr>
    <w:rPr>
      <w:rFonts w:ascii="Calibri" w:hAnsi="Calibri"/>
      <w:kern w:val="0"/>
      <w:sz w:val="24"/>
      <w:szCs w:val="20"/>
    </w:rPr>
  </w:style>
  <w:style w:type="character" w:customStyle="1" w:styleId="aff">
    <w:name w:val="普通(网站) 字符"/>
    <w:link w:val="afe"/>
    <w:uiPriority w:val="99"/>
    <w:qFormat/>
    <w:locked/>
    <w:rsid w:val="001B4A53"/>
    <w:rPr>
      <w:rFonts w:ascii="宋体" w:hAnsi="宋体"/>
      <w:sz w:val="24"/>
      <w:szCs w:val="24"/>
    </w:rPr>
  </w:style>
  <w:style w:type="character" w:customStyle="1" w:styleId="p0Char">
    <w:name w:val="p0 Char"/>
    <w:link w:val="p0"/>
    <w:qFormat/>
    <w:rsid w:val="001B4A53"/>
    <w:rPr>
      <w:szCs w:val="21"/>
    </w:rPr>
  </w:style>
  <w:style w:type="paragraph" w:customStyle="1" w:styleId="p0">
    <w:name w:val="p0"/>
    <w:basedOn w:val="a1"/>
    <w:link w:val="p0Char"/>
    <w:qFormat/>
    <w:rsid w:val="001B4A53"/>
    <w:pPr>
      <w:widowControl/>
    </w:pPr>
    <w:rPr>
      <w:rFonts w:ascii="Calibri" w:hAnsi="Calibri"/>
      <w:kern w:val="0"/>
      <w:sz w:val="20"/>
      <w:szCs w:val="21"/>
    </w:rPr>
  </w:style>
  <w:style w:type="character" w:customStyle="1" w:styleId="afffc">
    <w:name w:val="列表段落 字符"/>
    <w:link w:val="afffb"/>
    <w:uiPriority w:val="34"/>
    <w:qFormat/>
    <w:rsid w:val="001B4A53"/>
    <w:rPr>
      <w:rFonts w:ascii="Times New Roman" w:hAnsi="Times New Roman"/>
      <w:kern w:val="2"/>
      <w:sz w:val="21"/>
    </w:rPr>
  </w:style>
  <w:style w:type="paragraph" w:styleId="29">
    <w:name w:val="Body Text First Indent 2"/>
    <w:basedOn w:val="af"/>
    <w:link w:val="2a"/>
    <w:unhideWhenUsed/>
    <w:qFormat/>
    <w:rsid w:val="00C26F42"/>
    <w:pPr>
      <w:spacing w:after="120" w:line="240" w:lineRule="auto"/>
      <w:ind w:leftChars="200" w:left="420" w:firstLine="420"/>
    </w:pPr>
    <w:rPr>
      <w:rFonts w:ascii="Times New Roman" w:hAnsi="Times New Roman"/>
      <w:kern w:val="2"/>
      <w:sz w:val="21"/>
    </w:rPr>
  </w:style>
  <w:style w:type="character" w:customStyle="1" w:styleId="2a">
    <w:name w:val="正文文本首行缩进 2 字符"/>
    <w:basedOn w:val="af0"/>
    <w:link w:val="29"/>
    <w:semiHidden/>
    <w:rsid w:val="00C26F42"/>
    <w:rPr>
      <w:rFonts w:ascii="Times New Roman" w:eastAsia="宋体" w:hAnsi="Times New Roman" w:cs="Times New Roman"/>
      <w:kern w:val="2"/>
      <w:sz w:val="21"/>
      <w:szCs w:val="24"/>
    </w:rPr>
  </w:style>
  <w:style w:type="paragraph" w:styleId="affff1">
    <w:name w:val="List Number"/>
    <w:basedOn w:val="a1"/>
    <w:qFormat/>
    <w:rsid w:val="001A724B"/>
    <w:pPr>
      <w:widowControl/>
      <w:spacing w:line="360" w:lineRule="auto"/>
      <w:ind w:left="840" w:hanging="420"/>
      <w:contextualSpacing/>
    </w:pPr>
    <w:rPr>
      <w:szCs w:val="20"/>
    </w:rPr>
  </w:style>
  <w:style w:type="paragraph" w:styleId="affff2">
    <w:name w:val="caption"/>
    <w:basedOn w:val="a1"/>
    <w:next w:val="a1"/>
    <w:qFormat/>
    <w:rsid w:val="001A724B"/>
    <w:pPr>
      <w:widowControl/>
      <w:spacing w:line="360" w:lineRule="auto"/>
    </w:pPr>
    <w:rPr>
      <w:rFonts w:ascii="Cambria" w:eastAsia="黑体" w:hAnsi="Cambria"/>
      <w:sz w:val="20"/>
      <w:szCs w:val="20"/>
    </w:rPr>
  </w:style>
  <w:style w:type="paragraph" w:styleId="affff3">
    <w:name w:val="endnote text"/>
    <w:basedOn w:val="a1"/>
    <w:link w:val="affff4"/>
    <w:qFormat/>
    <w:rsid w:val="001A724B"/>
    <w:pPr>
      <w:widowControl/>
      <w:snapToGrid w:val="0"/>
      <w:spacing w:line="360" w:lineRule="auto"/>
      <w:jc w:val="left"/>
    </w:pPr>
    <w:rPr>
      <w:rFonts w:asciiTheme="minorHAnsi" w:eastAsiaTheme="minorEastAsia" w:hAnsiTheme="minorHAnsi" w:cstheme="minorBidi"/>
      <w:szCs w:val="22"/>
    </w:rPr>
  </w:style>
  <w:style w:type="character" w:customStyle="1" w:styleId="affff4">
    <w:name w:val="尾注文本 字符"/>
    <w:basedOn w:val="a2"/>
    <w:link w:val="affff3"/>
    <w:qFormat/>
    <w:rsid w:val="001A724B"/>
    <w:rPr>
      <w:rFonts w:asciiTheme="minorHAnsi" w:eastAsiaTheme="minorEastAsia" w:hAnsiTheme="minorHAnsi" w:cstheme="minorBidi"/>
      <w:kern w:val="2"/>
      <w:sz w:val="21"/>
      <w:szCs w:val="22"/>
    </w:rPr>
  </w:style>
  <w:style w:type="paragraph" w:styleId="affff5">
    <w:name w:val="List"/>
    <w:basedOn w:val="a1"/>
    <w:qFormat/>
    <w:rsid w:val="001A724B"/>
    <w:pPr>
      <w:widowControl/>
      <w:spacing w:line="360" w:lineRule="auto"/>
      <w:ind w:left="200" w:hangingChars="200" w:hanging="200"/>
    </w:pPr>
    <w:rPr>
      <w:sz w:val="28"/>
    </w:rPr>
  </w:style>
  <w:style w:type="character" w:styleId="affff6">
    <w:name w:val="endnote reference"/>
    <w:qFormat/>
    <w:rsid w:val="001A724B"/>
    <w:rPr>
      <w:vertAlign w:val="superscript"/>
    </w:rPr>
  </w:style>
  <w:style w:type="character" w:styleId="affff7">
    <w:name w:val="Emphasis"/>
    <w:uiPriority w:val="20"/>
    <w:qFormat/>
    <w:rsid w:val="001A724B"/>
  </w:style>
  <w:style w:type="character" w:styleId="HTML">
    <w:name w:val="HTML Definition"/>
    <w:qFormat/>
    <w:rsid w:val="001A724B"/>
  </w:style>
  <w:style w:type="character" w:styleId="HTML0">
    <w:name w:val="HTML Acronym"/>
    <w:qFormat/>
    <w:rsid w:val="001A724B"/>
  </w:style>
  <w:style w:type="character" w:styleId="HTML1">
    <w:name w:val="HTML Code"/>
    <w:qFormat/>
    <w:rsid w:val="001A724B"/>
    <w:rPr>
      <w:rFonts w:ascii="Menlo" w:eastAsia="Menlo" w:hAnsi="Menlo" w:cs="Menlo" w:hint="default"/>
      <w:color w:val="C7254E"/>
      <w:sz w:val="21"/>
      <w:szCs w:val="21"/>
      <w:shd w:val="clear" w:color="auto" w:fill="F9F2F4"/>
    </w:rPr>
  </w:style>
  <w:style w:type="character" w:styleId="HTML2">
    <w:name w:val="HTML Cite"/>
    <w:qFormat/>
    <w:rsid w:val="001A724B"/>
  </w:style>
  <w:style w:type="character" w:styleId="HTML3">
    <w:name w:val="HTML Keyboard"/>
    <w:qFormat/>
    <w:rsid w:val="001A724B"/>
    <w:rPr>
      <w:rFonts w:ascii="Menlo" w:eastAsia="Menlo" w:hAnsi="Menlo" w:cs="Menlo"/>
      <w:color w:val="FFFFFF"/>
      <w:sz w:val="21"/>
      <w:szCs w:val="21"/>
      <w:shd w:val="clear" w:color="auto" w:fill="333333"/>
    </w:rPr>
  </w:style>
  <w:style w:type="character" w:styleId="HTML4">
    <w:name w:val="HTML Sample"/>
    <w:qFormat/>
    <w:rsid w:val="001A724B"/>
    <w:rPr>
      <w:rFonts w:ascii="Menlo" w:eastAsia="Menlo" w:hAnsi="Menlo" w:cs="Menlo" w:hint="default"/>
      <w:sz w:val="21"/>
      <w:szCs w:val="21"/>
    </w:rPr>
  </w:style>
  <w:style w:type="character" w:customStyle="1" w:styleId="ac">
    <w:name w:val="称呼 字符"/>
    <w:link w:val="ab"/>
    <w:qFormat/>
    <w:rsid w:val="001A724B"/>
    <w:rPr>
      <w:rFonts w:ascii="Times New Roman" w:hAnsi="Times New Roman"/>
      <w:b/>
      <w:bCs/>
      <w:szCs w:val="24"/>
    </w:rPr>
  </w:style>
  <w:style w:type="character" w:customStyle="1" w:styleId="afd">
    <w:name w:val="签名 字符"/>
    <w:link w:val="afc"/>
    <w:qFormat/>
    <w:rsid w:val="001A724B"/>
    <w:rPr>
      <w:rFonts w:ascii="Times New Roman" w:hAnsi="Times New Roman"/>
      <w:szCs w:val="24"/>
    </w:rPr>
  </w:style>
  <w:style w:type="character" w:customStyle="1" w:styleId="aff5">
    <w:name w:val="正文文本首行缩进 字符"/>
    <w:link w:val="aff4"/>
    <w:qFormat/>
    <w:locked/>
    <w:rsid w:val="001A724B"/>
    <w:rPr>
      <w:rFonts w:ascii="Times New Roman" w:hAnsi="Times New Roman"/>
      <w:sz w:val="21"/>
      <w:szCs w:val="24"/>
    </w:rPr>
  </w:style>
  <w:style w:type="paragraph" w:customStyle="1" w:styleId="12">
    <w:name w:val="样式1"/>
    <w:basedOn w:val="a1"/>
    <w:link w:val="1Char0"/>
    <w:qFormat/>
    <w:rsid w:val="001A724B"/>
    <w:pPr>
      <w:widowControl/>
      <w:tabs>
        <w:tab w:val="left" w:pos="1212"/>
        <w:tab w:val="left" w:pos="3888"/>
      </w:tabs>
      <w:snapToGrid w:val="0"/>
      <w:spacing w:line="336" w:lineRule="auto"/>
      <w:ind w:firstLine="432"/>
      <w:jc w:val="left"/>
    </w:pPr>
    <w:rPr>
      <w:rFonts w:ascii="Arial" w:hAnsi="Arial"/>
    </w:rPr>
  </w:style>
  <w:style w:type="character" w:customStyle="1" w:styleId="Char1">
    <w:name w:val="标准正文 Char"/>
    <w:link w:val="afff"/>
    <w:qFormat/>
    <w:rsid w:val="001A724B"/>
    <w:rPr>
      <w:rFonts w:ascii="Arial" w:hAnsi="Arial"/>
      <w:b/>
      <w:kern w:val="2"/>
      <w:sz w:val="24"/>
    </w:rPr>
  </w:style>
  <w:style w:type="character" w:customStyle="1" w:styleId="FooterChar">
    <w:name w:val="Footer Char"/>
    <w:qFormat/>
    <w:locked/>
    <w:rsid w:val="001A724B"/>
    <w:rPr>
      <w:rFonts w:cs="Times New Roman"/>
      <w:sz w:val="18"/>
      <w:szCs w:val="18"/>
    </w:rPr>
  </w:style>
  <w:style w:type="character" w:customStyle="1" w:styleId="font01">
    <w:name w:val="font01"/>
    <w:qFormat/>
    <w:rsid w:val="001A724B"/>
    <w:rPr>
      <w:rFonts w:ascii="宋体" w:eastAsia="宋体" w:hAnsi="宋体" w:cs="宋体" w:hint="eastAsia"/>
      <w:color w:val="000000"/>
      <w:sz w:val="18"/>
      <w:szCs w:val="18"/>
      <w:u w:val="none"/>
    </w:rPr>
  </w:style>
  <w:style w:type="character" w:customStyle="1" w:styleId="Char15">
    <w:name w:val="页脚 Char1"/>
    <w:qFormat/>
    <w:locked/>
    <w:rsid w:val="001A724B"/>
    <w:rPr>
      <w:rFonts w:eastAsia="宋体"/>
      <w:sz w:val="18"/>
      <w:szCs w:val="18"/>
    </w:rPr>
  </w:style>
  <w:style w:type="character" w:customStyle="1" w:styleId="ih151">
    <w:name w:val="ih151"/>
    <w:qFormat/>
    <w:rsid w:val="001A724B"/>
    <w:rPr>
      <w:color w:val="666666"/>
      <w:sz w:val="18"/>
      <w:szCs w:val="18"/>
      <w:u w:val="none"/>
    </w:rPr>
  </w:style>
  <w:style w:type="character" w:customStyle="1" w:styleId="Char16">
    <w:name w:val="正文文本 Char1"/>
    <w:qFormat/>
    <w:locked/>
    <w:rsid w:val="001A724B"/>
    <w:rPr>
      <w:rFonts w:eastAsia="宋体"/>
      <w:kern w:val="2"/>
      <w:sz w:val="24"/>
      <w:lang w:val="en-US" w:eastAsia="zh-CN" w:bidi="ar-SA"/>
    </w:rPr>
  </w:style>
  <w:style w:type="character" w:customStyle="1" w:styleId="3Char2">
    <w:name w:val="标题 3 Char2"/>
    <w:qFormat/>
    <w:locked/>
    <w:rsid w:val="001A724B"/>
    <w:rPr>
      <w:rFonts w:ascii="Times New Roman" w:eastAsia="宋体" w:hAnsi="Times New Roman" w:cs="Times New Roman"/>
      <w:b/>
      <w:kern w:val="0"/>
      <w:sz w:val="32"/>
      <w:szCs w:val="20"/>
    </w:rPr>
  </w:style>
  <w:style w:type="character" w:customStyle="1" w:styleId="2Char1">
    <w:name w:val="正文文本 2 Char1"/>
    <w:qFormat/>
    <w:locked/>
    <w:rsid w:val="001A724B"/>
    <w:rPr>
      <w:rFonts w:eastAsia="宋体"/>
    </w:rPr>
  </w:style>
  <w:style w:type="character" w:customStyle="1" w:styleId="3Char20">
    <w:name w:val="正文文本 3 Char2"/>
    <w:qFormat/>
    <w:locked/>
    <w:rsid w:val="001A724B"/>
    <w:rPr>
      <w:rFonts w:ascii="宋体" w:eastAsia="宋体" w:hAnsi="宋体"/>
    </w:rPr>
  </w:style>
  <w:style w:type="character" w:customStyle="1" w:styleId="Heading3Char">
    <w:name w:val="Heading 3 Char"/>
    <w:qFormat/>
    <w:locked/>
    <w:rsid w:val="001A724B"/>
    <w:rPr>
      <w:rFonts w:ascii="Times New Roman" w:eastAsia="宋体" w:hAnsi="Times New Roman" w:cs="Times New Roman"/>
      <w:b/>
      <w:bCs/>
      <w:kern w:val="0"/>
      <w:sz w:val="32"/>
      <w:szCs w:val="32"/>
    </w:rPr>
  </w:style>
  <w:style w:type="character" w:customStyle="1" w:styleId="NormalIndentChar">
    <w:name w:val="Normal Indent Char"/>
    <w:qFormat/>
    <w:locked/>
    <w:rsid w:val="001A724B"/>
    <w:rPr>
      <w:rFonts w:ascii="Times New Roman" w:eastAsia="宋体" w:hAnsi="Times New Roman"/>
      <w:sz w:val="24"/>
    </w:rPr>
  </w:style>
  <w:style w:type="character" w:customStyle="1" w:styleId="Char20">
    <w:name w:val="批注文字 Char2"/>
    <w:qFormat/>
    <w:locked/>
    <w:rsid w:val="001A724B"/>
    <w:rPr>
      <w:rFonts w:ascii="宋体" w:eastAsia="宋体" w:hAnsi="宋体"/>
      <w:kern w:val="2"/>
      <w:sz w:val="21"/>
      <w:lang w:val="en-US" w:eastAsia="zh-CN" w:bidi="ar-SA"/>
    </w:rPr>
  </w:style>
  <w:style w:type="character" w:customStyle="1" w:styleId="unnamed11">
    <w:name w:val="unnamed11"/>
    <w:qFormat/>
    <w:rsid w:val="001A724B"/>
    <w:rPr>
      <w:spacing w:val="31680"/>
      <w:sz w:val="20"/>
      <w:szCs w:val="20"/>
    </w:rPr>
  </w:style>
  <w:style w:type="character" w:customStyle="1" w:styleId="Char17">
    <w:name w:val="标题 Char1"/>
    <w:qFormat/>
    <w:locked/>
    <w:rsid w:val="001A724B"/>
    <w:rPr>
      <w:rFonts w:eastAsia="黑体"/>
      <w:b/>
      <w:sz w:val="28"/>
      <w:lang w:val="en-GB"/>
    </w:rPr>
  </w:style>
  <w:style w:type="character" w:customStyle="1" w:styleId="Char5">
    <w:name w:val="正文首行缩进两字 Char"/>
    <w:link w:val="affff8"/>
    <w:qFormat/>
    <w:rsid w:val="001A724B"/>
    <w:rPr>
      <w:sz w:val="24"/>
      <w:szCs w:val="24"/>
      <w:lang w:eastAsia="ar-SA"/>
    </w:rPr>
  </w:style>
  <w:style w:type="paragraph" w:customStyle="1" w:styleId="affff8">
    <w:name w:val="正文首行缩进两字"/>
    <w:link w:val="Char5"/>
    <w:qFormat/>
    <w:rsid w:val="001A724B"/>
    <w:pPr>
      <w:widowControl w:val="0"/>
      <w:suppressAutoHyphens/>
      <w:spacing w:after="163" w:line="300" w:lineRule="auto"/>
      <w:ind w:firstLine="480"/>
      <w:jc w:val="both"/>
    </w:pPr>
    <w:rPr>
      <w:sz w:val="24"/>
      <w:szCs w:val="24"/>
      <w:lang w:eastAsia="ar-SA"/>
    </w:rPr>
  </w:style>
  <w:style w:type="character" w:customStyle="1" w:styleId="hover54">
    <w:name w:val="hover54"/>
    <w:qFormat/>
    <w:rsid w:val="001A724B"/>
    <w:rPr>
      <w:color w:val="248FD1"/>
    </w:rPr>
  </w:style>
  <w:style w:type="character" w:customStyle="1" w:styleId="info4">
    <w:name w:val="info4"/>
    <w:basedOn w:val="a2"/>
    <w:qFormat/>
    <w:rsid w:val="001A724B"/>
  </w:style>
  <w:style w:type="character" w:customStyle="1" w:styleId="red1">
    <w:name w:val="red1"/>
    <w:qFormat/>
    <w:rsid w:val="001A724B"/>
    <w:rPr>
      <w:color w:val="FF0000"/>
    </w:rPr>
  </w:style>
  <w:style w:type="character" w:customStyle="1" w:styleId="price">
    <w:name w:val="price"/>
    <w:basedOn w:val="a2"/>
    <w:qFormat/>
    <w:rsid w:val="001A724B"/>
  </w:style>
  <w:style w:type="character" w:customStyle="1" w:styleId="font31">
    <w:name w:val="font31"/>
    <w:qFormat/>
    <w:rsid w:val="001A724B"/>
    <w:rPr>
      <w:rFonts w:ascii="宋体" w:eastAsia="宋体" w:hAnsi="宋体" w:cs="宋体" w:hint="eastAsia"/>
      <w:color w:val="000000"/>
      <w:sz w:val="24"/>
      <w:szCs w:val="24"/>
      <w:u w:val="none"/>
    </w:rPr>
  </w:style>
  <w:style w:type="character" w:customStyle="1" w:styleId="BalloonTextChar">
    <w:name w:val="Balloon Text Char"/>
    <w:semiHidden/>
    <w:qFormat/>
    <w:locked/>
    <w:rsid w:val="001A724B"/>
    <w:rPr>
      <w:rFonts w:ascii="Times New Roman" w:eastAsia="宋体" w:hAnsi="Times New Roman" w:cs="Times New Roman"/>
      <w:sz w:val="18"/>
      <w:szCs w:val="18"/>
    </w:rPr>
  </w:style>
  <w:style w:type="character" w:customStyle="1" w:styleId="blue">
    <w:name w:val="blue"/>
    <w:qFormat/>
    <w:rsid w:val="001A724B"/>
    <w:rPr>
      <w:color w:val="0B7FD7"/>
    </w:rPr>
  </w:style>
  <w:style w:type="character" w:customStyle="1" w:styleId="StyleBlackFirstline074cmLinespacing15linesChar">
    <w:name w:val="Style Black First line:  0.74 cm Line spacing:  1.5 lines Char"/>
    <w:link w:val="StyleBlackFirstline074cmLinespacing15lines"/>
    <w:qFormat/>
    <w:rsid w:val="001A724B"/>
    <w:rPr>
      <w:color w:val="000000"/>
    </w:rPr>
  </w:style>
  <w:style w:type="paragraph" w:customStyle="1" w:styleId="StyleBlackFirstline074cmLinespacing15lines">
    <w:name w:val="Style Black First line:  0.74 cm Line spacing:  1.5 lines"/>
    <w:basedOn w:val="a1"/>
    <w:link w:val="StyleBlackFirstline074cmLinespacing15linesChar"/>
    <w:qFormat/>
    <w:rsid w:val="001A724B"/>
    <w:pPr>
      <w:widowControl/>
      <w:spacing w:before="120" w:after="120" w:line="360" w:lineRule="auto"/>
      <w:ind w:firstLine="420"/>
    </w:pPr>
    <w:rPr>
      <w:rFonts w:ascii="Calibri" w:hAnsi="Calibri"/>
      <w:color w:val="000000"/>
      <w:kern w:val="0"/>
      <w:sz w:val="20"/>
      <w:szCs w:val="20"/>
    </w:rPr>
  </w:style>
  <w:style w:type="character" w:customStyle="1" w:styleId="num">
    <w:name w:val="num"/>
    <w:qFormat/>
    <w:rsid w:val="001A724B"/>
    <w:rPr>
      <w:color w:val="666666"/>
      <w:sz w:val="21"/>
      <w:szCs w:val="21"/>
    </w:rPr>
  </w:style>
  <w:style w:type="character" w:customStyle="1" w:styleId="normalfont1">
    <w:name w:val="normalfont1"/>
    <w:qFormat/>
    <w:rsid w:val="001A724B"/>
    <w:rPr>
      <w:rFonts w:ascii="ˎ̥" w:hAnsi="ˎ̥" w:hint="default"/>
      <w:sz w:val="18"/>
      <w:szCs w:val="18"/>
      <w:u w:val="none"/>
    </w:rPr>
  </w:style>
  <w:style w:type="character" w:customStyle="1" w:styleId="time">
    <w:name w:val="time"/>
    <w:qFormat/>
    <w:rsid w:val="001A724B"/>
    <w:rPr>
      <w:color w:val="B2B2B2"/>
      <w:sz w:val="21"/>
      <w:szCs w:val="21"/>
    </w:rPr>
  </w:style>
  <w:style w:type="character" w:customStyle="1" w:styleId="HeaderChar">
    <w:name w:val="Header Char"/>
    <w:qFormat/>
    <w:locked/>
    <w:rsid w:val="001A724B"/>
    <w:rPr>
      <w:rFonts w:cs="Times New Roman"/>
      <w:sz w:val="18"/>
      <w:szCs w:val="18"/>
    </w:rPr>
  </w:style>
  <w:style w:type="character" w:customStyle="1" w:styleId="Heading2Char">
    <w:name w:val="Heading 2 Char"/>
    <w:qFormat/>
    <w:locked/>
    <w:rsid w:val="001A724B"/>
    <w:rPr>
      <w:rFonts w:ascii="Cambria" w:eastAsia="宋体" w:hAnsi="Cambria" w:cs="Times New Roman"/>
      <w:b/>
      <w:bCs/>
      <w:sz w:val="32"/>
      <w:szCs w:val="32"/>
    </w:rPr>
  </w:style>
  <w:style w:type="character" w:customStyle="1" w:styleId="3Char1">
    <w:name w:val="标题 3 Char1"/>
    <w:qFormat/>
    <w:locked/>
    <w:rsid w:val="001A724B"/>
    <w:rPr>
      <w:rFonts w:ascii="Times New Roman" w:eastAsia="宋体" w:hAnsi="Times New Roman" w:cs="Times New Roman"/>
      <w:b/>
      <w:bCs/>
      <w:sz w:val="32"/>
      <w:szCs w:val="32"/>
    </w:rPr>
  </w:style>
  <w:style w:type="character" w:customStyle="1" w:styleId="name">
    <w:name w:val="name"/>
    <w:basedOn w:val="a2"/>
    <w:qFormat/>
    <w:rsid w:val="001A724B"/>
  </w:style>
  <w:style w:type="character" w:customStyle="1" w:styleId="time3">
    <w:name w:val="time3"/>
    <w:qFormat/>
    <w:rsid w:val="001A724B"/>
    <w:rPr>
      <w:color w:val="B2B2B2"/>
      <w:sz w:val="21"/>
      <w:szCs w:val="21"/>
    </w:rPr>
  </w:style>
  <w:style w:type="character" w:customStyle="1" w:styleId="Heading4Char">
    <w:name w:val="Heading 4 Char"/>
    <w:qFormat/>
    <w:locked/>
    <w:rsid w:val="001A724B"/>
    <w:rPr>
      <w:rFonts w:ascii="Arial" w:eastAsia="黑体" w:hAnsi="Arial" w:cs="Times New Roman"/>
      <w:b/>
      <w:bCs/>
      <w:sz w:val="28"/>
      <w:szCs w:val="28"/>
    </w:rPr>
  </w:style>
  <w:style w:type="character" w:customStyle="1" w:styleId="DocumentMapChar">
    <w:name w:val="Document Map Char"/>
    <w:semiHidden/>
    <w:qFormat/>
    <w:locked/>
    <w:rsid w:val="001A724B"/>
    <w:rPr>
      <w:rFonts w:ascii="宋体" w:eastAsia="宋体" w:hAnsi="Times New Roman" w:cs="Times New Roman"/>
      <w:sz w:val="18"/>
      <w:szCs w:val="18"/>
    </w:rPr>
  </w:style>
  <w:style w:type="character" w:customStyle="1" w:styleId="BodyTextChar">
    <w:name w:val="Body Text Char"/>
    <w:qFormat/>
    <w:locked/>
    <w:rsid w:val="001A724B"/>
    <w:rPr>
      <w:rFonts w:ascii="Times New Roman" w:eastAsia="宋体" w:hAnsi="Times New Roman" w:cs="Times New Roman"/>
      <w:sz w:val="24"/>
      <w:szCs w:val="24"/>
    </w:rPr>
  </w:style>
  <w:style w:type="character" w:customStyle="1" w:styleId="subtitle1">
    <w:name w:val="subtitle1"/>
    <w:qFormat/>
    <w:rsid w:val="001A724B"/>
    <w:rPr>
      <w:rFonts w:ascii="Georgia" w:hAnsi="Georgia" w:hint="default"/>
      <w:b/>
      <w:bCs/>
      <w:color w:val="666666"/>
      <w:sz w:val="18"/>
      <w:szCs w:val="18"/>
    </w:rPr>
  </w:style>
  <w:style w:type="character" w:customStyle="1" w:styleId="3Char10">
    <w:name w:val="正文文本缩进 3 Char1"/>
    <w:qFormat/>
    <w:locked/>
    <w:rsid w:val="001A724B"/>
    <w:rPr>
      <w:rFonts w:eastAsia="宋体"/>
      <w:b/>
      <w:bCs/>
      <w:sz w:val="24"/>
    </w:rPr>
  </w:style>
  <w:style w:type="character" w:customStyle="1" w:styleId="NormalIndentCharChar">
    <w:name w:val="Normal Indent Char Char"/>
    <w:qFormat/>
    <w:rsid w:val="001A724B"/>
    <w:rPr>
      <w:rFonts w:eastAsia="宋体"/>
      <w:kern w:val="2"/>
      <w:sz w:val="21"/>
      <w:lang w:val="en-US" w:eastAsia="zh-CN" w:bidi="ar-SA"/>
    </w:rPr>
  </w:style>
  <w:style w:type="character" w:customStyle="1" w:styleId="2Char2">
    <w:name w:val="正文文本 2 Char2"/>
    <w:qFormat/>
    <w:locked/>
    <w:rsid w:val="001A724B"/>
    <w:rPr>
      <w:rFonts w:eastAsia="宋体"/>
    </w:rPr>
  </w:style>
  <w:style w:type="character" w:customStyle="1" w:styleId="Char22">
    <w:name w:val="批注主题 Char2"/>
    <w:semiHidden/>
    <w:qFormat/>
    <w:locked/>
    <w:rsid w:val="001A724B"/>
    <w:rPr>
      <w:rFonts w:ascii="宋体" w:eastAsia="宋体" w:hAnsi="宋体"/>
      <w:b/>
      <w:bCs/>
    </w:rPr>
  </w:style>
  <w:style w:type="character" w:customStyle="1" w:styleId="Char6">
    <w:name w:val="正文格式 Char"/>
    <w:link w:val="affff9"/>
    <w:qFormat/>
    <w:rsid w:val="001A724B"/>
    <w:rPr>
      <w:rFonts w:ascii="Arial" w:eastAsia="微软雅黑" w:hAnsi="Arial"/>
      <w:szCs w:val="21"/>
    </w:rPr>
  </w:style>
  <w:style w:type="paragraph" w:customStyle="1" w:styleId="affff9">
    <w:name w:val="正文格式"/>
    <w:basedOn w:val="a1"/>
    <w:link w:val="Char6"/>
    <w:qFormat/>
    <w:rsid w:val="001A724B"/>
    <w:pPr>
      <w:widowControl/>
      <w:spacing w:line="480" w:lineRule="exact"/>
      <w:ind w:firstLine="420"/>
    </w:pPr>
    <w:rPr>
      <w:rFonts w:ascii="Arial" w:eastAsia="微软雅黑" w:hAnsi="Arial"/>
      <w:kern w:val="0"/>
      <w:sz w:val="20"/>
      <w:szCs w:val="21"/>
    </w:rPr>
  </w:style>
  <w:style w:type="character" w:customStyle="1" w:styleId="BodyTextIndent3Char">
    <w:name w:val="Body Text Indent 3 Char"/>
    <w:qFormat/>
    <w:locked/>
    <w:rsid w:val="001A724B"/>
    <w:rPr>
      <w:rFonts w:ascii="Times New Roman" w:eastAsia="仿宋_GB2312" w:hAnsi="Times New Roman" w:cs="Times New Roman"/>
      <w:sz w:val="24"/>
      <w:szCs w:val="24"/>
    </w:rPr>
  </w:style>
  <w:style w:type="character" w:customStyle="1" w:styleId="4Char1">
    <w:name w:val="标题 4 Char1"/>
    <w:qFormat/>
    <w:locked/>
    <w:rsid w:val="001A724B"/>
    <w:rPr>
      <w:rFonts w:ascii="Arial" w:eastAsia="黑体" w:hAnsi="Arial" w:cs="Times New Roman"/>
      <w:b/>
      <w:sz w:val="28"/>
      <w:szCs w:val="20"/>
    </w:rPr>
  </w:style>
  <w:style w:type="character" w:customStyle="1" w:styleId="p3">
    <w:name w:val="p3"/>
    <w:basedOn w:val="a2"/>
    <w:qFormat/>
    <w:rsid w:val="001A724B"/>
  </w:style>
  <w:style w:type="character" w:customStyle="1" w:styleId="email">
    <w:name w:val="email"/>
    <w:basedOn w:val="a2"/>
    <w:qFormat/>
    <w:rsid w:val="001A724B"/>
  </w:style>
  <w:style w:type="character" w:customStyle="1" w:styleId="font51">
    <w:name w:val="font51"/>
    <w:qFormat/>
    <w:rsid w:val="001A724B"/>
    <w:rPr>
      <w:rFonts w:ascii="宋体" w:eastAsia="宋体" w:hAnsi="宋体" w:cs="宋体" w:hint="eastAsia"/>
      <w:color w:val="000000"/>
      <w:sz w:val="18"/>
      <w:szCs w:val="18"/>
      <w:u w:val="none"/>
    </w:rPr>
  </w:style>
  <w:style w:type="character" w:customStyle="1" w:styleId="16">
    <w:name w:val="页码1"/>
    <w:basedOn w:val="a2"/>
    <w:qFormat/>
    <w:rsid w:val="001A724B"/>
  </w:style>
  <w:style w:type="character" w:customStyle="1" w:styleId="time1">
    <w:name w:val="time1"/>
    <w:qFormat/>
    <w:rsid w:val="001A724B"/>
    <w:rPr>
      <w:color w:val="B2B2B2"/>
      <w:sz w:val="21"/>
      <w:szCs w:val="21"/>
    </w:rPr>
  </w:style>
  <w:style w:type="character" w:customStyle="1" w:styleId="Char7">
    <w:name w:val="尾注文本 Char"/>
    <w:qFormat/>
    <w:rsid w:val="001A724B"/>
    <w:rPr>
      <w:rFonts w:ascii="Times New Roman" w:eastAsia="宋体" w:hAnsi="Times New Roman" w:cs="Times New Roman"/>
      <w:szCs w:val="20"/>
    </w:rPr>
  </w:style>
  <w:style w:type="character" w:customStyle="1" w:styleId="3CharChar">
    <w:name w:val="标题 3 Char Char"/>
    <w:qFormat/>
    <w:rsid w:val="001A724B"/>
    <w:rPr>
      <w:rFonts w:eastAsia="宋体"/>
      <w:b/>
      <w:bCs/>
      <w:kern w:val="2"/>
      <w:sz w:val="32"/>
      <w:szCs w:val="32"/>
      <w:lang w:val="en-US" w:eastAsia="zh-CN" w:bidi="ar-SA"/>
    </w:rPr>
  </w:style>
  <w:style w:type="character" w:customStyle="1" w:styleId="time2">
    <w:name w:val="time2"/>
    <w:qFormat/>
    <w:rsid w:val="001A724B"/>
    <w:rPr>
      <w:color w:val="B2B2B2"/>
      <w:sz w:val="21"/>
      <w:szCs w:val="21"/>
    </w:rPr>
  </w:style>
  <w:style w:type="character" w:customStyle="1" w:styleId="shadow11">
    <w:name w:val="shadow11"/>
    <w:qFormat/>
    <w:rsid w:val="001A724B"/>
    <w:rPr>
      <w:color w:val="000000"/>
      <w:sz w:val="21"/>
    </w:rPr>
  </w:style>
  <w:style w:type="character" w:customStyle="1" w:styleId="size31">
    <w:name w:val="size31"/>
    <w:qFormat/>
    <w:rsid w:val="001A724B"/>
    <w:rPr>
      <w:rFonts w:ascii="Arial" w:hAnsi="Arial" w:cs="Arial" w:hint="default"/>
      <w:color w:val="2D2D2D"/>
      <w:spacing w:val="285"/>
      <w:sz w:val="18"/>
      <w:szCs w:val="18"/>
    </w:rPr>
  </w:style>
  <w:style w:type="character" w:customStyle="1" w:styleId="Char18">
    <w:name w:val="正文首缩两字 Char1"/>
    <w:link w:val="affffa"/>
    <w:qFormat/>
    <w:rsid w:val="001A724B"/>
    <w:rPr>
      <w:rFonts w:ascii="Verdana" w:hAnsi="Verdana"/>
      <w:sz w:val="24"/>
      <w:szCs w:val="24"/>
    </w:rPr>
  </w:style>
  <w:style w:type="paragraph" w:customStyle="1" w:styleId="affffa">
    <w:name w:val="正文首缩两字"/>
    <w:basedOn w:val="a1"/>
    <w:link w:val="Char18"/>
    <w:qFormat/>
    <w:rsid w:val="001A724B"/>
    <w:pPr>
      <w:widowControl/>
      <w:spacing w:line="360" w:lineRule="auto"/>
      <w:ind w:firstLineChars="200" w:firstLine="200"/>
    </w:pPr>
    <w:rPr>
      <w:rFonts w:ascii="Verdana" w:hAnsi="Verdana"/>
      <w:kern w:val="0"/>
      <w:sz w:val="24"/>
    </w:rPr>
  </w:style>
  <w:style w:type="character" w:customStyle="1" w:styleId="num2">
    <w:name w:val="num2"/>
    <w:qFormat/>
    <w:rsid w:val="001A724B"/>
    <w:rPr>
      <w:color w:val="666666"/>
      <w:sz w:val="21"/>
      <w:szCs w:val="21"/>
    </w:rPr>
  </w:style>
  <w:style w:type="character" w:customStyle="1" w:styleId="apple-style-span">
    <w:name w:val="apple-style-span"/>
    <w:basedOn w:val="a2"/>
    <w:qFormat/>
    <w:rsid w:val="001A724B"/>
  </w:style>
  <w:style w:type="character" w:customStyle="1" w:styleId="font91">
    <w:name w:val="font91"/>
    <w:qFormat/>
    <w:rsid w:val="001A724B"/>
    <w:rPr>
      <w:rFonts w:ascii="宋体" w:eastAsia="宋体" w:hAnsi="宋体" w:cs="宋体" w:hint="eastAsia"/>
      <w:color w:val="000000"/>
      <w:sz w:val="18"/>
      <w:szCs w:val="18"/>
      <w:u w:val="none"/>
    </w:rPr>
  </w:style>
  <w:style w:type="character" w:customStyle="1" w:styleId="s1">
    <w:name w:val="s1"/>
    <w:qFormat/>
    <w:rsid w:val="001A724B"/>
    <w:rPr>
      <w:sz w:val="30"/>
      <w:szCs w:val="30"/>
      <w:u w:val="none"/>
    </w:rPr>
  </w:style>
  <w:style w:type="character" w:customStyle="1" w:styleId="Char23">
    <w:name w:val="正文文本 Char2"/>
    <w:qFormat/>
    <w:locked/>
    <w:rsid w:val="001A724B"/>
    <w:rPr>
      <w:rFonts w:eastAsia="宋体"/>
      <w:kern w:val="2"/>
      <w:sz w:val="21"/>
      <w:lang w:val="en-US" w:eastAsia="zh-CN" w:bidi="ar-SA"/>
    </w:rPr>
  </w:style>
  <w:style w:type="character" w:customStyle="1" w:styleId="Char24">
    <w:name w:val="页脚 Char2"/>
    <w:uiPriority w:val="99"/>
    <w:qFormat/>
    <w:rsid w:val="001A724B"/>
    <w:rPr>
      <w:sz w:val="18"/>
    </w:rPr>
  </w:style>
  <w:style w:type="character" w:customStyle="1" w:styleId="font61">
    <w:name w:val="font61"/>
    <w:qFormat/>
    <w:rsid w:val="001A724B"/>
    <w:rPr>
      <w:rFonts w:ascii="宋体" w:eastAsia="宋体" w:hAnsi="宋体" w:cs="宋体" w:hint="eastAsia"/>
      <w:color w:val="000000"/>
      <w:sz w:val="22"/>
      <w:szCs w:val="22"/>
      <w:u w:val="none"/>
    </w:rPr>
  </w:style>
  <w:style w:type="character" w:customStyle="1" w:styleId="2Char10">
    <w:name w:val="正文文本缩进 2 Char1"/>
    <w:qFormat/>
    <w:locked/>
    <w:rsid w:val="001A724B"/>
    <w:rPr>
      <w:rFonts w:eastAsia="宋体"/>
      <w:sz w:val="24"/>
    </w:rPr>
  </w:style>
  <w:style w:type="character" w:customStyle="1" w:styleId="5Char1">
    <w:name w:val="标题 5 Char1"/>
    <w:qFormat/>
    <w:locked/>
    <w:rsid w:val="001A724B"/>
    <w:rPr>
      <w:rFonts w:ascii="Times New Roman" w:eastAsia="宋体" w:hAnsi="Times New Roman" w:cs="Times New Roman"/>
      <w:b/>
      <w:sz w:val="28"/>
      <w:szCs w:val="20"/>
    </w:rPr>
  </w:style>
  <w:style w:type="character" w:customStyle="1" w:styleId="CommentSubjectChar">
    <w:name w:val="Comment Subject Char"/>
    <w:qFormat/>
    <w:locked/>
    <w:rsid w:val="001A724B"/>
    <w:rPr>
      <w:rFonts w:ascii="Calibri" w:eastAsia="宋体" w:hAnsi="Calibri" w:cs="Times New Roman"/>
      <w:b/>
      <w:bCs/>
      <w:szCs w:val="24"/>
    </w:rPr>
  </w:style>
  <w:style w:type="character" w:customStyle="1" w:styleId="Char19">
    <w:name w:val="批注框文本 Char1"/>
    <w:semiHidden/>
    <w:qFormat/>
    <w:rsid w:val="001A724B"/>
    <w:rPr>
      <w:rFonts w:eastAsia="宋体"/>
      <w:sz w:val="18"/>
      <w:szCs w:val="18"/>
    </w:rPr>
  </w:style>
  <w:style w:type="character" w:customStyle="1" w:styleId="Char1a">
    <w:name w:val="正文非缩进 Char1"/>
    <w:qFormat/>
    <w:locked/>
    <w:rsid w:val="001A724B"/>
    <w:rPr>
      <w:rFonts w:ascii="宋体" w:eastAsia="宋体" w:hAnsi="宋体"/>
      <w:snapToGrid w:val="0"/>
      <w:color w:val="000000"/>
      <w:kern w:val="28"/>
      <w:sz w:val="28"/>
      <w:lang w:val="en-US" w:eastAsia="zh-CN" w:bidi="ar-SA"/>
    </w:rPr>
  </w:style>
  <w:style w:type="character" w:customStyle="1" w:styleId="red">
    <w:name w:val="red"/>
    <w:qFormat/>
    <w:rsid w:val="001A724B"/>
    <w:rPr>
      <w:color w:val="FF0000"/>
    </w:rPr>
  </w:style>
  <w:style w:type="character" w:customStyle="1" w:styleId="Char8">
    <w:name w:val="正文首行缩进 Char"/>
    <w:qFormat/>
    <w:rsid w:val="001A724B"/>
    <w:rPr>
      <w:rFonts w:ascii="仿宋_GB2312" w:eastAsia="仿宋_GB2312" w:hAnsi="Times New Roman" w:cs="Times New Roman"/>
      <w:bCs/>
      <w:sz w:val="30"/>
      <w:szCs w:val="24"/>
    </w:rPr>
  </w:style>
  <w:style w:type="character" w:customStyle="1" w:styleId="spanparam">
    <w:name w:val="span_param"/>
    <w:basedOn w:val="a2"/>
    <w:qFormat/>
    <w:rsid w:val="001A724B"/>
  </w:style>
  <w:style w:type="character" w:customStyle="1" w:styleId="3Char11">
    <w:name w:val="正文文本 3 Char1"/>
    <w:qFormat/>
    <w:rsid w:val="001A724B"/>
    <w:rPr>
      <w:rFonts w:ascii="Arial" w:eastAsia="宋体" w:hAnsi="Arial" w:cs="Arial"/>
      <w:sz w:val="16"/>
      <w:szCs w:val="16"/>
    </w:rPr>
  </w:style>
  <w:style w:type="character" w:customStyle="1" w:styleId="BodyTextIndent2Char">
    <w:name w:val="Body Text Indent 2 Char"/>
    <w:qFormat/>
    <w:locked/>
    <w:rsid w:val="001A724B"/>
    <w:rPr>
      <w:rFonts w:ascii="Times New Roman" w:eastAsia="宋体" w:hAnsi="Times New Roman" w:cs="Times New Roman"/>
      <w:sz w:val="24"/>
      <w:szCs w:val="24"/>
    </w:rPr>
  </w:style>
  <w:style w:type="character" w:customStyle="1" w:styleId="DateChar">
    <w:name w:val="Date Char"/>
    <w:qFormat/>
    <w:locked/>
    <w:rsid w:val="001A724B"/>
    <w:rPr>
      <w:rFonts w:ascii="Arial" w:eastAsia="宋体" w:hAnsi="Times New Roman" w:cs="Times New Roman"/>
      <w:sz w:val="24"/>
      <w:szCs w:val="24"/>
    </w:rPr>
  </w:style>
  <w:style w:type="character" w:customStyle="1" w:styleId="Char1b">
    <w:name w:val="批注文字 Char1"/>
    <w:qFormat/>
    <w:rsid w:val="001A724B"/>
    <w:rPr>
      <w:rFonts w:ascii="Arial" w:eastAsia="宋体" w:hAnsi="Arial" w:cs="Arial"/>
      <w:szCs w:val="24"/>
    </w:rPr>
  </w:style>
  <w:style w:type="character" w:customStyle="1" w:styleId="H3Char2">
    <w:name w:val="H3 Char2"/>
    <w:qFormat/>
    <w:rsid w:val="001A724B"/>
    <w:rPr>
      <w:rFonts w:eastAsia="宋体"/>
      <w:b/>
      <w:bCs/>
      <w:kern w:val="2"/>
      <w:sz w:val="32"/>
      <w:szCs w:val="32"/>
      <w:lang w:val="en-US" w:eastAsia="zh-CN" w:bidi="ar-SA"/>
    </w:rPr>
  </w:style>
  <w:style w:type="character" w:customStyle="1" w:styleId="2CharCharChar">
    <w:name w:val="正文2 Char Char Char"/>
    <w:qFormat/>
    <w:rsid w:val="001A724B"/>
    <w:rPr>
      <w:rFonts w:eastAsia="宋体"/>
      <w:kern w:val="2"/>
      <w:sz w:val="24"/>
      <w:lang w:val="en-US" w:eastAsia="zh-CN" w:bidi="ar-SA"/>
    </w:rPr>
  </w:style>
  <w:style w:type="character" w:customStyle="1" w:styleId="font81">
    <w:name w:val="font81"/>
    <w:qFormat/>
    <w:rsid w:val="001A724B"/>
    <w:rPr>
      <w:rFonts w:ascii="宋体" w:eastAsia="宋体" w:hAnsi="宋体" w:cs="宋体" w:hint="eastAsia"/>
      <w:color w:val="000000"/>
      <w:sz w:val="18"/>
      <w:szCs w:val="18"/>
      <w:u w:val="none"/>
    </w:rPr>
  </w:style>
  <w:style w:type="character" w:customStyle="1" w:styleId="CommentTextChar">
    <w:name w:val="Comment Text Char"/>
    <w:qFormat/>
    <w:locked/>
    <w:rsid w:val="001A724B"/>
    <w:rPr>
      <w:rFonts w:ascii="Times New Roman" w:eastAsia="宋体" w:hAnsi="Times New Roman" w:cs="Times New Roman"/>
      <w:sz w:val="20"/>
      <w:szCs w:val="20"/>
    </w:rPr>
  </w:style>
  <w:style w:type="character" w:customStyle="1" w:styleId="BodyText2Char">
    <w:name w:val="Body Text 2 Char"/>
    <w:qFormat/>
    <w:locked/>
    <w:rsid w:val="001A724B"/>
    <w:rPr>
      <w:rFonts w:ascii="Times New Roman" w:eastAsia="宋体" w:hAnsi="Times New Roman" w:cs="Times New Roman"/>
      <w:sz w:val="24"/>
      <w:szCs w:val="24"/>
    </w:rPr>
  </w:style>
  <w:style w:type="character" w:customStyle="1" w:styleId="location1">
    <w:name w:val="location1"/>
    <w:qFormat/>
    <w:rsid w:val="001A724B"/>
    <w:rPr>
      <w:rFonts w:hint="default"/>
      <w:spacing w:val="320"/>
      <w:sz w:val="18"/>
      <w:szCs w:val="18"/>
    </w:rPr>
  </w:style>
  <w:style w:type="character" w:customStyle="1" w:styleId="TitleChar">
    <w:name w:val="Title Char"/>
    <w:qFormat/>
    <w:locked/>
    <w:rsid w:val="001A724B"/>
    <w:rPr>
      <w:rFonts w:ascii="Times New Roman" w:eastAsia="黑体" w:hAnsi="Times New Roman" w:cs="Times New Roman"/>
      <w:b/>
      <w:kern w:val="0"/>
      <w:sz w:val="20"/>
      <w:szCs w:val="20"/>
      <w:lang w:val="en-GB"/>
    </w:rPr>
  </w:style>
  <w:style w:type="character" w:customStyle="1" w:styleId="CharChar21">
    <w:name w:val="Char Char21"/>
    <w:qFormat/>
    <w:rsid w:val="001A724B"/>
    <w:rPr>
      <w:rFonts w:ascii="宋体" w:eastAsia="宋体" w:hAnsi="Courier New"/>
      <w:kern w:val="2"/>
      <w:sz w:val="21"/>
      <w:lang w:val="en-US" w:eastAsia="zh-CN" w:bidi="ar-SA"/>
    </w:rPr>
  </w:style>
  <w:style w:type="character" w:customStyle="1" w:styleId="dectext1">
    <w:name w:val="dectext1"/>
    <w:qFormat/>
    <w:rsid w:val="001A724B"/>
    <w:rPr>
      <w:rFonts w:ascii="宋体" w:eastAsia="宋体" w:hAnsi="宋体" w:hint="eastAsia"/>
      <w:color w:val="333333"/>
      <w:sz w:val="21"/>
      <w:szCs w:val="21"/>
      <w:u w:val="none"/>
    </w:rPr>
  </w:style>
  <w:style w:type="character" w:customStyle="1" w:styleId="gf1Char">
    <w:name w:val="gf正文1 Char"/>
    <w:link w:val="gf1"/>
    <w:qFormat/>
    <w:locked/>
    <w:rsid w:val="001A724B"/>
    <w:rPr>
      <w:rFonts w:ascii="宋体" w:hAnsi="宋体" w:cs="宋体"/>
      <w:sz w:val="24"/>
      <w:szCs w:val="24"/>
    </w:rPr>
  </w:style>
  <w:style w:type="paragraph" w:customStyle="1" w:styleId="gf1">
    <w:name w:val="gf正文1"/>
    <w:basedOn w:val="a1"/>
    <w:link w:val="gf1Char"/>
    <w:qFormat/>
    <w:rsid w:val="001A724B"/>
    <w:pPr>
      <w:widowControl/>
      <w:adjustRightInd w:val="0"/>
      <w:snapToGrid w:val="0"/>
      <w:spacing w:beforeLines="50" w:line="360" w:lineRule="auto"/>
      <w:ind w:firstLineChars="200" w:firstLine="480"/>
    </w:pPr>
    <w:rPr>
      <w:rFonts w:ascii="宋体" w:hAnsi="宋体" w:cs="宋体"/>
      <w:kern w:val="0"/>
      <w:sz w:val="24"/>
    </w:rPr>
  </w:style>
  <w:style w:type="character" w:customStyle="1" w:styleId="Char1c">
    <w:name w:val="文档结构图 Char1"/>
    <w:semiHidden/>
    <w:qFormat/>
    <w:rsid w:val="001A724B"/>
    <w:rPr>
      <w:rFonts w:eastAsia="宋体"/>
      <w:shd w:val="clear" w:color="auto" w:fill="000080"/>
    </w:rPr>
  </w:style>
  <w:style w:type="character" w:customStyle="1" w:styleId="Char1d">
    <w:name w:val="尾注文本 Char1"/>
    <w:qFormat/>
    <w:rsid w:val="001A724B"/>
    <w:rPr>
      <w:rFonts w:asciiTheme="minorHAnsi" w:eastAsiaTheme="minorEastAsia" w:hAnsiTheme="minorHAnsi" w:cstheme="minorBidi"/>
      <w:kern w:val="2"/>
      <w:sz w:val="21"/>
      <w:szCs w:val="22"/>
    </w:rPr>
  </w:style>
  <w:style w:type="character" w:customStyle="1" w:styleId="spanparamvalue">
    <w:name w:val="span_paramvalue"/>
    <w:basedOn w:val="a2"/>
    <w:qFormat/>
    <w:rsid w:val="001A724B"/>
  </w:style>
  <w:style w:type="character" w:customStyle="1" w:styleId="question-title2">
    <w:name w:val="question-title2"/>
    <w:basedOn w:val="a2"/>
    <w:qFormat/>
    <w:rsid w:val="001A724B"/>
  </w:style>
  <w:style w:type="character" w:customStyle="1" w:styleId="hover53">
    <w:name w:val="hover53"/>
    <w:qFormat/>
    <w:rsid w:val="001A724B"/>
    <w:rPr>
      <w:color w:val="248FD1"/>
    </w:rPr>
  </w:style>
  <w:style w:type="character" w:customStyle="1" w:styleId="Char1e">
    <w:name w:val="日期 Char1"/>
    <w:qFormat/>
    <w:locked/>
    <w:rsid w:val="001A724B"/>
    <w:rPr>
      <w:rFonts w:eastAsia="宋体"/>
    </w:rPr>
  </w:style>
  <w:style w:type="character" w:customStyle="1" w:styleId="CharCharb">
    <w:name w:val="正文段 Char Char"/>
    <w:qFormat/>
    <w:rsid w:val="001A724B"/>
    <w:rPr>
      <w:rFonts w:eastAsia="宋体"/>
      <w:sz w:val="24"/>
      <w:lang w:val="en-US" w:eastAsia="zh-CN" w:bidi="ar-SA"/>
    </w:rPr>
  </w:style>
  <w:style w:type="character" w:customStyle="1" w:styleId="2b">
    <w:name w:val="页码2"/>
    <w:basedOn w:val="a2"/>
    <w:qFormat/>
    <w:rsid w:val="001A724B"/>
  </w:style>
  <w:style w:type="character" w:customStyle="1" w:styleId="Char30">
    <w:name w:val="批注文字 Char3"/>
    <w:qFormat/>
    <w:locked/>
    <w:rsid w:val="001A724B"/>
    <w:rPr>
      <w:rFonts w:ascii="宋体" w:eastAsia="宋体" w:hAnsi="宋体"/>
      <w:kern w:val="2"/>
      <w:sz w:val="21"/>
      <w:lang w:val="en-US" w:eastAsia="zh-CN" w:bidi="ar-SA"/>
    </w:rPr>
  </w:style>
  <w:style w:type="character" w:customStyle="1" w:styleId="BodyTextIndentChar">
    <w:name w:val="Body Text Indent Char"/>
    <w:qFormat/>
    <w:locked/>
    <w:rsid w:val="001A724B"/>
    <w:rPr>
      <w:rFonts w:ascii="宋体" w:eastAsia="宋体" w:hAnsi="Times New Roman" w:cs="Times New Roman"/>
      <w:color w:val="000000"/>
      <w:kern w:val="0"/>
      <w:sz w:val="20"/>
      <w:szCs w:val="20"/>
    </w:rPr>
  </w:style>
  <w:style w:type="character" w:customStyle="1" w:styleId="style51">
    <w:name w:val="style51"/>
    <w:qFormat/>
    <w:rsid w:val="001A724B"/>
    <w:rPr>
      <w:rFonts w:ascii="Verdana" w:hAnsi="Verdana" w:hint="default"/>
      <w:b/>
      <w:bCs/>
      <w:color w:val="FF0000"/>
      <w:sz w:val="21"/>
      <w:szCs w:val="21"/>
    </w:rPr>
  </w:style>
  <w:style w:type="character" w:customStyle="1" w:styleId="Char25">
    <w:name w:val="页眉 Char2"/>
    <w:qFormat/>
    <w:locked/>
    <w:rsid w:val="001A724B"/>
    <w:rPr>
      <w:rFonts w:eastAsia="宋体"/>
      <w:sz w:val="18"/>
    </w:rPr>
  </w:style>
  <w:style w:type="character" w:customStyle="1" w:styleId="font41">
    <w:name w:val="font41"/>
    <w:qFormat/>
    <w:rsid w:val="001A724B"/>
    <w:rPr>
      <w:rFonts w:ascii="宋体" w:eastAsia="宋体" w:hAnsi="宋体" w:cs="宋体" w:hint="eastAsia"/>
      <w:b/>
      <w:color w:val="000000"/>
      <w:sz w:val="18"/>
      <w:szCs w:val="18"/>
      <w:u w:val="none"/>
    </w:rPr>
  </w:style>
  <w:style w:type="character" w:customStyle="1" w:styleId="Char26">
    <w:name w:val="尾注文本 Char2"/>
    <w:qFormat/>
    <w:rsid w:val="001A724B"/>
    <w:rPr>
      <w:rFonts w:eastAsia="宋体"/>
    </w:rPr>
  </w:style>
  <w:style w:type="character" w:customStyle="1" w:styleId="Char1f">
    <w:name w:val="正文缩进 Char1"/>
    <w:qFormat/>
    <w:rsid w:val="001A724B"/>
    <w:rPr>
      <w:rFonts w:eastAsia="宋体"/>
    </w:rPr>
  </w:style>
  <w:style w:type="character" w:customStyle="1" w:styleId="3Char21">
    <w:name w:val="正文文本缩进 3 Char2"/>
    <w:qFormat/>
    <w:locked/>
    <w:rsid w:val="001A724B"/>
    <w:rPr>
      <w:rFonts w:eastAsia="仿宋_GB2312"/>
      <w:sz w:val="24"/>
    </w:rPr>
  </w:style>
  <w:style w:type="character" w:customStyle="1" w:styleId="110">
    <w:name w:val="页码11"/>
    <w:basedOn w:val="a2"/>
    <w:qFormat/>
    <w:rsid w:val="001A724B"/>
  </w:style>
  <w:style w:type="character" w:customStyle="1" w:styleId="font101">
    <w:name w:val="font101"/>
    <w:qFormat/>
    <w:rsid w:val="001A724B"/>
    <w:rPr>
      <w:rFonts w:ascii="Arial" w:eastAsia="仿宋_GB2312" w:hAnsi="Arial" w:cs="Arial"/>
      <w:b/>
      <w:color w:val="000000"/>
      <w:sz w:val="18"/>
      <w:szCs w:val="18"/>
      <w:u w:val="none"/>
    </w:rPr>
  </w:style>
  <w:style w:type="character" w:customStyle="1" w:styleId="font71">
    <w:name w:val="font71"/>
    <w:qFormat/>
    <w:rsid w:val="001A724B"/>
    <w:rPr>
      <w:rFonts w:ascii="Arial" w:eastAsia="仿宋_GB2312" w:hAnsi="Arial" w:cs="Arial"/>
      <w:b/>
      <w:color w:val="FF0000"/>
      <w:sz w:val="18"/>
      <w:szCs w:val="18"/>
      <w:u w:val="none"/>
    </w:rPr>
  </w:style>
  <w:style w:type="character" w:customStyle="1" w:styleId="2Char20">
    <w:name w:val="正文文本缩进 2 Char2"/>
    <w:qFormat/>
    <w:locked/>
    <w:rsid w:val="001A724B"/>
    <w:rPr>
      <w:rFonts w:eastAsia="宋体"/>
    </w:rPr>
  </w:style>
  <w:style w:type="character" w:customStyle="1" w:styleId="2Char0">
    <w:name w:val="样式2 Char"/>
    <w:link w:val="2c"/>
    <w:qFormat/>
    <w:rsid w:val="001A724B"/>
    <w:rPr>
      <w:rFonts w:ascii="Cambria" w:eastAsia="仿宋_GB2312" w:hAnsi="Cambria"/>
      <w:b/>
      <w:bCs/>
      <w:sz w:val="28"/>
      <w:szCs w:val="28"/>
    </w:rPr>
  </w:style>
  <w:style w:type="paragraph" w:customStyle="1" w:styleId="2c">
    <w:name w:val="样式2"/>
    <w:basedOn w:val="aff0"/>
    <w:link w:val="2Char0"/>
    <w:qFormat/>
    <w:rsid w:val="001A724B"/>
    <w:pPr>
      <w:spacing w:line="420" w:lineRule="exact"/>
    </w:pPr>
    <w:rPr>
      <w:rFonts w:ascii="Cambria" w:eastAsia="仿宋_GB2312" w:hAnsi="Cambria"/>
      <w:bCs/>
      <w:sz w:val="28"/>
      <w:szCs w:val="28"/>
      <w:lang w:val="en-US"/>
    </w:rPr>
  </w:style>
  <w:style w:type="character" w:customStyle="1" w:styleId="Char27">
    <w:name w:val="标题 Char2"/>
    <w:qFormat/>
    <w:locked/>
    <w:rsid w:val="001A724B"/>
    <w:rPr>
      <w:rFonts w:eastAsia="黑体"/>
      <w:b/>
      <w:sz w:val="28"/>
      <w:lang w:val="en-GB"/>
    </w:rPr>
  </w:style>
  <w:style w:type="character" w:customStyle="1" w:styleId="Char28">
    <w:name w:val="正文首行缩进 Char2"/>
    <w:qFormat/>
    <w:locked/>
    <w:rsid w:val="001A724B"/>
    <w:rPr>
      <w:rFonts w:eastAsia="宋体"/>
    </w:rPr>
  </w:style>
  <w:style w:type="character" w:customStyle="1" w:styleId="Char31">
    <w:name w:val="正文文本 Char3"/>
    <w:uiPriority w:val="99"/>
    <w:semiHidden/>
    <w:qFormat/>
    <w:rsid w:val="001A724B"/>
    <w:rPr>
      <w:rFonts w:ascii="Times New Roman" w:eastAsia="宋体" w:hAnsi="Times New Roman" w:cs="Times New Roman"/>
      <w:szCs w:val="20"/>
    </w:rPr>
  </w:style>
  <w:style w:type="character" w:customStyle="1" w:styleId="Char29">
    <w:name w:val="日期 Char2"/>
    <w:qFormat/>
    <w:locked/>
    <w:rsid w:val="001A724B"/>
    <w:rPr>
      <w:rFonts w:ascii="Arial" w:eastAsia="宋体"/>
      <w:sz w:val="30"/>
    </w:rPr>
  </w:style>
  <w:style w:type="character" w:customStyle="1" w:styleId="CharCharc">
    <w:name w:val="正文，首行缩进: Char Char"/>
    <w:link w:val="affffb"/>
    <w:qFormat/>
    <w:rsid w:val="001A724B"/>
    <w:rPr>
      <w:rFonts w:ascii="Arial" w:hAnsi="Arial" w:cs="宋体"/>
      <w:sz w:val="24"/>
    </w:rPr>
  </w:style>
  <w:style w:type="paragraph" w:customStyle="1" w:styleId="affffb">
    <w:name w:val="正文，首行缩进:"/>
    <w:basedOn w:val="a1"/>
    <w:link w:val="CharCharc"/>
    <w:qFormat/>
    <w:rsid w:val="001A724B"/>
    <w:pPr>
      <w:widowControl/>
      <w:spacing w:line="360" w:lineRule="auto"/>
      <w:ind w:firstLineChars="150" w:firstLine="360"/>
      <w:jc w:val="left"/>
    </w:pPr>
    <w:rPr>
      <w:rFonts w:ascii="Arial" w:hAnsi="Arial" w:cs="宋体"/>
      <w:kern w:val="0"/>
      <w:sz w:val="24"/>
      <w:szCs w:val="20"/>
    </w:rPr>
  </w:style>
  <w:style w:type="character" w:customStyle="1" w:styleId="3Char">
    <w:name w:val="样式3 Char"/>
    <w:link w:val="37"/>
    <w:qFormat/>
    <w:rsid w:val="001A724B"/>
    <w:rPr>
      <w:rFonts w:ascii="宋体" w:hAnsi="宋体"/>
      <w:b/>
      <w:bCs/>
      <w:color w:val="000000"/>
      <w:sz w:val="24"/>
      <w:szCs w:val="24"/>
    </w:rPr>
  </w:style>
  <w:style w:type="paragraph" w:customStyle="1" w:styleId="37">
    <w:name w:val="样式3"/>
    <w:basedOn w:val="aff0"/>
    <w:link w:val="3Char"/>
    <w:qFormat/>
    <w:rsid w:val="001A724B"/>
    <w:pPr>
      <w:spacing w:line="420" w:lineRule="exact"/>
    </w:pPr>
    <w:rPr>
      <w:rFonts w:ascii="宋体" w:hAnsi="宋体"/>
      <w:bCs/>
      <w:color w:val="000000"/>
      <w:szCs w:val="24"/>
      <w:lang w:val="en-US"/>
    </w:rPr>
  </w:style>
  <w:style w:type="character" w:customStyle="1" w:styleId="Char32">
    <w:name w:val="日期 Char3"/>
    <w:uiPriority w:val="99"/>
    <w:semiHidden/>
    <w:qFormat/>
    <w:rsid w:val="001A724B"/>
    <w:rPr>
      <w:rFonts w:ascii="Times New Roman" w:eastAsia="宋体" w:hAnsi="Times New Roman" w:cs="Times New Roman"/>
      <w:szCs w:val="20"/>
    </w:rPr>
  </w:style>
  <w:style w:type="character" w:customStyle="1" w:styleId="3Char3">
    <w:name w:val="正文文本缩进 3 Char3"/>
    <w:uiPriority w:val="99"/>
    <w:semiHidden/>
    <w:qFormat/>
    <w:rsid w:val="001A724B"/>
    <w:rPr>
      <w:rFonts w:ascii="Times New Roman" w:eastAsia="宋体" w:hAnsi="Times New Roman" w:cs="Times New Roman"/>
      <w:sz w:val="16"/>
      <w:szCs w:val="16"/>
    </w:rPr>
  </w:style>
  <w:style w:type="character" w:customStyle="1" w:styleId="Char33">
    <w:name w:val="页眉 Char3"/>
    <w:uiPriority w:val="99"/>
    <w:semiHidden/>
    <w:qFormat/>
    <w:rsid w:val="001A724B"/>
    <w:rPr>
      <w:rFonts w:ascii="Times New Roman" w:eastAsia="宋体" w:hAnsi="Times New Roman" w:cs="Times New Roman"/>
      <w:sz w:val="18"/>
      <w:szCs w:val="18"/>
    </w:rPr>
  </w:style>
  <w:style w:type="character" w:customStyle="1" w:styleId="Char34">
    <w:name w:val="文档结构图 Char3"/>
    <w:uiPriority w:val="99"/>
    <w:semiHidden/>
    <w:qFormat/>
    <w:rsid w:val="001A724B"/>
    <w:rPr>
      <w:rFonts w:ascii="Microsoft YaHei UI" w:eastAsia="Microsoft YaHei UI" w:hAnsi="Times New Roman" w:cs="Times New Roman"/>
      <w:sz w:val="18"/>
      <w:szCs w:val="18"/>
    </w:rPr>
  </w:style>
  <w:style w:type="character" w:customStyle="1" w:styleId="Char1f0">
    <w:name w:val="签名 Char1"/>
    <w:uiPriority w:val="99"/>
    <w:semiHidden/>
    <w:qFormat/>
    <w:rsid w:val="001A724B"/>
    <w:rPr>
      <w:rFonts w:ascii="Times New Roman" w:eastAsia="宋体" w:hAnsi="Times New Roman" w:cs="Times New Roman"/>
      <w:szCs w:val="20"/>
    </w:rPr>
  </w:style>
  <w:style w:type="character" w:customStyle="1" w:styleId="Char35">
    <w:name w:val="正文首行缩进 Char3"/>
    <w:uiPriority w:val="99"/>
    <w:semiHidden/>
    <w:qFormat/>
    <w:rsid w:val="001A724B"/>
    <w:rPr>
      <w:rFonts w:ascii="Times New Roman" w:eastAsia="宋体" w:hAnsi="Times New Roman" w:cs="Times New Roman"/>
      <w:szCs w:val="20"/>
    </w:rPr>
  </w:style>
  <w:style w:type="character" w:customStyle="1" w:styleId="Char1f1">
    <w:name w:val="称呼 Char1"/>
    <w:uiPriority w:val="99"/>
    <w:semiHidden/>
    <w:qFormat/>
    <w:rsid w:val="001A724B"/>
    <w:rPr>
      <w:rFonts w:ascii="Times New Roman" w:eastAsia="宋体" w:hAnsi="Times New Roman" w:cs="Times New Roman"/>
      <w:szCs w:val="20"/>
    </w:rPr>
  </w:style>
  <w:style w:type="character" w:customStyle="1" w:styleId="Char36">
    <w:name w:val="页脚 Char3"/>
    <w:uiPriority w:val="99"/>
    <w:semiHidden/>
    <w:qFormat/>
    <w:rsid w:val="001A724B"/>
    <w:rPr>
      <w:rFonts w:ascii="Times New Roman" w:eastAsia="宋体" w:hAnsi="Times New Roman" w:cs="Times New Roman"/>
      <w:sz w:val="18"/>
      <w:szCs w:val="18"/>
    </w:rPr>
  </w:style>
  <w:style w:type="character" w:customStyle="1" w:styleId="2Char3">
    <w:name w:val="正文文本缩进 2 Char3"/>
    <w:uiPriority w:val="99"/>
    <w:semiHidden/>
    <w:qFormat/>
    <w:rsid w:val="001A724B"/>
    <w:rPr>
      <w:rFonts w:ascii="Times New Roman" w:eastAsia="宋体" w:hAnsi="Times New Roman" w:cs="Times New Roman"/>
      <w:szCs w:val="20"/>
    </w:rPr>
  </w:style>
  <w:style w:type="character" w:customStyle="1" w:styleId="Char37">
    <w:name w:val="尾注文本 Char3"/>
    <w:uiPriority w:val="99"/>
    <w:semiHidden/>
    <w:qFormat/>
    <w:rsid w:val="001A724B"/>
    <w:rPr>
      <w:rFonts w:ascii="Times New Roman" w:eastAsia="宋体" w:hAnsi="Times New Roman" w:cs="Times New Roman"/>
      <w:szCs w:val="20"/>
    </w:rPr>
  </w:style>
  <w:style w:type="character" w:customStyle="1" w:styleId="Char38">
    <w:name w:val="批注框文本 Char3"/>
    <w:uiPriority w:val="99"/>
    <w:semiHidden/>
    <w:qFormat/>
    <w:rsid w:val="001A724B"/>
    <w:rPr>
      <w:rFonts w:ascii="Times New Roman" w:eastAsia="宋体" w:hAnsi="Times New Roman" w:cs="Times New Roman"/>
      <w:sz w:val="18"/>
      <w:szCs w:val="18"/>
    </w:rPr>
  </w:style>
  <w:style w:type="character" w:customStyle="1" w:styleId="2Char30">
    <w:name w:val="正文文本 2 Char3"/>
    <w:uiPriority w:val="99"/>
    <w:semiHidden/>
    <w:qFormat/>
    <w:rsid w:val="001A724B"/>
    <w:rPr>
      <w:rFonts w:ascii="Times New Roman" w:eastAsia="宋体" w:hAnsi="Times New Roman" w:cs="Times New Roman"/>
      <w:szCs w:val="20"/>
    </w:rPr>
  </w:style>
  <w:style w:type="character" w:customStyle="1" w:styleId="Char39">
    <w:name w:val="标题 Char3"/>
    <w:uiPriority w:val="10"/>
    <w:qFormat/>
    <w:rsid w:val="001A724B"/>
    <w:rPr>
      <w:rFonts w:ascii="Calibri Light" w:eastAsia="宋体" w:hAnsi="Calibri Light" w:cs="Times New Roman"/>
      <w:b/>
      <w:bCs/>
      <w:sz w:val="24"/>
      <w:szCs w:val="32"/>
    </w:rPr>
  </w:style>
  <w:style w:type="character" w:customStyle="1" w:styleId="z-Char">
    <w:name w:val="z-窗体顶端 Char"/>
    <w:qFormat/>
    <w:rsid w:val="001A724B"/>
    <w:rPr>
      <w:rFonts w:ascii="Arial"/>
      <w:vanish/>
      <w:sz w:val="16"/>
    </w:rPr>
  </w:style>
  <w:style w:type="paragraph" w:customStyle="1" w:styleId="z-1">
    <w:name w:val="z-窗体顶端1"/>
    <w:basedOn w:val="a1"/>
    <w:next w:val="a1"/>
    <w:link w:val="z-Char1"/>
    <w:qFormat/>
    <w:rsid w:val="001A724B"/>
    <w:pPr>
      <w:widowControl/>
      <w:pBdr>
        <w:bottom w:val="single" w:sz="6" w:space="1" w:color="auto"/>
      </w:pBdr>
      <w:spacing w:line="360" w:lineRule="auto"/>
      <w:jc w:val="center"/>
    </w:pPr>
    <w:rPr>
      <w:rFonts w:ascii="Arial" w:hAnsi="Calibri"/>
      <w:vanish/>
      <w:kern w:val="0"/>
      <w:sz w:val="16"/>
      <w:szCs w:val="20"/>
    </w:rPr>
  </w:style>
  <w:style w:type="character" w:customStyle="1" w:styleId="z-Char1">
    <w:name w:val="z-窗体顶端 Char1"/>
    <w:basedOn w:val="a2"/>
    <w:link w:val="z-1"/>
    <w:qFormat/>
    <w:rsid w:val="001A724B"/>
    <w:rPr>
      <w:rFonts w:ascii="Arial"/>
      <w:vanish/>
      <w:sz w:val="16"/>
    </w:rPr>
  </w:style>
  <w:style w:type="character" w:customStyle="1" w:styleId="z-Char0">
    <w:name w:val="z-窗体底端 Char"/>
    <w:qFormat/>
    <w:rsid w:val="001A724B"/>
    <w:rPr>
      <w:rFonts w:ascii="Arial"/>
      <w:vanish/>
      <w:sz w:val="16"/>
    </w:rPr>
  </w:style>
  <w:style w:type="paragraph" w:customStyle="1" w:styleId="z-10">
    <w:name w:val="z-窗体底端1"/>
    <w:basedOn w:val="a1"/>
    <w:next w:val="a1"/>
    <w:link w:val="z-Char10"/>
    <w:qFormat/>
    <w:rsid w:val="001A724B"/>
    <w:pPr>
      <w:widowControl/>
      <w:pBdr>
        <w:top w:val="single" w:sz="6" w:space="1" w:color="auto"/>
      </w:pBdr>
      <w:spacing w:line="360" w:lineRule="auto"/>
      <w:jc w:val="center"/>
    </w:pPr>
    <w:rPr>
      <w:rFonts w:ascii="Arial" w:hAnsi="Calibri"/>
      <w:vanish/>
      <w:kern w:val="0"/>
      <w:sz w:val="16"/>
      <w:szCs w:val="20"/>
    </w:rPr>
  </w:style>
  <w:style w:type="character" w:customStyle="1" w:styleId="z-Char10">
    <w:name w:val="z-窗体底端 Char1"/>
    <w:basedOn w:val="a2"/>
    <w:link w:val="z-10"/>
    <w:qFormat/>
    <w:rsid w:val="001A724B"/>
    <w:rPr>
      <w:rFonts w:ascii="Arial"/>
      <w:vanish/>
      <w:sz w:val="16"/>
    </w:rPr>
  </w:style>
  <w:style w:type="character" w:customStyle="1" w:styleId="Char40">
    <w:name w:val="批注文字 Char4"/>
    <w:basedOn w:val="a2"/>
    <w:uiPriority w:val="99"/>
    <w:semiHidden/>
    <w:qFormat/>
    <w:rsid w:val="001A724B"/>
    <w:rPr>
      <w:rFonts w:ascii="Times New Roman" w:eastAsia="宋体" w:hAnsi="Times New Roman" w:cs="Times New Roman"/>
      <w:szCs w:val="20"/>
    </w:rPr>
  </w:style>
  <w:style w:type="character" w:customStyle="1" w:styleId="Char3a">
    <w:name w:val="批注主题 Char3"/>
    <w:basedOn w:val="Char40"/>
    <w:uiPriority w:val="99"/>
    <w:semiHidden/>
    <w:qFormat/>
    <w:rsid w:val="001A724B"/>
    <w:rPr>
      <w:rFonts w:ascii="Times New Roman" w:eastAsia="宋体" w:hAnsi="Times New Roman" w:cs="Times New Roman"/>
      <w:szCs w:val="20"/>
    </w:rPr>
  </w:style>
  <w:style w:type="character" w:customStyle="1" w:styleId="Char41">
    <w:name w:val="页脚 Char4"/>
    <w:basedOn w:val="a2"/>
    <w:uiPriority w:val="99"/>
    <w:semiHidden/>
    <w:qFormat/>
    <w:rsid w:val="001A724B"/>
    <w:rPr>
      <w:rFonts w:ascii="Times New Roman" w:eastAsia="宋体" w:hAnsi="Times New Roman" w:cs="Times New Roman"/>
      <w:sz w:val="18"/>
      <w:szCs w:val="18"/>
    </w:rPr>
  </w:style>
  <w:style w:type="character" w:customStyle="1" w:styleId="Char2a">
    <w:name w:val="签名 Char2"/>
    <w:basedOn w:val="a2"/>
    <w:uiPriority w:val="99"/>
    <w:semiHidden/>
    <w:qFormat/>
    <w:rsid w:val="001A724B"/>
    <w:rPr>
      <w:rFonts w:ascii="Times New Roman" w:eastAsia="宋体" w:hAnsi="Times New Roman" w:cs="Times New Roman"/>
      <w:szCs w:val="20"/>
    </w:rPr>
  </w:style>
  <w:style w:type="character" w:customStyle="1" w:styleId="2Char4">
    <w:name w:val="正文文本缩进 2 Char4"/>
    <w:basedOn w:val="a2"/>
    <w:uiPriority w:val="99"/>
    <w:semiHidden/>
    <w:qFormat/>
    <w:rsid w:val="001A724B"/>
    <w:rPr>
      <w:rFonts w:ascii="Times New Roman" w:eastAsia="宋体" w:hAnsi="Times New Roman" w:cs="Times New Roman"/>
      <w:szCs w:val="20"/>
    </w:rPr>
  </w:style>
  <w:style w:type="character" w:customStyle="1" w:styleId="Char1f2">
    <w:name w:val="正文文本缩进 Char1"/>
    <w:basedOn w:val="a2"/>
    <w:uiPriority w:val="99"/>
    <w:semiHidden/>
    <w:qFormat/>
    <w:rsid w:val="001A724B"/>
    <w:rPr>
      <w:rFonts w:ascii="Times New Roman" w:eastAsia="宋体" w:hAnsi="Times New Roman" w:cs="Times New Roman"/>
      <w:szCs w:val="20"/>
    </w:rPr>
  </w:style>
  <w:style w:type="character" w:customStyle="1" w:styleId="3Char30">
    <w:name w:val="正文文本 3 Char3"/>
    <w:basedOn w:val="a2"/>
    <w:uiPriority w:val="99"/>
    <w:semiHidden/>
    <w:qFormat/>
    <w:rsid w:val="001A724B"/>
    <w:rPr>
      <w:rFonts w:ascii="Times New Roman" w:eastAsia="宋体" w:hAnsi="Times New Roman" w:cs="Times New Roman"/>
      <w:sz w:val="16"/>
      <w:szCs w:val="16"/>
    </w:rPr>
  </w:style>
  <w:style w:type="character" w:customStyle="1" w:styleId="2Char40">
    <w:name w:val="正文文本 2 Char4"/>
    <w:basedOn w:val="a2"/>
    <w:uiPriority w:val="99"/>
    <w:semiHidden/>
    <w:qFormat/>
    <w:rsid w:val="001A724B"/>
    <w:rPr>
      <w:rFonts w:ascii="Times New Roman" w:eastAsia="宋体" w:hAnsi="Times New Roman" w:cs="Times New Roman"/>
      <w:szCs w:val="20"/>
    </w:rPr>
  </w:style>
  <w:style w:type="character" w:customStyle="1" w:styleId="Char42">
    <w:name w:val="标题 Char4"/>
    <w:basedOn w:val="a2"/>
    <w:uiPriority w:val="10"/>
    <w:qFormat/>
    <w:rsid w:val="001A724B"/>
    <w:rPr>
      <w:rFonts w:asciiTheme="majorHAnsi" w:eastAsia="宋体" w:hAnsiTheme="majorHAnsi" w:cstheme="majorBidi"/>
      <w:b/>
      <w:bCs/>
      <w:sz w:val="32"/>
      <w:szCs w:val="32"/>
    </w:rPr>
  </w:style>
  <w:style w:type="character" w:customStyle="1" w:styleId="Char43">
    <w:name w:val="正文文本 Char4"/>
    <w:basedOn w:val="a2"/>
    <w:uiPriority w:val="99"/>
    <w:semiHidden/>
    <w:qFormat/>
    <w:rsid w:val="001A724B"/>
    <w:rPr>
      <w:rFonts w:ascii="Times New Roman" w:eastAsia="宋体" w:hAnsi="Times New Roman" w:cs="Times New Roman"/>
      <w:szCs w:val="20"/>
    </w:rPr>
  </w:style>
  <w:style w:type="character" w:customStyle="1" w:styleId="Char44">
    <w:name w:val="正文首行缩进 Char4"/>
    <w:basedOn w:val="Char43"/>
    <w:uiPriority w:val="99"/>
    <w:semiHidden/>
    <w:qFormat/>
    <w:rsid w:val="001A724B"/>
    <w:rPr>
      <w:rFonts w:ascii="Times New Roman" w:eastAsia="宋体" w:hAnsi="Times New Roman" w:cs="Times New Roman"/>
      <w:szCs w:val="20"/>
    </w:rPr>
  </w:style>
  <w:style w:type="character" w:customStyle="1" w:styleId="Char2b">
    <w:name w:val="批注框文本 Char2"/>
    <w:basedOn w:val="a2"/>
    <w:uiPriority w:val="99"/>
    <w:semiHidden/>
    <w:qFormat/>
    <w:rsid w:val="001A724B"/>
    <w:rPr>
      <w:rFonts w:ascii="Times New Roman" w:eastAsia="宋体" w:hAnsi="Times New Roman" w:cs="Times New Roman"/>
      <w:sz w:val="18"/>
      <w:szCs w:val="18"/>
    </w:rPr>
  </w:style>
  <w:style w:type="character" w:customStyle="1" w:styleId="3Char4">
    <w:name w:val="正文文本缩进 3 Char4"/>
    <w:basedOn w:val="a2"/>
    <w:uiPriority w:val="99"/>
    <w:semiHidden/>
    <w:qFormat/>
    <w:rsid w:val="001A724B"/>
    <w:rPr>
      <w:rFonts w:ascii="Times New Roman" w:eastAsia="宋体" w:hAnsi="Times New Roman" w:cs="Times New Roman"/>
      <w:sz w:val="16"/>
      <w:szCs w:val="16"/>
    </w:rPr>
  </w:style>
  <w:style w:type="character" w:customStyle="1" w:styleId="Char2c">
    <w:name w:val="称呼 Char2"/>
    <w:basedOn w:val="a2"/>
    <w:uiPriority w:val="99"/>
    <w:semiHidden/>
    <w:qFormat/>
    <w:rsid w:val="001A724B"/>
    <w:rPr>
      <w:rFonts w:ascii="Times New Roman" w:eastAsia="宋体" w:hAnsi="Times New Roman" w:cs="Times New Roman"/>
      <w:szCs w:val="20"/>
    </w:rPr>
  </w:style>
  <w:style w:type="character" w:customStyle="1" w:styleId="Char2d">
    <w:name w:val="文档结构图 Char2"/>
    <w:basedOn w:val="a2"/>
    <w:uiPriority w:val="99"/>
    <w:semiHidden/>
    <w:qFormat/>
    <w:rsid w:val="001A724B"/>
    <w:rPr>
      <w:rFonts w:ascii="宋体" w:eastAsia="宋体" w:hAnsi="Times New Roman" w:cs="Times New Roman"/>
      <w:sz w:val="18"/>
      <w:szCs w:val="18"/>
    </w:rPr>
  </w:style>
  <w:style w:type="character" w:customStyle="1" w:styleId="Char45">
    <w:name w:val="页眉 Char4"/>
    <w:basedOn w:val="a2"/>
    <w:uiPriority w:val="99"/>
    <w:semiHidden/>
    <w:qFormat/>
    <w:rsid w:val="001A724B"/>
    <w:rPr>
      <w:rFonts w:ascii="Times New Roman" w:eastAsia="宋体" w:hAnsi="Times New Roman" w:cs="Times New Roman"/>
      <w:sz w:val="18"/>
      <w:szCs w:val="18"/>
    </w:rPr>
  </w:style>
  <w:style w:type="character" w:customStyle="1" w:styleId="Char46">
    <w:name w:val="日期 Char4"/>
    <w:basedOn w:val="a2"/>
    <w:uiPriority w:val="99"/>
    <w:semiHidden/>
    <w:qFormat/>
    <w:rsid w:val="001A724B"/>
    <w:rPr>
      <w:rFonts w:ascii="Times New Roman" w:eastAsia="宋体" w:hAnsi="Times New Roman" w:cs="Times New Roman"/>
      <w:szCs w:val="20"/>
    </w:rPr>
  </w:style>
  <w:style w:type="paragraph" w:customStyle="1" w:styleId="xl98">
    <w:name w:val="xl98"/>
    <w:basedOn w:val="a1"/>
    <w:qFormat/>
    <w:rsid w:val="001A724B"/>
    <w:pPr>
      <w:widowControl/>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360" w:lineRule="auto"/>
      <w:jc w:val="center"/>
    </w:pPr>
    <w:rPr>
      <w:rFonts w:ascii="宋体" w:hAnsi="宋体" w:cs="宋体"/>
      <w:kern w:val="0"/>
      <w:sz w:val="20"/>
      <w:szCs w:val="20"/>
    </w:rPr>
  </w:style>
  <w:style w:type="paragraph" w:customStyle="1" w:styleId="61">
    <w:name w:val="标题6"/>
    <w:basedOn w:val="a1"/>
    <w:next w:val="1"/>
    <w:qFormat/>
    <w:rsid w:val="001A724B"/>
    <w:pPr>
      <w:widowControl/>
      <w:snapToGrid w:val="0"/>
      <w:spacing w:beforeLines="50" w:afterLines="50" w:line="520" w:lineRule="atLeast"/>
      <w:ind w:firstLineChars="200" w:firstLine="200"/>
    </w:pPr>
    <w:rPr>
      <w:szCs w:val="20"/>
    </w:rPr>
  </w:style>
  <w:style w:type="paragraph" w:customStyle="1" w:styleId="xl113">
    <w:name w:val="xl113"/>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hAnsi="Arial" w:cs="Arial"/>
      <w:kern w:val="0"/>
      <w:sz w:val="20"/>
      <w:szCs w:val="20"/>
    </w:rPr>
  </w:style>
  <w:style w:type="paragraph" w:customStyle="1" w:styleId="xl154">
    <w:name w:val="xl154"/>
    <w:basedOn w:val="a1"/>
    <w:qFormat/>
    <w:rsid w:val="001A724B"/>
    <w:pPr>
      <w:widowControl/>
      <w:pBdr>
        <w:top w:val="single" w:sz="4" w:space="0" w:color="auto"/>
        <w:left w:val="single" w:sz="4" w:space="0" w:color="auto"/>
        <w:bottom w:val="single" w:sz="4" w:space="0" w:color="auto"/>
      </w:pBdr>
      <w:spacing w:before="100" w:beforeAutospacing="1" w:after="100" w:afterAutospacing="1" w:line="360" w:lineRule="auto"/>
      <w:jc w:val="left"/>
    </w:pPr>
    <w:rPr>
      <w:kern w:val="0"/>
      <w:sz w:val="20"/>
      <w:szCs w:val="20"/>
    </w:rPr>
  </w:style>
  <w:style w:type="paragraph" w:customStyle="1" w:styleId="font11">
    <w:name w:val="font11"/>
    <w:basedOn w:val="a1"/>
    <w:qFormat/>
    <w:rsid w:val="001A724B"/>
    <w:pPr>
      <w:widowControl/>
      <w:spacing w:before="100" w:beforeAutospacing="1" w:after="100" w:afterAutospacing="1" w:line="360" w:lineRule="auto"/>
      <w:jc w:val="left"/>
    </w:pPr>
    <w:rPr>
      <w:rFonts w:ascii="宋体" w:hAnsi="宋体" w:cs="宋体"/>
      <w:kern w:val="0"/>
      <w:sz w:val="20"/>
      <w:szCs w:val="20"/>
    </w:rPr>
  </w:style>
  <w:style w:type="paragraph" w:customStyle="1" w:styleId="xl120">
    <w:name w:val="xl120"/>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color w:val="000000"/>
      <w:kern w:val="0"/>
      <w:sz w:val="20"/>
      <w:szCs w:val="20"/>
    </w:rPr>
  </w:style>
  <w:style w:type="paragraph" w:customStyle="1" w:styleId="affffc">
    <w:name w:val="二级条标题"/>
    <w:basedOn w:val="affffd"/>
    <w:next w:val="affffe"/>
    <w:qFormat/>
    <w:rsid w:val="001A724B"/>
    <w:pPr>
      <w:outlineLvl w:val="3"/>
    </w:pPr>
  </w:style>
  <w:style w:type="paragraph" w:customStyle="1" w:styleId="affffd">
    <w:name w:val="一级条标题"/>
    <w:basedOn w:val="afffff"/>
    <w:next w:val="affffe"/>
    <w:qFormat/>
    <w:rsid w:val="001A724B"/>
    <w:pPr>
      <w:spacing w:beforeLines="0" w:afterLines="0"/>
      <w:outlineLvl w:val="2"/>
    </w:pPr>
  </w:style>
  <w:style w:type="paragraph" w:customStyle="1" w:styleId="afffff">
    <w:name w:val="章标题"/>
    <w:next w:val="affffe"/>
    <w:qFormat/>
    <w:rsid w:val="001A724B"/>
    <w:pPr>
      <w:spacing w:beforeLines="50" w:afterLines="50" w:line="360" w:lineRule="auto"/>
      <w:jc w:val="both"/>
      <w:outlineLvl w:val="1"/>
    </w:pPr>
    <w:rPr>
      <w:rFonts w:ascii="黑体" w:eastAsia="黑体" w:hAnsi="Times New Roman"/>
      <w:sz w:val="21"/>
    </w:rPr>
  </w:style>
  <w:style w:type="paragraph" w:customStyle="1" w:styleId="affffe">
    <w:name w:val="段"/>
    <w:qFormat/>
    <w:rsid w:val="001A724B"/>
    <w:pPr>
      <w:autoSpaceDE w:val="0"/>
      <w:autoSpaceDN w:val="0"/>
      <w:spacing w:line="360" w:lineRule="auto"/>
      <w:ind w:firstLineChars="200" w:firstLine="200"/>
      <w:jc w:val="both"/>
    </w:pPr>
    <w:rPr>
      <w:rFonts w:ascii="宋体" w:hAnsi="Times New Roman"/>
      <w:sz w:val="21"/>
    </w:rPr>
  </w:style>
  <w:style w:type="paragraph" w:customStyle="1" w:styleId="xl83">
    <w:name w:val="xl83"/>
    <w:basedOn w:val="a1"/>
    <w:qFormat/>
    <w:rsid w:val="001A724B"/>
    <w:pPr>
      <w:widowControl/>
      <w:spacing w:before="100" w:beforeAutospacing="1" w:after="100" w:afterAutospacing="1" w:line="360" w:lineRule="auto"/>
      <w:jc w:val="center"/>
    </w:pPr>
    <w:rPr>
      <w:kern w:val="0"/>
      <w:sz w:val="20"/>
      <w:szCs w:val="20"/>
    </w:rPr>
  </w:style>
  <w:style w:type="paragraph" w:customStyle="1" w:styleId="xl75">
    <w:name w:val="xl75"/>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b/>
      <w:bCs/>
      <w:kern w:val="0"/>
      <w:sz w:val="20"/>
      <w:szCs w:val="20"/>
    </w:rPr>
  </w:style>
  <w:style w:type="paragraph" w:customStyle="1" w:styleId="xl99">
    <w:name w:val="xl99"/>
    <w:basedOn w:val="a1"/>
    <w:qFormat/>
    <w:rsid w:val="001A724B"/>
    <w:pPr>
      <w:widowControl/>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360" w:lineRule="auto"/>
      <w:jc w:val="left"/>
    </w:pPr>
    <w:rPr>
      <w:rFonts w:ascii="宋体" w:hAnsi="宋体" w:cs="宋体"/>
      <w:kern w:val="0"/>
      <w:sz w:val="20"/>
      <w:szCs w:val="20"/>
    </w:rPr>
  </w:style>
  <w:style w:type="paragraph" w:customStyle="1" w:styleId="CharChar1CharCharCharCharCharChar">
    <w:name w:val="Char Char1 Char Char Char Char Char Char"/>
    <w:basedOn w:val="a1"/>
    <w:qFormat/>
    <w:rsid w:val="001A724B"/>
    <w:pPr>
      <w:widowControl/>
      <w:spacing w:line="360" w:lineRule="auto"/>
    </w:pPr>
    <w:rPr>
      <w:rFonts w:ascii="仿宋_GB2312" w:eastAsia="仿宋_GB2312"/>
      <w:b/>
      <w:sz w:val="32"/>
      <w:szCs w:val="20"/>
    </w:rPr>
  </w:style>
  <w:style w:type="paragraph" w:customStyle="1" w:styleId="ParaCharCharChar1Char">
    <w:name w:val="默认段落字体 Para Char Char Char1 Char"/>
    <w:basedOn w:val="a1"/>
    <w:qFormat/>
    <w:rsid w:val="001A724B"/>
    <w:pPr>
      <w:widowControl/>
      <w:spacing w:line="240" w:lineRule="atLeast"/>
      <w:ind w:left="420" w:firstLine="420"/>
    </w:pPr>
    <w:rPr>
      <w:sz w:val="24"/>
    </w:rPr>
  </w:style>
  <w:style w:type="paragraph" w:customStyle="1" w:styleId="afffff0">
    <w:name w:val="正文表标题"/>
    <w:next w:val="affffe"/>
    <w:qFormat/>
    <w:rsid w:val="001A724B"/>
    <w:pPr>
      <w:spacing w:line="360" w:lineRule="auto"/>
      <w:ind w:left="3240"/>
      <w:jc w:val="center"/>
    </w:pPr>
    <w:rPr>
      <w:rFonts w:ascii="黑体" w:eastAsia="黑体" w:hAnsi="Times New Roman"/>
      <w:sz w:val="21"/>
    </w:rPr>
  </w:style>
  <w:style w:type="paragraph" w:customStyle="1" w:styleId="Style10">
    <w:name w:val="_Style 10"/>
    <w:basedOn w:val="a1"/>
    <w:qFormat/>
    <w:rsid w:val="001A724B"/>
    <w:pPr>
      <w:widowControl/>
      <w:spacing w:after="160" w:line="240" w:lineRule="exact"/>
      <w:jc w:val="left"/>
    </w:pPr>
    <w:rPr>
      <w:szCs w:val="20"/>
    </w:rPr>
  </w:style>
  <w:style w:type="paragraph" w:customStyle="1" w:styleId="91">
    <w:name w:val="9"/>
    <w:qFormat/>
    <w:rsid w:val="001A724B"/>
    <w:pPr>
      <w:widowControl w:val="0"/>
      <w:autoSpaceDE w:val="0"/>
      <w:autoSpaceDN w:val="0"/>
      <w:adjustRightInd w:val="0"/>
      <w:spacing w:line="360" w:lineRule="auto"/>
      <w:jc w:val="both"/>
    </w:pPr>
    <w:rPr>
      <w:rFonts w:ascii="宋体" w:hAnsi="Times New Roman"/>
      <w:b/>
      <w:bCs/>
      <w:color w:val="000000"/>
      <w:spacing w:val="15"/>
      <w:sz w:val="18"/>
      <w:szCs w:val="18"/>
    </w:rPr>
  </w:style>
  <w:style w:type="paragraph" w:customStyle="1" w:styleId="38">
    <w:name w:val="正文文字缩进 3"/>
    <w:basedOn w:val="a1"/>
    <w:qFormat/>
    <w:rsid w:val="001A724B"/>
    <w:pPr>
      <w:widowControl/>
      <w:suppressAutoHyphens/>
      <w:spacing w:line="360" w:lineRule="auto"/>
      <w:ind w:left="481" w:firstLine="480"/>
    </w:pPr>
    <w:rPr>
      <w:rFonts w:eastAsia="楷体_GB2312"/>
      <w:sz w:val="24"/>
      <w:szCs w:val="20"/>
      <w:lang w:eastAsia="ar-SA"/>
    </w:rPr>
  </w:style>
  <w:style w:type="paragraph" w:customStyle="1" w:styleId="afffff1">
    <w:name w:val="标准书眉_奇数页"/>
    <w:next w:val="a1"/>
    <w:qFormat/>
    <w:rsid w:val="001A724B"/>
    <w:pPr>
      <w:tabs>
        <w:tab w:val="center" w:pos="4154"/>
        <w:tab w:val="right" w:pos="8306"/>
      </w:tabs>
      <w:spacing w:after="120" w:line="360" w:lineRule="auto"/>
      <w:jc w:val="right"/>
    </w:pPr>
    <w:rPr>
      <w:rFonts w:ascii="Times New Roman" w:hAnsi="Times New Roman"/>
      <w:sz w:val="21"/>
    </w:rPr>
  </w:style>
  <w:style w:type="paragraph" w:customStyle="1" w:styleId="p16">
    <w:name w:val="p16"/>
    <w:basedOn w:val="a1"/>
    <w:qFormat/>
    <w:rsid w:val="001A724B"/>
    <w:pPr>
      <w:widowControl/>
      <w:spacing w:before="80" w:after="80" w:line="360" w:lineRule="auto"/>
    </w:pPr>
    <w:rPr>
      <w:rFonts w:ascii="宋体" w:hAnsi="宋体" w:cs="宋体"/>
      <w:kern w:val="0"/>
      <w:sz w:val="24"/>
    </w:rPr>
  </w:style>
  <w:style w:type="paragraph" w:customStyle="1" w:styleId="CharCharCharCharCharCharCharCharCharCharCharCharChar">
    <w:name w:val="Char Char Char Char Char Char Char Char Char Char Char Char Char"/>
    <w:basedOn w:val="a1"/>
    <w:qFormat/>
    <w:rsid w:val="001A724B"/>
    <w:pPr>
      <w:widowControl/>
      <w:spacing w:after="160" w:line="240" w:lineRule="exact"/>
      <w:jc w:val="left"/>
    </w:pPr>
    <w:rPr>
      <w:rFonts w:ascii="Verdana" w:hAnsi="Verdana"/>
      <w:kern w:val="0"/>
      <w:sz w:val="20"/>
      <w:szCs w:val="20"/>
      <w:lang w:eastAsia="en-US"/>
    </w:rPr>
  </w:style>
  <w:style w:type="paragraph" w:customStyle="1" w:styleId="afffff2">
    <w:name w:val="标书正文"/>
    <w:basedOn w:val="a1"/>
    <w:qFormat/>
    <w:rsid w:val="001A724B"/>
    <w:pPr>
      <w:widowControl/>
      <w:spacing w:line="360" w:lineRule="auto"/>
      <w:ind w:firstLineChars="207" w:firstLine="497"/>
    </w:pPr>
    <w:rPr>
      <w:sz w:val="24"/>
      <w:szCs w:val="20"/>
    </w:rPr>
  </w:style>
  <w:style w:type="paragraph" w:customStyle="1" w:styleId="17">
    <w:name w:val="修订1"/>
    <w:semiHidden/>
    <w:qFormat/>
    <w:rsid w:val="001A724B"/>
    <w:pPr>
      <w:spacing w:line="360" w:lineRule="auto"/>
      <w:jc w:val="both"/>
    </w:pPr>
    <w:rPr>
      <w:rFonts w:ascii="Times New Roman" w:hAnsi="Times New Roman"/>
      <w:kern w:val="2"/>
      <w:sz w:val="21"/>
    </w:rPr>
  </w:style>
  <w:style w:type="paragraph" w:customStyle="1" w:styleId="font15">
    <w:name w:val="font15"/>
    <w:basedOn w:val="a1"/>
    <w:qFormat/>
    <w:rsid w:val="001A724B"/>
    <w:pPr>
      <w:widowControl/>
      <w:spacing w:before="100" w:beforeAutospacing="1" w:after="100" w:afterAutospacing="1" w:line="360" w:lineRule="auto"/>
      <w:jc w:val="left"/>
    </w:pPr>
    <w:rPr>
      <w:rFonts w:ascii="宋体" w:hAnsi="宋体" w:cs="宋体"/>
      <w:color w:val="FF0000"/>
      <w:kern w:val="0"/>
      <w:sz w:val="20"/>
      <w:szCs w:val="20"/>
    </w:rPr>
  </w:style>
  <w:style w:type="paragraph" w:customStyle="1" w:styleId="CharChar28">
    <w:name w:val="Char Char28"/>
    <w:basedOn w:val="a1"/>
    <w:qFormat/>
    <w:rsid w:val="001A724B"/>
    <w:pPr>
      <w:widowControl/>
      <w:spacing w:after="160" w:line="240" w:lineRule="exact"/>
      <w:jc w:val="left"/>
    </w:pPr>
    <w:rPr>
      <w:szCs w:val="20"/>
    </w:rPr>
  </w:style>
  <w:style w:type="paragraph" w:customStyle="1" w:styleId="148074">
    <w:name w:val="样式 左侧:  1.48 厘米 首行缩进:  0.74 厘米"/>
    <w:basedOn w:val="a1"/>
    <w:qFormat/>
    <w:rsid w:val="001A724B"/>
    <w:pPr>
      <w:widowControl/>
      <w:spacing w:line="360" w:lineRule="auto"/>
      <w:ind w:left="839" w:firstLine="420"/>
    </w:pPr>
    <w:rPr>
      <w:rFonts w:cs="宋体"/>
      <w:sz w:val="24"/>
      <w:szCs w:val="20"/>
    </w:rPr>
  </w:style>
  <w:style w:type="paragraph" w:customStyle="1" w:styleId="p15">
    <w:name w:val="p15"/>
    <w:basedOn w:val="a1"/>
    <w:qFormat/>
    <w:rsid w:val="001A724B"/>
    <w:pPr>
      <w:widowControl/>
      <w:snapToGrid w:val="0"/>
      <w:spacing w:line="360" w:lineRule="auto"/>
      <w:jc w:val="left"/>
    </w:pPr>
    <w:rPr>
      <w:rFonts w:ascii="宋体" w:hAnsi="宋体" w:cs="宋体"/>
      <w:color w:val="000000"/>
      <w:kern w:val="0"/>
      <w:sz w:val="24"/>
    </w:rPr>
  </w:style>
  <w:style w:type="paragraph" w:customStyle="1" w:styleId="afffff3">
    <w:name w:val="基准页眉样式"/>
    <w:basedOn w:val="ad"/>
    <w:qFormat/>
    <w:rsid w:val="001A724B"/>
    <w:pPr>
      <w:keepLines/>
      <w:widowControl/>
      <w:tabs>
        <w:tab w:val="center" w:pos="4320"/>
        <w:tab w:val="right" w:pos="8640"/>
      </w:tabs>
      <w:autoSpaceDE/>
      <w:autoSpaceDN/>
      <w:adjustRightInd/>
      <w:spacing w:line="180" w:lineRule="atLeast"/>
    </w:pPr>
    <w:rPr>
      <w:rFonts w:ascii="Arial" w:hAnsi="Arial"/>
      <w:spacing w:val="-5"/>
      <w:sz w:val="21"/>
      <w:szCs w:val="20"/>
      <w:lang w:val="en-US"/>
    </w:rPr>
  </w:style>
  <w:style w:type="paragraph" w:customStyle="1" w:styleId="a10">
    <w:name w:val="a1"/>
    <w:basedOn w:val="a1"/>
    <w:qFormat/>
    <w:rsid w:val="001A724B"/>
    <w:pPr>
      <w:widowControl/>
      <w:spacing w:line="300" w:lineRule="atLeast"/>
      <w:jc w:val="left"/>
    </w:pPr>
    <w:rPr>
      <w:rFonts w:ascii="宋体" w:hAnsi="宋体"/>
      <w:kern w:val="0"/>
      <w:sz w:val="28"/>
      <w:szCs w:val="20"/>
    </w:rPr>
  </w:style>
  <w:style w:type="paragraph" w:customStyle="1" w:styleId="afffff4">
    <w:name w:val="缺省文本"/>
    <w:basedOn w:val="a1"/>
    <w:qFormat/>
    <w:rsid w:val="001A724B"/>
    <w:pPr>
      <w:widowControl/>
      <w:autoSpaceDE w:val="0"/>
      <w:autoSpaceDN w:val="0"/>
      <w:adjustRightInd w:val="0"/>
      <w:spacing w:line="360" w:lineRule="auto"/>
      <w:jc w:val="left"/>
    </w:pPr>
    <w:rPr>
      <w:kern w:val="0"/>
      <w:szCs w:val="20"/>
    </w:rPr>
  </w:style>
  <w:style w:type="paragraph" w:customStyle="1" w:styleId="xl123">
    <w:name w:val="xl123"/>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bottom"/>
    </w:pPr>
    <w:rPr>
      <w:rFonts w:ascii="宋体" w:hAnsi="宋体" w:cs="宋体"/>
      <w:kern w:val="0"/>
      <w:sz w:val="20"/>
      <w:szCs w:val="20"/>
    </w:rPr>
  </w:style>
  <w:style w:type="paragraph" w:customStyle="1" w:styleId="xl145">
    <w:name w:val="xl145"/>
    <w:basedOn w:val="a1"/>
    <w:qFormat/>
    <w:rsid w:val="001A724B"/>
    <w:pPr>
      <w:widowControl/>
      <w:pBdr>
        <w:top w:val="single" w:sz="4" w:space="0" w:color="auto"/>
        <w:left w:val="single" w:sz="4" w:space="0" w:color="auto"/>
        <w:bottom w:val="single" w:sz="4" w:space="0" w:color="auto"/>
      </w:pBdr>
      <w:spacing w:before="100" w:beforeAutospacing="1" w:after="100" w:afterAutospacing="1" w:line="360" w:lineRule="auto"/>
      <w:jc w:val="left"/>
    </w:pPr>
    <w:rPr>
      <w:color w:val="000000"/>
      <w:kern w:val="0"/>
      <w:sz w:val="20"/>
      <w:szCs w:val="20"/>
    </w:rPr>
  </w:style>
  <w:style w:type="paragraph" w:customStyle="1" w:styleId="xl135">
    <w:name w:val="xl135"/>
    <w:basedOn w:val="a1"/>
    <w:qFormat/>
    <w:rsid w:val="001A724B"/>
    <w:pPr>
      <w:widowControl/>
      <w:pBdr>
        <w:left w:val="single" w:sz="4" w:space="0" w:color="auto"/>
        <w:right w:val="single" w:sz="4" w:space="0" w:color="auto"/>
      </w:pBdr>
      <w:spacing w:before="100" w:beforeAutospacing="1" w:after="100" w:afterAutospacing="1" w:line="360" w:lineRule="auto"/>
      <w:jc w:val="left"/>
    </w:pPr>
    <w:rPr>
      <w:kern w:val="0"/>
      <w:sz w:val="20"/>
      <w:szCs w:val="20"/>
    </w:rPr>
  </w:style>
  <w:style w:type="paragraph" w:customStyle="1" w:styleId="xl96">
    <w:name w:val="xl96"/>
    <w:basedOn w:val="a1"/>
    <w:qFormat/>
    <w:rsid w:val="001A724B"/>
    <w:pPr>
      <w:widowControl/>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360" w:lineRule="auto"/>
      <w:jc w:val="center"/>
    </w:pPr>
    <w:rPr>
      <w:kern w:val="0"/>
      <w:sz w:val="20"/>
      <w:szCs w:val="20"/>
    </w:rPr>
  </w:style>
  <w:style w:type="paragraph" w:customStyle="1" w:styleId="05">
    <w:name w:val="样式 列表编号 + 段后: 0.5 行"/>
    <w:basedOn w:val="affff1"/>
    <w:qFormat/>
    <w:rsid w:val="001A724B"/>
    <w:pPr>
      <w:spacing w:afterLines="50"/>
      <w:jc w:val="left"/>
    </w:pPr>
    <w:rPr>
      <w:rFonts w:cs="宋体"/>
      <w:kern w:val="0"/>
      <w:sz w:val="24"/>
    </w:rPr>
  </w:style>
  <w:style w:type="paragraph" w:customStyle="1" w:styleId="CharCharCharCharCharCharCharCharCharChar">
    <w:name w:val="Char Char Char Char Char Char Char Char Char Char"/>
    <w:basedOn w:val="a1"/>
    <w:qFormat/>
    <w:rsid w:val="001A724B"/>
    <w:pPr>
      <w:widowControl/>
      <w:spacing w:line="360" w:lineRule="auto"/>
    </w:pPr>
    <w:rPr>
      <w:rFonts w:ascii="仿宋_GB2312" w:eastAsia="仿宋_GB2312"/>
      <w:b/>
      <w:sz w:val="32"/>
      <w:szCs w:val="32"/>
    </w:rPr>
  </w:style>
  <w:style w:type="paragraph" w:customStyle="1" w:styleId="xl143">
    <w:name w:val="xl143"/>
    <w:basedOn w:val="a1"/>
    <w:qFormat/>
    <w:rsid w:val="001A724B"/>
    <w:pPr>
      <w:widowControl/>
      <w:pBdr>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szCs w:val="20"/>
    </w:rPr>
  </w:style>
  <w:style w:type="paragraph" w:customStyle="1" w:styleId="xl112">
    <w:name w:val="xl112"/>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szCs w:val="20"/>
    </w:rPr>
  </w:style>
  <w:style w:type="paragraph" w:customStyle="1" w:styleId="xl125">
    <w:name w:val="xl125"/>
    <w:basedOn w:val="a1"/>
    <w:qFormat/>
    <w:rsid w:val="001A724B"/>
    <w:pPr>
      <w:widowControl/>
      <w:pBdr>
        <w:left w:val="single" w:sz="4" w:space="0" w:color="auto"/>
        <w:right w:val="single" w:sz="4" w:space="0" w:color="auto"/>
      </w:pBdr>
      <w:spacing w:before="100" w:beforeAutospacing="1" w:after="100" w:afterAutospacing="1" w:line="360" w:lineRule="auto"/>
      <w:jc w:val="left"/>
    </w:pPr>
    <w:rPr>
      <w:rFonts w:ascii="宋体" w:hAnsi="宋体" w:cs="宋体"/>
      <w:kern w:val="0"/>
      <w:sz w:val="20"/>
      <w:szCs w:val="20"/>
    </w:rPr>
  </w:style>
  <w:style w:type="paragraph" w:customStyle="1" w:styleId="xl88">
    <w:name w:val="xl88"/>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hAnsi="Arial" w:cs="Arial"/>
      <w:kern w:val="0"/>
      <w:sz w:val="20"/>
      <w:szCs w:val="20"/>
    </w:rPr>
  </w:style>
  <w:style w:type="paragraph" w:customStyle="1" w:styleId="CharCharChar0">
    <w:name w:val="Char Char Char 字元 字元"/>
    <w:basedOn w:val="a1"/>
    <w:qFormat/>
    <w:rsid w:val="001A724B"/>
    <w:pPr>
      <w:widowControl/>
      <w:spacing w:line="360" w:lineRule="auto"/>
      <w:ind w:firstLineChars="200" w:firstLine="200"/>
    </w:pPr>
    <w:rPr>
      <w:szCs w:val="20"/>
    </w:rPr>
  </w:style>
  <w:style w:type="paragraph" w:customStyle="1" w:styleId="xl103">
    <w:name w:val="xl103"/>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b/>
      <w:bCs/>
      <w:kern w:val="0"/>
      <w:sz w:val="20"/>
      <w:szCs w:val="20"/>
    </w:rPr>
  </w:style>
  <w:style w:type="paragraph" w:customStyle="1" w:styleId="xl122">
    <w:name w:val="xl122"/>
    <w:basedOn w:val="a1"/>
    <w:qFormat/>
    <w:rsid w:val="001A724B"/>
    <w:pPr>
      <w:widowControl/>
      <w:pBdr>
        <w:top w:val="single" w:sz="4" w:space="0" w:color="auto"/>
        <w:bottom w:val="single" w:sz="4" w:space="0" w:color="auto"/>
      </w:pBdr>
      <w:spacing w:before="100" w:beforeAutospacing="1" w:after="100" w:afterAutospacing="1" w:line="360" w:lineRule="auto"/>
      <w:jc w:val="left"/>
    </w:pPr>
    <w:rPr>
      <w:b/>
      <w:bCs/>
      <w:kern w:val="0"/>
      <w:sz w:val="20"/>
      <w:szCs w:val="20"/>
    </w:rPr>
  </w:style>
  <w:style w:type="paragraph" w:customStyle="1" w:styleId="xl163">
    <w:name w:val="xl163"/>
    <w:basedOn w:val="a1"/>
    <w:qFormat/>
    <w:rsid w:val="001A724B"/>
    <w:pPr>
      <w:widowControl/>
      <w:pBdr>
        <w:top w:val="single" w:sz="4" w:space="0" w:color="auto"/>
        <w:bottom w:val="single" w:sz="4" w:space="0" w:color="auto"/>
      </w:pBdr>
      <w:spacing w:before="100" w:beforeAutospacing="1" w:after="100" w:afterAutospacing="1" w:line="360" w:lineRule="auto"/>
      <w:jc w:val="left"/>
    </w:pPr>
    <w:rPr>
      <w:b/>
      <w:bCs/>
      <w:kern w:val="0"/>
      <w:sz w:val="20"/>
      <w:szCs w:val="20"/>
    </w:rPr>
  </w:style>
  <w:style w:type="paragraph" w:customStyle="1" w:styleId="xl124">
    <w:name w:val="xl124"/>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color w:val="000000"/>
      <w:kern w:val="0"/>
      <w:sz w:val="20"/>
      <w:szCs w:val="20"/>
    </w:rPr>
  </w:style>
  <w:style w:type="paragraph" w:customStyle="1" w:styleId="xl79">
    <w:name w:val="xl79"/>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kern w:val="0"/>
      <w:sz w:val="20"/>
      <w:szCs w:val="20"/>
    </w:rPr>
  </w:style>
  <w:style w:type="paragraph" w:customStyle="1" w:styleId="xl134">
    <w:name w:val="xl134"/>
    <w:basedOn w:val="a1"/>
    <w:qFormat/>
    <w:rsid w:val="001A724B"/>
    <w:pPr>
      <w:widowControl/>
      <w:pBdr>
        <w:top w:val="single" w:sz="4" w:space="0" w:color="auto"/>
        <w:left w:val="single" w:sz="4" w:space="0" w:color="auto"/>
        <w:right w:val="single" w:sz="4" w:space="0" w:color="auto"/>
      </w:pBdr>
      <w:spacing w:before="100" w:beforeAutospacing="1" w:after="100" w:afterAutospacing="1" w:line="360" w:lineRule="auto"/>
      <w:jc w:val="left"/>
    </w:pPr>
    <w:rPr>
      <w:kern w:val="0"/>
      <w:sz w:val="20"/>
      <w:szCs w:val="20"/>
    </w:rPr>
  </w:style>
  <w:style w:type="paragraph" w:customStyle="1" w:styleId="xl159">
    <w:name w:val="xl159"/>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b/>
      <w:bCs/>
      <w:kern w:val="0"/>
      <w:sz w:val="20"/>
      <w:szCs w:val="20"/>
    </w:rPr>
  </w:style>
  <w:style w:type="paragraph" w:customStyle="1" w:styleId="xl129">
    <w:name w:val="xl129"/>
    <w:basedOn w:val="a1"/>
    <w:qFormat/>
    <w:rsid w:val="001A724B"/>
    <w:pPr>
      <w:widowControl/>
      <w:pBdr>
        <w:top w:val="single" w:sz="4" w:space="0" w:color="auto"/>
        <w:left w:val="single" w:sz="4" w:space="0" w:color="auto"/>
        <w:right w:val="single" w:sz="4" w:space="0" w:color="auto"/>
      </w:pBdr>
      <w:spacing w:before="100" w:beforeAutospacing="1" w:after="100" w:afterAutospacing="1" w:line="360" w:lineRule="auto"/>
      <w:jc w:val="left"/>
    </w:pPr>
    <w:rPr>
      <w:rFonts w:ascii="宋体" w:hAnsi="宋体" w:cs="宋体"/>
      <w:kern w:val="0"/>
      <w:sz w:val="20"/>
      <w:szCs w:val="20"/>
    </w:rPr>
  </w:style>
  <w:style w:type="paragraph" w:customStyle="1" w:styleId="xl74">
    <w:name w:val="xl74"/>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b/>
      <w:bCs/>
      <w:kern w:val="0"/>
      <w:sz w:val="20"/>
      <w:szCs w:val="20"/>
    </w:rPr>
  </w:style>
  <w:style w:type="paragraph" w:customStyle="1" w:styleId="xl118">
    <w:name w:val="xl118"/>
    <w:basedOn w:val="a1"/>
    <w:qFormat/>
    <w:rsid w:val="001A724B"/>
    <w:pPr>
      <w:widowControl/>
      <w:pBdr>
        <w:top w:val="single" w:sz="4" w:space="0" w:color="auto"/>
        <w:bottom w:val="single" w:sz="4" w:space="0" w:color="auto"/>
      </w:pBdr>
      <w:spacing w:before="100" w:beforeAutospacing="1" w:after="100" w:afterAutospacing="1" w:line="360" w:lineRule="auto"/>
      <w:jc w:val="center"/>
    </w:pPr>
    <w:rPr>
      <w:rFonts w:ascii="Arial" w:hAnsi="Arial" w:cs="Arial"/>
      <w:kern w:val="0"/>
      <w:sz w:val="20"/>
      <w:szCs w:val="20"/>
    </w:rPr>
  </w:style>
  <w:style w:type="paragraph" w:customStyle="1" w:styleId="afffff5">
    <w:name w:val="前言、引言标题"/>
    <w:next w:val="a1"/>
    <w:qFormat/>
    <w:rsid w:val="001A724B"/>
    <w:pPr>
      <w:shd w:val="clear" w:color="auto" w:fill="FFFFFF"/>
      <w:spacing w:before="640" w:after="560" w:line="360" w:lineRule="auto"/>
      <w:jc w:val="center"/>
      <w:outlineLvl w:val="0"/>
    </w:pPr>
    <w:rPr>
      <w:rFonts w:ascii="黑体" w:eastAsia="黑体" w:hAnsi="Times New Roman"/>
      <w:sz w:val="32"/>
    </w:rPr>
  </w:style>
  <w:style w:type="paragraph" w:customStyle="1" w:styleId="font9">
    <w:name w:val="font9"/>
    <w:basedOn w:val="a1"/>
    <w:qFormat/>
    <w:rsid w:val="001A724B"/>
    <w:pPr>
      <w:widowControl/>
      <w:spacing w:before="100" w:beforeAutospacing="1" w:after="100" w:afterAutospacing="1" w:line="360" w:lineRule="auto"/>
      <w:jc w:val="left"/>
    </w:pPr>
    <w:rPr>
      <w:color w:val="000000"/>
      <w:kern w:val="0"/>
      <w:sz w:val="20"/>
      <w:szCs w:val="20"/>
    </w:rPr>
  </w:style>
  <w:style w:type="paragraph" w:customStyle="1" w:styleId="xl117">
    <w:name w:val="xl117"/>
    <w:basedOn w:val="a1"/>
    <w:qFormat/>
    <w:rsid w:val="001A724B"/>
    <w:pPr>
      <w:widowControl/>
      <w:pBdr>
        <w:top w:val="single" w:sz="4" w:space="0" w:color="auto"/>
        <w:bottom w:val="single" w:sz="4" w:space="0" w:color="auto"/>
      </w:pBdr>
      <w:spacing w:before="100" w:beforeAutospacing="1" w:after="100" w:afterAutospacing="1" w:line="360" w:lineRule="auto"/>
      <w:jc w:val="left"/>
    </w:pPr>
    <w:rPr>
      <w:rFonts w:ascii="Arial" w:hAnsi="Arial" w:cs="Arial"/>
      <w:kern w:val="0"/>
      <w:sz w:val="20"/>
      <w:szCs w:val="20"/>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qFormat/>
    <w:rsid w:val="001A724B"/>
    <w:pPr>
      <w:widowControl w:val="0"/>
      <w:spacing w:line="360" w:lineRule="auto"/>
      <w:jc w:val="both"/>
    </w:pPr>
    <w:rPr>
      <w:rFonts w:ascii="Times New Roman" w:hAnsi="Times New Roman"/>
      <w:kern w:val="2"/>
      <w:sz w:val="21"/>
    </w:rPr>
  </w:style>
  <w:style w:type="paragraph" w:customStyle="1" w:styleId="111">
    <w:name w:val="修订11"/>
    <w:semiHidden/>
    <w:qFormat/>
    <w:rsid w:val="001A724B"/>
    <w:pPr>
      <w:spacing w:line="360" w:lineRule="auto"/>
      <w:jc w:val="both"/>
    </w:pPr>
    <w:rPr>
      <w:rFonts w:ascii="Times New Roman" w:hAnsi="Times New Roman"/>
    </w:rPr>
  </w:style>
  <w:style w:type="paragraph" w:customStyle="1" w:styleId="0">
    <w:name w:val="0"/>
    <w:basedOn w:val="a1"/>
    <w:qFormat/>
    <w:rsid w:val="001A724B"/>
    <w:pPr>
      <w:widowControl/>
      <w:spacing w:line="360" w:lineRule="auto"/>
    </w:pPr>
    <w:rPr>
      <w:kern w:val="0"/>
      <w:sz w:val="24"/>
      <w:szCs w:val="20"/>
    </w:rPr>
  </w:style>
  <w:style w:type="paragraph" w:customStyle="1" w:styleId="Style9">
    <w:name w:val="_Style 9"/>
    <w:basedOn w:val="a1"/>
    <w:next w:val="ad"/>
    <w:qFormat/>
    <w:rsid w:val="001A724B"/>
    <w:pPr>
      <w:widowControl/>
      <w:spacing w:after="120" w:line="360" w:lineRule="auto"/>
    </w:pPr>
    <w:rPr>
      <w:szCs w:val="20"/>
    </w:rPr>
  </w:style>
  <w:style w:type="paragraph" w:customStyle="1" w:styleId="font18">
    <w:name w:val="font18"/>
    <w:basedOn w:val="a1"/>
    <w:qFormat/>
    <w:rsid w:val="001A724B"/>
    <w:pPr>
      <w:widowControl/>
      <w:spacing w:before="100" w:beforeAutospacing="1" w:after="100" w:afterAutospacing="1" w:line="360" w:lineRule="auto"/>
      <w:jc w:val="left"/>
    </w:pPr>
    <w:rPr>
      <w:rFonts w:ascii="宋体" w:hAnsi="宋体" w:cs="宋体"/>
      <w:kern w:val="0"/>
      <w:sz w:val="18"/>
      <w:szCs w:val="18"/>
    </w:rPr>
  </w:style>
  <w:style w:type="paragraph" w:customStyle="1" w:styleId="xl87">
    <w:name w:val="xl87"/>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Arial" w:hAnsi="Arial" w:cs="Arial"/>
      <w:kern w:val="0"/>
      <w:sz w:val="20"/>
      <w:szCs w:val="20"/>
    </w:rPr>
  </w:style>
  <w:style w:type="paragraph" w:customStyle="1" w:styleId="2d">
    <w:name w:val="列出段落2"/>
    <w:basedOn w:val="a1"/>
    <w:qFormat/>
    <w:rsid w:val="001A724B"/>
    <w:pPr>
      <w:widowControl/>
      <w:spacing w:line="360" w:lineRule="auto"/>
      <w:ind w:firstLineChars="200" w:firstLine="420"/>
      <w:jc w:val="left"/>
    </w:pPr>
    <w:rPr>
      <w:rFonts w:ascii="宋体" w:hAnsi="宋体" w:cs="宋体"/>
      <w:kern w:val="0"/>
      <w:sz w:val="24"/>
    </w:rPr>
  </w:style>
  <w:style w:type="paragraph" w:customStyle="1" w:styleId="xl107">
    <w:name w:val="xl107"/>
    <w:basedOn w:val="a1"/>
    <w:qFormat/>
    <w:rsid w:val="001A724B"/>
    <w:pPr>
      <w:widowControl/>
      <w:spacing w:before="100" w:beforeAutospacing="1" w:after="100" w:afterAutospacing="1" w:line="360" w:lineRule="auto"/>
      <w:jc w:val="left"/>
    </w:pPr>
    <w:rPr>
      <w:color w:val="FF0000"/>
      <w:kern w:val="0"/>
      <w:sz w:val="20"/>
      <w:szCs w:val="20"/>
    </w:rPr>
  </w:style>
  <w:style w:type="paragraph" w:customStyle="1" w:styleId="xl108">
    <w:name w:val="xl108"/>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hAnsi="宋体" w:hint="eastAsia"/>
      <w:b/>
      <w:kern w:val="0"/>
      <w:sz w:val="20"/>
      <w:szCs w:val="20"/>
    </w:rPr>
  </w:style>
  <w:style w:type="paragraph" w:customStyle="1" w:styleId="xl109">
    <w:name w:val="xl109"/>
    <w:basedOn w:val="a1"/>
    <w:qFormat/>
    <w:rsid w:val="001A724B"/>
    <w:pPr>
      <w:widowControl/>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360" w:lineRule="auto"/>
      <w:jc w:val="left"/>
    </w:pPr>
    <w:rPr>
      <w:rFonts w:ascii="宋体" w:hAnsi="宋体" w:cs="宋体"/>
      <w:b/>
      <w:bCs/>
      <w:kern w:val="0"/>
      <w:sz w:val="20"/>
      <w:szCs w:val="20"/>
    </w:rPr>
  </w:style>
  <w:style w:type="paragraph" w:customStyle="1" w:styleId="afffff6">
    <w:name w:val="五级条标题"/>
    <w:basedOn w:val="afffff7"/>
    <w:next w:val="affffe"/>
    <w:qFormat/>
    <w:rsid w:val="001A724B"/>
    <w:pPr>
      <w:outlineLvl w:val="6"/>
    </w:pPr>
  </w:style>
  <w:style w:type="paragraph" w:customStyle="1" w:styleId="afffff7">
    <w:name w:val="四级条标题"/>
    <w:basedOn w:val="afffff8"/>
    <w:next w:val="affffe"/>
    <w:qFormat/>
    <w:rsid w:val="001A724B"/>
    <w:pPr>
      <w:outlineLvl w:val="5"/>
    </w:pPr>
  </w:style>
  <w:style w:type="paragraph" w:customStyle="1" w:styleId="afffff8">
    <w:name w:val="三级条标题"/>
    <w:basedOn w:val="affffc"/>
    <w:next w:val="affffe"/>
    <w:qFormat/>
    <w:rsid w:val="001A724B"/>
    <w:pPr>
      <w:outlineLvl w:val="4"/>
    </w:pPr>
  </w:style>
  <w:style w:type="paragraph" w:customStyle="1" w:styleId="afffff9">
    <w:name w:val="规范正文"/>
    <w:basedOn w:val="a1"/>
    <w:qFormat/>
    <w:rsid w:val="001A724B"/>
    <w:pPr>
      <w:widowControl/>
      <w:tabs>
        <w:tab w:val="left" w:pos="900"/>
      </w:tabs>
      <w:adjustRightInd w:val="0"/>
      <w:spacing w:beforeLines="50" w:line="360" w:lineRule="auto"/>
      <w:ind w:left="900" w:hanging="420"/>
    </w:pPr>
    <w:rPr>
      <w:szCs w:val="20"/>
    </w:rPr>
  </w:style>
  <w:style w:type="paragraph" w:customStyle="1" w:styleId="alta">
    <w:name w:val="alta"/>
    <w:basedOn w:val="a1"/>
    <w:qFormat/>
    <w:rsid w:val="001A724B"/>
    <w:pPr>
      <w:widowControl/>
      <w:spacing w:before="100" w:beforeAutospacing="1" w:after="100" w:afterAutospacing="1" w:line="360" w:lineRule="auto"/>
      <w:jc w:val="left"/>
    </w:pPr>
    <w:rPr>
      <w:rFonts w:ascii="宋体" w:hAnsi="宋体" w:cs="宋体"/>
      <w:kern w:val="0"/>
      <w:sz w:val="24"/>
    </w:rPr>
  </w:style>
  <w:style w:type="paragraph" w:customStyle="1" w:styleId="xl102">
    <w:name w:val="xl102"/>
    <w:basedOn w:val="a1"/>
    <w:qFormat/>
    <w:rsid w:val="001A724B"/>
    <w:pPr>
      <w:widowControl/>
      <w:pBdr>
        <w:top w:val="single" w:sz="4" w:space="0" w:color="auto"/>
        <w:bottom w:val="single" w:sz="4" w:space="0" w:color="auto"/>
      </w:pBdr>
      <w:spacing w:before="100" w:beforeAutospacing="1" w:after="100" w:afterAutospacing="1" w:line="360" w:lineRule="auto"/>
      <w:jc w:val="left"/>
    </w:pPr>
    <w:rPr>
      <w:b/>
      <w:bCs/>
      <w:kern w:val="0"/>
      <w:sz w:val="20"/>
      <w:szCs w:val="20"/>
    </w:rPr>
  </w:style>
  <w:style w:type="paragraph" w:customStyle="1" w:styleId="xl89">
    <w:name w:val="xl89"/>
    <w:basedOn w:val="a1"/>
    <w:qFormat/>
    <w:rsid w:val="001A724B"/>
    <w:pPr>
      <w:widowControl/>
      <w:spacing w:before="100" w:beforeAutospacing="1" w:after="100" w:afterAutospacing="1" w:line="360" w:lineRule="auto"/>
      <w:jc w:val="left"/>
    </w:pPr>
    <w:rPr>
      <w:b/>
      <w:bCs/>
      <w:kern w:val="0"/>
      <w:sz w:val="20"/>
      <w:szCs w:val="20"/>
    </w:rPr>
  </w:style>
  <w:style w:type="paragraph" w:customStyle="1" w:styleId="53">
    <w:name w:val="标题5"/>
    <w:basedOn w:val="5"/>
    <w:qFormat/>
    <w:rsid w:val="001A724B"/>
    <w:pPr>
      <w:keepNext w:val="0"/>
      <w:keepLines w:val="0"/>
      <w:widowControl/>
      <w:numPr>
        <w:ilvl w:val="0"/>
        <w:numId w:val="0"/>
      </w:numPr>
      <w:tabs>
        <w:tab w:val="clear" w:pos="1008"/>
      </w:tabs>
      <w:adjustRightInd w:val="0"/>
      <w:spacing w:before="0" w:after="0" w:line="360" w:lineRule="auto"/>
      <w:textAlignment w:val="baseline"/>
    </w:pPr>
    <w:rPr>
      <w:rFonts w:ascii="Times New Roman" w:eastAsia="仿宋_GB2312" w:hAnsi="Times New Roman"/>
      <w:b w:val="0"/>
      <w:sz w:val="30"/>
      <w:szCs w:val="30"/>
    </w:rPr>
  </w:style>
  <w:style w:type="paragraph" w:customStyle="1" w:styleId="xl119">
    <w:name w:val="xl119"/>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b/>
      <w:bCs/>
      <w:kern w:val="0"/>
      <w:sz w:val="20"/>
      <w:szCs w:val="20"/>
    </w:rPr>
  </w:style>
  <w:style w:type="paragraph" w:customStyle="1" w:styleId="Char3CharCharChar1">
    <w:name w:val="Char3 Char Char Char1"/>
    <w:basedOn w:val="a1"/>
    <w:qFormat/>
    <w:rsid w:val="001A724B"/>
    <w:pPr>
      <w:widowControl/>
      <w:spacing w:after="160" w:line="240" w:lineRule="exact"/>
      <w:jc w:val="left"/>
    </w:pPr>
    <w:rPr>
      <w:rFonts w:ascii="Verdana" w:hAnsi="Verdana"/>
      <w:kern w:val="0"/>
      <w:sz w:val="20"/>
      <w:szCs w:val="20"/>
      <w:lang w:eastAsia="en-US"/>
    </w:rPr>
  </w:style>
  <w:style w:type="paragraph" w:customStyle="1" w:styleId="xl97">
    <w:name w:val="xl97"/>
    <w:basedOn w:val="a1"/>
    <w:qFormat/>
    <w:rsid w:val="001A724B"/>
    <w:pPr>
      <w:widowControl/>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360" w:lineRule="auto"/>
      <w:jc w:val="left"/>
    </w:pPr>
    <w:rPr>
      <w:rFonts w:ascii="宋体" w:hAnsi="宋体" w:cs="宋体"/>
      <w:color w:val="000000"/>
      <w:kern w:val="0"/>
      <w:sz w:val="20"/>
      <w:szCs w:val="20"/>
    </w:rPr>
  </w:style>
  <w:style w:type="paragraph" w:customStyle="1" w:styleId="42">
    <w:name w:val="4"/>
    <w:basedOn w:val="a1"/>
    <w:next w:val="23"/>
    <w:qFormat/>
    <w:rsid w:val="001A724B"/>
    <w:pPr>
      <w:widowControl/>
      <w:spacing w:after="120" w:line="480" w:lineRule="auto"/>
      <w:ind w:leftChars="200" w:left="200"/>
    </w:pPr>
    <w:rPr>
      <w:sz w:val="24"/>
      <w:szCs w:val="20"/>
    </w:rPr>
  </w:style>
  <w:style w:type="paragraph" w:customStyle="1" w:styleId="font7">
    <w:name w:val="font7"/>
    <w:basedOn w:val="a1"/>
    <w:qFormat/>
    <w:rsid w:val="001A724B"/>
    <w:pPr>
      <w:widowControl/>
      <w:spacing w:before="100" w:beforeAutospacing="1" w:after="100" w:afterAutospacing="1" w:line="360" w:lineRule="auto"/>
      <w:jc w:val="left"/>
    </w:pPr>
    <w:rPr>
      <w:kern w:val="0"/>
      <w:sz w:val="20"/>
      <w:szCs w:val="20"/>
    </w:rPr>
  </w:style>
  <w:style w:type="paragraph" w:customStyle="1" w:styleId="xl82">
    <w:name w:val="xl82"/>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b/>
      <w:bCs/>
      <w:kern w:val="0"/>
      <w:sz w:val="20"/>
      <w:szCs w:val="20"/>
    </w:rPr>
  </w:style>
  <w:style w:type="paragraph" w:customStyle="1" w:styleId="xl130">
    <w:name w:val="xl130"/>
    <w:basedOn w:val="a1"/>
    <w:qFormat/>
    <w:rsid w:val="001A724B"/>
    <w:pPr>
      <w:widowControl/>
      <w:pBdr>
        <w:left w:val="single" w:sz="4" w:space="0" w:color="auto"/>
        <w:right w:val="single" w:sz="4" w:space="0" w:color="auto"/>
      </w:pBdr>
      <w:spacing w:before="100" w:beforeAutospacing="1" w:after="100" w:afterAutospacing="1" w:line="360" w:lineRule="auto"/>
      <w:jc w:val="left"/>
    </w:pPr>
    <w:rPr>
      <w:rFonts w:ascii="Arial" w:hAnsi="Arial" w:cs="Arial"/>
      <w:kern w:val="0"/>
      <w:sz w:val="20"/>
      <w:szCs w:val="20"/>
    </w:rPr>
  </w:style>
  <w:style w:type="paragraph" w:customStyle="1" w:styleId="xl86">
    <w:name w:val="xl86"/>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Arial" w:hAnsi="Arial" w:cs="Arial"/>
      <w:kern w:val="0"/>
      <w:sz w:val="20"/>
      <w:szCs w:val="20"/>
    </w:rPr>
  </w:style>
  <w:style w:type="paragraph" w:customStyle="1" w:styleId="xl115">
    <w:name w:val="xl115"/>
    <w:basedOn w:val="a1"/>
    <w:qFormat/>
    <w:rsid w:val="001A724B"/>
    <w:pPr>
      <w:widowControl/>
      <w:pBdr>
        <w:top w:val="single" w:sz="4" w:space="0" w:color="auto"/>
        <w:left w:val="single" w:sz="4" w:space="0" w:color="auto"/>
        <w:bottom w:val="single" w:sz="4" w:space="0" w:color="auto"/>
      </w:pBdr>
      <w:spacing w:before="100" w:beforeAutospacing="1" w:after="100" w:afterAutospacing="1" w:line="360" w:lineRule="auto"/>
      <w:jc w:val="left"/>
    </w:pPr>
    <w:rPr>
      <w:rFonts w:ascii="宋体" w:hAnsi="宋体" w:cs="宋体"/>
      <w:b/>
      <w:bCs/>
      <w:kern w:val="0"/>
      <w:sz w:val="20"/>
      <w:szCs w:val="20"/>
    </w:rPr>
  </w:style>
  <w:style w:type="paragraph" w:customStyle="1" w:styleId="xl93">
    <w:name w:val="xl93"/>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kern w:val="0"/>
      <w:sz w:val="20"/>
      <w:szCs w:val="20"/>
    </w:rPr>
  </w:style>
  <w:style w:type="paragraph" w:customStyle="1" w:styleId="CharChard">
    <w:name w:val="标书正文格式 Char Char"/>
    <w:qFormat/>
    <w:rsid w:val="001A724B"/>
    <w:pPr>
      <w:spacing w:line="360" w:lineRule="auto"/>
      <w:ind w:firstLineChars="200" w:firstLine="200"/>
      <w:jc w:val="both"/>
    </w:pPr>
    <w:rPr>
      <w:rFonts w:ascii="Times New Roman" w:eastAsia="楷体_GB2312" w:hAnsi="Times New Roman"/>
      <w:kern w:val="2"/>
      <w:sz w:val="24"/>
      <w:szCs w:val="24"/>
    </w:rPr>
  </w:style>
  <w:style w:type="paragraph" w:customStyle="1" w:styleId="xl144">
    <w:name w:val="xl144"/>
    <w:basedOn w:val="a1"/>
    <w:qFormat/>
    <w:rsid w:val="001A724B"/>
    <w:pPr>
      <w:widowControl/>
      <w:pBdr>
        <w:top w:val="single" w:sz="4" w:space="0" w:color="auto"/>
        <w:left w:val="single" w:sz="8" w:space="0" w:color="auto"/>
        <w:bottom w:val="single" w:sz="4" w:space="0" w:color="auto"/>
      </w:pBdr>
      <w:spacing w:before="100" w:beforeAutospacing="1" w:after="100" w:afterAutospacing="1" w:line="360" w:lineRule="auto"/>
      <w:jc w:val="left"/>
    </w:pPr>
    <w:rPr>
      <w:rFonts w:ascii="宋体" w:hAnsi="宋体" w:cs="宋体"/>
      <w:b/>
      <w:bCs/>
      <w:kern w:val="0"/>
      <w:sz w:val="20"/>
      <w:szCs w:val="20"/>
    </w:rPr>
  </w:style>
  <w:style w:type="paragraph" w:customStyle="1" w:styleId="afffffa">
    <w:name w:val="方案文档"/>
    <w:basedOn w:val="a1"/>
    <w:qFormat/>
    <w:rsid w:val="001A724B"/>
    <w:pPr>
      <w:widowControl/>
      <w:tabs>
        <w:tab w:val="left" w:pos="7411"/>
      </w:tabs>
      <w:spacing w:before="120" w:after="120" w:line="360" w:lineRule="auto"/>
      <w:ind w:firstLine="525"/>
    </w:pPr>
    <w:rPr>
      <w:rFonts w:ascii="宋体" w:hAnsi="宋体"/>
      <w:szCs w:val="21"/>
    </w:rPr>
  </w:style>
  <w:style w:type="paragraph" w:customStyle="1" w:styleId="33Charh33BoldHeadbh1level3PIM3">
    <w:name w:val="样式 标题 3标题 3 Char第二层条h33Bold Headbh章标题1小标题level_3PIM 3..."/>
    <w:basedOn w:val="30"/>
    <w:qFormat/>
    <w:rsid w:val="001A724B"/>
    <w:pPr>
      <w:widowControl/>
      <w:numPr>
        <w:ilvl w:val="0"/>
        <w:numId w:val="0"/>
      </w:numPr>
      <w:tabs>
        <w:tab w:val="clear" w:pos="720"/>
      </w:tabs>
      <w:adjustRightInd w:val="0"/>
      <w:snapToGrid w:val="0"/>
      <w:spacing w:before="0" w:after="0" w:line="360" w:lineRule="auto"/>
    </w:pPr>
    <w:rPr>
      <w:rFonts w:ascii="黑体" w:eastAsia="黑体" w:hAnsi="宋体" w:cs="宋体"/>
      <w:b w:val="0"/>
      <w:bCs w:val="0"/>
      <w:color w:val="000000"/>
      <w:kern w:val="0"/>
      <w:sz w:val="28"/>
      <w:szCs w:val="20"/>
    </w:rPr>
  </w:style>
  <w:style w:type="paragraph" w:customStyle="1" w:styleId="xl95">
    <w:name w:val="xl95"/>
    <w:basedOn w:val="a1"/>
    <w:qFormat/>
    <w:rsid w:val="001A724B"/>
    <w:pPr>
      <w:widowControl/>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360" w:lineRule="auto"/>
      <w:jc w:val="left"/>
    </w:pPr>
    <w:rPr>
      <w:kern w:val="0"/>
      <w:sz w:val="20"/>
      <w:szCs w:val="20"/>
    </w:rPr>
  </w:style>
  <w:style w:type="paragraph" w:customStyle="1" w:styleId="xl164">
    <w:name w:val="xl164"/>
    <w:basedOn w:val="a1"/>
    <w:qFormat/>
    <w:rsid w:val="001A724B"/>
    <w:pPr>
      <w:widowControl/>
      <w:pBdr>
        <w:top w:val="single" w:sz="4" w:space="0" w:color="auto"/>
        <w:left w:val="single" w:sz="4" w:space="0" w:color="auto"/>
        <w:bottom w:val="single" w:sz="4" w:space="0" w:color="auto"/>
      </w:pBdr>
      <w:spacing w:before="100" w:beforeAutospacing="1" w:after="100" w:afterAutospacing="1" w:line="360" w:lineRule="auto"/>
      <w:jc w:val="left"/>
    </w:pPr>
    <w:rPr>
      <w:b/>
      <w:bCs/>
      <w:kern w:val="0"/>
      <w:sz w:val="20"/>
      <w:szCs w:val="20"/>
    </w:rPr>
  </w:style>
  <w:style w:type="paragraph" w:customStyle="1" w:styleId="xl127">
    <w:name w:val="xl127"/>
    <w:basedOn w:val="a1"/>
    <w:qFormat/>
    <w:rsid w:val="001A724B"/>
    <w:pPr>
      <w:widowControl/>
      <w:pBdr>
        <w:left w:val="single" w:sz="4" w:space="0" w:color="auto"/>
        <w:bottom w:val="single" w:sz="4" w:space="0" w:color="auto"/>
        <w:right w:val="single" w:sz="4" w:space="0" w:color="auto"/>
      </w:pBdr>
      <w:spacing w:before="100" w:beforeAutospacing="1" w:after="100" w:afterAutospacing="1" w:line="360" w:lineRule="auto"/>
      <w:jc w:val="left"/>
    </w:pPr>
    <w:rPr>
      <w:kern w:val="0"/>
      <w:sz w:val="20"/>
      <w:szCs w:val="20"/>
    </w:rPr>
  </w:style>
  <w:style w:type="paragraph" w:customStyle="1" w:styleId="font8">
    <w:name w:val="font8"/>
    <w:basedOn w:val="a1"/>
    <w:qFormat/>
    <w:rsid w:val="001A724B"/>
    <w:pPr>
      <w:widowControl/>
      <w:spacing w:before="100" w:beforeAutospacing="1" w:after="100" w:afterAutospacing="1" w:line="360" w:lineRule="auto"/>
      <w:jc w:val="left"/>
    </w:pPr>
    <w:rPr>
      <w:rFonts w:ascii="Arial" w:hAnsi="Arial" w:cs="Arial"/>
      <w:kern w:val="0"/>
      <w:sz w:val="20"/>
      <w:szCs w:val="20"/>
    </w:rPr>
  </w:style>
  <w:style w:type="paragraph" w:customStyle="1" w:styleId="CharCharCharCharCharChar1Char">
    <w:name w:val="Char Char Char Char Char Char1 Char"/>
    <w:basedOn w:val="a1"/>
    <w:qFormat/>
    <w:rsid w:val="001A724B"/>
    <w:pPr>
      <w:widowControl/>
      <w:spacing w:after="160" w:line="240" w:lineRule="exact"/>
      <w:jc w:val="left"/>
    </w:pPr>
    <w:rPr>
      <w:rFonts w:ascii="Verdana" w:hAnsi="Verdana"/>
      <w:kern w:val="0"/>
      <w:szCs w:val="20"/>
      <w:lang w:eastAsia="en-US"/>
    </w:rPr>
  </w:style>
  <w:style w:type="paragraph" w:customStyle="1" w:styleId="font14">
    <w:name w:val="font14"/>
    <w:basedOn w:val="a1"/>
    <w:qFormat/>
    <w:rsid w:val="001A724B"/>
    <w:pPr>
      <w:widowControl/>
      <w:spacing w:before="100" w:beforeAutospacing="1" w:after="100" w:afterAutospacing="1" w:line="360" w:lineRule="auto"/>
      <w:jc w:val="left"/>
    </w:pPr>
    <w:rPr>
      <w:rFonts w:ascii="宋体" w:hAnsi="宋体" w:cs="宋体"/>
      <w:kern w:val="0"/>
      <w:sz w:val="18"/>
      <w:szCs w:val="18"/>
    </w:rPr>
  </w:style>
  <w:style w:type="paragraph" w:customStyle="1" w:styleId="afffffb">
    <w:name w:val="连续正文文字"/>
    <w:basedOn w:val="ad"/>
    <w:qFormat/>
    <w:rsid w:val="001A724B"/>
    <w:pPr>
      <w:widowControl/>
      <w:autoSpaceDE/>
      <w:autoSpaceDN/>
      <w:adjustRightInd/>
      <w:ind w:rightChars="107" w:right="225" w:firstLine="420"/>
    </w:pPr>
    <w:rPr>
      <w:rFonts w:ascii="仿宋_GB2312" w:eastAsia="仿宋_GB2312" w:hAnsi="宋体"/>
      <w:kern w:val="2"/>
      <w:szCs w:val="20"/>
      <w:lang w:val="en-US"/>
    </w:rPr>
  </w:style>
  <w:style w:type="paragraph" w:customStyle="1" w:styleId="CharChar1CharCharCharCharCharCharCharCharCharCharCharCharCharChar">
    <w:name w:val="Char Char1 Char Char Char Char Char Char Char Char Char Char Char Char Char Char"/>
    <w:basedOn w:val="a1"/>
    <w:qFormat/>
    <w:rsid w:val="001A724B"/>
    <w:pPr>
      <w:widowControl/>
      <w:spacing w:after="160" w:line="240" w:lineRule="exact"/>
      <w:jc w:val="left"/>
    </w:pPr>
    <w:rPr>
      <w:rFonts w:ascii="Verdana" w:hAnsi="Verdana"/>
      <w:kern w:val="0"/>
      <w:sz w:val="20"/>
      <w:szCs w:val="20"/>
      <w:lang w:eastAsia="en-US"/>
    </w:rPr>
  </w:style>
  <w:style w:type="paragraph" w:customStyle="1" w:styleId="xl148">
    <w:name w:val="xl148"/>
    <w:basedOn w:val="a1"/>
    <w:qFormat/>
    <w:rsid w:val="001A724B"/>
    <w:pPr>
      <w:widowControl/>
      <w:pBdr>
        <w:left w:val="single" w:sz="4" w:space="0" w:color="auto"/>
        <w:right w:val="single" w:sz="4" w:space="0" w:color="auto"/>
      </w:pBdr>
      <w:spacing w:before="100" w:beforeAutospacing="1" w:after="100" w:afterAutospacing="1" w:line="360" w:lineRule="auto"/>
      <w:jc w:val="left"/>
    </w:pPr>
    <w:rPr>
      <w:kern w:val="0"/>
      <w:sz w:val="20"/>
      <w:szCs w:val="20"/>
    </w:rPr>
  </w:style>
  <w:style w:type="paragraph" w:customStyle="1" w:styleId="itemlist">
    <w:name w:val="itemlist"/>
    <w:basedOn w:val="a1"/>
    <w:qFormat/>
    <w:rsid w:val="001A724B"/>
    <w:pPr>
      <w:widowControl/>
      <w:spacing w:before="100" w:beforeAutospacing="1" w:after="100" w:afterAutospacing="1" w:line="360" w:lineRule="auto"/>
      <w:jc w:val="left"/>
    </w:pPr>
    <w:rPr>
      <w:rFonts w:ascii="宋体" w:hAnsi="宋体" w:cs="宋体"/>
      <w:kern w:val="0"/>
      <w:sz w:val="24"/>
    </w:rPr>
  </w:style>
  <w:style w:type="paragraph" w:customStyle="1" w:styleId="xl126">
    <w:name w:val="xl126"/>
    <w:basedOn w:val="a1"/>
    <w:qFormat/>
    <w:rsid w:val="001A724B"/>
    <w:pPr>
      <w:widowControl/>
      <w:pBdr>
        <w:left w:val="single" w:sz="4" w:space="0" w:color="auto"/>
        <w:right w:val="single" w:sz="4" w:space="0" w:color="auto"/>
      </w:pBdr>
      <w:spacing w:before="100" w:beforeAutospacing="1" w:after="100" w:afterAutospacing="1" w:line="360" w:lineRule="auto"/>
      <w:jc w:val="left"/>
    </w:pPr>
    <w:rPr>
      <w:kern w:val="0"/>
      <w:sz w:val="20"/>
      <w:szCs w:val="20"/>
    </w:rPr>
  </w:style>
  <w:style w:type="paragraph" w:customStyle="1" w:styleId="ParaChar">
    <w:name w:val="默认段落字体 Para Char"/>
    <w:basedOn w:val="a1"/>
    <w:qFormat/>
    <w:rsid w:val="001A724B"/>
    <w:pPr>
      <w:widowControl/>
      <w:spacing w:line="360" w:lineRule="auto"/>
    </w:pPr>
    <w:rPr>
      <w:rFonts w:ascii="Tahoma" w:hAnsi="Tahoma"/>
      <w:sz w:val="24"/>
      <w:szCs w:val="20"/>
    </w:rPr>
  </w:style>
  <w:style w:type="paragraph" w:customStyle="1" w:styleId="xl133">
    <w:name w:val="xl133"/>
    <w:basedOn w:val="a1"/>
    <w:qFormat/>
    <w:rsid w:val="001A724B"/>
    <w:pPr>
      <w:widowControl/>
      <w:pBdr>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szCs w:val="20"/>
    </w:rPr>
  </w:style>
  <w:style w:type="paragraph" w:customStyle="1" w:styleId="xl114">
    <w:name w:val="xl114"/>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hAnsi="Arial" w:cs="Arial"/>
      <w:kern w:val="0"/>
      <w:sz w:val="20"/>
      <w:szCs w:val="20"/>
    </w:rPr>
  </w:style>
  <w:style w:type="paragraph" w:customStyle="1" w:styleId="afffffc">
    <w:name w:val="列点"/>
    <w:basedOn w:val="a1"/>
    <w:qFormat/>
    <w:rsid w:val="001A724B"/>
    <w:pPr>
      <w:widowControl/>
      <w:tabs>
        <w:tab w:val="left" w:pos="360"/>
        <w:tab w:val="left" w:pos="960"/>
      </w:tabs>
      <w:spacing w:after="80" w:line="360" w:lineRule="auto"/>
      <w:ind w:left="360" w:hanging="360"/>
    </w:pPr>
    <w:rPr>
      <w:sz w:val="24"/>
    </w:rPr>
  </w:style>
  <w:style w:type="paragraph" w:customStyle="1" w:styleId="xl106">
    <w:name w:val="xl106"/>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color w:val="FF0000"/>
      <w:kern w:val="0"/>
      <w:sz w:val="20"/>
      <w:szCs w:val="20"/>
    </w:rPr>
  </w:style>
  <w:style w:type="paragraph" w:customStyle="1" w:styleId="xl81">
    <w:name w:val="xl81"/>
    <w:basedOn w:val="a1"/>
    <w:qFormat/>
    <w:rsid w:val="001A724B"/>
    <w:pPr>
      <w:widowControl/>
      <w:spacing w:before="100" w:beforeAutospacing="1" w:after="100" w:afterAutospacing="1" w:line="360" w:lineRule="auto"/>
      <w:jc w:val="left"/>
    </w:pPr>
    <w:rPr>
      <w:kern w:val="0"/>
      <w:sz w:val="20"/>
      <w:szCs w:val="20"/>
    </w:rPr>
  </w:style>
  <w:style w:type="paragraph" w:customStyle="1" w:styleId="18">
    <w:name w:val="1"/>
    <w:basedOn w:val="a1"/>
    <w:next w:val="25"/>
    <w:qFormat/>
    <w:rsid w:val="001A724B"/>
    <w:pPr>
      <w:widowControl/>
      <w:spacing w:line="360" w:lineRule="auto"/>
    </w:pPr>
    <w:rPr>
      <w:rFonts w:eastAsia="仿宋_GB2312"/>
      <w:sz w:val="24"/>
    </w:rPr>
  </w:style>
  <w:style w:type="paragraph" w:customStyle="1" w:styleId="xl165">
    <w:name w:val="xl165"/>
    <w:basedOn w:val="a1"/>
    <w:qFormat/>
    <w:rsid w:val="001A724B"/>
    <w:pPr>
      <w:widowControl/>
      <w:pBdr>
        <w:top w:val="single" w:sz="4" w:space="0" w:color="auto"/>
        <w:bottom w:val="single" w:sz="4" w:space="0" w:color="auto"/>
      </w:pBdr>
      <w:spacing w:before="100" w:beforeAutospacing="1" w:after="100" w:afterAutospacing="1" w:line="360" w:lineRule="auto"/>
      <w:jc w:val="left"/>
    </w:pPr>
    <w:rPr>
      <w:b/>
      <w:bCs/>
      <w:kern w:val="0"/>
      <w:sz w:val="20"/>
      <w:szCs w:val="20"/>
    </w:rPr>
  </w:style>
  <w:style w:type="paragraph" w:customStyle="1" w:styleId="xl94">
    <w:name w:val="xl94"/>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bottom"/>
    </w:pPr>
    <w:rPr>
      <w:kern w:val="0"/>
      <w:sz w:val="20"/>
      <w:szCs w:val="20"/>
    </w:rPr>
  </w:style>
  <w:style w:type="paragraph" w:customStyle="1" w:styleId="xl121">
    <w:name w:val="xl121"/>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color w:val="000000"/>
      <w:kern w:val="0"/>
      <w:sz w:val="20"/>
      <w:szCs w:val="20"/>
    </w:rPr>
  </w:style>
  <w:style w:type="paragraph" w:customStyle="1" w:styleId="220">
    <w:name w:val="正文文本 22"/>
    <w:basedOn w:val="a1"/>
    <w:qFormat/>
    <w:rsid w:val="001A724B"/>
    <w:pPr>
      <w:widowControl/>
      <w:overflowPunct w:val="0"/>
      <w:autoSpaceDE w:val="0"/>
      <w:autoSpaceDN w:val="0"/>
      <w:adjustRightInd w:val="0"/>
      <w:spacing w:line="360" w:lineRule="auto"/>
      <w:ind w:left="720" w:hanging="720"/>
      <w:textAlignment w:val="baseline"/>
    </w:pPr>
    <w:rPr>
      <w:kern w:val="0"/>
      <w:sz w:val="24"/>
      <w:szCs w:val="20"/>
      <w:lang w:val="en-GB"/>
    </w:rPr>
  </w:style>
  <w:style w:type="paragraph" w:customStyle="1" w:styleId="xl136">
    <w:name w:val="xl136"/>
    <w:basedOn w:val="a1"/>
    <w:qFormat/>
    <w:rsid w:val="001A724B"/>
    <w:pPr>
      <w:widowControl/>
      <w:pBdr>
        <w:left w:val="single" w:sz="4" w:space="0" w:color="auto"/>
      </w:pBdr>
      <w:spacing w:before="100" w:beforeAutospacing="1" w:after="100" w:afterAutospacing="1" w:line="360" w:lineRule="auto"/>
      <w:jc w:val="left"/>
    </w:pPr>
    <w:rPr>
      <w:rFonts w:ascii="宋体" w:hAnsi="宋体" w:cs="宋体"/>
      <w:b/>
      <w:bCs/>
      <w:kern w:val="0"/>
      <w:sz w:val="20"/>
      <w:szCs w:val="20"/>
    </w:rPr>
  </w:style>
  <w:style w:type="paragraph" w:customStyle="1" w:styleId="xl76">
    <w:name w:val="xl76"/>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kern w:val="0"/>
      <w:sz w:val="20"/>
      <w:szCs w:val="20"/>
    </w:rPr>
  </w:style>
  <w:style w:type="paragraph" w:customStyle="1" w:styleId="xl85">
    <w:name w:val="xl85"/>
    <w:basedOn w:val="a1"/>
    <w:qFormat/>
    <w:rsid w:val="001A724B"/>
    <w:pPr>
      <w:widowControl/>
      <w:spacing w:before="100" w:beforeAutospacing="1" w:after="100" w:afterAutospacing="1" w:line="360" w:lineRule="auto"/>
      <w:jc w:val="left"/>
    </w:pPr>
    <w:rPr>
      <w:kern w:val="0"/>
      <w:sz w:val="20"/>
      <w:szCs w:val="20"/>
    </w:rPr>
  </w:style>
  <w:style w:type="paragraph" w:customStyle="1" w:styleId="font13">
    <w:name w:val="font13"/>
    <w:basedOn w:val="a1"/>
    <w:qFormat/>
    <w:rsid w:val="001A724B"/>
    <w:pPr>
      <w:widowControl/>
      <w:spacing w:before="100" w:beforeAutospacing="1" w:after="100" w:afterAutospacing="1" w:line="360" w:lineRule="auto"/>
      <w:jc w:val="left"/>
    </w:pPr>
    <w:rPr>
      <w:rFonts w:ascii="宋体" w:hAnsi="宋体" w:cs="宋体"/>
      <w:color w:val="FF0000"/>
      <w:kern w:val="0"/>
      <w:sz w:val="20"/>
      <w:szCs w:val="20"/>
    </w:rPr>
  </w:style>
  <w:style w:type="paragraph" w:customStyle="1" w:styleId="font5">
    <w:name w:val="font5"/>
    <w:basedOn w:val="a1"/>
    <w:qFormat/>
    <w:rsid w:val="001A724B"/>
    <w:pPr>
      <w:widowControl/>
      <w:spacing w:before="100" w:beforeAutospacing="1" w:after="100" w:afterAutospacing="1" w:line="360" w:lineRule="auto"/>
      <w:jc w:val="left"/>
    </w:pPr>
    <w:rPr>
      <w:rFonts w:ascii="宋体" w:hAnsi="宋体" w:cs="宋体"/>
      <w:kern w:val="0"/>
      <w:sz w:val="18"/>
      <w:szCs w:val="18"/>
    </w:rPr>
  </w:style>
  <w:style w:type="paragraph" w:customStyle="1" w:styleId="afffffd">
    <w:name w:val="表格内容"/>
    <w:basedOn w:val="a1"/>
    <w:qFormat/>
    <w:rsid w:val="001A724B"/>
    <w:pPr>
      <w:widowControl/>
      <w:autoSpaceDE w:val="0"/>
      <w:autoSpaceDN w:val="0"/>
      <w:adjustRightInd w:val="0"/>
      <w:spacing w:before="60" w:line="300" w:lineRule="auto"/>
      <w:jc w:val="center"/>
      <w:textAlignment w:val="bottom"/>
    </w:pPr>
    <w:rPr>
      <w:kern w:val="0"/>
      <w:szCs w:val="20"/>
    </w:rPr>
  </w:style>
  <w:style w:type="paragraph" w:customStyle="1" w:styleId="Style57">
    <w:name w:val="_Style 57"/>
    <w:basedOn w:val="a1"/>
    <w:qFormat/>
    <w:rsid w:val="001A724B"/>
    <w:pPr>
      <w:widowControl/>
      <w:spacing w:after="160" w:line="240" w:lineRule="exact"/>
      <w:jc w:val="left"/>
    </w:pPr>
    <w:rPr>
      <w:rFonts w:eastAsia="仿宋_GB2312"/>
      <w:sz w:val="24"/>
      <w:szCs w:val="20"/>
    </w:rPr>
  </w:style>
  <w:style w:type="paragraph" w:customStyle="1" w:styleId="afffffe">
    <w:name w:val="a"/>
    <w:basedOn w:val="a1"/>
    <w:qFormat/>
    <w:rsid w:val="001A724B"/>
    <w:pPr>
      <w:widowControl/>
      <w:spacing w:before="100" w:beforeAutospacing="1" w:after="100" w:afterAutospacing="1" w:line="360" w:lineRule="auto"/>
      <w:jc w:val="left"/>
    </w:pPr>
    <w:rPr>
      <w:rFonts w:ascii="宋体" w:hAnsi="宋体" w:cs="宋体"/>
      <w:kern w:val="0"/>
      <w:sz w:val="24"/>
    </w:rPr>
  </w:style>
  <w:style w:type="paragraph" w:customStyle="1" w:styleId="font10">
    <w:name w:val="font10"/>
    <w:basedOn w:val="a1"/>
    <w:qFormat/>
    <w:rsid w:val="001A724B"/>
    <w:pPr>
      <w:widowControl/>
      <w:spacing w:before="100" w:beforeAutospacing="1" w:after="100" w:afterAutospacing="1" w:line="360" w:lineRule="auto"/>
      <w:jc w:val="left"/>
    </w:pPr>
    <w:rPr>
      <w:rFonts w:ascii="宋体" w:hAnsi="宋体" w:cs="宋体"/>
      <w:color w:val="000000"/>
      <w:kern w:val="0"/>
      <w:sz w:val="20"/>
      <w:szCs w:val="20"/>
    </w:rPr>
  </w:style>
  <w:style w:type="paragraph" w:customStyle="1" w:styleId="xl80">
    <w:name w:val="xl80"/>
    <w:basedOn w:val="a1"/>
    <w:qFormat/>
    <w:rsid w:val="001A724B"/>
    <w:pPr>
      <w:widowControl/>
      <w:pBdr>
        <w:top w:val="single" w:sz="4" w:space="0" w:color="auto"/>
        <w:bottom w:val="single" w:sz="4" w:space="0" w:color="auto"/>
        <w:right w:val="single" w:sz="4" w:space="0" w:color="auto"/>
      </w:pBdr>
      <w:spacing w:before="100" w:beforeAutospacing="1" w:after="100" w:afterAutospacing="1" w:line="360" w:lineRule="auto"/>
      <w:jc w:val="left"/>
    </w:pPr>
    <w:rPr>
      <w:kern w:val="0"/>
      <w:sz w:val="20"/>
      <w:szCs w:val="20"/>
    </w:rPr>
  </w:style>
  <w:style w:type="paragraph" w:customStyle="1" w:styleId="CharChar1CharCharCharCharCharCharCharChar">
    <w:name w:val="Char Char1 Char Char Char Char Char Char Char Char"/>
    <w:basedOn w:val="a1"/>
    <w:qFormat/>
    <w:rsid w:val="001A724B"/>
    <w:pPr>
      <w:widowControl/>
      <w:spacing w:after="160" w:line="240" w:lineRule="exact"/>
      <w:jc w:val="left"/>
    </w:pPr>
    <w:rPr>
      <w:rFonts w:ascii="Verdana" w:hAnsi="Verdana"/>
      <w:kern w:val="0"/>
      <w:sz w:val="20"/>
      <w:szCs w:val="20"/>
      <w:lang w:eastAsia="en-US"/>
    </w:rPr>
  </w:style>
  <w:style w:type="paragraph" w:customStyle="1" w:styleId="xl116">
    <w:name w:val="xl116"/>
    <w:basedOn w:val="a1"/>
    <w:qFormat/>
    <w:rsid w:val="001A724B"/>
    <w:pPr>
      <w:widowControl/>
      <w:pBdr>
        <w:top w:val="single" w:sz="4" w:space="0" w:color="auto"/>
        <w:bottom w:val="single" w:sz="4" w:space="0" w:color="auto"/>
      </w:pBdr>
      <w:spacing w:before="100" w:beforeAutospacing="1" w:after="100" w:afterAutospacing="1" w:line="360" w:lineRule="auto"/>
      <w:jc w:val="left"/>
    </w:pPr>
    <w:rPr>
      <w:rFonts w:ascii="Arial" w:hAnsi="Arial" w:cs="Arial"/>
      <w:kern w:val="0"/>
      <w:sz w:val="20"/>
      <w:szCs w:val="20"/>
    </w:rPr>
  </w:style>
  <w:style w:type="paragraph" w:customStyle="1" w:styleId="xl73">
    <w:name w:val="xl73"/>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b/>
      <w:bCs/>
      <w:kern w:val="0"/>
      <w:sz w:val="20"/>
      <w:szCs w:val="20"/>
    </w:rPr>
  </w:style>
  <w:style w:type="paragraph" w:customStyle="1" w:styleId="2e">
    <w:name w:val="样式 首行缩进:  2 字符"/>
    <w:basedOn w:val="a1"/>
    <w:qFormat/>
    <w:rsid w:val="001A724B"/>
    <w:pPr>
      <w:widowControl/>
      <w:snapToGrid w:val="0"/>
      <w:spacing w:line="360" w:lineRule="auto"/>
    </w:pPr>
    <w:rPr>
      <w:rFonts w:ascii="仿宋_GB2312" w:eastAsia="仿宋_GB2312" w:hAnsi="宋体" w:cs="宋体"/>
      <w:color w:val="000000"/>
      <w:kern w:val="0"/>
      <w:sz w:val="28"/>
      <w:szCs w:val="21"/>
    </w:rPr>
  </w:style>
  <w:style w:type="paragraph" w:customStyle="1" w:styleId="font16">
    <w:name w:val="font16"/>
    <w:basedOn w:val="a1"/>
    <w:qFormat/>
    <w:rsid w:val="001A724B"/>
    <w:pPr>
      <w:widowControl/>
      <w:spacing w:before="100" w:beforeAutospacing="1" w:after="100" w:afterAutospacing="1" w:line="360" w:lineRule="auto"/>
      <w:jc w:val="left"/>
    </w:pPr>
    <w:rPr>
      <w:rFonts w:ascii="宋体" w:hAnsi="宋体" w:cs="宋体"/>
      <w:kern w:val="0"/>
      <w:sz w:val="20"/>
      <w:szCs w:val="20"/>
    </w:rPr>
  </w:style>
  <w:style w:type="paragraph" w:customStyle="1" w:styleId="xl142">
    <w:name w:val="xl142"/>
    <w:basedOn w:val="a1"/>
    <w:qFormat/>
    <w:rsid w:val="001A724B"/>
    <w:pPr>
      <w:widowControl/>
      <w:pBdr>
        <w:left w:val="single" w:sz="4" w:space="0" w:color="auto"/>
        <w:right w:val="single" w:sz="4" w:space="0" w:color="auto"/>
      </w:pBdr>
      <w:spacing w:before="100" w:beforeAutospacing="1" w:after="100" w:afterAutospacing="1" w:line="360" w:lineRule="auto"/>
      <w:jc w:val="left"/>
    </w:pPr>
    <w:rPr>
      <w:rFonts w:ascii="宋体" w:hAnsi="宋体" w:cs="宋体"/>
      <w:kern w:val="0"/>
      <w:sz w:val="20"/>
      <w:szCs w:val="20"/>
    </w:rPr>
  </w:style>
  <w:style w:type="paragraph" w:customStyle="1" w:styleId="affffff">
    <w:name w:val="内文正文"/>
    <w:qFormat/>
    <w:rsid w:val="001A724B"/>
    <w:pPr>
      <w:autoSpaceDE w:val="0"/>
      <w:autoSpaceDN w:val="0"/>
      <w:spacing w:line="400" w:lineRule="exact"/>
      <w:ind w:firstLineChars="200" w:firstLine="200"/>
      <w:jc w:val="both"/>
      <w:textAlignment w:val="bottom"/>
    </w:pPr>
    <w:rPr>
      <w:rFonts w:ascii="宋体" w:hAnsi="???|CS?o｡ﾀ?"/>
      <w:sz w:val="21"/>
      <w:szCs w:val="28"/>
    </w:rPr>
  </w:style>
  <w:style w:type="paragraph" w:customStyle="1" w:styleId="xl63">
    <w:name w:val="xl63"/>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b/>
      <w:bCs/>
      <w:kern w:val="0"/>
      <w:sz w:val="24"/>
    </w:rPr>
  </w:style>
  <w:style w:type="paragraph" w:customStyle="1" w:styleId="Affffff0">
    <w:name w:val="项目符号A"/>
    <w:basedOn w:val="a1"/>
    <w:qFormat/>
    <w:rsid w:val="001A724B"/>
    <w:pPr>
      <w:widowControl/>
      <w:tabs>
        <w:tab w:val="left" w:pos="1021"/>
      </w:tabs>
      <w:spacing w:line="360" w:lineRule="auto"/>
      <w:ind w:left="1021" w:hanging="454"/>
    </w:pPr>
    <w:rPr>
      <w:rFonts w:ascii="Arial" w:hAnsi="Arial"/>
      <w:color w:val="FF0000"/>
      <w:sz w:val="24"/>
      <w:szCs w:val="20"/>
    </w:rPr>
  </w:style>
  <w:style w:type="paragraph" w:customStyle="1" w:styleId="xl149">
    <w:name w:val="xl149"/>
    <w:basedOn w:val="a1"/>
    <w:qFormat/>
    <w:rsid w:val="001A724B"/>
    <w:pPr>
      <w:widowControl/>
      <w:pBdr>
        <w:top w:val="single" w:sz="4" w:space="0" w:color="auto"/>
        <w:bottom w:val="single" w:sz="4" w:space="0" w:color="auto"/>
        <w:right w:val="single" w:sz="4" w:space="0" w:color="auto"/>
      </w:pBdr>
      <w:spacing w:before="100" w:beforeAutospacing="1" w:after="100" w:afterAutospacing="1" w:line="360" w:lineRule="auto"/>
      <w:jc w:val="left"/>
    </w:pPr>
    <w:rPr>
      <w:b/>
      <w:bCs/>
      <w:kern w:val="0"/>
      <w:sz w:val="20"/>
      <w:szCs w:val="20"/>
    </w:rPr>
  </w:style>
  <w:style w:type="paragraph" w:customStyle="1" w:styleId="xl91">
    <w:name w:val="xl91"/>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kern w:val="0"/>
      <w:sz w:val="20"/>
      <w:szCs w:val="20"/>
    </w:rPr>
  </w:style>
  <w:style w:type="paragraph" w:customStyle="1" w:styleId="xl166">
    <w:name w:val="xl166"/>
    <w:basedOn w:val="a1"/>
    <w:qFormat/>
    <w:rsid w:val="001A724B"/>
    <w:pPr>
      <w:widowControl/>
      <w:pBdr>
        <w:top w:val="single" w:sz="4" w:space="0" w:color="auto"/>
        <w:left w:val="single" w:sz="4" w:space="0" w:color="auto"/>
        <w:bottom w:val="single" w:sz="4" w:space="0" w:color="auto"/>
      </w:pBdr>
      <w:spacing w:before="100" w:beforeAutospacing="1" w:after="100" w:afterAutospacing="1" w:line="360" w:lineRule="auto"/>
      <w:jc w:val="left"/>
    </w:pPr>
    <w:rPr>
      <w:b/>
      <w:bCs/>
      <w:kern w:val="0"/>
      <w:sz w:val="20"/>
      <w:szCs w:val="20"/>
    </w:rPr>
  </w:style>
  <w:style w:type="paragraph" w:customStyle="1" w:styleId="Pa5">
    <w:name w:val="Pa5"/>
    <w:basedOn w:val="a1"/>
    <w:next w:val="a1"/>
    <w:qFormat/>
    <w:rsid w:val="001A724B"/>
    <w:pPr>
      <w:widowControl/>
      <w:autoSpaceDE w:val="0"/>
      <w:autoSpaceDN w:val="0"/>
      <w:adjustRightInd w:val="0"/>
      <w:spacing w:line="161" w:lineRule="atLeast"/>
      <w:jc w:val="left"/>
    </w:pPr>
    <w:rPr>
      <w:rFonts w:ascii="Museo Sans For Dell 100" w:eastAsia="Museo Sans For Dell 100" w:hAnsi="Calibri"/>
      <w:kern w:val="0"/>
      <w:sz w:val="24"/>
    </w:rPr>
  </w:style>
  <w:style w:type="paragraph" w:customStyle="1" w:styleId="xl105">
    <w:name w:val="xl105"/>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color w:val="FF0000"/>
      <w:kern w:val="0"/>
      <w:sz w:val="20"/>
      <w:szCs w:val="20"/>
    </w:rPr>
  </w:style>
  <w:style w:type="paragraph" w:customStyle="1" w:styleId="xl90">
    <w:name w:val="xl90"/>
    <w:basedOn w:val="a1"/>
    <w:qFormat/>
    <w:rsid w:val="001A724B"/>
    <w:pPr>
      <w:widowControl/>
      <w:spacing w:before="100" w:beforeAutospacing="1" w:after="100" w:afterAutospacing="1" w:line="360" w:lineRule="auto"/>
      <w:jc w:val="left"/>
    </w:pPr>
    <w:rPr>
      <w:color w:val="FF0000"/>
      <w:kern w:val="0"/>
      <w:sz w:val="20"/>
      <w:szCs w:val="20"/>
    </w:rPr>
  </w:style>
  <w:style w:type="paragraph" w:customStyle="1" w:styleId="19">
    <w:name w:val="文本1"/>
    <w:basedOn w:val="a1"/>
    <w:qFormat/>
    <w:rsid w:val="001A724B"/>
    <w:pPr>
      <w:widowControl/>
      <w:adjustRightInd w:val="0"/>
      <w:snapToGrid w:val="0"/>
      <w:spacing w:beforeLines="50" w:line="360" w:lineRule="auto"/>
      <w:ind w:firstLineChars="200" w:firstLine="480"/>
    </w:pPr>
    <w:rPr>
      <w:rFonts w:ascii="楷体_GB2312" w:eastAsia="楷体_GB2312" w:hAnsi="Arial"/>
      <w:sz w:val="24"/>
    </w:rPr>
  </w:style>
  <w:style w:type="paragraph" w:customStyle="1" w:styleId="xl155">
    <w:name w:val="xl155"/>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bottom"/>
    </w:pPr>
    <w:rPr>
      <w:rFonts w:ascii="宋体" w:hAnsi="宋体" w:cs="宋体"/>
      <w:kern w:val="0"/>
      <w:sz w:val="20"/>
      <w:szCs w:val="20"/>
    </w:rPr>
  </w:style>
  <w:style w:type="paragraph" w:customStyle="1" w:styleId="xl72">
    <w:name w:val="xl72"/>
    <w:basedOn w:val="a1"/>
    <w:qFormat/>
    <w:rsid w:val="001A724B"/>
    <w:pPr>
      <w:widowControl/>
      <w:spacing w:before="100" w:beforeAutospacing="1" w:after="100" w:afterAutospacing="1" w:line="360" w:lineRule="auto"/>
      <w:jc w:val="left"/>
    </w:pPr>
    <w:rPr>
      <w:kern w:val="0"/>
      <w:sz w:val="20"/>
      <w:szCs w:val="20"/>
    </w:rPr>
  </w:style>
  <w:style w:type="paragraph" w:customStyle="1" w:styleId="font17">
    <w:name w:val="font17"/>
    <w:basedOn w:val="a1"/>
    <w:qFormat/>
    <w:rsid w:val="001A724B"/>
    <w:pPr>
      <w:widowControl/>
      <w:spacing w:before="100" w:beforeAutospacing="1" w:after="100" w:afterAutospacing="1" w:line="360" w:lineRule="auto"/>
      <w:jc w:val="left"/>
    </w:pPr>
    <w:rPr>
      <w:rFonts w:ascii="宋体" w:hAnsi="宋体" w:cs="宋体"/>
      <w:kern w:val="0"/>
      <w:sz w:val="18"/>
      <w:szCs w:val="18"/>
    </w:rPr>
  </w:style>
  <w:style w:type="paragraph" w:customStyle="1" w:styleId="xl110">
    <w:name w:val="xl110"/>
    <w:basedOn w:val="a1"/>
    <w:qFormat/>
    <w:rsid w:val="001A724B"/>
    <w:pPr>
      <w:widowControl/>
      <w:pBdr>
        <w:top w:val="single" w:sz="4" w:space="0" w:color="auto"/>
        <w:bottom w:val="single" w:sz="4" w:space="0" w:color="auto"/>
        <w:right w:val="single" w:sz="4" w:space="0" w:color="auto"/>
      </w:pBdr>
      <w:spacing w:before="100" w:beforeAutospacing="1" w:after="100" w:afterAutospacing="1" w:line="360" w:lineRule="auto"/>
      <w:jc w:val="left"/>
    </w:pPr>
    <w:rPr>
      <w:b/>
      <w:bCs/>
      <w:kern w:val="0"/>
      <w:sz w:val="20"/>
      <w:szCs w:val="20"/>
    </w:rPr>
  </w:style>
  <w:style w:type="paragraph" w:customStyle="1" w:styleId="xl111">
    <w:name w:val="xl111"/>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szCs w:val="20"/>
    </w:rPr>
  </w:style>
  <w:style w:type="paragraph" w:customStyle="1" w:styleId="a20">
    <w:name w:val="a2"/>
    <w:basedOn w:val="a1"/>
    <w:qFormat/>
    <w:rsid w:val="001A724B"/>
    <w:pPr>
      <w:widowControl/>
      <w:spacing w:before="100" w:beforeAutospacing="1" w:after="100" w:afterAutospacing="1" w:line="360" w:lineRule="auto"/>
      <w:jc w:val="left"/>
    </w:pPr>
    <w:rPr>
      <w:rFonts w:ascii="宋体" w:hAnsi="宋体" w:cs="宋体"/>
      <w:kern w:val="0"/>
      <w:sz w:val="24"/>
    </w:rPr>
  </w:style>
  <w:style w:type="paragraph" w:customStyle="1" w:styleId="font22">
    <w:name w:val="font22"/>
    <w:basedOn w:val="a1"/>
    <w:qFormat/>
    <w:rsid w:val="001A724B"/>
    <w:pPr>
      <w:widowControl/>
      <w:spacing w:before="100" w:beforeAutospacing="1" w:after="100" w:afterAutospacing="1" w:line="360" w:lineRule="auto"/>
      <w:jc w:val="left"/>
    </w:pPr>
    <w:rPr>
      <w:rFonts w:ascii="宋体" w:hAnsi="宋体" w:cs="宋体"/>
      <w:kern w:val="0"/>
      <w:sz w:val="20"/>
      <w:szCs w:val="20"/>
    </w:rPr>
  </w:style>
  <w:style w:type="paragraph" w:customStyle="1" w:styleId="xl101">
    <w:name w:val="xl101"/>
    <w:basedOn w:val="a1"/>
    <w:qFormat/>
    <w:rsid w:val="001A724B"/>
    <w:pPr>
      <w:widowControl/>
      <w:pBdr>
        <w:top w:val="single" w:sz="4" w:space="0" w:color="auto"/>
        <w:bottom w:val="single" w:sz="4" w:space="0" w:color="auto"/>
      </w:pBdr>
      <w:spacing w:before="100" w:beforeAutospacing="1" w:after="100" w:afterAutospacing="1" w:line="360" w:lineRule="auto"/>
      <w:jc w:val="left"/>
    </w:pPr>
    <w:rPr>
      <w:b/>
      <w:bCs/>
      <w:kern w:val="0"/>
      <w:sz w:val="20"/>
      <w:szCs w:val="20"/>
    </w:rPr>
  </w:style>
  <w:style w:type="paragraph" w:customStyle="1" w:styleId="xl84">
    <w:name w:val="xl84"/>
    <w:basedOn w:val="a1"/>
    <w:qFormat/>
    <w:rsid w:val="001A724B"/>
    <w:pPr>
      <w:widowControl/>
      <w:spacing w:before="100" w:beforeAutospacing="1" w:after="100" w:afterAutospacing="1" w:line="360" w:lineRule="auto"/>
      <w:jc w:val="left"/>
    </w:pPr>
    <w:rPr>
      <w:kern w:val="0"/>
      <w:sz w:val="20"/>
      <w:szCs w:val="20"/>
    </w:rPr>
  </w:style>
  <w:style w:type="paragraph" w:customStyle="1" w:styleId="font12">
    <w:name w:val="font12"/>
    <w:basedOn w:val="a1"/>
    <w:qFormat/>
    <w:rsid w:val="001A724B"/>
    <w:pPr>
      <w:widowControl/>
      <w:spacing w:before="100" w:beforeAutospacing="1" w:after="100" w:afterAutospacing="1" w:line="360" w:lineRule="auto"/>
      <w:jc w:val="left"/>
    </w:pPr>
    <w:rPr>
      <w:rFonts w:ascii="Arial" w:hAnsi="Arial" w:cs="Arial"/>
      <w:color w:val="000000"/>
      <w:kern w:val="0"/>
      <w:sz w:val="20"/>
      <w:szCs w:val="20"/>
    </w:rPr>
  </w:style>
  <w:style w:type="paragraph" w:customStyle="1" w:styleId="xl147">
    <w:name w:val="xl147"/>
    <w:basedOn w:val="a1"/>
    <w:qFormat/>
    <w:rsid w:val="001A724B"/>
    <w:pPr>
      <w:widowControl/>
      <w:pBdr>
        <w:top w:val="single" w:sz="4" w:space="0" w:color="auto"/>
        <w:bottom w:val="single" w:sz="4" w:space="0" w:color="auto"/>
        <w:right w:val="single" w:sz="4" w:space="0" w:color="auto"/>
      </w:pBdr>
      <w:spacing w:before="100" w:beforeAutospacing="1" w:after="100" w:afterAutospacing="1" w:line="360" w:lineRule="auto"/>
      <w:jc w:val="left"/>
    </w:pPr>
    <w:rPr>
      <w:kern w:val="0"/>
      <w:sz w:val="20"/>
      <w:szCs w:val="20"/>
    </w:rPr>
  </w:style>
  <w:style w:type="paragraph" w:customStyle="1" w:styleId="xl100">
    <w:name w:val="xl100"/>
    <w:basedOn w:val="a1"/>
    <w:qFormat/>
    <w:rsid w:val="001A724B"/>
    <w:pPr>
      <w:widowControl/>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360" w:lineRule="auto"/>
      <w:jc w:val="center"/>
    </w:pPr>
    <w:rPr>
      <w:rFonts w:ascii="宋体" w:hAnsi="宋体" w:cs="宋体"/>
      <w:color w:val="000000"/>
      <w:kern w:val="0"/>
      <w:sz w:val="20"/>
      <w:szCs w:val="20"/>
    </w:rPr>
  </w:style>
  <w:style w:type="paragraph" w:customStyle="1" w:styleId="xl104">
    <w:name w:val="xl104"/>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szCs w:val="20"/>
    </w:rPr>
  </w:style>
  <w:style w:type="paragraph" w:customStyle="1" w:styleId="xl128">
    <w:name w:val="xl128"/>
    <w:basedOn w:val="a1"/>
    <w:qFormat/>
    <w:rsid w:val="001A724B"/>
    <w:pPr>
      <w:widowControl/>
      <w:pBdr>
        <w:top w:val="single" w:sz="4" w:space="0" w:color="auto"/>
        <w:left w:val="single" w:sz="4" w:space="0" w:color="auto"/>
        <w:right w:val="single" w:sz="4" w:space="0" w:color="auto"/>
      </w:pBdr>
      <w:spacing w:before="100" w:beforeAutospacing="1" w:after="100" w:afterAutospacing="1" w:line="360" w:lineRule="auto"/>
      <w:jc w:val="left"/>
    </w:pPr>
    <w:rPr>
      <w:kern w:val="0"/>
      <w:sz w:val="20"/>
      <w:szCs w:val="20"/>
    </w:rPr>
  </w:style>
  <w:style w:type="paragraph" w:customStyle="1" w:styleId="xl162">
    <w:name w:val="xl162"/>
    <w:basedOn w:val="a1"/>
    <w:qFormat/>
    <w:rsid w:val="001A724B"/>
    <w:pPr>
      <w:widowControl/>
      <w:pBdr>
        <w:top w:val="single" w:sz="4" w:space="0" w:color="auto"/>
        <w:left w:val="single" w:sz="8" w:space="0" w:color="auto"/>
        <w:bottom w:val="single" w:sz="4" w:space="0" w:color="auto"/>
      </w:pBdr>
      <w:spacing w:before="100" w:beforeAutospacing="1" w:after="100" w:afterAutospacing="1" w:line="360" w:lineRule="auto"/>
      <w:jc w:val="left"/>
    </w:pPr>
    <w:rPr>
      <w:b/>
      <w:bCs/>
      <w:kern w:val="0"/>
      <w:sz w:val="20"/>
      <w:szCs w:val="20"/>
    </w:rPr>
  </w:style>
  <w:style w:type="paragraph" w:customStyle="1" w:styleId="xl92">
    <w:name w:val="xl92"/>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kern w:val="0"/>
      <w:sz w:val="20"/>
      <w:szCs w:val="20"/>
    </w:rPr>
  </w:style>
  <w:style w:type="paragraph" w:customStyle="1" w:styleId="xl167">
    <w:name w:val="xl167"/>
    <w:basedOn w:val="a1"/>
    <w:qFormat/>
    <w:rsid w:val="001A724B"/>
    <w:pPr>
      <w:widowControl/>
      <w:pBdr>
        <w:top w:val="single" w:sz="4" w:space="0" w:color="auto"/>
        <w:bottom w:val="single" w:sz="4" w:space="0" w:color="auto"/>
        <w:right w:val="single" w:sz="4" w:space="0" w:color="auto"/>
      </w:pBdr>
      <w:spacing w:before="100" w:beforeAutospacing="1" w:after="100" w:afterAutospacing="1" w:line="360" w:lineRule="auto"/>
      <w:jc w:val="left"/>
    </w:pPr>
    <w:rPr>
      <w:b/>
      <w:bCs/>
      <w:kern w:val="0"/>
      <w:sz w:val="20"/>
      <w:szCs w:val="20"/>
    </w:rPr>
  </w:style>
  <w:style w:type="paragraph" w:customStyle="1" w:styleId="xl78">
    <w:name w:val="xl78"/>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kern w:val="0"/>
      <w:sz w:val="20"/>
      <w:szCs w:val="20"/>
    </w:rPr>
  </w:style>
  <w:style w:type="paragraph" w:customStyle="1" w:styleId="xl132">
    <w:name w:val="xl132"/>
    <w:basedOn w:val="a1"/>
    <w:qFormat/>
    <w:rsid w:val="001A724B"/>
    <w:pPr>
      <w:widowControl/>
      <w:pBdr>
        <w:top w:val="single" w:sz="4" w:space="0" w:color="auto"/>
        <w:left w:val="single" w:sz="4" w:space="0" w:color="auto"/>
        <w:right w:val="single" w:sz="4" w:space="0" w:color="auto"/>
      </w:pBdr>
      <w:spacing w:before="100" w:beforeAutospacing="1" w:after="100" w:afterAutospacing="1" w:line="360" w:lineRule="auto"/>
      <w:jc w:val="left"/>
    </w:pPr>
    <w:rPr>
      <w:rFonts w:ascii="宋体" w:hAnsi="宋体" w:cs="宋体"/>
      <w:kern w:val="0"/>
      <w:sz w:val="20"/>
      <w:szCs w:val="20"/>
    </w:rPr>
  </w:style>
  <w:style w:type="paragraph" w:customStyle="1" w:styleId="xl77">
    <w:name w:val="xl77"/>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kern w:val="0"/>
      <w:sz w:val="20"/>
      <w:szCs w:val="20"/>
    </w:rPr>
  </w:style>
  <w:style w:type="paragraph" w:customStyle="1" w:styleId="xl152">
    <w:name w:val="xl152"/>
    <w:basedOn w:val="a1"/>
    <w:qFormat/>
    <w:rsid w:val="001A724B"/>
    <w:pPr>
      <w:widowControl/>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360" w:lineRule="auto"/>
      <w:jc w:val="left"/>
    </w:pPr>
    <w:rPr>
      <w:b/>
      <w:bCs/>
      <w:kern w:val="0"/>
      <w:sz w:val="20"/>
      <w:szCs w:val="20"/>
    </w:rPr>
  </w:style>
  <w:style w:type="paragraph" w:customStyle="1" w:styleId="CharChar1CharCharCharCharCharCharCharChar1">
    <w:name w:val="Char Char1 Char Char Char Char Char Char Char Char1"/>
    <w:basedOn w:val="a1"/>
    <w:qFormat/>
    <w:rsid w:val="001A724B"/>
    <w:pPr>
      <w:widowControl/>
      <w:spacing w:after="160" w:line="240" w:lineRule="exact"/>
      <w:jc w:val="left"/>
    </w:pPr>
    <w:rPr>
      <w:rFonts w:ascii="Verdana" w:hAnsi="Verdana"/>
      <w:kern w:val="0"/>
      <w:sz w:val="20"/>
      <w:szCs w:val="20"/>
      <w:lang w:eastAsia="en-US"/>
    </w:rPr>
  </w:style>
  <w:style w:type="paragraph" w:customStyle="1" w:styleId="xl137">
    <w:name w:val="xl137"/>
    <w:basedOn w:val="a1"/>
    <w:qFormat/>
    <w:rsid w:val="001A724B"/>
    <w:pPr>
      <w:widowControl/>
      <w:spacing w:before="100" w:beforeAutospacing="1" w:after="100" w:afterAutospacing="1" w:line="360" w:lineRule="auto"/>
      <w:jc w:val="left"/>
    </w:pPr>
    <w:rPr>
      <w:b/>
      <w:bCs/>
      <w:kern w:val="0"/>
      <w:sz w:val="20"/>
      <w:szCs w:val="20"/>
    </w:rPr>
  </w:style>
  <w:style w:type="paragraph" w:customStyle="1" w:styleId="xl178">
    <w:name w:val="xl178"/>
    <w:basedOn w:val="a1"/>
    <w:qFormat/>
    <w:rsid w:val="001A724B"/>
    <w:pPr>
      <w:widowControl/>
      <w:pBdr>
        <w:top w:val="single" w:sz="4" w:space="0" w:color="auto"/>
        <w:left w:val="single" w:sz="4" w:space="0" w:color="auto"/>
        <w:right w:val="single" w:sz="4" w:space="0" w:color="auto"/>
      </w:pBdr>
      <w:spacing w:before="100" w:beforeAutospacing="1" w:after="100" w:afterAutospacing="1" w:line="360" w:lineRule="auto"/>
      <w:jc w:val="left"/>
      <w:textAlignment w:val="center"/>
    </w:pPr>
    <w:rPr>
      <w:rFonts w:ascii="宋体" w:hAnsi="宋体" w:cs="宋体"/>
      <w:kern w:val="0"/>
      <w:sz w:val="20"/>
      <w:szCs w:val="20"/>
    </w:rPr>
  </w:style>
  <w:style w:type="paragraph" w:customStyle="1" w:styleId="CharCharCharCharCharCharCharCharCharCharCharCharChar1">
    <w:name w:val="Char Char Char Char Char Char Char Char Char Char Char Char Char1"/>
    <w:basedOn w:val="a1"/>
    <w:qFormat/>
    <w:rsid w:val="001A724B"/>
    <w:pPr>
      <w:widowControl/>
      <w:spacing w:after="160" w:line="240" w:lineRule="exact"/>
      <w:jc w:val="left"/>
    </w:pPr>
    <w:rPr>
      <w:rFonts w:ascii="Verdana" w:hAnsi="Verdana"/>
      <w:kern w:val="0"/>
      <w:sz w:val="20"/>
      <w:szCs w:val="20"/>
      <w:lang w:eastAsia="en-US"/>
    </w:rPr>
  </w:style>
  <w:style w:type="paragraph" w:customStyle="1" w:styleId="xl146">
    <w:name w:val="xl146"/>
    <w:basedOn w:val="a1"/>
    <w:qFormat/>
    <w:rsid w:val="001A724B"/>
    <w:pPr>
      <w:widowControl/>
      <w:pBdr>
        <w:top w:val="single" w:sz="4" w:space="0" w:color="auto"/>
        <w:bottom w:val="single" w:sz="4" w:space="0" w:color="auto"/>
        <w:right w:val="single" w:sz="4" w:space="0" w:color="auto"/>
      </w:pBdr>
      <w:spacing w:before="100" w:beforeAutospacing="1" w:after="100" w:afterAutospacing="1" w:line="360" w:lineRule="auto"/>
      <w:jc w:val="left"/>
    </w:pPr>
    <w:rPr>
      <w:color w:val="000000"/>
      <w:kern w:val="0"/>
      <w:sz w:val="20"/>
      <w:szCs w:val="20"/>
    </w:rPr>
  </w:style>
  <w:style w:type="paragraph" w:customStyle="1" w:styleId="xl64">
    <w:name w:val="xl64"/>
    <w:basedOn w:val="a1"/>
    <w:qFormat/>
    <w:rsid w:val="001A724B"/>
    <w:pPr>
      <w:widowControl/>
      <w:spacing w:before="100" w:beforeAutospacing="1" w:after="100" w:afterAutospacing="1" w:line="360" w:lineRule="auto"/>
      <w:jc w:val="left"/>
    </w:pPr>
    <w:rPr>
      <w:rFonts w:ascii="宋体" w:hAnsi="宋体" w:cs="宋体"/>
      <w:b/>
      <w:bCs/>
      <w:kern w:val="0"/>
      <w:sz w:val="24"/>
    </w:rPr>
  </w:style>
  <w:style w:type="paragraph" w:customStyle="1" w:styleId="TOC10">
    <w:name w:val="TOC 标题1"/>
    <w:basedOn w:val="1"/>
    <w:next w:val="a1"/>
    <w:qFormat/>
    <w:rsid w:val="001A724B"/>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xl138">
    <w:name w:val="xl138"/>
    <w:basedOn w:val="a1"/>
    <w:qFormat/>
    <w:rsid w:val="001A724B"/>
    <w:pPr>
      <w:widowControl/>
      <w:pBdr>
        <w:right w:val="single" w:sz="4" w:space="0" w:color="auto"/>
      </w:pBdr>
      <w:spacing w:before="100" w:beforeAutospacing="1" w:after="100" w:afterAutospacing="1" w:line="360" w:lineRule="auto"/>
      <w:jc w:val="left"/>
    </w:pPr>
    <w:rPr>
      <w:b/>
      <w:bCs/>
      <w:kern w:val="0"/>
      <w:sz w:val="20"/>
      <w:szCs w:val="20"/>
    </w:rPr>
  </w:style>
  <w:style w:type="paragraph" w:customStyle="1" w:styleId="112">
    <w:name w:val="列出段落11"/>
    <w:basedOn w:val="a1"/>
    <w:qFormat/>
    <w:rsid w:val="001A724B"/>
    <w:pPr>
      <w:widowControl/>
      <w:spacing w:line="360" w:lineRule="auto"/>
      <w:ind w:firstLineChars="200" w:firstLine="420"/>
    </w:pPr>
    <w:rPr>
      <w:rFonts w:ascii="Calibri" w:hAnsi="Calibri"/>
      <w:szCs w:val="22"/>
    </w:rPr>
  </w:style>
  <w:style w:type="paragraph" w:customStyle="1" w:styleId="xl179">
    <w:name w:val="xl179"/>
    <w:basedOn w:val="a1"/>
    <w:qFormat/>
    <w:rsid w:val="001A724B"/>
    <w:pPr>
      <w:widowControl/>
      <w:pBdr>
        <w:left w:val="single" w:sz="4" w:space="0" w:color="auto"/>
        <w:right w:val="single" w:sz="4" w:space="0" w:color="auto"/>
      </w:pBdr>
      <w:spacing w:before="100" w:beforeAutospacing="1" w:after="100" w:afterAutospacing="1" w:line="360" w:lineRule="auto"/>
      <w:jc w:val="left"/>
      <w:textAlignment w:val="center"/>
    </w:pPr>
    <w:rPr>
      <w:rFonts w:ascii="宋体" w:hAnsi="宋体" w:cs="宋体"/>
      <w:kern w:val="0"/>
      <w:sz w:val="20"/>
      <w:szCs w:val="20"/>
    </w:rPr>
  </w:style>
  <w:style w:type="paragraph" w:customStyle="1" w:styleId="affffff1">
    <w:name w:val="二级标题"/>
    <w:basedOn w:val="afffb"/>
    <w:qFormat/>
    <w:rsid w:val="001A724B"/>
    <w:pPr>
      <w:widowControl/>
      <w:tabs>
        <w:tab w:val="left" w:pos="840"/>
      </w:tabs>
      <w:spacing w:line="360" w:lineRule="auto"/>
      <w:ind w:left="840" w:firstLineChars="0" w:firstLine="0"/>
    </w:pPr>
    <w:rPr>
      <w:rFonts w:ascii="宋体" w:hAnsi="宋体"/>
      <w:b/>
      <w:sz w:val="28"/>
      <w:szCs w:val="28"/>
    </w:rPr>
  </w:style>
  <w:style w:type="paragraph" w:customStyle="1" w:styleId="xl150">
    <w:name w:val="xl150"/>
    <w:basedOn w:val="a1"/>
    <w:qFormat/>
    <w:rsid w:val="001A724B"/>
    <w:pPr>
      <w:widowControl/>
      <w:pBdr>
        <w:left w:val="single" w:sz="4" w:space="0" w:color="auto"/>
      </w:pBdr>
      <w:spacing w:before="100" w:beforeAutospacing="1" w:after="100" w:afterAutospacing="1" w:line="360" w:lineRule="auto"/>
      <w:jc w:val="left"/>
    </w:pPr>
    <w:rPr>
      <w:b/>
      <w:bCs/>
      <w:kern w:val="0"/>
      <w:sz w:val="20"/>
      <w:szCs w:val="20"/>
    </w:rPr>
  </w:style>
  <w:style w:type="paragraph" w:customStyle="1" w:styleId="xl65">
    <w:name w:val="xl65"/>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4"/>
    </w:rPr>
  </w:style>
  <w:style w:type="paragraph" w:customStyle="1" w:styleId="CharChar281">
    <w:name w:val="Char Char281"/>
    <w:basedOn w:val="a1"/>
    <w:qFormat/>
    <w:rsid w:val="001A724B"/>
    <w:pPr>
      <w:widowControl/>
      <w:spacing w:after="160" w:line="240" w:lineRule="exact"/>
      <w:jc w:val="left"/>
    </w:pPr>
    <w:rPr>
      <w:szCs w:val="20"/>
    </w:rPr>
  </w:style>
  <w:style w:type="paragraph" w:customStyle="1" w:styleId="xl139">
    <w:name w:val="xl139"/>
    <w:basedOn w:val="a1"/>
    <w:qFormat/>
    <w:rsid w:val="001A724B"/>
    <w:pPr>
      <w:widowControl/>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360" w:lineRule="auto"/>
      <w:jc w:val="center"/>
    </w:pPr>
    <w:rPr>
      <w:rFonts w:ascii="宋体" w:hAnsi="宋体" w:cs="宋体"/>
      <w:b/>
      <w:bCs/>
      <w:kern w:val="0"/>
      <w:sz w:val="20"/>
      <w:szCs w:val="20"/>
    </w:rPr>
  </w:style>
  <w:style w:type="paragraph" w:customStyle="1" w:styleId="xl180">
    <w:name w:val="xl180"/>
    <w:basedOn w:val="a1"/>
    <w:qFormat/>
    <w:rsid w:val="001A724B"/>
    <w:pPr>
      <w:widowControl/>
      <w:pBdr>
        <w:left w:val="single" w:sz="4" w:space="0" w:color="auto"/>
        <w:bottom w:val="single" w:sz="4" w:space="0" w:color="auto"/>
        <w:right w:val="single" w:sz="4" w:space="0" w:color="auto"/>
      </w:pBdr>
      <w:spacing w:before="100" w:beforeAutospacing="1" w:after="100" w:afterAutospacing="1" w:line="360" w:lineRule="auto"/>
      <w:jc w:val="left"/>
      <w:textAlignment w:val="center"/>
    </w:pPr>
    <w:rPr>
      <w:rFonts w:ascii="宋体" w:hAnsi="宋体" w:cs="宋体"/>
      <w:kern w:val="0"/>
      <w:sz w:val="20"/>
      <w:szCs w:val="20"/>
    </w:rPr>
  </w:style>
  <w:style w:type="paragraph" w:customStyle="1" w:styleId="Char3CharCharChar11">
    <w:name w:val="Char3 Char Char Char11"/>
    <w:basedOn w:val="a1"/>
    <w:qFormat/>
    <w:rsid w:val="001A724B"/>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basedOn w:val="a1"/>
    <w:qFormat/>
    <w:rsid w:val="001A724B"/>
    <w:pPr>
      <w:widowControl/>
      <w:tabs>
        <w:tab w:val="left" w:pos="420"/>
        <w:tab w:val="left" w:pos="851"/>
      </w:tabs>
      <w:spacing w:line="360" w:lineRule="auto"/>
      <w:ind w:left="420" w:hanging="420"/>
      <w:jc w:val="left"/>
    </w:pPr>
    <w:rPr>
      <w:rFonts w:ascii="Tahoma" w:hAnsi="Tahoma"/>
      <w:szCs w:val="21"/>
    </w:rPr>
  </w:style>
  <w:style w:type="paragraph" w:customStyle="1" w:styleId="xl66">
    <w:name w:val="xl66"/>
    <w:basedOn w:val="a1"/>
    <w:qFormat/>
    <w:rsid w:val="001A724B"/>
    <w:pPr>
      <w:widowControl/>
      <w:pBdr>
        <w:top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4"/>
    </w:rPr>
  </w:style>
  <w:style w:type="paragraph" w:customStyle="1" w:styleId="xl140">
    <w:name w:val="xl140"/>
    <w:basedOn w:val="a1"/>
    <w:qFormat/>
    <w:rsid w:val="001A724B"/>
    <w:pPr>
      <w:widowControl/>
      <w:pBdr>
        <w:left w:val="single" w:sz="8" w:space="0" w:color="auto"/>
      </w:pBdr>
      <w:spacing w:before="100" w:beforeAutospacing="1" w:after="100" w:afterAutospacing="1" w:line="360" w:lineRule="auto"/>
      <w:jc w:val="left"/>
    </w:pPr>
    <w:rPr>
      <w:rFonts w:ascii="宋体" w:hAnsi="宋体" w:cs="宋体"/>
      <w:b/>
      <w:bCs/>
      <w:kern w:val="0"/>
      <w:sz w:val="20"/>
      <w:szCs w:val="20"/>
    </w:rPr>
  </w:style>
  <w:style w:type="paragraph" w:customStyle="1" w:styleId="xl67">
    <w:name w:val="xl67"/>
    <w:basedOn w:val="a1"/>
    <w:qFormat/>
    <w:rsid w:val="001A724B"/>
    <w:pPr>
      <w:widowControl/>
      <w:pBdr>
        <w:top w:val="single" w:sz="4" w:space="0" w:color="auto"/>
        <w:left w:val="single" w:sz="4" w:space="0" w:color="auto"/>
        <w:right w:val="single" w:sz="4" w:space="0" w:color="auto"/>
      </w:pBdr>
      <w:spacing w:before="100" w:beforeAutospacing="1" w:after="100" w:afterAutospacing="1" w:line="360" w:lineRule="auto"/>
      <w:jc w:val="center"/>
    </w:pPr>
    <w:rPr>
      <w:rFonts w:ascii="宋体" w:hAnsi="宋体" w:cs="宋体"/>
      <w:kern w:val="0"/>
      <w:sz w:val="24"/>
    </w:rPr>
  </w:style>
  <w:style w:type="paragraph" w:customStyle="1" w:styleId="xl141">
    <w:name w:val="xl141"/>
    <w:basedOn w:val="a1"/>
    <w:qFormat/>
    <w:rsid w:val="001A724B"/>
    <w:pPr>
      <w:widowControl/>
      <w:spacing w:before="100" w:beforeAutospacing="1" w:after="100" w:afterAutospacing="1" w:line="360" w:lineRule="auto"/>
      <w:jc w:val="left"/>
    </w:pPr>
    <w:rPr>
      <w:b/>
      <w:bCs/>
      <w:kern w:val="0"/>
      <w:sz w:val="20"/>
      <w:szCs w:val="20"/>
    </w:rPr>
  </w:style>
  <w:style w:type="paragraph" w:customStyle="1" w:styleId="xl68">
    <w:name w:val="xl68"/>
    <w:basedOn w:val="a1"/>
    <w:qFormat/>
    <w:rsid w:val="001A724B"/>
    <w:pPr>
      <w:widowControl/>
      <w:pBdr>
        <w:top w:val="single" w:sz="4" w:space="0" w:color="auto"/>
        <w:left w:val="single" w:sz="4" w:space="0" w:color="auto"/>
        <w:right w:val="single" w:sz="4" w:space="0" w:color="auto"/>
      </w:pBdr>
      <w:spacing w:before="100" w:beforeAutospacing="1" w:after="100" w:afterAutospacing="1" w:line="360" w:lineRule="auto"/>
      <w:jc w:val="left"/>
    </w:pPr>
    <w:rPr>
      <w:rFonts w:ascii="宋体" w:hAnsi="宋体" w:cs="宋体"/>
      <w:kern w:val="0"/>
      <w:sz w:val="24"/>
    </w:rPr>
  </w:style>
  <w:style w:type="paragraph" w:customStyle="1" w:styleId="font19">
    <w:name w:val="font19"/>
    <w:basedOn w:val="a1"/>
    <w:qFormat/>
    <w:rsid w:val="001A724B"/>
    <w:pPr>
      <w:widowControl/>
      <w:spacing w:before="100" w:beforeAutospacing="1" w:after="100" w:afterAutospacing="1" w:line="360" w:lineRule="auto"/>
      <w:jc w:val="left"/>
    </w:pPr>
    <w:rPr>
      <w:rFonts w:ascii="宋体" w:hAnsi="宋体" w:cs="宋体"/>
      <w:b/>
      <w:bCs/>
      <w:color w:val="FF0000"/>
      <w:kern w:val="0"/>
      <w:sz w:val="20"/>
      <w:szCs w:val="20"/>
    </w:rPr>
  </w:style>
  <w:style w:type="paragraph" w:customStyle="1" w:styleId="xl71">
    <w:name w:val="xl71"/>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b/>
      <w:bCs/>
      <w:kern w:val="0"/>
      <w:sz w:val="24"/>
    </w:rPr>
  </w:style>
  <w:style w:type="paragraph" w:customStyle="1" w:styleId="font20">
    <w:name w:val="font20"/>
    <w:basedOn w:val="a1"/>
    <w:qFormat/>
    <w:rsid w:val="001A724B"/>
    <w:pPr>
      <w:widowControl/>
      <w:spacing w:before="100" w:beforeAutospacing="1" w:after="100" w:afterAutospacing="1" w:line="360" w:lineRule="auto"/>
      <w:jc w:val="left"/>
    </w:pPr>
    <w:rPr>
      <w:b/>
      <w:bCs/>
      <w:color w:val="FF0000"/>
      <w:kern w:val="0"/>
      <w:sz w:val="20"/>
      <w:szCs w:val="20"/>
    </w:rPr>
  </w:style>
  <w:style w:type="paragraph" w:customStyle="1" w:styleId="xl157">
    <w:name w:val="xl157"/>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bottom"/>
    </w:pPr>
    <w:rPr>
      <w:rFonts w:ascii="宋体" w:hAnsi="宋体" w:cs="宋体"/>
      <w:kern w:val="0"/>
      <w:sz w:val="20"/>
      <w:szCs w:val="20"/>
    </w:rPr>
  </w:style>
  <w:style w:type="paragraph" w:customStyle="1" w:styleId="Char2CharCharChar11">
    <w:name w:val="Char2 Char Char Char11"/>
    <w:basedOn w:val="a1"/>
    <w:qFormat/>
    <w:rsid w:val="001A724B"/>
    <w:pPr>
      <w:widowControl/>
      <w:spacing w:line="360" w:lineRule="auto"/>
    </w:pPr>
    <w:rPr>
      <w:rFonts w:ascii="仿宋_GB2312" w:eastAsia="仿宋_GB2312"/>
      <w:b/>
      <w:sz w:val="32"/>
      <w:szCs w:val="32"/>
    </w:rPr>
  </w:style>
  <w:style w:type="paragraph" w:customStyle="1" w:styleId="a00">
    <w:name w:val="a0"/>
    <w:basedOn w:val="a1"/>
    <w:qFormat/>
    <w:rsid w:val="001A724B"/>
    <w:pPr>
      <w:widowControl/>
      <w:spacing w:before="100" w:beforeAutospacing="1" w:after="100" w:afterAutospacing="1" w:line="360" w:lineRule="auto"/>
      <w:jc w:val="left"/>
    </w:pPr>
    <w:rPr>
      <w:rFonts w:ascii="宋体" w:hAnsi="宋体" w:cs="宋体"/>
      <w:kern w:val="0"/>
      <w:sz w:val="24"/>
    </w:rPr>
  </w:style>
  <w:style w:type="paragraph" w:customStyle="1" w:styleId="xl158">
    <w:name w:val="xl158"/>
    <w:basedOn w:val="a1"/>
    <w:qFormat/>
    <w:rsid w:val="001A724B"/>
    <w:pPr>
      <w:widowControl/>
      <w:pBdr>
        <w:top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szCs w:val="20"/>
    </w:rPr>
  </w:style>
  <w:style w:type="paragraph" w:customStyle="1" w:styleId="font23">
    <w:name w:val="font23"/>
    <w:basedOn w:val="a1"/>
    <w:qFormat/>
    <w:rsid w:val="001A724B"/>
    <w:pPr>
      <w:widowControl/>
      <w:spacing w:before="100" w:beforeAutospacing="1" w:after="100" w:afterAutospacing="1" w:line="360" w:lineRule="auto"/>
      <w:jc w:val="left"/>
    </w:pPr>
    <w:rPr>
      <w:rFonts w:ascii="宋体" w:hAnsi="宋体" w:cs="宋体"/>
      <w:color w:val="000000"/>
      <w:kern w:val="0"/>
      <w:sz w:val="20"/>
      <w:szCs w:val="20"/>
    </w:rPr>
  </w:style>
  <w:style w:type="paragraph" w:customStyle="1" w:styleId="affffff2">
    <w:name w:val="三级标题"/>
    <w:basedOn w:val="affffff1"/>
    <w:qFormat/>
    <w:rsid w:val="001A724B"/>
    <w:pPr>
      <w:tabs>
        <w:tab w:val="left" w:pos="1260"/>
      </w:tabs>
      <w:spacing w:beforeLines="50" w:afterLines="50"/>
    </w:pPr>
    <w:rPr>
      <w:sz w:val="24"/>
    </w:rPr>
  </w:style>
  <w:style w:type="paragraph" w:customStyle="1" w:styleId="stitleblue">
    <w:name w:val="stitleblue"/>
    <w:basedOn w:val="a1"/>
    <w:qFormat/>
    <w:rsid w:val="001A724B"/>
    <w:pPr>
      <w:widowControl/>
      <w:spacing w:before="100" w:beforeAutospacing="1" w:after="100" w:afterAutospacing="1" w:line="360" w:lineRule="auto"/>
      <w:jc w:val="left"/>
    </w:pPr>
    <w:rPr>
      <w:rFonts w:ascii="宋体" w:hAnsi="宋体" w:cs="宋体"/>
      <w:kern w:val="0"/>
      <w:sz w:val="24"/>
    </w:rPr>
  </w:style>
  <w:style w:type="paragraph" w:customStyle="1" w:styleId="xl174">
    <w:name w:val="xl174"/>
    <w:basedOn w:val="a1"/>
    <w:qFormat/>
    <w:rsid w:val="001A724B"/>
    <w:pPr>
      <w:widowControl/>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xl160">
    <w:name w:val="xl160"/>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szCs w:val="20"/>
    </w:rPr>
  </w:style>
  <w:style w:type="paragraph" w:customStyle="1" w:styleId="font24">
    <w:name w:val="font24"/>
    <w:basedOn w:val="a1"/>
    <w:qFormat/>
    <w:rsid w:val="001A724B"/>
    <w:pPr>
      <w:widowControl/>
      <w:spacing w:before="100" w:beforeAutospacing="1" w:after="100" w:afterAutospacing="1" w:line="360" w:lineRule="auto"/>
      <w:jc w:val="left"/>
    </w:pPr>
    <w:rPr>
      <w:rFonts w:ascii="宋体" w:hAnsi="宋体" w:cs="宋体"/>
      <w:b/>
      <w:bCs/>
      <w:color w:val="FF0000"/>
      <w:kern w:val="0"/>
      <w:sz w:val="20"/>
      <w:szCs w:val="20"/>
    </w:rPr>
  </w:style>
  <w:style w:type="paragraph" w:customStyle="1" w:styleId="a21">
    <w:name w:val="a21"/>
    <w:basedOn w:val="a1"/>
    <w:qFormat/>
    <w:rsid w:val="001A724B"/>
    <w:pPr>
      <w:widowControl/>
      <w:spacing w:line="750" w:lineRule="atLeast"/>
      <w:ind w:firstLine="630"/>
      <w:jc w:val="left"/>
    </w:pPr>
    <w:rPr>
      <w:color w:val="333333"/>
      <w:kern w:val="0"/>
      <w:szCs w:val="21"/>
    </w:rPr>
  </w:style>
  <w:style w:type="paragraph" w:customStyle="1" w:styleId="212">
    <w:name w:val="列出段落21"/>
    <w:basedOn w:val="a1"/>
    <w:qFormat/>
    <w:rsid w:val="001A724B"/>
    <w:pPr>
      <w:widowControl/>
      <w:spacing w:line="360" w:lineRule="auto"/>
      <w:ind w:firstLineChars="200" w:firstLine="420"/>
      <w:jc w:val="left"/>
    </w:pPr>
    <w:rPr>
      <w:rFonts w:ascii="宋体" w:hAnsi="宋体" w:cs="宋体"/>
      <w:kern w:val="0"/>
      <w:sz w:val="24"/>
    </w:rPr>
  </w:style>
  <w:style w:type="paragraph" w:customStyle="1" w:styleId="xl175">
    <w:name w:val="xl175"/>
    <w:basedOn w:val="a1"/>
    <w:qFormat/>
    <w:rsid w:val="001A724B"/>
    <w:pPr>
      <w:widowControl/>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xl161">
    <w:name w:val="xl161"/>
    <w:basedOn w:val="a1"/>
    <w:qFormat/>
    <w:rsid w:val="001A724B"/>
    <w:pPr>
      <w:widowControl/>
      <w:pBdr>
        <w:left w:val="single" w:sz="8" w:space="0" w:color="auto"/>
      </w:pBdr>
      <w:spacing w:before="100" w:beforeAutospacing="1" w:after="100" w:afterAutospacing="1" w:line="360" w:lineRule="auto"/>
      <w:jc w:val="left"/>
    </w:pPr>
    <w:rPr>
      <w:rFonts w:ascii="宋体" w:hAnsi="宋体" w:cs="宋体"/>
      <w:b/>
      <w:bCs/>
      <w:kern w:val="0"/>
      <w:sz w:val="20"/>
      <w:szCs w:val="20"/>
    </w:rPr>
  </w:style>
  <w:style w:type="paragraph" w:customStyle="1" w:styleId="font25">
    <w:name w:val="font25"/>
    <w:basedOn w:val="a1"/>
    <w:qFormat/>
    <w:rsid w:val="001A724B"/>
    <w:pPr>
      <w:widowControl/>
      <w:spacing w:before="100" w:beforeAutospacing="1" w:after="100" w:afterAutospacing="1" w:line="360" w:lineRule="auto"/>
      <w:jc w:val="left"/>
    </w:pPr>
    <w:rPr>
      <w:color w:val="000000"/>
      <w:kern w:val="0"/>
      <w:sz w:val="20"/>
      <w:szCs w:val="20"/>
    </w:rPr>
  </w:style>
  <w:style w:type="paragraph" w:customStyle="1" w:styleId="xl168">
    <w:name w:val="xl168"/>
    <w:basedOn w:val="a1"/>
    <w:qFormat/>
    <w:rsid w:val="001A724B"/>
    <w:pPr>
      <w:widowControl/>
      <w:pBdr>
        <w:top w:val="single" w:sz="4" w:space="0" w:color="auto"/>
        <w:left w:val="single" w:sz="4" w:space="0" w:color="auto"/>
        <w:bottom w:val="single" w:sz="4" w:space="0" w:color="auto"/>
      </w:pBdr>
      <w:spacing w:before="100" w:beforeAutospacing="1" w:after="100" w:afterAutospacing="1" w:line="360" w:lineRule="auto"/>
      <w:jc w:val="left"/>
    </w:pPr>
    <w:rPr>
      <w:rFonts w:ascii="宋体" w:hAnsi="宋体" w:cs="宋体"/>
      <w:b/>
      <w:bCs/>
      <w:kern w:val="0"/>
      <w:sz w:val="20"/>
      <w:szCs w:val="20"/>
    </w:rPr>
  </w:style>
  <w:style w:type="paragraph" w:customStyle="1" w:styleId="reader-word-layerreader-word-s1-12">
    <w:name w:val="reader-word-layer reader-word-s1-12"/>
    <w:basedOn w:val="a1"/>
    <w:qFormat/>
    <w:rsid w:val="001A724B"/>
    <w:pPr>
      <w:widowControl/>
      <w:spacing w:before="100" w:beforeAutospacing="1" w:after="100" w:afterAutospacing="1" w:line="360" w:lineRule="auto"/>
      <w:jc w:val="left"/>
    </w:pPr>
    <w:rPr>
      <w:rFonts w:ascii="宋体" w:hAnsi="宋体" w:cs="宋体"/>
      <w:kern w:val="0"/>
      <w:sz w:val="24"/>
    </w:rPr>
  </w:style>
  <w:style w:type="paragraph" w:customStyle="1" w:styleId="TableText0">
    <w:name w:val="Table Text"/>
    <w:qFormat/>
    <w:rsid w:val="001A724B"/>
    <w:pPr>
      <w:spacing w:before="80" w:after="80" w:line="360" w:lineRule="auto"/>
      <w:jc w:val="both"/>
    </w:pPr>
    <w:rPr>
      <w:rFonts w:ascii="Arial" w:hAnsi="Arial" w:cs="Arial"/>
      <w:sz w:val="18"/>
      <w:szCs w:val="18"/>
    </w:rPr>
  </w:style>
  <w:style w:type="paragraph" w:customStyle="1" w:styleId="xl176">
    <w:name w:val="xl176"/>
    <w:basedOn w:val="a1"/>
    <w:qFormat/>
    <w:rsid w:val="001A724B"/>
    <w:pPr>
      <w:widowControl/>
      <w:pBdr>
        <w:left w:val="single" w:sz="4" w:space="0" w:color="auto"/>
        <w:right w:val="single" w:sz="4"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xl169">
    <w:name w:val="xl169"/>
    <w:basedOn w:val="a1"/>
    <w:qFormat/>
    <w:rsid w:val="001A724B"/>
    <w:pPr>
      <w:widowControl/>
      <w:pBdr>
        <w:top w:val="single" w:sz="4" w:space="0" w:color="auto"/>
        <w:bottom w:val="single" w:sz="4" w:space="0" w:color="auto"/>
      </w:pBdr>
      <w:spacing w:before="100" w:beforeAutospacing="1" w:after="100" w:afterAutospacing="1" w:line="360" w:lineRule="auto"/>
      <w:jc w:val="left"/>
    </w:pPr>
    <w:rPr>
      <w:rFonts w:ascii="宋体" w:hAnsi="宋体" w:cs="宋体"/>
      <w:b/>
      <w:bCs/>
      <w:kern w:val="0"/>
      <w:sz w:val="20"/>
      <w:szCs w:val="20"/>
    </w:rPr>
  </w:style>
  <w:style w:type="paragraph" w:customStyle="1" w:styleId="font26">
    <w:name w:val="font26"/>
    <w:basedOn w:val="a1"/>
    <w:qFormat/>
    <w:rsid w:val="001A724B"/>
    <w:pPr>
      <w:widowControl/>
      <w:spacing w:before="100" w:beforeAutospacing="1" w:after="100" w:afterAutospacing="1" w:line="360" w:lineRule="auto"/>
      <w:jc w:val="left"/>
    </w:pPr>
    <w:rPr>
      <w:rFonts w:ascii="宋体" w:hAnsi="宋体" w:cs="宋体"/>
      <w:color w:val="FF0000"/>
      <w:kern w:val="0"/>
      <w:sz w:val="20"/>
      <w:szCs w:val="20"/>
    </w:rPr>
  </w:style>
  <w:style w:type="paragraph" w:customStyle="1" w:styleId="xl170">
    <w:name w:val="xl170"/>
    <w:basedOn w:val="a1"/>
    <w:qFormat/>
    <w:rsid w:val="001A724B"/>
    <w:pPr>
      <w:widowControl/>
      <w:pBdr>
        <w:top w:val="single" w:sz="4" w:space="0" w:color="auto"/>
        <w:left w:val="single" w:sz="4" w:space="0" w:color="auto"/>
        <w:bottom w:val="single" w:sz="4" w:space="0" w:color="auto"/>
      </w:pBdr>
      <w:spacing w:before="100" w:beforeAutospacing="1" w:after="100" w:afterAutospacing="1" w:line="360" w:lineRule="auto"/>
      <w:jc w:val="left"/>
    </w:pPr>
    <w:rPr>
      <w:rFonts w:ascii="宋体" w:hAnsi="宋体" w:cs="宋体"/>
      <w:b/>
      <w:bCs/>
      <w:kern w:val="0"/>
      <w:sz w:val="20"/>
      <w:szCs w:val="20"/>
    </w:rPr>
  </w:style>
  <w:style w:type="paragraph" w:customStyle="1" w:styleId="xl177">
    <w:name w:val="xl177"/>
    <w:basedOn w:val="a1"/>
    <w:qFormat/>
    <w:rsid w:val="001A724B"/>
    <w:pPr>
      <w:widowControl/>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ItemListinTable">
    <w:name w:val="Item List in Table"/>
    <w:basedOn w:val="a1"/>
    <w:qFormat/>
    <w:rsid w:val="001A724B"/>
    <w:pPr>
      <w:widowControl/>
      <w:tabs>
        <w:tab w:val="left" w:pos="840"/>
        <w:tab w:val="left" w:pos="1200"/>
      </w:tabs>
      <w:spacing w:line="360" w:lineRule="auto"/>
      <w:ind w:left="720" w:hanging="360"/>
      <w:jc w:val="left"/>
    </w:pPr>
    <w:rPr>
      <w:rFonts w:ascii="Tahoma" w:hAnsi="Tahoma"/>
      <w:szCs w:val="21"/>
    </w:rPr>
  </w:style>
  <w:style w:type="paragraph" w:customStyle="1" w:styleId="font27">
    <w:name w:val="font27"/>
    <w:basedOn w:val="a1"/>
    <w:qFormat/>
    <w:rsid w:val="001A724B"/>
    <w:pPr>
      <w:widowControl/>
      <w:spacing w:before="100" w:beforeAutospacing="1" w:after="100" w:afterAutospacing="1" w:line="360" w:lineRule="auto"/>
      <w:jc w:val="left"/>
    </w:pPr>
    <w:rPr>
      <w:rFonts w:ascii="宋体" w:hAnsi="宋体" w:cs="宋体"/>
      <w:b/>
      <w:bCs/>
      <w:color w:val="FF0000"/>
      <w:kern w:val="0"/>
      <w:sz w:val="20"/>
      <w:szCs w:val="20"/>
    </w:rPr>
  </w:style>
  <w:style w:type="paragraph" w:customStyle="1" w:styleId="xl151">
    <w:name w:val="xl151"/>
    <w:basedOn w:val="a1"/>
    <w:qFormat/>
    <w:rsid w:val="001A724B"/>
    <w:pPr>
      <w:widowControl/>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360" w:lineRule="auto"/>
      <w:jc w:val="center"/>
    </w:pPr>
    <w:rPr>
      <w:b/>
      <w:bCs/>
      <w:kern w:val="0"/>
      <w:sz w:val="20"/>
      <w:szCs w:val="20"/>
    </w:rPr>
  </w:style>
  <w:style w:type="paragraph" w:customStyle="1" w:styleId="Style20">
    <w:name w:val="_Style 20"/>
    <w:basedOn w:val="a1"/>
    <w:qFormat/>
    <w:rsid w:val="001A724B"/>
    <w:pPr>
      <w:widowControl/>
      <w:spacing w:line="360" w:lineRule="auto"/>
    </w:pPr>
  </w:style>
  <w:style w:type="paragraph" w:customStyle="1" w:styleId="Style101">
    <w:name w:val="_Style 101"/>
    <w:basedOn w:val="a1"/>
    <w:qFormat/>
    <w:rsid w:val="001A724B"/>
    <w:pPr>
      <w:widowControl/>
      <w:spacing w:after="160" w:line="240" w:lineRule="exact"/>
      <w:jc w:val="left"/>
    </w:pPr>
    <w:rPr>
      <w:szCs w:val="20"/>
    </w:rPr>
  </w:style>
  <w:style w:type="paragraph" w:customStyle="1" w:styleId="01">
    <w:name w:val="样式 首行缩进:  0 字符"/>
    <w:basedOn w:val="a1"/>
    <w:qFormat/>
    <w:rsid w:val="001A724B"/>
    <w:pPr>
      <w:widowControl/>
      <w:spacing w:line="360" w:lineRule="auto"/>
    </w:pPr>
    <w:rPr>
      <w:szCs w:val="22"/>
    </w:rPr>
  </w:style>
  <w:style w:type="paragraph" w:customStyle="1" w:styleId="xl181">
    <w:name w:val="xl181"/>
    <w:basedOn w:val="a1"/>
    <w:qFormat/>
    <w:rsid w:val="001A724B"/>
    <w:pPr>
      <w:widowControl/>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2f">
    <w:name w:val="正文首行缩进2字"/>
    <w:basedOn w:val="a1"/>
    <w:uiPriority w:val="99"/>
    <w:qFormat/>
    <w:rsid w:val="001A724B"/>
    <w:pPr>
      <w:widowControl/>
      <w:spacing w:line="360" w:lineRule="auto"/>
      <w:ind w:firstLineChars="200" w:firstLine="560"/>
    </w:pPr>
    <w:rPr>
      <w:rFonts w:eastAsia="楷体_GB2312"/>
      <w:kern w:val="0"/>
      <w:sz w:val="28"/>
      <w:szCs w:val="20"/>
    </w:rPr>
  </w:style>
  <w:style w:type="paragraph" w:customStyle="1" w:styleId="xl153">
    <w:name w:val="xl153"/>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textAlignment w:val="bottom"/>
    </w:pPr>
    <w:rPr>
      <w:kern w:val="0"/>
      <w:sz w:val="20"/>
      <w:szCs w:val="20"/>
    </w:rPr>
  </w:style>
  <w:style w:type="paragraph" w:customStyle="1" w:styleId="affffff3">
    <w:name w:val="表格非标题文字"/>
    <w:qFormat/>
    <w:rsid w:val="001A724B"/>
    <w:pPr>
      <w:snapToGrid w:val="0"/>
      <w:spacing w:before="80" w:after="40" w:line="360" w:lineRule="auto"/>
      <w:jc w:val="both"/>
    </w:pPr>
    <w:rPr>
      <w:rFonts w:ascii="Futura Bk" w:hAnsi="Futura Bk"/>
      <w:kern w:val="2"/>
      <w:sz w:val="18"/>
      <w:szCs w:val="21"/>
    </w:rPr>
  </w:style>
  <w:style w:type="paragraph" w:customStyle="1" w:styleId="CharCharCharCharCharCharCharChar11">
    <w:name w:val="Char Char Char Char Char Char Char Char11"/>
    <w:basedOn w:val="a1"/>
    <w:qFormat/>
    <w:rsid w:val="001A724B"/>
    <w:pPr>
      <w:widowControl/>
      <w:tabs>
        <w:tab w:val="left" w:pos="360"/>
      </w:tabs>
      <w:spacing w:line="360" w:lineRule="auto"/>
    </w:pPr>
    <w:rPr>
      <w:sz w:val="24"/>
      <w:szCs w:val="20"/>
    </w:rPr>
  </w:style>
  <w:style w:type="paragraph" w:customStyle="1" w:styleId="xl182">
    <w:name w:val="xl182"/>
    <w:basedOn w:val="a1"/>
    <w:qFormat/>
    <w:rsid w:val="001A724B"/>
    <w:pPr>
      <w:widowControl/>
      <w:pBdr>
        <w:left w:val="single" w:sz="4" w:space="0" w:color="auto"/>
        <w:right w:val="single" w:sz="4"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2111">
    <w:name w:val="正文文本 2111"/>
    <w:basedOn w:val="a1"/>
    <w:qFormat/>
    <w:rsid w:val="001A724B"/>
    <w:pPr>
      <w:widowControl/>
      <w:overflowPunct w:val="0"/>
      <w:autoSpaceDE w:val="0"/>
      <w:autoSpaceDN w:val="0"/>
      <w:adjustRightInd w:val="0"/>
      <w:spacing w:line="360" w:lineRule="auto"/>
      <w:ind w:left="720" w:hanging="720"/>
    </w:pPr>
    <w:rPr>
      <w:kern w:val="0"/>
      <w:sz w:val="24"/>
      <w:szCs w:val="20"/>
    </w:rPr>
  </w:style>
  <w:style w:type="paragraph" w:customStyle="1" w:styleId="xl156">
    <w:name w:val="xl156"/>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0"/>
      <w:szCs w:val="20"/>
    </w:rPr>
  </w:style>
  <w:style w:type="paragraph" w:customStyle="1" w:styleId="1110">
    <w:name w:val="列出段落111"/>
    <w:basedOn w:val="a1"/>
    <w:qFormat/>
    <w:rsid w:val="001A724B"/>
    <w:pPr>
      <w:widowControl/>
      <w:spacing w:line="460" w:lineRule="exact"/>
      <w:ind w:firstLineChars="200" w:firstLine="420"/>
    </w:pPr>
    <w:rPr>
      <w:rFonts w:ascii="Calibri" w:eastAsia="仿宋_GB2312" w:hAnsi="Calibri"/>
      <w:sz w:val="24"/>
      <w:szCs w:val="22"/>
    </w:rPr>
  </w:style>
  <w:style w:type="paragraph" w:customStyle="1" w:styleId="xl183">
    <w:name w:val="xl183"/>
    <w:basedOn w:val="a1"/>
    <w:qFormat/>
    <w:rsid w:val="001A724B"/>
    <w:pPr>
      <w:widowControl/>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affffff4">
    <w:name w:val="一级标题"/>
    <w:basedOn w:val="afffb"/>
    <w:qFormat/>
    <w:rsid w:val="001A724B"/>
    <w:pPr>
      <w:widowControl/>
      <w:tabs>
        <w:tab w:val="left" w:pos="360"/>
      </w:tabs>
      <w:spacing w:line="360" w:lineRule="auto"/>
      <w:ind w:left="360" w:firstLineChars="0" w:firstLine="0"/>
    </w:pPr>
    <w:rPr>
      <w:rFonts w:ascii="宋体" w:hAnsi="宋体"/>
      <w:b/>
      <w:sz w:val="32"/>
      <w:szCs w:val="32"/>
    </w:rPr>
  </w:style>
  <w:style w:type="paragraph" w:customStyle="1" w:styleId="CharCharCharCharCharCharChar11">
    <w:name w:val="Char Char Char Char Char Char Char11"/>
    <w:basedOn w:val="a1"/>
    <w:qFormat/>
    <w:rsid w:val="001A724B"/>
    <w:pPr>
      <w:widowControl/>
      <w:spacing w:line="360" w:lineRule="auto"/>
    </w:pPr>
    <w:rPr>
      <w:rFonts w:ascii="仿宋_GB2312" w:eastAsia="仿宋_GB2312"/>
      <w:b/>
      <w:sz w:val="32"/>
      <w:szCs w:val="32"/>
    </w:rPr>
  </w:style>
  <w:style w:type="paragraph" w:customStyle="1" w:styleId="1a">
    <w:name w:val="纯文本1"/>
    <w:basedOn w:val="a1"/>
    <w:qFormat/>
    <w:rsid w:val="001A724B"/>
    <w:pPr>
      <w:widowControl/>
      <w:spacing w:line="360" w:lineRule="auto"/>
    </w:pPr>
    <w:rPr>
      <w:rFonts w:ascii="宋体" w:hAnsi="Courier New"/>
    </w:rPr>
  </w:style>
  <w:style w:type="paragraph" w:customStyle="1" w:styleId="xl171">
    <w:name w:val="xl171"/>
    <w:basedOn w:val="a1"/>
    <w:qFormat/>
    <w:rsid w:val="001A724B"/>
    <w:pPr>
      <w:widowControl/>
      <w:pBdr>
        <w:top w:val="single" w:sz="4" w:space="0" w:color="auto"/>
        <w:bottom w:val="single" w:sz="4" w:space="0" w:color="auto"/>
      </w:pBdr>
      <w:spacing w:before="100" w:beforeAutospacing="1" w:after="100" w:afterAutospacing="1" w:line="360" w:lineRule="auto"/>
      <w:jc w:val="left"/>
    </w:pPr>
    <w:rPr>
      <w:rFonts w:ascii="宋体" w:hAnsi="宋体" w:cs="宋体"/>
      <w:b/>
      <w:bCs/>
      <w:kern w:val="0"/>
      <w:sz w:val="20"/>
      <w:szCs w:val="20"/>
    </w:rPr>
  </w:style>
  <w:style w:type="paragraph" w:customStyle="1" w:styleId="xl172">
    <w:name w:val="xl172"/>
    <w:basedOn w:val="a1"/>
    <w:qFormat/>
    <w:rsid w:val="001A724B"/>
    <w:pPr>
      <w:widowControl/>
      <w:pBdr>
        <w:top w:val="single" w:sz="4" w:space="0" w:color="auto"/>
        <w:left w:val="single" w:sz="4" w:space="0" w:color="auto"/>
        <w:bottom w:val="single" w:sz="4" w:space="0" w:color="auto"/>
      </w:pBdr>
      <w:spacing w:before="100" w:beforeAutospacing="1" w:after="100" w:afterAutospacing="1" w:line="360" w:lineRule="auto"/>
      <w:jc w:val="left"/>
    </w:pPr>
    <w:rPr>
      <w:b/>
      <w:bCs/>
      <w:kern w:val="0"/>
      <w:sz w:val="20"/>
      <w:szCs w:val="20"/>
    </w:rPr>
  </w:style>
  <w:style w:type="paragraph" w:customStyle="1" w:styleId="xl173">
    <w:name w:val="xl173"/>
    <w:basedOn w:val="a1"/>
    <w:qFormat/>
    <w:rsid w:val="001A724B"/>
    <w:pPr>
      <w:widowControl/>
      <w:pBdr>
        <w:top w:val="single" w:sz="4" w:space="0" w:color="auto"/>
        <w:bottom w:val="single" w:sz="4" w:space="0" w:color="auto"/>
      </w:pBdr>
      <w:spacing w:before="100" w:beforeAutospacing="1" w:after="100" w:afterAutospacing="1" w:line="360" w:lineRule="auto"/>
      <w:jc w:val="left"/>
    </w:pPr>
    <w:rPr>
      <w:b/>
      <w:bCs/>
      <w:kern w:val="0"/>
      <w:sz w:val="20"/>
      <w:szCs w:val="20"/>
    </w:rPr>
  </w:style>
  <w:style w:type="paragraph" w:customStyle="1" w:styleId="Style323">
    <w:name w:val="_Style 323"/>
    <w:next w:val="a1"/>
    <w:uiPriority w:val="99"/>
    <w:unhideWhenUsed/>
    <w:qFormat/>
    <w:rsid w:val="001A724B"/>
    <w:pPr>
      <w:widowControl w:val="0"/>
      <w:spacing w:line="360" w:lineRule="auto"/>
      <w:jc w:val="both"/>
    </w:pPr>
    <w:rPr>
      <w:rFonts w:ascii="Times New Roman" w:hAnsi="Times New Roman"/>
      <w:kern w:val="2"/>
      <w:sz w:val="21"/>
    </w:rPr>
  </w:style>
  <w:style w:type="paragraph" w:customStyle="1" w:styleId="xl70">
    <w:name w:val="xl70"/>
    <w:basedOn w:val="a1"/>
    <w:qFormat/>
    <w:rsid w:val="001A724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4"/>
    </w:rPr>
  </w:style>
  <w:style w:type="paragraph" w:customStyle="1" w:styleId="xl69">
    <w:name w:val="xl69"/>
    <w:basedOn w:val="a1"/>
    <w:qFormat/>
    <w:rsid w:val="001A724B"/>
    <w:pPr>
      <w:widowControl/>
      <w:pBdr>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4"/>
    </w:rPr>
  </w:style>
  <w:style w:type="paragraph" w:customStyle="1" w:styleId="Char211">
    <w:name w:val="Char211"/>
    <w:basedOn w:val="a1"/>
    <w:qFormat/>
    <w:rsid w:val="001A724B"/>
    <w:pPr>
      <w:widowControl/>
      <w:spacing w:line="360" w:lineRule="auto"/>
    </w:pPr>
    <w:rPr>
      <w:rFonts w:ascii="仿宋_GB2312" w:eastAsia="仿宋_GB2312"/>
      <w:b/>
      <w:sz w:val="32"/>
      <w:szCs w:val="32"/>
    </w:rPr>
  </w:style>
  <w:style w:type="paragraph" w:customStyle="1" w:styleId="Char111">
    <w:name w:val="Char111"/>
    <w:basedOn w:val="a1"/>
    <w:qFormat/>
    <w:rsid w:val="001A724B"/>
    <w:pPr>
      <w:widowControl/>
      <w:spacing w:line="360" w:lineRule="auto"/>
    </w:pPr>
    <w:rPr>
      <w:rFonts w:ascii="仿宋_GB2312" w:eastAsia="仿宋_GB2312"/>
      <w:b/>
      <w:kern w:val="32"/>
      <w:sz w:val="24"/>
    </w:rPr>
  </w:style>
  <w:style w:type="paragraph" w:customStyle="1" w:styleId="CharCharCharChar11">
    <w:name w:val="Char Char Char Char11"/>
    <w:basedOn w:val="a1"/>
    <w:qFormat/>
    <w:rsid w:val="001A724B"/>
    <w:pPr>
      <w:widowControl/>
      <w:spacing w:line="360" w:lineRule="auto"/>
    </w:pPr>
    <w:rPr>
      <w:szCs w:val="20"/>
    </w:rPr>
  </w:style>
  <w:style w:type="table" w:customStyle="1" w:styleId="1b">
    <w:name w:val="网格型1"/>
    <w:basedOn w:val="a3"/>
    <w:qFormat/>
    <w:rsid w:val="001A724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4CharCharCharCharCharChar">
    <w:name w:val="Char Char14 Char Char Char Char Char Char"/>
    <w:basedOn w:val="a1"/>
    <w:qFormat/>
    <w:rsid w:val="001A724B"/>
    <w:pPr>
      <w:widowControl/>
      <w:spacing w:after="160" w:line="240" w:lineRule="exact"/>
      <w:jc w:val="left"/>
    </w:pPr>
  </w:style>
  <w:style w:type="character" w:customStyle="1" w:styleId="font141">
    <w:name w:val="font141"/>
    <w:qFormat/>
    <w:rsid w:val="001A724B"/>
    <w:rPr>
      <w:rFonts w:ascii="华文仿宋" w:eastAsia="华文仿宋" w:hAnsi="华文仿宋" w:cs="华文仿宋" w:hint="eastAsia"/>
      <w:color w:val="000000"/>
      <w:sz w:val="22"/>
      <w:szCs w:val="22"/>
      <w:u w:val="none"/>
    </w:rPr>
  </w:style>
  <w:style w:type="paragraph" w:customStyle="1" w:styleId="et8">
    <w:name w:val="et8"/>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9">
    <w:name w:val="et9"/>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1">
    <w:name w:val="et11"/>
    <w:basedOn w:val="a1"/>
    <w:qFormat/>
    <w:rsid w:val="001A724B"/>
    <w:pPr>
      <w:widowControl/>
      <w:spacing w:before="100" w:beforeAutospacing="1" w:after="100" w:afterAutospacing="1" w:line="360" w:lineRule="auto"/>
      <w:jc w:val="left"/>
      <w:textAlignment w:val="center"/>
    </w:pPr>
    <w:rPr>
      <w:rFonts w:ascii="宋体" w:hAnsi="宋体" w:cs="宋体"/>
      <w:color w:val="000000"/>
      <w:kern w:val="0"/>
      <w:sz w:val="22"/>
      <w:szCs w:val="22"/>
    </w:rPr>
  </w:style>
  <w:style w:type="paragraph" w:customStyle="1" w:styleId="et12">
    <w:name w:val="et12"/>
    <w:basedOn w:val="a1"/>
    <w:qFormat/>
    <w:rsid w:val="001A724B"/>
    <w:pPr>
      <w:widowControl/>
      <w:spacing w:before="100" w:beforeAutospacing="1" w:after="100" w:afterAutospacing="1" w:line="360" w:lineRule="auto"/>
      <w:jc w:val="left"/>
      <w:textAlignment w:val="center"/>
    </w:pPr>
    <w:rPr>
      <w:rFonts w:ascii="仿宋" w:eastAsia="仿宋" w:hAnsi="仿宋" w:cs="宋体"/>
      <w:color w:val="000000"/>
      <w:kern w:val="0"/>
      <w:sz w:val="22"/>
      <w:szCs w:val="22"/>
    </w:rPr>
  </w:style>
  <w:style w:type="paragraph" w:customStyle="1" w:styleId="et15">
    <w:name w:val="et15"/>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6">
    <w:name w:val="et16"/>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7">
    <w:name w:val="et17"/>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8">
    <w:name w:val="et18"/>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20">
    <w:name w:val="et20"/>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21">
    <w:name w:val="et21"/>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22">
    <w:name w:val="et22"/>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24">
    <w:name w:val="et24"/>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25">
    <w:name w:val="et25"/>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26">
    <w:name w:val="et26"/>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27">
    <w:name w:val="et27"/>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28">
    <w:name w:val="et28"/>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29">
    <w:name w:val="et29"/>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31">
    <w:name w:val="et31"/>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32">
    <w:name w:val="et32"/>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33">
    <w:name w:val="et33"/>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38">
    <w:name w:val="et38"/>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39">
    <w:name w:val="et39"/>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40">
    <w:name w:val="et40"/>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41">
    <w:name w:val="et41"/>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42">
    <w:name w:val="et42"/>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43">
    <w:name w:val="et43"/>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45">
    <w:name w:val="et45"/>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46">
    <w:name w:val="et46"/>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47">
    <w:name w:val="et47"/>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50">
    <w:name w:val="et50"/>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51">
    <w:name w:val="et51"/>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57">
    <w:name w:val="et57"/>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60">
    <w:name w:val="et60"/>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61">
    <w:name w:val="et61"/>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62">
    <w:name w:val="et62"/>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63">
    <w:name w:val="et63"/>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67">
    <w:name w:val="et67"/>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68">
    <w:name w:val="et68"/>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71">
    <w:name w:val="et71"/>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74">
    <w:name w:val="et74"/>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75">
    <w:name w:val="et75"/>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0"/>
      <w:szCs w:val="20"/>
    </w:rPr>
  </w:style>
  <w:style w:type="paragraph" w:customStyle="1" w:styleId="et76">
    <w:name w:val="et76"/>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77">
    <w:name w:val="et77"/>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0"/>
      <w:szCs w:val="20"/>
    </w:rPr>
  </w:style>
  <w:style w:type="paragraph" w:customStyle="1" w:styleId="et78">
    <w:name w:val="et78"/>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0"/>
      <w:szCs w:val="20"/>
    </w:rPr>
  </w:style>
  <w:style w:type="paragraph" w:customStyle="1" w:styleId="et79">
    <w:name w:val="et79"/>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80">
    <w:name w:val="et80"/>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82">
    <w:name w:val="et82"/>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83">
    <w:name w:val="et83"/>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85">
    <w:name w:val="et85"/>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87">
    <w:name w:val="et87"/>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88">
    <w:name w:val="et88"/>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94">
    <w:name w:val="et94"/>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00">
    <w:name w:val="et100"/>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01">
    <w:name w:val="et101"/>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02">
    <w:name w:val="et102"/>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03">
    <w:name w:val="et103"/>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06">
    <w:name w:val="et106"/>
    <w:basedOn w:val="a1"/>
    <w:qFormat/>
    <w:rsid w:val="001A724B"/>
    <w:pPr>
      <w:widowControl/>
      <w:spacing w:before="100" w:beforeAutospacing="1" w:after="100" w:afterAutospacing="1" w:line="360" w:lineRule="auto"/>
      <w:jc w:val="left"/>
      <w:textAlignment w:val="center"/>
    </w:pPr>
    <w:rPr>
      <w:rFonts w:ascii="仿宋" w:eastAsia="仿宋" w:hAnsi="仿宋" w:cs="宋体"/>
      <w:color w:val="000000"/>
      <w:kern w:val="0"/>
      <w:sz w:val="22"/>
      <w:szCs w:val="22"/>
    </w:rPr>
  </w:style>
  <w:style w:type="paragraph" w:customStyle="1" w:styleId="et107">
    <w:name w:val="et107"/>
    <w:basedOn w:val="a1"/>
    <w:qFormat/>
    <w:rsid w:val="001A724B"/>
    <w:pPr>
      <w:widowControl/>
      <w:spacing w:before="100" w:beforeAutospacing="1" w:after="100" w:afterAutospacing="1" w:line="360" w:lineRule="auto"/>
      <w:jc w:val="left"/>
      <w:textAlignment w:val="center"/>
    </w:pPr>
    <w:rPr>
      <w:rFonts w:ascii="仿宋" w:eastAsia="仿宋" w:hAnsi="仿宋" w:cs="宋体"/>
      <w:color w:val="000000"/>
      <w:kern w:val="0"/>
      <w:sz w:val="22"/>
      <w:szCs w:val="22"/>
    </w:rPr>
  </w:style>
  <w:style w:type="paragraph" w:customStyle="1" w:styleId="et108">
    <w:name w:val="et108"/>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09">
    <w:name w:val="et109"/>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10">
    <w:name w:val="et110"/>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11">
    <w:name w:val="et111"/>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12">
    <w:name w:val="et112"/>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13">
    <w:name w:val="et113"/>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20">
    <w:name w:val="et120"/>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21">
    <w:name w:val="et121"/>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23">
    <w:name w:val="et123"/>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24">
    <w:name w:val="et124"/>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26">
    <w:name w:val="et126"/>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31">
    <w:name w:val="et131"/>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32">
    <w:name w:val="et132"/>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34">
    <w:name w:val="et134"/>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35">
    <w:name w:val="et135"/>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36">
    <w:name w:val="et136"/>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37">
    <w:name w:val="et137"/>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41">
    <w:name w:val="et141"/>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42">
    <w:name w:val="et142"/>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character" w:customStyle="1" w:styleId="font121">
    <w:name w:val="font121"/>
    <w:qFormat/>
    <w:rsid w:val="001A724B"/>
    <w:rPr>
      <w:rFonts w:ascii="华文仿宋" w:eastAsia="华文仿宋" w:hAnsi="华文仿宋" w:hint="eastAsia"/>
      <w:color w:val="000000"/>
      <w:sz w:val="22"/>
      <w:szCs w:val="22"/>
      <w:u w:val="none"/>
    </w:rPr>
  </w:style>
  <w:style w:type="character" w:customStyle="1" w:styleId="font151">
    <w:name w:val="font151"/>
    <w:qFormat/>
    <w:rsid w:val="001A724B"/>
    <w:rPr>
      <w:rFonts w:ascii="华文仿宋" w:eastAsia="华文仿宋" w:hAnsi="华文仿宋" w:hint="eastAsia"/>
      <w:color w:val="000000"/>
      <w:sz w:val="24"/>
      <w:szCs w:val="24"/>
      <w:u w:val="none"/>
    </w:rPr>
  </w:style>
  <w:style w:type="character" w:customStyle="1" w:styleId="font111">
    <w:name w:val="font111"/>
    <w:qFormat/>
    <w:rsid w:val="001A724B"/>
    <w:rPr>
      <w:rFonts w:ascii="华文仿宋" w:eastAsia="华文仿宋" w:hAnsi="华文仿宋" w:hint="eastAsia"/>
      <w:color w:val="000000"/>
      <w:sz w:val="22"/>
      <w:szCs w:val="22"/>
      <w:u w:val="none"/>
    </w:rPr>
  </w:style>
  <w:style w:type="character" w:customStyle="1" w:styleId="font131">
    <w:name w:val="font131"/>
    <w:qFormat/>
    <w:rsid w:val="001A724B"/>
    <w:rPr>
      <w:rFonts w:ascii="华文仿宋" w:eastAsia="华文仿宋" w:hAnsi="华文仿宋" w:hint="eastAsia"/>
      <w:color w:val="000000"/>
      <w:sz w:val="22"/>
      <w:szCs w:val="22"/>
      <w:u w:val="none"/>
      <w:vertAlign w:val="superscript"/>
    </w:rPr>
  </w:style>
  <w:style w:type="paragraph" w:customStyle="1" w:styleId="et174">
    <w:name w:val="et174"/>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75">
    <w:name w:val="et175"/>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65">
    <w:name w:val="et165"/>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87">
    <w:name w:val="et187"/>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154">
    <w:name w:val="et154"/>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90">
    <w:name w:val="et90"/>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70">
    <w:name w:val="et70"/>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180">
    <w:name w:val="et180"/>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NewNewNewNew">
    <w:name w:val="正文 New New New New"/>
    <w:qFormat/>
    <w:rsid w:val="001A724B"/>
    <w:pPr>
      <w:widowControl w:val="0"/>
      <w:spacing w:line="360" w:lineRule="auto"/>
      <w:jc w:val="both"/>
    </w:pPr>
    <w:rPr>
      <w:rFonts w:ascii="Times New Roman" w:hAnsi="Times New Roman"/>
      <w:sz w:val="21"/>
      <w:szCs w:val="24"/>
    </w:rPr>
  </w:style>
  <w:style w:type="paragraph" w:customStyle="1" w:styleId="et195">
    <w:name w:val="et195"/>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91">
    <w:name w:val="et91"/>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116">
    <w:name w:val="et116"/>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92">
    <w:name w:val="et92"/>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173">
    <w:name w:val="et173"/>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76">
    <w:name w:val="et176"/>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38">
    <w:name w:val="et138"/>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160">
    <w:name w:val="et160"/>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34">
    <w:name w:val="et34"/>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150">
    <w:name w:val="et150"/>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79">
    <w:name w:val="et179"/>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43">
    <w:name w:val="et143"/>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0"/>
      <w:szCs w:val="20"/>
    </w:rPr>
  </w:style>
  <w:style w:type="paragraph" w:customStyle="1" w:styleId="et59">
    <w:name w:val="et59"/>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99">
    <w:name w:val="et99"/>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122">
    <w:name w:val="et122"/>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183">
    <w:name w:val="et183"/>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78">
    <w:name w:val="et178"/>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15">
    <w:name w:val="et115"/>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128">
    <w:name w:val="et128"/>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86">
    <w:name w:val="et186"/>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95">
    <w:name w:val="et95"/>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177">
    <w:name w:val="et177"/>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27">
    <w:name w:val="et127"/>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156">
    <w:name w:val="et156"/>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61">
    <w:name w:val="et161"/>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49">
    <w:name w:val="et49"/>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55">
    <w:name w:val="et155"/>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44">
    <w:name w:val="et44"/>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37">
    <w:name w:val="et37"/>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145">
    <w:name w:val="et145"/>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66">
    <w:name w:val="et166"/>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86">
    <w:name w:val="et86"/>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163">
    <w:name w:val="et163"/>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51">
    <w:name w:val="et151"/>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47">
    <w:name w:val="et147"/>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62">
    <w:name w:val="et162"/>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94">
    <w:name w:val="et194"/>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48">
    <w:name w:val="et48"/>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2"/>
      <w:szCs w:val="22"/>
    </w:rPr>
  </w:style>
  <w:style w:type="paragraph" w:customStyle="1" w:styleId="et140">
    <w:name w:val="et140"/>
    <w:basedOn w:val="a1"/>
    <w:qFormat/>
    <w:rsid w:val="001A724B"/>
    <w:pPr>
      <w:widowControl/>
      <w:spacing w:before="100" w:beforeAutospacing="1" w:after="100" w:afterAutospacing="1" w:line="360" w:lineRule="auto"/>
      <w:jc w:val="left"/>
      <w:textAlignment w:val="center"/>
    </w:pPr>
    <w:rPr>
      <w:rFonts w:ascii="宋体" w:hAnsi="宋体" w:cs="宋体"/>
      <w:color w:val="000000"/>
      <w:kern w:val="0"/>
      <w:sz w:val="24"/>
    </w:rPr>
  </w:style>
  <w:style w:type="paragraph" w:customStyle="1" w:styleId="et129">
    <w:name w:val="et129"/>
    <w:basedOn w:val="a1"/>
    <w:qFormat/>
    <w:rsid w:val="001A724B"/>
    <w:pPr>
      <w:widowControl/>
      <w:spacing w:before="100" w:beforeAutospacing="1" w:after="100" w:afterAutospacing="1" w:line="360" w:lineRule="auto"/>
      <w:jc w:val="left"/>
      <w:textAlignment w:val="center"/>
    </w:pPr>
    <w:rPr>
      <w:rFonts w:ascii="宋体" w:hAnsi="宋体" w:cs="宋体"/>
      <w:color w:val="000000"/>
      <w:kern w:val="0"/>
      <w:sz w:val="24"/>
    </w:rPr>
  </w:style>
  <w:style w:type="paragraph" w:customStyle="1" w:styleId="et172">
    <w:name w:val="et172"/>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93">
    <w:name w:val="et93"/>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170">
    <w:name w:val="et170"/>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71">
    <w:name w:val="et171"/>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35">
    <w:name w:val="et35"/>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182">
    <w:name w:val="et182"/>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33">
    <w:name w:val="et133"/>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73">
    <w:name w:val="et73"/>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164">
    <w:name w:val="et164"/>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81">
    <w:name w:val="et81"/>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152">
    <w:name w:val="et152"/>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64">
    <w:name w:val="et64"/>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148">
    <w:name w:val="et148"/>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46">
    <w:name w:val="et146"/>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184">
    <w:name w:val="et184"/>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97">
    <w:name w:val="et97"/>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149">
    <w:name w:val="et149"/>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4"/>
    </w:rPr>
  </w:style>
  <w:style w:type="paragraph" w:customStyle="1" w:styleId="et84">
    <w:name w:val="et84"/>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customStyle="1" w:styleId="et55">
    <w:name w:val="et55"/>
    <w:basedOn w:val="a1"/>
    <w:qFormat/>
    <w:rsid w:val="001A724B"/>
    <w:pPr>
      <w:widowControl/>
      <w:spacing w:before="100" w:beforeAutospacing="1" w:after="100" w:afterAutospacing="1" w:line="360" w:lineRule="auto"/>
      <w:jc w:val="left"/>
      <w:textAlignment w:val="bottom"/>
    </w:pPr>
    <w:rPr>
      <w:rFonts w:ascii="华文仿宋" w:eastAsia="华文仿宋" w:hAnsi="华文仿宋" w:cs="宋体"/>
      <w:color w:val="000000"/>
      <w:kern w:val="0"/>
      <w:sz w:val="20"/>
      <w:szCs w:val="20"/>
    </w:rPr>
  </w:style>
  <w:style w:type="paragraph" w:customStyle="1" w:styleId="et58">
    <w:name w:val="et58"/>
    <w:basedOn w:val="a1"/>
    <w:qFormat/>
    <w:rsid w:val="001A724B"/>
    <w:pPr>
      <w:widowControl/>
      <w:spacing w:before="100" w:beforeAutospacing="1" w:after="100" w:afterAutospacing="1" w:line="360" w:lineRule="auto"/>
      <w:jc w:val="left"/>
      <w:textAlignment w:val="center"/>
    </w:pPr>
    <w:rPr>
      <w:rFonts w:ascii="华文仿宋" w:eastAsia="华文仿宋" w:hAnsi="华文仿宋" w:cs="宋体"/>
      <w:color w:val="000000"/>
      <w:kern w:val="0"/>
      <w:sz w:val="24"/>
    </w:rPr>
  </w:style>
  <w:style w:type="paragraph" w:styleId="affffff5">
    <w:name w:val="No Spacing"/>
    <w:qFormat/>
    <w:rsid w:val="001A724B"/>
    <w:pPr>
      <w:widowControl w:val="0"/>
      <w:spacing w:line="360" w:lineRule="auto"/>
      <w:jc w:val="both"/>
    </w:pPr>
    <w:rPr>
      <w:kern w:val="2"/>
      <w:sz w:val="24"/>
      <w:szCs w:val="24"/>
    </w:rPr>
  </w:style>
  <w:style w:type="character" w:customStyle="1" w:styleId="bjh-p">
    <w:name w:val="bjh-p"/>
    <w:basedOn w:val="a2"/>
    <w:qFormat/>
    <w:rsid w:val="001A724B"/>
  </w:style>
  <w:style w:type="paragraph" w:customStyle="1" w:styleId="affffff6">
    <w:name w:val="表格正文"/>
    <w:basedOn w:val="a1"/>
    <w:link w:val="affffff7"/>
    <w:qFormat/>
    <w:rsid w:val="001A724B"/>
    <w:pPr>
      <w:widowControl/>
      <w:spacing w:line="360" w:lineRule="atLeast"/>
    </w:pPr>
  </w:style>
  <w:style w:type="character" w:customStyle="1" w:styleId="affffff7">
    <w:name w:val="表格正文 字符"/>
    <w:link w:val="affffff6"/>
    <w:qFormat/>
    <w:rsid w:val="001A724B"/>
    <w:rPr>
      <w:rFonts w:ascii="Times New Roman" w:hAnsi="Times New Roman"/>
      <w:kern w:val="2"/>
      <w:sz w:val="21"/>
      <w:szCs w:val="24"/>
    </w:rPr>
  </w:style>
  <w:style w:type="paragraph" w:customStyle="1" w:styleId="02">
    <w:name w:val="0表格样式"/>
    <w:qFormat/>
    <w:rsid w:val="001A724B"/>
    <w:pPr>
      <w:spacing w:line="360" w:lineRule="auto"/>
      <w:jc w:val="both"/>
    </w:pPr>
    <w:rPr>
      <w:rFonts w:eastAsia="仿宋" w:cs="仿宋_GB2312"/>
      <w:kern w:val="2"/>
      <w:sz w:val="21"/>
      <w:szCs w:val="28"/>
    </w:rPr>
  </w:style>
  <w:style w:type="paragraph" w:customStyle="1" w:styleId="affffff8">
    <w:name w:val="首行缩进"/>
    <w:basedOn w:val="a1"/>
    <w:qFormat/>
    <w:rsid w:val="001A724B"/>
    <w:pPr>
      <w:widowControl/>
      <w:spacing w:line="360" w:lineRule="auto"/>
      <w:ind w:firstLineChars="200" w:firstLine="480"/>
    </w:pPr>
    <w:rPr>
      <w:rFonts w:hAnsi="宋体" w:cs="宋体"/>
      <w:sz w:val="24"/>
      <w:szCs w:val="20"/>
    </w:rPr>
  </w:style>
  <w:style w:type="paragraph" w:customStyle="1" w:styleId="TOC20">
    <w:name w:val="TOC 标题2"/>
    <w:basedOn w:val="1"/>
    <w:next w:val="a1"/>
    <w:uiPriority w:val="39"/>
    <w:unhideWhenUsed/>
    <w:qFormat/>
    <w:rsid w:val="001A724B"/>
    <w:pPr>
      <w:widowControl/>
      <w:numPr>
        <w:numId w:val="0"/>
      </w:numPr>
      <w:tabs>
        <w:tab w:val="clear" w:pos="432"/>
      </w:tab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292785">
      <w:bodyDiv w:val="1"/>
      <w:marLeft w:val="0"/>
      <w:marRight w:val="0"/>
      <w:marTop w:val="0"/>
      <w:marBottom w:val="0"/>
      <w:divBdr>
        <w:top w:val="none" w:sz="0" w:space="0" w:color="auto"/>
        <w:left w:val="none" w:sz="0" w:space="0" w:color="auto"/>
        <w:bottom w:val="none" w:sz="0" w:space="0" w:color="auto"/>
        <w:right w:val="none" w:sz="0" w:space="0" w:color="auto"/>
      </w:divBdr>
      <w:divsChild>
        <w:div w:id="975715653">
          <w:marLeft w:val="0"/>
          <w:marRight w:val="0"/>
          <w:marTop w:val="0"/>
          <w:marBottom w:val="0"/>
          <w:divBdr>
            <w:top w:val="none" w:sz="0" w:space="0" w:color="auto"/>
            <w:left w:val="none" w:sz="0" w:space="0" w:color="auto"/>
            <w:bottom w:val="none" w:sz="0" w:space="0" w:color="auto"/>
            <w:right w:val="none" w:sz="0" w:space="0" w:color="auto"/>
          </w:divBdr>
          <w:divsChild>
            <w:div w:id="361516406">
              <w:marLeft w:val="0"/>
              <w:marRight w:val="0"/>
              <w:marTop w:val="0"/>
              <w:marBottom w:val="0"/>
              <w:divBdr>
                <w:top w:val="none" w:sz="0" w:space="0" w:color="auto"/>
                <w:left w:val="none" w:sz="0" w:space="0" w:color="auto"/>
                <w:bottom w:val="none" w:sz="0" w:space="0" w:color="auto"/>
                <w:right w:val="none" w:sz="0" w:space="0" w:color="auto"/>
              </w:divBdr>
              <w:divsChild>
                <w:div w:id="2121869816">
                  <w:marLeft w:val="0"/>
                  <w:marRight w:val="0"/>
                  <w:marTop w:val="0"/>
                  <w:marBottom w:val="0"/>
                  <w:divBdr>
                    <w:top w:val="none" w:sz="0" w:space="0" w:color="auto"/>
                    <w:left w:val="none" w:sz="0" w:space="0" w:color="auto"/>
                    <w:bottom w:val="none" w:sz="0" w:space="0" w:color="auto"/>
                    <w:right w:val="none" w:sz="0" w:space="0" w:color="auto"/>
                  </w:divBdr>
                  <w:divsChild>
                    <w:div w:id="1213076755">
                      <w:marLeft w:val="0"/>
                      <w:marRight w:val="0"/>
                      <w:marTop w:val="0"/>
                      <w:marBottom w:val="0"/>
                      <w:divBdr>
                        <w:top w:val="none" w:sz="0" w:space="0" w:color="auto"/>
                        <w:left w:val="none" w:sz="0" w:space="0" w:color="auto"/>
                        <w:bottom w:val="none" w:sz="0" w:space="0" w:color="auto"/>
                        <w:right w:val="none" w:sz="0" w:space="0" w:color="auto"/>
                      </w:divBdr>
                      <w:divsChild>
                        <w:div w:id="455757378">
                          <w:marLeft w:val="0"/>
                          <w:marRight w:val="0"/>
                          <w:marTop w:val="0"/>
                          <w:marBottom w:val="0"/>
                          <w:divBdr>
                            <w:top w:val="none" w:sz="0" w:space="0" w:color="auto"/>
                            <w:left w:val="none" w:sz="0" w:space="0" w:color="auto"/>
                            <w:bottom w:val="none" w:sz="0" w:space="0" w:color="auto"/>
                            <w:right w:val="none" w:sz="0" w:space="0" w:color="auto"/>
                          </w:divBdr>
                          <w:divsChild>
                            <w:div w:id="1827478844">
                              <w:marLeft w:val="0"/>
                              <w:marRight w:val="0"/>
                              <w:marTop w:val="0"/>
                              <w:marBottom w:val="0"/>
                              <w:divBdr>
                                <w:top w:val="none" w:sz="0" w:space="0" w:color="auto"/>
                                <w:left w:val="none" w:sz="0" w:space="0" w:color="auto"/>
                                <w:bottom w:val="none" w:sz="0" w:space="0" w:color="auto"/>
                                <w:right w:val="none" w:sz="0" w:space="0" w:color="auto"/>
                              </w:divBdr>
                              <w:divsChild>
                                <w:div w:id="5233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5704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987CF-B26F-488A-9938-80FF9822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77</Pages>
  <Words>6660</Words>
  <Characters>37962</Characters>
  <Application>Microsoft Office Word</Application>
  <DocSecurity>0</DocSecurity>
  <Lines>316</Lines>
  <Paragraphs>89</Paragraphs>
  <ScaleCrop>false</ScaleCrop>
  <Company>Microsoft</Company>
  <LinksUpToDate>false</LinksUpToDate>
  <CharactersWithSpaces>44533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内部资料，注意保密</dc:title>
  <dc:creator>Lenovo</dc:creator>
  <cp:lastModifiedBy>yanxiaojing</cp:lastModifiedBy>
  <cp:revision>15</cp:revision>
  <cp:lastPrinted>2021-10-18T05:45:00Z</cp:lastPrinted>
  <dcterms:created xsi:type="dcterms:W3CDTF">2021-11-05T07:59:00Z</dcterms:created>
  <dcterms:modified xsi:type="dcterms:W3CDTF">2021-11-11T05:59:00Z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9B8EAF46CD804FF68887F7B575AF9923</vt:lpwstr>
  </property>
</Properties>
</file>