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2024年度中外文图书采购</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2024年度中外文图书采购</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QSZB-Z(H)-E23409(GK)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ascii="楷体" w:hAnsi="楷体" w:eastAsia="楷体" w:cs="Times New Roman"/>
          <w:b/>
          <w:spacing w:val="-6"/>
          <w:sz w:val="30"/>
          <w:szCs w:val="30"/>
          <w:highlight w:val="none"/>
        </w:rPr>
        <w:fldChar w:fldCharType="begin"/>
      </w:r>
      <w:r>
        <w:rPr>
          <w:rFonts w:ascii="楷体" w:hAnsi="楷体" w:eastAsia="楷体" w:cs="Times New Roman"/>
          <w:b/>
          <w:spacing w:val="-6"/>
          <w:sz w:val="30"/>
          <w:szCs w:val="30"/>
          <w:highlight w:val="none"/>
        </w:rPr>
        <w:instrText xml:space="preserve"> HYPERLINK "https://pay.zcygov.cn/purchaseplan_front/" \l "/plan/list/view?id=1000000000012794141&amp;_app_=zcy.procurement" \t "https://www.zcygov.cn/delegation-order/_procurement_/order/_blank" </w:instrText>
      </w:r>
      <w:r>
        <w:rPr>
          <w:rFonts w:ascii="楷体" w:hAnsi="楷体" w:eastAsia="楷体" w:cs="Times New Roman"/>
          <w:b/>
          <w:spacing w:val="-6"/>
          <w:sz w:val="30"/>
          <w:szCs w:val="30"/>
          <w:highlight w:val="none"/>
        </w:rPr>
        <w:fldChar w:fldCharType="separate"/>
      </w:r>
      <w:r>
        <w:rPr>
          <w:rFonts w:hint="eastAsia" w:ascii="楷体" w:hAnsi="楷体" w:eastAsia="楷体" w:cs="Times New Roman"/>
          <w:b/>
          <w:spacing w:val="-6"/>
          <w:sz w:val="30"/>
          <w:szCs w:val="30"/>
          <w:highlight w:val="none"/>
        </w:rPr>
        <w:t>临[2023]97142号</w:t>
      </w:r>
      <w:r>
        <w:rPr>
          <w:rFonts w:hint="eastAsia" w:ascii="楷体" w:hAnsi="楷体" w:eastAsia="楷体" w:cs="Times New Roman"/>
          <w:b/>
          <w:spacing w:val="-6"/>
          <w:sz w:val="30"/>
          <w:szCs w:val="30"/>
          <w:highlight w:val="none"/>
        </w:rPr>
        <w:fldChar w:fldCharType="end"/>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临[2023]97052号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2024年度中外文图书采购</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12</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21</w:t>
      </w:r>
      <w:r>
        <w:rPr>
          <w:rFonts w:hint="eastAsia" w:ascii="宋体" w:hAnsi="宋体" w:eastAsia="宋体" w:cs="Times New Roman"/>
          <w:b/>
          <w:szCs w:val="21"/>
          <w:highlight w:val="none"/>
          <w:u w:val="single"/>
        </w:rPr>
        <w:t>日9:00:00（北京时间）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bookmarkStart w:id="56" w:name="_GoBack"/>
      <w:bookmarkEnd w:id="56"/>
      <w:r>
        <w:rPr>
          <w:rFonts w:hint="eastAsia" w:ascii="宋体" w:hAnsi="宋体" w:eastAsia="宋体" w:cs="Times New Roman"/>
          <w:szCs w:val="21"/>
          <w:highlight w:val="none"/>
          <w:lang w:eastAsia="zh-CN"/>
        </w:rPr>
        <w:t>QSZB-Z(H)-E23409(GK)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2024年度中外文图书采购</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.预算金额：标项</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：70</w:t>
      </w:r>
      <w:r>
        <w:rPr>
          <w:rFonts w:hint="eastAsia" w:ascii="宋体" w:hAnsi="宋体" w:eastAsia="宋体" w:cs="Times New Roman"/>
          <w:szCs w:val="21"/>
          <w:highlight w:val="none"/>
          <w:lang w:val="en-US" w:eastAsia="zh-CN"/>
        </w:rPr>
        <w:t>0000</w:t>
      </w:r>
      <w:r>
        <w:rPr>
          <w:rFonts w:hint="eastAsia" w:ascii="宋体" w:hAnsi="宋体" w:eastAsia="宋体" w:cs="Times New Roman"/>
          <w:szCs w:val="21"/>
          <w:highlight w:val="none"/>
        </w:rPr>
        <w:t>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标项二：70</w:t>
      </w:r>
      <w:r>
        <w:rPr>
          <w:rFonts w:hint="eastAsia" w:ascii="宋体" w:hAnsi="宋体" w:eastAsia="宋体" w:cs="Times New Roman"/>
          <w:szCs w:val="21"/>
          <w:highlight w:val="none"/>
          <w:lang w:val="en-US" w:eastAsia="zh-CN"/>
        </w:rPr>
        <w:t>0000</w:t>
      </w:r>
      <w:r>
        <w:rPr>
          <w:rFonts w:hint="eastAsia" w:ascii="宋体" w:hAnsi="宋体" w:eastAsia="宋体" w:cs="Times New Roman"/>
          <w:szCs w:val="21"/>
          <w:highlight w:val="none"/>
        </w:rPr>
        <w:t>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标项三：70</w:t>
      </w:r>
      <w:r>
        <w:rPr>
          <w:rFonts w:hint="eastAsia" w:ascii="宋体" w:hAnsi="宋体" w:eastAsia="宋体" w:cs="Times New Roman"/>
          <w:szCs w:val="21"/>
          <w:highlight w:val="none"/>
          <w:lang w:val="en-US" w:eastAsia="zh-CN"/>
        </w:rPr>
        <w:t>0000</w:t>
      </w:r>
      <w:r>
        <w:rPr>
          <w:rFonts w:hint="eastAsia" w:ascii="宋体" w:hAnsi="宋体" w:eastAsia="宋体" w:cs="Times New Roman"/>
          <w:szCs w:val="21"/>
          <w:highlight w:val="none"/>
        </w:rPr>
        <w:t>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标项四：15</w:t>
      </w:r>
      <w:r>
        <w:rPr>
          <w:rFonts w:hint="eastAsia" w:ascii="宋体" w:hAnsi="宋体" w:eastAsia="宋体" w:cs="Times New Roman"/>
          <w:szCs w:val="21"/>
          <w:highlight w:val="none"/>
          <w:lang w:val="en-US" w:eastAsia="zh-CN"/>
        </w:rPr>
        <w:t>0000元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标项五：20</w:t>
      </w:r>
      <w:r>
        <w:rPr>
          <w:rFonts w:hint="eastAsia" w:ascii="宋体" w:hAnsi="宋体" w:eastAsia="宋体" w:cs="Times New Roman"/>
          <w:szCs w:val="21"/>
          <w:highlight w:val="none"/>
          <w:lang w:val="en-US" w:eastAsia="zh-CN"/>
        </w:rPr>
        <w:t>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.最高限价：标项一：75%（含全加工）</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标项二：75%（含全加工）</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标项三：75%（含全加工）</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标项四：75%（含全加工）</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标项五：84%（含半加工）</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.合同履约期限：2024年1月1日至2024年12月31日</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233"/>
        <w:gridCol w:w="756"/>
        <w:gridCol w:w="762"/>
        <w:gridCol w:w="2792"/>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单位</w:t>
            </w:r>
          </w:p>
        </w:tc>
        <w:tc>
          <w:tcPr>
            <w:tcW w:w="1452"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704"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rPr>
              <w:t>一</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境内出版—经济管理类图书</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ascii="宋体" w:hAnsi="宋体" w:eastAsia="宋体"/>
              </w:rPr>
              <w:t>1</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rPr>
            </w:pPr>
            <w:r>
              <w:rPr>
                <w:rFonts w:hint="eastAsia" w:ascii="宋体" w:hAnsi="宋体" w:eastAsia="宋体"/>
              </w:rPr>
              <w:t>家</w:t>
            </w:r>
          </w:p>
        </w:tc>
        <w:tc>
          <w:tcPr>
            <w:tcW w:w="1452" w:type="pct"/>
            <w:vMerge w:val="restar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详见</w:t>
            </w:r>
            <w:r>
              <w:rPr>
                <w:rFonts w:hint="eastAsia" w:ascii="宋体" w:hAnsi="宋体" w:eastAsia="宋体" w:cs="宋体"/>
                <w:bCs/>
                <w:szCs w:val="21"/>
                <w:lang w:val="en-US" w:eastAsia="zh-CN"/>
              </w:rPr>
              <w:t>第二章</w:t>
            </w:r>
            <w:r>
              <w:rPr>
                <w:rFonts w:hint="eastAsia" w:ascii="宋体" w:hAnsi="宋体" w:eastAsia="宋体" w:cs="宋体"/>
                <w:bCs/>
                <w:szCs w:val="21"/>
              </w:rPr>
              <w:t>采购需求</w:t>
            </w:r>
          </w:p>
        </w:tc>
        <w:tc>
          <w:tcPr>
            <w:tcW w:w="704"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bookmarkStart w:id="5" w:name="_Toc35393622"/>
            <w:bookmarkStart w:id="6" w:name="_Toc28359003"/>
            <w:bookmarkStart w:id="7" w:name="_Toc28359080"/>
            <w:bookmarkStart w:id="8" w:name="_Toc35393791"/>
            <w:r>
              <w:rPr>
                <w:rFonts w:hint="eastAsia" w:ascii="宋体" w:hAnsi="宋体" w:eastAsia="宋体" w:cs="宋体"/>
                <w:szCs w:val="21"/>
              </w:rPr>
              <w:t>二</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境内出版—人文科学类图书</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ascii="宋体" w:hAnsi="宋体" w:eastAsia="宋体"/>
              </w:rPr>
              <w:t>1</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rPr>
            </w:pPr>
            <w:r>
              <w:rPr>
                <w:rFonts w:hint="eastAsia" w:ascii="宋体" w:hAnsi="宋体" w:eastAsia="宋体"/>
              </w:rPr>
              <w:t>家</w:t>
            </w:r>
          </w:p>
        </w:tc>
        <w:tc>
          <w:tcPr>
            <w:tcW w:w="1452" w:type="pct"/>
            <w:vMerge w:val="continue"/>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p>
        </w:tc>
        <w:tc>
          <w:tcPr>
            <w:tcW w:w="704"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rPr>
              <w:t>三</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境内出版—社会科学类、自然科学及综合类图书</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ascii="宋体" w:hAnsi="宋体" w:eastAsia="宋体"/>
              </w:rPr>
              <w:t>1</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rPr>
            </w:pPr>
            <w:r>
              <w:rPr>
                <w:rFonts w:hint="eastAsia" w:ascii="宋体" w:hAnsi="宋体" w:eastAsia="宋体"/>
              </w:rPr>
              <w:t>家</w:t>
            </w:r>
          </w:p>
        </w:tc>
        <w:tc>
          <w:tcPr>
            <w:tcW w:w="1452" w:type="pct"/>
            <w:vMerge w:val="continue"/>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p>
        </w:tc>
        <w:tc>
          <w:tcPr>
            <w:tcW w:w="704"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rPr>
              <w:t>四</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境内出版—零星采购类图书</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rPr>
              <w:t>1</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rPr>
            </w:pPr>
            <w:r>
              <w:rPr>
                <w:rFonts w:hint="eastAsia" w:ascii="宋体" w:hAnsi="宋体" w:eastAsia="宋体"/>
              </w:rPr>
              <w:t>家</w:t>
            </w:r>
          </w:p>
        </w:tc>
        <w:tc>
          <w:tcPr>
            <w:tcW w:w="1452" w:type="pct"/>
            <w:vMerge w:val="continue"/>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p>
        </w:tc>
        <w:tc>
          <w:tcPr>
            <w:tcW w:w="704"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rPr>
              <w:t>五</w:t>
            </w:r>
          </w:p>
        </w:tc>
        <w:tc>
          <w:tcPr>
            <w:tcW w:w="1681"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rPr>
              <w:t>境外出版图书</w:t>
            </w:r>
          </w:p>
        </w:tc>
        <w:tc>
          <w:tcPr>
            <w:tcW w:w="393" w:type="pct"/>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rPr>
              <w:t>1</w:t>
            </w:r>
          </w:p>
        </w:tc>
        <w:tc>
          <w:tcPr>
            <w:tcW w:w="396" w:type="pct"/>
            <w:tcBorders>
              <w:tl2br w:val="nil"/>
              <w:tr2bl w:val="nil"/>
            </w:tcBorders>
            <w:vAlign w:val="center"/>
          </w:tcPr>
          <w:p>
            <w:pPr>
              <w:adjustRightInd w:val="0"/>
              <w:snapToGrid w:val="0"/>
              <w:spacing w:line="288" w:lineRule="auto"/>
              <w:jc w:val="center"/>
              <w:rPr>
                <w:rFonts w:hint="eastAsia" w:ascii="宋体" w:hAnsi="宋体" w:eastAsia="宋体"/>
              </w:rPr>
            </w:pPr>
            <w:r>
              <w:rPr>
                <w:rFonts w:hint="eastAsia" w:ascii="宋体" w:hAnsi="宋体" w:eastAsia="宋体"/>
              </w:rPr>
              <w:t>家</w:t>
            </w:r>
          </w:p>
        </w:tc>
        <w:tc>
          <w:tcPr>
            <w:tcW w:w="1452" w:type="pct"/>
            <w:vMerge w:val="continue"/>
            <w:tcBorders>
              <w:tl2br w:val="nil"/>
              <w:tr2bl w:val="nil"/>
            </w:tcBorders>
            <w:vAlign w:val="center"/>
          </w:tcPr>
          <w:p>
            <w:pPr>
              <w:adjustRightInd w:val="0"/>
              <w:snapToGrid w:val="0"/>
              <w:spacing w:line="288" w:lineRule="auto"/>
              <w:jc w:val="center"/>
              <w:rPr>
                <w:rFonts w:ascii="宋体" w:hAnsi="宋体" w:eastAsia="宋体" w:cs="宋体"/>
                <w:bCs/>
                <w:szCs w:val="21"/>
                <w:highlight w:val="none"/>
              </w:rPr>
            </w:pPr>
          </w:p>
        </w:tc>
        <w:tc>
          <w:tcPr>
            <w:tcW w:w="704"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0" w:type="pct"/>
            <w:gridSpan w:val="6"/>
            <w:tcBorders>
              <w:right w:val="single" w:color="auto" w:sz="4" w:space="0"/>
              <w:tl2br w:val="nil"/>
              <w:tr2bl w:val="nil"/>
            </w:tcBorders>
            <w:vAlign w:val="center"/>
          </w:tcPr>
          <w:p>
            <w:pPr>
              <w:adjustRightInd w:val="0"/>
              <w:snapToGrid w:val="0"/>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注：</w:t>
            </w:r>
          </w:p>
          <w:p>
            <w:pPr>
              <w:adjustRightInd w:val="0"/>
              <w:snapToGrid w:val="0"/>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1.标项一、二、三、五兼投不兼中：</w:t>
            </w:r>
            <w:r>
              <w:rPr>
                <w:rFonts w:hint="eastAsia" w:ascii="宋体" w:hAnsi="宋体" w:eastAsia="宋体" w:cs="宋体"/>
                <w:bCs/>
                <w:szCs w:val="21"/>
                <w:highlight w:val="none"/>
              </w:rPr>
              <w:t>因</w:t>
            </w:r>
            <w:r>
              <w:rPr>
                <w:rFonts w:hint="eastAsia" w:ascii="宋体" w:hAnsi="宋体" w:eastAsia="宋体" w:cs="宋体"/>
                <w:bCs/>
                <w:szCs w:val="21"/>
                <w:highlight w:val="none"/>
                <w:lang w:val="en-US" w:eastAsia="zh-CN"/>
              </w:rPr>
              <w:t>本</w:t>
            </w:r>
            <w:r>
              <w:rPr>
                <w:rFonts w:hint="eastAsia" w:ascii="宋体" w:hAnsi="宋体" w:eastAsia="宋体" w:cs="宋体"/>
                <w:bCs/>
                <w:szCs w:val="21"/>
                <w:highlight w:val="none"/>
              </w:rPr>
              <w:t>项目任务重，</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需每周提供图书目录并配送到馆、加工图书，时间紧，</w:t>
            </w:r>
            <w:r>
              <w:rPr>
                <w:rFonts w:hint="eastAsia" w:ascii="宋体" w:hAnsi="宋体" w:eastAsia="宋体" w:cs="宋体"/>
                <w:bCs/>
                <w:szCs w:val="21"/>
                <w:highlight w:val="none"/>
                <w:lang w:val="en-US" w:eastAsia="zh-CN"/>
              </w:rPr>
              <w:t>且不同投标人</w:t>
            </w:r>
            <w:r>
              <w:rPr>
                <w:rFonts w:hint="eastAsia" w:ascii="宋体" w:hAnsi="宋体" w:eastAsia="宋体" w:cs="宋体"/>
                <w:bCs/>
                <w:szCs w:val="21"/>
                <w:highlight w:val="none"/>
              </w:rPr>
              <w:t>的供货目录</w:t>
            </w:r>
            <w:r>
              <w:rPr>
                <w:rFonts w:hint="eastAsia" w:ascii="宋体" w:hAnsi="宋体" w:eastAsia="宋体" w:cs="宋体"/>
                <w:bCs/>
                <w:szCs w:val="21"/>
                <w:highlight w:val="none"/>
                <w:lang w:val="en-US" w:eastAsia="zh-CN"/>
              </w:rPr>
              <w:t>不同</w:t>
            </w:r>
            <w:r>
              <w:rPr>
                <w:rFonts w:hint="eastAsia" w:ascii="宋体" w:hAnsi="宋体" w:eastAsia="宋体" w:cs="宋体"/>
                <w:bCs/>
                <w:szCs w:val="21"/>
                <w:highlight w:val="none"/>
                <w:lang w:eastAsia="zh-CN"/>
              </w:rPr>
              <w:t>，为保证服务质量，</w:t>
            </w:r>
            <w:r>
              <w:rPr>
                <w:rFonts w:hint="eastAsia" w:ascii="宋体" w:hAnsi="宋体" w:eastAsia="宋体" w:cs="宋体"/>
                <w:bCs/>
                <w:szCs w:val="21"/>
                <w:highlight w:val="none"/>
              </w:rPr>
              <w:t>本项目</w:t>
            </w:r>
            <w:r>
              <w:rPr>
                <w:rFonts w:hint="eastAsia" w:ascii="宋体" w:hAnsi="宋体" w:eastAsia="宋体" w:cs="宋体"/>
                <w:bCs/>
                <w:szCs w:val="21"/>
                <w:highlight w:val="none"/>
                <w:lang w:val="en-US" w:eastAsia="zh-CN"/>
              </w:rPr>
              <w:t>标项一、二、三、五</w:t>
            </w:r>
            <w:r>
              <w:rPr>
                <w:rFonts w:hint="eastAsia" w:ascii="宋体" w:hAnsi="宋体" w:eastAsia="宋体" w:cs="宋体"/>
                <w:bCs/>
                <w:szCs w:val="21"/>
                <w:highlight w:val="none"/>
              </w:rPr>
              <w:t>采用兼投兼评不兼中的方式。</w:t>
            </w:r>
          </w:p>
          <w:p>
            <w:pPr>
              <w:adjustRightInd w:val="0"/>
              <w:snapToGrid w:val="0"/>
              <w:spacing w:line="288" w:lineRule="auto"/>
              <w:jc w:val="left"/>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2.标项四兼投兼中：标项四主要以读者借购的方式实现，采购平台、采购方式、送货及验收方式均不同于常规馆配业务，采购范围也不限学科门类，与其他标项可兼投兼中。</w:t>
            </w:r>
          </w:p>
          <w:p>
            <w:pPr>
              <w:adjustRightInd w:val="0"/>
              <w:snapToGrid w:val="0"/>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投标人可参加</w:t>
            </w:r>
            <w:r>
              <w:rPr>
                <w:rFonts w:hint="eastAsia" w:ascii="宋体" w:hAnsi="宋体" w:eastAsia="宋体" w:cs="宋体"/>
                <w:bCs/>
                <w:szCs w:val="21"/>
                <w:highlight w:val="none"/>
                <w:lang w:val="en-US" w:eastAsia="zh-CN"/>
              </w:rPr>
              <w:t>以上</w:t>
            </w:r>
            <w:r>
              <w:rPr>
                <w:rFonts w:hint="eastAsia" w:ascii="宋体" w:hAnsi="宋体" w:eastAsia="宋体" w:cs="宋体"/>
                <w:bCs/>
                <w:szCs w:val="21"/>
                <w:highlight w:val="none"/>
              </w:rPr>
              <w:t>标项的投标、评标，但最多只能成为一个标项（除标项四以外）的中标人。投标人只能以一种身份（如：独立投标人或固定联合体（指固定联合体牵头人及固定联合体成员））参与本项目</w:t>
            </w:r>
            <w:r>
              <w:rPr>
                <w:rFonts w:hint="eastAsia" w:ascii="宋体" w:hAnsi="宋体" w:eastAsia="宋体" w:cs="宋体"/>
                <w:bCs/>
                <w:szCs w:val="21"/>
                <w:highlight w:val="none"/>
                <w:lang w:val="en-US" w:eastAsia="zh-CN"/>
              </w:rPr>
              <w:t>各</w:t>
            </w:r>
            <w:r>
              <w:rPr>
                <w:rFonts w:hint="eastAsia" w:ascii="宋体" w:hAnsi="宋体" w:eastAsia="宋体" w:cs="宋体"/>
                <w:bCs/>
                <w:szCs w:val="21"/>
                <w:highlight w:val="none"/>
              </w:rPr>
              <w:t>标项的投标；根据开标及评标顺序（1.标项一、2.标项二、3.标项三、4.标项四</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5.标项五</w:t>
            </w:r>
            <w:r>
              <w:rPr>
                <w:rFonts w:hint="eastAsia" w:ascii="宋体" w:hAnsi="宋体" w:eastAsia="宋体" w:cs="宋体"/>
                <w:bCs/>
                <w:szCs w:val="21"/>
                <w:highlight w:val="none"/>
              </w:rPr>
              <w:t>），前一标项中已获得经评标小组推荐为第一中标候选人资格的投标人，在后续标项中投标的</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除标项四以外）</w:t>
            </w:r>
            <w:r>
              <w:rPr>
                <w:rFonts w:hint="eastAsia" w:ascii="宋体" w:hAnsi="宋体" w:eastAsia="宋体" w:cs="宋体"/>
                <w:bCs/>
                <w:szCs w:val="21"/>
                <w:highlight w:val="none"/>
              </w:rPr>
              <w:t>，不再</w:t>
            </w:r>
            <w:r>
              <w:rPr>
                <w:rFonts w:hint="eastAsia" w:ascii="宋体" w:hAnsi="宋体" w:eastAsia="宋体" w:cs="宋体"/>
                <w:bCs/>
                <w:szCs w:val="21"/>
                <w:highlight w:val="none"/>
                <w:lang w:val="en-US" w:eastAsia="zh-CN"/>
              </w:rPr>
              <w:t>获得</w:t>
            </w:r>
            <w:r>
              <w:rPr>
                <w:rFonts w:hint="eastAsia" w:ascii="宋体" w:hAnsi="宋体" w:eastAsia="宋体" w:cs="宋体"/>
                <w:bCs/>
                <w:szCs w:val="21"/>
                <w:highlight w:val="none"/>
              </w:rPr>
              <w:t>中标候选人资格。</w:t>
            </w:r>
          </w:p>
          <w:p>
            <w:pPr>
              <w:adjustRightInd w:val="0"/>
              <w:snapToGrid w:val="0"/>
              <w:spacing w:line="288" w:lineRule="auto"/>
              <w:jc w:val="left"/>
              <w:rPr>
                <w:rFonts w:ascii="宋体" w:hAnsi="宋体" w:eastAsia="宋体" w:cs="宋体"/>
                <w:bCs/>
                <w:szCs w:val="21"/>
                <w:highlight w:val="none"/>
              </w:rPr>
            </w:pPr>
            <w:r>
              <w:rPr>
                <w:rFonts w:hint="eastAsia" w:ascii="宋体" w:hAnsi="宋体" w:eastAsia="宋体" w:cs="宋体"/>
                <w:bCs/>
                <w:szCs w:val="21"/>
                <w:highlight w:val="none"/>
              </w:rPr>
              <w:t>说明：同时参加各标项的投标人如是已评审标项的第一中标候选人，可参与后续标项评审，但不作为有效投标人</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除标项四以外）</w:t>
            </w:r>
            <w:r>
              <w:rPr>
                <w:rFonts w:hint="eastAsia" w:ascii="宋体" w:hAnsi="宋体" w:eastAsia="宋体" w:cs="宋体"/>
                <w:bCs/>
                <w:szCs w:val="21"/>
                <w:highlight w:val="none"/>
              </w:rPr>
              <w:t>，故每个标项有效投标人不得少于3家，有效投标人不足则该标项废标。</w:t>
            </w:r>
          </w:p>
        </w:tc>
      </w:tr>
    </w:tbl>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3.本项目的特定</w:t>
      </w:r>
      <w:r>
        <w:rPr>
          <w:rFonts w:hint="eastAsia" w:ascii="宋体" w:hAnsi="宋体" w:eastAsia="宋体" w:cs="Times New Roman"/>
          <w:szCs w:val="21"/>
          <w:highlight w:val="none"/>
        </w:rPr>
        <w:t>资格要求：</w:t>
      </w:r>
    </w:p>
    <w:p>
      <w:pPr>
        <w:adjustRightInd w:val="0"/>
        <w:snapToGrid w:val="0"/>
        <w:spacing w:line="288"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Times New Roman"/>
          <w:szCs w:val="21"/>
          <w:highlight w:val="none"/>
          <w:lang w:val="en-US" w:eastAsia="zh-CN"/>
        </w:rPr>
        <w:t>①标项</w:t>
      </w:r>
      <w:r>
        <w:rPr>
          <w:rFonts w:hint="eastAsia" w:ascii="宋体" w:hAnsi="宋体" w:eastAsia="宋体" w:cs="宋体"/>
          <w:bCs/>
          <w:szCs w:val="21"/>
          <w:highlight w:val="none"/>
          <w:lang w:val="en-US" w:eastAsia="zh-CN"/>
        </w:rPr>
        <w:t>一、二、三、四：投标人需具有有效期范围内的《出版物经营许可证》；</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宋体"/>
          <w:bCs/>
          <w:szCs w:val="21"/>
          <w:highlight w:val="none"/>
          <w:lang w:val="en-US" w:eastAsia="zh-CN"/>
        </w:rPr>
        <w:t>②标项五：投标人需具有有效期范围内的《出版物经营许可证》和《出版物进口经营许可证》。</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szCs w:val="21"/>
          <w:highlight w:val="none"/>
          <w:lang w:val="en-US" w:eastAsia="zh-CN"/>
        </w:rPr>
        <w:t>12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szCs w:val="21"/>
          <w:highlight w:val="none"/>
          <w:lang w:val="en-US" w:eastAsia="zh-CN"/>
        </w:rPr>
        <w:t>12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w:t>
      </w:r>
      <w:r>
        <w:rPr>
          <w:rFonts w:ascii="宋体" w:hAnsi="宋体" w:eastAsia="宋体" w:cs="Times New Roman"/>
          <w:szCs w:val="21"/>
        </w:rPr>
        <w:t>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浙江财经大学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地址：浙江省杭州市下沙高教园区学源街18号</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szCs w:val="21"/>
          <w:lang w:val="en-US" w:eastAsia="zh-CN"/>
        </w:rPr>
        <w:t>程老师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项目联系方式（询问）：0571-87557165</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666117</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质疑联系人：胡沁梦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标项一：境内出版-经济管理类图书</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utoSpaceDE w:val="0"/>
              <w:autoSpaceDN w:val="0"/>
              <w:snapToGrid w:val="0"/>
              <w:spacing w:line="288" w:lineRule="auto"/>
              <w:jc w:val="left"/>
              <w:rPr>
                <w:rFonts w:hint="eastAsia" w:ascii="宋体" w:hAnsi="宋体" w:eastAsia="宋体" w:cs="宋体"/>
                <w:b/>
                <w:bCs/>
                <w:szCs w:val="21"/>
                <w:highlight w:val="none"/>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utoSpaceDE w:val="0"/>
              <w:autoSpaceDN w:val="0"/>
              <w:snapToGrid w:val="0"/>
              <w:spacing w:line="288" w:lineRule="auto"/>
              <w:jc w:val="left"/>
              <w:rPr>
                <w:rFonts w:hint="eastAsia"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utoSpaceDE w:val="0"/>
              <w:autoSpaceDN w:val="0"/>
              <w:snapToGrid w:val="0"/>
              <w:spacing w:line="288" w:lineRule="auto"/>
              <w:jc w:val="left"/>
              <w:rPr>
                <w:rFonts w:hint="eastAsia"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utoSpaceDE w:val="0"/>
              <w:autoSpaceDN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本项目属性为：货物</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采购标的对应的中小企业划分标准所属行业：批发业</w:t>
            </w:r>
          </w:p>
          <w:p>
            <w:pPr>
              <w:autoSpaceDE w:val="0"/>
              <w:autoSpaceDN w:val="0"/>
              <w:snapToGrid w:val="0"/>
              <w:spacing w:line="288" w:lineRule="auto"/>
              <w:jc w:val="left"/>
              <w:rPr>
                <w:rFonts w:hint="eastAsia" w:ascii="宋体" w:hAnsi="宋体" w:eastAsia="宋体" w:cs="宋体"/>
                <w:b/>
                <w:bCs/>
                <w:color w:val="FF0000"/>
                <w:szCs w:val="21"/>
                <w:highlight w:val="none"/>
              </w:rPr>
            </w:pPr>
            <w:r>
              <w:rPr>
                <w:rFonts w:hint="eastAsia" w:ascii="宋体" w:hAnsi="宋体" w:eastAsia="宋体" w:cs="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utoSpaceDE w:val="0"/>
              <w:autoSpaceDN w:val="0"/>
              <w:snapToGrid w:val="0"/>
              <w:spacing w:line="288" w:lineRule="auto"/>
              <w:jc w:val="left"/>
              <w:rPr>
                <w:rFonts w:hint="eastAsia" w:ascii="宋体" w:hAnsi="宋体" w:eastAsia="宋体" w:cs="宋体"/>
                <w:b/>
                <w:bCs/>
                <w:szCs w:val="21"/>
                <w:highlight w:val="none"/>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utoSpaceDE w:val="0"/>
              <w:autoSpaceDN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lang w:eastAsia="zh-CN"/>
        </w:rPr>
      </w:pPr>
      <w:r>
        <w:rPr>
          <w:rFonts w:hint="eastAsia" w:ascii="宋体" w:hAnsi="宋体" w:eastAsia="宋体" w:cs="Times New Roman"/>
          <w:b/>
          <w:szCs w:val="21"/>
        </w:rPr>
        <w:t>三、服务要求（技术要求里另有注明的以技术要求为准）</w:t>
      </w:r>
      <w:r>
        <w:rPr>
          <w:rFonts w:hint="eastAsia" w:ascii="宋体" w:hAnsi="宋体" w:eastAsia="宋体" w:cs="Times New Roman"/>
          <w:b/>
          <w:szCs w:val="21"/>
          <w:lang w:eastAsia="zh-CN"/>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按采购人要求交付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2024年1月1日至2024年12月31日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4.1对采购人预订的图书品种，中标人须在图书报订前对已预订的图书进行查重，由此造成采购人误订的图书，中标人应予以退货。</w:t>
            </w:r>
            <w:r>
              <w:rPr>
                <w:rFonts w:hint="eastAsia" w:ascii="宋体" w:hAnsi="宋体" w:eastAsia="宋体" w:cs="宋体"/>
                <w:szCs w:val="21"/>
                <w:lang w:val="en-US" w:eastAsia="zh-CN"/>
              </w:rPr>
              <w:t>中标人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中标人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中标人</w:t>
            </w:r>
            <w:r>
              <w:rPr>
                <w:rFonts w:hint="eastAsia" w:ascii="宋体" w:hAnsi="宋体" w:eastAsia="宋体" w:cs="宋体"/>
                <w:szCs w:val="21"/>
              </w:rPr>
              <w:t>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4.2凡交到采购人的图书，以图书定价作为计算书款的依据，经验收发现书款与发货单不符的，采购人及时通知</w:t>
            </w:r>
            <w:r>
              <w:rPr>
                <w:rFonts w:hint="eastAsia" w:ascii="宋体" w:hAnsi="宋体" w:eastAsia="宋体" w:cs="宋体"/>
                <w:szCs w:val="21"/>
                <w:lang w:val="en-US" w:eastAsia="zh-CN"/>
              </w:rPr>
              <w:t>中标人</w:t>
            </w:r>
            <w:r>
              <w:rPr>
                <w:rFonts w:hint="eastAsia" w:ascii="宋体" w:hAnsi="宋体" w:eastAsia="宋体" w:cs="宋体"/>
                <w:szCs w:val="21"/>
              </w:rPr>
              <w:t>派员到验收地核算，</w:t>
            </w:r>
            <w:r>
              <w:rPr>
                <w:rFonts w:hint="eastAsia" w:ascii="宋体" w:hAnsi="宋体" w:eastAsia="宋体" w:cs="宋体"/>
                <w:szCs w:val="21"/>
                <w:lang w:val="en-US" w:eastAsia="zh-CN"/>
              </w:rPr>
              <w:t>中标人</w:t>
            </w:r>
            <w:r>
              <w:rPr>
                <w:rFonts w:hint="eastAsia" w:ascii="宋体" w:hAnsi="宋体" w:eastAsia="宋体" w:cs="宋体"/>
                <w:szCs w:val="21"/>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szCs w:val="21"/>
              </w:rPr>
              <w:t>3.2</w:t>
            </w:r>
            <w:r>
              <w:rPr>
                <w:rFonts w:ascii="宋体" w:hAnsi="宋体" w:eastAsia="宋体" w:cs="宋体"/>
                <w:szCs w:val="21"/>
                <w:lang w:val="zh-CN"/>
              </w:rPr>
              <w:t>出版社</w:t>
            </w:r>
            <w:r>
              <w:rPr>
                <w:rFonts w:ascii="宋体" w:hAnsi="宋体" w:eastAsia="宋体" w:cs="宋体"/>
                <w:color w:val="auto"/>
                <w:szCs w:val="21"/>
                <w:lang w:val="zh-CN"/>
              </w:rPr>
              <w:t>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r>
              <w:rPr>
                <w:rFonts w:hint="eastAsia"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79"/>
              <w:rPr>
                <w:rFonts w:ascii="宋体" w:hAnsi="宋体" w:eastAsia="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9"/>
        <w:rPr>
          <w:rFonts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eastAsia="宋体" w:cs="Times New Roman"/>
          <w:b/>
          <w:szCs w:val="21"/>
        </w:rPr>
        <w:t>技术要求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按采购人的订购书目提供未经使用的正版合格图书。图书来源渠道较广，与全国大多数出版单位有供货关系，经营图书品种丰富。</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需要对经管类图书有特色保障，保证经管类核心出版社的供货关系，在该年度的经管类重点出版图书的供应上有优势，可以定期发送专题书单。</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（2）投标人需</w:t>
      </w:r>
      <w:r>
        <w:rPr>
          <w:rFonts w:hint="eastAsia" w:ascii="宋体" w:hAnsi="宋体" w:eastAsia="宋体" w:cs="宋体"/>
          <w:color w:val="auto"/>
          <w:sz w:val="21"/>
          <w:szCs w:val="21"/>
        </w:rPr>
        <w:t>每周提供一期包含全国所有出版社的内地版新书可供书目（包含国内出版的外文图书），并保证每期所提供的书目不重复并均为正版图书。每年全国出版图书中学术类品种的报道总量不少于出版总量的95%。</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提供电子版和印刷版目录，并具备组织专题书目的服务能力。</w:t>
      </w:r>
      <w:r>
        <w:rPr>
          <w:rFonts w:hint="eastAsia" w:ascii="宋体" w:hAnsi="宋体" w:eastAsia="宋体" w:cs="宋体"/>
          <w:sz w:val="21"/>
          <w:szCs w:val="21"/>
          <w:lang w:val="en-US" w:eastAsia="zh-CN"/>
        </w:rPr>
        <w:t>投标人</w:t>
      </w:r>
      <w:r>
        <w:rPr>
          <w:rFonts w:hint="eastAsia" w:ascii="宋体" w:hAnsi="宋体" w:eastAsia="宋体" w:cs="宋体"/>
          <w:sz w:val="21"/>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机读编目数据（数据要求参见《中国机读目录式使用手册》、《CALIS联机合作编制手册》），并且其数据须完全符合采购人图书集成管理系统的格式及运行要求，提供的所有数据都能在采购人系统无障碍的使用。</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提供的征订书目内容需符合高等院校读者的要求。编目数据应比同批次送达的图书提前到馆，并达到100%的覆盖率。</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投标人应有对采购人预订的图书进行查重的能力。采购人可以退回由于采访数据不完整或投标人查重不力而造成错订、误订的图书。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ottom"/>
        <w:rPr>
          <w:rFonts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具体</w:t>
      </w:r>
      <w:r>
        <w:rPr>
          <w:rFonts w:hint="eastAsia" w:ascii="宋体" w:hAnsi="宋体" w:eastAsia="宋体" w:cs="宋体"/>
          <w:b/>
          <w:sz w:val="21"/>
          <w:szCs w:val="21"/>
        </w:rPr>
        <w:t>服务要求：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不具备供货条件。一旦采购人提出终止供货的要求，该</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必须接受，终止供货造成的损失由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在递交每一批图书时，同时提供加盖</w:t>
      </w:r>
      <w:r>
        <w:rPr>
          <w:rFonts w:hint="eastAsia" w:ascii="宋体" w:hAnsi="宋体" w:eastAsia="宋体" w:cs="宋体"/>
          <w:sz w:val="21"/>
          <w:szCs w:val="21"/>
          <w:lang w:val="en-US" w:eastAsia="zh-CN"/>
        </w:rPr>
        <w:t>投标人</w:t>
      </w:r>
      <w:r>
        <w:rPr>
          <w:rFonts w:hint="eastAsia" w:ascii="宋体" w:hAnsi="宋体" w:eastAsia="宋体" w:cs="宋体"/>
          <w:sz w:val="21"/>
          <w:szCs w:val="21"/>
        </w:rPr>
        <w:t>公章的该批图书的清单一式两份，以及规范的机读编目数据（采用CN MARC或US MARC）及对应的EXCEL格式书目文件各一份。图书分类应采用现行（中图法）的最新版本。</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承担。若发现明显不适宜采购人收藏的图书，</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应允许采购人无条件退还。</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凡交到采购人的图书，以图书定价作为计算书款的依据，经验收发现书款与发货单不符的，采购人及时通知</w:t>
      </w:r>
      <w:r>
        <w:rPr>
          <w:rFonts w:hint="eastAsia" w:ascii="宋体" w:hAnsi="宋体" w:eastAsia="宋体" w:cs="宋体"/>
          <w:sz w:val="21"/>
          <w:szCs w:val="21"/>
          <w:lang w:val="en-US" w:eastAsia="zh-CN"/>
        </w:rPr>
        <w:t>投标人</w:t>
      </w:r>
      <w:r>
        <w:rPr>
          <w:rFonts w:hint="eastAsia" w:ascii="宋体" w:hAnsi="宋体" w:eastAsia="宋体" w:cs="宋体"/>
          <w:sz w:val="21"/>
          <w:szCs w:val="21"/>
        </w:rPr>
        <w:t>派员到验收地核算，</w:t>
      </w:r>
      <w:r>
        <w:rPr>
          <w:rFonts w:hint="eastAsia" w:ascii="宋体" w:hAnsi="宋体" w:eastAsia="宋体" w:cs="宋体"/>
          <w:sz w:val="21"/>
          <w:szCs w:val="21"/>
          <w:lang w:val="en-US" w:eastAsia="zh-CN"/>
        </w:rPr>
        <w:t>投标人</w:t>
      </w:r>
      <w:r>
        <w:rPr>
          <w:rFonts w:hint="eastAsia" w:ascii="宋体" w:hAnsi="宋体" w:eastAsia="宋体" w:cs="宋体"/>
          <w:sz w:val="21"/>
          <w:szCs w:val="21"/>
        </w:rPr>
        <w:t>接到通知之日起10个工作日内不能派员核算的，以采购人验收的实际数额计算书款金额。</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在送交图书前，应根据采购人要求给每册图书加盖馆藏章（以及所附光盘、磁带等其它附件加盖相应章）和加贴3M磁条。</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在收到采购人订单后，现货60日、期货180日还不能到货的图书，列出清单，并说明原因向采购人反馈。</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应具有提供图书现采的能力与场地或者提供线上馆配的能力，不得将特价图书混排其中。</w:t>
      </w:r>
      <w:r>
        <w:rPr>
          <w:rFonts w:hint="eastAsia" w:ascii="宋体" w:hAnsi="宋体" w:eastAsia="宋体" w:cs="宋体"/>
          <w:sz w:val="21"/>
          <w:szCs w:val="21"/>
          <w:lang w:val="en-US" w:eastAsia="zh-CN"/>
        </w:rPr>
        <w:t>投标人应</w:t>
      </w:r>
      <w:r>
        <w:rPr>
          <w:rFonts w:hint="eastAsia" w:ascii="宋体" w:hAnsi="宋体" w:eastAsia="宋体" w:cs="宋体"/>
          <w:sz w:val="21"/>
          <w:szCs w:val="21"/>
        </w:rPr>
        <w:t>有能力组织或协助采购人参加全国性图书展销活动。采购人现采时，</w:t>
      </w:r>
      <w:r>
        <w:rPr>
          <w:rFonts w:hint="eastAsia" w:ascii="宋体" w:hAnsi="宋体" w:eastAsia="宋体" w:cs="宋体"/>
          <w:sz w:val="21"/>
          <w:szCs w:val="21"/>
          <w:lang w:val="en-US" w:eastAsia="zh-CN"/>
        </w:rPr>
        <w:t>投标人</w:t>
      </w:r>
      <w:r>
        <w:rPr>
          <w:rFonts w:hint="eastAsia" w:ascii="宋体" w:hAnsi="宋体" w:eastAsia="宋体" w:cs="宋体"/>
          <w:sz w:val="21"/>
          <w:szCs w:val="21"/>
        </w:rPr>
        <w:t>应提供便利条件，包括派有经验的工作人员协助采购、提供仪器设备、智能查重等。</w:t>
      </w:r>
      <w:r>
        <w:rPr>
          <w:rFonts w:hint="eastAsia" w:ascii="宋体" w:hAnsi="宋体" w:eastAsia="宋体" w:cs="宋体"/>
          <w:sz w:val="21"/>
          <w:szCs w:val="21"/>
          <w:lang w:val="en-US" w:eastAsia="zh-CN"/>
        </w:rPr>
        <w:t>投标人</w:t>
      </w:r>
      <w:r>
        <w:rPr>
          <w:rFonts w:hint="eastAsia" w:ascii="宋体" w:hAnsi="宋体" w:eastAsia="宋体" w:cs="宋体"/>
          <w:sz w:val="21"/>
          <w:szCs w:val="21"/>
        </w:rPr>
        <w:t>应配合在采购人校内开展阅读推广活动。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履约期结束后，1个月内提供项目服务情况总结报告。</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全加工的要求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1）全加工要求：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全加工指</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根据采购人要求在指定时间内完成图书全加工，根据要求盖馆藏章以及其它相应章，加贴3M磁条。每册图书贴装一根磁条，贴装的磁条应该隐蔽、平整。因磁条的质量和贴装问题造成的后果由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不得以任何理由拒绝完成采购人按工作规范提出的修改任务，采购人对此种修改不承担任何费用。</w:t>
      </w:r>
    </w:p>
    <w:p>
      <w:pPr>
        <w:keepNext w:val="0"/>
        <w:keepLines w:val="0"/>
        <w:pageBreakBefore w:val="0"/>
        <w:widowControl/>
        <w:kinsoku/>
        <w:wordWrap/>
        <w:overflowPunct/>
        <w:topLinePunct w:val="0"/>
        <w:bidi w:val="0"/>
        <w:adjustRightInd w:val="0"/>
        <w:snapToGrid w:val="0"/>
        <w:spacing w:line="288" w:lineRule="auto"/>
        <w:jc w:val="left"/>
        <w:rPr>
          <w:rFonts w:ascii="宋体" w:hAnsi="宋体" w:eastAsia="宋体" w:cs="Times New Roman"/>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3）因</w:t>
      </w:r>
      <w:r>
        <w:rPr>
          <w:rFonts w:hint="eastAsia" w:ascii="宋体" w:hAnsi="宋体" w:eastAsia="宋体" w:cs="宋体"/>
          <w:sz w:val="21"/>
          <w:szCs w:val="21"/>
          <w:lang w:val="en-US" w:eastAsia="zh-CN"/>
        </w:rPr>
        <w:t>投标人</w:t>
      </w:r>
      <w:r>
        <w:rPr>
          <w:rFonts w:hint="eastAsia" w:ascii="宋体" w:hAnsi="宋体" w:eastAsia="宋体" w:cs="宋体"/>
          <w:sz w:val="21"/>
          <w:szCs w:val="21"/>
        </w:rPr>
        <w:t>原因，发生图书的漏编、错编、误加工等错误，</w:t>
      </w:r>
      <w:r>
        <w:rPr>
          <w:rFonts w:hint="eastAsia" w:ascii="宋体" w:hAnsi="宋体" w:eastAsia="宋体" w:cs="宋体"/>
          <w:sz w:val="21"/>
          <w:szCs w:val="21"/>
          <w:lang w:val="en-US" w:eastAsia="zh-CN"/>
        </w:rPr>
        <w:t>投标人</w:t>
      </w:r>
      <w:r>
        <w:rPr>
          <w:rFonts w:hint="eastAsia" w:ascii="宋体" w:hAnsi="宋体" w:eastAsia="宋体" w:cs="宋体"/>
          <w:sz w:val="21"/>
          <w:szCs w:val="21"/>
        </w:rPr>
        <w:t>有义务纠正并按要求补编、改正并承担相应费用。</w:t>
      </w:r>
      <w:r>
        <w:rPr>
          <w:rFonts w:ascii="宋体" w:hAnsi="宋体" w:eastAsia="宋体" w:cs="Times New Roman"/>
          <w:szCs w:val="21"/>
        </w:rPr>
        <w:br w:type="page"/>
      </w: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标项二：境内出版-人文科学类图书</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本项目属性为：货物</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采购标的对应的中小企业划分标准所属行业：批发业</w:t>
            </w:r>
          </w:p>
          <w:p>
            <w:pPr>
              <w:autoSpaceDE w:val="0"/>
              <w:autoSpaceDN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utoSpaceDE w:val="0"/>
              <w:autoSpaceDN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提供材料详见招标文件第六章“报价文件”</w:t>
            </w:r>
          </w:p>
        </w:tc>
      </w:tr>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按采购人要求交付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2024年1月1日至2024年12月31日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4.1对采购人预订的图书品种，中标人须在图书报订前对已预订的图书进行查重，由此造成采购人误订的图书，中标人应予以退货。</w:t>
            </w:r>
            <w:r>
              <w:rPr>
                <w:rFonts w:hint="eastAsia" w:ascii="宋体" w:hAnsi="宋体" w:eastAsia="宋体" w:cs="宋体"/>
                <w:szCs w:val="21"/>
                <w:lang w:val="en-US" w:eastAsia="zh-CN"/>
              </w:rPr>
              <w:t>中标人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中标人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中标人</w:t>
            </w:r>
            <w:r>
              <w:rPr>
                <w:rFonts w:hint="eastAsia" w:ascii="宋体" w:hAnsi="宋体" w:eastAsia="宋体" w:cs="宋体"/>
                <w:szCs w:val="21"/>
              </w:rPr>
              <w:t>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4.2凡交到采购人的图书，以图书定价作为计算书款的依据，经验收发现书款与发货单不符的，采购人及时通知</w:t>
            </w:r>
            <w:r>
              <w:rPr>
                <w:rFonts w:hint="eastAsia" w:ascii="宋体" w:hAnsi="宋体" w:eastAsia="宋体" w:cs="宋体"/>
                <w:szCs w:val="21"/>
                <w:lang w:val="en-US" w:eastAsia="zh-CN"/>
              </w:rPr>
              <w:t>中标人</w:t>
            </w:r>
            <w:r>
              <w:rPr>
                <w:rFonts w:hint="eastAsia" w:ascii="宋体" w:hAnsi="宋体" w:eastAsia="宋体" w:cs="宋体"/>
                <w:szCs w:val="21"/>
              </w:rPr>
              <w:t>派员到验收地核算，</w:t>
            </w:r>
            <w:r>
              <w:rPr>
                <w:rFonts w:hint="eastAsia" w:ascii="宋体" w:hAnsi="宋体" w:eastAsia="宋体" w:cs="宋体"/>
                <w:szCs w:val="21"/>
                <w:lang w:val="en-US" w:eastAsia="zh-CN"/>
              </w:rPr>
              <w:t>中标人</w:t>
            </w:r>
            <w:r>
              <w:rPr>
                <w:rFonts w:hint="eastAsia" w:ascii="宋体" w:hAnsi="宋体" w:eastAsia="宋体" w:cs="宋体"/>
                <w:szCs w:val="21"/>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szCs w:val="21"/>
              </w:rPr>
              <w:t>3.2</w:t>
            </w:r>
            <w:r>
              <w:rPr>
                <w:rFonts w:ascii="宋体" w:hAnsi="宋体" w:eastAsia="宋体" w:cs="宋体"/>
                <w:szCs w:val="21"/>
                <w:lang w:val="zh-CN"/>
              </w:rPr>
              <w:t>出版社</w:t>
            </w:r>
            <w:r>
              <w:rPr>
                <w:rFonts w:ascii="宋体" w:hAnsi="宋体" w:eastAsia="宋体" w:cs="宋体"/>
                <w:color w:val="auto"/>
                <w:szCs w:val="21"/>
                <w:lang w:val="zh-CN"/>
              </w:rPr>
              <w:t>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r>
              <w:rPr>
                <w:rFonts w:hint="eastAsia"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79"/>
              <w:rPr>
                <w:rFonts w:ascii="宋体" w:hAnsi="宋体" w:eastAsia="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9"/>
        <w:rPr>
          <w:rFonts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eastAsia="宋体" w:cs="Times New Roman"/>
          <w:b/>
          <w:szCs w:val="21"/>
        </w:rPr>
        <w:t>技术要求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按采购人的订购书目提供未经使用的正版合格图书。图书来源渠道较广，与全国大多数出版单位有供货关系，经营图书品种丰富。</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需要对人文科学类图书有特色保障，保证人文科学类核心出版社的供货关系，在该年度的人文科学类重点出版图书供应上有优势，对畅销书榜、获奖图书、文学经典等图书可以及时供应，可以处理较多读者自主荐购订单，可以在就近范围内为读者提供便捷的现采活动，可以提供配套的阅读推广活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（2）投标人需</w:t>
      </w:r>
      <w:r>
        <w:rPr>
          <w:rFonts w:hint="eastAsia" w:ascii="宋体" w:hAnsi="宋体" w:eastAsia="宋体" w:cs="宋体"/>
          <w:color w:val="auto"/>
          <w:sz w:val="21"/>
          <w:szCs w:val="21"/>
        </w:rPr>
        <w:t>每周提供一期包含全国所有出版社的内地版新书可供书目（包含国内出版的外文图书），并保证每期所提供的书目不重复并均为正版图书。每年全国出版图书中学术类品种的报道总量不少于出版总量的95%。</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提供电子版和印刷版目录，并具备组织专题书目的服务能力。</w:t>
      </w:r>
      <w:r>
        <w:rPr>
          <w:rFonts w:hint="eastAsia" w:ascii="宋体" w:hAnsi="宋体" w:eastAsia="宋体" w:cs="宋体"/>
          <w:sz w:val="21"/>
          <w:szCs w:val="21"/>
          <w:lang w:val="en-US" w:eastAsia="zh-CN"/>
        </w:rPr>
        <w:t>投标人</w:t>
      </w:r>
      <w:r>
        <w:rPr>
          <w:rFonts w:hint="eastAsia" w:ascii="宋体" w:hAnsi="宋体" w:eastAsia="宋体" w:cs="宋体"/>
          <w:sz w:val="21"/>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机读编目数据（数据要求参见《中国机读目录式使用手册》、《CALIS联机合作编制手册》），并且其数据须完全符合采购人图书集成管理系统的格式及运行要求，提供的所有数据都能在采购人系统无障碍的使用。</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提供的征订书目内容需符合高等院校读者的要求。编目数据应比同批次送达的图书提前到馆，并达到100%的覆盖率。</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投标人应有对采购人预订的图书进行查重的能力。采购人可以退回由于采访数据不完整或投标人查重不力而造成错订、误订的图书。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ottom"/>
        <w:rPr>
          <w:rFonts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具体</w:t>
      </w:r>
      <w:r>
        <w:rPr>
          <w:rFonts w:hint="eastAsia" w:ascii="宋体" w:hAnsi="宋体" w:eastAsia="宋体" w:cs="宋体"/>
          <w:b/>
          <w:sz w:val="21"/>
          <w:szCs w:val="21"/>
        </w:rPr>
        <w:t>服务要求：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不具备供货条件。一旦采购人提出终止供货的要求，该</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必须接受，终止供货造成的损失由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在递交每一批图书时，同时提供加盖</w:t>
      </w:r>
      <w:r>
        <w:rPr>
          <w:rFonts w:hint="eastAsia" w:ascii="宋体" w:hAnsi="宋体" w:eastAsia="宋体" w:cs="宋体"/>
          <w:sz w:val="21"/>
          <w:szCs w:val="21"/>
          <w:lang w:val="en-US" w:eastAsia="zh-CN"/>
        </w:rPr>
        <w:t>投标人</w:t>
      </w:r>
      <w:r>
        <w:rPr>
          <w:rFonts w:hint="eastAsia" w:ascii="宋体" w:hAnsi="宋体" w:eastAsia="宋体" w:cs="宋体"/>
          <w:sz w:val="21"/>
          <w:szCs w:val="21"/>
        </w:rPr>
        <w:t>公章的该批图书的清单一式两份，以及规范的机读编目数据（采用CN MARC或US MARC）及对应的EXCEL格式书目文件各一份。图书分类应采用现行（中图法）的最新版本。</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承担。若发现明显不适宜采购人收藏的图书，</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应允许采购人无条件退还。</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凡交到采购人的图书，以图书定价作为计算书款的依据，经验收发现书款与发货单不符的，采购人及时通知</w:t>
      </w:r>
      <w:r>
        <w:rPr>
          <w:rFonts w:hint="eastAsia" w:ascii="宋体" w:hAnsi="宋体" w:eastAsia="宋体" w:cs="宋体"/>
          <w:sz w:val="21"/>
          <w:szCs w:val="21"/>
          <w:lang w:val="en-US" w:eastAsia="zh-CN"/>
        </w:rPr>
        <w:t>投标人</w:t>
      </w:r>
      <w:r>
        <w:rPr>
          <w:rFonts w:hint="eastAsia" w:ascii="宋体" w:hAnsi="宋体" w:eastAsia="宋体" w:cs="宋体"/>
          <w:sz w:val="21"/>
          <w:szCs w:val="21"/>
        </w:rPr>
        <w:t>派员到验收地核算，</w:t>
      </w:r>
      <w:r>
        <w:rPr>
          <w:rFonts w:hint="eastAsia" w:ascii="宋体" w:hAnsi="宋体" w:eastAsia="宋体" w:cs="宋体"/>
          <w:sz w:val="21"/>
          <w:szCs w:val="21"/>
          <w:lang w:val="en-US" w:eastAsia="zh-CN"/>
        </w:rPr>
        <w:t>投标人</w:t>
      </w:r>
      <w:r>
        <w:rPr>
          <w:rFonts w:hint="eastAsia" w:ascii="宋体" w:hAnsi="宋体" w:eastAsia="宋体" w:cs="宋体"/>
          <w:sz w:val="21"/>
          <w:szCs w:val="21"/>
        </w:rPr>
        <w:t>接到通知之日起10个工作日内不能派员核算的，以采购人验收的实际数额计算书款金额。</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在送交图书前，应根据采购人要求给每册图书加盖馆藏章（以及所附光盘、磁带等其它附件加盖相应章）和加贴3M磁条。</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在收到采购人订单后，现货60日、期货180日还不能到货的图书，列出清单，并说明原因向采购人反馈。</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应具有提供图书现采的能力与场地或者提供线上馆配的能力，不得将特价图书混排其中。</w:t>
      </w:r>
      <w:r>
        <w:rPr>
          <w:rFonts w:hint="eastAsia" w:ascii="宋体" w:hAnsi="宋体" w:eastAsia="宋体" w:cs="宋体"/>
          <w:sz w:val="21"/>
          <w:szCs w:val="21"/>
          <w:lang w:val="en-US" w:eastAsia="zh-CN"/>
        </w:rPr>
        <w:t>投标人应</w:t>
      </w:r>
      <w:r>
        <w:rPr>
          <w:rFonts w:hint="eastAsia" w:ascii="宋体" w:hAnsi="宋体" w:eastAsia="宋体" w:cs="宋体"/>
          <w:sz w:val="21"/>
          <w:szCs w:val="21"/>
        </w:rPr>
        <w:t>有能力组织或协助采购人参加全国性图书展销活动。采购人现采时，</w:t>
      </w:r>
      <w:r>
        <w:rPr>
          <w:rFonts w:hint="eastAsia" w:ascii="宋体" w:hAnsi="宋体" w:eastAsia="宋体" w:cs="宋体"/>
          <w:sz w:val="21"/>
          <w:szCs w:val="21"/>
          <w:lang w:val="en-US" w:eastAsia="zh-CN"/>
        </w:rPr>
        <w:t>投标人</w:t>
      </w:r>
      <w:r>
        <w:rPr>
          <w:rFonts w:hint="eastAsia" w:ascii="宋体" w:hAnsi="宋体" w:eastAsia="宋体" w:cs="宋体"/>
          <w:sz w:val="21"/>
          <w:szCs w:val="21"/>
        </w:rPr>
        <w:t>应提供便利条件，包括派有经验的工作人员协助采购、提供仪器设备、智能查重等。</w:t>
      </w:r>
      <w:r>
        <w:rPr>
          <w:rFonts w:hint="eastAsia" w:ascii="宋体" w:hAnsi="宋体" w:eastAsia="宋体" w:cs="宋体"/>
          <w:sz w:val="21"/>
          <w:szCs w:val="21"/>
          <w:lang w:val="en-US" w:eastAsia="zh-CN"/>
        </w:rPr>
        <w:t>投标人</w:t>
      </w:r>
      <w:r>
        <w:rPr>
          <w:rFonts w:hint="eastAsia" w:ascii="宋体" w:hAnsi="宋体" w:eastAsia="宋体" w:cs="宋体"/>
          <w:sz w:val="21"/>
          <w:szCs w:val="21"/>
        </w:rPr>
        <w:t>应配合在采购人校内开展阅读推广活动。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履约期结束后，1个月内提供项目服务情况总结报告。</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全加工的要求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1）全加工要求：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全加工指</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根据采购人要求在指定时间内完成图书全加工，根据要求盖馆藏章以及其它相应章，加贴3M磁条。每册图书贴装一根磁条，贴装的磁条应该隐蔽、平整。因磁条的质量和贴装问题造成的后果由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不得以任何理由拒绝完成采购人按工作规范提出的修改任务，采购人对此种修改不承担任何费用。</w:t>
      </w:r>
    </w:p>
    <w:p>
      <w:pPr>
        <w:keepNext w:val="0"/>
        <w:keepLines w:val="0"/>
        <w:pageBreakBefore w:val="0"/>
        <w:widowControl/>
        <w:kinsoku/>
        <w:wordWrap/>
        <w:overflowPunct/>
        <w:topLinePunct w:val="0"/>
        <w:bidi w:val="0"/>
        <w:adjustRightInd w:val="0"/>
        <w:snapToGrid w:val="0"/>
        <w:spacing w:line="288" w:lineRule="auto"/>
        <w:jc w:val="left"/>
        <w:rPr>
          <w:rFonts w:hint="eastAsia" w:ascii="宋体" w:hAnsi="宋体" w:eastAsia="宋体" w:cs="Times New Roman"/>
          <w:b/>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3）因</w:t>
      </w:r>
      <w:r>
        <w:rPr>
          <w:rFonts w:hint="eastAsia" w:ascii="宋体" w:hAnsi="宋体" w:eastAsia="宋体" w:cs="宋体"/>
          <w:sz w:val="21"/>
          <w:szCs w:val="21"/>
          <w:lang w:val="en-US" w:eastAsia="zh-CN"/>
        </w:rPr>
        <w:t>投标人</w:t>
      </w:r>
      <w:r>
        <w:rPr>
          <w:rFonts w:hint="eastAsia" w:ascii="宋体" w:hAnsi="宋体" w:eastAsia="宋体" w:cs="宋体"/>
          <w:sz w:val="21"/>
          <w:szCs w:val="21"/>
        </w:rPr>
        <w:t>原因，发生图书的漏编、错编、误加工等错误，</w:t>
      </w:r>
      <w:r>
        <w:rPr>
          <w:rFonts w:hint="eastAsia" w:ascii="宋体" w:hAnsi="宋体" w:eastAsia="宋体" w:cs="宋体"/>
          <w:sz w:val="21"/>
          <w:szCs w:val="21"/>
          <w:lang w:val="en-US" w:eastAsia="zh-CN"/>
        </w:rPr>
        <w:t>投标人</w:t>
      </w:r>
      <w:r>
        <w:rPr>
          <w:rFonts w:hint="eastAsia" w:ascii="宋体" w:hAnsi="宋体" w:eastAsia="宋体" w:cs="宋体"/>
          <w:sz w:val="21"/>
          <w:szCs w:val="21"/>
        </w:rPr>
        <w:t>有义务纠正并按要求补编、改正并承担相应费用。</w:t>
      </w:r>
      <w:r>
        <w:rPr>
          <w:rFonts w:ascii="宋体" w:hAnsi="宋体" w:eastAsia="宋体" w:cs="Times New Roman"/>
          <w:szCs w:val="21"/>
        </w:rPr>
        <w:br w:type="page"/>
      </w: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标项三：境内出版-社会科学类、自然科学及综合类图书</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本项目属性为：货物</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采购标的对应的中小企业划分标准所属行业：批发业</w:t>
            </w:r>
          </w:p>
          <w:p>
            <w:pPr>
              <w:autoSpaceDE w:val="0"/>
              <w:autoSpaceDN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utoSpaceDE w:val="0"/>
              <w:autoSpaceDN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提供材料详见招标文件第六章“报价文件”</w:t>
            </w:r>
          </w:p>
        </w:tc>
      </w:tr>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按采购人要求交付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2024年1月1日至2024年12月31日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4.1对采购人预订的图书品种，中标人须在图书报订前对已预订的图书进行查重，由此造成采购人误订的图书，中标人应予以退货。</w:t>
            </w:r>
            <w:r>
              <w:rPr>
                <w:rFonts w:hint="eastAsia" w:ascii="宋体" w:hAnsi="宋体" w:eastAsia="宋体" w:cs="宋体"/>
                <w:szCs w:val="21"/>
                <w:lang w:val="en-US" w:eastAsia="zh-CN"/>
              </w:rPr>
              <w:t>中标人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中标人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中标人</w:t>
            </w:r>
            <w:r>
              <w:rPr>
                <w:rFonts w:hint="eastAsia" w:ascii="宋体" w:hAnsi="宋体" w:eastAsia="宋体" w:cs="宋体"/>
                <w:szCs w:val="21"/>
              </w:rPr>
              <w:t>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4.2凡交到采购人的图书，以图书定价作为计算书款的依据，经验收发现书款与发货单不符的，采购人及时通知</w:t>
            </w:r>
            <w:r>
              <w:rPr>
                <w:rFonts w:hint="eastAsia" w:ascii="宋体" w:hAnsi="宋体" w:eastAsia="宋体" w:cs="宋体"/>
                <w:szCs w:val="21"/>
                <w:lang w:val="en-US" w:eastAsia="zh-CN"/>
              </w:rPr>
              <w:t>中标人</w:t>
            </w:r>
            <w:r>
              <w:rPr>
                <w:rFonts w:hint="eastAsia" w:ascii="宋体" w:hAnsi="宋体" w:eastAsia="宋体" w:cs="宋体"/>
                <w:szCs w:val="21"/>
              </w:rPr>
              <w:t>派员到验收地核算，</w:t>
            </w:r>
            <w:r>
              <w:rPr>
                <w:rFonts w:hint="eastAsia" w:ascii="宋体" w:hAnsi="宋体" w:eastAsia="宋体" w:cs="宋体"/>
                <w:szCs w:val="21"/>
                <w:lang w:val="en-US" w:eastAsia="zh-CN"/>
              </w:rPr>
              <w:t>中标人</w:t>
            </w:r>
            <w:r>
              <w:rPr>
                <w:rFonts w:hint="eastAsia" w:ascii="宋体" w:hAnsi="宋体" w:eastAsia="宋体" w:cs="宋体"/>
                <w:szCs w:val="21"/>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szCs w:val="21"/>
              </w:rPr>
              <w:t>3.2</w:t>
            </w:r>
            <w:r>
              <w:rPr>
                <w:rFonts w:ascii="宋体" w:hAnsi="宋体" w:eastAsia="宋体" w:cs="宋体"/>
                <w:szCs w:val="21"/>
                <w:lang w:val="zh-CN"/>
              </w:rPr>
              <w:t>出版社</w:t>
            </w:r>
            <w:r>
              <w:rPr>
                <w:rFonts w:ascii="宋体" w:hAnsi="宋体" w:eastAsia="宋体" w:cs="宋体"/>
                <w:color w:val="auto"/>
                <w:szCs w:val="21"/>
                <w:lang w:val="zh-CN"/>
              </w:rPr>
              <w:t>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r>
              <w:rPr>
                <w:rFonts w:hint="eastAsia"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79"/>
              <w:rPr>
                <w:rFonts w:ascii="宋体" w:hAnsi="宋体" w:eastAsia="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9"/>
        <w:rPr>
          <w:rFonts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eastAsia="宋体" w:cs="Times New Roman"/>
          <w:b/>
          <w:szCs w:val="21"/>
        </w:rPr>
        <w:t>技术要求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w:t>
      </w:r>
      <w:r>
        <w:rPr>
          <w:rFonts w:hint="eastAsia" w:ascii="宋体" w:hAnsi="宋体" w:eastAsia="宋体" w:cs="宋体"/>
          <w:sz w:val="21"/>
          <w:szCs w:val="21"/>
          <w:lang w:val="en-US" w:eastAsia="zh-CN"/>
        </w:rPr>
        <w:t>需</w:t>
      </w:r>
      <w:r>
        <w:rPr>
          <w:rFonts w:hint="eastAsia" w:ascii="宋体" w:hAnsi="宋体" w:eastAsia="宋体" w:cs="宋体"/>
          <w:sz w:val="21"/>
          <w:szCs w:val="21"/>
        </w:rPr>
        <w:t>按采购人的订购书目提供未经使用的正版合格图书。图书来源渠道较广，与全国大多数出</w:t>
      </w:r>
      <w:r>
        <w:rPr>
          <w:rFonts w:hint="eastAsia" w:ascii="宋体" w:hAnsi="宋体" w:eastAsia="宋体" w:cs="宋体"/>
          <w:color w:val="auto"/>
          <w:sz w:val="21"/>
          <w:szCs w:val="21"/>
        </w:rPr>
        <w:t>版单位有供货关系，经营图书品种丰富。</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需要对社会科学类、自然科学类图书有特色保障，保证社科类、自然科学类图书的核心出版社供货关系，在该年度的社会科学类重点出版图书供应上有优势，可以定期发送专题书单，可以处理较多读者自主荐购订单，可以在就近范围内为读者提供适度的现采活动，可以提供相对应的阅读推广活动。对浙江财经大学适用的自然科学类图书可以准确定位，提前筛选。可以定期发送专题书单。</w:t>
      </w:r>
      <w:r>
        <w:rPr>
          <w:rFonts w:ascii="宋体" w:hAnsi="宋体" w:eastAsia="宋体" w:cs="宋体"/>
          <w:color w:val="auto"/>
          <w:sz w:val="21"/>
          <w:szCs w:val="21"/>
        </w:rPr>
        <w:t xml:space="preserve"> </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（2）投标人需</w:t>
      </w:r>
      <w:r>
        <w:rPr>
          <w:rFonts w:hint="eastAsia" w:ascii="宋体" w:hAnsi="宋体" w:eastAsia="宋体" w:cs="宋体"/>
          <w:color w:val="auto"/>
          <w:sz w:val="21"/>
          <w:szCs w:val="21"/>
        </w:rPr>
        <w:t>每周提供一期包含全国所有出版社的内地版新书可供书目（包含国内出版的外文图书），并保证每期所提供的书目不重复并均为正版图书。每年全国出版图书中学术类品种的报道总量不少于出版总量的95%。</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提供电子版和印刷版目录，并具备组织专题书目的服务能力。</w:t>
      </w:r>
      <w:r>
        <w:rPr>
          <w:rFonts w:hint="eastAsia" w:ascii="宋体" w:hAnsi="宋体" w:eastAsia="宋体" w:cs="宋体"/>
          <w:sz w:val="21"/>
          <w:szCs w:val="21"/>
          <w:lang w:val="en-US" w:eastAsia="zh-CN"/>
        </w:rPr>
        <w:t>投标人</w:t>
      </w:r>
      <w:r>
        <w:rPr>
          <w:rFonts w:hint="eastAsia" w:ascii="宋体" w:hAnsi="宋体" w:eastAsia="宋体" w:cs="宋体"/>
          <w:sz w:val="21"/>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机读编目数据（数据要求参见《中国机读目录式使用手册》、《CALIS联机合作编制手册》），并且其数据须完全符合采购人图书集成管理系统的格式及运行要求，提供的所有数据都能在采购人系统无障碍的使用。</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提供的征订书目内容需符合高等院校读者的要求。编目数据应比同批次送达的图书提前到馆，并达到100%的覆盖率。</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投标人应有对采购人预订的图书进行查重的能力。采购人可以退回由于采访数据不完整或投标人查重不力而造成错订、误订的图书。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ottom"/>
        <w:rPr>
          <w:rFonts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具体</w:t>
      </w:r>
      <w:r>
        <w:rPr>
          <w:rFonts w:hint="eastAsia" w:ascii="宋体" w:hAnsi="宋体" w:eastAsia="宋体" w:cs="宋体"/>
          <w:b/>
          <w:sz w:val="21"/>
          <w:szCs w:val="21"/>
        </w:rPr>
        <w:t>服务要求：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不具备供货条件。一旦采购人提出终止供货的要求，该</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必须接受，终止供货造成的损失由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在递交每一批图书时，同时提供加盖</w:t>
      </w:r>
      <w:r>
        <w:rPr>
          <w:rFonts w:hint="eastAsia" w:ascii="宋体" w:hAnsi="宋体" w:eastAsia="宋体" w:cs="宋体"/>
          <w:sz w:val="21"/>
          <w:szCs w:val="21"/>
          <w:lang w:val="en-US" w:eastAsia="zh-CN"/>
        </w:rPr>
        <w:t>投标人</w:t>
      </w:r>
      <w:r>
        <w:rPr>
          <w:rFonts w:hint="eastAsia" w:ascii="宋体" w:hAnsi="宋体" w:eastAsia="宋体" w:cs="宋体"/>
          <w:sz w:val="21"/>
          <w:szCs w:val="21"/>
        </w:rPr>
        <w:t>公章的该批图书的清单一式两份，以及规范的机读编目数据（采用CN MARC或US MARC）及对应的EXCEL格式书目文件各一份。图书分类应采用现行（中图法）的最新版本。</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承担。若发现明显不适宜采购人收藏的图书，</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应允许采购人无条件退还。</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凡交到采购人的图书，以图书定价作为计算书款的依据，经验收发现书款与发货单不符的，采购人及时通知</w:t>
      </w:r>
      <w:r>
        <w:rPr>
          <w:rFonts w:hint="eastAsia" w:ascii="宋体" w:hAnsi="宋体" w:eastAsia="宋体" w:cs="宋体"/>
          <w:sz w:val="21"/>
          <w:szCs w:val="21"/>
          <w:lang w:val="en-US" w:eastAsia="zh-CN"/>
        </w:rPr>
        <w:t>投标人</w:t>
      </w:r>
      <w:r>
        <w:rPr>
          <w:rFonts w:hint="eastAsia" w:ascii="宋体" w:hAnsi="宋体" w:eastAsia="宋体" w:cs="宋体"/>
          <w:sz w:val="21"/>
          <w:szCs w:val="21"/>
        </w:rPr>
        <w:t>派员到验收地核算，</w:t>
      </w:r>
      <w:r>
        <w:rPr>
          <w:rFonts w:hint="eastAsia" w:ascii="宋体" w:hAnsi="宋体" w:eastAsia="宋体" w:cs="宋体"/>
          <w:sz w:val="21"/>
          <w:szCs w:val="21"/>
          <w:lang w:val="en-US" w:eastAsia="zh-CN"/>
        </w:rPr>
        <w:t>投标人</w:t>
      </w:r>
      <w:r>
        <w:rPr>
          <w:rFonts w:hint="eastAsia" w:ascii="宋体" w:hAnsi="宋体" w:eastAsia="宋体" w:cs="宋体"/>
          <w:sz w:val="21"/>
          <w:szCs w:val="21"/>
        </w:rPr>
        <w:t>接到通知之日起10个工作日内不能派员核算的，以采购人验收的实际数额计算书款金额。</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在送交图书前，应根据采购人要求给每册图书加盖馆藏章（以及所附光盘、磁带等其它附件加盖相应章）和加贴3M磁条。</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在收到采购人订单后，现货60日、期货180日还不能到货的图书，列出清单，并说明原因向采购人反馈。</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应具有提供图书现采的能力与场地或者提供线上馆配的能力，不得将特价图书混排其中。</w:t>
      </w:r>
      <w:r>
        <w:rPr>
          <w:rFonts w:hint="eastAsia" w:ascii="宋体" w:hAnsi="宋体" w:eastAsia="宋体" w:cs="宋体"/>
          <w:sz w:val="21"/>
          <w:szCs w:val="21"/>
          <w:lang w:val="en-US" w:eastAsia="zh-CN"/>
        </w:rPr>
        <w:t>投标人应</w:t>
      </w:r>
      <w:r>
        <w:rPr>
          <w:rFonts w:hint="eastAsia" w:ascii="宋体" w:hAnsi="宋体" w:eastAsia="宋体" w:cs="宋体"/>
          <w:sz w:val="21"/>
          <w:szCs w:val="21"/>
        </w:rPr>
        <w:t>有能力组织或协助采购人参加全国性图书展销活动。采购人现采时，</w:t>
      </w:r>
      <w:r>
        <w:rPr>
          <w:rFonts w:hint="eastAsia" w:ascii="宋体" w:hAnsi="宋体" w:eastAsia="宋体" w:cs="宋体"/>
          <w:sz w:val="21"/>
          <w:szCs w:val="21"/>
          <w:lang w:val="en-US" w:eastAsia="zh-CN"/>
        </w:rPr>
        <w:t>投标人</w:t>
      </w:r>
      <w:r>
        <w:rPr>
          <w:rFonts w:hint="eastAsia" w:ascii="宋体" w:hAnsi="宋体" w:eastAsia="宋体" w:cs="宋体"/>
          <w:sz w:val="21"/>
          <w:szCs w:val="21"/>
        </w:rPr>
        <w:t>应提供便利条件，包括派有经验的工作人员协助采购、提供仪器设备、智能查重等。</w:t>
      </w:r>
      <w:r>
        <w:rPr>
          <w:rFonts w:hint="eastAsia" w:ascii="宋体" w:hAnsi="宋体" w:eastAsia="宋体" w:cs="宋体"/>
          <w:sz w:val="21"/>
          <w:szCs w:val="21"/>
          <w:lang w:val="en-US" w:eastAsia="zh-CN"/>
        </w:rPr>
        <w:t>投标人</w:t>
      </w:r>
      <w:r>
        <w:rPr>
          <w:rFonts w:hint="eastAsia" w:ascii="宋体" w:hAnsi="宋体" w:eastAsia="宋体" w:cs="宋体"/>
          <w:sz w:val="21"/>
          <w:szCs w:val="21"/>
        </w:rPr>
        <w:t>应配合在采购人校内开展阅读推广活动。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履约期结束后，1个月内提供项目服务情况总结报告。</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全加工的要求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1）全加工要求：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全加工指</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根据采购人要求在指定时间内完成图书全加工，根据要求盖馆藏章以及其它相应章，加贴3M磁条。每册图书贴装一根磁条，贴装的磁条应该隐蔽、平整。因磁条的质量和贴装问题造成的后果由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不得以任何理由拒绝完成采购人按工作规范提出的修改任务，采购人对此种修改不承担任何费用。</w:t>
      </w:r>
    </w:p>
    <w:p>
      <w:pPr>
        <w:keepNext w:val="0"/>
        <w:keepLines w:val="0"/>
        <w:pageBreakBefore w:val="0"/>
        <w:widowControl/>
        <w:kinsoku/>
        <w:wordWrap/>
        <w:overflowPunct/>
        <w:topLinePunct w:val="0"/>
        <w:bidi w:val="0"/>
        <w:adjustRightInd w:val="0"/>
        <w:snapToGrid w:val="0"/>
        <w:spacing w:line="288" w:lineRule="auto"/>
        <w:jc w:val="left"/>
        <w:rPr>
          <w:rFonts w:hint="eastAsia" w:ascii="宋体" w:hAnsi="宋体" w:eastAsia="宋体" w:cs="Times New Roman"/>
          <w:b/>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3）因</w:t>
      </w:r>
      <w:r>
        <w:rPr>
          <w:rFonts w:hint="eastAsia" w:ascii="宋体" w:hAnsi="宋体" w:eastAsia="宋体" w:cs="宋体"/>
          <w:sz w:val="21"/>
          <w:szCs w:val="21"/>
          <w:lang w:val="en-US" w:eastAsia="zh-CN"/>
        </w:rPr>
        <w:t>投标人</w:t>
      </w:r>
      <w:r>
        <w:rPr>
          <w:rFonts w:hint="eastAsia" w:ascii="宋体" w:hAnsi="宋体" w:eastAsia="宋体" w:cs="宋体"/>
          <w:sz w:val="21"/>
          <w:szCs w:val="21"/>
        </w:rPr>
        <w:t>原因，发生图书的漏编、错编、误加工等错误，</w:t>
      </w:r>
      <w:r>
        <w:rPr>
          <w:rFonts w:hint="eastAsia" w:ascii="宋体" w:hAnsi="宋体" w:eastAsia="宋体" w:cs="宋体"/>
          <w:sz w:val="21"/>
          <w:szCs w:val="21"/>
          <w:lang w:val="en-US" w:eastAsia="zh-CN"/>
        </w:rPr>
        <w:t>投标人</w:t>
      </w:r>
      <w:r>
        <w:rPr>
          <w:rFonts w:hint="eastAsia" w:ascii="宋体" w:hAnsi="宋体" w:eastAsia="宋体" w:cs="宋体"/>
          <w:sz w:val="21"/>
          <w:szCs w:val="21"/>
        </w:rPr>
        <w:t>有义务纠正并按要求补编、改正并承担相应费用。</w:t>
      </w:r>
      <w:r>
        <w:rPr>
          <w:rFonts w:ascii="宋体" w:hAnsi="宋体" w:eastAsia="宋体" w:cs="Times New Roman"/>
          <w:szCs w:val="21"/>
        </w:rPr>
        <w:br w:type="page"/>
      </w: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标项四：境内出版-零星采购类图书</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本项目属性为：货物</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采购标的对应的中小企业划分标准所属行业：批发业</w:t>
            </w:r>
          </w:p>
          <w:p>
            <w:pPr>
              <w:autoSpaceDE w:val="0"/>
              <w:autoSpaceDN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utoSpaceDE w:val="0"/>
              <w:autoSpaceDN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提供材料详见招标文件第六章“报价文件”</w:t>
            </w:r>
          </w:p>
        </w:tc>
      </w:tr>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按采购人要求交付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2024年1月1日至2024年12月31日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4.1对采购人预订的图书品种，中标人须在图书报订前对已预订的图书进行查重，由此造成采购人误订的图书，中标人应予以退货。</w:t>
            </w:r>
            <w:r>
              <w:rPr>
                <w:rFonts w:hint="eastAsia" w:ascii="宋体" w:hAnsi="宋体" w:eastAsia="宋体" w:cs="宋体"/>
                <w:szCs w:val="21"/>
                <w:lang w:val="en-US" w:eastAsia="zh-CN"/>
              </w:rPr>
              <w:t>中标人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中标人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中标人</w:t>
            </w:r>
            <w:r>
              <w:rPr>
                <w:rFonts w:hint="eastAsia" w:ascii="宋体" w:hAnsi="宋体" w:eastAsia="宋体" w:cs="宋体"/>
                <w:szCs w:val="21"/>
              </w:rPr>
              <w:t>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4.2凡交到采购人的图书，以图书定价作为计算书款的依据，经验收发现书款与发货单不符的，采购人及时通知</w:t>
            </w:r>
            <w:r>
              <w:rPr>
                <w:rFonts w:hint="eastAsia" w:ascii="宋体" w:hAnsi="宋体" w:eastAsia="宋体" w:cs="宋体"/>
                <w:szCs w:val="21"/>
                <w:lang w:val="en-US" w:eastAsia="zh-CN"/>
              </w:rPr>
              <w:t>中标人</w:t>
            </w:r>
            <w:r>
              <w:rPr>
                <w:rFonts w:hint="eastAsia" w:ascii="宋体" w:hAnsi="宋体" w:eastAsia="宋体" w:cs="宋体"/>
                <w:szCs w:val="21"/>
              </w:rPr>
              <w:t>派员到验收地核算，</w:t>
            </w:r>
            <w:r>
              <w:rPr>
                <w:rFonts w:hint="eastAsia" w:ascii="宋体" w:hAnsi="宋体" w:eastAsia="宋体" w:cs="宋体"/>
                <w:szCs w:val="21"/>
                <w:lang w:val="en-US" w:eastAsia="zh-CN"/>
              </w:rPr>
              <w:t>中标人</w:t>
            </w:r>
            <w:r>
              <w:rPr>
                <w:rFonts w:hint="eastAsia" w:ascii="宋体" w:hAnsi="宋体" w:eastAsia="宋体" w:cs="宋体"/>
                <w:szCs w:val="21"/>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szCs w:val="21"/>
              </w:rPr>
              <w:t>3.2</w:t>
            </w:r>
            <w:r>
              <w:rPr>
                <w:rFonts w:ascii="宋体" w:hAnsi="宋体" w:eastAsia="宋体" w:cs="宋体"/>
                <w:szCs w:val="21"/>
                <w:lang w:val="zh-CN"/>
              </w:rPr>
              <w:t>出版社</w:t>
            </w:r>
            <w:r>
              <w:rPr>
                <w:rFonts w:ascii="宋体" w:hAnsi="宋体" w:eastAsia="宋体" w:cs="宋体"/>
                <w:color w:val="auto"/>
                <w:szCs w:val="21"/>
                <w:lang w:val="zh-CN"/>
              </w:rPr>
              <w:t>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r>
              <w:rPr>
                <w:rFonts w:hint="eastAsia"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79"/>
              <w:rPr>
                <w:rFonts w:ascii="宋体" w:hAnsi="宋体" w:eastAsia="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9"/>
        <w:rPr>
          <w:rFonts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eastAsia="宋体" w:cs="Times New Roman"/>
          <w:b/>
          <w:szCs w:val="21"/>
        </w:rPr>
        <w:t>技术要求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w:t>
      </w:r>
      <w:r>
        <w:rPr>
          <w:rFonts w:hint="eastAsia" w:ascii="宋体" w:hAnsi="宋体" w:eastAsia="宋体" w:cs="宋体"/>
          <w:sz w:val="21"/>
          <w:szCs w:val="21"/>
          <w:lang w:val="en-US" w:eastAsia="zh-CN"/>
        </w:rPr>
        <w:t>需</w:t>
      </w:r>
      <w:r>
        <w:rPr>
          <w:rFonts w:hint="eastAsia" w:ascii="宋体" w:hAnsi="宋体" w:eastAsia="宋体" w:cs="宋体"/>
          <w:sz w:val="21"/>
          <w:szCs w:val="21"/>
        </w:rPr>
        <w:t>按采购人的订购书目提供未经使用的正版合格图书。图书来源渠道较广，与全国大多数出</w:t>
      </w:r>
      <w:r>
        <w:rPr>
          <w:rFonts w:hint="eastAsia" w:ascii="宋体" w:hAnsi="宋体" w:eastAsia="宋体" w:cs="宋体"/>
          <w:color w:val="auto"/>
          <w:sz w:val="21"/>
          <w:szCs w:val="21"/>
        </w:rPr>
        <w:t>版单位有供货关系，经营图书品种丰富。</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（2）投标人需</w:t>
      </w:r>
      <w:r>
        <w:rPr>
          <w:rFonts w:hint="eastAsia" w:ascii="宋体" w:hAnsi="宋体" w:eastAsia="宋体" w:cs="宋体"/>
          <w:color w:val="auto"/>
          <w:sz w:val="21"/>
          <w:szCs w:val="21"/>
        </w:rPr>
        <w:t>每周提供一期包含全国所有出版社的内地版新书可供书目（包含国内出版的外文图书），并保证每期所提供的书目不重复并均为正版图书。每年全国出版图书中学术类品种的报道总量不少于出版总量的95%。</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提供电子版和印刷版目录，并具备组织专题书目的服务能力。</w:t>
      </w:r>
      <w:r>
        <w:rPr>
          <w:rFonts w:hint="eastAsia" w:ascii="宋体" w:hAnsi="宋体" w:eastAsia="宋体" w:cs="宋体"/>
          <w:sz w:val="21"/>
          <w:szCs w:val="21"/>
          <w:lang w:val="en-US" w:eastAsia="zh-CN"/>
        </w:rPr>
        <w:t>投标人</w:t>
      </w:r>
      <w:r>
        <w:rPr>
          <w:rFonts w:hint="eastAsia" w:ascii="宋体" w:hAnsi="宋体" w:eastAsia="宋体" w:cs="宋体"/>
          <w:sz w:val="21"/>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keepNext w:val="0"/>
        <w:keepLines w:val="0"/>
        <w:pageBreakBefore w:val="0"/>
        <w:kinsoku/>
        <w:wordWrap/>
        <w:overflowPunct/>
        <w:topLinePunct w:val="0"/>
        <w:bidi w:val="0"/>
        <w:adjustRightInd w:val="0"/>
        <w:snapToGrid w:val="0"/>
        <w:spacing w:line="288"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提供机读编目数据（数据要求参见《中国机读目录式使用手册》、《CALIS联机合作编制手册》），并且其数据须完全符合采购人图书集成管理系统的格式及运行要求，提供的所有数据都能在采购人系统无障碍的使用。</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提供的征订书目内容需符合高等院校读者的要求。编目数据应比同批次送达的图书提前到馆，并达到100%的覆盖率。</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投标人应有对采购人预订的图书进行查重的能力。采购人可以退回由于采访数据不完整或投标人查重不力而造成错订、误订的图书。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ottom"/>
        <w:rPr>
          <w:rFonts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具体</w:t>
      </w:r>
      <w:r>
        <w:rPr>
          <w:rFonts w:hint="eastAsia" w:ascii="宋体" w:hAnsi="宋体" w:eastAsia="宋体" w:cs="宋体"/>
          <w:b/>
          <w:sz w:val="21"/>
          <w:szCs w:val="21"/>
        </w:rPr>
        <w:t>服务要求：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不具备供货条件。一旦采购人提出终止供货的要求，该</w:t>
      </w:r>
      <w:r>
        <w:rPr>
          <w:rFonts w:hint="eastAsia" w:ascii="宋体" w:hAnsi="宋体" w:eastAsia="宋体" w:cs="宋体"/>
          <w:sz w:val="21"/>
          <w:szCs w:val="21"/>
          <w:lang w:val="en-US" w:eastAsia="zh-CN"/>
        </w:rPr>
        <w:t>投标人</w:t>
      </w:r>
      <w:r>
        <w:rPr>
          <w:rFonts w:hint="eastAsia" w:ascii="宋体" w:hAnsi="宋体" w:eastAsia="宋体" w:cs="宋体"/>
          <w:sz w:val="21"/>
          <w:szCs w:val="21"/>
        </w:rPr>
        <w:t>必须接受，终止供货造成的损失由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w:t>
      </w:r>
    </w:p>
    <w:p>
      <w:pPr>
        <w:keepNext w:val="0"/>
        <w:keepLines w:val="0"/>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须具有提供符合采购人要求的读者</w:t>
      </w:r>
      <w:r>
        <w:rPr>
          <w:rFonts w:hint="eastAsia" w:ascii="宋体" w:hAnsi="宋体" w:eastAsia="宋体" w:cs="宋体"/>
          <w:b/>
          <w:bCs/>
          <w:sz w:val="21"/>
          <w:szCs w:val="21"/>
          <w:lang w:val="en-US" w:eastAsia="zh-CN"/>
        </w:rPr>
        <w:t>借</w:t>
      </w:r>
      <w:r>
        <w:rPr>
          <w:rFonts w:hint="eastAsia" w:ascii="宋体" w:hAnsi="宋体" w:eastAsia="宋体" w:cs="宋体"/>
          <w:b/>
          <w:bCs/>
          <w:sz w:val="21"/>
          <w:szCs w:val="21"/>
        </w:rPr>
        <w:t>购相关服务，包括1个工作日内反馈准确、完备的特定书目数据的能力，在1周内答复读者需求的能力。图书馆用户可通过服务平台进行图书订购，并由</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以快递方式免费邮寄到图书馆用户指定地点。</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还需具备全品种中文图书供货服务能力，具备对借购平台读者订单进行查重和数量控制、学科门类限制、码洋控制的集成管理能力。</w:t>
      </w:r>
    </w:p>
    <w:p>
      <w:pPr>
        <w:keepNext w:val="0"/>
        <w:keepLines w:val="0"/>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①要求</w:t>
      </w:r>
      <w:r>
        <w:rPr>
          <w:rFonts w:hint="eastAsia" w:ascii="宋体" w:hAnsi="宋体" w:eastAsia="宋体" w:cs="宋体"/>
          <w:b/>
          <w:bCs/>
          <w:sz w:val="21"/>
          <w:szCs w:val="21"/>
        </w:rPr>
        <w:t>读者借购平台完善</w:t>
      </w:r>
      <w:r>
        <w:rPr>
          <w:rFonts w:hint="eastAsia" w:ascii="宋体" w:hAnsi="宋体" w:eastAsia="宋体" w:cs="宋体"/>
          <w:b/>
          <w:bCs/>
          <w:sz w:val="21"/>
          <w:szCs w:val="21"/>
          <w:lang w:eastAsia="zh-CN"/>
        </w:rPr>
        <w:t>、</w:t>
      </w:r>
      <w:r>
        <w:rPr>
          <w:rFonts w:hint="eastAsia" w:ascii="宋体" w:hAnsi="宋体" w:eastAsia="宋体" w:cs="宋体"/>
          <w:b/>
          <w:bCs/>
          <w:sz w:val="21"/>
          <w:szCs w:val="21"/>
        </w:rPr>
        <w:t>规则明确</w:t>
      </w:r>
      <w:r>
        <w:rPr>
          <w:rFonts w:hint="eastAsia" w:ascii="宋体" w:hAnsi="宋体" w:eastAsia="宋体" w:cs="宋体"/>
          <w:b/>
          <w:bCs/>
          <w:sz w:val="21"/>
          <w:szCs w:val="21"/>
          <w:lang w:eastAsia="zh-CN"/>
        </w:rPr>
        <w:t>：</w:t>
      </w:r>
      <w:r>
        <w:rPr>
          <w:rFonts w:hint="eastAsia" w:ascii="宋体" w:hAnsi="宋体" w:eastAsia="宋体" w:cs="宋体"/>
          <w:b/>
          <w:bCs/>
          <w:sz w:val="21"/>
          <w:szCs w:val="21"/>
        </w:rPr>
        <w:t>读者自主借购查询方便、下单快捷、物流稳定可跟踪查询</w:t>
      </w:r>
      <w:r>
        <w:rPr>
          <w:rFonts w:hint="eastAsia" w:ascii="宋体" w:hAnsi="宋体" w:eastAsia="宋体" w:cs="宋体"/>
          <w:b/>
          <w:bCs/>
          <w:sz w:val="21"/>
          <w:szCs w:val="21"/>
          <w:lang w:eastAsia="zh-CN"/>
        </w:rPr>
        <w:t>；</w:t>
      </w:r>
    </w:p>
    <w:p>
      <w:pPr>
        <w:keepNext w:val="0"/>
        <w:keepLines w:val="0"/>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②要求读者借购平台管理功能完善：具备图书归还与逾期管理、用户管理、借购规则设置、订单追踪与统计等后台权限；</w:t>
      </w:r>
    </w:p>
    <w:p>
      <w:pPr>
        <w:keepNext w:val="0"/>
        <w:keepLines w:val="0"/>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③要求读者借购平台系统登录及自主借购性能稳定：具备读者通过微信公众号、微信小程序、网页等多渠道登录并自主借购的功能</w:t>
      </w:r>
      <w:r>
        <w:rPr>
          <w:rFonts w:hint="eastAsia" w:ascii="宋体" w:hAnsi="宋体" w:eastAsia="宋体" w:cs="宋体"/>
          <w:lang w:eastAsia="zh-CN"/>
        </w:rPr>
        <w:t>；</w:t>
      </w:r>
      <w:r>
        <w:rPr>
          <w:rFonts w:hint="eastAsia" w:ascii="宋体" w:hAnsi="宋体" w:eastAsia="宋体" w:cs="宋体"/>
          <w:b/>
          <w:bCs/>
          <w:szCs w:val="21"/>
        </w:rPr>
        <w:t>可以对接采购人的读者身份识别系统</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提供技术服务）</w:t>
      </w:r>
      <w:r>
        <w:rPr>
          <w:rFonts w:hint="eastAsia" w:ascii="宋体" w:hAnsi="宋体" w:eastAsia="宋体" w:cs="宋体"/>
          <w:b/>
          <w:bCs/>
          <w:sz w:val="21"/>
          <w:szCs w:val="21"/>
          <w:lang w:val="en-US" w:eastAsia="zh-CN"/>
        </w:rPr>
        <w:t>。</w:t>
      </w:r>
    </w:p>
    <w:p>
      <w:pPr>
        <w:keepNext w:val="0"/>
        <w:keepLines w:val="0"/>
        <w:pageBreakBefore w:val="0"/>
        <w:kinsoku/>
        <w:wordWrap/>
        <w:overflowPunct/>
        <w:topLinePunct w:val="0"/>
        <w:bidi w:val="0"/>
        <w:adjustRightInd w:val="0"/>
        <w:snapToGrid w:val="0"/>
        <w:spacing w:line="288"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④要求读者借购平台书目覆盖范围全面，书目信息更新快速，具备机构查重能力和精细化分类能力。</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在递交每一批图书时，同时提供加盖</w:t>
      </w:r>
      <w:r>
        <w:rPr>
          <w:rFonts w:hint="eastAsia" w:ascii="宋体" w:hAnsi="宋体" w:eastAsia="宋体" w:cs="宋体"/>
          <w:sz w:val="21"/>
          <w:szCs w:val="21"/>
          <w:lang w:val="en-US" w:eastAsia="zh-CN"/>
        </w:rPr>
        <w:t>投标人</w:t>
      </w:r>
      <w:r>
        <w:rPr>
          <w:rFonts w:hint="eastAsia" w:ascii="宋体" w:hAnsi="宋体" w:eastAsia="宋体" w:cs="宋体"/>
          <w:sz w:val="21"/>
          <w:szCs w:val="21"/>
        </w:rPr>
        <w:t>公章的该批图书的清单一式两份，以及规范的机读编目数据（采用CN MARC或US MARC）及对应的EXCEL格式书目文件各一份。图书分类应采用现行（中图法）的最新版本。</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承担。若发现明显不适宜采购人收藏的图书，</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应允许采购人无条件退还。</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凡交到采购人的图书，以图书定价作为计算书款的依据，经验收发现书款与发货单不符的，采购人及时通知</w:t>
      </w:r>
      <w:r>
        <w:rPr>
          <w:rFonts w:hint="eastAsia" w:ascii="宋体" w:hAnsi="宋体" w:eastAsia="宋体" w:cs="宋体"/>
          <w:sz w:val="21"/>
          <w:szCs w:val="21"/>
          <w:lang w:val="en-US" w:eastAsia="zh-CN"/>
        </w:rPr>
        <w:t>投标人</w:t>
      </w:r>
      <w:r>
        <w:rPr>
          <w:rFonts w:hint="eastAsia" w:ascii="宋体" w:hAnsi="宋体" w:eastAsia="宋体" w:cs="宋体"/>
          <w:sz w:val="21"/>
          <w:szCs w:val="21"/>
        </w:rPr>
        <w:t>派员到验收地核算，</w:t>
      </w:r>
      <w:r>
        <w:rPr>
          <w:rFonts w:hint="eastAsia" w:ascii="宋体" w:hAnsi="宋体" w:eastAsia="宋体" w:cs="宋体"/>
          <w:sz w:val="21"/>
          <w:szCs w:val="21"/>
          <w:lang w:val="en-US" w:eastAsia="zh-CN"/>
        </w:rPr>
        <w:t>投标人</w:t>
      </w:r>
      <w:r>
        <w:rPr>
          <w:rFonts w:hint="eastAsia" w:ascii="宋体" w:hAnsi="宋体" w:eastAsia="宋体" w:cs="宋体"/>
          <w:sz w:val="21"/>
          <w:szCs w:val="21"/>
        </w:rPr>
        <w:t>接到通知之日起10个工作日内不能派员核算的，以采购人验收的实际数额计算书款金额。</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在送交图书前，应根据采购人要求给每册图书加盖馆藏章（以及所附光盘、磁带等其它附件加盖相应章）和加贴3M磁条。</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在收到采购人订单后，现货60日、期货180日还不能到货的图书，列出清单，并说明原因向采购人反馈。</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应具有提供图书现采的能力与场地或者提供线上馆配的能力，不得将特价图书混排其中。</w:t>
      </w:r>
      <w:r>
        <w:rPr>
          <w:rFonts w:hint="eastAsia" w:ascii="宋体" w:hAnsi="宋体" w:eastAsia="宋体" w:cs="宋体"/>
          <w:sz w:val="21"/>
          <w:szCs w:val="21"/>
          <w:lang w:val="en-US" w:eastAsia="zh-CN"/>
        </w:rPr>
        <w:t>投标人应</w:t>
      </w:r>
      <w:r>
        <w:rPr>
          <w:rFonts w:hint="eastAsia" w:ascii="宋体" w:hAnsi="宋体" w:eastAsia="宋体" w:cs="宋体"/>
          <w:sz w:val="21"/>
          <w:szCs w:val="21"/>
        </w:rPr>
        <w:t>有能力组织或协助采购人参加全国性图书展销活动。采购人现采时，</w:t>
      </w:r>
      <w:r>
        <w:rPr>
          <w:rFonts w:hint="eastAsia" w:ascii="宋体" w:hAnsi="宋体" w:eastAsia="宋体" w:cs="宋体"/>
          <w:sz w:val="21"/>
          <w:szCs w:val="21"/>
          <w:lang w:val="en-US" w:eastAsia="zh-CN"/>
        </w:rPr>
        <w:t>投标人</w:t>
      </w:r>
      <w:r>
        <w:rPr>
          <w:rFonts w:hint="eastAsia" w:ascii="宋体" w:hAnsi="宋体" w:eastAsia="宋体" w:cs="宋体"/>
          <w:sz w:val="21"/>
          <w:szCs w:val="21"/>
        </w:rPr>
        <w:t>应提供便利条件，包括派有经验的工作人员协助采购、提供仪器设备、智能查重等。</w:t>
      </w:r>
      <w:r>
        <w:rPr>
          <w:rFonts w:hint="eastAsia" w:ascii="宋体" w:hAnsi="宋体" w:eastAsia="宋体" w:cs="宋体"/>
          <w:sz w:val="21"/>
          <w:szCs w:val="21"/>
          <w:lang w:val="en-US" w:eastAsia="zh-CN"/>
        </w:rPr>
        <w:t>投标人</w:t>
      </w:r>
      <w:r>
        <w:rPr>
          <w:rFonts w:hint="eastAsia" w:ascii="宋体" w:hAnsi="宋体" w:eastAsia="宋体" w:cs="宋体"/>
          <w:sz w:val="21"/>
          <w:szCs w:val="21"/>
        </w:rPr>
        <w:t>应配合在采购人校内开展阅读推广活动。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履约期结束后，1个月内提供项目服务情况总结报告。</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全加工的要求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1）全加工要求：</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全加工指</w:t>
      </w:r>
      <w:r>
        <w:rPr>
          <w:rFonts w:hint="eastAsia" w:ascii="宋体" w:hAnsi="宋体" w:eastAsia="宋体" w:cs="宋体"/>
          <w:sz w:val="21"/>
          <w:szCs w:val="21"/>
          <w:lang w:val="en-US" w:eastAsia="zh-CN"/>
        </w:rPr>
        <w:t>投标人需</w:t>
      </w:r>
      <w:r>
        <w:rPr>
          <w:rFonts w:hint="eastAsia" w:ascii="宋体" w:hAnsi="宋体" w:eastAsia="宋体" w:cs="宋体"/>
          <w:sz w:val="21"/>
          <w:szCs w:val="21"/>
        </w:rPr>
        <w:t>根据采购人要求在指定时间内完成图书全加工，根据要求盖馆藏章以及其它相应章，加贴3M磁条。每册图书贴装一根磁条，贴装的磁条应该隐蔽、平整。因磁条的质量和贴装问题造成的后果由</w:t>
      </w:r>
      <w:r>
        <w:rPr>
          <w:rFonts w:hint="eastAsia" w:ascii="宋体" w:hAnsi="宋体" w:eastAsia="宋体" w:cs="宋体"/>
          <w:sz w:val="21"/>
          <w:szCs w:val="21"/>
          <w:lang w:val="en-US" w:eastAsia="zh-CN"/>
        </w:rPr>
        <w:t>投标人</w:t>
      </w:r>
      <w:r>
        <w:rPr>
          <w:rFonts w:hint="eastAsia" w:ascii="宋体" w:hAnsi="宋体" w:eastAsia="宋体" w:cs="宋体"/>
          <w:sz w:val="21"/>
          <w:szCs w:val="21"/>
        </w:rPr>
        <w:t>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投标人</w:t>
      </w:r>
      <w:r>
        <w:rPr>
          <w:rFonts w:hint="eastAsia" w:ascii="宋体" w:hAnsi="宋体" w:eastAsia="宋体" w:cs="宋体"/>
          <w:sz w:val="21"/>
          <w:szCs w:val="21"/>
        </w:rPr>
        <w:t>不得以任何理由拒绝完成采购人按工作规范提出的修改任务，采购人对此种修改不承担任何费用。</w:t>
      </w:r>
    </w:p>
    <w:p>
      <w:pPr>
        <w:keepNext w:val="0"/>
        <w:keepLines w:val="0"/>
        <w:pageBreakBefore w:val="0"/>
        <w:kinsoku/>
        <w:wordWrap/>
        <w:overflowPunct/>
        <w:topLinePunct w:val="0"/>
        <w:bidi w:val="0"/>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3）因</w:t>
      </w:r>
      <w:r>
        <w:rPr>
          <w:rFonts w:hint="eastAsia" w:ascii="宋体" w:hAnsi="宋体" w:eastAsia="宋体" w:cs="宋体"/>
          <w:sz w:val="21"/>
          <w:szCs w:val="21"/>
          <w:lang w:val="en-US" w:eastAsia="zh-CN"/>
        </w:rPr>
        <w:t>投标人</w:t>
      </w:r>
      <w:r>
        <w:rPr>
          <w:rFonts w:hint="eastAsia" w:ascii="宋体" w:hAnsi="宋体" w:eastAsia="宋体" w:cs="宋体"/>
          <w:sz w:val="21"/>
          <w:szCs w:val="21"/>
        </w:rPr>
        <w:t>原因，发生图书的漏编、错编、误加工等错误，</w:t>
      </w:r>
      <w:r>
        <w:rPr>
          <w:rFonts w:hint="eastAsia" w:ascii="宋体" w:hAnsi="宋体" w:eastAsia="宋体" w:cs="宋体"/>
          <w:sz w:val="21"/>
          <w:szCs w:val="21"/>
          <w:lang w:val="en-US" w:eastAsia="zh-CN"/>
        </w:rPr>
        <w:t>投标人</w:t>
      </w:r>
      <w:r>
        <w:rPr>
          <w:rFonts w:hint="eastAsia" w:ascii="宋体" w:hAnsi="宋体" w:eastAsia="宋体" w:cs="宋体"/>
          <w:sz w:val="21"/>
          <w:szCs w:val="21"/>
        </w:rPr>
        <w:t>有义务纠正并按要求补编、改正并承担相应费用。</w:t>
      </w:r>
    </w:p>
    <w:p>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标项五：境外出版图书</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utoSpaceDE w:val="0"/>
              <w:autoSpaceDN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本项目属性为：货物</w:t>
            </w:r>
          </w:p>
          <w:p>
            <w:pPr>
              <w:autoSpaceDE w:val="0"/>
              <w:autoSpaceDN w:val="0"/>
              <w:snapToGrid w:val="0"/>
              <w:spacing w:line="288" w:lineRule="auto"/>
              <w:jc w:val="left"/>
              <w:rPr>
                <w:rFonts w:hint="eastAsia" w:ascii="宋体" w:hAnsi="宋体" w:eastAsia="宋体" w:cs="宋体"/>
                <w:szCs w:val="21"/>
              </w:rPr>
            </w:pPr>
            <w:r>
              <w:rPr>
                <w:rFonts w:hint="eastAsia" w:ascii="宋体" w:hAnsi="宋体" w:eastAsia="宋体" w:cs="宋体"/>
                <w:szCs w:val="21"/>
              </w:rPr>
              <w:t>采购标的对应的中小企业划分标准所属行业：批发业</w:t>
            </w:r>
          </w:p>
          <w:p>
            <w:pPr>
              <w:autoSpaceDE w:val="0"/>
              <w:autoSpaceDN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utoSpaceDE w:val="0"/>
              <w:autoSpaceDN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utoSpaceDE w:val="0"/>
              <w:autoSpaceDN w:val="0"/>
              <w:snapToGrid w:val="0"/>
              <w:spacing w:line="288" w:lineRule="auto"/>
              <w:jc w:val="left"/>
              <w:rPr>
                <w:rFonts w:ascii="宋体" w:hAnsi="宋体" w:eastAsia="宋体" w:cs="宋体"/>
                <w:szCs w:val="21"/>
                <w:highlight w:val="none"/>
              </w:rPr>
            </w:pPr>
            <w:r>
              <w:rPr>
                <w:rFonts w:hint="eastAsia" w:ascii="宋体" w:hAnsi="宋体" w:eastAsia="宋体" w:cs="宋体"/>
                <w:szCs w:val="21"/>
              </w:rPr>
              <w:t>提供材料详见招标文件第六章“报价文件”</w:t>
            </w:r>
          </w:p>
        </w:tc>
      </w:tr>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按采购人要求交付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2024年1月1日至2024年12月31日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4.1对采购人预订的图书品种，中标人须在图书报订前对已预订的图书进行查重，由此造成采购人误订的图书，中标人应予以退货。</w:t>
            </w:r>
            <w:r>
              <w:rPr>
                <w:rFonts w:hint="eastAsia" w:ascii="宋体" w:hAnsi="宋体" w:eastAsia="宋体" w:cs="宋体"/>
                <w:szCs w:val="21"/>
                <w:lang w:val="en-US" w:eastAsia="zh-CN"/>
              </w:rPr>
              <w:t>中标人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中标人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中标人</w:t>
            </w:r>
            <w:r>
              <w:rPr>
                <w:rFonts w:hint="eastAsia" w:ascii="宋体" w:hAnsi="宋体" w:eastAsia="宋体" w:cs="宋体"/>
                <w:szCs w:val="21"/>
              </w:rPr>
              <w:t>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4.2凡交到采购人的图书，以图书定价作为计算书款的依据，经验收发现书款与发货单不符的，采购人及时通知</w:t>
            </w:r>
            <w:r>
              <w:rPr>
                <w:rFonts w:hint="eastAsia" w:ascii="宋体" w:hAnsi="宋体" w:eastAsia="宋体" w:cs="宋体"/>
                <w:szCs w:val="21"/>
                <w:lang w:val="en-US" w:eastAsia="zh-CN"/>
              </w:rPr>
              <w:t>中标人</w:t>
            </w:r>
            <w:r>
              <w:rPr>
                <w:rFonts w:hint="eastAsia" w:ascii="宋体" w:hAnsi="宋体" w:eastAsia="宋体" w:cs="宋体"/>
                <w:szCs w:val="21"/>
              </w:rPr>
              <w:t>派员到验收地核算，</w:t>
            </w:r>
            <w:r>
              <w:rPr>
                <w:rFonts w:hint="eastAsia" w:ascii="宋体" w:hAnsi="宋体" w:eastAsia="宋体" w:cs="宋体"/>
                <w:szCs w:val="21"/>
                <w:lang w:val="en-US" w:eastAsia="zh-CN"/>
              </w:rPr>
              <w:t>中标人</w:t>
            </w:r>
            <w:r>
              <w:rPr>
                <w:rFonts w:hint="eastAsia" w:ascii="宋体" w:hAnsi="宋体" w:eastAsia="宋体" w:cs="宋体"/>
                <w:szCs w:val="21"/>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szCs w:val="21"/>
              </w:rPr>
              <w:t>3.2</w:t>
            </w:r>
            <w:r>
              <w:rPr>
                <w:rFonts w:ascii="宋体" w:hAnsi="宋体" w:eastAsia="宋体" w:cs="宋体"/>
                <w:szCs w:val="21"/>
                <w:lang w:val="zh-CN"/>
              </w:rPr>
              <w:t>出版社</w:t>
            </w:r>
            <w:r>
              <w:rPr>
                <w:rFonts w:ascii="宋体" w:hAnsi="宋体" w:eastAsia="宋体" w:cs="宋体"/>
                <w:color w:val="auto"/>
                <w:szCs w:val="21"/>
                <w:lang w:val="zh-CN"/>
              </w:rPr>
              <w:t>印刷、装订造成的</w:t>
            </w:r>
            <w:r>
              <w:rPr>
                <w:rFonts w:hint="eastAsia" w:ascii="宋体" w:hAnsi="宋体" w:eastAsia="宋体" w:cs="宋体"/>
                <w:color w:val="auto"/>
                <w:szCs w:val="21"/>
                <w:lang w:val="zh-CN"/>
              </w:rPr>
              <w:t>图书</w:t>
            </w:r>
            <w:r>
              <w:rPr>
                <w:rFonts w:ascii="宋体" w:hAnsi="宋体" w:eastAsia="宋体" w:cs="宋体"/>
                <w:color w:val="auto"/>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r>
              <w:rPr>
                <w:rFonts w:hint="eastAsia" w:ascii="宋体" w:hAnsi="宋体" w:eastAsia="宋体" w:cs="宋体"/>
                <w:color w:val="auto"/>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79"/>
              <w:rPr>
                <w:rFonts w:ascii="宋体" w:hAnsi="宋体" w:eastAsia="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keepNext w:val="0"/>
        <w:keepLines w:val="0"/>
        <w:pageBreakBefore w:val="0"/>
        <w:kinsoku/>
        <w:overflowPunct/>
        <w:topLinePunct w:val="0"/>
        <w:bidi w:val="0"/>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1.技术要求：</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投标人需</w:t>
      </w:r>
      <w:r>
        <w:rPr>
          <w:rFonts w:hint="eastAsia" w:ascii="宋体" w:hAnsi="宋体" w:eastAsia="宋体" w:cs="宋体"/>
          <w:szCs w:val="21"/>
        </w:rPr>
        <w:t>有数据加工业务的能力，按用户的订购书目提供未经使用的正版图书。图书来源渠道较广，与国际主流出版单位有供货关系，经营图书品类丰富。</w:t>
      </w:r>
    </w:p>
    <w:p>
      <w:pPr>
        <w:pStyle w:val="79"/>
        <w:keepNext w:val="0"/>
        <w:keepLines w:val="0"/>
        <w:pageBreakBefore w:val="0"/>
        <w:kinsoku/>
        <w:overflowPunct/>
        <w:topLinePunct w:val="0"/>
        <w:bidi w:val="0"/>
        <w:spacing w:line="288"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val="en-US" w:eastAsia="zh-CN"/>
        </w:rPr>
        <w:t>投标人需</w:t>
      </w:r>
      <w:r>
        <w:rPr>
          <w:rFonts w:hint="eastAsia" w:ascii="宋体" w:hAnsi="宋体" w:eastAsia="宋体" w:cs="宋体"/>
          <w:color w:val="auto"/>
          <w:kern w:val="2"/>
          <w:sz w:val="21"/>
          <w:szCs w:val="21"/>
        </w:rPr>
        <w:t>每季度提供至少一期包含国际主流出版社的原版新书可供书目，并保证每期所提供的书目不重复并均为正版图书。每年图书中学术类品种的供应总量不少于出版总量的95%。</w:t>
      </w:r>
    </w:p>
    <w:p>
      <w:pPr>
        <w:pStyle w:val="79"/>
        <w:keepNext w:val="0"/>
        <w:keepLines w:val="0"/>
        <w:pageBreakBefore w:val="0"/>
        <w:kinsoku/>
        <w:overflowPunct/>
        <w:topLinePunct w:val="0"/>
        <w:bidi w:val="0"/>
        <w:spacing w:line="288"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w:t>
      </w:r>
      <w:r>
        <w:rPr>
          <w:rFonts w:hint="eastAsia" w:ascii="宋体" w:hAnsi="宋体" w:eastAsia="宋体" w:cs="宋体"/>
          <w:color w:val="auto"/>
          <w:kern w:val="2"/>
          <w:sz w:val="21"/>
          <w:szCs w:val="21"/>
          <w:lang w:val="en-US" w:eastAsia="zh-CN"/>
        </w:rPr>
        <w:t>投标人</w:t>
      </w:r>
      <w:r>
        <w:rPr>
          <w:rFonts w:hint="eastAsia" w:ascii="宋体" w:hAnsi="宋体" w:eastAsia="宋体" w:cs="宋体"/>
          <w:color w:val="auto"/>
          <w:kern w:val="2"/>
          <w:sz w:val="21"/>
          <w:szCs w:val="21"/>
        </w:rPr>
        <w:t>提供电子版和印刷版目录，并具备组织专题书目的服务能力。</w:t>
      </w:r>
      <w:r>
        <w:rPr>
          <w:rFonts w:hint="eastAsia" w:ascii="宋体" w:hAnsi="宋体" w:eastAsia="宋体" w:cs="宋体"/>
          <w:color w:val="auto"/>
          <w:kern w:val="2"/>
          <w:sz w:val="21"/>
          <w:szCs w:val="21"/>
          <w:lang w:val="en-US" w:eastAsia="zh-CN"/>
        </w:rPr>
        <w:t>投标人</w:t>
      </w:r>
      <w:r>
        <w:rPr>
          <w:rFonts w:hint="eastAsia" w:ascii="宋体" w:hAnsi="宋体" w:eastAsia="宋体" w:cs="宋体"/>
          <w:color w:val="auto"/>
          <w:kern w:val="2"/>
          <w:sz w:val="21"/>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pStyle w:val="79"/>
        <w:keepNext w:val="0"/>
        <w:keepLines w:val="0"/>
        <w:pageBreakBefore w:val="0"/>
        <w:kinsoku/>
        <w:overflowPunct/>
        <w:topLinePunct w:val="0"/>
        <w:bidi w:val="0"/>
        <w:spacing w:line="288"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w:t>
      </w:r>
      <w:r>
        <w:rPr>
          <w:rFonts w:hint="eastAsia" w:ascii="宋体" w:hAnsi="宋体" w:eastAsia="宋体" w:cs="宋体"/>
          <w:color w:val="auto"/>
          <w:kern w:val="2"/>
          <w:sz w:val="21"/>
          <w:szCs w:val="21"/>
          <w:lang w:val="en-US" w:eastAsia="zh-CN"/>
        </w:rPr>
        <w:t>投标人需</w:t>
      </w:r>
      <w:r>
        <w:rPr>
          <w:rFonts w:hint="eastAsia" w:ascii="宋体" w:hAnsi="宋体" w:eastAsia="宋体" w:cs="宋体"/>
          <w:color w:val="auto"/>
          <w:kern w:val="2"/>
          <w:sz w:val="21"/>
          <w:szCs w:val="21"/>
        </w:rPr>
        <w:t>提供机读编目数据（数据要求参见《中国机读目录式使用手册》、《CALIS联机合作编制手册》），并且其数据须完全符合采购人图书集成管理系统的格式及运行要求，提供的所有数据都能在采购人系统无障碍的使用。</w:t>
      </w:r>
      <w:r>
        <w:rPr>
          <w:rFonts w:hint="eastAsia" w:ascii="宋体" w:hAnsi="宋体" w:eastAsia="宋体" w:cs="宋体"/>
          <w:color w:val="auto"/>
          <w:kern w:val="2"/>
          <w:sz w:val="21"/>
          <w:szCs w:val="21"/>
          <w:lang w:val="en-US" w:eastAsia="zh-CN"/>
        </w:rPr>
        <w:t>投标人</w:t>
      </w:r>
      <w:r>
        <w:rPr>
          <w:rFonts w:hint="eastAsia" w:ascii="宋体" w:hAnsi="宋体" w:eastAsia="宋体" w:cs="宋体"/>
          <w:color w:val="auto"/>
          <w:kern w:val="2"/>
          <w:sz w:val="21"/>
          <w:szCs w:val="21"/>
        </w:rPr>
        <w:t>提供的征订书目内容需符合高等院校读者的要求。编目数据应比同批次送达的图书提前到馆，并达到100%的覆盖率。</w:t>
      </w:r>
    </w:p>
    <w:p>
      <w:pPr>
        <w:pStyle w:val="79"/>
        <w:keepNext w:val="0"/>
        <w:keepLines w:val="0"/>
        <w:pageBreakBefore w:val="0"/>
        <w:kinsoku/>
        <w:overflowPunct/>
        <w:topLinePunct w:val="0"/>
        <w:bidi w:val="0"/>
        <w:spacing w:line="288"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color w:val="auto"/>
          <w:kern w:val="2"/>
          <w:sz w:val="21"/>
          <w:szCs w:val="21"/>
          <w:lang w:val="en-US" w:eastAsia="zh-CN"/>
        </w:rPr>
        <w:t>投标人</w:t>
      </w:r>
      <w:r>
        <w:rPr>
          <w:rFonts w:hint="eastAsia" w:ascii="宋体" w:hAnsi="宋体" w:eastAsia="宋体" w:cs="宋体"/>
          <w:color w:val="auto"/>
          <w:kern w:val="2"/>
          <w:sz w:val="21"/>
          <w:szCs w:val="21"/>
        </w:rPr>
        <w:t>应根据采购人的订购情况建立浙江财经大学图书馆预订图书数据库，有对采购人预订的图书进行查重的能力。采购人可以退回由于采访数据不完整而造成错订的图书。</w:t>
      </w:r>
    </w:p>
    <w:p>
      <w:pPr>
        <w:keepNext w:val="0"/>
        <w:keepLines w:val="0"/>
        <w:pageBreakBefore w:val="0"/>
        <w:widowControl/>
        <w:kinsoku/>
        <w:overflowPunct/>
        <w:topLinePunct w:val="0"/>
        <w:autoSpaceDE w:val="0"/>
        <w:autoSpaceDN w:val="0"/>
        <w:bidi w:val="0"/>
        <w:adjustRightInd w:val="0"/>
        <w:snapToGrid w:val="0"/>
        <w:spacing w:line="288" w:lineRule="auto"/>
        <w:textAlignment w:val="bottom"/>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b/>
          <w:szCs w:val="21"/>
          <w:lang w:val="en-US" w:eastAsia="zh-CN"/>
        </w:rPr>
        <w:t>具体</w:t>
      </w:r>
      <w:r>
        <w:rPr>
          <w:rFonts w:hint="eastAsia" w:ascii="宋体" w:hAnsi="宋体" w:eastAsia="宋体" w:cs="宋体"/>
          <w:b/>
          <w:szCs w:val="21"/>
        </w:rPr>
        <w:t>服务要求：</w:t>
      </w:r>
    </w:p>
    <w:p>
      <w:pPr>
        <w:pStyle w:val="93"/>
        <w:keepNext w:val="0"/>
        <w:keepLines w:val="0"/>
        <w:pageBreakBefore w:val="0"/>
        <w:kinsoku/>
        <w:overflowPunct/>
        <w:topLinePunct w:val="0"/>
        <w:bidi w:val="0"/>
        <w:spacing w:line="288" w:lineRule="auto"/>
        <w:ind w:left="0" w:firstLine="420" w:firstLineChars="200"/>
        <w:rPr>
          <w:rFonts w:hint="eastAsia" w:ascii="宋体" w:hAnsi="宋体" w:eastAsia="宋体" w:cs="宋体"/>
          <w:b/>
          <w:bCs/>
        </w:rPr>
      </w:pPr>
      <w:r>
        <w:rPr>
          <w:rFonts w:hint="eastAsia" w:ascii="宋体" w:hAnsi="宋体" w:eastAsia="宋体" w:cs="宋体"/>
          <w:kern w:val="2"/>
          <w:szCs w:val="21"/>
        </w:rPr>
        <w:t>（1）</w:t>
      </w:r>
      <w:r>
        <w:rPr>
          <w:rFonts w:hint="eastAsia" w:ascii="宋体" w:hAnsi="宋体" w:eastAsia="宋体" w:cs="宋体"/>
          <w:b/>
          <w:bCs/>
          <w:kern w:val="2"/>
          <w:szCs w:val="21"/>
          <w:lang w:val="en-US" w:eastAsia="zh-CN"/>
        </w:rPr>
        <w:t>投标人</w:t>
      </w:r>
      <w:r>
        <w:rPr>
          <w:rFonts w:hint="eastAsia" w:ascii="宋体" w:hAnsi="宋体" w:eastAsia="宋体" w:cs="宋体"/>
          <w:b/>
          <w:bCs/>
        </w:rPr>
        <w:t>应提交对境外出版物进行意识形态审查的承诺书，对境外出版物进行内容审查，严格把关，严禁问题图书进馆。</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投标人</w:t>
      </w:r>
      <w:r>
        <w:rPr>
          <w:rFonts w:hint="eastAsia" w:ascii="宋体" w:hAnsi="宋体" w:eastAsia="宋体" w:cs="宋体"/>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宋体"/>
          <w:szCs w:val="21"/>
          <w:lang w:val="en-US" w:eastAsia="zh-CN"/>
        </w:rPr>
        <w:t>投标人</w:t>
      </w:r>
      <w:r>
        <w:rPr>
          <w:rFonts w:hint="eastAsia" w:ascii="宋体" w:hAnsi="宋体" w:eastAsia="宋体" w:cs="宋体"/>
          <w:szCs w:val="21"/>
        </w:rPr>
        <w:t>承担。</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投标人</w:t>
      </w:r>
      <w:r>
        <w:rPr>
          <w:rFonts w:hint="eastAsia" w:ascii="宋体" w:hAnsi="宋体" w:eastAsia="宋体" w:cs="宋体"/>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宋体"/>
          <w:szCs w:val="21"/>
          <w:lang w:val="en-US" w:eastAsia="zh-CN"/>
        </w:rPr>
        <w:t>投标人</w:t>
      </w:r>
      <w:r>
        <w:rPr>
          <w:rFonts w:hint="eastAsia" w:ascii="宋体" w:hAnsi="宋体" w:eastAsia="宋体" w:cs="宋体"/>
          <w:szCs w:val="21"/>
        </w:rPr>
        <w:t>不具备供货条件。一旦采购人提出终止供货的要求，该</w:t>
      </w:r>
      <w:r>
        <w:rPr>
          <w:rFonts w:hint="eastAsia" w:ascii="宋体" w:hAnsi="宋体" w:eastAsia="宋体" w:cs="宋体"/>
          <w:szCs w:val="21"/>
          <w:lang w:val="en-US" w:eastAsia="zh-CN"/>
        </w:rPr>
        <w:t>投标人</w:t>
      </w:r>
      <w:r>
        <w:rPr>
          <w:rFonts w:hint="eastAsia" w:ascii="宋体" w:hAnsi="宋体" w:eastAsia="宋体" w:cs="宋体"/>
          <w:szCs w:val="21"/>
        </w:rPr>
        <w:t>必须接受，终止供货造成的损失由</w:t>
      </w:r>
      <w:r>
        <w:rPr>
          <w:rFonts w:hint="eastAsia" w:ascii="宋体" w:hAnsi="宋体" w:eastAsia="宋体" w:cs="宋体"/>
          <w:szCs w:val="21"/>
          <w:lang w:val="en-US" w:eastAsia="zh-CN"/>
        </w:rPr>
        <w:t>投标人</w:t>
      </w:r>
      <w:r>
        <w:rPr>
          <w:rFonts w:hint="eastAsia" w:ascii="宋体" w:hAnsi="宋体" w:eastAsia="宋体" w:cs="宋体"/>
          <w:szCs w:val="21"/>
        </w:rPr>
        <w:t>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宋体"/>
          <w:szCs w:val="21"/>
          <w:lang w:val="en-US" w:eastAsia="zh-CN"/>
        </w:rPr>
        <w:t>投标人</w:t>
      </w:r>
      <w:r>
        <w:rPr>
          <w:rFonts w:hint="eastAsia" w:ascii="宋体" w:hAnsi="宋体" w:eastAsia="宋体" w:cs="宋体"/>
          <w:szCs w:val="21"/>
        </w:rPr>
        <w:t>承担。</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在递交每一批图书时，同时提供加盖</w:t>
      </w:r>
      <w:r>
        <w:rPr>
          <w:rFonts w:hint="eastAsia" w:ascii="宋体" w:hAnsi="宋体" w:eastAsia="宋体" w:cs="宋体"/>
          <w:szCs w:val="21"/>
          <w:lang w:val="en-US" w:eastAsia="zh-CN"/>
        </w:rPr>
        <w:t>投标人</w:t>
      </w:r>
      <w:r>
        <w:rPr>
          <w:rFonts w:hint="eastAsia" w:ascii="宋体" w:hAnsi="宋体" w:eastAsia="宋体" w:cs="宋体"/>
          <w:szCs w:val="21"/>
        </w:rPr>
        <w:t>公章的该批图书的清单一式两份，以及规范的机读编目数据（采用CN MARC或US MARC）及对应的EXCEL格式书目文件各一份。图书分类应采用现行（中图法）的最新版本。</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对送交到采购人的图书不能有任何质量问题。若验收时发现有污染、图文不清、缺页、倒装、缺附件等不合格的图书，以及与订单不符的图书，一律予以退货，不能以已加工为理由拒绝，由此造成的损失及费用全部由</w:t>
      </w:r>
      <w:r>
        <w:rPr>
          <w:rFonts w:hint="eastAsia" w:ascii="宋体" w:hAnsi="宋体" w:eastAsia="宋体" w:cs="宋体"/>
          <w:szCs w:val="21"/>
          <w:lang w:val="en-US" w:eastAsia="zh-CN"/>
        </w:rPr>
        <w:t>投标人</w:t>
      </w:r>
      <w:r>
        <w:rPr>
          <w:rFonts w:hint="eastAsia" w:ascii="宋体" w:hAnsi="宋体" w:eastAsia="宋体" w:cs="宋体"/>
          <w:szCs w:val="21"/>
        </w:rPr>
        <w:t>承担。若发现明显不适宜采购人收藏的图书，</w:t>
      </w:r>
      <w:r>
        <w:rPr>
          <w:rFonts w:hint="eastAsia" w:ascii="宋体" w:hAnsi="宋体" w:eastAsia="宋体" w:cs="宋体"/>
          <w:szCs w:val="21"/>
          <w:lang w:val="en-US" w:eastAsia="zh-CN"/>
        </w:rPr>
        <w:t>投标人</w:t>
      </w:r>
      <w:r>
        <w:rPr>
          <w:rFonts w:hint="eastAsia" w:ascii="宋体" w:hAnsi="宋体" w:eastAsia="宋体" w:cs="宋体"/>
          <w:szCs w:val="21"/>
        </w:rPr>
        <w:t>应允许采购人无条件退还。</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凡交到采购人的图书，以图书定价作为计算书款的依据，经验收发现书款与发货单不符的，采购人及时通知</w:t>
      </w:r>
      <w:r>
        <w:rPr>
          <w:rFonts w:hint="eastAsia" w:ascii="宋体" w:hAnsi="宋体" w:eastAsia="宋体" w:cs="宋体"/>
          <w:szCs w:val="21"/>
          <w:lang w:val="en-US" w:eastAsia="zh-CN"/>
        </w:rPr>
        <w:t>投标人</w:t>
      </w:r>
      <w:r>
        <w:rPr>
          <w:rFonts w:hint="eastAsia" w:ascii="宋体" w:hAnsi="宋体" w:eastAsia="宋体" w:cs="宋体"/>
          <w:szCs w:val="21"/>
        </w:rPr>
        <w:t>派员到验收地核算，</w:t>
      </w:r>
      <w:r>
        <w:rPr>
          <w:rFonts w:hint="eastAsia" w:ascii="宋体" w:hAnsi="宋体" w:eastAsia="宋体" w:cs="宋体"/>
          <w:szCs w:val="21"/>
          <w:lang w:val="en-US" w:eastAsia="zh-CN"/>
        </w:rPr>
        <w:t>投标人</w:t>
      </w:r>
      <w:r>
        <w:rPr>
          <w:rFonts w:hint="eastAsia" w:ascii="宋体" w:hAnsi="宋体" w:eastAsia="宋体" w:cs="宋体"/>
          <w:szCs w:val="21"/>
        </w:rPr>
        <w:t>接到通知之日起10个工作日内不能派员核算的，以采购人验收的实际数额计算书款金额。</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在送交图书前，应根据采购人要求给每册图书加盖馆藏章（以及所附光盘、磁带等其它附件加盖相应章）和加贴3M磁条。</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在收到采购人订单后，现货60日、期货180日还不能到货的图书，列出清单，并说明原因向采购人反馈。</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10</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应在采购人提供订单后及时征订图书，并在收到订单后及时反馈预订书目收到信息。采购人工作人员将每月统计一次图书到馆率。图书3个月的平均到馆率不得低于90%。</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11</w:t>
      </w:r>
      <w:r>
        <w:rPr>
          <w:rFonts w:hint="eastAsia" w:ascii="宋体" w:hAnsi="宋体" w:eastAsia="宋体" w:cs="宋体"/>
          <w:szCs w:val="21"/>
          <w:lang w:eastAsia="zh-CN"/>
        </w:rPr>
        <w:t>）</w:t>
      </w:r>
      <w:r>
        <w:rPr>
          <w:rFonts w:hint="eastAsia" w:ascii="宋体" w:hAnsi="宋体" w:eastAsia="宋体" w:cs="宋体"/>
          <w:szCs w:val="21"/>
          <w:lang w:val="en-US" w:eastAsia="zh-CN"/>
        </w:rPr>
        <w:t>投标人</w:t>
      </w:r>
      <w:r>
        <w:rPr>
          <w:rFonts w:hint="eastAsia" w:ascii="宋体" w:hAnsi="宋体" w:eastAsia="宋体" w:cs="宋体"/>
          <w:szCs w:val="21"/>
        </w:rPr>
        <w:t>应具有提供图书现采的能力与场地或者提供线上馆配的能力，不得将特价图书混排其中。</w:t>
      </w:r>
      <w:r>
        <w:rPr>
          <w:rFonts w:hint="eastAsia" w:ascii="宋体" w:hAnsi="宋体" w:eastAsia="宋体" w:cs="宋体"/>
          <w:szCs w:val="21"/>
          <w:lang w:val="en-US" w:eastAsia="zh-CN"/>
        </w:rPr>
        <w:t>投标人应</w:t>
      </w:r>
      <w:r>
        <w:rPr>
          <w:rFonts w:hint="eastAsia" w:ascii="宋体" w:hAnsi="宋体" w:eastAsia="宋体" w:cs="宋体"/>
          <w:szCs w:val="21"/>
        </w:rPr>
        <w:t>有能力组织或协助采购人参加全国性图书展销活动。采购人现采时，</w:t>
      </w:r>
      <w:r>
        <w:rPr>
          <w:rFonts w:hint="eastAsia" w:ascii="宋体" w:hAnsi="宋体" w:eastAsia="宋体" w:cs="宋体"/>
          <w:szCs w:val="21"/>
          <w:lang w:val="en-US" w:eastAsia="zh-CN"/>
        </w:rPr>
        <w:t>投标人</w:t>
      </w:r>
      <w:r>
        <w:rPr>
          <w:rFonts w:hint="eastAsia" w:ascii="宋体" w:hAnsi="宋体" w:eastAsia="宋体" w:cs="宋体"/>
          <w:szCs w:val="21"/>
        </w:rPr>
        <w:t>应提供便利条件，包括派有经验的工作人员协助采购、提供仪器设备、智能查重等。</w:t>
      </w:r>
      <w:r>
        <w:rPr>
          <w:rFonts w:hint="eastAsia" w:ascii="宋体" w:hAnsi="宋体" w:eastAsia="宋体" w:cs="宋体"/>
          <w:szCs w:val="21"/>
          <w:lang w:val="en-US" w:eastAsia="zh-CN"/>
        </w:rPr>
        <w:t>投标人</w:t>
      </w:r>
      <w:r>
        <w:rPr>
          <w:rFonts w:hint="eastAsia" w:ascii="宋体" w:hAnsi="宋体" w:eastAsia="宋体" w:cs="宋体"/>
          <w:szCs w:val="21"/>
        </w:rPr>
        <w:t>应配合在采购人校内开展阅读推广活动。</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12</w:t>
      </w:r>
      <w:r>
        <w:rPr>
          <w:rFonts w:hint="eastAsia" w:ascii="宋体" w:hAnsi="宋体" w:eastAsia="宋体" w:cs="宋体"/>
          <w:szCs w:val="21"/>
          <w:lang w:eastAsia="zh-CN"/>
        </w:rPr>
        <w:t>）</w:t>
      </w:r>
      <w:r>
        <w:rPr>
          <w:rFonts w:hint="eastAsia" w:ascii="宋体" w:hAnsi="宋体" w:eastAsia="宋体" w:cs="宋体"/>
          <w:szCs w:val="21"/>
        </w:rPr>
        <w:t>履约期结束后，1个月内提供项目服务情况总结报告。</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13</w:t>
      </w:r>
      <w:r>
        <w:rPr>
          <w:rFonts w:hint="eastAsia" w:ascii="宋体" w:hAnsi="宋体" w:eastAsia="宋体" w:cs="宋体"/>
          <w:szCs w:val="21"/>
          <w:lang w:eastAsia="zh-CN"/>
        </w:rPr>
        <w:t>）</w:t>
      </w:r>
      <w:r>
        <w:rPr>
          <w:rFonts w:hint="eastAsia" w:ascii="宋体" w:hAnsi="宋体" w:eastAsia="宋体" w:cs="宋体"/>
          <w:szCs w:val="21"/>
        </w:rPr>
        <w:t>半加工要求</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1）半加工要求：</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根据要求盖馆藏章以及其它相应章，加贴3M磁条。每册图书</w:t>
      </w:r>
      <w:r>
        <w:rPr>
          <w:rFonts w:hint="eastAsia" w:ascii="宋体" w:hAnsi="宋体" w:eastAsia="宋体" w:cs="宋体"/>
          <w:color w:val="auto"/>
          <w:szCs w:val="21"/>
        </w:rPr>
        <w:t>贴装两根磁条，贴</w:t>
      </w:r>
      <w:r>
        <w:rPr>
          <w:rFonts w:hint="eastAsia" w:ascii="宋体" w:hAnsi="宋体" w:eastAsia="宋体" w:cs="宋体"/>
          <w:szCs w:val="21"/>
        </w:rPr>
        <w:t>装的磁条应该隐蔽、平整。因磁条的质量和贴装问题造成的后果由</w:t>
      </w:r>
      <w:r>
        <w:rPr>
          <w:rFonts w:hint="eastAsia" w:ascii="宋体" w:hAnsi="宋体" w:eastAsia="宋体" w:cs="宋体"/>
          <w:szCs w:val="21"/>
          <w:lang w:val="en-US" w:eastAsia="zh-CN"/>
        </w:rPr>
        <w:t>投标人</w:t>
      </w:r>
      <w:r>
        <w:rPr>
          <w:rFonts w:hint="eastAsia" w:ascii="宋体" w:hAnsi="宋体" w:eastAsia="宋体" w:cs="宋体"/>
          <w:szCs w:val="21"/>
        </w:rPr>
        <w:t>承担。馆藏章要求：书名页（出版社上方正中合适位置），蓝色（中标后提供）。</w:t>
      </w:r>
    </w:p>
    <w:p>
      <w:pPr>
        <w:keepNext w:val="0"/>
        <w:keepLines w:val="0"/>
        <w:pageBreakBefore w:val="0"/>
        <w:kinsoku/>
        <w:overflowPunct/>
        <w:topLinePunct w:val="0"/>
        <w:bidi w:val="0"/>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投标人</w:t>
      </w:r>
      <w:r>
        <w:rPr>
          <w:rFonts w:hint="eastAsia" w:ascii="宋体" w:hAnsi="宋体" w:eastAsia="宋体" w:cs="宋体"/>
          <w:szCs w:val="21"/>
        </w:rPr>
        <w:t>不得以任何理由拒绝完成采购人按工作规范提出的修改任务，采购人对此种修改不承担任何费用。</w:t>
      </w:r>
    </w:p>
    <w:p>
      <w:pPr>
        <w:keepNext w:val="0"/>
        <w:keepLines w:val="0"/>
        <w:pageBreakBefore w:val="0"/>
        <w:widowControl/>
        <w:kinsoku/>
        <w:wordWrap/>
        <w:overflowPunct/>
        <w:topLinePunct w:val="0"/>
        <w:bidi w:val="0"/>
        <w:adjustRightInd w:val="0"/>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3）因</w:t>
      </w:r>
      <w:r>
        <w:rPr>
          <w:rFonts w:hint="eastAsia" w:ascii="宋体" w:hAnsi="宋体" w:eastAsia="宋体" w:cs="宋体"/>
          <w:szCs w:val="21"/>
          <w:lang w:val="en-US" w:eastAsia="zh-CN"/>
        </w:rPr>
        <w:t>投标人</w:t>
      </w:r>
      <w:r>
        <w:rPr>
          <w:rFonts w:hint="eastAsia" w:ascii="宋体" w:hAnsi="宋体" w:eastAsia="宋体" w:cs="宋体"/>
          <w:szCs w:val="21"/>
        </w:rPr>
        <w:t>原因，发生图书的漏编、错编、误加工等错误，</w:t>
      </w:r>
      <w:r>
        <w:rPr>
          <w:rFonts w:hint="eastAsia" w:ascii="宋体" w:hAnsi="宋体" w:eastAsia="宋体" w:cs="宋体"/>
          <w:szCs w:val="21"/>
          <w:lang w:val="en-US" w:eastAsia="zh-CN"/>
        </w:rPr>
        <w:t>投标人</w:t>
      </w:r>
      <w:r>
        <w:rPr>
          <w:rFonts w:hint="eastAsia" w:ascii="宋体" w:hAnsi="宋体" w:eastAsia="宋体" w:cs="宋体"/>
          <w:szCs w:val="21"/>
        </w:rPr>
        <w:t>有义务纠正并按要求补编、改正并承担相应费用。</w:t>
      </w:r>
    </w:p>
    <w:p>
      <w:pPr>
        <w:rPr>
          <w:rFonts w:hint="eastAsia"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浙江财经大学2024年度中外文图书采购</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p>
          <w:p>
            <w:pPr>
              <w:adjustRightInd w:val="0"/>
              <w:snapToGrid w:val="0"/>
              <w:spacing w:line="288" w:lineRule="auto"/>
              <w:rPr>
                <w:rFonts w:hint="eastAsia" w:ascii="宋体" w:hAnsi="宋体" w:eastAsia="宋体"/>
                <w:szCs w:val="21"/>
                <w:highlight w:val="none"/>
                <w:lang w:val="en-US" w:eastAsia="zh-CN"/>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1）标项一、标项二、标项三：各7350元；</w:t>
            </w:r>
          </w:p>
          <w:p>
            <w:pPr>
              <w:adjustRightInd w:val="0"/>
              <w:snapToGrid w:val="0"/>
              <w:spacing w:line="288" w:lineRule="auto"/>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（2）标项四：2000元；</w:t>
            </w:r>
          </w:p>
          <w:p>
            <w:pPr>
              <w:adjustRightInd w:val="0"/>
              <w:snapToGrid w:val="0"/>
              <w:spacing w:line="288" w:lineRule="auto"/>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（3）标项五：2100元。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2.本项目允许分包，可以分包履行的（非主体、非关键性的工作）具体内容、金额或者比例：</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u w:val="single"/>
                <w:lang w:val="en-US" w:eastAsia="zh-CN"/>
              </w:rPr>
              <w:t>图书运输部分</w:t>
            </w:r>
            <w:r>
              <w:rPr>
                <w:rFonts w:hint="eastAsia" w:ascii="宋体" w:hAnsi="宋体" w:eastAsia="宋体" w:cs="Times New Roman"/>
                <w:color w:val="auto"/>
                <w:spacing w:val="-6"/>
                <w:szCs w:val="21"/>
                <w:u w:val="single"/>
              </w:rPr>
              <w:t xml:space="preserve">  。</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①标项一、二、三、四：投标人需具有有效期范围内的《出版物经营许可证》；</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②标项五：投标人需具有有效期范围内的《出版物经营许可证》和《出版物进口经营许可证》。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浙江财经大学2024年度中外文图书采购</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浙江财经大学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（1）标项一、标项二、标项三：各7350元；</w:t>
      </w:r>
    </w:p>
    <w:p>
      <w:pPr>
        <w:adjustRightInd w:val="0"/>
        <w:snapToGrid w:val="0"/>
        <w:spacing w:line="288" w:lineRule="auto"/>
        <w:ind w:firstLine="399" w:firstLineChars="202"/>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rPr>
        <w:t>（2）标项四：</w:t>
      </w: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000元</w:t>
      </w:r>
      <w:r>
        <w:rPr>
          <w:rFonts w:hint="eastAsia" w:ascii="宋体" w:hAnsi="宋体" w:eastAsia="宋体" w:cs="Times New Roman"/>
          <w:spacing w:val="-6"/>
          <w:szCs w:val="21"/>
          <w:lang w:eastAsia="zh-CN"/>
        </w:rPr>
        <w:t>；</w:t>
      </w:r>
    </w:p>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3</w:t>
      </w: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标项五：2100元</w:t>
      </w:r>
      <w:r>
        <w:rPr>
          <w:rFonts w:hint="eastAsia" w:ascii="宋体" w:hAnsi="宋体" w:eastAsia="宋体" w:cs="Times New Roman"/>
          <w:spacing w:val="-6"/>
          <w:szCs w:val="21"/>
        </w:rPr>
        <w:t>。</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w:t>
      </w:r>
      <w:r>
        <w:rPr>
          <w:rFonts w:ascii="宋体" w:hAnsi="宋体" w:eastAsia="宋体" w:cs="Times New Roman"/>
          <w:spacing w:val="-6"/>
          <w:szCs w:val="21"/>
          <w:highlight w:val="none"/>
        </w:rPr>
        <w:t>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w:t>
      </w:r>
      <w:r>
        <w:rPr>
          <w:rFonts w:hint="eastAsia" w:ascii="宋体" w:hAnsi="宋体" w:eastAsia="宋体"/>
          <w:color w:val="auto"/>
          <w:szCs w:val="21"/>
          <w:highlight w:val="none"/>
        </w:rPr>
        <w:t>不允许转包；</w:t>
      </w:r>
    </w:p>
    <w:p>
      <w:pPr>
        <w:adjustRightInd w:val="0"/>
        <w:snapToGrid w:val="0"/>
        <w:spacing w:line="288" w:lineRule="auto"/>
        <w:ind w:firstLine="396" w:firstLineChars="200"/>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2.本项目允许分包，可以分包履行的（非主体、非关键性的工作）具体内容、金额或者比例：</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u w:val="single"/>
          <w:lang w:val="en-US" w:eastAsia="zh-CN"/>
        </w:rPr>
        <w:t>图书运输部分</w:t>
      </w:r>
      <w:r>
        <w:rPr>
          <w:rFonts w:hint="eastAsia" w:ascii="宋体" w:hAnsi="宋体" w:eastAsia="宋体" w:cs="Times New Roman"/>
          <w:color w:val="auto"/>
          <w:spacing w:val="-6"/>
          <w:szCs w:val="21"/>
          <w:u w:val="single"/>
        </w:rPr>
        <w:t xml:space="preserve">  。</w:t>
      </w:r>
    </w:p>
    <w:p>
      <w:pPr>
        <w:adjustRightInd w:val="0"/>
        <w:snapToGrid w:val="0"/>
        <w:spacing w:line="288" w:lineRule="auto"/>
        <w:ind w:firstLine="399" w:firstLineChars="202"/>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w:t>
      </w:r>
      <w:r>
        <w:rPr>
          <w:rFonts w:ascii="宋体" w:hAnsi="宋体" w:eastAsia="宋体" w:cs="Times New Roman"/>
          <w:spacing w:val="-6"/>
          <w:szCs w:val="21"/>
          <w:highlight w:val="none"/>
        </w:rPr>
        <w:t>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可享受中小企业扶持政策的投标人应按照招标文件格式要求</w:t>
      </w:r>
      <w:r>
        <w:rPr>
          <w:rFonts w:ascii="宋体" w:hAnsi="宋体" w:eastAsia="宋体" w:cs="Times New Roman"/>
          <w:spacing w:val="-6"/>
          <w:szCs w:val="21"/>
        </w:rPr>
        <w:t>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w:t>
      </w:r>
      <w:r>
        <w:rPr>
          <w:rFonts w:hint="eastAsia" w:ascii="宋体" w:hAnsi="宋体" w:eastAsia="宋体" w:cs="Times New Roman"/>
          <w:bCs/>
          <w:spacing w:val="-6"/>
          <w:szCs w:val="21"/>
          <w:highlight w:val="none"/>
        </w:rPr>
        <w:t>。投标人应将投标文件各部分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3.投标报价是履</w:t>
      </w:r>
      <w:r>
        <w:rPr>
          <w:rFonts w:hint="eastAsia" w:ascii="宋体" w:hAnsi="宋体" w:eastAsia="宋体" w:cs="宋体"/>
          <w:szCs w:val="21"/>
          <w:highlight w:val="none"/>
        </w:rPr>
        <w:t>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6"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w:t>
      </w:r>
      <w:r>
        <w:rPr>
          <w:rFonts w:hAnsi="宋体" w:eastAsia="宋体"/>
          <w:spacing w:val="-6"/>
          <w:sz w:val="21"/>
          <w:szCs w:val="21"/>
        </w:rPr>
        <w:t>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w:t>
      </w:r>
      <w:r>
        <w:rPr>
          <w:rFonts w:ascii="宋体" w:hAnsi="宋体" w:eastAsia="宋体" w:cs="Times New Roman"/>
          <w:spacing w:val="-6"/>
          <w:szCs w:val="21"/>
          <w:highlight w:val="none"/>
        </w:rPr>
        <w:t>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w:t>
      </w:r>
      <w:r>
        <w:rPr>
          <w:rFonts w:hint="eastAsia" w:ascii="宋体" w:hAnsi="宋体" w:eastAsia="宋体" w:cs="Times New Roman"/>
          <w:b/>
          <w:spacing w:val="-6"/>
          <w:szCs w:val="21"/>
        </w:rPr>
        <w:t>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3）委托授权代</w:t>
      </w:r>
      <w:r>
        <w:rPr>
          <w:rFonts w:ascii="宋体" w:hAnsi="宋体" w:eastAsia="宋体" w:cs="Times New Roman"/>
          <w:spacing w:val="-6"/>
          <w:szCs w:val="21"/>
          <w:highlight w:val="none"/>
        </w:rPr>
        <w:t>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w:t>
      </w:r>
      <w:r>
        <w:rPr>
          <w:rFonts w:hint="eastAsia" w:ascii="宋体" w:hAnsi="宋体" w:eastAsia="宋体" w:cs="Times New Roman"/>
          <w:spacing w:val="-6"/>
          <w:szCs w:val="21"/>
        </w:rPr>
        <w:t>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w:t>
      </w:r>
      <w:r>
        <w:rPr>
          <w:rFonts w:ascii="宋体" w:hAnsi="宋体" w:cs="仿宋"/>
          <w:kern w:val="0"/>
          <w:sz w:val="21"/>
          <w:szCs w:val="21"/>
          <w:highlight w:val="none"/>
        </w:rPr>
        <w:t>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w:t>
      </w:r>
      <w:r>
        <w:rPr>
          <w:rFonts w:hint="eastAsia" w:ascii="宋体" w:hAnsi="宋体" w:cs="Arial"/>
          <w:kern w:val="0"/>
          <w:sz w:val="21"/>
          <w:szCs w:val="21"/>
        </w:rPr>
        <w:t>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w:t>
      </w:r>
      <w:r>
        <w:rPr>
          <w:rFonts w:ascii="宋体" w:hAnsi="宋体" w:eastAsia="宋体" w:cs="宋体"/>
          <w:kern w:val="0"/>
          <w:szCs w:val="21"/>
        </w:rPr>
        <w:t>@qszb.net）或传真号码（0571-87666116）提交。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w:t>
      </w:r>
      <w:r>
        <w:rPr>
          <w:rFonts w:hint="eastAsia" w:ascii="宋体" w:hAnsi="宋体" w:eastAsia="宋体" w:cs="Times New Roman"/>
          <w:spacing w:val="-6"/>
          <w:szCs w:val="21"/>
          <w:highlight w:val="none"/>
        </w:rPr>
        <w:t>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w:t>
      </w:r>
      <w:r>
        <w:rPr>
          <w:rFonts w:hint="eastAsia" w:ascii="宋体" w:hAnsi="宋体" w:eastAsia="宋体" w:cs="Times New Roman"/>
          <w:szCs w:val="21"/>
        </w:rPr>
        <w:t>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hint="default" w:ascii="宋体" w:hAnsi="宋体" w:eastAsia="宋体" w:cs="Helvetica"/>
          <w:kern w:val="0"/>
          <w:szCs w:val="21"/>
          <w:lang w:val="en-US" w:eastAsia="zh-CN"/>
        </w:rPr>
      </w:pPr>
      <w:r>
        <w:rPr>
          <w:rFonts w:ascii="宋体" w:hAnsi="宋体" w:eastAsia="宋体" w:cs="Helvetica"/>
          <w:kern w:val="0"/>
          <w:szCs w:val="21"/>
        </w:rPr>
        <w:t>采购人组织对供应商履约的验收</w:t>
      </w:r>
      <w:r>
        <w:rPr>
          <w:rFonts w:hint="eastAsia" w:ascii="宋体" w:hAnsi="宋体" w:eastAsia="宋体" w:cs="Helvetica"/>
          <w:kern w:val="0"/>
          <w:szCs w:val="21"/>
          <w:lang w:eastAsia="zh-CN"/>
        </w:rPr>
        <w:t>，</w:t>
      </w:r>
      <w:r>
        <w:rPr>
          <w:rFonts w:hint="eastAsia" w:ascii="宋体" w:hAnsi="宋体" w:eastAsia="宋体" w:cs="Helvetica"/>
          <w:kern w:val="0"/>
          <w:szCs w:val="21"/>
          <w:lang w:val="en-US" w:eastAsia="zh-CN"/>
        </w:rPr>
        <w:t>按相关验收标准执行。</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p>
      <w:pPr>
        <w:adjustRightInd w:val="0"/>
        <w:snapToGrid w:val="0"/>
        <w:spacing w:line="288" w:lineRule="auto"/>
        <w:outlineLvl w:val="2"/>
        <w:rPr>
          <w:rFonts w:hint="default" w:ascii="宋体" w:hAnsi="宋体" w:eastAsia="宋体" w:cs="Times New Roman"/>
          <w:b/>
          <w:spacing w:val="-6"/>
          <w:szCs w:val="21"/>
          <w:lang w:val="en-US" w:eastAsia="zh-CN"/>
        </w:rPr>
      </w:pPr>
      <w:r>
        <w:rPr>
          <w:rFonts w:hint="eastAsia" w:ascii="宋体" w:hAnsi="宋体" w:eastAsia="宋体" w:cs="Times New Roman"/>
          <w:b/>
          <w:spacing w:val="-6"/>
          <w:szCs w:val="21"/>
          <w:lang w:val="en-US" w:eastAsia="zh-CN"/>
        </w:rPr>
        <w:t>标项一、标项二、标项三</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20</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20</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w:t>
            </w: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招标文件</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 w:val="21"/>
                <w:szCs w:val="21"/>
              </w:rPr>
              <w:t>图书采访</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投标人提供采访书目信息的覆盖程度和时效性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要求覆盖率广且时效性强</w:t>
            </w:r>
            <w:r>
              <w:rPr>
                <w:rFonts w:hint="eastAsia" w:ascii="宋体" w:hAnsi="宋体" w:eastAsia="宋体" w:cs="宋体"/>
                <w:sz w:val="21"/>
                <w:szCs w:val="21"/>
              </w:rPr>
              <w:t>。</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投标人对采购人专题、个性化及急需图书书目的采购能力和快速响应能力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要求采购能力及响应能力强，满足采购人购书需求</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投标人组织现采活动</w:t>
            </w:r>
            <w:r>
              <w:rPr>
                <w:rFonts w:hint="eastAsia" w:ascii="宋体" w:hAnsi="宋体" w:eastAsia="宋体" w:cs="宋体"/>
                <w:sz w:val="21"/>
                <w:szCs w:val="21"/>
                <w:lang w:val="en-US" w:eastAsia="zh-CN"/>
              </w:rPr>
              <w:t>或线上馆配</w:t>
            </w:r>
            <w:r>
              <w:rPr>
                <w:rFonts w:hint="eastAsia" w:ascii="宋体" w:hAnsi="宋体" w:eastAsia="宋体" w:cs="宋体"/>
                <w:sz w:val="21"/>
                <w:szCs w:val="21"/>
              </w:rPr>
              <w:t>的能力、情况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现采活动要求</w:t>
            </w:r>
            <w:r>
              <w:rPr>
                <w:rFonts w:hint="eastAsia" w:ascii="宋体" w:hAnsi="宋体" w:eastAsia="宋体" w:cs="宋体"/>
                <w:sz w:val="21"/>
                <w:szCs w:val="21"/>
              </w:rPr>
              <w:t>有现采场地、近年来现采活动的组织情况、参与情况等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线上馆配要求操作便捷、活动内容丰富</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 w:val="21"/>
                <w:szCs w:val="21"/>
              </w:rPr>
              <w:t>图书加工</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投标人服务团队的业务能力、工作经验、同类项目的服务案例及客户评价等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要求经验丰富、工作能力强、得到大多数客户的好评</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【客观分】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服务团队人员固定且业务素质良好，每配备1人得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rPr>
              <w:t>需提供国家图书馆颁发的编目“上岗证书”或CALIS颁发的编目等级证书</w:t>
            </w:r>
            <w:r>
              <w:rPr>
                <w:rFonts w:hint="eastAsia" w:ascii="宋体" w:hAnsi="宋体" w:eastAsia="宋体" w:cs="宋体"/>
                <w:sz w:val="21"/>
                <w:szCs w:val="21"/>
                <w:lang w:val="en-US" w:eastAsia="zh-CN"/>
              </w:rPr>
              <w:t>扫描</w:t>
            </w:r>
            <w:r>
              <w:rPr>
                <w:rFonts w:hint="eastAsia" w:ascii="宋体" w:hAnsi="宋体" w:eastAsia="宋体" w:cs="宋体"/>
                <w:sz w:val="21"/>
                <w:szCs w:val="21"/>
              </w:rPr>
              <w:t>件与</w:t>
            </w:r>
            <w:r>
              <w:rPr>
                <w:rFonts w:hint="eastAsia" w:ascii="宋体" w:hAnsi="宋体" w:eastAsia="宋体" w:cs="宋体"/>
                <w:sz w:val="21"/>
                <w:szCs w:val="21"/>
                <w:lang w:val="en-US" w:eastAsia="zh-CN"/>
              </w:rPr>
              <w:t>人员在职证明（或社保缴纳证明），未提供不得分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投标人拟提供的加工服务方案的可靠性和专业性，包括不仅限于服务流程</w:t>
            </w:r>
            <w:r>
              <w:rPr>
                <w:rFonts w:hint="eastAsia" w:ascii="宋体" w:hAnsi="宋体" w:eastAsia="宋体" w:cs="宋体"/>
                <w:sz w:val="21"/>
                <w:szCs w:val="21"/>
                <w:lang w:val="en-US" w:eastAsia="zh-CN"/>
              </w:rPr>
              <w:t>完善</w:t>
            </w:r>
            <w:r>
              <w:rPr>
                <w:rFonts w:hint="eastAsia" w:ascii="宋体" w:hAnsi="宋体" w:eastAsia="宋体" w:cs="宋体"/>
                <w:sz w:val="21"/>
                <w:szCs w:val="21"/>
              </w:rPr>
              <w:t>、服务效率</w:t>
            </w:r>
            <w:r>
              <w:rPr>
                <w:rFonts w:hint="eastAsia" w:ascii="宋体" w:hAnsi="宋体" w:eastAsia="宋体" w:cs="宋体"/>
                <w:sz w:val="21"/>
                <w:szCs w:val="21"/>
                <w:lang w:val="en-US" w:eastAsia="zh-CN"/>
              </w:rPr>
              <w:t>高等</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r>
              <w:rPr>
                <w:rFonts w:hint="eastAsia" w:ascii="宋体" w:hAnsi="宋体" w:eastAsia="宋体" w:cs="仿宋_GB2312"/>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投标人对图书馆已预订，但因缺货、出版推迟、停止出版等不能及时到馆的图书，或取消出版的图书信息反馈能力、服务方案（投标人能否以清单、邮件、电话等形式通知采购人员）、处理方案。</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仿宋_GB2312"/>
                <w:b/>
                <w:bCs/>
                <w:szCs w:val="21"/>
              </w:rPr>
              <w:t>退书的处理</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投标人对图书质量问题、与馆藏要求不符、与预订不符等原因退书的处理方案及处理速度。</w:t>
            </w:r>
          </w:p>
          <w:p>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搬运运输方案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投标人对到</w:t>
            </w:r>
            <w:r>
              <w:rPr>
                <w:rFonts w:hint="eastAsia" w:ascii="宋体" w:hAnsi="宋体" w:eastAsia="宋体" w:cs="仿宋_GB2312"/>
                <w:szCs w:val="21"/>
                <w:lang w:val="en-US" w:eastAsia="zh-CN"/>
              </w:rPr>
              <w:t>采购人</w:t>
            </w:r>
            <w:r>
              <w:rPr>
                <w:rFonts w:ascii="宋体" w:hAnsi="宋体" w:eastAsia="宋体" w:cs="仿宋_GB2312"/>
                <w:szCs w:val="21"/>
              </w:rPr>
              <w:t>运输方案和装卸的要求，图书运送能力、搬运能力</w:t>
            </w:r>
            <w:r>
              <w:rPr>
                <w:rFonts w:hint="eastAsia" w:ascii="宋体" w:hAnsi="宋体" w:eastAsia="宋体" w:cs="仿宋_GB2312"/>
                <w:szCs w:val="21"/>
                <w:lang w:val="en-US" w:eastAsia="zh-CN"/>
              </w:rPr>
              <w:t>强</w:t>
            </w:r>
            <w:r>
              <w:rPr>
                <w:rFonts w:ascii="宋体" w:hAnsi="宋体" w:eastAsia="宋体" w:cs="仿宋_GB2312"/>
                <w:szCs w:val="21"/>
              </w:rPr>
              <w:t>。</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投标人售后服务方案，有针对性，可实施。</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为采购人的馆藏建设提供其它特色服务，且有实际意义、可操作性。</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（评分范围：4，3，2，1，0）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bookmarkStart w:id="52" w:name="_Hlk81817373"/>
      <w:bookmarkStart w:id="53"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2"/>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53"/>
    <w:p>
      <w:pPr>
        <w:adjustRightInd w:val="0"/>
        <w:snapToGrid w:val="0"/>
        <w:spacing w:line="288" w:lineRule="auto"/>
        <w:jc w:val="left"/>
        <w:rPr>
          <w:rFonts w:hint="eastAsia" w:ascii="宋体" w:hAnsi="宋体" w:eastAsia="宋体" w:cs="Times New Roman"/>
          <w:b/>
          <w:szCs w:val="21"/>
          <w:lang w:val="en-US" w:eastAsia="zh-CN"/>
        </w:rPr>
      </w:pPr>
    </w:p>
    <w:p>
      <w:pPr>
        <w:rPr>
          <w:rFonts w:ascii="宋体" w:hAnsi="宋体" w:eastAsia="宋体" w:cs="Times New Roman"/>
          <w:b/>
          <w:bCs/>
          <w:spacing w:val="-6"/>
          <w:szCs w:val="21"/>
        </w:rPr>
      </w:pPr>
      <w:r>
        <w:rPr>
          <w:rFonts w:ascii="宋体" w:hAnsi="宋体" w:eastAsia="宋体" w:cs="Times New Roman"/>
          <w:b/>
          <w:bCs/>
          <w:spacing w:val="-6"/>
          <w:szCs w:val="21"/>
        </w:rPr>
        <w:br w:type="page"/>
      </w:r>
    </w:p>
    <w:p>
      <w:pPr>
        <w:widowControl/>
        <w:adjustRightInd w:val="0"/>
        <w:snapToGrid w:val="0"/>
        <w:spacing w:line="288" w:lineRule="auto"/>
        <w:jc w:val="left"/>
        <w:outlineLvl w:val="2"/>
        <w:rPr>
          <w:rFonts w:ascii="宋体" w:hAnsi="宋体" w:eastAsia="宋体" w:cs="Times New Roman"/>
          <w:b/>
          <w:bCs/>
          <w:spacing w:val="-6"/>
          <w:szCs w:val="21"/>
        </w:rPr>
      </w:pPr>
      <w:r>
        <w:rPr>
          <w:rFonts w:hint="eastAsia" w:ascii="宋体" w:hAnsi="宋体" w:eastAsia="宋体" w:cs="Times New Roman"/>
          <w:b/>
          <w:bCs/>
          <w:spacing w:val="-6"/>
          <w:szCs w:val="21"/>
          <w:lang w:val="en-US" w:eastAsia="zh-CN"/>
        </w:rPr>
        <w:t>标项四</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20</w:t>
            </w:r>
            <w:r>
              <w:rPr>
                <w:rFonts w:hint="eastAsia" w:ascii="宋体" w:hAnsi="宋体" w:eastAsia="宋体" w:cs="宋体"/>
                <w:szCs w:val="21"/>
              </w:rPr>
              <w:t>年1月1日以来（以合同签订时间为准）同类合同业绩（以提供的合同扫描件为准）：每提供1份合同业绩得1分，最高得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用户评价</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投标人自2020年1月1日以来同类项目用户评价（“优”或“满意”或90分以上）：每提供1个得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最高得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val="en-US" w:eastAsia="zh-CN"/>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说明：提供项目用户评价</w:t>
            </w:r>
            <w:r>
              <w:rPr>
                <w:rFonts w:hint="eastAsia" w:ascii="宋体" w:hAnsi="宋体" w:eastAsia="宋体" w:cs="宋体"/>
                <w:szCs w:val="21"/>
                <w:lang w:val="en-US" w:eastAsia="zh-CN"/>
              </w:rPr>
              <w:t>扫描</w:t>
            </w:r>
            <w:r>
              <w:rPr>
                <w:rFonts w:hint="eastAsia" w:ascii="宋体" w:hAnsi="宋体" w:eastAsia="宋体" w:cs="宋体"/>
                <w:szCs w:val="21"/>
              </w:rPr>
              <w:t>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20</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w:t>
            </w: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除读者借购平台内容外）</w:t>
            </w:r>
            <w:r>
              <w:rPr>
                <w:rFonts w:hint="eastAsia" w:ascii="宋体" w:hAnsi="宋体" w:eastAsia="宋体" w:cs="宋体"/>
                <w:szCs w:val="21"/>
                <w:highlight w:val="none"/>
              </w:rPr>
              <w:t>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招标文件</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 w:val="21"/>
                <w:szCs w:val="21"/>
              </w:rPr>
              <w:t>读者</w:t>
            </w:r>
            <w:r>
              <w:rPr>
                <w:rFonts w:hint="eastAsia" w:ascii="宋体" w:hAnsi="宋体" w:eastAsia="宋体" w:cs="宋体"/>
                <w:b/>
                <w:bCs/>
                <w:sz w:val="21"/>
                <w:szCs w:val="21"/>
                <w:lang w:val="en-US" w:eastAsia="zh-CN"/>
              </w:rPr>
              <w:t>借</w:t>
            </w:r>
            <w:r>
              <w:rPr>
                <w:rFonts w:hint="eastAsia" w:ascii="宋体" w:hAnsi="宋体" w:eastAsia="宋体" w:cs="宋体"/>
                <w:b/>
                <w:bCs/>
                <w:sz w:val="21"/>
                <w:szCs w:val="21"/>
              </w:rPr>
              <w:t>购</w:t>
            </w:r>
            <w:r>
              <w:rPr>
                <w:rFonts w:hint="eastAsia" w:ascii="宋体" w:hAnsi="宋体" w:eastAsia="宋体" w:cs="宋体"/>
                <w:b/>
                <w:bCs/>
                <w:sz w:val="21"/>
                <w:szCs w:val="21"/>
                <w:lang w:val="en-US" w:eastAsia="zh-CN"/>
              </w:rPr>
              <w:t>方案</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p>
            <w:pPr>
              <w:adjustRightInd w:val="0"/>
              <w:snapToGrid w:val="0"/>
              <w:spacing w:line="288"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读者借购平台完善，规则明确。读者自主借购查询方便、下单快捷、物流稳定可跟踪查询。</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default"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ascii="宋体" w:hAnsi="宋体" w:eastAsia="宋体" w:cs="宋体"/>
                <w:b/>
                <w:bCs/>
                <w:szCs w:val="21"/>
              </w:rPr>
              <w:t>4</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读者借购平台管理功能完善，能提供图书归还与逾期管理、用户管理、借购规则设置、订单追踪与统计等后台权限。</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default"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读者借购平台系统</w:t>
            </w:r>
            <w:r>
              <w:rPr>
                <w:rFonts w:hint="eastAsia" w:ascii="宋体" w:hAnsi="宋体" w:eastAsia="宋体" w:cs="宋体"/>
                <w:szCs w:val="21"/>
                <w:lang w:val="en-US" w:eastAsia="zh-CN"/>
              </w:rPr>
              <w:t>登录及自主借购性能</w:t>
            </w:r>
            <w:r>
              <w:rPr>
                <w:rFonts w:hint="eastAsia" w:ascii="宋体" w:hAnsi="宋体" w:eastAsia="宋体" w:cs="宋体"/>
                <w:szCs w:val="21"/>
              </w:rPr>
              <w:t>稳定，能提供读者通过微信公众号、微信小程序、网页等多渠道登录并自主借购的功能。可以对接采购人的读者身份识别系统。</w:t>
            </w:r>
          </w:p>
          <w:p>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hint="eastAsia" w:ascii="宋体" w:hAnsi="宋体" w:eastAsia="宋体" w:cs="仿宋_GB2312"/>
                <w:szCs w:val="21"/>
              </w:rPr>
              <w:t>读者借购平台书目覆盖范围全面，书目信息更新快速，具备机构查重能力和精细化分类能力。</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 w:val="21"/>
                <w:szCs w:val="21"/>
              </w:rPr>
              <w:t>图书采访</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投标人提供采访书目信息的覆盖程度和时效性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要求覆盖率广且时效性强</w:t>
            </w:r>
            <w:r>
              <w:rPr>
                <w:rFonts w:hint="eastAsia" w:ascii="宋体" w:hAnsi="宋体" w:eastAsia="宋体" w:cs="宋体"/>
                <w:sz w:val="21"/>
                <w:szCs w:val="21"/>
              </w:rPr>
              <w:t>。</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投标人对采购人专题、个性化及急需图书书目的采购能力和快速响应能力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要求采购能力及响应能力强，满足采购人购书需求</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投标人组织现采活动</w:t>
            </w:r>
            <w:r>
              <w:rPr>
                <w:rFonts w:hint="eastAsia" w:ascii="宋体" w:hAnsi="宋体" w:eastAsia="宋体" w:cs="宋体"/>
                <w:sz w:val="21"/>
                <w:szCs w:val="21"/>
                <w:lang w:val="en-US" w:eastAsia="zh-CN"/>
              </w:rPr>
              <w:t>或线上馆配</w:t>
            </w:r>
            <w:r>
              <w:rPr>
                <w:rFonts w:hint="eastAsia" w:ascii="宋体" w:hAnsi="宋体" w:eastAsia="宋体" w:cs="宋体"/>
                <w:sz w:val="21"/>
                <w:szCs w:val="21"/>
              </w:rPr>
              <w:t>的能力、情况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现采活动要求</w:t>
            </w:r>
            <w:r>
              <w:rPr>
                <w:rFonts w:hint="eastAsia" w:ascii="宋体" w:hAnsi="宋体" w:eastAsia="宋体" w:cs="宋体"/>
                <w:sz w:val="21"/>
                <w:szCs w:val="21"/>
              </w:rPr>
              <w:t>有现采场地、近年来现采活动的组织情况、参与情况等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线上馆配要求操作便捷、活动内容丰富</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 w:val="21"/>
                <w:szCs w:val="21"/>
              </w:rPr>
              <w:t>图书加工</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投标人服务团队的业务能力、工作经验、同类项目的服务案例及客户评价等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要求经验丰富、工作能力强、得到大多数客户的好评</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【客观分】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服务团队人员固定且业务素质良好，每配备1人得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rPr>
              <w:t>需提供国家图书馆颁发的编目“上岗证书”或CALIS颁发的编目等级证书</w:t>
            </w:r>
            <w:r>
              <w:rPr>
                <w:rFonts w:hint="eastAsia" w:ascii="宋体" w:hAnsi="宋体" w:eastAsia="宋体" w:cs="宋体"/>
                <w:sz w:val="21"/>
                <w:szCs w:val="21"/>
                <w:lang w:val="en-US" w:eastAsia="zh-CN"/>
              </w:rPr>
              <w:t>扫描</w:t>
            </w:r>
            <w:r>
              <w:rPr>
                <w:rFonts w:hint="eastAsia" w:ascii="宋体" w:hAnsi="宋体" w:eastAsia="宋体" w:cs="宋体"/>
                <w:sz w:val="21"/>
                <w:szCs w:val="21"/>
              </w:rPr>
              <w:t>件及</w:t>
            </w:r>
            <w:r>
              <w:rPr>
                <w:rFonts w:hint="eastAsia" w:ascii="宋体" w:hAnsi="宋体" w:eastAsia="宋体" w:cs="宋体"/>
                <w:sz w:val="21"/>
                <w:szCs w:val="21"/>
                <w:lang w:val="en-US" w:eastAsia="zh-CN"/>
              </w:rPr>
              <w:t>人员在职证明（或社保缴纳证明），未提供不得分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投标人拟提供的加工服务方案的可靠性和专业性，包括不仅限于服务流程</w:t>
            </w:r>
            <w:r>
              <w:rPr>
                <w:rFonts w:hint="eastAsia" w:ascii="宋体" w:hAnsi="宋体" w:eastAsia="宋体" w:cs="宋体"/>
                <w:sz w:val="21"/>
                <w:szCs w:val="21"/>
                <w:lang w:val="en-US" w:eastAsia="zh-CN"/>
              </w:rPr>
              <w:t>完善</w:t>
            </w:r>
            <w:r>
              <w:rPr>
                <w:rFonts w:hint="eastAsia" w:ascii="宋体" w:hAnsi="宋体" w:eastAsia="宋体" w:cs="宋体"/>
                <w:sz w:val="21"/>
                <w:szCs w:val="21"/>
              </w:rPr>
              <w:t>、服务效率</w:t>
            </w:r>
            <w:r>
              <w:rPr>
                <w:rFonts w:hint="eastAsia" w:ascii="宋体" w:hAnsi="宋体" w:eastAsia="宋体" w:cs="宋体"/>
                <w:sz w:val="21"/>
                <w:szCs w:val="21"/>
                <w:lang w:val="en-US" w:eastAsia="zh-CN"/>
              </w:rPr>
              <w:t>高等</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r>
              <w:rPr>
                <w:rFonts w:hint="eastAsia" w:ascii="宋体" w:hAnsi="宋体" w:eastAsia="宋体" w:cs="仿宋_GB2312"/>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投标人对图书馆已预订，但因缺货、出版推迟、停止出版等不能及时到馆的图书，或取消出版的图书信息反馈能力、服务方案（投标人能否以清单、邮件、电话等形式通知采购人员）、处理方案。</w:t>
            </w:r>
          </w:p>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仿宋_GB2312"/>
                <w:b/>
                <w:bCs/>
                <w:szCs w:val="21"/>
              </w:rPr>
              <w:t>退书的处理</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投标人对图书质量问题、与馆藏要求不符、与预订不符等原因退书的处理方案及处理速度。</w:t>
            </w:r>
          </w:p>
          <w:p>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搬运运输方案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投标人对到</w:t>
            </w:r>
            <w:r>
              <w:rPr>
                <w:rFonts w:hint="eastAsia" w:ascii="宋体" w:hAnsi="宋体" w:eastAsia="宋体" w:cs="仿宋_GB2312"/>
                <w:szCs w:val="21"/>
                <w:lang w:val="en-US" w:eastAsia="zh-CN"/>
              </w:rPr>
              <w:t>采购人</w:t>
            </w:r>
            <w:r>
              <w:rPr>
                <w:rFonts w:ascii="宋体" w:hAnsi="宋体" w:eastAsia="宋体" w:cs="仿宋_GB2312"/>
                <w:szCs w:val="21"/>
              </w:rPr>
              <w:t>运输方案和装卸的要求，图书运送能力、搬运能力</w:t>
            </w:r>
            <w:r>
              <w:rPr>
                <w:rFonts w:hint="eastAsia" w:ascii="宋体" w:hAnsi="宋体" w:eastAsia="宋体" w:cs="仿宋_GB2312"/>
                <w:szCs w:val="21"/>
                <w:lang w:val="en-US" w:eastAsia="zh-CN"/>
              </w:rPr>
              <w:t>强</w:t>
            </w:r>
            <w:r>
              <w:rPr>
                <w:rFonts w:ascii="宋体" w:hAnsi="宋体" w:eastAsia="宋体" w:cs="仿宋_GB2312"/>
                <w:szCs w:val="21"/>
              </w:rPr>
              <w:t>。</w:t>
            </w:r>
            <w:r>
              <w:rPr>
                <w:rFonts w:hint="eastAsia" w:ascii="宋体" w:hAnsi="宋体" w:eastAsia="宋体" w:cs="仿宋_GB2312"/>
                <w:szCs w:val="21"/>
              </w:rPr>
              <w:t>对读者借购图书的快递保障方案好，发货时间快，物流可追踪。</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投标人售后服务</w:t>
            </w:r>
            <w:r>
              <w:rPr>
                <w:rFonts w:hint="eastAsia" w:ascii="宋体" w:hAnsi="宋体" w:eastAsia="宋体" w:cs="仿宋_GB2312"/>
                <w:szCs w:val="21"/>
                <w:lang w:eastAsia="zh-CN"/>
              </w:rPr>
              <w:t>、</w:t>
            </w:r>
            <w:r>
              <w:rPr>
                <w:rFonts w:hint="eastAsia" w:ascii="宋体" w:hAnsi="宋体" w:eastAsia="宋体" w:cs="宋体"/>
                <w:szCs w:val="21"/>
              </w:rPr>
              <w:t>针对特定书目的反馈方案</w:t>
            </w:r>
            <w:r>
              <w:rPr>
                <w:rFonts w:hint="eastAsia" w:ascii="宋体" w:hAnsi="宋体" w:eastAsia="宋体" w:cs="宋体"/>
                <w:szCs w:val="21"/>
                <w:lang w:val="en-US" w:eastAsia="zh-CN"/>
              </w:rPr>
              <w:t>及特色服务</w:t>
            </w:r>
            <w:r>
              <w:rPr>
                <w:rFonts w:hint="eastAsia" w:ascii="宋体" w:hAnsi="宋体" w:eastAsia="宋体" w:cs="宋体"/>
                <w:szCs w:val="21"/>
              </w:rPr>
              <w:t>：要求方案详细完整、响应及时有效、准确性高</w:t>
            </w:r>
            <w:r>
              <w:rPr>
                <w:rFonts w:hint="eastAsia" w:ascii="宋体" w:hAnsi="宋体" w:eastAsia="宋体" w:cs="宋体"/>
                <w:szCs w:val="21"/>
                <w:lang w:eastAsia="zh-CN"/>
              </w:rPr>
              <w:t>、</w:t>
            </w:r>
            <w:r>
              <w:rPr>
                <w:rFonts w:ascii="宋体" w:hAnsi="宋体" w:eastAsia="宋体" w:cs="仿宋_GB2312"/>
                <w:szCs w:val="21"/>
              </w:rPr>
              <w:t>可实施</w:t>
            </w:r>
            <w:r>
              <w:rPr>
                <w:rFonts w:hint="eastAsia" w:ascii="宋体" w:hAnsi="宋体" w:eastAsia="宋体" w:cs="宋体"/>
                <w:szCs w:val="21"/>
              </w:rPr>
              <w:t>。</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（评分范围：4，3，2，1，0）</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p>
      <w:pPr>
        <w:adjustRightInd w:val="0"/>
        <w:snapToGrid w:val="0"/>
        <w:spacing w:line="288" w:lineRule="auto"/>
        <w:jc w:val="left"/>
        <w:rPr>
          <w:rFonts w:hint="eastAsia" w:ascii="宋体" w:hAnsi="宋体" w:eastAsia="宋体" w:cs="Times New Roman"/>
          <w:b/>
          <w:szCs w:val="21"/>
          <w:lang w:val="en-US" w:eastAsia="zh-CN"/>
        </w:rPr>
      </w:pPr>
    </w:p>
    <w:p>
      <w:pPr>
        <w:widowControl/>
        <w:adjustRightInd w:val="0"/>
        <w:snapToGrid w:val="0"/>
        <w:spacing w:line="288" w:lineRule="auto"/>
        <w:jc w:val="left"/>
        <w:outlineLvl w:val="2"/>
        <w:rPr>
          <w:rFonts w:ascii="宋体" w:hAnsi="宋体" w:eastAsia="宋体" w:cs="Times New Roman"/>
          <w:b/>
          <w:bCs/>
          <w:spacing w:val="-6"/>
          <w:szCs w:val="21"/>
        </w:rPr>
      </w:pPr>
      <w:r>
        <w:rPr>
          <w:rFonts w:hint="eastAsia" w:ascii="宋体" w:hAnsi="宋体" w:eastAsia="宋体" w:cs="宋体"/>
          <w:b/>
          <w:sz w:val="32"/>
          <w:szCs w:val="32"/>
        </w:rPr>
        <w:br w:type="page"/>
      </w:r>
      <w:r>
        <w:rPr>
          <w:rFonts w:hint="eastAsia" w:ascii="宋体" w:hAnsi="宋体" w:eastAsia="宋体" w:cs="Times New Roman"/>
          <w:b/>
          <w:bCs/>
          <w:spacing w:val="-6"/>
          <w:szCs w:val="21"/>
          <w:lang w:val="en-US" w:eastAsia="zh-CN"/>
        </w:rPr>
        <w:t>标项五</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20</w:t>
            </w:r>
            <w:r>
              <w:rPr>
                <w:rFonts w:hint="eastAsia" w:ascii="宋体" w:hAnsi="宋体" w:eastAsia="宋体" w:cs="宋体"/>
                <w:szCs w:val="21"/>
              </w:rPr>
              <w:t>年1月1日以来（以合同签订时间为准）同类合同业绩（以提供的合同扫描件为准）：每提供1份合同业绩得1分，最高得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用户评价</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投标人自2020年1月1日以来同类项目用户评价（“优”或“满意”或90分以上）：每提供1个得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最高得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val="en-US" w:eastAsia="zh-CN"/>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说明：提供项目用户评价</w:t>
            </w:r>
            <w:r>
              <w:rPr>
                <w:rFonts w:hint="eastAsia" w:ascii="宋体" w:hAnsi="宋体" w:eastAsia="宋体" w:cs="宋体"/>
                <w:szCs w:val="21"/>
                <w:lang w:val="en-US" w:eastAsia="zh-CN"/>
              </w:rPr>
              <w:t>扫描</w:t>
            </w:r>
            <w:r>
              <w:rPr>
                <w:rFonts w:hint="eastAsia" w:ascii="宋体" w:hAnsi="宋体" w:eastAsia="宋体" w:cs="宋体"/>
                <w:szCs w:val="21"/>
              </w:rPr>
              <w:t>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20</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w:t>
            </w: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服务要求</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招标文件</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 w:val="21"/>
                <w:szCs w:val="21"/>
                <w:lang w:val="en-US" w:eastAsia="zh-CN"/>
              </w:rPr>
              <w:t>服务方案</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客</w:t>
            </w:r>
            <w:r>
              <w:rPr>
                <w:rFonts w:hint="eastAsia" w:ascii="宋体" w:hAnsi="宋体" w:eastAsia="宋体" w:cs="宋体"/>
                <w:sz w:val="21"/>
                <w:szCs w:val="21"/>
              </w:rPr>
              <w:t>观分】</w:t>
            </w:r>
          </w:p>
          <w:p>
            <w:pPr>
              <w:adjustRightInd w:val="0"/>
              <w:snapToGrid w:val="0"/>
              <w:spacing w:line="288"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w:t>
            </w:r>
            <w:r>
              <w:rPr>
                <w:rFonts w:hint="eastAsia" w:ascii="宋体" w:hAnsi="宋体" w:eastAsia="宋体" w:cs="宋体"/>
                <w:szCs w:val="21"/>
                <w:highlight w:val="none"/>
                <w:lang w:val="en-US" w:eastAsia="zh-CN"/>
              </w:rPr>
              <w:t>提供国际出版单位</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关系</w:t>
            </w:r>
            <w:r>
              <w:rPr>
                <w:rFonts w:hint="eastAsia" w:ascii="宋体" w:hAnsi="宋体" w:eastAsia="宋体" w:cs="宋体"/>
                <w:color w:val="auto"/>
                <w:sz w:val="21"/>
                <w:szCs w:val="21"/>
                <w:lang w:val="en-US" w:eastAsia="zh-CN"/>
              </w:rPr>
              <w:t>证明，包括各种进货渠道，每提供1份得0.5份，最高得3分。</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说明：证明材料为有效期内的合同或授权书等。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default"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szCs w:val="21"/>
              </w:rPr>
              <w:t>提供</w:t>
            </w:r>
            <w:r>
              <w:rPr>
                <w:rFonts w:ascii="宋体" w:hAnsi="宋体" w:eastAsia="宋体" w:cs="宋体"/>
                <w:szCs w:val="21"/>
              </w:rPr>
              <w:t>对境外出版物进行意识形态审查</w:t>
            </w:r>
            <w:r>
              <w:rPr>
                <w:rFonts w:hint="eastAsia" w:ascii="宋体" w:hAnsi="宋体" w:eastAsia="宋体" w:cs="宋体"/>
                <w:szCs w:val="21"/>
              </w:rPr>
              <w:t>，严格把关，严格防范问题图书进馆的承诺函。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default"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4</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投标人保证图书按时并按要求交付的措施：要求具备针对性、合理性。</w:t>
            </w:r>
          </w:p>
          <w:p>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为采购人的馆藏建设提供其它特色服务，且有实际意义、可操作性。</w:t>
            </w:r>
          </w:p>
          <w:p>
            <w:pPr>
              <w:adjustRightInd w:val="0"/>
              <w:snapToGrid w:val="0"/>
              <w:spacing w:line="288" w:lineRule="auto"/>
              <w:rPr>
                <w:rFonts w:hint="default" w:ascii="宋体" w:hAnsi="宋体" w:eastAsia="宋体" w:cs="宋体"/>
                <w:color w:val="auto"/>
                <w:sz w:val="21"/>
                <w:szCs w:val="21"/>
                <w:lang w:val="en-US" w:eastAsia="zh-CN"/>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 w:val="21"/>
                <w:szCs w:val="21"/>
              </w:rPr>
              <w:t>图书采访</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投标人提供采访书目信息的覆盖程度和时效性：要求覆盖率广且时效性强。</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投标人对采购人专题、个性化及急需图书书目的采购能力和快速响应能力，要求采购能力及响应能力强，满足采购人购书需求。</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投标人组织现采活动</w:t>
            </w:r>
            <w:r>
              <w:rPr>
                <w:rFonts w:hint="eastAsia" w:ascii="宋体" w:hAnsi="宋体" w:eastAsia="宋体" w:cs="宋体"/>
                <w:sz w:val="21"/>
                <w:szCs w:val="21"/>
                <w:lang w:val="en-US" w:eastAsia="zh-CN"/>
              </w:rPr>
              <w:t>或线上馆配</w:t>
            </w:r>
            <w:r>
              <w:rPr>
                <w:rFonts w:hint="eastAsia" w:ascii="宋体" w:hAnsi="宋体" w:eastAsia="宋体" w:cs="宋体"/>
                <w:sz w:val="21"/>
                <w:szCs w:val="21"/>
              </w:rPr>
              <w:t>的能力、情况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现采活动要求</w:t>
            </w:r>
            <w:r>
              <w:rPr>
                <w:rFonts w:hint="eastAsia" w:ascii="宋体" w:hAnsi="宋体" w:eastAsia="宋体" w:cs="宋体"/>
                <w:sz w:val="21"/>
                <w:szCs w:val="21"/>
              </w:rPr>
              <w:t>有现采场地、近年来现采活动的组织情况、参与情况等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线上馆配要求操作便捷、活动内容丰富</w:t>
            </w:r>
            <w:r>
              <w:rPr>
                <w:rFonts w:hint="eastAsia" w:ascii="宋体" w:hAnsi="宋体" w:eastAsia="宋体" w:cs="宋体"/>
                <w:sz w:val="21"/>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b/>
                <w:bCs/>
                <w:sz w:val="21"/>
                <w:szCs w:val="21"/>
              </w:rPr>
              <w:t>图书加工</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投标人服务团队的业务能力、工作经验、同类项目的服务案例及客户评价等，要求经验丰富、工作能力强、得到大多数客户的好评。</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投标人服务团队人员固定且业务素质良好，每配备1人得1分，最高得</w:t>
            </w:r>
            <w:r>
              <w:rPr>
                <w:rFonts w:ascii="宋体" w:hAnsi="宋体" w:eastAsia="宋体" w:cs="宋体"/>
                <w:szCs w:val="21"/>
              </w:rPr>
              <w:t>2</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需提供国家图书馆颁发的编目“上岗证书”或CALIS颁发的编目等级证书扫描件及与人员在职证明或社保缴纳证明，未提供不得分。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投标人拟提供的加工服务方案的可靠性和专业性，包括不仅限于服务流程完善、服务效率高等。</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r>
              <w:rPr>
                <w:rFonts w:hint="eastAsia" w:ascii="宋体" w:hAnsi="宋体" w:eastAsia="宋体" w:cs="仿宋_GB2312"/>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投标人对图书馆已预订，但因缺货、出版推迟、停止出版等不能及时到馆的图书，或取消出版的图书信息反馈能力、服务方案（投标人能否以清单、邮件、电话等形式通知采购人员）、处理方案。</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仿宋_GB2312"/>
                <w:b/>
                <w:bCs/>
                <w:szCs w:val="21"/>
              </w:rPr>
              <w:t>退书的处理</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投标人对图书质量问题、与馆藏要求不符、与预订不符等原因退书的处理方案及处理速度。</w:t>
            </w:r>
          </w:p>
          <w:p>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搬运运输方案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投标人对到</w:t>
            </w:r>
            <w:r>
              <w:rPr>
                <w:rFonts w:hint="eastAsia" w:ascii="宋体" w:hAnsi="宋体" w:eastAsia="宋体" w:cs="仿宋_GB2312"/>
                <w:szCs w:val="21"/>
                <w:lang w:val="en-US" w:eastAsia="zh-CN"/>
              </w:rPr>
              <w:t>采购人</w:t>
            </w:r>
            <w:r>
              <w:rPr>
                <w:rFonts w:ascii="宋体" w:hAnsi="宋体" w:eastAsia="宋体" w:cs="仿宋_GB2312"/>
                <w:szCs w:val="21"/>
              </w:rPr>
              <w:t>运输方案和装卸的要求，图书运送能力、搬运能力</w:t>
            </w:r>
            <w:r>
              <w:rPr>
                <w:rFonts w:hint="eastAsia" w:ascii="宋体" w:hAnsi="宋体" w:eastAsia="宋体" w:cs="仿宋_GB2312"/>
                <w:szCs w:val="21"/>
              </w:rPr>
              <w:t>强</w:t>
            </w:r>
            <w:r>
              <w:rPr>
                <w:rFonts w:ascii="宋体" w:hAnsi="宋体" w:eastAsia="宋体" w:cs="仿宋_GB2312"/>
                <w:szCs w:val="21"/>
              </w:rPr>
              <w:t>。</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_GB2312"/>
                <w:b/>
                <w:bCs/>
                <w:szCs w:val="21"/>
              </w:rPr>
            </w:pPr>
            <w:r>
              <w:rPr>
                <w:rFonts w:hint="eastAsia" w:ascii="宋体" w:hAnsi="宋体" w:eastAsia="宋体" w:cs="仿宋_GB2312"/>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仿宋_GB2312"/>
                <w:szCs w:val="21"/>
              </w:rPr>
            </w:pPr>
            <w:r>
              <w:rPr>
                <w:rFonts w:ascii="宋体" w:hAnsi="宋体" w:eastAsia="宋体" w:cs="仿宋_GB2312"/>
                <w:szCs w:val="21"/>
              </w:rPr>
              <w:t>投标人售后服务方案，有针对性，可实施。</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Cs w:val="21"/>
              </w:rPr>
              <w:t>（评分范围：4，3，2，1，0）</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p>
      <w:pPr>
        <w:rPr>
          <w:rFonts w:hint="eastAsia" w:ascii="宋体" w:hAnsi="宋体" w:eastAsia="宋体" w:cs="宋体"/>
          <w:b/>
          <w:sz w:val="32"/>
          <w:szCs w:val="32"/>
        </w:rPr>
      </w:pPr>
      <w:r>
        <w:rPr>
          <w:rFonts w:hint="eastAsia" w:ascii="宋体" w:hAnsi="宋体" w:eastAsia="宋体" w:cs="宋体"/>
          <w:b/>
          <w:sz w:val="32"/>
          <w:szCs w:val="32"/>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浙江财经大学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2024年度中外文图书采购</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QSZB-Z(H)-E23409(GK)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采购计划书：临[2023]97142号、临[2023]97052号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2024年度中外文图书采购</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w:t>
      </w:r>
      <w:r>
        <w:rPr>
          <w:rFonts w:hint="eastAsia" w:ascii="宋体" w:hAnsi="宋体" w:eastAsia="宋体" w:cs="宋体"/>
          <w:spacing w:val="-6"/>
          <w:szCs w:val="21"/>
          <w:lang w:val="en-US" w:eastAsia="zh-CN"/>
        </w:rPr>
        <w:t>标项（）</w:t>
      </w:r>
      <w:r>
        <w:rPr>
          <w:rFonts w:hint="eastAsia" w:ascii="宋体" w:hAnsi="宋体" w:eastAsia="宋体" w:cs="宋体"/>
          <w:spacing w:val="-6"/>
          <w:szCs w:val="21"/>
        </w:rPr>
        <w:t>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QSZB-Z(H)-E23409(GK)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p>
      <w:pPr>
        <w:tabs>
          <w:tab w:val="left" w:pos="4935"/>
        </w:tabs>
        <w:autoSpaceDE w:val="0"/>
        <w:autoSpaceDN w:val="0"/>
        <w:adjustRightInd w:val="0"/>
        <w:snapToGrid w:val="0"/>
        <w:spacing w:line="276" w:lineRule="auto"/>
        <w:ind w:firstLine="396" w:firstLineChars="200"/>
        <w:rPr>
          <w:rFonts w:ascii="宋体" w:hAnsi="宋体" w:eastAsia="宋体" w:cs="宋体"/>
          <w:spacing w:val="-6"/>
          <w:szCs w:val="21"/>
        </w:rPr>
      </w:pPr>
      <w:r>
        <w:rPr>
          <w:rFonts w:ascii="宋体" w:hAnsi="宋体" w:eastAsia="宋体" w:cs="宋体"/>
          <w:spacing w:val="-6"/>
          <w:szCs w:val="21"/>
        </w:rPr>
        <w:t>1</w:t>
      </w:r>
      <w:r>
        <w:rPr>
          <w:rFonts w:hint="eastAsia" w:ascii="宋体" w:hAnsi="宋体" w:eastAsia="宋体" w:cs="宋体"/>
          <w:spacing w:val="-6"/>
          <w:szCs w:val="21"/>
        </w:rPr>
        <w:t>.采购内容：</w:t>
      </w:r>
      <w:r>
        <w:rPr>
          <w:rFonts w:ascii="宋体" w:hAnsi="宋体" w:eastAsia="宋体" w:cs="宋体"/>
          <w:spacing w:val="-6"/>
          <w:szCs w:val="21"/>
        </w:rPr>
        <w:t xml:space="preserve"> </w:t>
      </w:r>
    </w:p>
    <w:p>
      <w:pPr>
        <w:tabs>
          <w:tab w:val="left" w:pos="4935"/>
        </w:tabs>
        <w:autoSpaceDE w:val="0"/>
        <w:autoSpaceDN w:val="0"/>
        <w:adjustRightInd w:val="0"/>
        <w:snapToGrid w:val="0"/>
        <w:spacing w:line="276" w:lineRule="auto"/>
        <w:ind w:firstLine="396" w:firstLineChars="200"/>
        <w:rPr>
          <w:rFonts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lang w:val="en-US" w:eastAsia="zh-CN"/>
        </w:rPr>
        <w:t>最终结算</w:t>
      </w:r>
      <w:r>
        <w:rPr>
          <w:rFonts w:hint="eastAsia" w:ascii="宋体" w:hAnsi="宋体" w:eastAsia="宋体" w:cs="宋体"/>
          <w:spacing w:val="-6"/>
          <w:szCs w:val="21"/>
        </w:rPr>
        <w:t>金额（人民币）大写：</w:t>
      </w:r>
      <w:r>
        <w:rPr>
          <w:rFonts w:hint="eastAsia" w:ascii="宋体" w:hAnsi="宋体" w:eastAsia="宋体" w:cs="宋体"/>
          <w:spacing w:val="-6"/>
          <w:szCs w:val="21"/>
          <w:u w:val="single"/>
        </w:rPr>
        <w:t xml:space="preserve"> </w:t>
      </w:r>
      <w:r>
        <w:rPr>
          <w:rFonts w:ascii="宋体" w:hAnsi="宋体" w:eastAsia="宋体" w:cs="宋体"/>
          <w:spacing w:val="-6"/>
          <w:szCs w:val="21"/>
          <w:u w:val="single"/>
        </w:rPr>
        <w:t xml:space="preserve">       </w:t>
      </w:r>
      <w:r>
        <w:rPr>
          <w:rFonts w:hint="eastAsia" w:ascii="宋体" w:hAnsi="宋体" w:eastAsia="宋体" w:cs="宋体"/>
          <w:spacing w:val="-6"/>
          <w:szCs w:val="21"/>
        </w:rPr>
        <w:t>，￥</w:t>
      </w:r>
      <w:r>
        <w:rPr>
          <w:rFonts w:hint="eastAsia" w:ascii="宋体" w:hAnsi="宋体" w:eastAsia="宋体" w:cs="宋体"/>
          <w:spacing w:val="-6"/>
          <w:szCs w:val="21"/>
          <w:u w:val="single"/>
        </w:rPr>
        <w:t xml:space="preserve"> </w:t>
      </w:r>
      <w:r>
        <w:rPr>
          <w:rFonts w:ascii="宋体" w:hAnsi="宋体" w:eastAsia="宋体" w:cs="宋体"/>
          <w:spacing w:val="-6"/>
          <w:szCs w:val="21"/>
          <w:u w:val="single"/>
        </w:rPr>
        <w:t xml:space="preserve">       </w:t>
      </w:r>
      <w:r>
        <w:rPr>
          <w:rFonts w:hint="eastAsia" w:ascii="宋体" w:hAnsi="宋体" w:eastAsia="宋体" w:cs="宋体"/>
          <w:spacing w:val="-6"/>
          <w:szCs w:val="21"/>
        </w:rPr>
        <w:t>元</w:t>
      </w:r>
    </w:p>
    <w:p>
      <w:pPr>
        <w:tabs>
          <w:tab w:val="left" w:pos="4935"/>
        </w:tabs>
        <w:autoSpaceDE w:val="0"/>
        <w:autoSpaceDN w:val="0"/>
        <w:adjustRightInd w:val="0"/>
        <w:snapToGrid w:val="0"/>
        <w:spacing w:line="276" w:lineRule="auto"/>
        <w:ind w:firstLine="396" w:firstLineChars="200"/>
        <w:rPr>
          <w:rFonts w:hint="eastAsia" w:ascii="宋体" w:hAnsi="宋体" w:eastAsia="宋体" w:cs="宋体"/>
          <w:spacing w:val="-6"/>
          <w:szCs w:val="21"/>
          <w:lang w:val="en-US" w:eastAsia="zh-CN"/>
        </w:rPr>
      </w:pPr>
      <w:r>
        <w:rPr>
          <w:rFonts w:ascii="宋体" w:hAnsi="宋体" w:eastAsia="宋体" w:cs="宋体"/>
          <w:spacing w:val="-6"/>
          <w:szCs w:val="21"/>
        </w:rPr>
        <w:t>3</w:t>
      </w:r>
      <w:r>
        <w:rPr>
          <w:rFonts w:hint="eastAsia" w:ascii="宋体" w:hAnsi="宋体" w:eastAsia="宋体" w:cs="宋体"/>
          <w:spacing w:val="-6"/>
          <w:szCs w:val="21"/>
        </w:rPr>
        <w:t>.折扣率：</w:t>
      </w:r>
      <w:r>
        <w:rPr>
          <w:rFonts w:hint="eastAsia" w:ascii="宋体" w:hAnsi="宋体" w:eastAsia="宋体" w:cs="宋体"/>
          <w:spacing w:val="-6"/>
          <w:szCs w:val="21"/>
          <w:u w:val="single"/>
        </w:rPr>
        <w:t xml:space="preserve"> </w:t>
      </w:r>
      <w:r>
        <w:rPr>
          <w:rFonts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w:t>
      </w:r>
    </w:p>
    <w:p>
      <w:pPr>
        <w:tabs>
          <w:tab w:val="left" w:pos="4935"/>
        </w:tabs>
        <w:autoSpaceDE w:val="0"/>
        <w:autoSpaceDN w:val="0"/>
        <w:adjustRightInd w:val="0"/>
        <w:snapToGrid w:val="0"/>
        <w:spacing w:line="276" w:lineRule="auto"/>
        <w:ind w:firstLine="396" w:firstLineChars="200"/>
        <w:rPr>
          <w:rFonts w:ascii="宋体" w:hAnsi="宋体" w:eastAsia="宋体" w:cs="宋体"/>
          <w:spacing w:val="-6"/>
          <w:szCs w:val="21"/>
        </w:rPr>
      </w:pPr>
      <w:r>
        <w:rPr>
          <w:rFonts w:hint="eastAsia" w:ascii="宋体" w:hAnsi="宋体" w:eastAsia="宋体" w:cs="宋体"/>
          <w:spacing w:val="-6"/>
          <w:szCs w:val="21"/>
        </w:rPr>
        <w:t>4.完成时间：</w:t>
      </w:r>
      <w:r>
        <w:rPr>
          <w:rFonts w:hint="eastAsia" w:ascii="宋体" w:hAnsi="宋体" w:eastAsia="宋体" w:cs="宋体"/>
          <w:spacing w:val="-6"/>
          <w:szCs w:val="21"/>
          <w:u w:val="single"/>
        </w:rPr>
        <w:t xml:space="preserve"> </w:t>
      </w:r>
      <w:r>
        <w:rPr>
          <w:rFonts w:ascii="宋体" w:hAnsi="宋体" w:eastAsia="宋体" w:cs="宋体"/>
          <w:spacing w:val="-6"/>
          <w:szCs w:val="21"/>
          <w:u w:val="single"/>
        </w:rPr>
        <w:t xml:space="preserve">            </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lang w:val="en-US" w:eastAsia="zh-CN"/>
        </w:rPr>
        <w:t>乙方</w:t>
      </w:r>
      <w:r>
        <w:rPr>
          <w:rFonts w:hint="eastAsia" w:ascii="宋体" w:hAnsi="宋体" w:eastAsia="宋体" w:cs="Arial"/>
          <w:color w:val="000000"/>
          <w:kern w:val="0"/>
          <w:szCs w:val="21"/>
          <w:highlight w:val="none"/>
        </w:rPr>
        <w:t>已向</w:t>
      </w:r>
      <w:r>
        <w:rPr>
          <w:rFonts w:hint="eastAsia" w:ascii="宋体" w:hAnsi="宋体" w:eastAsia="宋体" w:cs="Arial"/>
          <w:color w:val="000000"/>
          <w:kern w:val="0"/>
          <w:szCs w:val="21"/>
          <w:highlight w:val="none"/>
          <w:lang w:val="en-US" w:eastAsia="zh-CN"/>
        </w:rPr>
        <w:t>甲方</w:t>
      </w:r>
      <w:r>
        <w:rPr>
          <w:rFonts w:hint="eastAsia" w:ascii="宋体" w:hAnsi="宋体" w:eastAsia="宋体" w:cs="Arial"/>
          <w:color w:val="000000"/>
          <w:kern w:val="0"/>
          <w:szCs w:val="21"/>
          <w:highlight w:val="none"/>
        </w:rPr>
        <w:t>提交银行、保险公司等金融机构出具的预付款保函</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的</w:t>
      </w:r>
      <w:r>
        <w:rPr>
          <w:rFonts w:hint="eastAsia" w:ascii="宋体" w:hAnsi="宋体" w:eastAsia="宋体" w:cs="Arial"/>
          <w:color w:val="000000"/>
          <w:kern w:val="0"/>
          <w:szCs w:val="21"/>
          <w:highlight w:val="none"/>
          <w:lang w:eastAsia="zh-CN"/>
        </w:rPr>
        <w:t>（预付款保函有效期不少于12个月）</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lang w:val="en-US" w:eastAsia="zh-CN"/>
        </w:rPr>
        <w:t>甲方</w:t>
      </w:r>
      <w:r>
        <w:rPr>
          <w:rFonts w:hint="eastAsia" w:ascii="宋体" w:hAnsi="宋体" w:eastAsia="宋体" w:cs="宋体"/>
          <w:color w:val="000000"/>
          <w:spacing w:val="-6"/>
          <w:kern w:val="0"/>
          <w:szCs w:val="21"/>
          <w:highlight w:val="none"/>
        </w:rPr>
        <w:t>向</w:t>
      </w:r>
      <w:r>
        <w:rPr>
          <w:rFonts w:hint="eastAsia" w:ascii="宋体" w:hAnsi="宋体" w:eastAsia="宋体" w:cs="宋体"/>
          <w:color w:val="000000"/>
          <w:spacing w:val="-6"/>
          <w:kern w:val="0"/>
          <w:szCs w:val="21"/>
          <w:highlight w:val="none"/>
          <w:lang w:val="en-US" w:eastAsia="zh-CN"/>
        </w:rPr>
        <w:t>乙方</w:t>
      </w:r>
      <w:r>
        <w:rPr>
          <w:rFonts w:hint="eastAsia" w:ascii="宋体" w:hAnsi="宋体" w:eastAsia="宋体" w:cs="宋体"/>
          <w:color w:val="000000"/>
          <w:spacing w:val="-6"/>
          <w:kern w:val="0"/>
          <w:szCs w:val="21"/>
          <w:highlight w:val="none"/>
        </w:rPr>
        <w:t>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w:t>
      </w:r>
      <w:r>
        <w:rPr>
          <w:rFonts w:hint="eastAsia" w:ascii="宋体" w:hAnsi="宋体" w:eastAsia="宋体" w:cs="宋体"/>
          <w:color w:val="000000"/>
          <w:spacing w:val="-6"/>
          <w:kern w:val="0"/>
          <w:szCs w:val="21"/>
          <w:highlight w:val="none"/>
          <w:lang w:val="en-US" w:eastAsia="zh-CN"/>
        </w:rPr>
        <w:t>根据供货书目清单，</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lang w:val="en-US" w:eastAsia="zh-CN"/>
        </w:rPr>
        <w:t>甲方</w:t>
      </w:r>
      <w:r>
        <w:rPr>
          <w:rFonts w:hint="eastAsia" w:ascii="宋体" w:hAnsi="宋体" w:eastAsia="宋体" w:cs="宋体"/>
          <w:color w:val="000000"/>
          <w:spacing w:val="-6"/>
          <w:kern w:val="0"/>
          <w:szCs w:val="21"/>
          <w:highlight w:val="none"/>
        </w:rPr>
        <w:t>向</w:t>
      </w:r>
      <w:r>
        <w:rPr>
          <w:rFonts w:hint="eastAsia" w:ascii="宋体" w:hAnsi="宋体" w:eastAsia="宋体" w:cs="宋体"/>
          <w:color w:val="000000"/>
          <w:spacing w:val="-6"/>
          <w:kern w:val="0"/>
          <w:szCs w:val="21"/>
          <w:highlight w:val="none"/>
          <w:lang w:val="en-US" w:eastAsia="zh-CN"/>
        </w:rPr>
        <w:t>乙方</w:t>
      </w:r>
      <w:r>
        <w:rPr>
          <w:rFonts w:hint="eastAsia" w:ascii="宋体" w:hAnsi="宋体" w:eastAsia="宋体" w:cs="宋体"/>
          <w:color w:val="000000"/>
          <w:spacing w:val="-6"/>
          <w:kern w:val="0"/>
          <w:szCs w:val="21"/>
          <w:highlight w:val="none"/>
        </w:rPr>
        <w:t>支付</w:t>
      </w:r>
      <w:r>
        <w:rPr>
          <w:rFonts w:hint="eastAsia" w:ascii="宋体" w:hAnsi="宋体" w:eastAsia="宋体" w:cs="宋体"/>
          <w:color w:val="000000"/>
          <w:spacing w:val="-6"/>
          <w:kern w:val="0"/>
          <w:szCs w:val="21"/>
          <w:highlight w:val="none"/>
          <w:lang w:val="en-US" w:eastAsia="zh-CN"/>
        </w:rPr>
        <w:t>剩余金额</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在签订合同时，</w:t>
      </w:r>
      <w:r>
        <w:rPr>
          <w:rFonts w:hint="eastAsia" w:ascii="宋体" w:hAnsi="宋体" w:eastAsia="宋体" w:cs="宋体"/>
          <w:spacing w:val="-6"/>
          <w:kern w:val="0"/>
          <w:szCs w:val="21"/>
          <w:highlight w:val="none"/>
          <w:lang w:val="en-US" w:eastAsia="zh-CN"/>
        </w:rPr>
        <w:t>乙方</w:t>
      </w:r>
      <w:r>
        <w:rPr>
          <w:rFonts w:hint="eastAsia" w:ascii="宋体" w:hAnsi="宋体" w:eastAsia="宋体" w:cs="宋体"/>
          <w:spacing w:val="-6"/>
          <w:kern w:val="0"/>
          <w:szCs w:val="21"/>
          <w:highlight w:val="none"/>
        </w:rPr>
        <w:t>明确表示无需预付款或者主动要求降低预付款比例的，可降低预付款比例（预付款保函同步调整）。</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w:t>
      </w:r>
      <w:r>
        <w:rPr>
          <w:rFonts w:hint="eastAsia" w:ascii="宋体" w:hAnsi="宋体" w:eastAsia="宋体" w:cs="Times New Roman"/>
          <w:b/>
          <w:spacing w:val="-6"/>
          <w:szCs w:val="21"/>
          <w:lang w:val="en-US" w:eastAsia="zh-CN"/>
        </w:rPr>
        <w:t>服务</w:t>
      </w:r>
      <w:r>
        <w:rPr>
          <w:rFonts w:hint="eastAsia" w:ascii="宋体" w:hAnsi="宋体" w:eastAsia="宋体" w:cs="Times New Roman"/>
          <w:b/>
          <w:spacing w:val="-6"/>
          <w:szCs w:val="21"/>
        </w:rPr>
        <w:t>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lang w:val="en-US" w:eastAsia="zh-CN"/>
        </w:rPr>
        <w:t>按甲方要求执行</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none"/>
          <w:lang w:val="en-US" w:eastAsia="zh-CN"/>
        </w:rPr>
        <w:t>甲方指定地点</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lang w:val="en-US" w:eastAsia="zh-CN"/>
        </w:rPr>
        <w:t>服务</w:t>
      </w:r>
      <w:r>
        <w:rPr>
          <w:rFonts w:hint="eastAsia" w:ascii="宋体" w:hAnsi="宋体" w:eastAsia="宋体" w:cs="Times New Roman"/>
          <w:spacing w:val="-6"/>
          <w:szCs w:val="21"/>
        </w:rPr>
        <w:t>期：2024年1月1日至2024年12月31日；</w:t>
      </w:r>
    </w:p>
    <w:p>
      <w:pPr>
        <w:adjustRightInd w:val="0"/>
        <w:snapToGrid w:val="0"/>
        <w:spacing w:line="288" w:lineRule="auto"/>
        <w:rPr>
          <w:rFonts w:hint="eastAsia" w:ascii="宋体" w:hAnsi="宋体" w:eastAsia="宋体" w:cs="Times New Roman"/>
          <w:b/>
          <w:spacing w:val="-6"/>
          <w:szCs w:val="21"/>
          <w:lang w:val="en-US" w:eastAsia="zh-CN"/>
        </w:rPr>
      </w:pPr>
      <w:r>
        <w:rPr>
          <w:rFonts w:hint="eastAsia" w:ascii="宋体" w:hAnsi="宋体" w:eastAsia="宋体" w:cs="Times New Roman"/>
          <w:b/>
          <w:spacing w:val="-6"/>
          <w:szCs w:val="21"/>
        </w:rPr>
        <w:t>第四条：服务</w:t>
      </w:r>
      <w:r>
        <w:rPr>
          <w:rFonts w:hint="eastAsia" w:ascii="宋体" w:hAnsi="宋体" w:eastAsia="宋体" w:cs="Times New Roman"/>
          <w:b/>
          <w:spacing w:val="-6"/>
          <w:szCs w:val="21"/>
          <w:lang w:val="en-US" w:eastAsia="zh-CN"/>
        </w:rPr>
        <w:t>承诺</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1.乙方应按招投标文件的规定，满足甲方的所有技术要求和服务要求。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2.甲方因误订不适合馆藏的图书，在未经加工、不影响第二次销售的情况下，乙方应允许退货。</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3.出现以下情况乙方承诺无条件予以退换，并承担所退图书的所有费用：</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3.1运输过程中出现图书破损、污染；</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3.2出版社印刷、装订造成的图书质量问题；</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3.3定购价格与实际价格有较大出入；订单层次与规定不符；单册码洋大于人民币100元且复本大于2册；单册码洋500元以上；特定图书（高职高专类、活页书、线装书、64及以下开本、随书配送磁带另外收费的、印刷排版及装帧有错误的）以及其他特殊情况的图书采购前未跟甲方提前确认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3.4明显不适宜甲方收藏的图书；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 xml:space="preserve">3.5实际到书与采访订单不符（书名、ISBN、出版年、价格等）的图书； </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3.6由于乙方原因造成的错发、重发的图书；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3.7因乙方提供书目信息错误或不明确（如读者对象、版次未注明等）而造成甲方订购错误的图书；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3.8有版权问题的图书。</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w:t>
      </w:r>
      <w:r>
        <w:rPr>
          <w:rFonts w:hint="eastAsia" w:ascii="宋体" w:hAnsi="宋体" w:eastAsia="宋体" w:cs="Times New Roman"/>
          <w:b/>
          <w:spacing w:val="-6"/>
          <w:szCs w:val="21"/>
          <w:lang w:val="en-US" w:eastAsia="zh-CN"/>
        </w:rPr>
        <w:t>技术及</w:t>
      </w:r>
      <w:r>
        <w:rPr>
          <w:rFonts w:hint="eastAsia" w:ascii="宋体" w:hAnsi="宋体" w:eastAsia="宋体" w:cs="Times New Roman"/>
          <w:b/>
          <w:spacing w:val="-6"/>
          <w:szCs w:val="21"/>
        </w:rPr>
        <w:t>服务要求</w:t>
      </w:r>
    </w:p>
    <w:p>
      <w:pPr>
        <w:keepNext w:val="0"/>
        <w:keepLines w:val="0"/>
        <w:pageBreakBefore w:val="0"/>
        <w:kinsoku/>
        <w:overflowPunct/>
        <w:topLinePunct w:val="0"/>
        <w:bidi w:val="0"/>
        <w:adjustRightInd w:val="0"/>
        <w:snapToGrid w:val="0"/>
        <w:spacing w:line="288" w:lineRule="auto"/>
        <w:rPr>
          <w:rFonts w:hint="eastAsia" w:ascii="宋体" w:hAnsi="宋体" w:eastAsia="宋体" w:cs="宋体"/>
          <w:b/>
          <w:szCs w:val="21"/>
          <w:lang w:eastAsia="zh-CN"/>
        </w:rPr>
      </w:pPr>
      <w:r>
        <w:rPr>
          <w:rFonts w:hint="eastAsia" w:ascii="宋体" w:hAnsi="宋体" w:eastAsia="宋体" w:cs="宋体"/>
          <w:b/>
          <w:szCs w:val="21"/>
        </w:rPr>
        <w:t>1.技术要求：</w:t>
      </w:r>
      <w:r>
        <w:rPr>
          <w:rFonts w:hint="eastAsia" w:ascii="宋体" w:hAnsi="宋体" w:eastAsia="宋体" w:cs="宋体"/>
          <w:b/>
          <w:szCs w:val="21"/>
          <w:lang w:eastAsia="zh-CN"/>
        </w:rPr>
        <w:t>（</w:t>
      </w:r>
      <w:r>
        <w:rPr>
          <w:rFonts w:hint="eastAsia" w:ascii="宋体" w:hAnsi="宋体" w:eastAsia="宋体" w:cs="宋体"/>
          <w:b/>
          <w:szCs w:val="21"/>
          <w:lang w:val="en-US" w:eastAsia="zh-CN"/>
        </w:rPr>
        <w:t>根据招投标文件内容填写</w:t>
      </w:r>
      <w:r>
        <w:rPr>
          <w:rFonts w:hint="eastAsia" w:ascii="宋体" w:hAnsi="宋体" w:eastAsia="宋体" w:cs="宋体"/>
          <w:b/>
          <w:szCs w:val="21"/>
          <w:lang w:eastAsia="zh-CN"/>
        </w:rPr>
        <w:t>）</w:t>
      </w:r>
    </w:p>
    <w:p>
      <w:pPr>
        <w:keepNext w:val="0"/>
        <w:keepLines w:val="0"/>
        <w:pageBreakBefore w:val="0"/>
        <w:kinsoku/>
        <w:overflowPunct/>
        <w:topLinePunct w:val="0"/>
        <w:bidi w:val="0"/>
        <w:adjustRightInd w:val="0"/>
        <w:snapToGrid w:val="0"/>
        <w:spacing w:line="288" w:lineRule="auto"/>
        <w:rPr>
          <w:rFonts w:hint="eastAsia" w:ascii="宋体" w:hAnsi="宋体" w:eastAsia="宋体" w:cs="宋体"/>
          <w:b/>
          <w:szCs w:val="21"/>
          <w:lang w:eastAsia="zh-CN"/>
        </w:rPr>
      </w:pPr>
      <w:r>
        <w:rPr>
          <w:rFonts w:hint="eastAsia" w:ascii="宋体" w:hAnsi="宋体" w:eastAsia="宋体" w:cs="宋体"/>
          <w:b/>
          <w:szCs w:val="21"/>
        </w:rPr>
        <w:t>2.服务要求：</w:t>
      </w:r>
      <w:r>
        <w:rPr>
          <w:rFonts w:hint="eastAsia" w:ascii="宋体" w:hAnsi="宋体" w:eastAsia="宋体" w:cs="宋体"/>
          <w:b/>
          <w:szCs w:val="21"/>
          <w:lang w:eastAsia="zh-CN"/>
        </w:rPr>
        <w:t>（</w:t>
      </w:r>
      <w:r>
        <w:rPr>
          <w:rFonts w:hint="eastAsia" w:ascii="宋体" w:hAnsi="宋体" w:eastAsia="宋体" w:cs="宋体"/>
          <w:b/>
          <w:szCs w:val="21"/>
          <w:lang w:val="en-US" w:eastAsia="zh-CN"/>
        </w:rPr>
        <w:t>根据招投标文件内容填写</w:t>
      </w:r>
      <w:r>
        <w:rPr>
          <w:rFonts w:hint="eastAsia" w:ascii="宋体" w:hAnsi="宋体" w:eastAsia="宋体" w:cs="宋体"/>
          <w:b/>
          <w:szCs w:val="21"/>
          <w:lang w:eastAsia="zh-CN"/>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4.1对甲方预订的图书品种，乙方须在图书报订前对已预订的图书进行查重，由此造成甲方误订的图书，乙方应予以退货。乙方对送交到甲方的图书不能有任何质量问题。若验收时发现有污染、图文不清、缺页、倒装、缺附件等不合格的图书，以及与订单不符的图书，一律予以退货，不能以已加工为理由拒绝，由此造成的损失及费用全部由乙方承担。若发现明显不适宜甲方收藏的图书，乙方应允许甲方无条件退还。乙方应保证送交的图书为正版，凡有版权问题的应无条件予以退回，问题严重的甲方有权终止采购合同，由此引发的法律纠纷乙方应承担全部责任。</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1）配发高价低折扣类图书、特价类图书；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2）未经甲方同意私自搭配图书；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3）配发盗版、盗印图书及其他非法出版物；</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4）未按甲方要求提供承诺的加工服务，差错率高，经提醒未及时整改；</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5）在本次招标中的承诺未能履行并经甲方提醒仍未能执行，如</w:t>
      </w:r>
      <w:r>
        <w:rPr>
          <w:rFonts w:hint="eastAsia" w:ascii="宋体" w:hAnsi="宋体" w:eastAsia="宋体" w:cs="宋体"/>
          <w:szCs w:val="21"/>
          <w:lang w:val="zh-CN"/>
        </w:rPr>
        <w:t>到书率不能满足</w:t>
      </w:r>
      <w:r>
        <w:rPr>
          <w:rFonts w:hint="eastAsia" w:ascii="宋体" w:hAnsi="宋体" w:eastAsia="宋体" w:cs="宋体"/>
          <w:szCs w:val="21"/>
          <w:u w:val="single"/>
          <w:lang w:val="en-US" w:eastAsia="zh-CN"/>
        </w:rPr>
        <w:t xml:space="preserve">   </w:t>
      </w:r>
      <w:r>
        <w:rPr>
          <w:rFonts w:ascii="宋体" w:hAnsi="宋体" w:eastAsia="宋体" w:cs="宋体"/>
          <w:szCs w:val="21"/>
          <w:lang w:val="zh-CN"/>
        </w:rPr>
        <w:t>%以上、未到</w:t>
      </w:r>
      <w:r>
        <w:rPr>
          <w:rFonts w:hint="eastAsia" w:ascii="宋体" w:hAnsi="宋体" w:eastAsia="宋体" w:cs="宋体"/>
          <w:szCs w:val="21"/>
          <w:lang w:val="zh-CN"/>
        </w:rPr>
        <w:t>书长期不予回告、除取消出版、出版变更或发生影响协议履行的不可抗力事情外，不能按时供货的图书种数或册数超过订单订购数的20%等；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6）因触犯国家法律法规而受到有关部门调查起诉；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7）其他违反本合同及招标文件有关条款的行为。</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2.甲方错填到货地点或收货人，承担因此给乙方造成的损失。</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电话：0571-87</w:t>
            </w:r>
            <w:r>
              <w:rPr>
                <w:rFonts w:hint="eastAsia" w:ascii="宋体" w:hAnsi="宋体" w:eastAsia="宋体" w:cs="宋体"/>
                <w:szCs w:val="21"/>
                <w:lang w:eastAsia="zh-CN"/>
              </w:rPr>
              <w:t>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w:t>
      </w:r>
      <w:r>
        <w:rPr>
          <w:rFonts w:ascii="宋体" w:hAnsi="宋体" w:eastAsia="宋体" w:cs="宋体"/>
          <w:bCs/>
          <w:spacing w:val="-6"/>
          <w:szCs w:val="21"/>
          <w:highlight w:val="none"/>
        </w:rPr>
        <w:t>要求：无</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①标项一、二、三、四：投标人需具有有效期范围内的《出版物经营许可证》；</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②标项五：投标人需具有有效期范围内的《出版物经营许可证》和《出版物进口经营许可证》。</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2023年01月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标项一、标项二、标项三：</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（5）图书采访</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（6）图书加工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（7）对未能采购图书订单的处理方案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（8）退书的处理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（9）搬运运输方案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（10）售后服务方案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（11）特色服务</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（12）投标人需要说明的其他文件和材料</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标项四：（5）读者借购方案；标项五：（5）服务方案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（6）图书采访</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（7）图书加工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（8）对未能采购图书订单的处理方案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（9）退书的处理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（10）搬运运输方案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（11）售后服务方案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（12）特色服务</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（13）投标人需要说明的其他文件和材料。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（2）中小企业声明函（若属于中小企业）</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（3）属于监狱企业的证明文件（若属于监狱企业）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（4）残疾人福利性单位声明函（若属于残疾人福利性单位）</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p>
    <w:p>
      <w:pPr>
        <w:adjustRightInd w:val="0"/>
        <w:snapToGrid w:val="0"/>
        <w:spacing w:line="288" w:lineRule="auto"/>
        <w:jc w:val="left"/>
        <w:outlineLvl w:val="9"/>
        <w:rPr>
          <w:rFonts w:hint="eastAsia" w:ascii="宋体" w:hAnsi="宋体" w:eastAsia="宋体" w:cs="宋体"/>
          <w:b w:val="0"/>
          <w:bCs/>
          <w:spacing w:val="-6"/>
          <w:szCs w:val="21"/>
        </w:rPr>
      </w:pPr>
      <w:r>
        <w:rPr>
          <w:rFonts w:hint="eastAsia" w:ascii="宋体" w:hAnsi="宋体" w:eastAsia="宋体" w:cs="宋体"/>
          <w:b w:val="0"/>
          <w:bCs/>
          <w:spacing w:val="-6"/>
          <w:szCs w:val="21"/>
        </w:rPr>
        <w:t>①标项一、二、三、四：投标人需具有有效期范围内的《出版物经营许可证》；</w:t>
      </w:r>
    </w:p>
    <w:p>
      <w:pPr>
        <w:adjustRightInd w:val="0"/>
        <w:snapToGrid w:val="0"/>
        <w:spacing w:line="288" w:lineRule="auto"/>
        <w:jc w:val="left"/>
        <w:outlineLvl w:val="9"/>
        <w:rPr>
          <w:rFonts w:ascii="宋体" w:hAnsi="宋体" w:eastAsia="宋体" w:cs="宋体"/>
          <w:b w:val="0"/>
          <w:bCs/>
          <w:spacing w:val="-6"/>
          <w:szCs w:val="21"/>
        </w:rPr>
      </w:pPr>
      <w:r>
        <w:rPr>
          <w:rFonts w:hint="eastAsia" w:ascii="宋体" w:hAnsi="宋体" w:eastAsia="宋体" w:cs="宋体"/>
          <w:b w:val="0"/>
          <w:bCs/>
          <w:spacing w:val="-6"/>
          <w:szCs w:val="21"/>
        </w:rPr>
        <w:t>②标项五：投标人需具有有效期范围内的《出版物经营许可证》和《出版物进口经营许可证》。</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浙江财经大学2024年度中外文图书采购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QSZB-Z(H)-E23409(GK)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浙江财经大学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浙江财经大学2024年度中外文图书采购</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QSZB-Z(H)-E23409(GK)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p>
      <w:pPr>
        <w:adjustRightInd w:val="0"/>
        <w:snapToGrid w:val="0"/>
        <w:spacing w:line="288" w:lineRule="auto"/>
        <w:jc w:val="both"/>
        <w:outlineLvl w:val="9"/>
        <w:rPr>
          <w:rFonts w:hint="eastAsia" w:ascii="宋体" w:hAnsi="宋体" w:eastAsia="宋体" w:cs="宋体"/>
          <w:b/>
          <w:spacing w:val="-6"/>
          <w:szCs w:val="21"/>
          <w:lang w:val="en-US" w:eastAsia="zh-CN"/>
        </w:rPr>
      </w:pPr>
      <w:r>
        <w:rPr>
          <w:rFonts w:hint="eastAsia" w:ascii="宋体" w:hAnsi="宋体" w:eastAsia="宋体" w:cs="宋体"/>
          <w:b/>
          <w:spacing w:val="-6"/>
          <w:szCs w:val="21"/>
          <w:lang w:val="en-US" w:eastAsia="zh-CN"/>
        </w:rPr>
        <w:t>标项：</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left"/>
        <w:outlineLvl w:val="2"/>
        <w:rPr>
          <w:rFonts w:hint="default" w:ascii="宋体" w:hAnsi="宋体" w:eastAsia="宋体" w:cs="宋体"/>
          <w:b/>
          <w:spacing w:val="-6"/>
          <w:szCs w:val="21"/>
          <w:lang w:val="en-US" w:eastAsia="zh-CN"/>
        </w:rPr>
      </w:pPr>
      <w:r>
        <w:rPr>
          <w:rFonts w:hint="eastAsia" w:ascii="宋体" w:hAnsi="宋体" w:eastAsia="宋体" w:cs="Times New Roman"/>
          <w:spacing w:val="-6"/>
          <w:szCs w:val="21"/>
        </w:rPr>
        <w:br w:type="page"/>
      </w:r>
      <w:r>
        <w:rPr>
          <w:rFonts w:hint="eastAsia" w:ascii="宋体" w:hAnsi="宋体" w:eastAsia="宋体" w:cs="宋体"/>
          <w:b/>
          <w:spacing w:val="-6"/>
          <w:szCs w:val="21"/>
          <w:lang w:val="en-US" w:eastAsia="zh-CN"/>
        </w:rPr>
        <w:t>标项一、标项二、标项三：</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）图书采访</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rPr>
        <w:t>）图书加工</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）对未能采购图书订单的处理方案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）退书的处理</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rPr>
        <w:t>）搬运运输方案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w:t>
      </w:r>
      <w:r>
        <w:rPr>
          <w:rFonts w:hint="eastAsia" w:ascii="宋体" w:hAnsi="宋体" w:eastAsia="宋体" w:cs="宋体"/>
          <w:b/>
          <w:spacing w:val="-6"/>
          <w:szCs w:val="21"/>
          <w:lang w:val="en-US" w:eastAsia="zh-CN"/>
        </w:rPr>
        <w:t>0</w:t>
      </w:r>
      <w:r>
        <w:rPr>
          <w:rFonts w:hint="eastAsia" w:ascii="宋体" w:hAnsi="宋体" w:eastAsia="宋体" w:cs="宋体"/>
          <w:b/>
          <w:spacing w:val="-6"/>
          <w:szCs w:val="21"/>
        </w:rPr>
        <w:t>）售后服务方案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w:t>
      </w:r>
      <w:r>
        <w:rPr>
          <w:rFonts w:hint="eastAsia" w:ascii="宋体" w:hAnsi="宋体" w:eastAsia="宋体" w:cs="宋体"/>
          <w:b/>
          <w:spacing w:val="-6"/>
          <w:szCs w:val="21"/>
          <w:lang w:val="en-US" w:eastAsia="zh-CN"/>
        </w:rPr>
        <w:t>1</w:t>
      </w:r>
      <w:r>
        <w:rPr>
          <w:rFonts w:hint="eastAsia" w:ascii="宋体" w:hAnsi="宋体" w:eastAsia="宋体" w:cs="宋体"/>
          <w:b/>
          <w:spacing w:val="-6"/>
          <w:szCs w:val="21"/>
        </w:rPr>
        <w:t>）特色服务</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w:t>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）投标人需要说明的其他文件和材料</w:t>
      </w:r>
    </w:p>
    <w:p>
      <w:pPr>
        <w:adjustRightInd w:val="0"/>
        <w:snapToGrid w:val="0"/>
        <w:spacing w:line="288" w:lineRule="auto"/>
        <w:jc w:val="left"/>
        <w:outlineLvl w:val="9"/>
        <w:rPr>
          <w:rFonts w:hint="eastAsia" w:ascii="宋体" w:hAnsi="宋体" w:eastAsia="宋体" w:cs="宋体"/>
          <w:b/>
          <w:spacing w:val="-6"/>
          <w:szCs w:val="21"/>
          <w:lang w:val="en-US" w:eastAsia="zh-CN"/>
        </w:rPr>
      </w:pP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标项四：（5）读者</w:t>
      </w:r>
      <w:r>
        <w:rPr>
          <w:rFonts w:hint="eastAsia" w:ascii="宋体" w:hAnsi="宋体" w:eastAsia="宋体" w:cs="宋体"/>
          <w:b/>
          <w:spacing w:val="-6"/>
          <w:szCs w:val="21"/>
          <w:lang w:val="en-US" w:eastAsia="zh-CN"/>
        </w:rPr>
        <w:t>借</w:t>
      </w:r>
      <w:r>
        <w:rPr>
          <w:rFonts w:hint="eastAsia" w:ascii="宋体" w:hAnsi="宋体" w:eastAsia="宋体" w:cs="宋体"/>
          <w:b/>
          <w:spacing w:val="-6"/>
          <w:szCs w:val="21"/>
        </w:rPr>
        <w:t>购方案；标项五：（5）服务方案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（6）图书采访</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（7）图书加工</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（8）对未能采购图书订单的处理方案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（9）退书的处理</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（10）搬运运输方案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（11）售后服务方案</w:t>
      </w:r>
    </w:p>
    <w:p>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（12）特色服务</w:t>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（13）投标人需要说明的其他文件和材料</w:t>
      </w:r>
      <w:r>
        <w:rPr>
          <w:rFonts w:hint="eastAsia" w:ascii="宋体" w:hAnsi="宋体" w:eastAsia="宋体" w:cs="宋体"/>
          <w:b/>
          <w:spacing w:val="-6"/>
          <w:szCs w:val="21"/>
          <w:lang w:eastAsia="zh-CN"/>
        </w:rPr>
        <w:t>。</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hint="eastAsia" w:ascii="宋体" w:hAnsi="宋体" w:eastAsia="宋体" w:cs="Times New Roman"/>
          <w:bCs/>
          <w:spacing w:val="-6"/>
          <w:szCs w:val="21"/>
          <w:lang w:val="en-US" w:eastAsia="zh-CN"/>
        </w:rPr>
      </w:pPr>
      <w:r>
        <w:rPr>
          <w:rFonts w:hint="eastAsia" w:ascii="宋体" w:hAnsi="宋体" w:eastAsia="宋体" w:cs="Times New Roman"/>
          <w:bCs/>
          <w:spacing w:val="-6"/>
          <w:szCs w:val="21"/>
        </w:rPr>
        <w:t>标    项：</w:t>
      </w:r>
      <w:r>
        <w:rPr>
          <w:rFonts w:hint="eastAsia" w:ascii="宋体" w:hAnsi="宋体" w:eastAsia="宋体" w:cs="Times New Roman"/>
          <w:bCs/>
          <w:spacing w:val="-6"/>
          <w:szCs w:val="21"/>
          <w:lang w:val="en-US" w:eastAsia="zh-CN"/>
        </w:rPr>
        <w:t>一</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投标报价（折扣率）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p>
          <w:p>
            <w:pPr>
              <w:spacing w:line="200" w:lineRule="atLeast"/>
              <w:rPr>
                <w:rFonts w:hint="eastAsia" w:ascii="宋体" w:hAnsi="宋体" w:eastAsia="宋体" w:cs="宋体"/>
                <w:spacing w:val="-4"/>
                <w:sz w:val="21"/>
                <w:szCs w:val="21"/>
              </w:rPr>
            </w:pPr>
            <w:r>
              <w:rPr>
                <w:rFonts w:hint="eastAsia" w:ascii="宋体" w:hAnsi="宋体" w:eastAsia="宋体" w:cs="宋体"/>
                <w:b/>
                <w:bCs/>
                <w:spacing w:val="-6"/>
                <w:sz w:val="21"/>
                <w:szCs w:val="21"/>
              </w:rPr>
              <w:t>金额大写：</w:t>
            </w:r>
            <w:r>
              <w:rPr>
                <w:rFonts w:hint="eastAsia" w:ascii="宋体" w:hAnsi="宋体" w:eastAsia="宋体" w:cs="宋体"/>
                <w:b/>
                <w:bCs/>
                <w:spacing w:val="-6"/>
                <w:sz w:val="21"/>
                <w:szCs w:val="21"/>
                <w:u w:val="single"/>
              </w:rPr>
              <w:t xml:space="preserve">百分之          </w:t>
            </w:r>
            <w:r>
              <w:rPr>
                <w:rFonts w:hint="eastAsia" w:ascii="宋体" w:hAnsi="宋体" w:eastAsia="宋体" w:cs="宋体"/>
                <w:b/>
                <w:bCs/>
                <w:spacing w:val="-6"/>
                <w:sz w:val="21"/>
                <w:szCs w:val="21"/>
              </w:rPr>
              <w:t xml:space="preserve">  </w:t>
            </w:r>
            <w:bookmarkStart w:id="54" w:name="_Hlk120878797"/>
            <w:r>
              <w:rPr>
                <w:rFonts w:hint="eastAsia" w:ascii="宋体" w:hAnsi="宋体" w:eastAsia="宋体" w:cs="宋体"/>
                <w:b/>
                <w:bCs/>
                <w:spacing w:val="-6"/>
                <w:sz w:val="21"/>
                <w:szCs w:val="21"/>
              </w:rPr>
              <w:t>小写：</w:t>
            </w:r>
            <w:r>
              <w:rPr>
                <w:rFonts w:hint="eastAsia" w:ascii="宋体" w:hAnsi="宋体" w:eastAsia="宋体" w:cs="宋体"/>
                <w:b/>
                <w:bCs/>
                <w:spacing w:val="-6"/>
                <w:sz w:val="21"/>
                <w:szCs w:val="21"/>
                <w:u w:val="single"/>
              </w:rPr>
              <w:t xml:space="preserve">                 </w:t>
            </w:r>
            <w:r>
              <w:rPr>
                <w:rFonts w:hint="eastAsia" w:ascii="宋体" w:hAnsi="宋体" w:eastAsia="宋体" w:cs="宋体"/>
                <w:b/>
                <w:bCs/>
                <w:spacing w:val="-6"/>
                <w:sz w:val="21"/>
                <w:szCs w:val="21"/>
              </w:rPr>
              <w:t>%</w:t>
            </w:r>
            <w:bookmarkEnd w:id="54"/>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折扣率=供货价格/出版社定价（码洋），且折扣率最高限价不超过</w:t>
      </w:r>
      <w:r>
        <w:rPr>
          <w:rFonts w:hint="eastAsia" w:ascii="宋体" w:hAnsi="宋体" w:eastAsia="宋体" w:cs="Times New Roman"/>
          <w:b/>
          <w:spacing w:val="-6"/>
          <w:szCs w:val="21"/>
          <w:lang w:val="en-US" w:eastAsia="zh-CN"/>
        </w:rPr>
        <w:t>75</w:t>
      </w:r>
      <w:r>
        <w:rPr>
          <w:rFonts w:hint="eastAsia" w:ascii="宋体" w:hAnsi="宋体" w:eastAsia="宋体" w:cs="Times New Roman"/>
          <w:b/>
          <w:spacing w:val="-6"/>
          <w:szCs w:val="21"/>
        </w:rPr>
        <w:t>%（含全加工）</w:t>
      </w:r>
      <w:r>
        <w:rPr>
          <w:rFonts w:ascii="宋体" w:hAnsi="宋体" w:eastAsia="宋体" w:cs="Times New Roman"/>
          <w:b/>
          <w:spacing w:val="-6"/>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hint="eastAsia" w:ascii="宋体" w:hAnsi="宋体" w:eastAsia="宋体" w:cs="Times New Roman"/>
          <w:bCs/>
          <w:spacing w:val="-6"/>
          <w:szCs w:val="21"/>
          <w:lang w:val="en-US" w:eastAsia="zh-CN"/>
        </w:rPr>
      </w:pPr>
      <w:r>
        <w:rPr>
          <w:rFonts w:hint="eastAsia" w:ascii="宋体" w:hAnsi="宋体" w:eastAsia="宋体" w:cs="Times New Roman"/>
          <w:bCs/>
          <w:spacing w:val="-6"/>
          <w:szCs w:val="21"/>
        </w:rPr>
        <w:t>标    项：</w:t>
      </w:r>
      <w:r>
        <w:rPr>
          <w:rFonts w:hint="eastAsia" w:ascii="宋体" w:hAnsi="宋体" w:eastAsia="宋体" w:cs="Times New Roman"/>
          <w:bCs/>
          <w:spacing w:val="-6"/>
          <w:szCs w:val="21"/>
          <w:lang w:val="en-US" w:eastAsia="zh-CN"/>
        </w:rPr>
        <w:t>二</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投标报价（折扣率）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3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p>
          <w:p>
            <w:pPr>
              <w:spacing w:line="200" w:lineRule="atLeast"/>
              <w:rPr>
                <w:rFonts w:hint="eastAsia" w:ascii="宋体" w:hAnsi="宋体" w:eastAsia="宋体" w:cs="宋体"/>
                <w:spacing w:val="-4"/>
                <w:sz w:val="21"/>
                <w:szCs w:val="21"/>
              </w:rPr>
            </w:pPr>
            <w:r>
              <w:rPr>
                <w:rFonts w:hint="eastAsia" w:ascii="宋体" w:hAnsi="宋体" w:eastAsia="宋体" w:cs="宋体"/>
                <w:b/>
                <w:bCs/>
                <w:spacing w:val="-6"/>
                <w:sz w:val="21"/>
                <w:szCs w:val="21"/>
              </w:rPr>
              <w:t>金额大写：</w:t>
            </w:r>
            <w:r>
              <w:rPr>
                <w:rFonts w:hint="eastAsia" w:ascii="宋体" w:hAnsi="宋体" w:eastAsia="宋体" w:cs="宋体"/>
                <w:b/>
                <w:bCs/>
                <w:spacing w:val="-6"/>
                <w:sz w:val="21"/>
                <w:szCs w:val="21"/>
                <w:u w:val="single"/>
              </w:rPr>
              <w:t xml:space="preserve">百分之          </w:t>
            </w:r>
            <w:r>
              <w:rPr>
                <w:rFonts w:hint="eastAsia" w:ascii="宋体" w:hAnsi="宋体" w:eastAsia="宋体" w:cs="宋体"/>
                <w:b/>
                <w:bCs/>
                <w:spacing w:val="-6"/>
                <w:sz w:val="21"/>
                <w:szCs w:val="21"/>
              </w:rPr>
              <w:t xml:space="preserve">  小写：</w:t>
            </w:r>
            <w:r>
              <w:rPr>
                <w:rFonts w:hint="eastAsia" w:ascii="宋体" w:hAnsi="宋体" w:eastAsia="宋体" w:cs="宋体"/>
                <w:b/>
                <w:bCs/>
                <w:spacing w:val="-6"/>
                <w:sz w:val="21"/>
                <w:szCs w:val="21"/>
                <w:u w:val="single"/>
              </w:rPr>
              <w:t xml:space="preserve">                 </w:t>
            </w:r>
            <w:r>
              <w:rPr>
                <w:rFonts w:hint="eastAsia" w:ascii="宋体" w:hAnsi="宋体" w:eastAsia="宋体" w:cs="宋体"/>
                <w:b/>
                <w:bCs/>
                <w:spacing w:val="-6"/>
                <w:sz w:val="21"/>
                <w:szCs w:val="21"/>
              </w:rPr>
              <w:t>%</w:t>
            </w: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折扣率=供货价格/出版社定价（码洋），且折扣率最高限价不超过</w:t>
      </w:r>
      <w:r>
        <w:rPr>
          <w:rFonts w:hint="eastAsia" w:ascii="宋体" w:hAnsi="宋体" w:eastAsia="宋体" w:cs="Times New Roman"/>
          <w:b/>
          <w:spacing w:val="-6"/>
          <w:szCs w:val="21"/>
          <w:lang w:val="en-US" w:eastAsia="zh-CN"/>
        </w:rPr>
        <w:t>75</w:t>
      </w:r>
      <w:r>
        <w:rPr>
          <w:rFonts w:hint="eastAsia" w:ascii="宋体" w:hAnsi="宋体" w:eastAsia="宋体" w:cs="Times New Roman"/>
          <w:b/>
          <w:spacing w:val="-6"/>
          <w:szCs w:val="21"/>
        </w:rPr>
        <w:t>%（含全加工）</w:t>
      </w:r>
      <w:r>
        <w:rPr>
          <w:rFonts w:ascii="宋体" w:hAnsi="宋体" w:eastAsia="宋体" w:cs="Times New Roman"/>
          <w:b/>
          <w:spacing w:val="-6"/>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hint="eastAsia" w:ascii="宋体" w:hAnsi="宋体" w:eastAsia="宋体" w:cs="Times New Roman"/>
          <w:bCs/>
          <w:spacing w:val="-6"/>
          <w:szCs w:val="21"/>
          <w:lang w:val="en-US" w:eastAsia="zh-CN"/>
        </w:rPr>
      </w:pPr>
      <w:r>
        <w:rPr>
          <w:rFonts w:hint="eastAsia" w:ascii="宋体" w:hAnsi="宋体" w:eastAsia="宋体" w:cs="Times New Roman"/>
          <w:bCs/>
          <w:spacing w:val="-6"/>
          <w:szCs w:val="21"/>
        </w:rPr>
        <w:t>标    项：</w:t>
      </w:r>
      <w:r>
        <w:rPr>
          <w:rFonts w:hint="eastAsia" w:ascii="宋体" w:hAnsi="宋体" w:eastAsia="宋体" w:cs="Times New Roman"/>
          <w:bCs/>
          <w:spacing w:val="-6"/>
          <w:szCs w:val="21"/>
          <w:lang w:val="en-US" w:eastAsia="zh-CN"/>
        </w:rPr>
        <w:t>三</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投标报价（折扣率）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p>
          <w:p>
            <w:pPr>
              <w:spacing w:line="200" w:lineRule="atLeast"/>
              <w:rPr>
                <w:rFonts w:hint="eastAsia" w:ascii="宋体" w:hAnsi="宋体" w:eastAsia="宋体" w:cs="宋体"/>
                <w:spacing w:val="-4"/>
                <w:sz w:val="21"/>
                <w:szCs w:val="21"/>
              </w:rPr>
            </w:pPr>
            <w:r>
              <w:rPr>
                <w:rFonts w:hint="eastAsia" w:ascii="宋体" w:hAnsi="宋体" w:eastAsia="宋体" w:cs="宋体"/>
                <w:b/>
                <w:bCs/>
                <w:spacing w:val="-6"/>
                <w:sz w:val="21"/>
                <w:szCs w:val="21"/>
              </w:rPr>
              <w:t>金额大写：</w:t>
            </w:r>
            <w:r>
              <w:rPr>
                <w:rFonts w:hint="eastAsia" w:ascii="宋体" w:hAnsi="宋体" w:eastAsia="宋体" w:cs="宋体"/>
                <w:b/>
                <w:bCs/>
                <w:spacing w:val="-6"/>
                <w:sz w:val="21"/>
                <w:szCs w:val="21"/>
                <w:u w:val="single"/>
              </w:rPr>
              <w:t xml:space="preserve">百分之          </w:t>
            </w:r>
            <w:r>
              <w:rPr>
                <w:rFonts w:hint="eastAsia" w:ascii="宋体" w:hAnsi="宋体" w:eastAsia="宋体" w:cs="宋体"/>
                <w:b/>
                <w:bCs/>
                <w:spacing w:val="-6"/>
                <w:sz w:val="21"/>
                <w:szCs w:val="21"/>
              </w:rPr>
              <w:t xml:space="preserve">  小写：</w:t>
            </w:r>
            <w:r>
              <w:rPr>
                <w:rFonts w:hint="eastAsia" w:ascii="宋体" w:hAnsi="宋体" w:eastAsia="宋体" w:cs="宋体"/>
                <w:b/>
                <w:bCs/>
                <w:spacing w:val="-6"/>
                <w:sz w:val="21"/>
                <w:szCs w:val="21"/>
                <w:u w:val="single"/>
              </w:rPr>
              <w:t xml:space="preserve">                 </w:t>
            </w:r>
            <w:r>
              <w:rPr>
                <w:rFonts w:hint="eastAsia" w:ascii="宋体" w:hAnsi="宋体" w:eastAsia="宋体" w:cs="宋体"/>
                <w:b/>
                <w:bCs/>
                <w:spacing w:val="-6"/>
                <w:sz w:val="21"/>
                <w:szCs w:val="21"/>
              </w:rPr>
              <w:t>%</w:t>
            </w: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折扣率=供货价格/出版社定价（码洋），且折扣率最高限价不超过</w:t>
      </w:r>
      <w:r>
        <w:rPr>
          <w:rFonts w:hint="eastAsia" w:ascii="宋体" w:hAnsi="宋体" w:eastAsia="宋体" w:cs="Times New Roman"/>
          <w:b/>
          <w:spacing w:val="-6"/>
          <w:szCs w:val="21"/>
          <w:lang w:val="en-US" w:eastAsia="zh-CN"/>
        </w:rPr>
        <w:t>75</w:t>
      </w:r>
      <w:r>
        <w:rPr>
          <w:rFonts w:hint="eastAsia" w:ascii="宋体" w:hAnsi="宋体" w:eastAsia="宋体" w:cs="Times New Roman"/>
          <w:b/>
          <w:spacing w:val="-6"/>
          <w:szCs w:val="21"/>
        </w:rPr>
        <w:t>%（含全加工）</w:t>
      </w:r>
      <w:r>
        <w:rPr>
          <w:rFonts w:ascii="宋体" w:hAnsi="宋体" w:eastAsia="宋体" w:cs="Times New Roman"/>
          <w:b/>
          <w:spacing w:val="-6"/>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hint="eastAsia" w:ascii="宋体" w:hAnsi="宋体" w:eastAsia="宋体" w:cs="Times New Roman"/>
          <w:bCs/>
          <w:spacing w:val="-6"/>
          <w:szCs w:val="21"/>
          <w:lang w:val="en-US" w:eastAsia="zh-CN"/>
        </w:rPr>
      </w:pPr>
      <w:r>
        <w:rPr>
          <w:rFonts w:hint="eastAsia" w:ascii="宋体" w:hAnsi="宋体" w:eastAsia="宋体" w:cs="Times New Roman"/>
          <w:bCs/>
          <w:spacing w:val="-6"/>
          <w:szCs w:val="21"/>
        </w:rPr>
        <w:t>标    项：</w:t>
      </w:r>
      <w:r>
        <w:rPr>
          <w:rFonts w:hint="eastAsia" w:ascii="宋体" w:hAnsi="宋体" w:eastAsia="宋体" w:cs="Times New Roman"/>
          <w:bCs/>
          <w:spacing w:val="-6"/>
          <w:szCs w:val="21"/>
          <w:lang w:val="en-US" w:eastAsia="zh-CN"/>
        </w:rPr>
        <w:t>四</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投标报价（折扣率）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p>
          <w:p>
            <w:pPr>
              <w:spacing w:line="200" w:lineRule="atLeast"/>
              <w:rPr>
                <w:rFonts w:hint="eastAsia" w:ascii="宋体" w:hAnsi="宋体" w:eastAsia="宋体" w:cs="宋体"/>
                <w:spacing w:val="-4"/>
                <w:sz w:val="21"/>
                <w:szCs w:val="21"/>
              </w:rPr>
            </w:pPr>
            <w:r>
              <w:rPr>
                <w:rFonts w:hint="eastAsia" w:ascii="宋体" w:hAnsi="宋体" w:eastAsia="宋体" w:cs="宋体"/>
                <w:b/>
                <w:bCs/>
                <w:spacing w:val="-6"/>
                <w:sz w:val="21"/>
                <w:szCs w:val="21"/>
              </w:rPr>
              <w:t>金额大写：</w:t>
            </w:r>
            <w:r>
              <w:rPr>
                <w:rFonts w:hint="eastAsia" w:ascii="宋体" w:hAnsi="宋体" w:eastAsia="宋体" w:cs="宋体"/>
                <w:b/>
                <w:bCs/>
                <w:spacing w:val="-6"/>
                <w:sz w:val="21"/>
                <w:szCs w:val="21"/>
                <w:u w:val="single"/>
              </w:rPr>
              <w:t xml:space="preserve">百分之          </w:t>
            </w:r>
            <w:r>
              <w:rPr>
                <w:rFonts w:hint="eastAsia" w:ascii="宋体" w:hAnsi="宋体" w:eastAsia="宋体" w:cs="宋体"/>
                <w:b/>
                <w:bCs/>
                <w:spacing w:val="-6"/>
                <w:sz w:val="21"/>
                <w:szCs w:val="21"/>
              </w:rPr>
              <w:t xml:space="preserve">  小写：</w:t>
            </w:r>
            <w:r>
              <w:rPr>
                <w:rFonts w:hint="eastAsia" w:ascii="宋体" w:hAnsi="宋体" w:eastAsia="宋体" w:cs="宋体"/>
                <w:b/>
                <w:bCs/>
                <w:spacing w:val="-6"/>
                <w:sz w:val="21"/>
                <w:szCs w:val="21"/>
                <w:u w:val="single"/>
              </w:rPr>
              <w:t xml:space="preserve">                 </w:t>
            </w:r>
            <w:r>
              <w:rPr>
                <w:rFonts w:hint="eastAsia" w:ascii="宋体" w:hAnsi="宋体" w:eastAsia="宋体" w:cs="宋体"/>
                <w:b/>
                <w:bCs/>
                <w:spacing w:val="-6"/>
                <w:sz w:val="21"/>
                <w:szCs w:val="21"/>
              </w:rPr>
              <w:t>%</w:t>
            </w: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折扣率=供货价格/出版社定价（码洋），且折扣率最高限价不超过</w:t>
      </w:r>
      <w:r>
        <w:rPr>
          <w:rFonts w:hint="eastAsia" w:ascii="宋体" w:hAnsi="宋体" w:eastAsia="宋体" w:cs="Times New Roman"/>
          <w:b/>
          <w:spacing w:val="-6"/>
          <w:szCs w:val="21"/>
          <w:lang w:val="en-US" w:eastAsia="zh-CN"/>
        </w:rPr>
        <w:t>75</w:t>
      </w:r>
      <w:r>
        <w:rPr>
          <w:rFonts w:hint="eastAsia" w:ascii="宋体" w:hAnsi="宋体" w:eastAsia="宋体" w:cs="Times New Roman"/>
          <w:b/>
          <w:spacing w:val="-6"/>
          <w:szCs w:val="21"/>
        </w:rPr>
        <w:t>%（含全加工）</w:t>
      </w:r>
      <w:r>
        <w:rPr>
          <w:rFonts w:ascii="宋体" w:hAnsi="宋体" w:eastAsia="宋体" w:cs="Times New Roman"/>
          <w:b/>
          <w:spacing w:val="-6"/>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2024年度中外文图书采购</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QSZB-Z(H)-E23409(GK)</w:t>
      </w:r>
    </w:p>
    <w:p>
      <w:pPr>
        <w:adjustRightInd w:val="0"/>
        <w:snapToGrid w:val="0"/>
        <w:spacing w:line="288" w:lineRule="auto"/>
        <w:rPr>
          <w:rFonts w:hint="eastAsia" w:ascii="宋体" w:hAnsi="宋体" w:eastAsia="宋体" w:cs="Times New Roman"/>
          <w:bCs/>
          <w:spacing w:val="-6"/>
          <w:szCs w:val="21"/>
          <w:lang w:val="en-US" w:eastAsia="zh-CN"/>
        </w:rPr>
      </w:pPr>
      <w:r>
        <w:rPr>
          <w:rFonts w:hint="eastAsia" w:ascii="宋体" w:hAnsi="宋体" w:eastAsia="宋体" w:cs="Times New Roman"/>
          <w:bCs/>
          <w:spacing w:val="-6"/>
          <w:szCs w:val="21"/>
        </w:rPr>
        <w:t>标    项：</w:t>
      </w:r>
      <w:r>
        <w:rPr>
          <w:rFonts w:hint="eastAsia" w:ascii="宋体" w:hAnsi="宋体" w:eastAsia="宋体" w:cs="Times New Roman"/>
          <w:bCs/>
          <w:spacing w:val="-6"/>
          <w:szCs w:val="21"/>
          <w:lang w:val="en-US" w:eastAsia="zh-CN"/>
        </w:rPr>
        <w:t>五</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投标报价（折扣率）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jc w:val="center"/>
        </w:trPr>
        <w:tc>
          <w:tcPr>
            <w:tcW w:w="96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p>
          <w:p>
            <w:pPr>
              <w:spacing w:line="200" w:lineRule="atLeast"/>
              <w:rPr>
                <w:rFonts w:hint="eastAsia" w:ascii="宋体" w:hAnsi="宋体" w:eastAsia="宋体" w:cs="宋体"/>
                <w:spacing w:val="-4"/>
                <w:sz w:val="21"/>
                <w:szCs w:val="21"/>
              </w:rPr>
            </w:pPr>
            <w:r>
              <w:rPr>
                <w:rFonts w:hint="eastAsia" w:ascii="宋体" w:hAnsi="宋体" w:eastAsia="宋体" w:cs="宋体"/>
                <w:b/>
                <w:bCs/>
                <w:spacing w:val="-6"/>
                <w:sz w:val="21"/>
                <w:szCs w:val="21"/>
              </w:rPr>
              <w:t>金额大写：</w:t>
            </w:r>
            <w:r>
              <w:rPr>
                <w:rFonts w:hint="eastAsia" w:ascii="宋体" w:hAnsi="宋体" w:eastAsia="宋体" w:cs="宋体"/>
                <w:b/>
                <w:bCs/>
                <w:spacing w:val="-6"/>
                <w:sz w:val="21"/>
                <w:szCs w:val="21"/>
                <w:u w:val="single"/>
              </w:rPr>
              <w:t xml:space="preserve">百分之          </w:t>
            </w:r>
            <w:r>
              <w:rPr>
                <w:rFonts w:hint="eastAsia" w:ascii="宋体" w:hAnsi="宋体" w:eastAsia="宋体" w:cs="宋体"/>
                <w:b/>
                <w:bCs/>
                <w:spacing w:val="-6"/>
                <w:sz w:val="21"/>
                <w:szCs w:val="21"/>
              </w:rPr>
              <w:t xml:space="preserve">  小写：</w:t>
            </w:r>
            <w:r>
              <w:rPr>
                <w:rFonts w:hint="eastAsia" w:ascii="宋体" w:hAnsi="宋体" w:eastAsia="宋体" w:cs="宋体"/>
                <w:b/>
                <w:bCs/>
                <w:spacing w:val="-6"/>
                <w:sz w:val="21"/>
                <w:szCs w:val="21"/>
                <w:u w:val="single"/>
              </w:rPr>
              <w:t xml:space="preserve">                 </w:t>
            </w:r>
            <w:r>
              <w:rPr>
                <w:rFonts w:hint="eastAsia" w:ascii="宋体" w:hAnsi="宋体" w:eastAsia="宋体" w:cs="宋体"/>
                <w:b/>
                <w:bCs/>
                <w:spacing w:val="-6"/>
                <w:sz w:val="21"/>
                <w:szCs w:val="21"/>
              </w:rPr>
              <w:t>%</w:t>
            </w: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折扣率=供货价格/出版社定价（码洋），且折扣率最高限价不超过</w:t>
      </w:r>
      <w:r>
        <w:rPr>
          <w:rFonts w:hint="eastAsia" w:ascii="宋体" w:hAnsi="宋体" w:eastAsia="宋体" w:cs="Times New Roman"/>
          <w:b/>
          <w:spacing w:val="-6"/>
          <w:szCs w:val="21"/>
          <w:lang w:val="en-US" w:eastAsia="zh-CN"/>
        </w:rPr>
        <w:t>84</w:t>
      </w:r>
      <w:r>
        <w:rPr>
          <w:rFonts w:hint="eastAsia" w:ascii="宋体" w:hAnsi="宋体" w:eastAsia="宋体" w:cs="Times New Roman"/>
          <w:b/>
          <w:spacing w:val="-6"/>
          <w:szCs w:val="21"/>
        </w:rPr>
        <w:t>%（含</w:t>
      </w:r>
      <w:r>
        <w:rPr>
          <w:rFonts w:hint="eastAsia" w:ascii="宋体" w:hAnsi="宋体" w:eastAsia="宋体" w:cs="Times New Roman"/>
          <w:b/>
          <w:spacing w:val="-6"/>
          <w:szCs w:val="21"/>
          <w:lang w:val="en-US" w:eastAsia="zh-CN"/>
        </w:rPr>
        <w:t>半</w:t>
      </w:r>
      <w:r>
        <w:rPr>
          <w:rFonts w:hint="eastAsia" w:ascii="宋体" w:hAnsi="宋体" w:eastAsia="宋体" w:cs="Times New Roman"/>
          <w:b/>
          <w:spacing w:val="-6"/>
          <w:szCs w:val="21"/>
        </w:rPr>
        <w:t>加工）</w:t>
      </w:r>
      <w:r>
        <w:rPr>
          <w:rFonts w:ascii="宋体" w:hAnsi="宋体" w:eastAsia="宋体" w:cs="Times New Roman"/>
          <w:b/>
          <w:spacing w:val="-6"/>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w:t>
      </w:r>
      <w:r>
        <w:rPr>
          <w:rFonts w:ascii="宋体" w:hAnsi="宋体" w:eastAsia="宋体" w:cs="Times New Roman"/>
          <w:szCs w:val="21"/>
          <w:highlight w:val="none"/>
        </w:rPr>
        <w:t>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5" w:name="_Hlk118098443"/>
      <w:r>
        <w:rPr>
          <w:rFonts w:ascii="宋体" w:hAnsi="宋体" w:eastAsia="宋体" w:cs="Times New Roman"/>
          <w:i/>
          <w:szCs w:val="21"/>
          <w:highlight w:val="none"/>
          <w:u w:val="single"/>
        </w:rPr>
        <w:t>项目名称</w:t>
      </w:r>
      <w:bookmarkEnd w:id="55"/>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w:t>
      </w:r>
      <w:r>
        <w:rPr>
          <w:rFonts w:hint="eastAsia" w:ascii="宋体" w:hAnsi="宋体" w:eastAsia="宋体" w:cs="Times New Roman"/>
          <w:szCs w:val="21"/>
          <w:highlight w:val="none"/>
        </w:rPr>
        <w:t>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w:t>
      </w:r>
      <w:r>
        <w:rPr>
          <w:rFonts w:hint="eastAsia" w:ascii="宋体" w:hAnsi="宋体" w:eastAsia="宋体" w:cs="Times New Roman"/>
          <w:spacing w:val="6"/>
          <w:szCs w:val="21"/>
          <w:highlight w:val="none"/>
        </w:rPr>
        <w:t>）的规定，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本单位对上述声明的真实性负责。如有虚</w:t>
      </w:r>
      <w:r>
        <w:rPr>
          <w:rFonts w:hint="eastAsia" w:ascii="宋体" w:hAnsi="宋体" w:eastAsia="宋体" w:cs="Times New Roman"/>
          <w:spacing w:val="6"/>
          <w:szCs w:val="21"/>
        </w:rPr>
        <w:t>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rFonts w:ascii="宋体" w:hAnsi="宋体" w:eastAsia="宋体" w:cs="宋体"/>
          <w:b/>
          <w:spacing w:val="-6"/>
          <w:szCs w:val="21"/>
        </w:rPr>
      </w:pPr>
      <w:r>
        <w:rPr>
          <w:rFonts w:hint="eastAsia"/>
          <w:color w:val="000000"/>
          <w:sz w:val="21"/>
          <w:szCs w:val="21"/>
        </w:rPr>
        <w:t>残疾人福利性单位属于小型、微型企业的，不重复享受政策。</w:t>
      </w: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BBF01D0"/>
    <w:rsid w:val="0C786503"/>
    <w:rsid w:val="0D1A04C9"/>
    <w:rsid w:val="0FA80621"/>
    <w:rsid w:val="1008144B"/>
    <w:rsid w:val="10757130"/>
    <w:rsid w:val="112B34AD"/>
    <w:rsid w:val="116A123C"/>
    <w:rsid w:val="11FF5827"/>
    <w:rsid w:val="123F05CB"/>
    <w:rsid w:val="129864D5"/>
    <w:rsid w:val="13FA016B"/>
    <w:rsid w:val="14715638"/>
    <w:rsid w:val="17CE2198"/>
    <w:rsid w:val="18090C43"/>
    <w:rsid w:val="18FB5F15"/>
    <w:rsid w:val="1B321622"/>
    <w:rsid w:val="1B397566"/>
    <w:rsid w:val="1F9C38D3"/>
    <w:rsid w:val="20351BC5"/>
    <w:rsid w:val="20767551"/>
    <w:rsid w:val="21DB64E2"/>
    <w:rsid w:val="221C4C30"/>
    <w:rsid w:val="22A70B6C"/>
    <w:rsid w:val="23C14303"/>
    <w:rsid w:val="23FF4622"/>
    <w:rsid w:val="27432BC1"/>
    <w:rsid w:val="27F0275A"/>
    <w:rsid w:val="28580092"/>
    <w:rsid w:val="286F094E"/>
    <w:rsid w:val="28BC23D4"/>
    <w:rsid w:val="2AA10ED5"/>
    <w:rsid w:val="2ADA0518"/>
    <w:rsid w:val="2C921974"/>
    <w:rsid w:val="2DBE14C9"/>
    <w:rsid w:val="2F6A64D8"/>
    <w:rsid w:val="30194DAB"/>
    <w:rsid w:val="30616EA9"/>
    <w:rsid w:val="30B44769"/>
    <w:rsid w:val="31A44D82"/>
    <w:rsid w:val="32BE120D"/>
    <w:rsid w:val="32DA766D"/>
    <w:rsid w:val="330C0EF9"/>
    <w:rsid w:val="33506DE6"/>
    <w:rsid w:val="33BF29A2"/>
    <w:rsid w:val="35A54CED"/>
    <w:rsid w:val="372D4E07"/>
    <w:rsid w:val="37534CA7"/>
    <w:rsid w:val="37D824F1"/>
    <w:rsid w:val="39E804E3"/>
    <w:rsid w:val="3A7D1345"/>
    <w:rsid w:val="3AE51ABE"/>
    <w:rsid w:val="3B0C4DFA"/>
    <w:rsid w:val="3C4D26C6"/>
    <w:rsid w:val="3CB70DCA"/>
    <w:rsid w:val="3D044EFC"/>
    <w:rsid w:val="3E6946AD"/>
    <w:rsid w:val="3EB60CB3"/>
    <w:rsid w:val="3EC436F9"/>
    <w:rsid w:val="3F740895"/>
    <w:rsid w:val="3FB93DC6"/>
    <w:rsid w:val="402A691C"/>
    <w:rsid w:val="422E66F3"/>
    <w:rsid w:val="4275164D"/>
    <w:rsid w:val="42E50EA3"/>
    <w:rsid w:val="430A3262"/>
    <w:rsid w:val="449902F1"/>
    <w:rsid w:val="46A824B9"/>
    <w:rsid w:val="46BB170B"/>
    <w:rsid w:val="47510906"/>
    <w:rsid w:val="48CF38C2"/>
    <w:rsid w:val="495D70F7"/>
    <w:rsid w:val="4A1C1447"/>
    <w:rsid w:val="4B7D5F80"/>
    <w:rsid w:val="4BF40741"/>
    <w:rsid w:val="4C5E019B"/>
    <w:rsid w:val="4F64249F"/>
    <w:rsid w:val="4F6E1200"/>
    <w:rsid w:val="4FEE189E"/>
    <w:rsid w:val="53F038EA"/>
    <w:rsid w:val="57B01746"/>
    <w:rsid w:val="58FA644C"/>
    <w:rsid w:val="59BA69E3"/>
    <w:rsid w:val="5A661DF4"/>
    <w:rsid w:val="5ACF0178"/>
    <w:rsid w:val="5C3E17F9"/>
    <w:rsid w:val="5CFD0EC1"/>
    <w:rsid w:val="5D3A6920"/>
    <w:rsid w:val="5D8135CC"/>
    <w:rsid w:val="5DA072A5"/>
    <w:rsid w:val="5FBA10D8"/>
    <w:rsid w:val="600446EC"/>
    <w:rsid w:val="600D2EE6"/>
    <w:rsid w:val="62061548"/>
    <w:rsid w:val="621760F6"/>
    <w:rsid w:val="62246B60"/>
    <w:rsid w:val="624363F5"/>
    <w:rsid w:val="644F1ACD"/>
    <w:rsid w:val="64886E70"/>
    <w:rsid w:val="67FF1998"/>
    <w:rsid w:val="680D1D99"/>
    <w:rsid w:val="692D700B"/>
    <w:rsid w:val="69431270"/>
    <w:rsid w:val="6A7F4F75"/>
    <w:rsid w:val="6ACA16F9"/>
    <w:rsid w:val="6B16774A"/>
    <w:rsid w:val="6B8F118E"/>
    <w:rsid w:val="6E8B7701"/>
    <w:rsid w:val="6ECE2681"/>
    <w:rsid w:val="72340F9C"/>
    <w:rsid w:val="774152C9"/>
    <w:rsid w:val="793070F8"/>
    <w:rsid w:val="79D825C1"/>
    <w:rsid w:val="7AD6262C"/>
    <w:rsid w:val="7B5D131E"/>
    <w:rsid w:val="7C48314D"/>
    <w:rsid w:val="7CE75BAF"/>
    <w:rsid w:val="7CFF3A5D"/>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2"/>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2"/>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73</Pages>
  <Words>49011</Words>
  <Characters>51068</Characters>
  <Lines>220</Lines>
  <Paragraphs>62</Paragraphs>
  <TotalTime>7</TotalTime>
  <ScaleCrop>false</ScaleCrop>
  <LinksUpToDate>false</LinksUpToDate>
  <CharactersWithSpaces>52167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2023-11-30T06:10:36Z</dcterms:modified>
  <cp:revision>1046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7717458A64D045FC8F8625C750C3F3C2_13</vt:lpwstr>
  </property>
</Properties>
</file>