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浙江金融职业学院</w:t>
      </w:r>
    </w:p>
    <w:p>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教师教学发展中心建设三期项目</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项目名称：教师教学发展中心建设三期项目</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QSZB-Z(H)-B22303(CS)</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人：浙江金融职业学院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[2022]46084号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602" w:firstLineChars="200"/>
        <w:rPr>
          <w:rFonts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教师教学发展中心建设三期项目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2022年7月26日</w:t>
      </w:r>
      <w:r>
        <w:rPr>
          <w:rFonts w:hint="eastAsia"/>
          <w:b/>
          <w:sz w:val="21"/>
          <w:szCs w:val="21"/>
          <w:highlight w:val="none"/>
          <w:u w:val="single"/>
        </w:rPr>
        <w:t xml:space="preserve">9:30:00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621"/>
      <w:bookmarkStart w:id="1" w:name="_Toc35393790"/>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QSZB-Z(H)-B22303(CS)</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项目名称：教师教学发展中心建设三期项目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 xml:space="preserve">预算金额（元）：1528000  </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 xml:space="preserve">最高限价（元）：1528000 </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合同履约期限：签订合同后60日内完成所有设备和系统的安装和调试。</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标项</w:t>
            </w:r>
          </w:p>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rPr>
              <w:t>教师教学发展中心建设三期项目</w:t>
            </w:r>
          </w:p>
        </w:tc>
        <w:tc>
          <w:tcPr>
            <w:tcW w:w="70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709"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详见采购文件</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highlight w:val="none"/>
              </w:rPr>
            </w:pPr>
            <w:r>
              <w:rPr>
                <w:rFonts w:hint="eastAsia"/>
                <w:sz w:val="21"/>
                <w:szCs w:val="21"/>
                <w:highlight w:val="none"/>
              </w:rPr>
              <w:t>否</w:t>
            </w:r>
          </w:p>
        </w:tc>
      </w:tr>
    </w:tbl>
    <w:p>
      <w:pPr>
        <w:adjustRightInd w:val="0"/>
        <w:snapToGrid w:val="0"/>
        <w:spacing w:line="288" w:lineRule="auto"/>
        <w:rPr>
          <w:b/>
          <w:sz w:val="21"/>
          <w:szCs w:val="21"/>
          <w:highlight w:val="none"/>
        </w:rPr>
      </w:pPr>
      <w:bookmarkStart w:id="5" w:name="_Toc35393622"/>
      <w:bookmarkStart w:id="6" w:name="_Toc28359080"/>
      <w:bookmarkStart w:id="7" w:name="_Toc28359003"/>
      <w:bookmarkStart w:id="8" w:name="_Toc35393791"/>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05"/>
      <w:bookmarkStart w:id="14" w:name="_Toc28359082"/>
      <w:bookmarkStart w:id="15" w:name="_Toc35393793"/>
      <w:bookmarkStart w:id="16" w:name="_Toc35393624"/>
      <w:r>
        <w:rPr>
          <w:rFonts w:hint="eastAsia"/>
          <w:sz w:val="21"/>
          <w:szCs w:val="21"/>
          <w:highlight w:val="none"/>
        </w:rPr>
        <w:t>时间：2022年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15</w:t>
      </w:r>
      <w:r>
        <w:rPr>
          <w:rFonts w:hint="eastAsia"/>
          <w:sz w:val="21"/>
          <w:szCs w:val="21"/>
          <w:highlight w:val="none"/>
        </w:rPr>
        <w:t>日至</w:t>
      </w:r>
      <w:r>
        <w:rPr>
          <w:rFonts w:hint="eastAsia"/>
          <w:sz w:val="21"/>
          <w:szCs w:val="21"/>
          <w:highlight w:val="none"/>
          <w:lang w:eastAsia="zh-CN"/>
        </w:rPr>
        <w:t>2022年7月26日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2022年7月26日</w:t>
      </w:r>
      <w:r>
        <w:rPr>
          <w:rFonts w:hint="eastAsia"/>
          <w:bCs/>
          <w:sz w:val="21"/>
          <w:szCs w:val="21"/>
          <w:highlight w:val="none"/>
        </w:rPr>
        <w:t>9:30:00（北京时间）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35393625"/>
      <w:bookmarkStart w:id="18" w:name="_Toc28359084"/>
      <w:bookmarkStart w:id="19" w:name="_Toc35393794"/>
      <w:bookmarkStart w:id="20" w:name="_Toc28359007"/>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2022年7月26日</w:t>
      </w:r>
      <w:r>
        <w:rPr>
          <w:rFonts w:hint="eastAsia"/>
          <w:bCs/>
          <w:sz w:val="21"/>
          <w:szCs w:val="21"/>
          <w:highlight w:val="none"/>
        </w:rPr>
        <w:t>9:30:00（北京时间）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8</w:t>
      </w:r>
      <w:bookmarkStart w:id="66" w:name="_GoBack"/>
      <w:bookmarkEnd w:id="66"/>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420" w:firstLineChars="200"/>
        <w:rPr>
          <w:rFonts w:cs="Times New Roman"/>
          <w:sz w:val="21"/>
          <w:szCs w:val="21"/>
          <w:highlight w:val="none"/>
        </w:rPr>
      </w:pPr>
      <w:bookmarkStart w:id="23" w:name="_Hlk97039575"/>
      <w:bookmarkStart w:id="24" w:name="_Toc28359008"/>
      <w:bookmarkStart w:id="25" w:name="_Toc35393796"/>
      <w:bookmarkStart w:id="26" w:name="_Toc35393627"/>
      <w:bookmarkStart w:id="27" w:name="_Toc28359085"/>
      <w:r>
        <w:rPr>
          <w:rFonts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pPr>
        <w:adjustRightInd w:val="0"/>
        <w:snapToGrid w:val="0"/>
        <w:spacing w:line="288" w:lineRule="auto"/>
        <w:ind w:firstLine="420" w:firstLineChars="200"/>
        <w:rPr>
          <w:bCs/>
          <w:sz w:val="21"/>
          <w:szCs w:val="21"/>
          <w:highlight w:val="none"/>
        </w:rPr>
      </w:pP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highlight w:val="none"/>
        </w:rPr>
      </w:pPr>
      <w:r>
        <w:rPr>
          <w:sz w:val="21"/>
          <w:szCs w:val="21"/>
          <w:highlight w:val="none"/>
        </w:rPr>
        <w:t>1.采购人信息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名称：浙江金融职业学院</w:t>
      </w:r>
    </w:p>
    <w:p>
      <w:pPr>
        <w:adjustRightInd w:val="0"/>
        <w:snapToGrid w:val="0"/>
        <w:spacing w:line="288" w:lineRule="auto"/>
        <w:ind w:firstLine="420" w:firstLineChars="200"/>
        <w:rPr>
          <w:sz w:val="21"/>
          <w:szCs w:val="21"/>
          <w:highlight w:val="none"/>
        </w:rPr>
      </w:pPr>
      <w:r>
        <w:rPr>
          <w:rFonts w:hint="eastAsia"/>
          <w:sz w:val="21"/>
          <w:szCs w:val="21"/>
          <w:highlight w:val="none"/>
        </w:rPr>
        <w:t>地址：杭州市下沙高教园区学源街118号</w:t>
      </w:r>
    </w:p>
    <w:p>
      <w:pPr>
        <w:adjustRightInd w:val="0"/>
        <w:snapToGrid w:val="0"/>
        <w:spacing w:line="288" w:lineRule="auto"/>
        <w:ind w:firstLine="420" w:firstLineChars="200"/>
        <w:rPr>
          <w:sz w:val="21"/>
          <w:szCs w:val="21"/>
          <w:highlight w:val="none"/>
        </w:rPr>
      </w:pPr>
      <w:r>
        <w:rPr>
          <w:rFonts w:hint="eastAsia"/>
          <w:sz w:val="21"/>
          <w:szCs w:val="21"/>
          <w:highlight w:val="none"/>
        </w:rPr>
        <w:t>联系方式： 陈老师 0571-86766955</w:t>
      </w:r>
    </w:p>
    <w:p>
      <w:pPr>
        <w:adjustRightInd w:val="0"/>
        <w:snapToGrid w:val="0"/>
        <w:spacing w:line="288" w:lineRule="auto"/>
        <w:ind w:firstLine="420" w:firstLineChars="200"/>
        <w:rPr>
          <w:sz w:val="21"/>
          <w:szCs w:val="21"/>
          <w:highlight w:val="none"/>
        </w:rPr>
      </w:pPr>
      <w:r>
        <w:rPr>
          <w:rFonts w:hint="eastAsia"/>
          <w:sz w:val="21"/>
          <w:szCs w:val="21"/>
          <w:highlight w:val="none"/>
        </w:rPr>
        <w:t>项目联系人（询问）：蔡老师</w:t>
      </w:r>
    </w:p>
    <w:p>
      <w:pPr>
        <w:adjustRightInd w:val="0"/>
        <w:snapToGrid w:val="0"/>
        <w:spacing w:line="288" w:lineRule="auto"/>
        <w:ind w:firstLine="420" w:firstLineChars="200"/>
        <w:rPr>
          <w:sz w:val="21"/>
          <w:szCs w:val="21"/>
          <w:highlight w:val="none"/>
        </w:rPr>
      </w:pPr>
      <w:r>
        <w:rPr>
          <w:rFonts w:hint="eastAsia"/>
          <w:sz w:val="21"/>
          <w:szCs w:val="21"/>
          <w:highlight w:val="none"/>
        </w:rPr>
        <w:t>项目联系方式（询问）：</w:t>
      </w:r>
      <w:r>
        <w:rPr>
          <w:sz w:val="21"/>
          <w:szCs w:val="21"/>
          <w:highlight w:val="none"/>
        </w:rPr>
        <w:t>18806524586</w:t>
      </w:r>
    </w:p>
    <w:p>
      <w:pPr>
        <w:adjustRightInd w:val="0"/>
        <w:snapToGrid w:val="0"/>
        <w:spacing w:line="288" w:lineRule="auto"/>
        <w:ind w:firstLine="420" w:firstLineChars="200"/>
        <w:rPr>
          <w:sz w:val="21"/>
          <w:szCs w:val="21"/>
          <w:highlight w:val="none"/>
        </w:rPr>
      </w:pPr>
      <w:r>
        <w:rPr>
          <w:rFonts w:hint="eastAsia"/>
          <w:sz w:val="21"/>
          <w:szCs w:val="21"/>
          <w:highlight w:val="none"/>
        </w:rPr>
        <w:t>质疑联系人： 潘老师</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 0571-86739399</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2.采购代理机构信息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项目联系人（询问）：杨立凯、蒋晗</w:t>
      </w:r>
    </w:p>
    <w:p>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项目联系方式（询问）：0571-87670301</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质疑联系人：余水星</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3.同级政府采购监督管理部门</w:t>
      </w:r>
    </w:p>
    <w:p>
      <w:pPr>
        <w:adjustRightInd w:val="0"/>
        <w:snapToGrid w:val="0"/>
        <w:spacing w:line="288" w:lineRule="auto"/>
        <w:ind w:firstLine="424" w:firstLineChars="202"/>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联系人：倪文良、吴聪瑜</w:t>
      </w:r>
    </w:p>
    <w:p>
      <w:pPr>
        <w:adjustRightInd w:val="0"/>
        <w:snapToGrid w:val="0"/>
        <w:spacing w:line="288" w:lineRule="auto"/>
        <w:ind w:firstLine="424" w:firstLineChars="202"/>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bookmarkStart w:id="29" w:name="_Hlk45005599"/>
            <w:r>
              <w:rPr>
                <w:rFonts w:hint="eastAsia"/>
                <w:b/>
                <w:bCs/>
                <w:sz w:val="21"/>
                <w:szCs w:val="21"/>
                <w:highlight w:val="none"/>
              </w:rPr>
              <w:t>序号</w:t>
            </w:r>
          </w:p>
        </w:tc>
        <w:tc>
          <w:tcPr>
            <w:tcW w:w="325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5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1</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2</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pPr>
              <w:adjustRightInd w:val="0"/>
              <w:snapToGrid w:val="0"/>
              <w:spacing w:line="288" w:lineRule="auto"/>
              <w:jc w:val="left"/>
              <w:rPr>
                <w:rFonts w:hint="eastAsia" w:eastAsia="宋体"/>
                <w:b/>
                <w:bCs/>
                <w:sz w:val="21"/>
                <w:szCs w:val="21"/>
                <w:highlight w:val="none"/>
                <w:lang w:val="en-US" w:eastAsia="zh-CN"/>
              </w:rPr>
            </w:pPr>
            <w:r>
              <w:rPr>
                <w:rFonts w:hint="eastAsia"/>
                <w:b/>
                <w:bCs/>
                <w:sz w:val="21"/>
                <w:szCs w:val="21"/>
                <w:highlight w:val="none"/>
                <w:lang w:val="en-US"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3</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4</w:t>
            </w:r>
          </w:p>
        </w:tc>
        <w:tc>
          <w:tcPr>
            <w:tcW w:w="3256" w:type="dxa"/>
            <w:vAlign w:val="center"/>
          </w:tcPr>
          <w:p>
            <w:pPr>
              <w:adjustRightInd w:val="0"/>
              <w:snapToGrid w:val="0"/>
              <w:spacing w:line="288" w:lineRule="auto"/>
              <w:jc w:val="left"/>
              <w:rPr>
                <w:sz w:val="21"/>
                <w:szCs w:val="21"/>
                <w:highlight w:val="none"/>
              </w:rPr>
            </w:pPr>
            <w:r>
              <w:rPr>
                <w:rFonts w:hint="eastAsia"/>
                <w:sz w:val="21"/>
                <w:szCs w:val="18"/>
                <w:highlight w:val="none"/>
              </w:rPr>
              <w:t>政府采购支持科技创新</w:t>
            </w:r>
          </w:p>
        </w:tc>
        <w:tc>
          <w:tcPr>
            <w:tcW w:w="5529" w:type="dxa"/>
            <w:vAlign w:val="center"/>
          </w:tcPr>
          <w:p>
            <w:pPr>
              <w:adjustRightInd w:val="0"/>
              <w:snapToGrid w:val="0"/>
              <w:spacing w:line="288" w:lineRule="auto"/>
              <w:jc w:val="left"/>
              <w:rPr>
                <w:sz w:val="21"/>
                <w:szCs w:val="21"/>
                <w:highlight w:val="none"/>
              </w:rPr>
            </w:pPr>
            <w:r>
              <w:rPr>
                <w:rFonts w:hint="eastAsia"/>
                <w:sz w:val="21"/>
                <w:szCs w:val="18"/>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5</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本项目属性为：货物，采购标的对应的中小企业划分标准所属行业：工业</w:t>
            </w:r>
          </w:p>
          <w:p>
            <w:pPr>
              <w:adjustRightInd w:val="0"/>
              <w:snapToGrid w:val="0"/>
              <w:spacing w:line="288" w:lineRule="auto"/>
              <w:jc w:val="left"/>
              <w:rPr>
                <w:b/>
                <w:bCs/>
                <w:sz w:val="21"/>
                <w:szCs w:val="21"/>
                <w:highlight w:val="none"/>
              </w:rPr>
            </w:pPr>
            <w:r>
              <w:rPr>
                <w:rFonts w:hint="eastAsia" w:cs="Times New Roman"/>
                <w:b/>
                <w:bCs/>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6</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7</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tc>
      </w:tr>
      <w:bookmarkEnd w:id="29"/>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8"/>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pacing w:val="-6"/>
                <w:kern w:val="0"/>
                <w:sz w:val="21"/>
                <w:szCs w:val="21"/>
                <w:highlight w:val="none"/>
              </w:rPr>
            </w:pPr>
            <w:r>
              <w:rPr>
                <w:rFonts w:hint="eastAsia"/>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pPr>
              <w:adjustRightInd w:val="0"/>
              <w:snapToGrid w:val="0"/>
              <w:spacing w:line="288" w:lineRule="auto"/>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1.预付款：</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1.1.支付条件：供应商提交银行、保险公司等金融机构出具的预付款保函；</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1.2.支付时间、数额：合同生效且供应商出具预付款保函后七个工作日内，采购人向成交供应商支付合同金额40%的预付款。</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备注：签订合同时，供应商明确表示无需预付款或者主动要求降低预付款比例的，采购单位可不适用前述规定。</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8"/>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签订合同后60日内完成所有设备和系统的安装和调试。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cs="Times New Roman"/>
                <w:b/>
                <w:spacing w:val="-6"/>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5年，项目验收合格后开始计算</w:t>
            </w:r>
          </w:p>
          <w:p>
            <w:pPr>
              <w:adjustRightInd w:val="0"/>
              <w:snapToGrid w:val="0"/>
              <w:spacing w:line="288" w:lineRule="auto"/>
              <w:rPr>
                <w:sz w:val="21"/>
                <w:szCs w:val="21"/>
                <w:highlight w:val="none"/>
              </w:rPr>
            </w:pPr>
            <w:r>
              <w:rPr>
                <w:rFonts w:hint="eastAsia"/>
                <w:sz w:val="21"/>
                <w:szCs w:val="21"/>
                <w:highlight w:val="none"/>
              </w:rPr>
              <w:t>质保期不满足磋商文件要求的响应无效。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pPr>
              <w:adjustRightInd w:val="0"/>
              <w:snapToGrid w:val="0"/>
              <w:spacing w:line="288" w:lineRule="auto"/>
              <w:rPr>
                <w:sz w:val="21"/>
                <w:szCs w:val="21"/>
                <w:highlight w:val="none"/>
                <w:u w:val="single"/>
              </w:rPr>
            </w:pPr>
            <w:r>
              <w:rPr>
                <w:sz w:val="21"/>
                <w:szCs w:val="21"/>
                <w:highlight w:val="none"/>
              </w:rPr>
              <w:t>5</w:t>
            </w:r>
            <w:r>
              <w:rPr>
                <w:rFonts w:hint="eastAsia"/>
                <w:sz w:val="21"/>
                <w:szCs w:val="21"/>
                <w:highlight w:val="none"/>
              </w:rPr>
              <w:t>.</w:t>
            </w:r>
            <w:r>
              <w:rPr>
                <w:rFonts w:hint="eastAsia"/>
                <w:sz w:val="21"/>
                <w:szCs w:val="21"/>
                <w:highlight w:val="none"/>
                <w:u w:val="single"/>
              </w:rPr>
              <w:t>如在使用过程中发生质量问题，供应商维修响应时间： 1 小时以内；</w:t>
            </w:r>
          </w:p>
          <w:p>
            <w:pPr>
              <w:adjustRightInd w:val="0"/>
              <w:snapToGrid w:val="0"/>
              <w:spacing w:line="288" w:lineRule="auto"/>
              <w:rPr>
                <w:sz w:val="21"/>
                <w:szCs w:val="21"/>
                <w:highlight w:val="none"/>
                <w:u w:val="single"/>
              </w:rPr>
            </w:pPr>
            <w:r>
              <w:rPr>
                <w:rFonts w:hint="eastAsia"/>
                <w:sz w:val="21"/>
                <w:szCs w:val="21"/>
                <w:highlight w:val="none"/>
                <w:u w:val="single"/>
              </w:rPr>
              <w:t>电话技术支持时间： 1 小时以内；</w:t>
            </w:r>
          </w:p>
          <w:p>
            <w:pPr>
              <w:adjustRightInd w:val="0"/>
              <w:snapToGrid w:val="0"/>
              <w:spacing w:line="288" w:lineRule="auto"/>
              <w:rPr>
                <w:sz w:val="21"/>
                <w:szCs w:val="21"/>
                <w:highlight w:val="none"/>
                <w:u w:val="single"/>
              </w:rPr>
            </w:pPr>
            <w:r>
              <w:rPr>
                <w:rFonts w:hint="eastAsia"/>
                <w:sz w:val="21"/>
                <w:szCs w:val="21"/>
                <w:highlight w:val="none"/>
                <w:u w:val="single"/>
              </w:rPr>
              <w:t>若需上门维修，则在： 8 小时内到达现场并进行维修,24小时内解决故障，24小时内不能解决问题应提供备机。；</w:t>
            </w:r>
          </w:p>
          <w:p>
            <w:pPr>
              <w:adjustRightInd w:val="0"/>
              <w:snapToGrid w:val="0"/>
              <w:spacing w:line="288" w:lineRule="auto"/>
              <w:rPr>
                <w:sz w:val="21"/>
                <w:szCs w:val="21"/>
                <w:highlight w:val="none"/>
              </w:rPr>
            </w:pPr>
            <w:r>
              <w:rPr>
                <w:sz w:val="21"/>
                <w:szCs w:val="21"/>
                <w:highlight w:val="none"/>
              </w:rPr>
              <w:t>6</w:t>
            </w:r>
            <w:r>
              <w:rPr>
                <w:rFonts w:hint="eastAsia"/>
                <w:sz w:val="21"/>
                <w:szCs w:val="21"/>
                <w:highlight w:val="none"/>
              </w:rPr>
              <w:t>.培训：</w:t>
            </w:r>
          </w:p>
          <w:p>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pPr>
              <w:adjustRightInd w:val="0"/>
              <w:snapToGrid w:val="0"/>
              <w:spacing w:line="288" w:lineRule="auto"/>
              <w:rPr>
                <w:sz w:val="21"/>
                <w:szCs w:val="21"/>
                <w:highlight w:val="none"/>
              </w:rPr>
            </w:pPr>
            <w:r>
              <w:rPr>
                <w:rFonts w:hint="eastAsia"/>
                <w:sz w:val="21"/>
                <w:szCs w:val="21"/>
                <w:highlight w:val="none"/>
              </w:rPr>
              <w:t>供应商应提供相应的培训计划；</w:t>
            </w:r>
          </w:p>
          <w:p>
            <w:pPr>
              <w:adjustRightInd w:val="0"/>
              <w:snapToGrid w:val="0"/>
              <w:spacing w:line="288" w:lineRule="auto"/>
              <w:rPr>
                <w:sz w:val="21"/>
                <w:szCs w:val="21"/>
                <w:highlight w:val="none"/>
              </w:rPr>
            </w:pPr>
            <w:r>
              <w:rPr>
                <w:rFonts w:hint="eastAsia"/>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pPr>
              <w:adjustRightInd w:val="0"/>
              <w:snapToGrid w:val="0"/>
              <w:spacing w:line="288" w:lineRule="auto"/>
              <w:rPr>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1.验收由采购人负责实施；</w:t>
            </w:r>
          </w:p>
          <w:p>
            <w:pPr>
              <w:adjustRightInd w:val="0"/>
              <w:snapToGrid w:val="0"/>
              <w:spacing w:line="288" w:lineRule="auto"/>
              <w:rPr>
                <w:sz w:val="21"/>
                <w:szCs w:val="21"/>
                <w:highlight w:val="none"/>
              </w:rPr>
            </w:pPr>
            <w:r>
              <w:rPr>
                <w:rFonts w:hint="eastAsia"/>
                <w:sz w:val="21"/>
                <w:szCs w:val="21"/>
                <w:highlight w:val="none"/>
              </w:rPr>
              <w:t>2.验收依据：</w:t>
            </w:r>
          </w:p>
          <w:p>
            <w:pPr>
              <w:adjustRightInd w:val="0"/>
              <w:snapToGrid w:val="0"/>
              <w:spacing w:line="288" w:lineRule="auto"/>
              <w:rPr>
                <w:sz w:val="21"/>
                <w:szCs w:val="21"/>
                <w:highlight w:val="none"/>
              </w:rPr>
            </w:pPr>
            <w:r>
              <w:rPr>
                <w:rFonts w:hint="eastAsia"/>
                <w:sz w:val="21"/>
                <w:szCs w:val="21"/>
                <w:highlight w:val="none"/>
              </w:rPr>
              <w:t>2.1合同、磋商文件、响应文件；</w:t>
            </w:r>
          </w:p>
          <w:p>
            <w:pPr>
              <w:adjustRightInd w:val="0"/>
              <w:snapToGrid w:val="0"/>
              <w:spacing w:line="288" w:lineRule="auto"/>
              <w:rPr>
                <w:sz w:val="21"/>
                <w:szCs w:val="21"/>
                <w:highlight w:val="none"/>
              </w:rPr>
            </w:pPr>
            <w:r>
              <w:rPr>
                <w:rFonts w:hint="eastAsia"/>
                <w:sz w:val="21"/>
                <w:szCs w:val="21"/>
                <w:highlight w:val="none"/>
              </w:rPr>
              <w:t>2.2供应商提供的技术规格、经采购人认可的合同货物的有效检验文件；</w:t>
            </w:r>
          </w:p>
          <w:p>
            <w:pPr>
              <w:adjustRightInd w:val="0"/>
              <w:snapToGrid w:val="0"/>
              <w:spacing w:line="288" w:lineRule="auto"/>
              <w:rPr>
                <w:sz w:val="21"/>
                <w:szCs w:val="21"/>
                <w:highlight w:val="none"/>
              </w:rPr>
            </w:pPr>
            <w:r>
              <w:rPr>
                <w:rFonts w:hint="eastAsia"/>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highlight w:val="none"/>
              </w:rPr>
            </w:pPr>
            <w:r>
              <w:rPr>
                <w:rFonts w:hint="eastAsia"/>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sz w:val="21"/>
                <w:szCs w:val="21"/>
                <w:highlight w:val="none"/>
              </w:rPr>
            </w:pPr>
            <w:r>
              <w:rPr>
                <w:rFonts w:hint="eastAsia"/>
                <w:sz w:val="21"/>
                <w:szCs w:val="21"/>
                <w:highlight w:val="none"/>
              </w:rPr>
              <w:t>4.验收合格的条件：</w:t>
            </w:r>
          </w:p>
          <w:p>
            <w:pPr>
              <w:adjustRightInd w:val="0"/>
              <w:snapToGrid w:val="0"/>
              <w:spacing w:line="288" w:lineRule="auto"/>
              <w:rPr>
                <w:sz w:val="21"/>
                <w:szCs w:val="21"/>
                <w:highlight w:val="none"/>
              </w:rPr>
            </w:pPr>
            <w:r>
              <w:rPr>
                <w:rFonts w:hint="eastAsia"/>
                <w:sz w:val="21"/>
                <w:szCs w:val="21"/>
                <w:highlight w:val="none"/>
              </w:rPr>
              <w:t>4.1所供货物符合产品标准和合同的要求；</w:t>
            </w:r>
          </w:p>
          <w:p>
            <w:pPr>
              <w:adjustRightInd w:val="0"/>
              <w:snapToGrid w:val="0"/>
              <w:spacing w:line="288" w:lineRule="auto"/>
              <w:rPr>
                <w:sz w:val="21"/>
                <w:szCs w:val="21"/>
                <w:highlight w:val="none"/>
              </w:rPr>
            </w:pPr>
            <w:r>
              <w:rPr>
                <w:rFonts w:hint="eastAsia"/>
                <w:sz w:val="21"/>
                <w:szCs w:val="21"/>
                <w:highlight w:val="none"/>
              </w:rPr>
              <w:t>4.2在进行测试和验收过程中发现的问题已被解决并得到采购人的认可；</w:t>
            </w:r>
          </w:p>
          <w:p>
            <w:pPr>
              <w:adjustRightInd w:val="0"/>
              <w:snapToGrid w:val="0"/>
              <w:spacing w:line="288" w:lineRule="auto"/>
              <w:rPr>
                <w:sz w:val="21"/>
                <w:szCs w:val="21"/>
                <w:highlight w:val="none"/>
              </w:rPr>
            </w:pPr>
            <w:r>
              <w:rPr>
                <w:rFonts w:hint="eastAsia"/>
                <w:sz w:val="21"/>
                <w:szCs w:val="21"/>
                <w:highlight w:val="none"/>
              </w:rPr>
              <w:t>4.3合同中规定的所有货物和材料均已交付；</w:t>
            </w:r>
          </w:p>
          <w:p>
            <w:pPr>
              <w:adjustRightInd w:val="0"/>
              <w:snapToGrid w:val="0"/>
              <w:spacing w:line="288" w:lineRule="auto"/>
              <w:rPr>
                <w:sz w:val="21"/>
                <w:szCs w:val="21"/>
                <w:highlight w:val="none"/>
              </w:rPr>
            </w:pPr>
            <w:r>
              <w:rPr>
                <w:rFonts w:hint="eastAsia"/>
                <w:sz w:val="21"/>
                <w:szCs w:val="21"/>
                <w:highlight w:val="none"/>
              </w:rPr>
              <w:t>4.4所供货物已通过使用单位组织的验收；</w:t>
            </w:r>
          </w:p>
          <w:p>
            <w:pPr>
              <w:adjustRightInd w:val="0"/>
              <w:snapToGrid w:val="0"/>
              <w:spacing w:line="288" w:lineRule="auto"/>
              <w:rPr>
                <w:sz w:val="21"/>
                <w:szCs w:val="21"/>
                <w:highlight w:val="none"/>
              </w:rPr>
            </w:pPr>
            <w:r>
              <w:rPr>
                <w:rFonts w:hint="eastAsia"/>
                <w:sz w:val="21"/>
                <w:szCs w:val="21"/>
                <w:highlight w:val="none"/>
              </w:rPr>
              <w:t>4.5所有相关的技术文件及资料均已提交并得到接受。</w:t>
            </w:r>
          </w:p>
        </w:tc>
      </w:tr>
    </w:tbl>
    <w:p>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（一）需执行的国家相关标准、行业标准、地方标准或者其他标准、规范：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pPr>
        <w:adjustRightInd w:val="0"/>
        <w:snapToGrid w:val="0"/>
        <w:spacing w:line="288" w:lineRule="auto"/>
        <w:rPr>
          <w:b/>
          <w:bCs/>
          <w:sz w:val="21"/>
          <w:szCs w:val="21"/>
          <w:highlight w:val="none"/>
        </w:rPr>
      </w:pPr>
      <w:r>
        <w:rPr>
          <w:rFonts w:hint="eastAsia"/>
          <w:b/>
          <w:bCs/>
          <w:sz w:val="21"/>
          <w:szCs w:val="21"/>
          <w:highlight w:val="none"/>
        </w:rPr>
        <w:t>（二）需实现的功能或者目标：</w:t>
      </w:r>
    </w:p>
    <w:p>
      <w:pPr>
        <w:adjustRightInd w:val="0"/>
        <w:snapToGrid w:val="0"/>
        <w:spacing w:line="288" w:lineRule="auto"/>
        <w:ind w:firstLine="420" w:firstLineChars="200"/>
        <w:rPr>
          <w:sz w:val="21"/>
          <w:szCs w:val="21"/>
          <w:highlight w:val="none"/>
        </w:rPr>
      </w:pPr>
      <w:r>
        <w:rPr>
          <w:rFonts w:hint="eastAsia"/>
          <w:sz w:val="21"/>
          <w:szCs w:val="21"/>
          <w:highlight w:val="none"/>
        </w:rPr>
        <w:t>在教师教学发展中心1期、2期的基础装修和部分家具、灯光灯控等设备搭建完成的基础上,继续完善以下几个方面:</w:t>
      </w:r>
    </w:p>
    <w:p>
      <w:pPr>
        <w:adjustRightInd w:val="0"/>
        <w:snapToGrid w:val="0"/>
        <w:spacing w:line="288" w:lineRule="auto"/>
        <w:ind w:firstLine="420" w:firstLineChars="200"/>
        <w:rPr>
          <w:sz w:val="21"/>
          <w:szCs w:val="21"/>
          <w:highlight w:val="none"/>
        </w:rPr>
      </w:pPr>
      <w:r>
        <w:rPr>
          <w:rFonts w:hint="eastAsia"/>
          <w:sz w:val="21"/>
          <w:szCs w:val="21"/>
          <w:highlight w:val="none"/>
        </w:rPr>
        <w:t>1.完成各功能区所需的</w:t>
      </w:r>
      <w:r>
        <w:rPr>
          <w:rFonts w:hint="eastAsia"/>
          <w:sz w:val="21"/>
          <w:szCs w:val="21"/>
          <w:highlight w:val="none"/>
        </w:rPr>
        <w:t>显示屏、台式机、</w:t>
      </w:r>
      <w:r>
        <w:rPr>
          <w:rFonts w:hint="eastAsia"/>
          <w:sz w:val="21"/>
          <w:szCs w:val="21"/>
          <w:highlight w:val="none"/>
        </w:rPr>
        <w:t>投影投屏等基础设备配备工作；</w:t>
      </w:r>
    </w:p>
    <w:p>
      <w:pPr>
        <w:adjustRightInd w:val="0"/>
        <w:snapToGrid w:val="0"/>
        <w:spacing w:line="288" w:lineRule="auto"/>
        <w:ind w:firstLine="420" w:firstLineChars="200"/>
        <w:rPr>
          <w:sz w:val="21"/>
          <w:szCs w:val="21"/>
          <w:highlight w:val="none"/>
        </w:rPr>
      </w:pPr>
      <w:r>
        <w:rPr>
          <w:rFonts w:hint="eastAsia"/>
          <w:sz w:val="21"/>
          <w:szCs w:val="21"/>
          <w:highlight w:val="none"/>
        </w:rPr>
        <w:t>2.完成教师学习中心等功能区的桌椅家具等配置工作；</w:t>
      </w:r>
    </w:p>
    <w:p>
      <w:pPr>
        <w:adjustRightInd w:val="0"/>
        <w:snapToGrid w:val="0"/>
        <w:spacing w:line="288" w:lineRule="auto"/>
        <w:ind w:firstLine="420" w:firstLineChars="200"/>
        <w:rPr>
          <w:sz w:val="21"/>
          <w:szCs w:val="21"/>
          <w:highlight w:val="none"/>
        </w:rPr>
      </w:pPr>
      <w:r>
        <w:rPr>
          <w:rFonts w:hint="eastAsia"/>
          <w:sz w:val="21"/>
          <w:szCs w:val="21"/>
          <w:highlight w:val="none"/>
        </w:rPr>
        <w:t>3.完成录播教室、阶梯教室相关录播设备、服务器等辅助、应用系统的配置工作；</w:t>
      </w:r>
    </w:p>
    <w:p>
      <w:pPr>
        <w:adjustRightInd w:val="0"/>
        <w:snapToGrid w:val="0"/>
        <w:spacing w:line="288" w:lineRule="auto"/>
        <w:ind w:firstLine="420" w:firstLineChars="200"/>
        <w:rPr>
          <w:sz w:val="21"/>
          <w:szCs w:val="21"/>
          <w:highlight w:val="none"/>
        </w:rPr>
      </w:pPr>
      <w:r>
        <w:rPr>
          <w:rFonts w:hint="eastAsia"/>
          <w:sz w:val="21"/>
          <w:szCs w:val="21"/>
          <w:highlight w:val="none"/>
        </w:rPr>
        <w:t>4.完成各功能区灯控、音视频等控制系统、支撑平台的开发、配置和调试工作。</w:t>
      </w:r>
    </w:p>
    <w:p>
      <w:pPr>
        <w:adjustRightInd w:val="0"/>
        <w:snapToGrid w:val="0"/>
        <w:spacing w:line="288" w:lineRule="auto"/>
        <w:ind w:firstLine="420" w:firstLineChars="200"/>
        <w:rPr>
          <w:sz w:val="21"/>
          <w:szCs w:val="21"/>
          <w:highlight w:val="none"/>
        </w:rPr>
      </w:pPr>
      <w:r>
        <w:rPr>
          <w:rFonts w:hint="eastAsia"/>
          <w:sz w:val="21"/>
          <w:szCs w:val="21"/>
          <w:highlight w:val="none"/>
        </w:rPr>
        <w:t xml:space="preserve">本期建设项目力在打造系统完备、功能齐全、高效实用的现代化教师教学发展中心，符应学校信息化、特色化建设的需求，服务教师学习交流、研修培训、咨询服务等各项工作开展，全面满足教师教学能力提升及个性化、专业化发展的需要。 </w:t>
      </w:r>
    </w:p>
    <w:p>
      <w:pPr>
        <w:numPr>
          <w:ilvl w:val="0"/>
          <w:numId w:val="1"/>
        </w:numPr>
        <w:adjustRightInd w:val="0"/>
        <w:snapToGrid w:val="0"/>
        <w:spacing w:line="288" w:lineRule="auto"/>
        <w:rPr>
          <w:highlight w:val="none"/>
        </w:rPr>
      </w:pPr>
      <w:r>
        <w:rPr>
          <w:rFonts w:hint="eastAsia" w:cs="Times New Roman"/>
          <w:b/>
          <w:bCs/>
          <w:spacing w:val="-4"/>
          <w:sz w:val="21"/>
          <w:szCs w:val="21"/>
          <w:highlight w:val="none"/>
        </w:rPr>
        <w:t xml:space="preserve">采购标的需满足的质量、安全、技术规格、物理特性等要求： </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97"/>
        <w:gridCol w:w="598"/>
        <w:gridCol w:w="598"/>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jc w:val="center"/>
              <w:rPr>
                <w:b/>
                <w:bCs/>
                <w:sz w:val="21"/>
                <w:szCs w:val="21"/>
                <w:highlight w:val="none"/>
              </w:rPr>
            </w:pPr>
            <w:r>
              <w:rPr>
                <w:rFonts w:hint="eastAsia"/>
                <w:b/>
                <w:bCs/>
                <w:sz w:val="21"/>
                <w:szCs w:val="21"/>
                <w:highlight w:val="none"/>
              </w:rPr>
              <w:t>序号</w:t>
            </w:r>
          </w:p>
        </w:tc>
        <w:tc>
          <w:tcPr>
            <w:tcW w:w="1497" w:type="dxa"/>
            <w:vAlign w:val="center"/>
          </w:tcPr>
          <w:p>
            <w:pPr>
              <w:jc w:val="center"/>
              <w:rPr>
                <w:b/>
                <w:bCs/>
                <w:sz w:val="21"/>
                <w:szCs w:val="21"/>
                <w:highlight w:val="none"/>
              </w:rPr>
            </w:pPr>
            <w:r>
              <w:rPr>
                <w:rFonts w:hint="eastAsia"/>
                <w:b/>
                <w:bCs/>
                <w:sz w:val="21"/>
                <w:szCs w:val="21"/>
                <w:highlight w:val="none"/>
              </w:rPr>
              <w:t>名称</w:t>
            </w:r>
          </w:p>
        </w:tc>
        <w:tc>
          <w:tcPr>
            <w:tcW w:w="598" w:type="dxa"/>
            <w:vAlign w:val="center"/>
          </w:tcPr>
          <w:p>
            <w:pPr>
              <w:widowControl/>
              <w:jc w:val="center"/>
              <w:rPr>
                <w:b/>
                <w:bCs/>
                <w:sz w:val="21"/>
                <w:szCs w:val="21"/>
                <w:highlight w:val="none"/>
              </w:rPr>
            </w:pPr>
            <w:r>
              <w:rPr>
                <w:rFonts w:hint="eastAsia"/>
                <w:b/>
                <w:bCs/>
                <w:sz w:val="21"/>
                <w:szCs w:val="21"/>
                <w:highlight w:val="none"/>
              </w:rPr>
              <w:t>数量</w:t>
            </w:r>
          </w:p>
        </w:tc>
        <w:tc>
          <w:tcPr>
            <w:tcW w:w="598" w:type="dxa"/>
            <w:vAlign w:val="center"/>
          </w:tcPr>
          <w:p>
            <w:pPr>
              <w:widowControl/>
              <w:jc w:val="center"/>
              <w:rPr>
                <w:b/>
                <w:bCs/>
                <w:sz w:val="21"/>
                <w:szCs w:val="21"/>
                <w:highlight w:val="none"/>
              </w:rPr>
            </w:pPr>
            <w:r>
              <w:rPr>
                <w:rFonts w:hint="eastAsia"/>
                <w:b/>
                <w:bCs/>
                <w:sz w:val="21"/>
                <w:szCs w:val="21"/>
                <w:highlight w:val="none"/>
              </w:rPr>
              <w:t>单位</w:t>
            </w:r>
          </w:p>
        </w:tc>
        <w:tc>
          <w:tcPr>
            <w:tcW w:w="6201" w:type="dxa"/>
            <w:vAlign w:val="center"/>
          </w:tcPr>
          <w:p>
            <w:pPr>
              <w:jc w:val="center"/>
              <w:rPr>
                <w:b/>
                <w:bCs/>
                <w:sz w:val="21"/>
                <w:szCs w:val="21"/>
                <w:highlight w:val="none"/>
              </w:rPr>
            </w:pPr>
            <w:r>
              <w:rPr>
                <w:rFonts w:hint="eastAsia"/>
                <w:b/>
                <w:bCs/>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8" w:type="dxa"/>
            <w:gridSpan w:val="5"/>
            <w:vAlign w:val="center"/>
          </w:tcPr>
          <w:p>
            <w:pPr>
              <w:jc w:val="center"/>
              <w:rPr>
                <w:b/>
                <w:bCs/>
                <w:sz w:val="21"/>
                <w:szCs w:val="21"/>
                <w:highlight w:val="none"/>
              </w:rPr>
            </w:pPr>
            <w:r>
              <w:rPr>
                <w:rFonts w:hint="eastAsia"/>
                <w:b/>
                <w:bCs/>
                <w:sz w:val="21"/>
                <w:szCs w:val="21"/>
                <w:highlight w:val="none"/>
              </w:rPr>
              <w:t>教师学习中心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widowControl/>
              <w:numPr>
                <w:ilvl w:val="0"/>
                <w:numId w:val="2"/>
              </w:numPr>
              <w:jc w:val="center"/>
              <w:rPr>
                <w:kern w:val="0"/>
                <w:sz w:val="21"/>
                <w:szCs w:val="21"/>
                <w:highlight w:val="none"/>
              </w:rPr>
            </w:pPr>
          </w:p>
        </w:tc>
        <w:tc>
          <w:tcPr>
            <w:tcW w:w="1497" w:type="dxa"/>
            <w:vAlign w:val="center"/>
          </w:tcPr>
          <w:p>
            <w:pPr>
              <w:jc w:val="center"/>
              <w:rPr>
                <w:rFonts w:hint="eastAsia" w:eastAsia="宋体"/>
                <w:sz w:val="21"/>
                <w:szCs w:val="21"/>
                <w:highlight w:val="none"/>
                <w:lang w:eastAsia="zh-CN"/>
              </w:rPr>
            </w:pPr>
            <w:r>
              <w:rPr>
                <w:rFonts w:hint="eastAsia"/>
                <w:sz w:val="21"/>
                <w:szCs w:val="21"/>
                <w:highlight w:val="none"/>
              </w:rPr>
              <w:t>辅助显示屏</w:t>
            </w:r>
          </w:p>
        </w:tc>
        <w:tc>
          <w:tcPr>
            <w:tcW w:w="598" w:type="dxa"/>
            <w:vAlign w:val="center"/>
          </w:tcPr>
          <w:p>
            <w:pPr>
              <w:jc w:val="center"/>
              <w:rPr>
                <w:sz w:val="21"/>
                <w:szCs w:val="21"/>
                <w:highlight w:val="none"/>
              </w:rPr>
            </w:pPr>
            <w:r>
              <w:rPr>
                <w:rFonts w:hint="eastAsia"/>
                <w:sz w:val="21"/>
                <w:szCs w:val="21"/>
                <w:highlight w:val="none"/>
              </w:rPr>
              <w:t>2</w:t>
            </w:r>
          </w:p>
        </w:tc>
        <w:tc>
          <w:tcPr>
            <w:tcW w:w="598" w:type="dxa"/>
            <w:vAlign w:val="center"/>
          </w:tcPr>
          <w:p>
            <w:pPr>
              <w:jc w:val="center"/>
              <w:rPr>
                <w:sz w:val="21"/>
                <w:szCs w:val="21"/>
                <w:highlight w:val="none"/>
              </w:rPr>
            </w:pPr>
            <w:r>
              <w:rPr>
                <w:rFonts w:hint="eastAsia"/>
                <w:sz w:val="21"/>
                <w:szCs w:val="21"/>
                <w:highlight w:val="none"/>
              </w:rPr>
              <w:t>台</w:t>
            </w:r>
          </w:p>
        </w:tc>
        <w:tc>
          <w:tcPr>
            <w:tcW w:w="6201" w:type="dxa"/>
            <w:vAlign w:val="center"/>
          </w:tcPr>
          <w:p>
            <w:pPr>
              <w:widowControl/>
              <w:jc w:val="left"/>
              <w:rPr>
                <w:kern w:val="0"/>
                <w:sz w:val="21"/>
                <w:szCs w:val="21"/>
                <w:highlight w:val="none"/>
              </w:rPr>
            </w:pPr>
            <w:r>
              <w:rPr>
                <w:rFonts w:hint="eastAsia"/>
                <w:kern w:val="0"/>
                <w:sz w:val="21"/>
                <w:szCs w:val="21"/>
                <w:highlight w:val="none"/>
              </w:rPr>
              <w:t>1、屏幕尺寸60英寸</w:t>
            </w:r>
          </w:p>
          <w:p>
            <w:pPr>
              <w:widowControl/>
              <w:jc w:val="left"/>
              <w:rPr>
                <w:kern w:val="0"/>
                <w:sz w:val="21"/>
                <w:szCs w:val="21"/>
                <w:highlight w:val="none"/>
              </w:rPr>
            </w:pPr>
            <w:r>
              <w:rPr>
                <w:rFonts w:hint="eastAsia"/>
                <w:kern w:val="0"/>
                <w:sz w:val="21"/>
                <w:szCs w:val="21"/>
                <w:highlight w:val="none"/>
              </w:rPr>
              <w:t>2、分辨率</w:t>
            </w:r>
            <w:r>
              <w:rPr>
                <w:rFonts w:hint="eastAsia"/>
                <w:kern w:val="0"/>
                <w:sz w:val="21"/>
                <w:szCs w:val="21"/>
                <w:highlight w:val="none"/>
              </w:rPr>
              <w:tab/>
            </w:r>
            <w:r>
              <w:rPr>
                <w:rFonts w:hint="eastAsia"/>
                <w:kern w:val="0"/>
                <w:sz w:val="21"/>
                <w:szCs w:val="21"/>
                <w:highlight w:val="none"/>
              </w:rPr>
              <w:t>4K（3840*2160）</w:t>
            </w:r>
          </w:p>
          <w:p>
            <w:pPr>
              <w:widowControl/>
              <w:jc w:val="left"/>
              <w:rPr>
                <w:kern w:val="0"/>
                <w:sz w:val="21"/>
                <w:szCs w:val="21"/>
                <w:highlight w:val="none"/>
              </w:rPr>
            </w:pPr>
            <w:r>
              <w:rPr>
                <w:rFonts w:hint="eastAsia"/>
                <w:kern w:val="0"/>
                <w:sz w:val="21"/>
                <w:szCs w:val="21"/>
                <w:highlight w:val="none"/>
              </w:rPr>
              <w:t>3、屏幕比例</w:t>
            </w:r>
            <w:r>
              <w:rPr>
                <w:rFonts w:hint="eastAsia"/>
                <w:kern w:val="0"/>
                <w:sz w:val="21"/>
                <w:szCs w:val="21"/>
                <w:highlight w:val="none"/>
              </w:rPr>
              <w:tab/>
            </w:r>
            <w:r>
              <w:rPr>
                <w:rFonts w:hint="eastAsia"/>
                <w:kern w:val="0"/>
                <w:sz w:val="21"/>
                <w:szCs w:val="21"/>
                <w:highlight w:val="none"/>
              </w:rPr>
              <w:t>16:9</w:t>
            </w:r>
          </w:p>
          <w:p>
            <w:pPr>
              <w:widowControl/>
              <w:jc w:val="left"/>
              <w:rPr>
                <w:kern w:val="0"/>
                <w:sz w:val="21"/>
                <w:szCs w:val="21"/>
                <w:highlight w:val="none"/>
              </w:rPr>
            </w:pPr>
            <w:r>
              <w:rPr>
                <w:rFonts w:hint="eastAsia"/>
                <w:kern w:val="0"/>
                <w:sz w:val="21"/>
                <w:szCs w:val="21"/>
                <w:highlight w:val="none"/>
              </w:rPr>
              <w:t>4、背光源</w:t>
            </w:r>
            <w:r>
              <w:rPr>
                <w:rFonts w:hint="eastAsia"/>
                <w:kern w:val="0"/>
                <w:sz w:val="21"/>
                <w:szCs w:val="21"/>
                <w:highlight w:val="none"/>
              </w:rPr>
              <w:tab/>
            </w:r>
            <w:r>
              <w:rPr>
                <w:rFonts w:hint="eastAsia"/>
                <w:kern w:val="0"/>
                <w:sz w:val="21"/>
                <w:szCs w:val="21"/>
                <w:highlight w:val="none"/>
              </w:rPr>
              <w:t>LED</w:t>
            </w:r>
          </w:p>
          <w:p>
            <w:pPr>
              <w:widowControl/>
              <w:jc w:val="left"/>
              <w:rPr>
                <w:kern w:val="0"/>
                <w:sz w:val="21"/>
                <w:szCs w:val="21"/>
                <w:highlight w:val="none"/>
              </w:rPr>
            </w:pPr>
            <w:r>
              <w:rPr>
                <w:rFonts w:hint="eastAsia"/>
                <w:kern w:val="0"/>
                <w:sz w:val="21"/>
                <w:szCs w:val="21"/>
                <w:highlight w:val="none"/>
              </w:rPr>
              <w:t>5、能效等级</w:t>
            </w:r>
            <w:r>
              <w:rPr>
                <w:rFonts w:hint="eastAsia"/>
                <w:kern w:val="0"/>
                <w:sz w:val="21"/>
                <w:szCs w:val="21"/>
                <w:highlight w:val="none"/>
              </w:rPr>
              <w:tab/>
            </w:r>
            <w:r>
              <w:rPr>
                <w:rFonts w:hint="eastAsia"/>
                <w:kern w:val="0"/>
                <w:sz w:val="21"/>
                <w:szCs w:val="21"/>
                <w:highlight w:val="none"/>
              </w:rPr>
              <w:t>2级能效</w:t>
            </w:r>
          </w:p>
          <w:p>
            <w:pPr>
              <w:widowControl/>
              <w:jc w:val="left"/>
              <w:rPr>
                <w:kern w:val="0"/>
                <w:sz w:val="21"/>
                <w:szCs w:val="21"/>
                <w:highlight w:val="none"/>
              </w:rPr>
            </w:pPr>
            <w:r>
              <w:rPr>
                <w:rFonts w:hint="eastAsia"/>
                <w:kern w:val="0"/>
                <w:sz w:val="21"/>
                <w:szCs w:val="21"/>
                <w:highlight w:val="none"/>
              </w:rPr>
              <w:t>6、显示参数色彩数</w:t>
            </w:r>
            <w:r>
              <w:rPr>
                <w:rFonts w:hint="eastAsia"/>
                <w:kern w:val="0"/>
                <w:sz w:val="21"/>
                <w:szCs w:val="21"/>
                <w:highlight w:val="none"/>
              </w:rPr>
              <w:tab/>
            </w:r>
            <w:r>
              <w:rPr>
                <w:rFonts w:hint="eastAsia"/>
                <w:kern w:val="0"/>
                <w:sz w:val="21"/>
                <w:szCs w:val="21"/>
                <w:highlight w:val="none"/>
              </w:rPr>
              <w:t>100%色域</w:t>
            </w:r>
          </w:p>
          <w:p>
            <w:pPr>
              <w:widowControl/>
              <w:jc w:val="left"/>
              <w:rPr>
                <w:kern w:val="0"/>
                <w:sz w:val="21"/>
                <w:szCs w:val="21"/>
                <w:highlight w:val="none"/>
              </w:rPr>
            </w:pPr>
            <w:r>
              <w:rPr>
                <w:rFonts w:hint="eastAsia"/>
                <w:kern w:val="0"/>
                <w:sz w:val="21"/>
                <w:szCs w:val="21"/>
                <w:highlight w:val="none"/>
              </w:rPr>
              <w:t>7、扫描方式</w:t>
            </w:r>
            <w:r>
              <w:rPr>
                <w:rFonts w:hint="eastAsia"/>
                <w:kern w:val="0"/>
                <w:sz w:val="21"/>
                <w:szCs w:val="21"/>
                <w:highlight w:val="none"/>
              </w:rPr>
              <w:tab/>
            </w:r>
            <w:r>
              <w:rPr>
                <w:rFonts w:hint="eastAsia"/>
                <w:kern w:val="0"/>
                <w:sz w:val="21"/>
                <w:szCs w:val="21"/>
                <w:highlight w:val="none"/>
              </w:rPr>
              <w:t>逐行扫描</w:t>
            </w:r>
          </w:p>
          <w:p>
            <w:pPr>
              <w:widowControl/>
              <w:jc w:val="left"/>
              <w:rPr>
                <w:kern w:val="0"/>
                <w:sz w:val="21"/>
                <w:szCs w:val="21"/>
                <w:highlight w:val="none"/>
              </w:rPr>
            </w:pPr>
            <w:r>
              <w:rPr>
                <w:rFonts w:hint="eastAsia"/>
                <w:kern w:val="0"/>
                <w:sz w:val="21"/>
                <w:szCs w:val="21"/>
                <w:highlight w:val="none"/>
              </w:rPr>
              <w:t>8、HDR显示</w:t>
            </w:r>
            <w:r>
              <w:rPr>
                <w:rFonts w:hint="eastAsia"/>
                <w:kern w:val="0"/>
                <w:sz w:val="21"/>
                <w:szCs w:val="21"/>
                <w:highlight w:val="none"/>
              </w:rPr>
              <w:tab/>
            </w:r>
            <w:r>
              <w:rPr>
                <w:rFonts w:hint="eastAsia"/>
                <w:kern w:val="0"/>
                <w:sz w:val="21"/>
                <w:szCs w:val="21"/>
                <w:highlight w:val="none"/>
              </w:rPr>
              <w:t>支持，4K HDR</w:t>
            </w:r>
          </w:p>
          <w:p>
            <w:pPr>
              <w:widowControl/>
              <w:jc w:val="left"/>
              <w:rPr>
                <w:kern w:val="0"/>
                <w:sz w:val="21"/>
                <w:szCs w:val="21"/>
                <w:highlight w:val="none"/>
              </w:rPr>
            </w:pPr>
            <w:r>
              <w:rPr>
                <w:rFonts w:hint="eastAsia"/>
                <w:kern w:val="0"/>
                <w:sz w:val="21"/>
                <w:szCs w:val="21"/>
                <w:highlight w:val="none"/>
              </w:rPr>
              <w:t>9、音频参数</w:t>
            </w:r>
          </w:p>
          <w:p>
            <w:pPr>
              <w:widowControl/>
              <w:jc w:val="left"/>
              <w:rPr>
                <w:kern w:val="0"/>
                <w:sz w:val="21"/>
                <w:szCs w:val="21"/>
                <w:highlight w:val="none"/>
              </w:rPr>
            </w:pPr>
            <w:r>
              <w:rPr>
                <w:rFonts w:hint="eastAsia"/>
                <w:kern w:val="0"/>
                <w:sz w:val="21"/>
                <w:szCs w:val="21"/>
                <w:highlight w:val="none"/>
              </w:rPr>
              <w:t>音效系统</w:t>
            </w:r>
            <w:r>
              <w:rPr>
                <w:rFonts w:hint="eastAsia"/>
                <w:kern w:val="0"/>
                <w:sz w:val="21"/>
                <w:szCs w:val="21"/>
                <w:highlight w:val="none"/>
              </w:rPr>
              <w:tab/>
            </w:r>
            <w:r>
              <w:rPr>
                <w:rFonts w:hint="eastAsia"/>
                <w:kern w:val="0"/>
                <w:sz w:val="21"/>
                <w:szCs w:val="21"/>
                <w:highlight w:val="none"/>
              </w:rPr>
              <w:t>音频解码：Dolby DD+/DTS-HD</w:t>
            </w:r>
          </w:p>
          <w:p>
            <w:pPr>
              <w:widowControl/>
              <w:jc w:val="left"/>
              <w:rPr>
                <w:kern w:val="0"/>
                <w:sz w:val="21"/>
                <w:szCs w:val="21"/>
                <w:highlight w:val="none"/>
              </w:rPr>
            </w:pPr>
            <w:r>
              <w:rPr>
                <w:rFonts w:hint="eastAsia"/>
                <w:kern w:val="0"/>
                <w:sz w:val="21"/>
                <w:szCs w:val="21"/>
                <w:highlight w:val="none"/>
              </w:rPr>
              <w:t>10、硬件要求</w:t>
            </w:r>
          </w:p>
          <w:p>
            <w:pPr>
              <w:widowControl/>
              <w:jc w:val="left"/>
              <w:rPr>
                <w:kern w:val="0"/>
                <w:sz w:val="21"/>
                <w:szCs w:val="21"/>
                <w:highlight w:val="none"/>
              </w:rPr>
            </w:pPr>
            <w:r>
              <w:rPr>
                <w:rFonts w:hint="eastAsia"/>
                <w:kern w:val="0"/>
                <w:sz w:val="21"/>
                <w:szCs w:val="21"/>
                <w:highlight w:val="none"/>
              </w:rPr>
              <w:t>CPU</w:t>
            </w:r>
            <w:r>
              <w:rPr>
                <w:rFonts w:hint="eastAsia"/>
                <w:kern w:val="0"/>
                <w:sz w:val="21"/>
                <w:szCs w:val="21"/>
                <w:highlight w:val="none"/>
              </w:rPr>
              <w:tab/>
            </w:r>
            <w:r>
              <w:rPr>
                <w:rFonts w:hint="eastAsia"/>
                <w:kern w:val="0"/>
                <w:sz w:val="21"/>
                <w:szCs w:val="21"/>
                <w:highlight w:val="none"/>
              </w:rPr>
              <w:t>四核 Cortex A53GPU</w:t>
            </w:r>
            <w:r>
              <w:rPr>
                <w:rFonts w:hint="eastAsia"/>
                <w:kern w:val="0"/>
                <w:sz w:val="21"/>
                <w:szCs w:val="21"/>
                <w:highlight w:val="none"/>
              </w:rPr>
              <w:tab/>
            </w:r>
            <w:r>
              <w:rPr>
                <w:rFonts w:hint="eastAsia"/>
                <w:kern w:val="0"/>
                <w:sz w:val="21"/>
                <w:szCs w:val="21"/>
                <w:highlight w:val="none"/>
              </w:rPr>
              <w:t>四核 Mali-T720</w:t>
            </w:r>
          </w:p>
          <w:p>
            <w:pPr>
              <w:widowControl/>
              <w:jc w:val="left"/>
              <w:rPr>
                <w:rFonts w:hint="eastAsia"/>
                <w:sz w:val="21"/>
                <w:szCs w:val="21"/>
                <w:highlight w:val="none"/>
              </w:rPr>
            </w:pPr>
            <w:r>
              <w:rPr>
                <w:rFonts w:hint="eastAsia"/>
                <w:kern w:val="0"/>
                <w:sz w:val="21"/>
                <w:szCs w:val="21"/>
                <w:highlight w:val="none"/>
              </w:rPr>
              <w:t>RAM</w:t>
            </w:r>
            <w:r>
              <w:rPr>
                <w:rFonts w:hint="eastAsia"/>
                <w:kern w:val="0"/>
                <w:sz w:val="21"/>
                <w:szCs w:val="21"/>
                <w:highlight w:val="none"/>
              </w:rPr>
              <w:tab/>
            </w:r>
            <w:r>
              <w:rPr>
                <w:rFonts w:hint="eastAsia"/>
                <w:kern w:val="0"/>
                <w:sz w:val="21"/>
                <w:szCs w:val="21"/>
                <w:highlight w:val="none"/>
              </w:rPr>
              <w:t>1.5GBROM</w:t>
            </w:r>
            <w:r>
              <w:rPr>
                <w:rFonts w:hint="eastAsia"/>
                <w:kern w:val="0"/>
                <w:sz w:val="21"/>
                <w:szCs w:val="21"/>
                <w:highlight w:val="none"/>
              </w:rPr>
              <w:tab/>
            </w:r>
            <w:r>
              <w:rPr>
                <w:rFonts w:hint="eastAsia"/>
                <w:kern w:val="0"/>
                <w:sz w:val="21"/>
                <w:szCs w:val="21"/>
                <w:highlight w:val="none"/>
              </w:rPr>
              <w:t>8GBUI界面</w:t>
            </w:r>
            <w:r>
              <w:rPr>
                <w:rFonts w:hint="eastAsia"/>
                <w:kern w:val="0"/>
                <w:sz w:val="21"/>
                <w:szCs w:val="21"/>
                <w:highlight w:val="none"/>
              </w:rPr>
              <w:tab/>
            </w:r>
            <w:r>
              <w:rPr>
                <w:rFonts w:hint="eastAsia"/>
                <w:kern w:val="0"/>
                <w:sz w:val="21"/>
                <w:szCs w:val="21"/>
                <w:highlight w:val="none"/>
              </w:rPr>
              <w:t xml:space="preserve">VIDAA AI人工智能系统（含转向支架） </w:t>
            </w:r>
            <w:r>
              <w:rPr>
                <w:rFonts w:hint="eastAsia"/>
                <w:sz w:val="21"/>
                <w:szCs w:val="21"/>
                <w:highlight w:val="none"/>
              </w:rPr>
              <w:t>通电开机，直接进入教室主机信号，无广告。</w:t>
            </w:r>
          </w:p>
          <w:p>
            <w:pPr>
              <w:widowControl/>
              <w:jc w:val="left"/>
              <w:rPr>
                <w:rFonts w:hint="eastAsia" w:eastAsia="宋体"/>
                <w:kern w:val="0"/>
                <w:sz w:val="21"/>
                <w:szCs w:val="21"/>
                <w:highlight w:val="none"/>
                <w:lang w:val="en-US" w:eastAsia="zh-CN"/>
              </w:rPr>
            </w:pPr>
            <w:r>
              <w:rPr>
                <w:rFonts w:hint="eastAsia" w:cs="Times New Roman"/>
                <w:b/>
                <w:spacing w:val="-6"/>
                <w:sz w:val="21"/>
                <w:szCs w:val="21"/>
                <w:highlight w:val="none"/>
              </w:rPr>
              <w:t>▲</w:t>
            </w:r>
            <w:r>
              <w:rPr>
                <w:rFonts w:hint="eastAsia"/>
                <w:b/>
                <w:bCs/>
                <w:sz w:val="21"/>
                <w:szCs w:val="21"/>
                <w:highlight w:val="none"/>
                <w:lang w:val="en-US" w:eastAsia="zh-CN"/>
              </w:rPr>
              <w:t>11、响应产品属于政府强制采购的节能产品，响应文件中须提供国家确定的认证机构出具的有效的节能产品认证证书。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台式机</w:t>
            </w:r>
          </w:p>
        </w:tc>
        <w:tc>
          <w:tcPr>
            <w:tcW w:w="598" w:type="dxa"/>
            <w:vAlign w:val="center"/>
          </w:tcPr>
          <w:p>
            <w:pPr>
              <w:jc w:val="center"/>
              <w:rPr>
                <w:sz w:val="21"/>
                <w:szCs w:val="21"/>
                <w:highlight w:val="none"/>
              </w:rPr>
            </w:pPr>
            <w:r>
              <w:rPr>
                <w:rFonts w:hint="eastAsia"/>
                <w:sz w:val="21"/>
                <w:szCs w:val="21"/>
                <w:highlight w:val="none"/>
              </w:rPr>
              <w:t>1</w:t>
            </w:r>
          </w:p>
        </w:tc>
        <w:tc>
          <w:tcPr>
            <w:tcW w:w="598" w:type="dxa"/>
            <w:vAlign w:val="center"/>
          </w:tcPr>
          <w:p>
            <w:pPr>
              <w:jc w:val="center"/>
              <w:rPr>
                <w:sz w:val="21"/>
                <w:szCs w:val="21"/>
                <w:highlight w:val="none"/>
              </w:rPr>
            </w:pPr>
            <w:r>
              <w:rPr>
                <w:rFonts w:hint="eastAsia"/>
                <w:sz w:val="21"/>
                <w:szCs w:val="21"/>
                <w:highlight w:val="none"/>
              </w:rPr>
              <w:t>台</w:t>
            </w:r>
          </w:p>
        </w:tc>
        <w:tc>
          <w:tcPr>
            <w:tcW w:w="6201" w:type="dxa"/>
            <w:vAlign w:val="center"/>
          </w:tcPr>
          <w:p>
            <w:pPr>
              <w:widowControl/>
              <w:jc w:val="left"/>
              <w:rPr>
                <w:sz w:val="21"/>
                <w:szCs w:val="21"/>
                <w:highlight w:val="none"/>
              </w:rPr>
            </w:pPr>
            <w:r>
              <w:rPr>
                <w:rFonts w:hint="eastAsia"/>
                <w:sz w:val="21"/>
                <w:szCs w:val="21"/>
                <w:highlight w:val="none"/>
              </w:rPr>
              <w:t>1、机箱外型 标准MT机箱，≥15L；</w:t>
            </w:r>
          </w:p>
          <w:p>
            <w:pPr>
              <w:widowControl/>
              <w:jc w:val="left"/>
              <w:rPr>
                <w:sz w:val="21"/>
                <w:szCs w:val="21"/>
                <w:highlight w:val="none"/>
              </w:rPr>
            </w:pPr>
            <w:r>
              <w:rPr>
                <w:rFonts w:hint="eastAsia"/>
                <w:sz w:val="21"/>
                <w:szCs w:val="21"/>
                <w:highlight w:val="none"/>
              </w:rPr>
              <w:t>2、CPU IntelCore i5-10500 及以上,芯片组 Intel Q470 系列芯片组或以上；</w:t>
            </w:r>
          </w:p>
          <w:p>
            <w:pPr>
              <w:widowControl/>
              <w:jc w:val="left"/>
              <w:rPr>
                <w:sz w:val="21"/>
                <w:szCs w:val="21"/>
                <w:highlight w:val="none"/>
              </w:rPr>
            </w:pPr>
            <w:r>
              <w:rPr>
                <w:rFonts w:hint="eastAsia"/>
                <w:sz w:val="21"/>
                <w:szCs w:val="21"/>
                <w:highlight w:val="none"/>
              </w:rPr>
              <w:t>3、内存规格 ≥16GB DDR4-2400，内存内存扩展性 4个内存插槽，最大支持64G；</w:t>
            </w:r>
          </w:p>
          <w:p>
            <w:pPr>
              <w:widowControl/>
              <w:jc w:val="left"/>
              <w:rPr>
                <w:sz w:val="21"/>
                <w:szCs w:val="21"/>
                <w:highlight w:val="none"/>
              </w:rPr>
            </w:pPr>
            <w:r>
              <w:rPr>
                <w:rFonts w:hint="eastAsia"/>
                <w:sz w:val="21"/>
                <w:szCs w:val="21"/>
                <w:highlight w:val="none"/>
              </w:rPr>
              <w:t>4、硬盘规格: SSD≥ 512G；</w:t>
            </w:r>
          </w:p>
          <w:p>
            <w:pPr>
              <w:widowControl/>
              <w:jc w:val="left"/>
              <w:rPr>
                <w:sz w:val="21"/>
                <w:szCs w:val="21"/>
                <w:highlight w:val="none"/>
              </w:rPr>
            </w:pPr>
            <w:r>
              <w:rPr>
                <w:rFonts w:hint="eastAsia"/>
                <w:sz w:val="21"/>
                <w:szCs w:val="21"/>
                <w:highlight w:val="none"/>
              </w:rPr>
              <w:t>5、显卡：≥2G独立显卡；</w:t>
            </w:r>
          </w:p>
          <w:p>
            <w:pPr>
              <w:widowControl/>
              <w:jc w:val="left"/>
              <w:rPr>
                <w:sz w:val="21"/>
                <w:szCs w:val="21"/>
                <w:highlight w:val="none"/>
              </w:rPr>
            </w:pPr>
            <w:r>
              <w:rPr>
                <w:rFonts w:hint="eastAsia"/>
                <w:sz w:val="21"/>
                <w:szCs w:val="21"/>
                <w:highlight w:val="none"/>
              </w:rPr>
              <w:t>6、扩展性 ≥ 1 个 PCI 插槽； ≥1 个 PCIe x1 插槽;  ≥1 个 PCIe x16 插槽； ≥1 个 PCIe x16 插槽 (有线为 x4) (1 个 M.2 2230插槽用于 WLAN，1 个 M.2 2230/2280 插槽用于存储器。)；</w:t>
            </w:r>
          </w:p>
          <w:p>
            <w:pPr>
              <w:widowControl/>
              <w:jc w:val="left"/>
              <w:rPr>
                <w:sz w:val="21"/>
                <w:szCs w:val="21"/>
                <w:highlight w:val="none"/>
              </w:rPr>
            </w:pPr>
            <w:r>
              <w:rPr>
                <w:rFonts w:hint="eastAsia"/>
                <w:sz w:val="21"/>
                <w:szCs w:val="21"/>
                <w:highlight w:val="none"/>
              </w:rPr>
              <w:t>7、接口 USB 接口 ≥10个（至少6个前置，4个后置）；</w:t>
            </w:r>
          </w:p>
          <w:p>
            <w:pPr>
              <w:widowControl/>
              <w:jc w:val="left"/>
              <w:rPr>
                <w:sz w:val="21"/>
                <w:szCs w:val="21"/>
                <w:highlight w:val="none"/>
              </w:rPr>
            </w:pPr>
            <w:r>
              <w:rPr>
                <w:rFonts w:hint="eastAsia"/>
                <w:sz w:val="21"/>
                <w:szCs w:val="21"/>
                <w:highlight w:val="none"/>
              </w:rPr>
              <w:t>8、键盘、鼠标 可选两个PS/2接口+串口；</w:t>
            </w:r>
          </w:p>
          <w:p>
            <w:pPr>
              <w:widowControl/>
              <w:jc w:val="left"/>
              <w:rPr>
                <w:sz w:val="21"/>
                <w:szCs w:val="21"/>
                <w:highlight w:val="none"/>
              </w:rPr>
            </w:pPr>
            <w:r>
              <w:rPr>
                <w:rFonts w:hint="eastAsia"/>
                <w:sz w:val="21"/>
                <w:szCs w:val="21"/>
                <w:highlight w:val="none"/>
              </w:rPr>
              <w:t>9、电源 ≥400W 内置PFC电源、能效高达  ≥92%；</w:t>
            </w:r>
          </w:p>
          <w:p>
            <w:pPr>
              <w:widowControl/>
              <w:jc w:val="left"/>
              <w:rPr>
                <w:sz w:val="21"/>
                <w:szCs w:val="21"/>
                <w:highlight w:val="none"/>
              </w:rPr>
            </w:pPr>
            <w:r>
              <w:rPr>
                <w:rFonts w:hint="eastAsia"/>
                <w:sz w:val="21"/>
                <w:szCs w:val="21"/>
                <w:highlight w:val="none"/>
              </w:rPr>
              <w:t>10、操作系统 Win 10 64位；</w:t>
            </w:r>
          </w:p>
          <w:p>
            <w:pPr>
              <w:widowControl/>
              <w:jc w:val="left"/>
              <w:rPr>
                <w:sz w:val="21"/>
                <w:szCs w:val="21"/>
                <w:highlight w:val="none"/>
              </w:rPr>
            </w:pPr>
            <w:r>
              <w:rPr>
                <w:rFonts w:hint="eastAsia"/>
                <w:sz w:val="21"/>
                <w:szCs w:val="21"/>
                <w:highlight w:val="none"/>
              </w:rPr>
              <w:t>11、显示器 ≥21.5英寸液晶显示器；</w:t>
            </w:r>
          </w:p>
          <w:p>
            <w:pPr>
              <w:widowControl/>
              <w:jc w:val="left"/>
              <w:rPr>
                <w:rFonts w:hint="eastAsia"/>
                <w:sz w:val="21"/>
                <w:szCs w:val="21"/>
                <w:highlight w:val="none"/>
              </w:rPr>
            </w:pPr>
            <w:r>
              <w:rPr>
                <w:rFonts w:hint="eastAsia"/>
                <w:sz w:val="21"/>
                <w:szCs w:val="21"/>
                <w:highlight w:val="none"/>
              </w:rPr>
              <w:t>12、网络同传主板集成原厂网络同传、硬盘还原，具备数据传输加密功能。</w:t>
            </w:r>
          </w:p>
          <w:p>
            <w:pPr>
              <w:widowControl/>
              <w:jc w:val="left"/>
              <w:rPr>
                <w:rFonts w:hint="eastAsia" w:eastAsia="宋体"/>
                <w:sz w:val="21"/>
                <w:szCs w:val="21"/>
                <w:highlight w:val="none"/>
                <w:lang w:val="en-US" w:eastAsia="zh-CN"/>
              </w:rPr>
            </w:pPr>
            <w:r>
              <w:rPr>
                <w:rFonts w:hint="eastAsia" w:cs="Times New Roman"/>
                <w:b/>
                <w:spacing w:val="-6"/>
                <w:sz w:val="21"/>
                <w:szCs w:val="21"/>
                <w:highlight w:val="none"/>
              </w:rPr>
              <w:t>▲</w:t>
            </w:r>
            <w:r>
              <w:rPr>
                <w:rFonts w:hint="eastAsia"/>
                <w:b/>
                <w:bCs/>
                <w:sz w:val="21"/>
                <w:szCs w:val="21"/>
                <w:highlight w:val="none"/>
                <w:lang w:val="en-US" w:eastAsia="zh-CN"/>
              </w:rPr>
              <w:t>13、响应产品属于政府强制采购的节能产品，响应文件中须提供国家确定的认证机构出具的有效的节能产品认证证书。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无线投屏</w:t>
            </w:r>
          </w:p>
        </w:tc>
        <w:tc>
          <w:tcPr>
            <w:tcW w:w="598" w:type="dxa"/>
            <w:vAlign w:val="center"/>
          </w:tcPr>
          <w:p>
            <w:pPr>
              <w:jc w:val="center"/>
              <w:rPr>
                <w:sz w:val="21"/>
                <w:szCs w:val="21"/>
                <w:highlight w:val="none"/>
              </w:rPr>
            </w:pPr>
            <w:r>
              <w:rPr>
                <w:rFonts w:hint="eastAsia"/>
                <w:sz w:val="21"/>
                <w:szCs w:val="21"/>
                <w:highlight w:val="none"/>
              </w:rPr>
              <w:t>1</w:t>
            </w:r>
          </w:p>
        </w:tc>
        <w:tc>
          <w:tcPr>
            <w:tcW w:w="598" w:type="dxa"/>
            <w:vAlign w:val="center"/>
          </w:tcPr>
          <w:p>
            <w:pPr>
              <w:jc w:val="center"/>
              <w:rPr>
                <w:sz w:val="21"/>
                <w:szCs w:val="21"/>
                <w:highlight w:val="none"/>
              </w:rPr>
            </w:pPr>
            <w:r>
              <w:rPr>
                <w:rFonts w:hint="eastAsia"/>
                <w:sz w:val="21"/>
                <w:szCs w:val="21"/>
                <w:highlight w:val="none"/>
              </w:rPr>
              <w:t>台</w:t>
            </w:r>
          </w:p>
        </w:tc>
        <w:tc>
          <w:tcPr>
            <w:tcW w:w="6201" w:type="dxa"/>
            <w:vAlign w:val="center"/>
          </w:tcPr>
          <w:p>
            <w:pPr>
              <w:jc w:val="left"/>
              <w:rPr>
                <w:sz w:val="21"/>
                <w:szCs w:val="21"/>
                <w:highlight w:val="none"/>
              </w:rPr>
            </w:pPr>
            <w:r>
              <w:rPr>
                <w:rFonts w:hint="eastAsia"/>
                <w:sz w:val="21"/>
                <w:szCs w:val="21"/>
                <w:highlight w:val="none"/>
              </w:rPr>
              <w:t>1.采用802.11AC协议，方案Linux/ RK3229 / ARM Cortex A7 x 4  / RAM128M / ROM128M</w:t>
            </w:r>
          </w:p>
          <w:p>
            <w:pPr>
              <w:jc w:val="left"/>
              <w:rPr>
                <w:sz w:val="21"/>
                <w:szCs w:val="21"/>
                <w:highlight w:val="none"/>
              </w:rPr>
            </w:pPr>
            <w:r>
              <w:rPr>
                <w:rFonts w:hint="eastAsia"/>
                <w:sz w:val="21"/>
                <w:szCs w:val="21"/>
                <w:highlight w:val="none"/>
              </w:rPr>
              <w:t>2.无线投屏系统需支持Windows、Mac、iOS 、Android等不同系统终端无缝切换投影至投影机或大屏显示</w:t>
            </w:r>
          </w:p>
          <w:p>
            <w:pPr>
              <w:jc w:val="left"/>
              <w:rPr>
                <w:sz w:val="21"/>
                <w:szCs w:val="21"/>
                <w:highlight w:val="none"/>
              </w:rPr>
            </w:pPr>
            <w:r>
              <w:rPr>
                <w:rFonts w:hint="eastAsia"/>
                <w:sz w:val="21"/>
                <w:szCs w:val="21"/>
                <w:highlight w:val="none"/>
              </w:rPr>
              <w:t>3.电脑端采用USB型无线发射装置，即插即用免驱动，无须占用自身WiFi连接</w:t>
            </w:r>
          </w:p>
          <w:p>
            <w:pPr>
              <w:jc w:val="left"/>
              <w:rPr>
                <w:sz w:val="21"/>
                <w:szCs w:val="21"/>
                <w:highlight w:val="none"/>
              </w:rPr>
            </w:pPr>
            <w:r>
              <w:rPr>
                <w:rFonts w:hint="eastAsia"/>
                <w:sz w:val="21"/>
                <w:szCs w:val="21"/>
                <w:highlight w:val="none"/>
              </w:rPr>
              <w:t>4.USB发射器需具备切换按钮以及环绕LED状态显示灯，支持分割模式下长按切换输出</w:t>
            </w:r>
          </w:p>
          <w:p>
            <w:pPr>
              <w:jc w:val="left"/>
              <w:rPr>
                <w:sz w:val="21"/>
                <w:szCs w:val="21"/>
                <w:highlight w:val="none"/>
              </w:rPr>
            </w:pPr>
            <w:r>
              <w:rPr>
                <w:rFonts w:hint="eastAsia"/>
                <w:sz w:val="21"/>
                <w:szCs w:val="21"/>
                <w:highlight w:val="none"/>
              </w:rPr>
              <w:t>5.支持苹果Airplay、安卓miracast协议、Windows10 WIDI协议混合投屏</w:t>
            </w:r>
          </w:p>
          <w:p>
            <w:pPr>
              <w:jc w:val="left"/>
              <w:rPr>
                <w:sz w:val="21"/>
                <w:szCs w:val="21"/>
                <w:highlight w:val="none"/>
              </w:rPr>
            </w:pPr>
            <w:r>
              <w:rPr>
                <w:rFonts w:hint="eastAsia"/>
                <w:sz w:val="21"/>
                <w:szCs w:val="21"/>
                <w:highlight w:val="none"/>
              </w:rPr>
              <w:t>6.支持不同信号源的自动横竖屏转换，支持90°270°强制旋转功能</w:t>
            </w:r>
          </w:p>
          <w:p>
            <w:pPr>
              <w:jc w:val="left"/>
              <w:rPr>
                <w:sz w:val="21"/>
                <w:szCs w:val="21"/>
                <w:highlight w:val="none"/>
              </w:rPr>
            </w:pPr>
            <w:r>
              <w:rPr>
                <w:rFonts w:hint="eastAsia"/>
                <w:sz w:val="21"/>
                <w:szCs w:val="21"/>
                <w:highlight w:val="none"/>
              </w:rPr>
              <w:t xml:space="preserve">7.支持2.4G和5G WiFi模式，支持有线网络接入以及设备自身热点无线同时开启 </w:t>
            </w:r>
          </w:p>
          <w:p>
            <w:pPr>
              <w:jc w:val="left"/>
              <w:rPr>
                <w:sz w:val="21"/>
                <w:szCs w:val="21"/>
                <w:highlight w:val="none"/>
              </w:rPr>
            </w:pPr>
            <w:r>
              <w:rPr>
                <w:rFonts w:hint="eastAsia"/>
                <w:sz w:val="21"/>
                <w:szCs w:val="21"/>
                <w:highlight w:val="none"/>
              </w:rPr>
              <w:t>8.支持电脑拓展投屏模式，支持鼠标加速，支持WEB后台管理设置</w:t>
            </w:r>
          </w:p>
          <w:p>
            <w:pPr>
              <w:jc w:val="left"/>
              <w:rPr>
                <w:sz w:val="21"/>
                <w:szCs w:val="21"/>
                <w:highlight w:val="none"/>
              </w:rPr>
            </w:pPr>
            <w:r>
              <w:rPr>
                <w:rFonts w:hint="eastAsia"/>
                <w:sz w:val="21"/>
                <w:szCs w:val="21"/>
                <w:highlight w:val="none"/>
              </w:rPr>
              <w:t>9.主机接口要求HDMI≥1,RJ45网口≥1，音频口≥1，USB口≥2，内置天线≥2</w:t>
            </w:r>
          </w:p>
          <w:p>
            <w:pPr>
              <w:jc w:val="left"/>
              <w:rPr>
                <w:sz w:val="21"/>
                <w:szCs w:val="21"/>
                <w:highlight w:val="none"/>
              </w:rPr>
            </w:pPr>
            <w:r>
              <w:rPr>
                <w:rFonts w:hint="eastAsia"/>
                <w:sz w:val="21"/>
                <w:szCs w:val="21"/>
                <w:highlight w:val="none"/>
              </w:rPr>
              <w:t>10.支持800*600,1024*768,1280*720,1280*800, 1920*1080, 1920*1200等输出分辨率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电脑灯控制台</w:t>
            </w:r>
          </w:p>
        </w:tc>
        <w:tc>
          <w:tcPr>
            <w:tcW w:w="598" w:type="dxa"/>
            <w:vAlign w:val="center"/>
          </w:tcPr>
          <w:p>
            <w:pPr>
              <w:jc w:val="center"/>
              <w:rPr>
                <w:sz w:val="21"/>
                <w:szCs w:val="21"/>
                <w:highlight w:val="none"/>
              </w:rPr>
            </w:pPr>
            <w:r>
              <w:rPr>
                <w:rFonts w:hint="eastAsia"/>
                <w:sz w:val="21"/>
                <w:szCs w:val="21"/>
                <w:highlight w:val="none"/>
              </w:rPr>
              <w:t>1</w:t>
            </w:r>
          </w:p>
        </w:tc>
        <w:tc>
          <w:tcPr>
            <w:tcW w:w="598" w:type="dxa"/>
            <w:vAlign w:val="center"/>
          </w:tcPr>
          <w:p>
            <w:pPr>
              <w:jc w:val="center"/>
              <w:rPr>
                <w:sz w:val="21"/>
                <w:szCs w:val="21"/>
                <w:highlight w:val="none"/>
              </w:rPr>
            </w:pPr>
            <w:r>
              <w:rPr>
                <w:rFonts w:hint="eastAsia"/>
                <w:sz w:val="21"/>
                <w:szCs w:val="21"/>
                <w:highlight w:val="none"/>
              </w:rPr>
              <w:t>台</w:t>
            </w:r>
          </w:p>
        </w:tc>
        <w:tc>
          <w:tcPr>
            <w:tcW w:w="6201" w:type="dxa"/>
          </w:tcPr>
          <w:p>
            <w:pPr>
              <w:widowControl/>
              <w:numPr>
                <w:ilvl w:val="0"/>
                <w:numId w:val="3"/>
              </w:numPr>
              <w:jc w:val="left"/>
              <w:rPr>
                <w:sz w:val="21"/>
                <w:szCs w:val="21"/>
                <w:highlight w:val="none"/>
              </w:rPr>
            </w:pPr>
            <w:r>
              <w:rPr>
                <w:rFonts w:hint="eastAsia"/>
                <w:sz w:val="21"/>
                <w:szCs w:val="21"/>
                <w:highlight w:val="none"/>
              </w:rPr>
              <w:t xml:space="preserve">额定电压：AC100V-240V, 50/60HZ / 总功率：AC常规灯控制输出：单路&lt;500W, 6路总功率&lt;1000W RGB直流灯带控制输出：&lt;150W / </w:t>
            </w:r>
          </w:p>
          <w:p>
            <w:pPr>
              <w:widowControl/>
              <w:numPr>
                <w:ilvl w:val="0"/>
                <w:numId w:val="3"/>
              </w:numPr>
              <w:jc w:val="left"/>
              <w:rPr>
                <w:sz w:val="21"/>
                <w:szCs w:val="21"/>
                <w:highlight w:val="none"/>
              </w:rPr>
            </w:pPr>
            <w:r>
              <w:rPr>
                <w:rFonts w:hint="eastAsia"/>
                <w:sz w:val="21"/>
                <w:szCs w:val="21"/>
                <w:highlight w:val="none"/>
              </w:rPr>
              <w:t xml:space="preserve">功能介绍：存储25种场景, 每种场景最多可存储1000套动作, 通过墙板切换灯光场景或与点歌机对接自动根据切歌种类切换灯光场景控制6路常规灯的亮度,  / </w:t>
            </w:r>
          </w:p>
          <w:p>
            <w:pPr>
              <w:widowControl/>
              <w:numPr>
                <w:ilvl w:val="0"/>
                <w:numId w:val="3"/>
              </w:numPr>
              <w:jc w:val="left"/>
              <w:rPr>
                <w:sz w:val="21"/>
                <w:szCs w:val="21"/>
                <w:highlight w:val="none"/>
              </w:rPr>
            </w:pPr>
            <w:r>
              <w:rPr>
                <w:rFonts w:hint="eastAsia"/>
                <w:sz w:val="21"/>
                <w:szCs w:val="21"/>
                <w:highlight w:val="none"/>
              </w:rPr>
              <w:t xml:space="preserve">频闪：24V/12V直流RGB灯带控制(需外接电源给灯带供电)新增DMX烟机控制效果存放按钮, 方便用户正确快捷操作新增像素条控制效果存放按钮, 方便用户正确快捷选择灯光效果 / </w:t>
            </w:r>
          </w:p>
          <w:p>
            <w:pPr>
              <w:widowControl/>
              <w:numPr>
                <w:ilvl w:val="0"/>
                <w:numId w:val="3"/>
              </w:numPr>
              <w:jc w:val="left"/>
              <w:rPr>
                <w:sz w:val="21"/>
                <w:szCs w:val="21"/>
                <w:highlight w:val="none"/>
              </w:rPr>
            </w:pPr>
            <w:r>
              <w:rPr>
                <w:rFonts w:hint="eastAsia"/>
                <w:sz w:val="21"/>
                <w:szCs w:val="21"/>
                <w:highlight w:val="none"/>
              </w:rPr>
              <w:t xml:space="preserve">对接模式：与各大名牌点歌机无缝对接, 实现声光联动, 切歌时可根据曲库种类自动切换到相应的灯光场景, 如视易、雷石、音创和阳光视翰 / 控制通道：512通道 / </w:t>
            </w:r>
          </w:p>
          <w:p>
            <w:pPr>
              <w:widowControl/>
              <w:numPr>
                <w:ilvl w:val="0"/>
                <w:numId w:val="3"/>
              </w:numPr>
              <w:jc w:val="left"/>
              <w:rPr>
                <w:sz w:val="21"/>
                <w:szCs w:val="21"/>
                <w:highlight w:val="none"/>
              </w:rPr>
            </w:pPr>
            <w:r>
              <w:rPr>
                <w:rFonts w:hint="eastAsia"/>
                <w:sz w:val="21"/>
                <w:szCs w:val="21"/>
                <w:highlight w:val="none"/>
              </w:rPr>
              <w:t xml:space="preserve">组成部分：主机一台, 音频器一台, 控制面板一块 / </w:t>
            </w:r>
          </w:p>
          <w:p>
            <w:pPr>
              <w:widowControl/>
              <w:numPr>
                <w:ilvl w:val="0"/>
                <w:numId w:val="3"/>
              </w:numPr>
              <w:jc w:val="left"/>
              <w:rPr>
                <w:sz w:val="21"/>
                <w:szCs w:val="21"/>
                <w:highlight w:val="none"/>
              </w:rPr>
            </w:pPr>
            <w:r>
              <w:rPr>
                <w:rFonts w:hint="eastAsia"/>
                <w:sz w:val="21"/>
                <w:szCs w:val="21"/>
                <w:highlight w:val="none"/>
              </w:rPr>
              <w:t xml:space="preserve">防护等级：IP20 / </w:t>
            </w:r>
          </w:p>
          <w:p>
            <w:pPr>
              <w:widowControl/>
              <w:numPr>
                <w:ilvl w:val="0"/>
                <w:numId w:val="3"/>
              </w:numPr>
              <w:jc w:val="left"/>
              <w:rPr>
                <w:sz w:val="21"/>
                <w:szCs w:val="21"/>
                <w:highlight w:val="none"/>
              </w:rPr>
            </w:pPr>
            <w:r>
              <w:rPr>
                <w:rFonts w:hint="eastAsia"/>
                <w:sz w:val="21"/>
                <w:szCs w:val="21"/>
                <w:highlight w:val="none"/>
              </w:rPr>
              <w:t xml:space="preserve">外壳材料：ABS塑胶 </w:t>
            </w:r>
          </w:p>
          <w:p>
            <w:pPr>
              <w:widowControl/>
              <w:numPr>
                <w:ilvl w:val="0"/>
                <w:numId w:val="3"/>
              </w:numPr>
              <w:jc w:val="left"/>
              <w:rPr>
                <w:sz w:val="21"/>
                <w:szCs w:val="21"/>
                <w:highlight w:val="none"/>
              </w:rPr>
            </w:pPr>
            <w:r>
              <w:rPr>
                <w:rFonts w:hint="eastAsia"/>
                <w:sz w:val="21"/>
                <w:szCs w:val="21"/>
                <w:highlight w:val="none"/>
              </w:rPr>
              <w:t>通  道  数：24通道/</w:t>
            </w:r>
          </w:p>
          <w:p>
            <w:pPr>
              <w:widowControl/>
              <w:numPr>
                <w:ilvl w:val="0"/>
                <w:numId w:val="3"/>
              </w:numPr>
              <w:jc w:val="left"/>
              <w:rPr>
                <w:sz w:val="21"/>
                <w:szCs w:val="21"/>
                <w:highlight w:val="none"/>
              </w:rPr>
            </w:pPr>
            <w:r>
              <w:rPr>
                <w:rFonts w:hint="eastAsia"/>
                <w:sz w:val="21"/>
                <w:szCs w:val="21"/>
                <w:highlight w:val="none"/>
              </w:rPr>
              <w:t>主调光推杆可以分别或是同时调节1－24 通道数，推杆1－8可以当调光推杆用或是控制所连接灯的光亮度</w:t>
            </w:r>
          </w:p>
          <w:p>
            <w:pPr>
              <w:widowControl/>
              <w:jc w:val="left"/>
              <w:rPr>
                <w:sz w:val="21"/>
                <w:szCs w:val="21"/>
                <w:highlight w:val="none"/>
              </w:rPr>
            </w:pPr>
            <w:r>
              <w:rPr>
                <w:rFonts w:hint="eastAsia"/>
                <w:sz w:val="21"/>
                <w:szCs w:val="21"/>
                <w:highlight w:val="none"/>
              </w:rPr>
              <w:t>10、电源输入：DC9V电源适配器，内置电池类型: 可充锂电池，两种供电方式</w:t>
            </w:r>
          </w:p>
          <w:p>
            <w:pPr>
              <w:widowControl/>
              <w:jc w:val="left"/>
              <w:rPr>
                <w:sz w:val="21"/>
                <w:szCs w:val="21"/>
                <w:highlight w:val="none"/>
              </w:rPr>
            </w:pPr>
            <w:r>
              <w:rPr>
                <w:rFonts w:hint="eastAsia"/>
                <w:sz w:val="21"/>
                <w:szCs w:val="21"/>
                <w:highlight w:val="none"/>
              </w:rPr>
              <w:t>11、控制方式：无线2.4G DMX 512接收器和标准DMX三芯插座两种控制方式</w:t>
            </w:r>
          </w:p>
          <w:p>
            <w:pPr>
              <w:widowControl/>
              <w:jc w:val="left"/>
              <w:rPr>
                <w:sz w:val="21"/>
                <w:szCs w:val="21"/>
                <w:highlight w:val="none"/>
              </w:rPr>
            </w:pPr>
            <w:r>
              <w:rPr>
                <w:rFonts w:hint="eastAsia"/>
                <w:sz w:val="21"/>
                <w:szCs w:val="21"/>
                <w:highlight w:val="none"/>
              </w:rPr>
              <w:t>12、通信距离：300 米（可视距离）空旷场地</w:t>
            </w:r>
          </w:p>
          <w:p>
            <w:pPr>
              <w:widowControl/>
              <w:jc w:val="left"/>
              <w:rPr>
                <w:sz w:val="21"/>
                <w:szCs w:val="21"/>
                <w:highlight w:val="none"/>
              </w:rPr>
            </w:pPr>
            <w:r>
              <w:rPr>
                <w:rFonts w:hint="eastAsia"/>
                <w:sz w:val="21"/>
                <w:szCs w:val="21"/>
                <w:highlight w:val="none"/>
              </w:rPr>
              <w:t>13、断电自动记忆各推杆参数，LED 电源指示灯显示内置电池余量</w:t>
            </w:r>
          </w:p>
          <w:p>
            <w:pPr>
              <w:widowControl/>
              <w:jc w:val="left"/>
              <w:rPr>
                <w:sz w:val="21"/>
                <w:szCs w:val="21"/>
                <w:highlight w:val="none"/>
              </w:rPr>
            </w:pPr>
            <w:r>
              <w:rPr>
                <w:rFonts w:hint="eastAsia"/>
                <w:sz w:val="21"/>
                <w:szCs w:val="21"/>
                <w:highlight w:val="none"/>
              </w:rPr>
              <w:t>14、手持便捷2.4G无线DMX512调光控制器，即插即用，300米无线可视距离，以无线的方式传输标准的DMX512控台数据，也可传输灯具与灯具的联机数据，解决了灯光控制台与灯，灯与灯之间数据的无线传输，。也可使用有线三芯DMX插座，兼容所有DMX512灯具，控制台内置可充大容量锂电池，电源输入DC9V，有限距离内任意移动，避免复杂的DMX布线，也可放在桌面上使用220V电源适配器供电，24通道，断电自动记忆各推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电源箱</w:t>
            </w:r>
          </w:p>
        </w:tc>
        <w:tc>
          <w:tcPr>
            <w:tcW w:w="598" w:type="dxa"/>
            <w:vAlign w:val="center"/>
          </w:tcPr>
          <w:p>
            <w:pPr>
              <w:jc w:val="center"/>
              <w:rPr>
                <w:sz w:val="21"/>
                <w:szCs w:val="21"/>
                <w:highlight w:val="none"/>
              </w:rPr>
            </w:pPr>
            <w:r>
              <w:rPr>
                <w:rFonts w:hint="eastAsia"/>
                <w:sz w:val="21"/>
                <w:szCs w:val="21"/>
                <w:highlight w:val="none"/>
              </w:rPr>
              <w:t>1</w:t>
            </w:r>
          </w:p>
        </w:tc>
        <w:tc>
          <w:tcPr>
            <w:tcW w:w="598" w:type="dxa"/>
            <w:vAlign w:val="center"/>
          </w:tcPr>
          <w:p>
            <w:pPr>
              <w:jc w:val="center"/>
              <w:rPr>
                <w:sz w:val="21"/>
                <w:szCs w:val="21"/>
                <w:highlight w:val="none"/>
              </w:rPr>
            </w:pPr>
            <w:r>
              <w:rPr>
                <w:rFonts w:hint="eastAsia"/>
                <w:sz w:val="21"/>
                <w:szCs w:val="21"/>
                <w:highlight w:val="none"/>
              </w:rPr>
              <w:t>台</w:t>
            </w:r>
          </w:p>
        </w:tc>
        <w:tc>
          <w:tcPr>
            <w:tcW w:w="6201" w:type="dxa"/>
          </w:tcPr>
          <w:p>
            <w:pPr>
              <w:widowControl/>
              <w:jc w:val="left"/>
              <w:rPr>
                <w:sz w:val="21"/>
                <w:szCs w:val="21"/>
                <w:highlight w:val="none"/>
              </w:rPr>
            </w:pPr>
            <w:r>
              <w:rPr>
                <w:rFonts w:hint="eastAsia"/>
                <w:sz w:val="21"/>
                <w:szCs w:val="21"/>
                <w:highlight w:val="none"/>
              </w:rPr>
              <w:t>供电：三相五线制AC380V±10%，频率50HZ±5%；），可适于任何负载，过载与短路双重高分断空气开关，A.B.C三相工作指示灯设两脚和三脚万能备用插座方便使用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LED帕灯</w:t>
            </w:r>
          </w:p>
        </w:tc>
        <w:tc>
          <w:tcPr>
            <w:tcW w:w="598" w:type="dxa"/>
            <w:vAlign w:val="center"/>
          </w:tcPr>
          <w:p>
            <w:pPr>
              <w:jc w:val="center"/>
              <w:rPr>
                <w:sz w:val="21"/>
                <w:szCs w:val="21"/>
                <w:highlight w:val="none"/>
              </w:rPr>
            </w:pPr>
            <w:r>
              <w:rPr>
                <w:rFonts w:hint="eastAsia"/>
                <w:sz w:val="21"/>
                <w:szCs w:val="21"/>
                <w:highlight w:val="none"/>
              </w:rPr>
              <w:t>7</w:t>
            </w:r>
          </w:p>
        </w:tc>
        <w:tc>
          <w:tcPr>
            <w:tcW w:w="598" w:type="dxa"/>
            <w:vAlign w:val="center"/>
          </w:tcPr>
          <w:p>
            <w:pPr>
              <w:jc w:val="center"/>
              <w:rPr>
                <w:sz w:val="21"/>
                <w:szCs w:val="21"/>
                <w:highlight w:val="none"/>
              </w:rPr>
            </w:pPr>
            <w:r>
              <w:rPr>
                <w:rFonts w:hint="eastAsia"/>
                <w:sz w:val="21"/>
                <w:szCs w:val="21"/>
                <w:highlight w:val="none"/>
              </w:rPr>
              <w:t>只</w:t>
            </w:r>
          </w:p>
        </w:tc>
        <w:tc>
          <w:tcPr>
            <w:tcW w:w="6201" w:type="dxa"/>
          </w:tcPr>
          <w:p>
            <w:pPr>
              <w:widowControl/>
              <w:jc w:val="left"/>
              <w:rPr>
                <w:sz w:val="21"/>
                <w:szCs w:val="21"/>
                <w:highlight w:val="none"/>
              </w:rPr>
            </w:pPr>
            <w:r>
              <w:rPr>
                <w:rFonts w:hint="eastAsia"/>
                <w:sz w:val="21"/>
                <w:szCs w:val="21"/>
                <w:highlight w:val="none"/>
              </w:rPr>
              <w:t xml:space="preserve">1、额定电压：AC90-240V, 50/60HZ  功率：100W </w:t>
            </w:r>
          </w:p>
          <w:p>
            <w:pPr>
              <w:widowControl/>
              <w:jc w:val="left"/>
              <w:rPr>
                <w:sz w:val="21"/>
                <w:szCs w:val="21"/>
                <w:highlight w:val="none"/>
              </w:rPr>
            </w:pPr>
            <w:r>
              <w:rPr>
                <w:rFonts w:hint="eastAsia"/>
                <w:sz w:val="21"/>
                <w:szCs w:val="21"/>
                <w:highlight w:val="none"/>
              </w:rPr>
              <w:t xml:space="preserve">2、灯珠光源：6颗10W / 四合一RGBW+30W白光LED </w:t>
            </w:r>
          </w:p>
          <w:p>
            <w:pPr>
              <w:widowControl/>
              <w:jc w:val="left"/>
              <w:rPr>
                <w:sz w:val="21"/>
                <w:szCs w:val="21"/>
                <w:highlight w:val="none"/>
              </w:rPr>
            </w:pPr>
            <w:r>
              <w:rPr>
                <w:rFonts w:hint="eastAsia"/>
                <w:sz w:val="21"/>
                <w:szCs w:val="21"/>
                <w:highlight w:val="none"/>
              </w:rPr>
              <w:t xml:space="preserve">3、灯珠数量：7粒 </w:t>
            </w:r>
          </w:p>
          <w:p>
            <w:pPr>
              <w:widowControl/>
              <w:jc w:val="left"/>
              <w:rPr>
                <w:sz w:val="21"/>
                <w:szCs w:val="21"/>
                <w:highlight w:val="none"/>
              </w:rPr>
            </w:pPr>
            <w:r>
              <w:rPr>
                <w:rFonts w:hint="eastAsia"/>
                <w:sz w:val="21"/>
                <w:szCs w:val="21"/>
                <w:highlight w:val="none"/>
              </w:rPr>
              <w:t xml:space="preserve">4、光源寿命：50000小时 /染色角度：40度 </w:t>
            </w:r>
          </w:p>
          <w:p>
            <w:pPr>
              <w:widowControl/>
              <w:jc w:val="left"/>
              <w:rPr>
                <w:sz w:val="21"/>
                <w:szCs w:val="21"/>
                <w:highlight w:val="none"/>
              </w:rPr>
            </w:pPr>
            <w:r>
              <w:rPr>
                <w:rFonts w:hint="eastAsia"/>
                <w:sz w:val="21"/>
                <w:szCs w:val="21"/>
                <w:highlight w:val="none"/>
              </w:rPr>
              <w:t xml:space="preserve">5、线性调光：机械线性调光0-100％ </w:t>
            </w:r>
          </w:p>
          <w:p>
            <w:pPr>
              <w:widowControl/>
              <w:jc w:val="left"/>
              <w:rPr>
                <w:sz w:val="21"/>
                <w:szCs w:val="21"/>
                <w:highlight w:val="none"/>
              </w:rPr>
            </w:pPr>
            <w:r>
              <w:rPr>
                <w:rFonts w:hint="eastAsia"/>
                <w:sz w:val="21"/>
                <w:szCs w:val="21"/>
                <w:highlight w:val="none"/>
              </w:rPr>
              <w:t xml:space="preserve">6、频闪：可调速频闪效果, 支持脉冲式频闪效果, 支持频闪宏功能。 </w:t>
            </w:r>
          </w:p>
          <w:p>
            <w:pPr>
              <w:widowControl/>
              <w:jc w:val="left"/>
              <w:rPr>
                <w:sz w:val="21"/>
                <w:szCs w:val="21"/>
                <w:highlight w:val="none"/>
              </w:rPr>
            </w:pPr>
            <w:r>
              <w:rPr>
                <w:rFonts w:hint="eastAsia"/>
                <w:sz w:val="21"/>
                <w:szCs w:val="21"/>
                <w:highlight w:val="none"/>
              </w:rPr>
              <w:t xml:space="preserve">7、控制方式：DMX512, 主从, 自走, 声控 </w:t>
            </w:r>
          </w:p>
          <w:p>
            <w:pPr>
              <w:widowControl/>
              <w:jc w:val="left"/>
              <w:rPr>
                <w:sz w:val="21"/>
                <w:szCs w:val="21"/>
                <w:highlight w:val="none"/>
              </w:rPr>
            </w:pPr>
            <w:r>
              <w:rPr>
                <w:rFonts w:hint="eastAsia"/>
                <w:sz w:val="21"/>
                <w:szCs w:val="21"/>
                <w:highlight w:val="none"/>
              </w:rPr>
              <w:t xml:space="preserve">8、显示界面：数码管显示界面 </w:t>
            </w:r>
          </w:p>
          <w:p>
            <w:pPr>
              <w:widowControl/>
              <w:jc w:val="left"/>
              <w:rPr>
                <w:sz w:val="21"/>
                <w:szCs w:val="21"/>
                <w:highlight w:val="none"/>
              </w:rPr>
            </w:pPr>
            <w:r>
              <w:rPr>
                <w:rFonts w:hint="eastAsia"/>
                <w:sz w:val="21"/>
                <w:szCs w:val="21"/>
                <w:highlight w:val="none"/>
              </w:rPr>
              <w:t xml:space="preserve">9、控制通道：13/18通道模式 防护等级：IP20 </w:t>
            </w:r>
          </w:p>
          <w:p>
            <w:pPr>
              <w:widowControl/>
              <w:jc w:val="left"/>
              <w:rPr>
                <w:strike/>
                <w:sz w:val="21"/>
                <w:szCs w:val="21"/>
                <w:highlight w:val="none"/>
              </w:rPr>
            </w:pPr>
            <w:r>
              <w:rPr>
                <w:rFonts w:hint="eastAsia"/>
                <w:sz w:val="21"/>
                <w:szCs w:val="21"/>
                <w:highlight w:val="none"/>
              </w:rPr>
              <w:t xml:space="preserve">10、外壳材料：ABS </w:t>
            </w:r>
          </w:p>
          <w:p>
            <w:pPr>
              <w:widowControl/>
              <w:jc w:val="left"/>
              <w:rPr>
                <w:sz w:val="21"/>
                <w:szCs w:val="21"/>
                <w:highlight w:val="none"/>
              </w:rPr>
            </w:pPr>
            <w:r>
              <w:rPr>
                <w:rFonts w:hint="eastAsia"/>
                <w:sz w:val="21"/>
                <w:szCs w:val="21"/>
                <w:highlight w:val="none"/>
              </w:rPr>
              <w:t>11、安装方式：嵌入式</w:t>
            </w:r>
          </w:p>
          <w:p>
            <w:pPr>
              <w:widowControl/>
              <w:jc w:val="left"/>
              <w:rPr>
                <w:sz w:val="21"/>
                <w:szCs w:val="21"/>
                <w:highlight w:val="none"/>
              </w:rPr>
            </w:pPr>
            <w:r>
              <w:rPr>
                <w:rFonts w:hint="eastAsia"/>
                <w:sz w:val="21"/>
                <w:szCs w:val="21"/>
                <w:highlight w:val="none"/>
              </w:rPr>
              <w:t xml:space="preserve">12、开孔尺寸：200MM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3" w:hRule="atLeast"/>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LED聚光灯及信号放大器</w:t>
            </w:r>
          </w:p>
        </w:tc>
        <w:tc>
          <w:tcPr>
            <w:tcW w:w="598" w:type="dxa"/>
            <w:vAlign w:val="center"/>
          </w:tcPr>
          <w:p>
            <w:pPr>
              <w:jc w:val="center"/>
              <w:rPr>
                <w:sz w:val="21"/>
                <w:szCs w:val="21"/>
                <w:highlight w:val="none"/>
              </w:rPr>
            </w:pPr>
            <w:r>
              <w:rPr>
                <w:rFonts w:hint="eastAsia"/>
                <w:sz w:val="21"/>
                <w:szCs w:val="21"/>
                <w:highlight w:val="none"/>
              </w:rPr>
              <w:t>9</w:t>
            </w:r>
          </w:p>
        </w:tc>
        <w:tc>
          <w:tcPr>
            <w:tcW w:w="598" w:type="dxa"/>
            <w:vAlign w:val="center"/>
          </w:tcPr>
          <w:p>
            <w:pPr>
              <w:jc w:val="center"/>
              <w:rPr>
                <w:sz w:val="21"/>
                <w:szCs w:val="21"/>
                <w:highlight w:val="none"/>
              </w:rPr>
            </w:pPr>
            <w:r>
              <w:rPr>
                <w:rFonts w:hint="eastAsia"/>
                <w:sz w:val="21"/>
                <w:szCs w:val="21"/>
                <w:highlight w:val="none"/>
              </w:rPr>
              <w:t>只</w:t>
            </w:r>
          </w:p>
        </w:tc>
        <w:tc>
          <w:tcPr>
            <w:tcW w:w="6201" w:type="dxa"/>
            <w:vAlign w:val="center"/>
          </w:tcPr>
          <w:p>
            <w:pPr>
              <w:widowControl/>
              <w:jc w:val="left"/>
              <w:rPr>
                <w:b/>
                <w:sz w:val="21"/>
                <w:szCs w:val="21"/>
                <w:highlight w:val="none"/>
              </w:rPr>
            </w:pPr>
            <w:r>
              <w:rPr>
                <w:rFonts w:hint="eastAsia"/>
                <w:b/>
                <w:sz w:val="21"/>
                <w:szCs w:val="21"/>
                <w:highlight w:val="none"/>
              </w:rPr>
              <w:t>LED聚光灯面板*5只</w:t>
            </w:r>
          </w:p>
          <w:p>
            <w:pPr>
              <w:widowControl/>
              <w:jc w:val="left"/>
              <w:rPr>
                <w:sz w:val="21"/>
                <w:szCs w:val="21"/>
                <w:highlight w:val="none"/>
              </w:rPr>
            </w:pPr>
            <w:r>
              <w:rPr>
                <w:rFonts w:hint="eastAsia"/>
                <w:sz w:val="21"/>
                <w:szCs w:val="21"/>
                <w:highlight w:val="none"/>
              </w:rPr>
              <w:t>1、额定功率：120W</w:t>
            </w:r>
          </w:p>
          <w:p>
            <w:pPr>
              <w:widowControl/>
              <w:jc w:val="left"/>
              <w:rPr>
                <w:sz w:val="21"/>
                <w:szCs w:val="21"/>
                <w:highlight w:val="none"/>
              </w:rPr>
            </w:pPr>
            <w:r>
              <w:rPr>
                <w:rFonts w:hint="eastAsia"/>
                <w:sz w:val="21"/>
                <w:szCs w:val="21"/>
                <w:highlight w:val="none"/>
              </w:rPr>
              <w:t>2、显色指数：Ra≥97</w:t>
            </w:r>
          </w:p>
          <w:p>
            <w:pPr>
              <w:widowControl/>
              <w:jc w:val="left"/>
              <w:rPr>
                <w:sz w:val="21"/>
                <w:szCs w:val="21"/>
                <w:highlight w:val="none"/>
              </w:rPr>
            </w:pPr>
            <w:r>
              <w:rPr>
                <w:rFonts w:hint="eastAsia"/>
                <w:sz w:val="21"/>
                <w:szCs w:val="21"/>
                <w:highlight w:val="none"/>
              </w:rPr>
              <w:t>3、色温：3200K/4000K/5600K/3200K-5600K连续可调(±150K)共4种色温可选</w:t>
            </w:r>
          </w:p>
          <w:p>
            <w:pPr>
              <w:widowControl/>
              <w:jc w:val="left"/>
              <w:rPr>
                <w:sz w:val="21"/>
                <w:szCs w:val="21"/>
                <w:highlight w:val="none"/>
              </w:rPr>
            </w:pPr>
            <w:r>
              <w:rPr>
                <w:rFonts w:hint="eastAsia"/>
                <w:sz w:val="21"/>
                <w:szCs w:val="21"/>
                <w:highlight w:val="none"/>
              </w:rPr>
              <w:t>4、额定电压：AC100-240V  50/60Hz</w:t>
            </w:r>
          </w:p>
          <w:p>
            <w:pPr>
              <w:widowControl/>
              <w:jc w:val="left"/>
              <w:rPr>
                <w:sz w:val="21"/>
                <w:szCs w:val="21"/>
                <w:highlight w:val="none"/>
              </w:rPr>
            </w:pPr>
            <w:r>
              <w:rPr>
                <w:rFonts w:hint="eastAsia"/>
                <w:sz w:val="21"/>
                <w:szCs w:val="21"/>
                <w:highlight w:val="none"/>
              </w:rPr>
              <w:t>5、出光角度：120°</w:t>
            </w:r>
          </w:p>
          <w:p>
            <w:pPr>
              <w:widowControl/>
              <w:jc w:val="left"/>
              <w:rPr>
                <w:sz w:val="21"/>
                <w:szCs w:val="21"/>
                <w:highlight w:val="none"/>
              </w:rPr>
            </w:pPr>
            <w:r>
              <w:rPr>
                <w:rFonts w:hint="eastAsia"/>
                <w:sz w:val="21"/>
                <w:szCs w:val="21"/>
                <w:highlight w:val="none"/>
              </w:rPr>
              <w:t>6、翻转角度：电动翻转，DMX信号驱动，最小0°-最大65°，任意角度停留</w:t>
            </w:r>
          </w:p>
          <w:p>
            <w:pPr>
              <w:widowControl/>
              <w:jc w:val="left"/>
              <w:rPr>
                <w:sz w:val="21"/>
                <w:szCs w:val="21"/>
                <w:highlight w:val="none"/>
              </w:rPr>
            </w:pPr>
            <w:r>
              <w:rPr>
                <w:rFonts w:hint="eastAsia"/>
                <w:sz w:val="21"/>
                <w:szCs w:val="21"/>
                <w:highlight w:val="none"/>
              </w:rPr>
              <w:t>7、电机噪音：静音</w:t>
            </w:r>
          </w:p>
          <w:p>
            <w:pPr>
              <w:widowControl/>
              <w:jc w:val="left"/>
              <w:rPr>
                <w:sz w:val="21"/>
                <w:szCs w:val="21"/>
                <w:highlight w:val="none"/>
              </w:rPr>
            </w:pPr>
            <w:r>
              <w:rPr>
                <w:rFonts w:hint="eastAsia"/>
                <w:sz w:val="21"/>
                <w:szCs w:val="21"/>
                <w:highlight w:val="none"/>
              </w:rPr>
              <w:t>8、灯珠数量：1120颗</w:t>
            </w:r>
          </w:p>
          <w:p>
            <w:pPr>
              <w:widowControl/>
              <w:jc w:val="left"/>
              <w:rPr>
                <w:sz w:val="21"/>
                <w:szCs w:val="21"/>
                <w:highlight w:val="none"/>
              </w:rPr>
            </w:pPr>
            <w:r>
              <w:rPr>
                <w:rFonts w:hint="eastAsia"/>
                <w:sz w:val="21"/>
                <w:szCs w:val="21"/>
                <w:highlight w:val="none"/>
              </w:rPr>
              <w:t>9、通道数量：单色温2个通道，可调色温6个通道</w:t>
            </w:r>
          </w:p>
          <w:p>
            <w:pPr>
              <w:widowControl/>
              <w:jc w:val="left"/>
              <w:rPr>
                <w:sz w:val="21"/>
                <w:szCs w:val="21"/>
                <w:highlight w:val="none"/>
              </w:rPr>
            </w:pPr>
            <w:r>
              <w:rPr>
                <w:rFonts w:hint="eastAsia"/>
                <w:sz w:val="21"/>
                <w:szCs w:val="21"/>
                <w:highlight w:val="none"/>
              </w:rPr>
              <w:t>10、使用寿命：50000小时</w:t>
            </w:r>
          </w:p>
          <w:p>
            <w:pPr>
              <w:widowControl/>
              <w:jc w:val="left"/>
              <w:rPr>
                <w:sz w:val="21"/>
                <w:szCs w:val="21"/>
                <w:highlight w:val="none"/>
              </w:rPr>
            </w:pPr>
            <w:r>
              <w:rPr>
                <w:rFonts w:hint="eastAsia"/>
                <w:sz w:val="21"/>
                <w:szCs w:val="21"/>
                <w:highlight w:val="none"/>
              </w:rPr>
              <w:t>11、工作温度：‐20℃至50℃</w:t>
            </w:r>
          </w:p>
          <w:p>
            <w:pPr>
              <w:widowControl/>
              <w:jc w:val="left"/>
              <w:rPr>
                <w:sz w:val="21"/>
                <w:szCs w:val="21"/>
                <w:highlight w:val="none"/>
              </w:rPr>
            </w:pPr>
            <w:r>
              <w:rPr>
                <w:rFonts w:hint="eastAsia"/>
                <w:sz w:val="21"/>
                <w:szCs w:val="21"/>
                <w:highlight w:val="none"/>
              </w:rPr>
              <w:t>12、存放温度：‐20℃至60℃</w:t>
            </w:r>
          </w:p>
          <w:p>
            <w:pPr>
              <w:widowControl/>
              <w:jc w:val="left"/>
              <w:rPr>
                <w:sz w:val="21"/>
                <w:szCs w:val="21"/>
                <w:highlight w:val="none"/>
              </w:rPr>
            </w:pPr>
            <w:r>
              <w:rPr>
                <w:rFonts w:hint="eastAsia"/>
                <w:sz w:val="21"/>
                <w:szCs w:val="21"/>
                <w:highlight w:val="none"/>
              </w:rPr>
              <w:t>13、冷却系统：自然风冷外置散热</w:t>
            </w:r>
          </w:p>
          <w:p>
            <w:pPr>
              <w:widowControl/>
              <w:jc w:val="left"/>
              <w:rPr>
                <w:sz w:val="21"/>
                <w:szCs w:val="21"/>
                <w:highlight w:val="none"/>
              </w:rPr>
            </w:pPr>
            <w:r>
              <w:rPr>
                <w:rFonts w:hint="eastAsia"/>
                <w:sz w:val="21"/>
                <w:szCs w:val="21"/>
                <w:highlight w:val="none"/>
              </w:rPr>
              <w:t>14、信号链接：三芯信号卡侬头输入/输出手拉手（接线：3正2负1屏蔽）</w:t>
            </w:r>
          </w:p>
          <w:p>
            <w:pPr>
              <w:widowControl/>
              <w:jc w:val="left"/>
              <w:rPr>
                <w:sz w:val="21"/>
                <w:szCs w:val="21"/>
                <w:highlight w:val="none"/>
              </w:rPr>
            </w:pPr>
            <w:r>
              <w:rPr>
                <w:rFonts w:hint="eastAsia"/>
                <w:sz w:val="21"/>
                <w:szCs w:val="21"/>
                <w:highlight w:val="none"/>
              </w:rPr>
              <w:t>15、电源链接：三芯自锁电源插头输入/输出手拉手链接</w:t>
            </w:r>
          </w:p>
          <w:p>
            <w:pPr>
              <w:widowControl/>
              <w:jc w:val="left"/>
              <w:rPr>
                <w:sz w:val="21"/>
                <w:szCs w:val="21"/>
                <w:highlight w:val="none"/>
              </w:rPr>
            </w:pPr>
            <w:r>
              <w:rPr>
                <w:rFonts w:hint="eastAsia"/>
                <w:sz w:val="21"/>
                <w:szCs w:val="21"/>
                <w:highlight w:val="none"/>
              </w:rPr>
              <w:t>16、调光功能：0%至100%无极线性调节</w:t>
            </w:r>
          </w:p>
          <w:p>
            <w:pPr>
              <w:widowControl/>
              <w:jc w:val="left"/>
              <w:rPr>
                <w:sz w:val="21"/>
                <w:szCs w:val="21"/>
                <w:highlight w:val="none"/>
              </w:rPr>
            </w:pPr>
            <w:r>
              <w:rPr>
                <w:rFonts w:hint="eastAsia"/>
                <w:sz w:val="21"/>
                <w:szCs w:val="21"/>
                <w:highlight w:val="none"/>
              </w:rPr>
              <w:t>17、操作：数码显示管调节地址码</w:t>
            </w:r>
          </w:p>
          <w:p>
            <w:pPr>
              <w:widowControl/>
              <w:jc w:val="left"/>
              <w:rPr>
                <w:sz w:val="21"/>
                <w:szCs w:val="21"/>
                <w:highlight w:val="none"/>
              </w:rPr>
            </w:pPr>
            <w:r>
              <w:rPr>
                <w:rFonts w:hint="eastAsia"/>
                <w:sz w:val="21"/>
                <w:szCs w:val="21"/>
                <w:highlight w:val="none"/>
              </w:rPr>
              <w:t>18、控制方式：DMX512(1990版)信号控制，中控485协议控制两种方式</w:t>
            </w:r>
          </w:p>
          <w:p>
            <w:pPr>
              <w:widowControl/>
              <w:jc w:val="left"/>
              <w:rPr>
                <w:sz w:val="21"/>
                <w:szCs w:val="21"/>
                <w:highlight w:val="none"/>
              </w:rPr>
            </w:pPr>
            <w:r>
              <w:rPr>
                <w:rFonts w:hint="eastAsia"/>
                <w:sz w:val="21"/>
                <w:szCs w:val="21"/>
                <w:highlight w:val="none"/>
              </w:rPr>
              <w:t>19、安装方式：嵌入式安装，灯体和外框分体，四周边框固定安装和吊线安装两种方式</w:t>
            </w:r>
          </w:p>
          <w:p>
            <w:pPr>
              <w:widowControl/>
              <w:jc w:val="left"/>
              <w:rPr>
                <w:sz w:val="21"/>
                <w:szCs w:val="21"/>
                <w:highlight w:val="none"/>
              </w:rPr>
            </w:pPr>
            <w:r>
              <w:rPr>
                <w:rFonts w:hint="eastAsia"/>
                <w:sz w:val="21"/>
                <w:szCs w:val="21"/>
                <w:highlight w:val="none"/>
              </w:rPr>
              <w:t>20、照度：2623LUX/1M，894LUX/2M，490LUX/3M，305LUX/4M，211LUX/5M，150LUX/6M</w:t>
            </w:r>
          </w:p>
          <w:p>
            <w:pPr>
              <w:widowControl/>
              <w:jc w:val="left"/>
              <w:rPr>
                <w:b/>
                <w:sz w:val="21"/>
                <w:szCs w:val="21"/>
                <w:highlight w:val="none"/>
              </w:rPr>
            </w:pPr>
            <w:r>
              <w:rPr>
                <w:rFonts w:hint="eastAsia"/>
                <w:b/>
                <w:sz w:val="21"/>
                <w:szCs w:val="21"/>
                <w:highlight w:val="none"/>
              </w:rPr>
              <w:t>灯光传输控制信号放大器*4只</w:t>
            </w:r>
          </w:p>
          <w:p>
            <w:pPr>
              <w:widowControl/>
              <w:jc w:val="left"/>
              <w:rPr>
                <w:sz w:val="21"/>
                <w:szCs w:val="21"/>
                <w:highlight w:val="none"/>
              </w:rPr>
            </w:pPr>
            <w:r>
              <w:rPr>
                <w:rFonts w:hint="eastAsia"/>
                <w:sz w:val="21"/>
                <w:szCs w:val="21"/>
                <w:highlight w:val="none"/>
              </w:rPr>
              <w:t>1、DMX放大信号输出</w:t>
            </w:r>
          </w:p>
          <w:p>
            <w:pPr>
              <w:widowControl/>
              <w:jc w:val="left"/>
              <w:rPr>
                <w:sz w:val="21"/>
                <w:szCs w:val="21"/>
                <w:highlight w:val="none"/>
              </w:rPr>
            </w:pPr>
            <w:r>
              <w:rPr>
                <w:rFonts w:hint="eastAsia"/>
                <w:sz w:val="21"/>
                <w:szCs w:val="21"/>
                <w:highlight w:val="none"/>
              </w:rPr>
              <w:t>2、有效提高DMX信号传送能力</w:t>
            </w:r>
          </w:p>
          <w:p>
            <w:pPr>
              <w:widowControl/>
              <w:jc w:val="left"/>
              <w:rPr>
                <w:sz w:val="21"/>
                <w:szCs w:val="21"/>
                <w:highlight w:val="none"/>
              </w:rPr>
            </w:pPr>
            <w:r>
              <w:rPr>
                <w:rFonts w:hint="eastAsia"/>
                <w:sz w:val="21"/>
                <w:szCs w:val="21"/>
                <w:highlight w:val="none"/>
              </w:rPr>
              <w:t>3、有效提高DMX信号抗干扰能力</w:t>
            </w:r>
          </w:p>
          <w:p>
            <w:pPr>
              <w:widowControl/>
              <w:jc w:val="left"/>
              <w:rPr>
                <w:sz w:val="21"/>
                <w:szCs w:val="21"/>
                <w:highlight w:val="none"/>
              </w:rPr>
            </w:pPr>
            <w:r>
              <w:rPr>
                <w:rFonts w:hint="eastAsia"/>
                <w:sz w:val="21"/>
                <w:szCs w:val="21"/>
                <w:highlight w:val="none"/>
              </w:rPr>
              <w:t>4、DMX信号光电隔离有效防止市电高压串入调光台</w:t>
            </w:r>
          </w:p>
          <w:p>
            <w:pPr>
              <w:widowControl/>
              <w:jc w:val="left"/>
              <w:rPr>
                <w:sz w:val="21"/>
                <w:szCs w:val="21"/>
                <w:highlight w:val="none"/>
              </w:rPr>
            </w:pPr>
            <w:r>
              <w:rPr>
                <w:rFonts w:hint="eastAsia"/>
                <w:sz w:val="21"/>
                <w:szCs w:val="21"/>
                <w:highlight w:val="none"/>
              </w:rPr>
              <w:t>5、防止雷击高压串入调光台</w:t>
            </w:r>
          </w:p>
          <w:p>
            <w:pPr>
              <w:widowControl/>
              <w:jc w:val="left"/>
              <w:rPr>
                <w:sz w:val="21"/>
                <w:szCs w:val="21"/>
                <w:highlight w:val="none"/>
              </w:rPr>
            </w:pPr>
            <w:r>
              <w:rPr>
                <w:rFonts w:hint="eastAsia"/>
                <w:sz w:val="21"/>
                <w:szCs w:val="21"/>
                <w:highlight w:val="none"/>
              </w:rPr>
              <w:t>6、输入输出格式: DMX512/1900通信协议标准</w:t>
            </w:r>
          </w:p>
          <w:p>
            <w:pPr>
              <w:widowControl/>
              <w:jc w:val="left"/>
              <w:rPr>
                <w:sz w:val="21"/>
                <w:szCs w:val="21"/>
                <w:highlight w:val="none"/>
              </w:rPr>
            </w:pPr>
            <w:r>
              <w:rPr>
                <w:rFonts w:hint="eastAsia"/>
                <w:sz w:val="21"/>
                <w:szCs w:val="21"/>
                <w:highlight w:val="none"/>
              </w:rPr>
              <w:t>7、整机功耗：小于10W</w:t>
            </w:r>
          </w:p>
          <w:p>
            <w:pPr>
              <w:widowControl/>
              <w:jc w:val="left"/>
              <w:rPr>
                <w:sz w:val="21"/>
                <w:szCs w:val="21"/>
                <w:highlight w:val="none"/>
              </w:rPr>
            </w:pPr>
            <w:r>
              <w:rPr>
                <w:rFonts w:hint="eastAsia"/>
                <w:sz w:val="21"/>
                <w:szCs w:val="21"/>
                <w:highlight w:val="none"/>
              </w:rPr>
              <w:t>8、控制：电源开关</w:t>
            </w:r>
          </w:p>
          <w:p>
            <w:pPr>
              <w:widowControl/>
              <w:jc w:val="left"/>
              <w:rPr>
                <w:sz w:val="21"/>
                <w:szCs w:val="21"/>
                <w:highlight w:val="none"/>
              </w:rPr>
            </w:pPr>
            <w:r>
              <w:rPr>
                <w:rFonts w:hint="eastAsia"/>
                <w:sz w:val="21"/>
                <w:szCs w:val="21"/>
                <w:highlight w:val="none"/>
              </w:rPr>
              <w:t>9、安装：悬挂式，吊挂固定式安装</w:t>
            </w:r>
          </w:p>
          <w:p>
            <w:pPr>
              <w:widowControl/>
              <w:jc w:val="left"/>
              <w:rPr>
                <w:sz w:val="21"/>
                <w:szCs w:val="21"/>
                <w:highlight w:val="none"/>
              </w:rPr>
            </w:pPr>
            <w:r>
              <w:rPr>
                <w:rFonts w:hint="eastAsia"/>
                <w:sz w:val="21"/>
                <w:szCs w:val="21"/>
                <w:highlight w:val="none"/>
              </w:rPr>
              <w:t>10、指示：红色电源指示，绿色信号指示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LED柔光灯及信号放大器</w:t>
            </w:r>
          </w:p>
        </w:tc>
        <w:tc>
          <w:tcPr>
            <w:tcW w:w="598" w:type="dxa"/>
            <w:vAlign w:val="center"/>
          </w:tcPr>
          <w:p>
            <w:pPr>
              <w:jc w:val="center"/>
              <w:rPr>
                <w:sz w:val="21"/>
                <w:szCs w:val="21"/>
                <w:highlight w:val="none"/>
              </w:rPr>
            </w:pPr>
            <w:r>
              <w:rPr>
                <w:rFonts w:hint="eastAsia"/>
                <w:sz w:val="21"/>
                <w:szCs w:val="21"/>
                <w:highlight w:val="none"/>
              </w:rPr>
              <w:t>9</w:t>
            </w:r>
          </w:p>
        </w:tc>
        <w:tc>
          <w:tcPr>
            <w:tcW w:w="598" w:type="dxa"/>
            <w:vAlign w:val="center"/>
          </w:tcPr>
          <w:p>
            <w:pPr>
              <w:jc w:val="center"/>
              <w:rPr>
                <w:sz w:val="21"/>
                <w:szCs w:val="21"/>
                <w:highlight w:val="none"/>
              </w:rPr>
            </w:pPr>
            <w:r>
              <w:rPr>
                <w:rFonts w:hint="eastAsia"/>
                <w:sz w:val="21"/>
                <w:szCs w:val="21"/>
                <w:highlight w:val="none"/>
              </w:rPr>
              <w:t>只</w:t>
            </w:r>
          </w:p>
        </w:tc>
        <w:tc>
          <w:tcPr>
            <w:tcW w:w="6201" w:type="dxa"/>
            <w:vAlign w:val="center"/>
          </w:tcPr>
          <w:p>
            <w:pPr>
              <w:widowControl/>
              <w:jc w:val="left"/>
              <w:rPr>
                <w:b/>
                <w:sz w:val="21"/>
                <w:szCs w:val="21"/>
                <w:highlight w:val="none"/>
              </w:rPr>
            </w:pPr>
            <w:r>
              <w:rPr>
                <w:rFonts w:hint="eastAsia"/>
                <w:b/>
                <w:sz w:val="21"/>
                <w:szCs w:val="21"/>
                <w:highlight w:val="none"/>
              </w:rPr>
              <w:t>LED柔光灯面板*5只</w:t>
            </w:r>
          </w:p>
          <w:p>
            <w:pPr>
              <w:widowControl/>
              <w:jc w:val="left"/>
              <w:rPr>
                <w:sz w:val="21"/>
                <w:szCs w:val="21"/>
                <w:highlight w:val="none"/>
              </w:rPr>
            </w:pPr>
            <w:r>
              <w:rPr>
                <w:rFonts w:hint="eastAsia"/>
                <w:sz w:val="21"/>
                <w:szCs w:val="21"/>
                <w:highlight w:val="none"/>
              </w:rPr>
              <w:t>1、功率：44W</w:t>
            </w:r>
          </w:p>
          <w:p>
            <w:pPr>
              <w:widowControl/>
              <w:jc w:val="left"/>
              <w:rPr>
                <w:sz w:val="21"/>
                <w:szCs w:val="21"/>
                <w:highlight w:val="none"/>
              </w:rPr>
            </w:pPr>
            <w:r>
              <w:rPr>
                <w:rFonts w:hint="eastAsia"/>
                <w:sz w:val="21"/>
                <w:szCs w:val="21"/>
                <w:highlight w:val="none"/>
              </w:rPr>
              <w:t>2、显色指数：Ra≥93</w:t>
            </w:r>
          </w:p>
          <w:p>
            <w:pPr>
              <w:widowControl/>
              <w:jc w:val="left"/>
              <w:rPr>
                <w:sz w:val="21"/>
                <w:szCs w:val="21"/>
                <w:highlight w:val="none"/>
              </w:rPr>
            </w:pPr>
            <w:r>
              <w:rPr>
                <w:rFonts w:hint="eastAsia"/>
                <w:sz w:val="21"/>
                <w:szCs w:val="21"/>
                <w:highlight w:val="none"/>
              </w:rPr>
              <w:t>3、色 温： 4000K/5000K/5600K(三种可选)</w:t>
            </w:r>
          </w:p>
          <w:p>
            <w:pPr>
              <w:widowControl/>
              <w:jc w:val="left"/>
              <w:rPr>
                <w:sz w:val="21"/>
                <w:szCs w:val="21"/>
                <w:highlight w:val="none"/>
              </w:rPr>
            </w:pPr>
            <w:r>
              <w:rPr>
                <w:rFonts w:hint="eastAsia"/>
                <w:sz w:val="21"/>
                <w:szCs w:val="21"/>
                <w:highlight w:val="none"/>
              </w:rPr>
              <w:t>4、光通量：81lm/W 3564lm</w:t>
            </w:r>
          </w:p>
          <w:p>
            <w:pPr>
              <w:widowControl/>
              <w:jc w:val="left"/>
              <w:rPr>
                <w:sz w:val="21"/>
                <w:szCs w:val="21"/>
                <w:highlight w:val="none"/>
              </w:rPr>
            </w:pPr>
            <w:r>
              <w:rPr>
                <w:rFonts w:hint="eastAsia"/>
                <w:sz w:val="21"/>
                <w:szCs w:val="21"/>
                <w:highlight w:val="none"/>
              </w:rPr>
              <w:t>5、电压：AC 220-240V 50/60HZ</w:t>
            </w:r>
          </w:p>
          <w:p>
            <w:pPr>
              <w:widowControl/>
              <w:jc w:val="left"/>
              <w:rPr>
                <w:sz w:val="21"/>
                <w:szCs w:val="21"/>
                <w:highlight w:val="none"/>
              </w:rPr>
            </w:pPr>
            <w:r>
              <w:rPr>
                <w:rFonts w:hint="eastAsia"/>
                <w:sz w:val="21"/>
                <w:szCs w:val="21"/>
                <w:highlight w:val="none"/>
              </w:rPr>
              <w:t>6、出光角度：侧导光方式</w:t>
            </w:r>
          </w:p>
          <w:p>
            <w:pPr>
              <w:widowControl/>
              <w:jc w:val="left"/>
              <w:rPr>
                <w:sz w:val="21"/>
                <w:szCs w:val="21"/>
                <w:highlight w:val="none"/>
              </w:rPr>
            </w:pPr>
            <w:r>
              <w:rPr>
                <w:rFonts w:hint="eastAsia"/>
                <w:sz w:val="21"/>
                <w:szCs w:val="21"/>
                <w:highlight w:val="none"/>
              </w:rPr>
              <w:t>7、功率因数：≥0.98</w:t>
            </w:r>
          </w:p>
          <w:p>
            <w:pPr>
              <w:widowControl/>
              <w:jc w:val="left"/>
              <w:rPr>
                <w:sz w:val="21"/>
                <w:szCs w:val="21"/>
                <w:highlight w:val="none"/>
              </w:rPr>
            </w:pPr>
            <w:r>
              <w:rPr>
                <w:rFonts w:hint="eastAsia"/>
                <w:sz w:val="21"/>
                <w:szCs w:val="21"/>
                <w:highlight w:val="none"/>
              </w:rPr>
              <w:t>8、频闪波动深度：频闪≤1%，非常适合摄影摄像</w:t>
            </w:r>
          </w:p>
          <w:p>
            <w:pPr>
              <w:widowControl/>
              <w:jc w:val="left"/>
              <w:rPr>
                <w:sz w:val="21"/>
                <w:szCs w:val="21"/>
                <w:highlight w:val="none"/>
              </w:rPr>
            </w:pPr>
            <w:r>
              <w:rPr>
                <w:rFonts w:hint="eastAsia"/>
                <w:sz w:val="21"/>
                <w:szCs w:val="21"/>
                <w:highlight w:val="none"/>
              </w:rPr>
              <w:t>9、安装方式：卡扣嵌入式+平放式，三角龙骨（两种安装方式）</w:t>
            </w:r>
          </w:p>
          <w:p>
            <w:pPr>
              <w:widowControl/>
              <w:jc w:val="left"/>
              <w:rPr>
                <w:sz w:val="21"/>
                <w:szCs w:val="21"/>
                <w:highlight w:val="none"/>
              </w:rPr>
            </w:pPr>
            <w:r>
              <w:rPr>
                <w:rFonts w:hint="eastAsia"/>
                <w:sz w:val="21"/>
                <w:szCs w:val="21"/>
                <w:highlight w:val="none"/>
              </w:rPr>
              <w:t>10、使用寿命：超长寿命50000小时</w:t>
            </w:r>
          </w:p>
          <w:p>
            <w:pPr>
              <w:widowControl/>
              <w:jc w:val="left"/>
              <w:rPr>
                <w:sz w:val="21"/>
                <w:szCs w:val="21"/>
                <w:highlight w:val="none"/>
              </w:rPr>
            </w:pPr>
            <w:r>
              <w:rPr>
                <w:rFonts w:hint="eastAsia"/>
                <w:sz w:val="21"/>
                <w:szCs w:val="21"/>
                <w:highlight w:val="none"/>
              </w:rPr>
              <w:t>11、工作温度：-20℃至50℃</w:t>
            </w:r>
          </w:p>
          <w:p>
            <w:pPr>
              <w:widowControl/>
              <w:jc w:val="left"/>
              <w:rPr>
                <w:sz w:val="21"/>
                <w:szCs w:val="21"/>
                <w:highlight w:val="none"/>
              </w:rPr>
            </w:pPr>
            <w:r>
              <w:rPr>
                <w:rFonts w:hint="eastAsia"/>
                <w:sz w:val="21"/>
                <w:szCs w:val="21"/>
                <w:highlight w:val="none"/>
              </w:rPr>
              <w:t>12、存放温度：-20℃至60℃</w:t>
            </w:r>
          </w:p>
          <w:p>
            <w:pPr>
              <w:widowControl/>
              <w:jc w:val="left"/>
              <w:rPr>
                <w:sz w:val="21"/>
                <w:szCs w:val="21"/>
                <w:highlight w:val="none"/>
              </w:rPr>
            </w:pPr>
            <w:r>
              <w:rPr>
                <w:rFonts w:hint="eastAsia"/>
                <w:sz w:val="21"/>
                <w:szCs w:val="21"/>
                <w:highlight w:val="none"/>
              </w:rPr>
              <w:t>1、材质：边框铝合金，亚克力导光板，高防眩光菱晶扩散板</w:t>
            </w:r>
          </w:p>
          <w:p>
            <w:pPr>
              <w:widowControl/>
              <w:jc w:val="left"/>
              <w:rPr>
                <w:sz w:val="21"/>
                <w:szCs w:val="21"/>
                <w:highlight w:val="none"/>
              </w:rPr>
            </w:pPr>
            <w:r>
              <w:rPr>
                <w:rFonts w:hint="eastAsia"/>
                <w:sz w:val="21"/>
                <w:szCs w:val="21"/>
                <w:highlight w:val="none"/>
              </w:rPr>
              <w:t>2、照度： 1290Lux/1M、363Lux /2M、 202Lux/3M、115Lux/4M、78Lux/5M、 53Lux/6M、40Lux/7米</w:t>
            </w:r>
          </w:p>
          <w:p>
            <w:pPr>
              <w:widowControl/>
              <w:jc w:val="left"/>
              <w:rPr>
                <w:sz w:val="21"/>
                <w:szCs w:val="21"/>
                <w:highlight w:val="none"/>
              </w:rPr>
            </w:pPr>
            <w:r>
              <w:rPr>
                <w:rFonts w:hint="eastAsia"/>
                <w:sz w:val="21"/>
                <w:szCs w:val="21"/>
                <w:highlight w:val="none"/>
              </w:rPr>
              <w:t>3、认 证：产品通过CE/ROHS认证</w:t>
            </w:r>
          </w:p>
          <w:p>
            <w:pPr>
              <w:widowControl/>
              <w:jc w:val="left"/>
              <w:rPr>
                <w:sz w:val="21"/>
                <w:szCs w:val="21"/>
                <w:highlight w:val="none"/>
              </w:rPr>
            </w:pPr>
            <w:r>
              <w:rPr>
                <w:rFonts w:hint="eastAsia"/>
                <w:sz w:val="21"/>
                <w:szCs w:val="21"/>
                <w:highlight w:val="none"/>
              </w:rPr>
              <w:t>4、特性：防眩，高频无闪烁，照度高，还原性好。</w:t>
            </w:r>
          </w:p>
          <w:p>
            <w:pPr>
              <w:widowControl/>
              <w:jc w:val="left"/>
              <w:rPr>
                <w:b/>
                <w:sz w:val="21"/>
                <w:szCs w:val="21"/>
                <w:highlight w:val="none"/>
              </w:rPr>
            </w:pPr>
            <w:r>
              <w:rPr>
                <w:rFonts w:hint="eastAsia"/>
                <w:b/>
                <w:sz w:val="21"/>
                <w:szCs w:val="21"/>
                <w:highlight w:val="none"/>
              </w:rPr>
              <w:t>灯光传输控制信号放大器*4只</w:t>
            </w:r>
          </w:p>
          <w:p>
            <w:pPr>
              <w:widowControl/>
              <w:jc w:val="left"/>
              <w:rPr>
                <w:sz w:val="21"/>
                <w:szCs w:val="21"/>
                <w:highlight w:val="none"/>
              </w:rPr>
            </w:pPr>
            <w:r>
              <w:rPr>
                <w:rFonts w:hint="eastAsia"/>
                <w:sz w:val="21"/>
                <w:szCs w:val="21"/>
                <w:highlight w:val="none"/>
              </w:rPr>
              <w:t>1、DMX放大信号输出</w:t>
            </w:r>
          </w:p>
          <w:p>
            <w:pPr>
              <w:widowControl/>
              <w:jc w:val="left"/>
              <w:rPr>
                <w:sz w:val="21"/>
                <w:szCs w:val="21"/>
                <w:highlight w:val="none"/>
              </w:rPr>
            </w:pPr>
            <w:r>
              <w:rPr>
                <w:rFonts w:hint="eastAsia"/>
                <w:sz w:val="21"/>
                <w:szCs w:val="21"/>
                <w:highlight w:val="none"/>
              </w:rPr>
              <w:t>2、有效提高DMX信号传送能力</w:t>
            </w:r>
          </w:p>
          <w:p>
            <w:pPr>
              <w:widowControl/>
              <w:jc w:val="left"/>
              <w:rPr>
                <w:sz w:val="21"/>
                <w:szCs w:val="21"/>
                <w:highlight w:val="none"/>
              </w:rPr>
            </w:pPr>
            <w:r>
              <w:rPr>
                <w:rFonts w:hint="eastAsia"/>
                <w:sz w:val="21"/>
                <w:szCs w:val="21"/>
                <w:highlight w:val="none"/>
              </w:rPr>
              <w:t>3、有效提高DMX信号抗干扰能力</w:t>
            </w:r>
          </w:p>
          <w:p>
            <w:pPr>
              <w:widowControl/>
              <w:jc w:val="left"/>
              <w:rPr>
                <w:sz w:val="21"/>
                <w:szCs w:val="21"/>
                <w:highlight w:val="none"/>
              </w:rPr>
            </w:pPr>
            <w:r>
              <w:rPr>
                <w:rFonts w:hint="eastAsia"/>
                <w:sz w:val="21"/>
                <w:szCs w:val="21"/>
                <w:highlight w:val="none"/>
              </w:rPr>
              <w:t>4、DMX信号光电隔离有效防止市电高压串入调光台</w:t>
            </w:r>
          </w:p>
          <w:p>
            <w:pPr>
              <w:widowControl/>
              <w:jc w:val="left"/>
              <w:rPr>
                <w:sz w:val="21"/>
                <w:szCs w:val="21"/>
                <w:highlight w:val="none"/>
              </w:rPr>
            </w:pPr>
            <w:r>
              <w:rPr>
                <w:rFonts w:hint="eastAsia"/>
                <w:sz w:val="21"/>
                <w:szCs w:val="21"/>
                <w:highlight w:val="none"/>
              </w:rPr>
              <w:t>5、防止雷击高压串入调光台</w:t>
            </w:r>
          </w:p>
          <w:p>
            <w:pPr>
              <w:widowControl/>
              <w:jc w:val="left"/>
              <w:rPr>
                <w:sz w:val="21"/>
                <w:szCs w:val="21"/>
                <w:highlight w:val="none"/>
              </w:rPr>
            </w:pPr>
            <w:r>
              <w:rPr>
                <w:rFonts w:hint="eastAsia"/>
                <w:sz w:val="21"/>
                <w:szCs w:val="21"/>
                <w:highlight w:val="none"/>
              </w:rPr>
              <w:t>6、输入输出格式: DMX512/1900通信协议标准</w:t>
            </w:r>
          </w:p>
          <w:p>
            <w:pPr>
              <w:widowControl/>
              <w:jc w:val="left"/>
              <w:rPr>
                <w:sz w:val="21"/>
                <w:szCs w:val="21"/>
                <w:highlight w:val="none"/>
              </w:rPr>
            </w:pPr>
            <w:r>
              <w:rPr>
                <w:rFonts w:hint="eastAsia"/>
                <w:sz w:val="21"/>
                <w:szCs w:val="21"/>
                <w:highlight w:val="none"/>
              </w:rPr>
              <w:t>7、整机功耗：小于10W</w:t>
            </w:r>
          </w:p>
          <w:p>
            <w:pPr>
              <w:widowControl/>
              <w:jc w:val="left"/>
              <w:rPr>
                <w:sz w:val="21"/>
                <w:szCs w:val="21"/>
                <w:highlight w:val="none"/>
              </w:rPr>
            </w:pPr>
            <w:r>
              <w:rPr>
                <w:rFonts w:hint="eastAsia"/>
                <w:sz w:val="21"/>
                <w:szCs w:val="21"/>
                <w:highlight w:val="none"/>
              </w:rPr>
              <w:t>8、控制：电源开关</w:t>
            </w:r>
          </w:p>
          <w:p>
            <w:pPr>
              <w:widowControl/>
              <w:jc w:val="left"/>
              <w:rPr>
                <w:sz w:val="21"/>
                <w:szCs w:val="21"/>
                <w:highlight w:val="none"/>
              </w:rPr>
            </w:pPr>
            <w:r>
              <w:rPr>
                <w:rFonts w:hint="eastAsia"/>
                <w:sz w:val="21"/>
                <w:szCs w:val="21"/>
                <w:highlight w:val="none"/>
              </w:rPr>
              <w:t>9、安装：悬挂式，吊挂固定式安装</w:t>
            </w:r>
          </w:p>
          <w:p>
            <w:pPr>
              <w:widowControl/>
              <w:jc w:val="left"/>
              <w:rPr>
                <w:sz w:val="21"/>
                <w:szCs w:val="21"/>
                <w:highlight w:val="none"/>
              </w:rPr>
            </w:pPr>
            <w:r>
              <w:rPr>
                <w:rFonts w:hint="eastAsia"/>
                <w:sz w:val="21"/>
                <w:szCs w:val="21"/>
                <w:highlight w:val="none"/>
              </w:rPr>
              <w:t>10、指示：红色电源指示，绿色信号指示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摇头光束灯</w:t>
            </w:r>
          </w:p>
        </w:tc>
        <w:tc>
          <w:tcPr>
            <w:tcW w:w="598" w:type="dxa"/>
            <w:vAlign w:val="center"/>
          </w:tcPr>
          <w:p>
            <w:pPr>
              <w:jc w:val="center"/>
              <w:rPr>
                <w:sz w:val="21"/>
                <w:szCs w:val="21"/>
                <w:highlight w:val="none"/>
              </w:rPr>
            </w:pPr>
            <w:r>
              <w:rPr>
                <w:rFonts w:hint="eastAsia"/>
                <w:sz w:val="21"/>
                <w:szCs w:val="21"/>
                <w:highlight w:val="none"/>
              </w:rPr>
              <w:t>4</w:t>
            </w:r>
          </w:p>
        </w:tc>
        <w:tc>
          <w:tcPr>
            <w:tcW w:w="598" w:type="dxa"/>
            <w:vAlign w:val="center"/>
          </w:tcPr>
          <w:p>
            <w:pPr>
              <w:jc w:val="center"/>
              <w:rPr>
                <w:sz w:val="21"/>
                <w:szCs w:val="21"/>
                <w:highlight w:val="none"/>
              </w:rPr>
            </w:pPr>
            <w:r>
              <w:rPr>
                <w:rFonts w:hint="eastAsia"/>
                <w:sz w:val="21"/>
                <w:szCs w:val="21"/>
                <w:highlight w:val="none"/>
              </w:rPr>
              <w:t>只</w:t>
            </w:r>
          </w:p>
        </w:tc>
        <w:tc>
          <w:tcPr>
            <w:tcW w:w="6201" w:type="dxa"/>
            <w:vAlign w:val="center"/>
          </w:tcPr>
          <w:p>
            <w:pPr>
              <w:widowControl/>
              <w:jc w:val="left"/>
              <w:rPr>
                <w:sz w:val="21"/>
                <w:szCs w:val="21"/>
                <w:highlight w:val="none"/>
              </w:rPr>
            </w:pPr>
            <w:r>
              <w:rPr>
                <w:rFonts w:hint="eastAsia"/>
                <w:sz w:val="21"/>
                <w:szCs w:val="21"/>
                <w:highlight w:val="none"/>
              </w:rPr>
              <w:t xml:space="preserve">1、额定电压：AC220V/50Hz </w:t>
            </w:r>
          </w:p>
          <w:p>
            <w:pPr>
              <w:widowControl/>
              <w:jc w:val="left"/>
              <w:rPr>
                <w:sz w:val="21"/>
                <w:szCs w:val="21"/>
                <w:highlight w:val="none"/>
              </w:rPr>
            </w:pPr>
            <w:r>
              <w:rPr>
                <w:rFonts w:hint="eastAsia"/>
                <w:sz w:val="21"/>
                <w:szCs w:val="21"/>
                <w:highlight w:val="none"/>
              </w:rPr>
              <w:t>2、额定功率：60W</w:t>
            </w:r>
          </w:p>
          <w:p>
            <w:pPr>
              <w:widowControl/>
              <w:jc w:val="left"/>
              <w:rPr>
                <w:sz w:val="21"/>
                <w:szCs w:val="21"/>
                <w:highlight w:val="none"/>
              </w:rPr>
            </w:pPr>
            <w:r>
              <w:rPr>
                <w:rFonts w:hint="eastAsia"/>
                <w:sz w:val="21"/>
                <w:szCs w:val="21"/>
                <w:highlight w:val="none"/>
              </w:rPr>
              <w:t>3、灯珠参数：45W</w:t>
            </w:r>
          </w:p>
          <w:p>
            <w:pPr>
              <w:widowControl/>
              <w:jc w:val="left"/>
              <w:rPr>
                <w:sz w:val="21"/>
                <w:szCs w:val="21"/>
                <w:highlight w:val="none"/>
              </w:rPr>
            </w:pPr>
            <w:r>
              <w:rPr>
                <w:rFonts w:hint="eastAsia"/>
                <w:sz w:val="21"/>
                <w:szCs w:val="21"/>
                <w:highlight w:val="none"/>
              </w:rPr>
              <w:t>4、四合一RGBW，12*3  5050RGB</w:t>
            </w:r>
          </w:p>
          <w:p>
            <w:pPr>
              <w:widowControl/>
              <w:jc w:val="left"/>
              <w:rPr>
                <w:sz w:val="21"/>
                <w:szCs w:val="21"/>
                <w:highlight w:val="none"/>
              </w:rPr>
            </w:pPr>
            <w:r>
              <w:rPr>
                <w:rFonts w:hint="eastAsia"/>
                <w:sz w:val="21"/>
                <w:szCs w:val="21"/>
                <w:highlight w:val="none"/>
              </w:rPr>
              <w:t>5、光源寿命：50000小时</w:t>
            </w:r>
          </w:p>
          <w:p>
            <w:pPr>
              <w:widowControl/>
              <w:jc w:val="left"/>
              <w:rPr>
                <w:sz w:val="21"/>
                <w:szCs w:val="21"/>
                <w:highlight w:val="none"/>
              </w:rPr>
            </w:pPr>
            <w:r>
              <w:rPr>
                <w:rFonts w:hint="eastAsia"/>
                <w:sz w:val="21"/>
                <w:szCs w:val="21"/>
                <w:highlight w:val="none"/>
              </w:rPr>
              <w:t>6、通道：16通道（18通道）</w:t>
            </w:r>
          </w:p>
          <w:p>
            <w:pPr>
              <w:widowControl/>
              <w:jc w:val="left"/>
              <w:rPr>
                <w:sz w:val="21"/>
                <w:szCs w:val="21"/>
                <w:highlight w:val="none"/>
              </w:rPr>
            </w:pPr>
            <w:r>
              <w:rPr>
                <w:rFonts w:hint="eastAsia"/>
                <w:sz w:val="21"/>
                <w:szCs w:val="21"/>
                <w:highlight w:val="none"/>
              </w:rPr>
              <w:t xml:space="preserve">7、控制方式：DMX512，主/从机，自走，声控 </w:t>
            </w:r>
          </w:p>
          <w:p>
            <w:pPr>
              <w:widowControl/>
              <w:jc w:val="left"/>
              <w:rPr>
                <w:sz w:val="21"/>
                <w:szCs w:val="21"/>
                <w:highlight w:val="none"/>
              </w:rPr>
            </w:pPr>
            <w:r>
              <w:rPr>
                <w:rFonts w:hint="eastAsia"/>
                <w:sz w:val="21"/>
                <w:szCs w:val="21"/>
                <w:highlight w:val="none"/>
              </w:rPr>
              <w:t>8、调光方式：0~100%超平滑调光</w:t>
            </w:r>
          </w:p>
          <w:p>
            <w:pPr>
              <w:widowControl/>
              <w:jc w:val="left"/>
              <w:rPr>
                <w:sz w:val="21"/>
                <w:szCs w:val="21"/>
                <w:highlight w:val="none"/>
              </w:rPr>
            </w:pPr>
            <w:r>
              <w:rPr>
                <w:rFonts w:hint="eastAsia"/>
                <w:sz w:val="21"/>
                <w:szCs w:val="21"/>
                <w:highlight w:val="none"/>
              </w:rPr>
              <w:t xml:space="preserve">9、频闪:  25次/秒 </w:t>
            </w:r>
          </w:p>
          <w:p>
            <w:pPr>
              <w:widowControl/>
              <w:jc w:val="left"/>
              <w:rPr>
                <w:sz w:val="21"/>
                <w:szCs w:val="21"/>
                <w:highlight w:val="none"/>
              </w:rPr>
            </w:pPr>
            <w:r>
              <w:rPr>
                <w:rFonts w:hint="eastAsia"/>
                <w:sz w:val="21"/>
                <w:szCs w:val="21"/>
                <w:highlight w:val="none"/>
              </w:rPr>
              <w:t xml:space="preserve">10、开孔尺寸:20CM </w:t>
            </w:r>
          </w:p>
          <w:p>
            <w:pPr>
              <w:widowControl/>
              <w:jc w:val="left"/>
              <w:rPr>
                <w:sz w:val="21"/>
                <w:szCs w:val="21"/>
                <w:highlight w:val="none"/>
              </w:rPr>
            </w:pPr>
            <w:r>
              <w:rPr>
                <w:rFonts w:hint="eastAsia"/>
                <w:sz w:val="21"/>
                <w:szCs w:val="21"/>
                <w:highlight w:val="none"/>
              </w:rPr>
              <w:t>11、嵌入深度:18CM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sz w:val="21"/>
                <w:szCs w:val="21"/>
                <w:highlight w:val="none"/>
              </w:rPr>
            </w:pPr>
            <w:r>
              <w:rPr>
                <w:rFonts w:hint="eastAsia"/>
                <w:sz w:val="21"/>
                <w:szCs w:val="21"/>
                <w:highlight w:val="none"/>
              </w:rPr>
              <w:t>灯光线材、辅材及水平吊杆</w:t>
            </w:r>
          </w:p>
        </w:tc>
        <w:tc>
          <w:tcPr>
            <w:tcW w:w="598" w:type="dxa"/>
            <w:vAlign w:val="center"/>
          </w:tcPr>
          <w:p>
            <w:pPr>
              <w:jc w:val="center"/>
              <w:rPr>
                <w:sz w:val="21"/>
                <w:szCs w:val="21"/>
                <w:highlight w:val="none"/>
              </w:rPr>
            </w:pPr>
            <w:r>
              <w:rPr>
                <w:rFonts w:hint="eastAsia"/>
                <w:sz w:val="21"/>
                <w:szCs w:val="21"/>
                <w:highlight w:val="none"/>
              </w:rPr>
              <w:t>1</w:t>
            </w:r>
          </w:p>
        </w:tc>
        <w:tc>
          <w:tcPr>
            <w:tcW w:w="598" w:type="dxa"/>
            <w:vAlign w:val="center"/>
          </w:tcPr>
          <w:p>
            <w:pPr>
              <w:jc w:val="center"/>
              <w:rPr>
                <w:sz w:val="21"/>
                <w:szCs w:val="21"/>
                <w:highlight w:val="none"/>
              </w:rPr>
            </w:pPr>
            <w:r>
              <w:rPr>
                <w:rFonts w:hint="eastAsia"/>
                <w:sz w:val="21"/>
                <w:szCs w:val="21"/>
                <w:highlight w:val="none"/>
              </w:rPr>
              <w:t>批</w:t>
            </w:r>
          </w:p>
        </w:tc>
        <w:tc>
          <w:tcPr>
            <w:tcW w:w="6201" w:type="dxa"/>
            <w:vAlign w:val="center"/>
          </w:tcPr>
          <w:p>
            <w:pPr>
              <w:widowControl/>
              <w:jc w:val="left"/>
              <w:rPr>
                <w:sz w:val="21"/>
                <w:szCs w:val="21"/>
                <w:highlight w:val="none"/>
              </w:rPr>
            </w:pPr>
            <w:r>
              <w:rPr>
                <w:rFonts w:hint="eastAsia"/>
                <w:sz w:val="21"/>
                <w:szCs w:val="21"/>
                <w:highlight w:val="none"/>
              </w:rPr>
              <w:t>1、舞台灯具供电用线阻燃电缆线 1.5mm 2</w:t>
            </w:r>
          </w:p>
          <w:p>
            <w:pPr>
              <w:widowControl/>
              <w:jc w:val="left"/>
              <w:rPr>
                <w:sz w:val="21"/>
                <w:szCs w:val="21"/>
                <w:highlight w:val="none"/>
              </w:rPr>
            </w:pPr>
            <w:r>
              <w:rPr>
                <w:rFonts w:hint="eastAsia"/>
                <w:sz w:val="21"/>
                <w:szCs w:val="21"/>
                <w:highlight w:val="none"/>
              </w:rPr>
              <w:t>2、导体截面：国标1.5mm2材质：铜芯聚氯乙烯绝缘 聚氯乙烯护套阻燃软电缆</w:t>
            </w:r>
          </w:p>
          <w:p>
            <w:pPr>
              <w:widowControl/>
              <w:jc w:val="left"/>
              <w:rPr>
                <w:sz w:val="21"/>
                <w:szCs w:val="21"/>
                <w:highlight w:val="none"/>
              </w:rPr>
            </w:pPr>
            <w:r>
              <w:rPr>
                <w:rFonts w:hint="eastAsia"/>
                <w:sz w:val="21"/>
                <w:szCs w:val="21"/>
                <w:highlight w:val="none"/>
              </w:rPr>
              <w:t>3、舞台灯具专用阻燃信号屏蔽线ZR-RVV2×0.5mm2国标0.5mm2</w:t>
            </w:r>
          </w:p>
          <w:p>
            <w:pPr>
              <w:widowControl/>
              <w:jc w:val="left"/>
              <w:rPr>
                <w:sz w:val="21"/>
                <w:szCs w:val="21"/>
                <w:highlight w:val="none"/>
              </w:rPr>
            </w:pPr>
            <w:r>
              <w:rPr>
                <w:rFonts w:hint="eastAsia"/>
                <w:sz w:val="21"/>
                <w:szCs w:val="21"/>
                <w:highlight w:val="none"/>
              </w:rPr>
              <w:t>4、包括线管、小五金配件等舞台灯具所需线材和配件，含涉及到灯具安装需要原顶面开孔、修复等工作。</w:t>
            </w:r>
          </w:p>
          <w:p>
            <w:pPr>
              <w:widowControl/>
              <w:jc w:val="left"/>
              <w:rPr>
                <w:sz w:val="21"/>
                <w:szCs w:val="21"/>
                <w:highlight w:val="none"/>
              </w:rPr>
            </w:pPr>
            <w:r>
              <w:rPr>
                <w:rFonts w:hint="eastAsia"/>
                <w:sz w:val="21"/>
                <w:szCs w:val="21"/>
                <w:highlight w:val="none"/>
              </w:rPr>
              <w:t>5、灯光加固定制吊杆,杆长4.5米,安装位置:吊顶上方隐藏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rPr>
                <w:sz w:val="21"/>
                <w:szCs w:val="21"/>
                <w:highlight w:val="none"/>
              </w:rPr>
            </w:pPr>
            <w:r>
              <w:rPr>
                <w:rFonts w:hint="eastAsia"/>
                <w:sz w:val="21"/>
                <w:szCs w:val="21"/>
                <w:highlight w:val="none"/>
              </w:rPr>
              <w:t>系统主机</w:t>
            </w:r>
          </w:p>
        </w:tc>
        <w:tc>
          <w:tcPr>
            <w:tcW w:w="598" w:type="dxa"/>
            <w:vAlign w:val="center"/>
          </w:tcPr>
          <w:p>
            <w:pPr>
              <w:widowControl/>
              <w:jc w:val="center"/>
              <w:rPr>
                <w:sz w:val="21"/>
                <w:szCs w:val="21"/>
                <w:highlight w:val="none"/>
              </w:rPr>
            </w:pPr>
            <w:r>
              <w:rPr>
                <w:rFonts w:hint="eastAsia"/>
                <w:sz w:val="21"/>
                <w:szCs w:val="21"/>
                <w:highlight w:val="none"/>
              </w:rPr>
              <w:t>1</w:t>
            </w:r>
          </w:p>
        </w:tc>
        <w:tc>
          <w:tcPr>
            <w:tcW w:w="598" w:type="dxa"/>
            <w:vAlign w:val="center"/>
          </w:tcPr>
          <w:p>
            <w:pPr>
              <w:widowControl/>
              <w:jc w:val="center"/>
              <w:rPr>
                <w:sz w:val="21"/>
                <w:szCs w:val="21"/>
                <w:highlight w:val="none"/>
              </w:rPr>
            </w:pPr>
            <w:r>
              <w:rPr>
                <w:rFonts w:hint="eastAsia"/>
                <w:sz w:val="21"/>
                <w:szCs w:val="21"/>
                <w:highlight w:val="none"/>
              </w:rPr>
              <w:t>套</w:t>
            </w:r>
          </w:p>
        </w:tc>
        <w:tc>
          <w:tcPr>
            <w:tcW w:w="6201" w:type="dxa"/>
            <w:vAlign w:val="center"/>
          </w:tcPr>
          <w:p>
            <w:pPr>
              <w:widowControl/>
              <w:jc w:val="left"/>
              <w:rPr>
                <w:sz w:val="21"/>
                <w:szCs w:val="21"/>
                <w:highlight w:val="none"/>
              </w:rPr>
            </w:pPr>
            <w:r>
              <w:rPr>
                <w:rFonts w:hint="eastAsia"/>
                <w:sz w:val="21"/>
                <w:szCs w:val="21"/>
                <w:highlight w:val="none"/>
              </w:rPr>
              <w:t xml:space="preserve">1、内置语音盒，K米动态评分，评分采集多维度数据，评分更精准；内置双麦PK，红蓝双方同台竞技，引入真心话、大冒险等惩罚机制，让K歌玩法更加有趣。 </w:t>
            </w:r>
          </w:p>
          <w:p>
            <w:pPr>
              <w:widowControl/>
              <w:jc w:val="left"/>
              <w:rPr>
                <w:sz w:val="21"/>
                <w:szCs w:val="21"/>
                <w:highlight w:val="none"/>
              </w:rPr>
            </w:pPr>
            <w:r>
              <w:rPr>
                <w:rFonts w:hint="eastAsia"/>
                <w:sz w:val="21"/>
                <w:szCs w:val="21"/>
                <w:highlight w:val="none"/>
              </w:rPr>
              <w:t xml:space="preserve">2、超清，大画观影 </w:t>
            </w:r>
          </w:p>
          <w:p>
            <w:pPr>
              <w:widowControl/>
              <w:jc w:val="left"/>
              <w:rPr>
                <w:sz w:val="21"/>
                <w:szCs w:val="21"/>
                <w:highlight w:val="none"/>
              </w:rPr>
            </w:pPr>
            <w:r>
              <w:rPr>
                <w:rFonts w:hint="eastAsia"/>
                <w:sz w:val="21"/>
                <w:szCs w:val="21"/>
                <w:highlight w:val="none"/>
              </w:rPr>
              <w:t>3、4K硬解输出，5.1/7.1多声道输出，</w:t>
            </w:r>
            <w:r>
              <w:rPr>
                <w:sz w:val="21"/>
                <w:szCs w:val="21"/>
                <w:highlight w:val="none"/>
              </w:rPr>
              <w:t xml:space="preserve"> </w:t>
            </w:r>
          </w:p>
          <w:p>
            <w:pPr>
              <w:widowControl/>
              <w:jc w:val="left"/>
              <w:rPr>
                <w:sz w:val="21"/>
                <w:szCs w:val="21"/>
                <w:highlight w:val="none"/>
              </w:rPr>
            </w:pPr>
            <w:r>
              <w:rPr>
                <w:rFonts w:hint="eastAsia"/>
                <w:sz w:val="21"/>
                <w:szCs w:val="21"/>
                <w:highlight w:val="none"/>
              </w:rPr>
              <w:t xml:space="preserve">4、云点播 </w:t>
            </w:r>
          </w:p>
          <w:p>
            <w:pPr>
              <w:widowControl/>
              <w:jc w:val="left"/>
              <w:rPr>
                <w:sz w:val="21"/>
                <w:szCs w:val="21"/>
                <w:highlight w:val="none"/>
              </w:rPr>
            </w:pPr>
            <w:r>
              <w:rPr>
                <w:rFonts w:hint="eastAsia"/>
                <w:sz w:val="21"/>
                <w:szCs w:val="21"/>
                <w:highlight w:val="none"/>
              </w:rPr>
              <w:t>5、支持海量内容资源存储空间，提供灵活弹性的云服务架构。</w:t>
            </w:r>
          </w:p>
          <w:p>
            <w:pPr>
              <w:widowControl/>
              <w:jc w:val="left"/>
              <w:rPr>
                <w:sz w:val="21"/>
                <w:szCs w:val="21"/>
                <w:highlight w:val="none"/>
              </w:rPr>
            </w:pPr>
            <w:r>
              <w:rPr>
                <w:rFonts w:hint="eastAsia"/>
                <w:sz w:val="21"/>
                <w:szCs w:val="21"/>
                <w:highlight w:val="none"/>
              </w:rPr>
              <w:t>6、原厂原装21.5寸高清触摸全镜面电容屏，模块化集成主板，</w:t>
            </w:r>
          </w:p>
          <w:p>
            <w:pPr>
              <w:widowControl/>
              <w:jc w:val="left"/>
              <w:rPr>
                <w:strike/>
                <w:sz w:val="21"/>
                <w:szCs w:val="21"/>
                <w:highlight w:val="none"/>
              </w:rPr>
            </w:pPr>
            <w:r>
              <w:rPr>
                <w:rFonts w:hint="eastAsia"/>
                <w:sz w:val="21"/>
                <w:szCs w:val="21"/>
                <w:highlight w:val="none"/>
              </w:rPr>
              <w:t>1.5CM人体工学设计</w:t>
            </w:r>
          </w:p>
          <w:p>
            <w:pPr>
              <w:widowControl/>
              <w:jc w:val="left"/>
              <w:rPr>
                <w:sz w:val="21"/>
                <w:szCs w:val="21"/>
                <w:highlight w:val="none"/>
              </w:rPr>
            </w:pPr>
            <w:r>
              <w:rPr>
                <w:rFonts w:hint="eastAsia"/>
                <w:sz w:val="21"/>
                <w:szCs w:val="21"/>
                <w:highlight w:val="none"/>
              </w:rPr>
              <w:t>7、开关按键：1个</w:t>
            </w:r>
          </w:p>
          <w:p>
            <w:pPr>
              <w:widowControl/>
              <w:jc w:val="left"/>
              <w:rPr>
                <w:sz w:val="21"/>
                <w:szCs w:val="21"/>
                <w:highlight w:val="none"/>
              </w:rPr>
            </w:pPr>
            <w:r>
              <w:rPr>
                <w:rFonts w:hint="eastAsia"/>
                <w:sz w:val="21"/>
                <w:szCs w:val="21"/>
                <w:highlight w:val="none"/>
              </w:rPr>
              <w:t>8、屏幕自动校准键：1个</w:t>
            </w:r>
          </w:p>
          <w:p>
            <w:pPr>
              <w:widowControl/>
              <w:jc w:val="left"/>
              <w:rPr>
                <w:sz w:val="21"/>
                <w:szCs w:val="21"/>
                <w:highlight w:val="none"/>
              </w:rPr>
            </w:pPr>
            <w:r>
              <w:rPr>
                <w:rFonts w:hint="eastAsia"/>
                <w:sz w:val="21"/>
                <w:szCs w:val="21"/>
                <w:highlight w:val="none"/>
              </w:rPr>
              <w:t>9、硬盘位：1个 HDMI 2.0：1个</w:t>
            </w:r>
          </w:p>
          <w:p>
            <w:pPr>
              <w:widowControl/>
              <w:jc w:val="left"/>
              <w:rPr>
                <w:sz w:val="21"/>
                <w:szCs w:val="21"/>
                <w:highlight w:val="none"/>
              </w:rPr>
            </w:pPr>
            <w:r>
              <w:rPr>
                <w:rFonts w:hint="eastAsia"/>
                <w:sz w:val="21"/>
                <w:szCs w:val="21"/>
                <w:highlight w:val="none"/>
              </w:rPr>
              <w:t>10、OPTICAL 光纤：1个AV 立体声L/R：1组</w:t>
            </w:r>
          </w:p>
          <w:p>
            <w:pPr>
              <w:widowControl/>
              <w:jc w:val="left"/>
              <w:rPr>
                <w:sz w:val="21"/>
                <w:szCs w:val="21"/>
                <w:highlight w:val="none"/>
              </w:rPr>
            </w:pPr>
            <w:r>
              <w:rPr>
                <w:rFonts w:hint="eastAsia"/>
                <w:sz w:val="21"/>
                <w:szCs w:val="21"/>
                <w:highlight w:val="none"/>
              </w:rPr>
              <w:t>11、录音输入L/R：1组</w:t>
            </w:r>
          </w:p>
          <w:p>
            <w:pPr>
              <w:widowControl/>
              <w:jc w:val="left"/>
              <w:rPr>
                <w:sz w:val="21"/>
                <w:szCs w:val="21"/>
                <w:highlight w:val="none"/>
              </w:rPr>
            </w:pPr>
            <w:r>
              <w:rPr>
                <w:rFonts w:hint="eastAsia"/>
                <w:sz w:val="21"/>
                <w:szCs w:val="21"/>
                <w:highlight w:val="none"/>
              </w:rPr>
              <w:t>12、RJ45网口：1个 串口：2个</w:t>
            </w:r>
          </w:p>
          <w:p>
            <w:pPr>
              <w:widowControl/>
              <w:jc w:val="left"/>
              <w:rPr>
                <w:sz w:val="21"/>
                <w:szCs w:val="21"/>
                <w:highlight w:val="none"/>
              </w:rPr>
            </w:pPr>
            <w:r>
              <w:rPr>
                <w:rFonts w:hint="eastAsia"/>
                <w:sz w:val="21"/>
                <w:szCs w:val="21"/>
                <w:highlight w:val="none"/>
              </w:rPr>
              <w:t>13、USB：USB 2.0*1，USB 3.0*1</w:t>
            </w:r>
          </w:p>
          <w:p>
            <w:pPr>
              <w:widowControl/>
              <w:jc w:val="left"/>
              <w:rPr>
                <w:sz w:val="21"/>
                <w:szCs w:val="21"/>
                <w:highlight w:val="none"/>
              </w:rPr>
            </w:pPr>
            <w:r>
              <w:rPr>
                <w:rFonts w:hint="eastAsia"/>
                <w:sz w:val="21"/>
                <w:szCs w:val="21"/>
                <w:highlight w:val="none"/>
              </w:rPr>
              <w:t>14、电源：12V 5A</w:t>
            </w:r>
          </w:p>
          <w:p>
            <w:pPr>
              <w:widowControl/>
              <w:jc w:val="left"/>
              <w:rPr>
                <w:sz w:val="21"/>
                <w:szCs w:val="21"/>
                <w:highlight w:val="none"/>
              </w:rPr>
            </w:pPr>
            <w:r>
              <w:rPr>
                <w:rFonts w:hint="eastAsia"/>
                <w:sz w:val="21"/>
                <w:szCs w:val="21"/>
                <w:highlight w:val="none"/>
              </w:rPr>
              <w:t>15、micro USB：内置无线网卡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rPr>
                <w:sz w:val="21"/>
                <w:szCs w:val="21"/>
                <w:highlight w:val="none"/>
              </w:rPr>
            </w:pPr>
            <w:r>
              <w:rPr>
                <w:rFonts w:hint="eastAsia"/>
                <w:sz w:val="21"/>
                <w:szCs w:val="21"/>
                <w:highlight w:val="none"/>
              </w:rPr>
              <w:t>集中控制系统主机</w:t>
            </w:r>
          </w:p>
        </w:tc>
        <w:tc>
          <w:tcPr>
            <w:tcW w:w="598" w:type="dxa"/>
            <w:vAlign w:val="center"/>
          </w:tcPr>
          <w:p>
            <w:pPr>
              <w:widowControl/>
              <w:jc w:val="center"/>
              <w:rPr>
                <w:sz w:val="21"/>
                <w:szCs w:val="21"/>
                <w:highlight w:val="none"/>
              </w:rPr>
            </w:pPr>
            <w:r>
              <w:rPr>
                <w:rFonts w:hint="eastAsia"/>
                <w:sz w:val="21"/>
                <w:szCs w:val="21"/>
                <w:highlight w:val="none"/>
              </w:rPr>
              <w:t>1</w:t>
            </w:r>
          </w:p>
        </w:tc>
        <w:tc>
          <w:tcPr>
            <w:tcW w:w="598" w:type="dxa"/>
            <w:vAlign w:val="center"/>
          </w:tcPr>
          <w:p>
            <w:pPr>
              <w:widowControl/>
              <w:jc w:val="center"/>
              <w:rPr>
                <w:sz w:val="21"/>
                <w:szCs w:val="21"/>
                <w:highlight w:val="none"/>
              </w:rPr>
            </w:pPr>
            <w:r>
              <w:rPr>
                <w:rFonts w:hint="eastAsia"/>
                <w:sz w:val="21"/>
                <w:szCs w:val="21"/>
                <w:highlight w:val="none"/>
              </w:rPr>
              <w:t>套</w:t>
            </w:r>
          </w:p>
        </w:tc>
        <w:tc>
          <w:tcPr>
            <w:tcW w:w="6201" w:type="dxa"/>
            <w:vAlign w:val="center"/>
          </w:tcPr>
          <w:p>
            <w:pPr>
              <w:widowControl/>
              <w:numPr>
                <w:ilvl w:val="0"/>
                <w:numId w:val="4"/>
              </w:numPr>
              <w:jc w:val="left"/>
              <w:rPr>
                <w:sz w:val="21"/>
                <w:szCs w:val="21"/>
                <w:highlight w:val="none"/>
              </w:rPr>
            </w:pPr>
            <w:r>
              <w:rPr>
                <w:rFonts w:hint="eastAsia"/>
                <w:sz w:val="21"/>
                <w:szCs w:val="21"/>
                <w:highlight w:val="none"/>
              </w:rPr>
              <w:t>企业级控制系统</w:t>
            </w:r>
          </w:p>
          <w:p>
            <w:pPr>
              <w:widowControl/>
              <w:numPr>
                <w:ilvl w:val="0"/>
                <w:numId w:val="4"/>
              </w:numPr>
              <w:jc w:val="left"/>
              <w:rPr>
                <w:sz w:val="21"/>
                <w:szCs w:val="21"/>
                <w:highlight w:val="none"/>
              </w:rPr>
            </w:pPr>
            <w:r>
              <w:rPr>
                <w:rFonts w:hint="eastAsia"/>
                <w:sz w:val="21"/>
                <w:szCs w:val="21"/>
                <w:highlight w:val="none"/>
              </w:rPr>
              <w:t>板载512MB RAM和4GB闪存</w:t>
            </w:r>
          </w:p>
          <w:p>
            <w:pPr>
              <w:widowControl/>
              <w:numPr>
                <w:ilvl w:val="0"/>
                <w:numId w:val="4"/>
              </w:numPr>
              <w:jc w:val="left"/>
              <w:rPr>
                <w:sz w:val="21"/>
                <w:szCs w:val="21"/>
                <w:highlight w:val="none"/>
              </w:rPr>
            </w:pPr>
            <w:r>
              <w:rPr>
                <w:rFonts w:hint="eastAsia"/>
                <w:sz w:val="21"/>
                <w:szCs w:val="21"/>
                <w:highlight w:val="none"/>
              </w:rPr>
              <w:t>可扩展存储容量高达1TB</w:t>
            </w:r>
          </w:p>
          <w:p>
            <w:pPr>
              <w:widowControl/>
              <w:numPr>
                <w:ilvl w:val="0"/>
                <w:numId w:val="4"/>
              </w:numPr>
              <w:jc w:val="left"/>
              <w:rPr>
                <w:sz w:val="21"/>
                <w:szCs w:val="21"/>
                <w:highlight w:val="none"/>
              </w:rPr>
            </w:pPr>
            <w:r>
              <w:rPr>
                <w:rFonts w:hint="eastAsia"/>
                <w:sz w:val="21"/>
                <w:szCs w:val="21"/>
                <w:highlight w:val="none"/>
              </w:rPr>
              <w:t>符合行业标准的以太网和Cresnet有线通信</w:t>
            </w:r>
          </w:p>
          <w:p>
            <w:pPr>
              <w:widowControl/>
              <w:numPr>
                <w:ilvl w:val="0"/>
                <w:numId w:val="4"/>
              </w:numPr>
              <w:jc w:val="left"/>
              <w:rPr>
                <w:sz w:val="21"/>
                <w:szCs w:val="21"/>
                <w:highlight w:val="none"/>
              </w:rPr>
            </w:pPr>
            <w:r>
              <w:rPr>
                <w:rFonts w:hint="eastAsia"/>
                <w:sz w:val="21"/>
                <w:szCs w:val="21"/>
                <w:highlight w:val="none"/>
              </w:rPr>
              <w:t>支持基于Smart Graphics™的Xpanel计算机控制和Web控制</w:t>
            </w:r>
          </w:p>
          <w:p>
            <w:pPr>
              <w:widowControl/>
              <w:numPr>
                <w:ilvl w:val="0"/>
                <w:numId w:val="4"/>
              </w:numPr>
              <w:jc w:val="left"/>
              <w:rPr>
                <w:sz w:val="21"/>
                <w:szCs w:val="21"/>
                <w:highlight w:val="none"/>
              </w:rPr>
            </w:pPr>
            <w:r>
              <w:rPr>
                <w:rFonts w:hint="eastAsia"/>
                <w:sz w:val="21"/>
                <w:szCs w:val="21"/>
                <w:highlight w:val="none"/>
              </w:rPr>
              <w:t>支持iPhone，iPad和Android™控制应用程序</w:t>
            </w:r>
          </w:p>
          <w:p>
            <w:pPr>
              <w:widowControl/>
              <w:numPr>
                <w:ilvl w:val="0"/>
                <w:numId w:val="4"/>
              </w:numPr>
              <w:jc w:val="left"/>
              <w:rPr>
                <w:sz w:val="21"/>
                <w:szCs w:val="21"/>
                <w:highlight w:val="none"/>
              </w:rPr>
            </w:pPr>
            <w:r>
              <w:rPr>
                <w:rFonts w:hint="eastAsia"/>
                <w:sz w:val="21"/>
                <w:szCs w:val="21"/>
                <w:highlight w:val="none"/>
              </w:rPr>
              <w:t>支持SNMP远程管理</w:t>
            </w:r>
          </w:p>
          <w:p>
            <w:pPr>
              <w:widowControl/>
              <w:numPr>
                <w:ilvl w:val="0"/>
                <w:numId w:val="4"/>
              </w:numPr>
              <w:jc w:val="left"/>
              <w:rPr>
                <w:sz w:val="21"/>
                <w:szCs w:val="21"/>
                <w:highlight w:val="none"/>
              </w:rPr>
            </w:pPr>
            <w:r>
              <w:rPr>
                <w:rFonts w:hint="eastAsia"/>
                <w:sz w:val="21"/>
                <w:szCs w:val="21"/>
                <w:highlight w:val="none"/>
              </w:rPr>
              <w:t>1个RS-232/422/485 COM端口，带有硬件和软件握手功能</w:t>
            </w:r>
          </w:p>
          <w:p>
            <w:pPr>
              <w:widowControl/>
              <w:numPr>
                <w:ilvl w:val="0"/>
                <w:numId w:val="4"/>
              </w:numPr>
              <w:jc w:val="left"/>
              <w:rPr>
                <w:sz w:val="21"/>
                <w:szCs w:val="21"/>
                <w:highlight w:val="none"/>
              </w:rPr>
            </w:pPr>
            <w:r>
              <w:rPr>
                <w:rFonts w:hint="eastAsia"/>
                <w:sz w:val="21"/>
                <w:szCs w:val="21"/>
                <w:highlight w:val="none"/>
              </w:rPr>
              <w:t>2个RS-232 COM端口，仅带软件握手功能</w:t>
            </w:r>
          </w:p>
          <w:p>
            <w:pPr>
              <w:widowControl/>
              <w:numPr>
                <w:ilvl w:val="0"/>
                <w:numId w:val="4"/>
              </w:numPr>
              <w:jc w:val="left"/>
              <w:rPr>
                <w:sz w:val="21"/>
                <w:szCs w:val="21"/>
                <w:highlight w:val="none"/>
              </w:rPr>
            </w:pPr>
            <w:r>
              <w:rPr>
                <w:rFonts w:hint="eastAsia"/>
                <w:sz w:val="21"/>
                <w:szCs w:val="21"/>
                <w:highlight w:val="none"/>
              </w:rPr>
              <w:t>8个IR /串口，8个继电器和8个Versiport I/O端口</w:t>
            </w:r>
          </w:p>
          <w:p>
            <w:pPr>
              <w:widowControl/>
              <w:numPr>
                <w:ilvl w:val="0"/>
                <w:numId w:val="4"/>
              </w:numPr>
              <w:jc w:val="left"/>
              <w:rPr>
                <w:sz w:val="21"/>
                <w:szCs w:val="21"/>
                <w:highlight w:val="none"/>
              </w:rPr>
            </w:pPr>
            <w:r>
              <w:rPr>
                <w:rFonts w:hint="eastAsia"/>
                <w:sz w:val="21"/>
                <w:szCs w:val="21"/>
                <w:highlight w:val="none"/>
              </w:rPr>
              <w:t>具有天文时钟的可编程日程安排</w:t>
            </w:r>
          </w:p>
          <w:p>
            <w:pPr>
              <w:widowControl/>
              <w:numPr>
                <w:ilvl w:val="0"/>
                <w:numId w:val="4"/>
              </w:numPr>
              <w:jc w:val="left"/>
              <w:rPr>
                <w:sz w:val="21"/>
                <w:szCs w:val="21"/>
                <w:highlight w:val="none"/>
              </w:rPr>
            </w:pPr>
            <w:r>
              <w:rPr>
                <w:rFonts w:hint="eastAsia"/>
                <w:sz w:val="21"/>
                <w:szCs w:val="21"/>
                <w:highlight w:val="none"/>
              </w:rPr>
              <w:t>原生BACnet™/IP支持</w:t>
            </w:r>
          </w:p>
          <w:p>
            <w:pPr>
              <w:widowControl/>
              <w:numPr>
                <w:ilvl w:val="0"/>
                <w:numId w:val="4"/>
              </w:numPr>
              <w:jc w:val="left"/>
              <w:rPr>
                <w:sz w:val="21"/>
                <w:szCs w:val="21"/>
                <w:highlight w:val="none"/>
              </w:rPr>
            </w:pPr>
            <w:r>
              <w:rPr>
                <w:rFonts w:hint="eastAsia"/>
                <w:sz w:val="21"/>
                <w:szCs w:val="21"/>
                <w:highlight w:val="none"/>
              </w:rPr>
              <w:t>基于C#语言，和拖拽式编程环境</w:t>
            </w:r>
          </w:p>
          <w:p>
            <w:pPr>
              <w:widowControl/>
              <w:numPr>
                <w:ilvl w:val="0"/>
                <w:numId w:val="4"/>
              </w:numPr>
              <w:jc w:val="left"/>
              <w:rPr>
                <w:sz w:val="21"/>
                <w:szCs w:val="21"/>
                <w:highlight w:val="none"/>
              </w:rPr>
            </w:pPr>
            <w:r>
              <w:rPr>
                <w:rFonts w:hint="eastAsia"/>
                <w:sz w:val="21"/>
                <w:szCs w:val="21"/>
                <w:highlight w:val="none"/>
              </w:rPr>
              <w:t>支持完整的Unicode(多语言)</w:t>
            </w:r>
          </w:p>
          <w:p>
            <w:pPr>
              <w:widowControl/>
              <w:numPr>
                <w:ilvl w:val="0"/>
                <w:numId w:val="4"/>
              </w:numPr>
              <w:jc w:val="left"/>
              <w:rPr>
                <w:sz w:val="21"/>
                <w:szCs w:val="21"/>
                <w:highlight w:val="none"/>
              </w:rPr>
            </w:pPr>
            <w:r>
              <w:rPr>
                <w:rFonts w:hint="eastAsia"/>
                <w:sz w:val="21"/>
                <w:szCs w:val="21"/>
                <w:highlight w:val="none"/>
              </w:rPr>
              <w:t>通过完整的用户/组管理或Active Directory集成实现安全访问</w:t>
            </w:r>
          </w:p>
          <w:p>
            <w:pPr>
              <w:widowControl/>
              <w:numPr>
                <w:ilvl w:val="0"/>
                <w:numId w:val="4"/>
              </w:numPr>
              <w:jc w:val="left"/>
              <w:rPr>
                <w:sz w:val="21"/>
                <w:szCs w:val="21"/>
                <w:highlight w:val="none"/>
              </w:rPr>
            </w:pPr>
            <w:r>
              <w:rPr>
                <w:rFonts w:hint="eastAsia"/>
                <w:sz w:val="21"/>
                <w:szCs w:val="21"/>
                <w:highlight w:val="none"/>
              </w:rPr>
              <w:t>使用802.1X身份验证的硬件级别安全性</w:t>
            </w:r>
          </w:p>
          <w:p>
            <w:pPr>
              <w:widowControl/>
              <w:numPr>
                <w:ilvl w:val="0"/>
                <w:numId w:val="4"/>
              </w:numPr>
              <w:jc w:val="left"/>
              <w:rPr>
                <w:sz w:val="21"/>
                <w:szCs w:val="21"/>
                <w:highlight w:val="none"/>
              </w:rPr>
            </w:pPr>
            <w:r>
              <w:rPr>
                <w:rFonts w:hint="eastAsia"/>
                <w:sz w:val="21"/>
                <w:szCs w:val="21"/>
                <w:highlight w:val="none"/>
              </w:rPr>
              <w:t>TLS，SSL，SSH和SFTP网络安全协议</w:t>
            </w:r>
          </w:p>
          <w:p>
            <w:pPr>
              <w:widowControl/>
              <w:numPr>
                <w:ilvl w:val="0"/>
                <w:numId w:val="4"/>
              </w:numPr>
              <w:jc w:val="left"/>
              <w:rPr>
                <w:sz w:val="21"/>
                <w:szCs w:val="21"/>
                <w:highlight w:val="none"/>
              </w:rPr>
            </w:pPr>
            <w:r>
              <w:rPr>
                <w:rFonts w:hint="eastAsia"/>
                <w:sz w:val="21"/>
                <w:szCs w:val="21"/>
                <w:highlight w:val="none"/>
              </w:rPr>
              <w:t>符合FIPS 140-2标准的加密</w:t>
            </w:r>
          </w:p>
          <w:p>
            <w:pPr>
              <w:widowControl/>
              <w:numPr>
                <w:ilvl w:val="0"/>
                <w:numId w:val="4"/>
              </w:numPr>
              <w:jc w:val="left"/>
              <w:rPr>
                <w:sz w:val="21"/>
                <w:szCs w:val="21"/>
                <w:highlight w:val="none"/>
              </w:rPr>
            </w:pPr>
            <w:r>
              <w:rPr>
                <w:rFonts w:hint="eastAsia"/>
                <w:sz w:val="21"/>
                <w:szCs w:val="21"/>
                <w:highlight w:val="none"/>
              </w:rPr>
              <w:t>IIS v.6.0 Web服务器</w:t>
            </w:r>
          </w:p>
          <w:p>
            <w:pPr>
              <w:widowControl/>
              <w:numPr>
                <w:ilvl w:val="0"/>
                <w:numId w:val="4"/>
              </w:numPr>
              <w:jc w:val="left"/>
              <w:rPr>
                <w:sz w:val="21"/>
                <w:szCs w:val="21"/>
                <w:highlight w:val="none"/>
              </w:rPr>
            </w:pPr>
            <w:r>
              <w:rPr>
                <w:rFonts w:hint="eastAsia"/>
                <w:sz w:val="21"/>
                <w:szCs w:val="21"/>
                <w:highlight w:val="none"/>
              </w:rPr>
              <w:t>支持IPv6</w:t>
            </w:r>
          </w:p>
          <w:p>
            <w:pPr>
              <w:widowControl/>
              <w:numPr>
                <w:ilvl w:val="0"/>
                <w:numId w:val="4"/>
              </w:numPr>
              <w:jc w:val="left"/>
              <w:rPr>
                <w:sz w:val="21"/>
                <w:szCs w:val="21"/>
                <w:highlight w:val="none"/>
              </w:rPr>
            </w:pPr>
            <w:r>
              <w:rPr>
                <w:rFonts w:hint="eastAsia"/>
                <w:sz w:val="21"/>
                <w:szCs w:val="21"/>
                <w:highlight w:val="none"/>
              </w:rPr>
              <w:t>1个空间机架式安装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rPr>
                <w:sz w:val="21"/>
                <w:szCs w:val="21"/>
                <w:highlight w:val="none"/>
              </w:rPr>
            </w:pPr>
            <w:r>
              <w:rPr>
                <w:rFonts w:hint="eastAsia"/>
                <w:sz w:val="21"/>
                <w:szCs w:val="21"/>
                <w:highlight w:val="none"/>
              </w:rPr>
              <w:t>八路电控器及按键面板</w:t>
            </w:r>
          </w:p>
        </w:tc>
        <w:tc>
          <w:tcPr>
            <w:tcW w:w="598" w:type="dxa"/>
            <w:vAlign w:val="center"/>
          </w:tcPr>
          <w:p>
            <w:pPr>
              <w:widowControl/>
              <w:jc w:val="center"/>
              <w:rPr>
                <w:sz w:val="21"/>
                <w:szCs w:val="21"/>
                <w:highlight w:val="none"/>
              </w:rPr>
            </w:pPr>
            <w:r>
              <w:rPr>
                <w:rFonts w:hint="eastAsia"/>
                <w:sz w:val="21"/>
                <w:szCs w:val="21"/>
                <w:highlight w:val="none"/>
              </w:rPr>
              <w:t>1</w:t>
            </w:r>
          </w:p>
        </w:tc>
        <w:tc>
          <w:tcPr>
            <w:tcW w:w="598" w:type="dxa"/>
            <w:vAlign w:val="center"/>
          </w:tcPr>
          <w:p>
            <w:pPr>
              <w:widowControl/>
              <w:jc w:val="center"/>
              <w:rPr>
                <w:sz w:val="21"/>
                <w:szCs w:val="21"/>
                <w:highlight w:val="none"/>
              </w:rPr>
            </w:pPr>
            <w:r>
              <w:rPr>
                <w:rFonts w:hint="eastAsia"/>
                <w:sz w:val="21"/>
                <w:szCs w:val="21"/>
                <w:highlight w:val="none"/>
              </w:rPr>
              <w:t>套</w:t>
            </w:r>
          </w:p>
        </w:tc>
        <w:tc>
          <w:tcPr>
            <w:tcW w:w="6201" w:type="dxa"/>
            <w:vAlign w:val="center"/>
          </w:tcPr>
          <w:p>
            <w:pPr>
              <w:widowControl/>
              <w:rPr>
                <w:b/>
                <w:sz w:val="21"/>
                <w:szCs w:val="21"/>
                <w:highlight w:val="none"/>
              </w:rPr>
            </w:pPr>
            <w:r>
              <w:rPr>
                <w:rFonts w:hint="eastAsia"/>
                <w:b/>
                <w:sz w:val="21"/>
                <w:szCs w:val="21"/>
                <w:highlight w:val="none"/>
              </w:rPr>
              <w:t>八路电控器*1</w:t>
            </w:r>
          </w:p>
          <w:p>
            <w:pPr>
              <w:widowControl/>
              <w:rPr>
                <w:sz w:val="21"/>
                <w:szCs w:val="21"/>
                <w:highlight w:val="none"/>
              </w:rPr>
            </w:pPr>
            <w:r>
              <w:rPr>
                <w:rFonts w:hint="eastAsia"/>
                <w:sz w:val="21"/>
                <w:szCs w:val="21"/>
                <w:highlight w:val="none"/>
              </w:rPr>
              <w:t>1、8通道电源开关</w:t>
            </w:r>
          </w:p>
          <w:p>
            <w:pPr>
              <w:widowControl/>
              <w:rPr>
                <w:sz w:val="21"/>
                <w:szCs w:val="21"/>
                <w:highlight w:val="none"/>
              </w:rPr>
            </w:pPr>
            <w:r>
              <w:rPr>
                <w:rFonts w:hint="eastAsia"/>
                <w:sz w:val="21"/>
                <w:szCs w:val="21"/>
                <w:highlight w:val="none"/>
              </w:rPr>
              <w:t>2、单路16A(阻性)；10A(INC)；5A(FL)；1/2Hp(Mo)，</w:t>
            </w:r>
          </w:p>
          <w:p>
            <w:pPr>
              <w:widowControl/>
              <w:rPr>
                <w:sz w:val="21"/>
                <w:szCs w:val="21"/>
                <w:highlight w:val="none"/>
              </w:rPr>
            </w:pPr>
            <w:r>
              <w:rPr>
                <w:rFonts w:hint="eastAsia"/>
                <w:sz w:val="21"/>
                <w:szCs w:val="21"/>
                <w:highlight w:val="none"/>
              </w:rPr>
              <w:t>3、模块最大96A(阻性)；80A(INC)；40A(FL)；4Hp(Mo)</w:t>
            </w:r>
          </w:p>
          <w:p>
            <w:pPr>
              <w:widowControl/>
              <w:rPr>
                <w:sz w:val="21"/>
                <w:szCs w:val="21"/>
                <w:highlight w:val="none"/>
              </w:rPr>
            </w:pPr>
            <w:r>
              <w:rPr>
                <w:rFonts w:hint="eastAsia"/>
                <w:sz w:val="21"/>
                <w:szCs w:val="21"/>
                <w:highlight w:val="none"/>
              </w:rPr>
              <w:t>4、支持120至 240V  50/60 Hz，</w:t>
            </w:r>
          </w:p>
          <w:p>
            <w:pPr>
              <w:widowControl/>
              <w:rPr>
                <w:sz w:val="21"/>
                <w:szCs w:val="21"/>
                <w:highlight w:val="none"/>
              </w:rPr>
            </w:pPr>
            <w:r>
              <w:rPr>
                <w:rFonts w:hint="eastAsia"/>
                <w:sz w:val="21"/>
                <w:szCs w:val="21"/>
                <w:highlight w:val="none"/>
              </w:rPr>
              <w:t>5、支持强切输入</w:t>
            </w:r>
          </w:p>
          <w:p>
            <w:pPr>
              <w:widowControl/>
              <w:rPr>
                <w:sz w:val="21"/>
                <w:szCs w:val="21"/>
                <w:highlight w:val="none"/>
              </w:rPr>
            </w:pPr>
            <w:r>
              <w:rPr>
                <w:rFonts w:hint="eastAsia"/>
                <w:sz w:val="21"/>
                <w:szCs w:val="21"/>
                <w:highlight w:val="none"/>
              </w:rPr>
              <w:t>6、Cresnet®通信</w:t>
            </w:r>
          </w:p>
          <w:p>
            <w:pPr>
              <w:widowControl/>
              <w:rPr>
                <w:sz w:val="21"/>
                <w:szCs w:val="21"/>
                <w:highlight w:val="none"/>
              </w:rPr>
            </w:pPr>
            <w:r>
              <w:rPr>
                <w:rFonts w:hint="eastAsia"/>
                <w:sz w:val="21"/>
                <w:szCs w:val="21"/>
                <w:highlight w:val="none"/>
              </w:rPr>
              <w:t>7、可通过前面板或软件设定</w:t>
            </w:r>
          </w:p>
          <w:p>
            <w:pPr>
              <w:widowControl/>
              <w:rPr>
                <w:b/>
                <w:sz w:val="21"/>
                <w:szCs w:val="21"/>
                <w:highlight w:val="none"/>
              </w:rPr>
            </w:pPr>
            <w:r>
              <w:rPr>
                <w:rFonts w:hint="eastAsia"/>
                <w:b/>
                <w:sz w:val="21"/>
                <w:szCs w:val="21"/>
                <w:highlight w:val="none"/>
              </w:rPr>
              <w:t>按键面板*1</w:t>
            </w:r>
          </w:p>
          <w:p>
            <w:pPr>
              <w:widowControl/>
              <w:rPr>
                <w:sz w:val="21"/>
                <w:szCs w:val="21"/>
                <w:highlight w:val="none"/>
              </w:rPr>
            </w:pPr>
            <w:r>
              <w:rPr>
                <w:rFonts w:hint="eastAsia"/>
                <w:sz w:val="21"/>
                <w:szCs w:val="21"/>
                <w:highlight w:val="none"/>
              </w:rPr>
              <w:t>Designer壁挂型大按钮按键面板</w:t>
            </w:r>
          </w:p>
          <w:p>
            <w:pPr>
              <w:widowControl/>
              <w:rPr>
                <w:sz w:val="21"/>
                <w:szCs w:val="21"/>
                <w:highlight w:val="none"/>
              </w:rPr>
            </w:pPr>
            <w:r>
              <w:rPr>
                <w:rFonts w:hint="eastAsia"/>
                <w:sz w:val="21"/>
                <w:szCs w:val="21"/>
                <w:highlight w:val="none"/>
              </w:rPr>
              <w:t>标准底盒安装</w:t>
            </w:r>
          </w:p>
          <w:p>
            <w:pPr>
              <w:widowControl/>
              <w:rPr>
                <w:sz w:val="21"/>
                <w:szCs w:val="21"/>
                <w:highlight w:val="none"/>
              </w:rPr>
            </w:pPr>
            <w:r>
              <w:rPr>
                <w:rFonts w:hint="eastAsia"/>
                <w:sz w:val="21"/>
                <w:szCs w:val="21"/>
                <w:highlight w:val="none"/>
              </w:rPr>
              <w:t>可连接多达3个相邻的按键面板</w:t>
            </w:r>
          </w:p>
          <w:p>
            <w:pPr>
              <w:widowControl/>
              <w:rPr>
                <w:sz w:val="21"/>
                <w:szCs w:val="21"/>
                <w:highlight w:val="none"/>
              </w:rPr>
            </w:pPr>
            <w:r>
              <w:rPr>
                <w:rFonts w:hint="eastAsia"/>
                <w:sz w:val="21"/>
                <w:szCs w:val="21"/>
                <w:highlight w:val="none"/>
              </w:rPr>
              <w:t>8个按钮配置</w:t>
            </w:r>
          </w:p>
          <w:p>
            <w:pPr>
              <w:widowControl/>
              <w:rPr>
                <w:sz w:val="21"/>
                <w:szCs w:val="21"/>
                <w:highlight w:val="none"/>
              </w:rPr>
            </w:pPr>
            <w:r>
              <w:rPr>
                <w:rFonts w:hint="eastAsia"/>
                <w:sz w:val="21"/>
                <w:szCs w:val="21"/>
                <w:highlight w:val="none"/>
              </w:rPr>
              <w:t>可定制按钮雕刻</w:t>
            </w:r>
          </w:p>
          <w:p>
            <w:pPr>
              <w:widowControl/>
              <w:rPr>
                <w:sz w:val="21"/>
                <w:szCs w:val="21"/>
                <w:highlight w:val="none"/>
              </w:rPr>
            </w:pPr>
            <w:r>
              <w:rPr>
                <w:rFonts w:hint="eastAsia"/>
                <w:sz w:val="21"/>
                <w:szCs w:val="21"/>
                <w:highlight w:val="none"/>
              </w:rPr>
              <w:t>红色LED反馈指标</w:t>
            </w:r>
          </w:p>
          <w:p>
            <w:pPr>
              <w:widowControl/>
              <w:rPr>
                <w:sz w:val="21"/>
                <w:szCs w:val="21"/>
                <w:highlight w:val="none"/>
              </w:rPr>
            </w:pPr>
            <w:r>
              <w:rPr>
                <w:rFonts w:hint="eastAsia"/>
                <w:sz w:val="21"/>
                <w:szCs w:val="21"/>
                <w:highlight w:val="none"/>
              </w:rPr>
              <w:t>背光按钮选项  可定制的音频反馈</w:t>
            </w:r>
          </w:p>
          <w:p>
            <w:pPr>
              <w:widowControl/>
              <w:rPr>
                <w:sz w:val="21"/>
                <w:szCs w:val="21"/>
                <w:highlight w:val="none"/>
              </w:rPr>
            </w:pPr>
            <w:r>
              <w:rPr>
                <w:rFonts w:hint="eastAsia"/>
                <w:sz w:val="21"/>
                <w:szCs w:val="21"/>
                <w:highlight w:val="none"/>
              </w:rPr>
              <w:t>内置温度传感器</w:t>
            </w:r>
          </w:p>
          <w:p>
            <w:pPr>
              <w:widowControl/>
              <w:rPr>
                <w:sz w:val="21"/>
                <w:szCs w:val="21"/>
                <w:highlight w:val="none"/>
              </w:rPr>
            </w:pPr>
            <w:r>
              <w:rPr>
                <w:rFonts w:hint="eastAsia"/>
                <w:sz w:val="21"/>
                <w:szCs w:val="21"/>
                <w:highlight w:val="none"/>
              </w:rPr>
              <w:t>5种不同表面样式，可选金属面框</w:t>
            </w:r>
          </w:p>
          <w:p>
            <w:pPr>
              <w:widowControl/>
              <w:rPr>
                <w:sz w:val="21"/>
                <w:szCs w:val="21"/>
                <w:highlight w:val="none"/>
              </w:rPr>
            </w:pPr>
            <w:r>
              <w:rPr>
                <w:rFonts w:hint="eastAsia"/>
                <w:sz w:val="21"/>
                <w:szCs w:val="21"/>
                <w:highlight w:val="none"/>
              </w:rPr>
              <w:t>建筑系列固体金属面板也可用</w:t>
            </w:r>
          </w:p>
          <w:p>
            <w:pPr>
              <w:widowControl/>
              <w:rPr>
                <w:sz w:val="21"/>
                <w:szCs w:val="21"/>
                <w:highlight w:val="none"/>
              </w:rPr>
            </w:pPr>
            <w:r>
              <w:rPr>
                <w:rFonts w:hint="eastAsia"/>
                <w:sz w:val="21"/>
                <w:szCs w:val="21"/>
                <w:highlight w:val="none"/>
              </w:rPr>
              <w:t>Cresnet有线通信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rPr>
                <w:sz w:val="21"/>
                <w:szCs w:val="21"/>
                <w:highlight w:val="none"/>
              </w:rPr>
            </w:pPr>
            <w:r>
              <w:rPr>
                <w:rFonts w:hint="eastAsia"/>
                <w:sz w:val="21"/>
                <w:szCs w:val="21"/>
                <w:highlight w:val="none"/>
              </w:rPr>
              <w:t>机柜</w:t>
            </w:r>
          </w:p>
        </w:tc>
        <w:tc>
          <w:tcPr>
            <w:tcW w:w="598" w:type="dxa"/>
            <w:vAlign w:val="center"/>
          </w:tcPr>
          <w:p>
            <w:pPr>
              <w:widowControl/>
              <w:jc w:val="center"/>
              <w:rPr>
                <w:sz w:val="21"/>
                <w:szCs w:val="21"/>
                <w:highlight w:val="none"/>
              </w:rPr>
            </w:pPr>
            <w:r>
              <w:rPr>
                <w:rFonts w:hint="eastAsia"/>
                <w:sz w:val="21"/>
                <w:szCs w:val="21"/>
                <w:highlight w:val="none"/>
              </w:rPr>
              <w:t>1</w:t>
            </w:r>
          </w:p>
        </w:tc>
        <w:tc>
          <w:tcPr>
            <w:tcW w:w="598" w:type="dxa"/>
            <w:vAlign w:val="center"/>
          </w:tcPr>
          <w:p>
            <w:pPr>
              <w:widowControl/>
              <w:jc w:val="center"/>
              <w:rPr>
                <w:sz w:val="21"/>
                <w:szCs w:val="21"/>
                <w:highlight w:val="none"/>
              </w:rPr>
            </w:pPr>
            <w:r>
              <w:rPr>
                <w:rFonts w:hint="eastAsia"/>
                <w:sz w:val="21"/>
                <w:szCs w:val="21"/>
                <w:highlight w:val="none"/>
              </w:rPr>
              <w:t>套</w:t>
            </w:r>
          </w:p>
        </w:tc>
        <w:tc>
          <w:tcPr>
            <w:tcW w:w="6201" w:type="dxa"/>
            <w:vAlign w:val="center"/>
          </w:tcPr>
          <w:p>
            <w:pPr>
              <w:widowControl/>
              <w:rPr>
                <w:sz w:val="21"/>
                <w:szCs w:val="21"/>
                <w:highlight w:val="none"/>
              </w:rPr>
            </w:pPr>
            <w:r>
              <w:rPr>
                <w:rFonts w:hint="eastAsia"/>
                <w:sz w:val="21"/>
                <w:szCs w:val="21"/>
                <w:highlight w:val="none"/>
              </w:rPr>
              <w:t>尺寸：600×600×1200mm标准机柜</w:t>
            </w:r>
          </w:p>
          <w:p>
            <w:pPr>
              <w:widowControl/>
              <w:rPr>
                <w:sz w:val="21"/>
                <w:szCs w:val="21"/>
                <w:highlight w:val="none"/>
              </w:rPr>
            </w:pPr>
            <w:r>
              <w:rPr>
                <w:rFonts w:hint="eastAsia"/>
                <w:sz w:val="21"/>
                <w:szCs w:val="21"/>
                <w:highlight w:val="none"/>
              </w:rPr>
              <w:t>颜色：黑色</w:t>
            </w:r>
          </w:p>
          <w:p>
            <w:pPr>
              <w:widowControl/>
              <w:rPr>
                <w:sz w:val="21"/>
                <w:szCs w:val="21"/>
                <w:highlight w:val="none"/>
              </w:rPr>
            </w:pPr>
            <w:r>
              <w:rPr>
                <w:rFonts w:hint="eastAsia"/>
                <w:sz w:val="21"/>
                <w:szCs w:val="21"/>
                <w:highlight w:val="none"/>
              </w:rPr>
              <w:t>配置：固定板1块</w:t>
            </w:r>
          </w:p>
          <w:p>
            <w:pPr>
              <w:widowControl/>
              <w:rPr>
                <w:sz w:val="21"/>
                <w:szCs w:val="21"/>
                <w:highlight w:val="none"/>
              </w:rPr>
            </w:pPr>
            <w:r>
              <w:rPr>
                <w:rFonts w:hint="eastAsia"/>
                <w:sz w:val="21"/>
                <w:szCs w:val="21"/>
                <w:highlight w:val="none"/>
              </w:rPr>
              <w:t>风扇部件1组 4只两寸重型脚轮</w:t>
            </w:r>
          </w:p>
          <w:p>
            <w:pPr>
              <w:widowControl/>
              <w:rPr>
                <w:sz w:val="21"/>
                <w:szCs w:val="21"/>
                <w:highlight w:val="none"/>
              </w:rPr>
            </w:pPr>
            <w:r>
              <w:rPr>
                <w:rFonts w:hint="eastAsia"/>
                <w:sz w:val="21"/>
                <w:szCs w:val="21"/>
                <w:highlight w:val="none"/>
              </w:rPr>
              <w:t>5mm钢化玻璃门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rPr>
                <w:sz w:val="21"/>
                <w:szCs w:val="21"/>
                <w:highlight w:val="none"/>
              </w:rPr>
            </w:pPr>
            <w:r>
              <w:rPr>
                <w:rFonts w:hint="eastAsia"/>
                <w:sz w:val="21"/>
                <w:szCs w:val="21"/>
                <w:highlight w:val="none"/>
              </w:rPr>
              <w:t>智能升降报告台</w:t>
            </w:r>
          </w:p>
        </w:tc>
        <w:tc>
          <w:tcPr>
            <w:tcW w:w="598" w:type="dxa"/>
            <w:vAlign w:val="center"/>
          </w:tcPr>
          <w:p>
            <w:pPr>
              <w:widowControl/>
              <w:jc w:val="center"/>
              <w:rPr>
                <w:sz w:val="21"/>
                <w:szCs w:val="21"/>
                <w:highlight w:val="none"/>
              </w:rPr>
            </w:pPr>
            <w:r>
              <w:rPr>
                <w:rFonts w:hint="eastAsia"/>
                <w:sz w:val="21"/>
                <w:szCs w:val="21"/>
                <w:highlight w:val="none"/>
              </w:rPr>
              <w:t>1</w:t>
            </w:r>
          </w:p>
        </w:tc>
        <w:tc>
          <w:tcPr>
            <w:tcW w:w="598" w:type="dxa"/>
            <w:vAlign w:val="center"/>
          </w:tcPr>
          <w:p>
            <w:pPr>
              <w:widowControl/>
              <w:jc w:val="center"/>
              <w:rPr>
                <w:sz w:val="21"/>
                <w:szCs w:val="21"/>
                <w:highlight w:val="none"/>
              </w:rPr>
            </w:pPr>
            <w:r>
              <w:rPr>
                <w:rFonts w:hint="eastAsia"/>
                <w:sz w:val="21"/>
                <w:szCs w:val="21"/>
                <w:highlight w:val="none"/>
              </w:rPr>
              <w:t>套</w:t>
            </w:r>
          </w:p>
        </w:tc>
        <w:tc>
          <w:tcPr>
            <w:tcW w:w="6201" w:type="dxa"/>
            <w:vAlign w:val="center"/>
          </w:tcPr>
          <w:p>
            <w:pPr>
              <w:widowControl/>
              <w:rPr>
                <w:sz w:val="21"/>
                <w:szCs w:val="21"/>
                <w:highlight w:val="none"/>
              </w:rPr>
            </w:pPr>
            <w:r>
              <w:rPr>
                <w:rFonts w:hint="eastAsia"/>
                <w:sz w:val="21"/>
                <w:szCs w:val="21"/>
                <w:highlight w:val="none"/>
              </w:rPr>
              <w:t>1.整体尺寸：1050*705*550mm（长*宽*高）；</w:t>
            </w:r>
          </w:p>
          <w:p>
            <w:pPr>
              <w:widowControl/>
              <w:rPr>
                <w:sz w:val="21"/>
                <w:szCs w:val="21"/>
                <w:highlight w:val="none"/>
              </w:rPr>
            </w:pPr>
            <w:r>
              <w:rPr>
                <w:rFonts w:hint="eastAsia"/>
                <w:sz w:val="21"/>
                <w:szCs w:val="21"/>
                <w:highlight w:val="none"/>
              </w:rPr>
              <w:t>2.一体化设计台面设计：一路鹅颈话筒卡农接口，台面高度调节升降按钮，2路USB3.0接口，便于U盘或其他USB设备接入，设备复位按钮，设备运行指示灯；</w:t>
            </w:r>
          </w:p>
          <w:p>
            <w:pPr>
              <w:widowControl/>
              <w:rPr>
                <w:sz w:val="21"/>
                <w:szCs w:val="21"/>
                <w:highlight w:val="none"/>
              </w:rPr>
            </w:pPr>
            <w:r>
              <w:rPr>
                <w:rFonts w:hint="eastAsia"/>
                <w:sz w:val="21"/>
                <w:szCs w:val="21"/>
                <w:highlight w:val="none"/>
              </w:rPr>
              <w:t>3.升降柱：液压升降柱，降噪，一键升降；</w:t>
            </w:r>
          </w:p>
          <w:p>
            <w:pPr>
              <w:widowControl/>
              <w:rPr>
                <w:sz w:val="21"/>
                <w:szCs w:val="21"/>
                <w:highlight w:val="none"/>
              </w:rPr>
            </w:pPr>
            <w:r>
              <w:rPr>
                <w:rFonts w:hint="eastAsia"/>
                <w:sz w:val="21"/>
                <w:szCs w:val="21"/>
                <w:highlight w:val="none"/>
              </w:rPr>
              <w:t>4.托盘：可拆卸式设计；5.底部输出接口：1路HDMI输出， 1路RJ45网口，</w:t>
            </w:r>
          </w:p>
          <w:p>
            <w:pPr>
              <w:widowControl/>
              <w:rPr>
                <w:sz w:val="21"/>
                <w:szCs w:val="21"/>
                <w:highlight w:val="none"/>
              </w:rPr>
            </w:pPr>
            <w:r>
              <w:rPr>
                <w:rFonts w:hint="eastAsia"/>
                <w:sz w:val="21"/>
                <w:szCs w:val="21"/>
                <w:highlight w:val="none"/>
              </w:rPr>
              <w:t>6.脚轮：带锁底轮，万向静音底轮（带锁），移动方便；</w:t>
            </w:r>
          </w:p>
          <w:p>
            <w:pPr>
              <w:widowControl/>
              <w:rPr>
                <w:sz w:val="21"/>
                <w:szCs w:val="21"/>
                <w:highlight w:val="none"/>
              </w:rPr>
            </w:pPr>
            <w:r>
              <w:rPr>
                <w:rFonts w:hint="eastAsia"/>
                <w:sz w:val="21"/>
                <w:szCs w:val="21"/>
                <w:highlight w:val="none"/>
              </w:rPr>
              <w:t>7.含报告主机</w:t>
            </w:r>
          </w:p>
          <w:p>
            <w:pPr>
              <w:widowControl/>
              <w:rPr>
                <w:sz w:val="21"/>
                <w:szCs w:val="21"/>
                <w:highlight w:val="none"/>
              </w:rPr>
            </w:pPr>
            <w:r>
              <w:rPr>
                <w:rFonts w:hint="eastAsia"/>
                <w:sz w:val="21"/>
                <w:szCs w:val="21"/>
                <w:highlight w:val="none"/>
              </w:rPr>
              <w:t>液晶屏幕不小于13.3寸，配置要求不低于Intel酷睿I5处理器，内存为双通道 ≥16G，固态硬盘≥512G；支持无线网卡。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多功能椅</w:t>
            </w:r>
          </w:p>
        </w:tc>
        <w:tc>
          <w:tcPr>
            <w:tcW w:w="598" w:type="dxa"/>
            <w:vAlign w:val="center"/>
          </w:tcPr>
          <w:p>
            <w:pPr>
              <w:widowControl/>
              <w:jc w:val="center"/>
              <w:rPr>
                <w:sz w:val="21"/>
                <w:szCs w:val="21"/>
                <w:highlight w:val="none"/>
              </w:rPr>
            </w:pPr>
            <w:r>
              <w:rPr>
                <w:rFonts w:hint="eastAsia"/>
                <w:sz w:val="21"/>
                <w:szCs w:val="21"/>
                <w:highlight w:val="none"/>
              </w:rPr>
              <w:t>51</w:t>
            </w:r>
          </w:p>
        </w:tc>
        <w:tc>
          <w:tcPr>
            <w:tcW w:w="598" w:type="dxa"/>
            <w:vAlign w:val="center"/>
          </w:tcPr>
          <w:p>
            <w:pPr>
              <w:widowControl/>
              <w:jc w:val="center"/>
              <w:rPr>
                <w:kern w:val="0"/>
                <w:sz w:val="21"/>
                <w:szCs w:val="21"/>
                <w:highlight w:val="none"/>
                <w:lang w:bidi="ar"/>
              </w:rPr>
            </w:pPr>
            <w:r>
              <w:rPr>
                <w:rFonts w:hint="eastAsia"/>
                <w:sz w:val="21"/>
                <w:szCs w:val="21"/>
                <w:highlight w:val="none"/>
              </w:rPr>
              <w:t>张</w:t>
            </w:r>
          </w:p>
        </w:tc>
        <w:tc>
          <w:tcPr>
            <w:tcW w:w="6201" w:type="dxa"/>
            <w:vAlign w:val="center"/>
          </w:tcPr>
          <w:p>
            <w:pPr>
              <w:widowControl/>
              <w:rPr>
                <w:b/>
                <w:sz w:val="21"/>
                <w:szCs w:val="21"/>
                <w:highlight w:val="none"/>
              </w:rPr>
            </w:pPr>
            <w:r>
              <w:rPr>
                <w:rFonts w:hint="eastAsia"/>
                <w:b/>
                <w:sz w:val="21"/>
                <w:szCs w:val="21"/>
                <w:highlight w:val="none"/>
              </w:rPr>
              <w:t>含写字板款式* 27张</w:t>
            </w:r>
          </w:p>
          <w:p>
            <w:pPr>
              <w:widowControl/>
              <w:rPr>
                <w:sz w:val="21"/>
                <w:szCs w:val="21"/>
                <w:highlight w:val="none"/>
              </w:rPr>
            </w:pPr>
            <w:r>
              <w:rPr>
                <w:rFonts w:hint="eastAsia"/>
                <w:sz w:val="21"/>
                <w:szCs w:val="21"/>
                <w:highlight w:val="none"/>
              </w:rPr>
              <w:t>1.椅背：全新尼龙塑料背框，优质3D网布，背部设计让靠背更透气舒适，靠背带舒适倾仰功能。</w:t>
            </w:r>
          </w:p>
          <w:p>
            <w:pPr>
              <w:widowControl/>
              <w:rPr>
                <w:sz w:val="21"/>
                <w:szCs w:val="21"/>
                <w:highlight w:val="none"/>
              </w:rPr>
            </w:pPr>
            <w:r>
              <w:rPr>
                <w:rFonts w:hint="eastAsia"/>
                <w:sz w:val="21"/>
                <w:szCs w:val="21"/>
                <w:highlight w:val="none"/>
              </w:rPr>
              <w:t xml:space="preserve">2.椅座：座垫为一体成型定型泡棉，密度为75kg/m3；座垫下配塑壳，干净美观；座垫可翻起推叠，方便收纳，不使用曲木板，不使用胶水。          </w:t>
            </w:r>
          </w:p>
          <w:p>
            <w:pPr>
              <w:widowControl/>
              <w:rPr>
                <w:sz w:val="21"/>
                <w:szCs w:val="21"/>
                <w:highlight w:val="none"/>
              </w:rPr>
            </w:pPr>
            <w:r>
              <w:rPr>
                <w:rFonts w:hint="eastAsia"/>
                <w:sz w:val="21"/>
                <w:szCs w:val="21"/>
                <w:highlight w:val="none"/>
              </w:rPr>
              <w:t>3.椅座布料：环保布饰面耐磨超过 10万转 。</w:t>
            </w:r>
          </w:p>
          <w:p>
            <w:pPr>
              <w:widowControl/>
              <w:rPr>
                <w:sz w:val="21"/>
                <w:szCs w:val="21"/>
                <w:highlight w:val="none"/>
              </w:rPr>
            </w:pPr>
            <w:r>
              <w:rPr>
                <w:rFonts w:hint="eastAsia"/>
                <w:sz w:val="21"/>
                <w:szCs w:val="21"/>
                <w:highlight w:val="none"/>
              </w:rPr>
              <w:t>4.扶手：尼龙塑料L型可挂桌面式扶手设计。</w:t>
            </w:r>
          </w:p>
          <w:p>
            <w:pPr>
              <w:widowControl/>
              <w:rPr>
                <w:sz w:val="21"/>
                <w:szCs w:val="21"/>
                <w:highlight w:val="none"/>
              </w:rPr>
            </w:pPr>
            <w:r>
              <w:rPr>
                <w:rFonts w:hint="eastAsia"/>
                <w:sz w:val="21"/>
                <w:szCs w:val="21"/>
                <w:highlight w:val="none"/>
              </w:rPr>
              <w:t xml:space="preserve">5.椅框：高强度抛光铝合金连接件，脚架圆管壁厚2MM表面采用环保环氧树脂粉体静电喷涂处理。                                          </w:t>
            </w:r>
          </w:p>
          <w:p>
            <w:pPr>
              <w:widowControl/>
              <w:rPr>
                <w:sz w:val="21"/>
                <w:szCs w:val="21"/>
                <w:highlight w:val="none"/>
              </w:rPr>
            </w:pPr>
            <w:r>
              <w:rPr>
                <w:rFonts w:hint="eastAsia"/>
                <w:sz w:val="21"/>
                <w:szCs w:val="21"/>
                <w:highlight w:val="none"/>
              </w:rPr>
              <w:t>6、高强度PP万向脚轮。</w:t>
            </w:r>
          </w:p>
          <w:p>
            <w:pPr>
              <w:widowControl/>
              <w:rPr>
                <w:sz w:val="21"/>
                <w:szCs w:val="21"/>
                <w:highlight w:val="none"/>
              </w:rPr>
            </w:pPr>
            <w:r>
              <w:rPr>
                <w:rFonts w:hint="eastAsia"/>
                <w:sz w:val="21"/>
                <w:szCs w:val="21"/>
                <w:highlight w:val="none"/>
              </w:rPr>
              <w:t>7.写字板：可翻转写字板，最大承重68KG；写字板长度425mm，宽度335mm，保证A4页面和书平摊开，笔记本和鼠标同时使用；支臂长度410mm，垂直高度340mm，可旋转。</w:t>
            </w:r>
          </w:p>
          <w:p>
            <w:pPr>
              <w:widowControl/>
              <w:rPr>
                <w:sz w:val="21"/>
                <w:szCs w:val="21"/>
                <w:highlight w:val="none"/>
              </w:rPr>
            </w:pPr>
            <w:r>
              <w:rPr>
                <w:rFonts w:hint="eastAsia"/>
                <w:sz w:val="21"/>
                <w:szCs w:val="21"/>
                <w:highlight w:val="none"/>
              </w:rPr>
              <w:t>8.杯托：书写板内含隐藏式杯托，铝合金连接件让产品安全稳固。尺寸：W690*D865*H845</w:t>
            </w:r>
          </w:p>
          <w:p>
            <w:pPr>
              <w:widowControl/>
              <w:rPr>
                <w:sz w:val="21"/>
                <w:szCs w:val="21"/>
                <w:highlight w:val="none"/>
              </w:rPr>
            </w:pPr>
            <w:r>
              <w:rPr>
                <w:rFonts w:hint="eastAsia"/>
                <w:sz w:val="21"/>
                <w:szCs w:val="21"/>
                <w:highlight w:val="none"/>
              </w:rPr>
              <w:drawing>
                <wp:inline distT="0" distB="0" distL="114300" distR="114300">
                  <wp:extent cx="1153160" cy="1252855"/>
                  <wp:effectExtent l="0" t="0" r="508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153160" cy="1252855"/>
                          </a:xfrm>
                          <a:prstGeom prst="rect">
                            <a:avLst/>
                          </a:prstGeom>
                          <a:noFill/>
                          <a:ln w="9525">
                            <a:noFill/>
                          </a:ln>
                        </pic:spPr>
                      </pic:pic>
                    </a:graphicData>
                  </a:graphic>
                </wp:inline>
              </w:drawing>
            </w:r>
          </w:p>
          <w:p>
            <w:pPr>
              <w:widowControl/>
              <w:rPr>
                <w:b/>
                <w:sz w:val="21"/>
                <w:szCs w:val="21"/>
                <w:highlight w:val="none"/>
              </w:rPr>
            </w:pPr>
            <w:r>
              <w:rPr>
                <w:rFonts w:hint="eastAsia"/>
                <w:b/>
                <w:sz w:val="21"/>
                <w:szCs w:val="21"/>
                <w:highlight w:val="none"/>
              </w:rPr>
              <w:t>无写字板款式*24张</w:t>
            </w:r>
          </w:p>
          <w:p>
            <w:pPr>
              <w:widowControl/>
              <w:rPr>
                <w:sz w:val="21"/>
                <w:szCs w:val="21"/>
                <w:highlight w:val="none"/>
              </w:rPr>
            </w:pPr>
            <w:r>
              <w:rPr>
                <w:rFonts w:hint="eastAsia"/>
                <w:sz w:val="21"/>
                <w:szCs w:val="21"/>
                <w:highlight w:val="none"/>
              </w:rPr>
              <w:t>1.椅背：全新尼龙塑料背框，优质3D网布，背部设计让靠背更透气舒适，靠背带舒适倾仰功能。</w:t>
            </w:r>
          </w:p>
          <w:p>
            <w:pPr>
              <w:widowControl/>
              <w:rPr>
                <w:sz w:val="21"/>
                <w:szCs w:val="21"/>
                <w:highlight w:val="none"/>
              </w:rPr>
            </w:pPr>
            <w:r>
              <w:rPr>
                <w:rFonts w:hint="eastAsia"/>
                <w:sz w:val="21"/>
                <w:szCs w:val="21"/>
                <w:highlight w:val="none"/>
              </w:rPr>
              <w:t xml:space="preserve">2.椅座：座垫为一体成型定型泡棉，密度为75kg/m3；座垫下配塑壳，干净美观；座垫可翻起推叠，方便收纳，不使用曲木板，不使用胶水。          </w:t>
            </w:r>
          </w:p>
          <w:p>
            <w:pPr>
              <w:widowControl/>
              <w:rPr>
                <w:sz w:val="21"/>
                <w:szCs w:val="21"/>
                <w:highlight w:val="none"/>
              </w:rPr>
            </w:pPr>
            <w:r>
              <w:rPr>
                <w:rFonts w:hint="eastAsia"/>
                <w:sz w:val="21"/>
                <w:szCs w:val="21"/>
                <w:highlight w:val="none"/>
              </w:rPr>
              <w:t>3.椅座布料：环保布饰面耐磨超过 10万转 。</w:t>
            </w:r>
          </w:p>
          <w:p>
            <w:pPr>
              <w:widowControl/>
              <w:rPr>
                <w:sz w:val="21"/>
                <w:szCs w:val="21"/>
                <w:highlight w:val="none"/>
              </w:rPr>
            </w:pPr>
            <w:r>
              <w:rPr>
                <w:rFonts w:hint="eastAsia"/>
                <w:sz w:val="21"/>
                <w:szCs w:val="21"/>
                <w:highlight w:val="none"/>
              </w:rPr>
              <w:t>4.扶手：尼龙塑料L型可挂桌面式扶手设计。</w:t>
            </w:r>
          </w:p>
          <w:p>
            <w:pPr>
              <w:widowControl/>
              <w:rPr>
                <w:sz w:val="21"/>
                <w:szCs w:val="21"/>
                <w:highlight w:val="none"/>
              </w:rPr>
            </w:pPr>
            <w:r>
              <w:rPr>
                <w:rFonts w:hint="eastAsia"/>
                <w:sz w:val="21"/>
                <w:szCs w:val="21"/>
                <w:highlight w:val="none"/>
              </w:rPr>
              <w:t xml:space="preserve">5.椅框：高强度抛光铝合金连接件，脚架圆管壁厚2MM表面采用品牌环保环氧树脂粉体静电喷涂处理。                                          </w:t>
            </w:r>
          </w:p>
          <w:p>
            <w:pPr>
              <w:widowControl/>
              <w:rPr>
                <w:sz w:val="21"/>
                <w:szCs w:val="21"/>
                <w:highlight w:val="none"/>
              </w:rPr>
            </w:pPr>
            <w:r>
              <w:rPr>
                <w:rFonts w:hint="eastAsia"/>
                <w:sz w:val="21"/>
                <w:szCs w:val="21"/>
                <w:highlight w:val="none"/>
              </w:rPr>
              <w:t>6.高强度PP万向脚轮。尺寸：W655*D615*H845</w:t>
            </w:r>
          </w:p>
          <w:p>
            <w:pPr>
              <w:widowControl/>
              <w:rPr>
                <w:sz w:val="21"/>
                <w:szCs w:val="21"/>
                <w:highlight w:val="none"/>
              </w:rPr>
            </w:pPr>
            <w:r>
              <w:rPr>
                <w:rFonts w:hint="eastAsia"/>
                <w:sz w:val="21"/>
                <w:szCs w:val="21"/>
                <w:highlight w:val="none"/>
              </w:rPr>
              <w:drawing>
                <wp:inline distT="0" distB="0" distL="114300" distR="114300">
                  <wp:extent cx="1330325" cy="1491615"/>
                  <wp:effectExtent l="0" t="0" r="10795" b="19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rcRect l="11096" t="34853" r="14732" b="10052"/>
                          <a:stretch>
                            <a:fillRect/>
                          </a:stretch>
                        </pic:blipFill>
                        <pic:spPr>
                          <a:xfrm>
                            <a:off x="0" y="0"/>
                            <a:ext cx="1330325" cy="149161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多功能折叠桌</w:t>
            </w:r>
          </w:p>
        </w:tc>
        <w:tc>
          <w:tcPr>
            <w:tcW w:w="598" w:type="dxa"/>
            <w:vAlign w:val="center"/>
          </w:tcPr>
          <w:p>
            <w:pPr>
              <w:widowControl/>
              <w:jc w:val="center"/>
              <w:rPr>
                <w:sz w:val="21"/>
                <w:szCs w:val="21"/>
                <w:highlight w:val="none"/>
              </w:rPr>
            </w:pPr>
            <w:r>
              <w:rPr>
                <w:rFonts w:hint="eastAsia"/>
                <w:sz w:val="21"/>
                <w:szCs w:val="21"/>
                <w:highlight w:val="none"/>
              </w:rPr>
              <w:t>12</w:t>
            </w:r>
          </w:p>
        </w:tc>
        <w:tc>
          <w:tcPr>
            <w:tcW w:w="598" w:type="dxa"/>
            <w:vAlign w:val="center"/>
          </w:tcPr>
          <w:p>
            <w:pPr>
              <w:widowControl/>
              <w:jc w:val="center"/>
              <w:rPr>
                <w:kern w:val="0"/>
                <w:sz w:val="21"/>
                <w:szCs w:val="21"/>
                <w:highlight w:val="none"/>
                <w:lang w:bidi="ar"/>
              </w:rPr>
            </w:pPr>
            <w:r>
              <w:rPr>
                <w:rFonts w:hint="eastAsia"/>
                <w:sz w:val="21"/>
                <w:szCs w:val="21"/>
                <w:highlight w:val="none"/>
              </w:rPr>
              <w:t>张</w:t>
            </w:r>
          </w:p>
        </w:tc>
        <w:tc>
          <w:tcPr>
            <w:tcW w:w="6201" w:type="dxa"/>
            <w:vAlign w:val="center"/>
          </w:tcPr>
          <w:p>
            <w:pPr>
              <w:widowControl/>
              <w:rPr>
                <w:sz w:val="21"/>
                <w:szCs w:val="21"/>
                <w:highlight w:val="none"/>
              </w:rPr>
            </w:pPr>
            <w:r>
              <w:rPr>
                <w:rFonts w:hint="eastAsia"/>
                <w:sz w:val="21"/>
                <w:szCs w:val="21"/>
                <w:highlight w:val="none"/>
              </w:rPr>
              <w:t>1.基材：材选用优质品牌刨花板，甲醛释放量≤0.05mg/m³，表面富美家、威胜亚、西德板或同档次及以上品牌防火面板贴面，ABS环保型热胶融封边处理。</w:t>
            </w:r>
          </w:p>
          <w:p>
            <w:pPr>
              <w:widowControl/>
              <w:rPr>
                <w:sz w:val="21"/>
                <w:szCs w:val="21"/>
                <w:highlight w:val="none"/>
              </w:rPr>
            </w:pPr>
            <w:r>
              <w:rPr>
                <w:rFonts w:hint="eastAsia"/>
                <w:sz w:val="21"/>
                <w:szCs w:val="21"/>
                <w:highlight w:val="none"/>
              </w:rPr>
              <w:t>2.封边：同色ABS激光封边厚度≥2mm。</w:t>
            </w:r>
          </w:p>
          <w:p>
            <w:pPr>
              <w:widowControl/>
              <w:rPr>
                <w:sz w:val="21"/>
                <w:szCs w:val="21"/>
                <w:highlight w:val="none"/>
              </w:rPr>
            </w:pPr>
            <w:r>
              <w:rPr>
                <w:rFonts w:hint="eastAsia"/>
                <w:sz w:val="21"/>
                <w:szCs w:val="21"/>
                <w:highlight w:val="none"/>
              </w:rPr>
              <w:t>3.台面厚度≥25mm。</w:t>
            </w:r>
          </w:p>
          <w:p>
            <w:pPr>
              <w:widowControl/>
              <w:rPr>
                <w:sz w:val="21"/>
                <w:szCs w:val="21"/>
                <w:highlight w:val="none"/>
              </w:rPr>
            </w:pPr>
            <w:r>
              <w:rPr>
                <w:rFonts w:hint="eastAsia"/>
                <w:sz w:val="21"/>
                <w:szCs w:val="21"/>
                <w:highlight w:val="none"/>
              </w:rPr>
              <w:t>4.下架：铸铝脚架底座，经打磨抛光、酸洗、磷化、防腐、防锈等工艺处理，表面静电喷涂粉末。</w:t>
            </w:r>
          </w:p>
          <w:p>
            <w:pPr>
              <w:widowControl/>
              <w:rPr>
                <w:sz w:val="21"/>
                <w:szCs w:val="21"/>
                <w:highlight w:val="none"/>
              </w:rPr>
            </w:pPr>
            <w:r>
              <w:rPr>
                <w:rFonts w:hint="eastAsia"/>
                <w:sz w:val="21"/>
                <w:szCs w:val="21"/>
                <w:highlight w:val="none"/>
              </w:rPr>
              <w:t>5.配件：180度可折叠，4个锁定轮。</w:t>
            </w:r>
          </w:p>
          <w:p>
            <w:pPr>
              <w:widowControl/>
              <w:rPr>
                <w:sz w:val="21"/>
                <w:szCs w:val="21"/>
                <w:highlight w:val="none"/>
              </w:rPr>
            </w:pPr>
            <w:r>
              <w:rPr>
                <w:rFonts w:hint="eastAsia"/>
                <w:sz w:val="21"/>
                <w:szCs w:val="21"/>
                <w:highlight w:val="none"/>
              </w:rPr>
              <w:t>6.前挡板：ADC12高强度铝合金挡板，厚度≧12mm。</w:t>
            </w:r>
          </w:p>
          <w:p>
            <w:pPr>
              <w:widowControl/>
              <w:rPr>
                <w:sz w:val="21"/>
                <w:szCs w:val="21"/>
                <w:highlight w:val="none"/>
              </w:rPr>
            </w:pPr>
            <w:r>
              <w:rPr>
                <w:rFonts w:hint="eastAsia"/>
                <w:sz w:val="21"/>
                <w:szCs w:val="21"/>
                <w:highlight w:val="none"/>
              </w:rPr>
              <w:t>7.两张桌子间有连接扣，可连接使用，桌面可以折叠翻转。</w:t>
            </w:r>
          </w:p>
          <w:p>
            <w:pPr>
              <w:widowControl/>
              <w:rPr>
                <w:sz w:val="21"/>
                <w:szCs w:val="21"/>
                <w:highlight w:val="none"/>
              </w:rPr>
            </w:pPr>
            <w:r>
              <w:rPr>
                <w:rFonts w:hint="eastAsia"/>
                <w:sz w:val="21"/>
                <w:szCs w:val="21"/>
                <w:highlight w:val="none"/>
              </w:rPr>
              <w:t>8.优质尼龙材料≧65mm的安全刹车轮。尺寸：1600W*600D*750H</w:t>
            </w:r>
          </w:p>
          <w:p>
            <w:pPr>
              <w:widowControl/>
              <w:rPr>
                <w:sz w:val="21"/>
                <w:szCs w:val="21"/>
                <w:highlight w:val="none"/>
              </w:rPr>
            </w:pPr>
            <w:r>
              <w:rPr>
                <w:rFonts w:hint="eastAsia"/>
                <w:sz w:val="21"/>
                <w:szCs w:val="21"/>
                <w:highlight w:val="none"/>
              </w:rPr>
              <w:drawing>
                <wp:inline distT="0" distB="0" distL="114300" distR="114300">
                  <wp:extent cx="1663700" cy="1215390"/>
                  <wp:effectExtent l="0" t="0" r="12700" b="381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1663700" cy="121539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多功能高桌</w:t>
            </w:r>
          </w:p>
        </w:tc>
        <w:tc>
          <w:tcPr>
            <w:tcW w:w="598" w:type="dxa"/>
            <w:vAlign w:val="center"/>
          </w:tcPr>
          <w:p>
            <w:pPr>
              <w:widowControl/>
              <w:jc w:val="center"/>
              <w:rPr>
                <w:sz w:val="21"/>
                <w:szCs w:val="21"/>
                <w:highlight w:val="none"/>
              </w:rPr>
            </w:pPr>
            <w:r>
              <w:rPr>
                <w:rFonts w:hint="eastAsia"/>
                <w:sz w:val="21"/>
                <w:szCs w:val="21"/>
                <w:highlight w:val="none"/>
              </w:rPr>
              <w:t>8</w:t>
            </w:r>
          </w:p>
        </w:tc>
        <w:tc>
          <w:tcPr>
            <w:tcW w:w="598" w:type="dxa"/>
            <w:vAlign w:val="center"/>
          </w:tcPr>
          <w:p>
            <w:pPr>
              <w:widowControl/>
              <w:jc w:val="center"/>
              <w:rPr>
                <w:kern w:val="0"/>
                <w:sz w:val="21"/>
                <w:szCs w:val="21"/>
                <w:highlight w:val="none"/>
                <w:lang w:bidi="ar"/>
              </w:rPr>
            </w:pPr>
            <w:r>
              <w:rPr>
                <w:rFonts w:hint="eastAsia"/>
                <w:sz w:val="21"/>
                <w:szCs w:val="21"/>
                <w:highlight w:val="none"/>
              </w:rPr>
              <w:t>张</w:t>
            </w:r>
          </w:p>
        </w:tc>
        <w:tc>
          <w:tcPr>
            <w:tcW w:w="6201" w:type="dxa"/>
            <w:vAlign w:val="center"/>
          </w:tcPr>
          <w:p>
            <w:pPr>
              <w:widowControl/>
              <w:rPr>
                <w:sz w:val="21"/>
                <w:szCs w:val="21"/>
                <w:highlight w:val="none"/>
              </w:rPr>
            </w:pPr>
            <w:r>
              <w:rPr>
                <w:rFonts w:hint="eastAsia"/>
                <w:sz w:val="21"/>
                <w:szCs w:val="21"/>
                <w:highlight w:val="none"/>
              </w:rPr>
              <w:t>整桌配置：防火板桌面，金属脚架，站立高度带搁脚平台，带挂钩，无电源。</w:t>
            </w:r>
          </w:p>
          <w:p>
            <w:pPr>
              <w:widowControl/>
              <w:rPr>
                <w:sz w:val="21"/>
                <w:szCs w:val="21"/>
                <w:highlight w:val="none"/>
              </w:rPr>
            </w:pPr>
            <w:r>
              <w:rPr>
                <w:rFonts w:hint="eastAsia"/>
                <w:sz w:val="21"/>
                <w:szCs w:val="21"/>
                <w:highlight w:val="none"/>
              </w:rPr>
              <w:t>1.桌板：大亚、福人、露水河或同档次品牌E1级优质刨花板，表面富美家、威盛亚、西德板或同档次品牌防火板，抗划伤、耐磨、耐酸碱、耐烟灼、防火、不易褪色、易清洁，甲醛释放量均＜0.05mg/m³。</w:t>
            </w:r>
          </w:p>
          <w:p>
            <w:pPr>
              <w:widowControl/>
              <w:rPr>
                <w:sz w:val="21"/>
                <w:szCs w:val="21"/>
                <w:highlight w:val="none"/>
              </w:rPr>
            </w:pPr>
            <w:r>
              <w:rPr>
                <w:rFonts w:hint="eastAsia"/>
                <w:sz w:val="21"/>
                <w:szCs w:val="21"/>
                <w:highlight w:val="none"/>
              </w:rPr>
              <w:t>2.封边：桌板四周ABS激光封边厚度≥2mm。</w:t>
            </w:r>
          </w:p>
          <w:p>
            <w:pPr>
              <w:widowControl/>
              <w:rPr>
                <w:sz w:val="21"/>
                <w:szCs w:val="21"/>
                <w:highlight w:val="none"/>
              </w:rPr>
            </w:pPr>
            <w:r>
              <w:rPr>
                <w:rFonts w:hint="eastAsia"/>
                <w:sz w:val="21"/>
                <w:szCs w:val="21"/>
                <w:highlight w:val="none"/>
              </w:rPr>
              <w:t>3.胶水：零甲醛环保型胶水。</w:t>
            </w:r>
          </w:p>
          <w:p>
            <w:pPr>
              <w:widowControl/>
              <w:rPr>
                <w:sz w:val="21"/>
                <w:szCs w:val="21"/>
                <w:highlight w:val="none"/>
              </w:rPr>
            </w:pPr>
            <w:r>
              <w:rPr>
                <w:rFonts w:hint="eastAsia"/>
                <w:sz w:val="21"/>
                <w:szCs w:val="21"/>
                <w:highlight w:val="none"/>
              </w:rPr>
              <w:t>4.台面厚度≥25mm，桌板四周倒圆角，桌板底部设≥1100mm的加强杆。</w:t>
            </w:r>
          </w:p>
          <w:p>
            <w:pPr>
              <w:widowControl/>
              <w:rPr>
                <w:sz w:val="21"/>
                <w:szCs w:val="21"/>
                <w:highlight w:val="none"/>
              </w:rPr>
            </w:pPr>
            <w:r>
              <w:rPr>
                <w:rFonts w:hint="eastAsia"/>
                <w:sz w:val="21"/>
                <w:szCs w:val="21"/>
                <w:highlight w:val="none"/>
              </w:rPr>
              <w:t>5.脚架：一级冷轧钢管材质，表面为十道防锈处理、主框架三角形钢管壁厚≥1.2mm，结构补强钢管壁厚≥1.0mm；钢制表面采用阿克苏诺贝尔、Tiger、杜邦或同档次品牌环保环氧树脂粉体静电喷涂。脚架上设金属挂杆，配备全金属地台，另外两支脚末端带1cm-2cm的调节底座。</w:t>
            </w:r>
          </w:p>
          <w:p>
            <w:pPr>
              <w:widowControl/>
              <w:rPr>
                <w:sz w:val="21"/>
                <w:szCs w:val="21"/>
                <w:highlight w:val="none"/>
              </w:rPr>
            </w:pPr>
            <w:r>
              <w:rPr>
                <w:rFonts w:hint="eastAsia"/>
                <w:sz w:val="21"/>
                <w:szCs w:val="21"/>
                <w:highlight w:val="none"/>
              </w:rPr>
              <w:t>6.KT化自动螺丝组装，无焊接。尺寸：W1600*D600*H1050</w:t>
            </w:r>
          </w:p>
          <w:p>
            <w:pPr>
              <w:widowControl/>
              <w:rPr>
                <w:sz w:val="21"/>
                <w:szCs w:val="21"/>
                <w:highlight w:val="none"/>
              </w:rPr>
            </w:pPr>
            <w:r>
              <w:rPr>
                <w:rFonts w:hint="eastAsia"/>
                <w:sz w:val="21"/>
                <w:szCs w:val="21"/>
                <w:highlight w:val="none"/>
              </w:rPr>
              <w:drawing>
                <wp:inline distT="0" distB="0" distL="114300" distR="114300">
                  <wp:extent cx="2193290" cy="1822450"/>
                  <wp:effectExtent l="0" t="0" r="1270" b="635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2193290" cy="18224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多功能高脚椅</w:t>
            </w:r>
          </w:p>
        </w:tc>
        <w:tc>
          <w:tcPr>
            <w:tcW w:w="598" w:type="dxa"/>
            <w:vAlign w:val="center"/>
          </w:tcPr>
          <w:p>
            <w:pPr>
              <w:widowControl/>
              <w:jc w:val="center"/>
              <w:rPr>
                <w:sz w:val="21"/>
                <w:szCs w:val="21"/>
                <w:highlight w:val="none"/>
              </w:rPr>
            </w:pPr>
            <w:r>
              <w:rPr>
                <w:rFonts w:hint="eastAsia"/>
                <w:sz w:val="21"/>
                <w:szCs w:val="21"/>
                <w:highlight w:val="none"/>
              </w:rPr>
              <w:t>17</w:t>
            </w:r>
          </w:p>
        </w:tc>
        <w:tc>
          <w:tcPr>
            <w:tcW w:w="598" w:type="dxa"/>
            <w:vAlign w:val="center"/>
          </w:tcPr>
          <w:p>
            <w:pPr>
              <w:widowControl/>
              <w:jc w:val="center"/>
              <w:rPr>
                <w:kern w:val="0"/>
                <w:sz w:val="21"/>
                <w:szCs w:val="21"/>
                <w:highlight w:val="none"/>
                <w:lang w:bidi="ar"/>
              </w:rPr>
            </w:pPr>
            <w:r>
              <w:rPr>
                <w:rFonts w:hint="eastAsia"/>
                <w:sz w:val="21"/>
                <w:szCs w:val="21"/>
                <w:highlight w:val="none"/>
              </w:rPr>
              <w:t>张</w:t>
            </w:r>
          </w:p>
        </w:tc>
        <w:tc>
          <w:tcPr>
            <w:tcW w:w="6201" w:type="dxa"/>
            <w:vAlign w:val="center"/>
          </w:tcPr>
          <w:p>
            <w:pPr>
              <w:widowControl/>
              <w:rPr>
                <w:b/>
                <w:sz w:val="21"/>
                <w:szCs w:val="21"/>
                <w:highlight w:val="none"/>
              </w:rPr>
            </w:pPr>
            <w:r>
              <w:rPr>
                <w:rFonts w:hint="eastAsia"/>
                <w:b/>
                <w:sz w:val="21"/>
                <w:szCs w:val="21"/>
                <w:highlight w:val="none"/>
              </w:rPr>
              <w:t>带软垫款*16张</w:t>
            </w:r>
          </w:p>
          <w:p>
            <w:pPr>
              <w:widowControl/>
              <w:rPr>
                <w:sz w:val="21"/>
                <w:szCs w:val="21"/>
                <w:highlight w:val="none"/>
              </w:rPr>
            </w:pPr>
            <w:r>
              <w:rPr>
                <w:rFonts w:hint="eastAsia"/>
                <w:sz w:val="21"/>
                <w:szCs w:val="21"/>
                <w:highlight w:val="none"/>
              </w:rPr>
              <w:t>1.椅子框架及五星脚：白色、黑色或银色，聚酰胺添加玻璃纤维涂装，耐久性测试10万次无损坏；</w:t>
            </w:r>
          </w:p>
          <w:p>
            <w:pPr>
              <w:widowControl/>
              <w:rPr>
                <w:sz w:val="21"/>
                <w:szCs w:val="21"/>
                <w:highlight w:val="none"/>
              </w:rPr>
            </w:pPr>
            <w:r>
              <w:rPr>
                <w:rFonts w:hint="eastAsia"/>
                <w:sz w:val="21"/>
                <w:szCs w:val="21"/>
                <w:highlight w:val="none"/>
              </w:rPr>
              <w:t>2.座垫：内置一体成型PU泡棉，外包Gabriel、Medley、FOOKTERAK或同档次品牌环保布饰面，环保绷布工艺生产制作，前缘被动式前倾功能、底盘机构带体重感应装置及自动回馈机构、全自动一键式控制系统、位置可前后伸缩调节（调节范围394-458mm）；</w:t>
            </w:r>
          </w:p>
          <w:p>
            <w:pPr>
              <w:widowControl/>
              <w:rPr>
                <w:sz w:val="21"/>
                <w:szCs w:val="21"/>
                <w:highlight w:val="none"/>
              </w:rPr>
            </w:pPr>
            <w:r>
              <w:rPr>
                <w:rFonts w:hint="eastAsia"/>
                <w:sz w:val="21"/>
                <w:szCs w:val="21"/>
                <w:highlight w:val="none"/>
              </w:rPr>
              <w:t>3.升降气杆：SAMHONGSA、WDF、SUSPA或同档次品牌优质4级碳黑安全气棒；</w:t>
            </w:r>
          </w:p>
          <w:p>
            <w:pPr>
              <w:widowControl/>
              <w:rPr>
                <w:sz w:val="21"/>
                <w:szCs w:val="21"/>
                <w:highlight w:val="none"/>
              </w:rPr>
            </w:pPr>
            <w:r>
              <w:rPr>
                <w:rFonts w:hint="eastAsia"/>
                <w:sz w:val="21"/>
                <w:szCs w:val="21"/>
                <w:highlight w:val="none"/>
              </w:rPr>
              <w:t>4.扶手：聚酰胺材质支架，PU扶手面，带4D功能(高度/深度/宽度/轴心旋转)调节；</w:t>
            </w:r>
          </w:p>
          <w:p>
            <w:pPr>
              <w:widowControl/>
              <w:rPr>
                <w:sz w:val="21"/>
                <w:szCs w:val="21"/>
                <w:highlight w:val="none"/>
              </w:rPr>
            </w:pPr>
            <w:r>
              <w:rPr>
                <w:rFonts w:hint="eastAsia"/>
                <w:sz w:val="21"/>
                <w:szCs w:val="21"/>
                <w:highlight w:val="none"/>
              </w:rPr>
              <w:t>5.椅背：Gabriel、Medley、FOOKTERAK或同档次品牌抗污性强、防静电处理3D材质网布饰面，带可纠正式功能防护支撑条，带活动式调节腰托；</w:t>
            </w:r>
          </w:p>
          <w:p>
            <w:pPr>
              <w:widowControl/>
              <w:rPr>
                <w:sz w:val="21"/>
                <w:szCs w:val="21"/>
                <w:highlight w:val="none"/>
              </w:rPr>
            </w:pPr>
            <w:r>
              <w:rPr>
                <w:rFonts w:hint="eastAsia"/>
                <w:sz w:val="21"/>
                <w:szCs w:val="21"/>
                <w:highlight w:val="none"/>
              </w:rPr>
              <w:t>6.脚轮：强化安全型6公分塑制尼龙椅轮；</w:t>
            </w:r>
          </w:p>
          <w:p>
            <w:pPr>
              <w:widowControl/>
              <w:rPr>
                <w:sz w:val="21"/>
                <w:szCs w:val="21"/>
                <w:highlight w:val="none"/>
              </w:rPr>
            </w:pPr>
            <w:r>
              <w:rPr>
                <w:rFonts w:hint="eastAsia"/>
                <w:sz w:val="21"/>
                <w:szCs w:val="21"/>
                <w:highlight w:val="none"/>
              </w:rPr>
              <w:t>7.带搁脚钢圈。尺寸：W724*D（559-616）*H（1118-1366）</w:t>
            </w:r>
          </w:p>
          <w:p>
            <w:pPr>
              <w:widowControl/>
              <w:rPr>
                <w:sz w:val="21"/>
                <w:szCs w:val="21"/>
                <w:highlight w:val="none"/>
              </w:rPr>
            </w:pPr>
            <w:r>
              <w:rPr>
                <w:rFonts w:hint="eastAsia"/>
                <w:sz w:val="21"/>
                <w:szCs w:val="21"/>
                <w:highlight w:val="none"/>
              </w:rPr>
              <w:drawing>
                <wp:inline distT="0" distB="0" distL="114300" distR="114300">
                  <wp:extent cx="1022350" cy="1602740"/>
                  <wp:effectExtent l="0" t="0" r="1397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022350" cy="1602740"/>
                          </a:xfrm>
                          <a:prstGeom prst="rect">
                            <a:avLst/>
                          </a:prstGeom>
                          <a:noFill/>
                          <a:ln w="9525">
                            <a:noFill/>
                          </a:ln>
                        </pic:spPr>
                      </pic:pic>
                    </a:graphicData>
                  </a:graphic>
                </wp:inline>
              </w:drawing>
            </w:r>
          </w:p>
          <w:p>
            <w:pPr>
              <w:widowControl/>
              <w:rPr>
                <w:b/>
                <w:sz w:val="21"/>
                <w:szCs w:val="21"/>
                <w:highlight w:val="none"/>
              </w:rPr>
            </w:pPr>
            <w:r>
              <w:rPr>
                <w:rFonts w:hint="eastAsia"/>
                <w:b/>
                <w:sz w:val="21"/>
                <w:szCs w:val="21"/>
                <w:highlight w:val="none"/>
              </w:rPr>
              <w:t>无软垫款*1张</w:t>
            </w:r>
          </w:p>
          <w:p>
            <w:pPr>
              <w:widowControl/>
              <w:rPr>
                <w:sz w:val="21"/>
                <w:szCs w:val="21"/>
                <w:highlight w:val="none"/>
              </w:rPr>
            </w:pPr>
            <w:r>
              <w:rPr>
                <w:rFonts w:hint="eastAsia"/>
                <w:sz w:val="21"/>
                <w:szCs w:val="21"/>
                <w:highlight w:val="none"/>
              </w:rPr>
              <w:t>1.椅身：聚丙烯添加防静电剂（聚乙醇酯）原色颗粒塑料，座面、椅背、扶手一体成型，椅背腰部镂空设计，扶手外翻。韧性强，充分的人体工学设计。坐面边缘圆弧设计，久坐舒适。坐高升降范围不小于565-820mm，椅背高度不小于460mm。座面深度不小于420mm，座面宽度不小于490mm，椅背宽度不小于530mm。</w:t>
            </w:r>
          </w:p>
          <w:p>
            <w:pPr>
              <w:widowControl/>
              <w:rPr>
                <w:sz w:val="21"/>
                <w:szCs w:val="21"/>
                <w:highlight w:val="none"/>
              </w:rPr>
            </w:pPr>
            <w:r>
              <w:rPr>
                <w:rFonts w:hint="eastAsia"/>
                <w:sz w:val="21"/>
                <w:szCs w:val="21"/>
                <w:highlight w:val="none"/>
              </w:rPr>
              <w:t>2.气棒采用优质SAMHONGSA、WDF、SUSPA或同档次品牌安全气棒，通过X形金属件与椅身底部连接固定，为了保证不同身高使用者的需要气泵行程需12公分以上。</w:t>
            </w:r>
          </w:p>
          <w:p>
            <w:pPr>
              <w:widowControl/>
              <w:rPr>
                <w:sz w:val="21"/>
                <w:szCs w:val="21"/>
                <w:highlight w:val="none"/>
              </w:rPr>
            </w:pPr>
            <w:r>
              <w:rPr>
                <w:rFonts w:hint="eastAsia"/>
                <w:sz w:val="21"/>
                <w:szCs w:val="21"/>
                <w:highlight w:val="none"/>
              </w:rPr>
              <w:t>3.搁脚钢圈：直径≥500mm，壁厚2MM壁厚的扁管，表面采用阿克苏诺贝尔、Tiger、杜邦或同档次品牌环保环氧树脂粉体静电喷涂，带活动螺转型调节装置。</w:t>
            </w:r>
          </w:p>
          <w:p>
            <w:pPr>
              <w:widowControl/>
              <w:rPr>
                <w:sz w:val="21"/>
                <w:szCs w:val="21"/>
                <w:highlight w:val="none"/>
              </w:rPr>
            </w:pPr>
            <w:r>
              <w:rPr>
                <w:rFonts w:hint="eastAsia"/>
                <w:sz w:val="21"/>
                <w:szCs w:val="21"/>
                <w:highlight w:val="none"/>
              </w:rPr>
              <w:t>4.尼龙五星脚架，直径不小于650mm,保证底部稳定性。</w:t>
            </w:r>
          </w:p>
          <w:p>
            <w:pPr>
              <w:widowControl/>
              <w:rPr>
                <w:sz w:val="21"/>
                <w:szCs w:val="21"/>
                <w:highlight w:val="none"/>
              </w:rPr>
            </w:pPr>
            <w:r>
              <w:rPr>
                <w:rFonts w:hint="eastAsia"/>
                <w:sz w:val="21"/>
                <w:szCs w:val="21"/>
                <w:highlight w:val="none"/>
              </w:rPr>
              <w:t>5.椅轮：50MM-60MM直径聚丙烯加玻璃纤维塑胶尼龙万向轮，耐久性测试10万次无损坏。</w:t>
            </w:r>
          </w:p>
          <w:p>
            <w:pPr>
              <w:widowControl/>
              <w:rPr>
                <w:sz w:val="21"/>
                <w:szCs w:val="21"/>
                <w:highlight w:val="none"/>
              </w:rPr>
            </w:pPr>
            <w:r>
              <w:rPr>
                <w:rFonts w:hint="eastAsia"/>
                <w:sz w:val="21"/>
                <w:szCs w:val="21"/>
                <w:highlight w:val="none"/>
              </w:rPr>
              <w:t>6.尺寸：610*620*925-1190</w:t>
            </w:r>
          </w:p>
          <w:p>
            <w:pPr>
              <w:widowControl/>
              <w:rPr>
                <w:sz w:val="21"/>
                <w:szCs w:val="21"/>
                <w:highlight w:val="none"/>
              </w:rPr>
            </w:pPr>
            <w:r>
              <w:rPr>
                <w:rFonts w:hint="eastAsia"/>
                <w:sz w:val="21"/>
                <w:szCs w:val="21"/>
                <w:highlight w:val="none"/>
              </w:rPr>
              <w:drawing>
                <wp:inline distT="0" distB="0" distL="114300" distR="114300">
                  <wp:extent cx="739140" cy="1237615"/>
                  <wp:effectExtent l="0" t="0" r="7620" b="1206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739140" cy="123761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双面屏风</w:t>
            </w:r>
          </w:p>
        </w:tc>
        <w:tc>
          <w:tcPr>
            <w:tcW w:w="598" w:type="dxa"/>
            <w:vAlign w:val="center"/>
          </w:tcPr>
          <w:p>
            <w:pPr>
              <w:widowControl/>
              <w:jc w:val="center"/>
              <w:rPr>
                <w:sz w:val="21"/>
                <w:szCs w:val="21"/>
                <w:highlight w:val="none"/>
              </w:rPr>
            </w:pPr>
            <w:r>
              <w:rPr>
                <w:rFonts w:hint="eastAsia"/>
                <w:sz w:val="21"/>
                <w:szCs w:val="21"/>
                <w:highlight w:val="none"/>
              </w:rPr>
              <w:t>8</w:t>
            </w:r>
          </w:p>
        </w:tc>
        <w:tc>
          <w:tcPr>
            <w:tcW w:w="598" w:type="dxa"/>
            <w:vAlign w:val="center"/>
          </w:tcPr>
          <w:p>
            <w:pPr>
              <w:widowControl/>
              <w:jc w:val="center"/>
              <w:rPr>
                <w:kern w:val="0"/>
                <w:sz w:val="21"/>
                <w:szCs w:val="21"/>
                <w:highlight w:val="none"/>
                <w:lang w:bidi="ar"/>
              </w:rPr>
            </w:pPr>
            <w:r>
              <w:rPr>
                <w:rFonts w:hint="eastAsia"/>
                <w:sz w:val="21"/>
                <w:szCs w:val="21"/>
                <w:highlight w:val="none"/>
              </w:rPr>
              <w:t>张</w:t>
            </w:r>
          </w:p>
        </w:tc>
        <w:tc>
          <w:tcPr>
            <w:tcW w:w="6201" w:type="dxa"/>
            <w:vAlign w:val="center"/>
          </w:tcPr>
          <w:p>
            <w:pPr>
              <w:widowControl/>
              <w:rPr>
                <w:b/>
                <w:sz w:val="21"/>
                <w:szCs w:val="21"/>
                <w:highlight w:val="none"/>
              </w:rPr>
            </w:pPr>
            <w:r>
              <w:rPr>
                <w:rFonts w:hint="eastAsia"/>
                <w:b/>
                <w:sz w:val="21"/>
                <w:szCs w:val="21"/>
                <w:highlight w:val="none"/>
              </w:rPr>
              <w:t>四边形屏风*4张</w:t>
            </w:r>
          </w:p>
          <w:p>
            <w:pPr>
              <w:widowControl/>
              <w:rPr>
                <w:sz w:val="21"/>
                <w:szCs w:val="21"/>
                <w:highlight w:val="none"/>
              </w:rPr>
            </w:pPr>
            <w:r>
              <w:rPr>
                <w:rFonts w:hint="eastAsia"/>
                <w:sz w:val="21"/>
                <w:szCs w:val="21"/>
                <w:highlight w:val="none"/>
              </w:rPr>
              <w:t>1.屏风均倒圆角处理，屏风自重≤3kg；</w:t>
            </w:r>
          </w:p>
          <w:p>
            <w:pPr>
              <w:widowControl/>
              <w:rPr>
                <w:sz w:val="21"/>
                <w:szCs w:val="21"/>
                <w:highlight w:val="none"/>
              </w:rPr>
            </w:pPr>
            <w:r>
              <w:rPr>
                <w:rFonts w:hint="eastAsia"/>
                <w:sz w:val="21"/>
                <w:szCs w:val="21"/>
                <w:highlight w:val="none"/>
              </w:rPr>
              <w:t>2.饰面布料：环保、防火、防污、抗菌、抗静电面料；</w:t>
            </w:r>
          </w:p>
          <w:p>
            <w:pPr>
              <w:widowControl/>
              <w:rPr>
                <w:sz w:val="21"/>
                <w:szCs w:val="21"/>
                <w:highlight w:val="none"/>
              </w:rPr>
            </w:pPr>
            <w:r>
              <w:rPr>
                <w:rFonts w:hint="eastAsia"/>
                <w:sz w:val="21"/>
                <w:szCs w:val="21"/>
                <w:highlight w:val="none"/>
              </w:rPr>
              <w:t>3.磁性边缘：两片屏风两侧边缘均带磁吸条，可以彼此磁吸连接达到独立站立，连接角度可以任意调整；</w:t>
            </w:r>
          </w:p>
          <w:p>
            <w:pPr>
              <w:widowControl/>
              <w:rPr>
                <w:sz w:val="21"/>
                <w:szCs w:val="21"/>
                <w:highlight w:val="none"/>
              </w:rPr>
            </w:pPr>
            <w:r>
              <w:rPr>
                <w:rFonts w:hint="eastAsia"/>
                <w:sz w:val="21"/>
                <w:szCs w:val="21"/>
                <w:highlight w:val="none"/>
              </w:rPr>
              <w:t>4.底部：屏风底部带滑轨，保护屏风布饰面不受磨损；</w:t>
            </w:r>
          </w:p>
          <w:p>
            <w:pPr>
              <w:widowControl/>
              <w:rPr>
                <w:sz w:val="21"/>
                <w:szCs w:val="21"/>
                <w:highlight w:val="none"/>
              </w:rPr>
            </w:pPr>
            <w:r>
              <w:rPr>
                <w:rFonts w:hint="eastAsia"/>
                <w:sz w:val="21"/>
                <w:szCs w:val="21"/>
                <w:highlight w:val="none"/>
              </w:rPr>
              <w:t>5.分色：双面可钉布屏风，双面布料颜色可选不同颜色                                                            尺寸：900W*13D*1800H</w:t>
            </w:r>
          </w:p>
          <w:p>
            <w:pPr>
              <w:widowControl/>
              <w:rPr>
                <w:sz w:val="21"/>
                <w:szCs w:val="21"/>
                <w:highlight w:val="none"/>
              </w:rPr>
            </w:pPr>
            <w:r>
              <w:rPr>
                <w:rFonts w:hint="eastAsia"/>
                <w:sz w:val="21"/>
                <w:szCs w:val="21"/>
                <w:highlight w:val="none"/>
              </w:rPr>
              <w:drawing>
                <wp:inline distT="0" distB="0" distL="114300" distR="114300">
                  <wp:extent cx="967740" cy="1636395"/>
                  <wp:effectExtent l="0" t="0" r="7620"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2"/>
                          <a:stretch>
                            <a:fillRect/>
                          </a:stretch>
                        </pic:blipFill>
                        <pic:spPr>
                          <a:xfrm>
                            <a:off x="0" y="0"/>
                            <a:ext cx="967740" cy="1636395"/>
                          </a:xfrm>
                          <a:prstGeom prst="rect">
                            <a:avLst/>
                          </a:prstGeom>
                          <a:noFill/>
                          <a:ln w="9525">
                            <a:noFill/>
                          </a:ln>
                        </pic:spPr>
                      </pic:pic>
                    </a:graphicData>
                  </a:graphic>
                </wp:inline>
              </w:drawing>
            </w:r>
          </w:p>
          <w:p>
            <w:pPr>
              <w:widowControl/>
              <w:rPr>
                <w:b/>
                <w:sz w:val="21"/>
                <w:szCs w:val="21"/>
                <w:highlight w:val="none"/>
              </w:rPr>
            </w:pPr>
            <w:r>
              <w:rPr>
                <w:rFonts w:hint="eastAsia"/>
                <w:b/>
                <w:sz w:val="21"/>
                <w:szCs w:val="21"/>
                <w:highlight w:val="none"/>
              </w:rPr>
              <w:t>五边形屏风*4张</w:t>
            </w:r>
          </w:p>
          <w:p>
            <w:pPr>
              <w:widowControl/>
              <w:rPr>
                <w:sz w:val="21"/>
                <w:szCs w:val="21"/>
                <w:highlight w:val="none"/>
              </w:rPr>
            </w:pPr>
            <w:r>
              <w:rPr>
                <w:rFonts w:hint="eastAsia"/>
                <w:sz w:val="21"/>
                <w:szCs w:val="21"/>
                <w:highlight w:val="none"/>
              </w:rPr>
              <w:t>1.屏风均倒圆角处理，屏风自重≤3kg；</w:t>
            </w:r>
          </w:p>
          <w:p>
            <w:pPr>
              <w:widowControl/>
              <w:rPr>
                <w:sz w:val="21"/>
                <w:szCs w:val="21"/>
                <w:highlight w:val="none"/>
              </w:rPr>
            </w:pPr>
            <w:r>
              <w:rPr>
                <w:rFonts w:hint="eastAsia"/>
                <w:sz w:val="21"/>
                <w:szCs w:val="21"/>
                <w:highlight w:val="none"/>
              </w:rPr>
              <w:t>2.饰面布料：环保、防火、防污、抗菌、抗静电面料；</w:t>
            </w:r>
          </w:p>
          <w:p>
            <w:pPr>
              <w:widowControl/>
              <w:rPr>
                <w:sz w:val="21"/>
                <w:szCs w:val="21"/>
                <w:highlight w:val="none"/>
              </w:rPr>
            </w:pPr>
            <w:r>
              <w:rPr>
                <w:rFonts w:hint="eastAsia"/>
                <w:sz w:val="21"/>
                <w:szCs w:val="21"/>
                <w:highlight w:val="none"/>
              </w:rPr>
              <w:t>3.磁性边缘：两片屏风两侧边缘均带磁吸条，可以彼此磁吸连接达到独立站立，连接角度可以任意调整；</w:t>
            </w:r>
          </w:p>
          <w:p>
            <w:pPr>
              <w:widowControl/>
              <w:rPr>
                <w:sz w:val="21"/>
                <w:szCs w:val="21"/>
                <w:highlight w:val="none"/>
              </w:rPr>
            </w:pPr>
            <w:r>
              <w:rPr>
                <w:rFonts w:hint="eastAsia"/>
                <w:sz w:val="21"/>
                <w:szCs w:val="21"/>
                <w:highlight w:val="none"/>
              </w:rPr>
              <w:t xml:space="preserve">4.底部：屏风底部带滑轨，保护屏风布饰面不受磨损； </w:t>
            </w:r>
          </w:p>
          <w:p>
            <w:pPr>
              <w:widowControl/>
              <w:rPr>
                <w:sz w:val="21"/>
                <w:szCs w:val="21"/>
                <w:highlight w:val="none"/>
              </w:rPr>
            </w:pPr>
            <w:r>
              <w:rPr>
                <w:rFonts w:hint="eastAsia"/>
                <w:sz w:val="21"/>
                <w:szCs w:val="21"/>
                <w:highlight w:val="none"/>
              </w:rPr>
              <w:t>5.分色：双面可钉布屏风，双面布料颜色可选不同颜色                                                            尺寸：900W*13D*1200H</w:t>
            </w:r>
          </w:p>
          <w:p>
            <w:pPr>
              <w:widowControl/>
              <w:rPr>
                <w:sz w:val="21"/>
                <w:szCs w:val="21"/>
                <w:highlight w:val="none"/>
              </w:rPr>
            </w:pPr>
            <w:r>
              <w:rPr>
                <w:rFonts w:hint="eastAsia"/>
                <w:sz w:val="21"/>
                <w:szCs w:val="21"/>
                <w:highlight w:val="none"/>
              </w:rPr>
              <w:drawing>
                <wp:inline distT="0" distB="0" distL="114300" distR="114300">
                  <wp:extent cx="791210" cy="1301115"/>
                  <wp:effectExtent l="0" t="0" r="1270"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stretch>
                            <a:fillRect/>
                          </a:stretch>
                        </pic:blipFill>
                        <pic:spPr>
                          <a:xfrm>
                            <a:off x="0" y="0"/>
                            <a:ext cx="791210" cy="130111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8" w:type="dxa"/>
            <w:gridSpan w:val="5"/>
            <w:vAlign w:val="center"/>
          </w:tcPr>
          <w:p>
            <w:pPr>
              <w:widowControl/>
              <w:jc w:val="center"/>
              <w:rPr>
                <w:sz w:val="21"/>
                <w:szCs w:val="21"/>
                <w:highlight w:val="none"/>
              </w:rPr>
            </w:pPr>
            <w:r>
              <w:rPr>
                <w:rFonts w:hint="eastAsia"/>
                <w:sz w:val="21"/>
                <w:szCs w:val="21"/>
                <w:highlight w:val="none"/>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台式机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5"/>
              </w:numPr>
              <w:ind w:left="5" w:hanging="5"/>
              <w:jc w:val="left"/>
              <w:rPr>
                <w:sz w:val="21"/>
                <w:szCs w:val="21"/>
                <w:highlight w:val="none"/>
              </w:rPr>
            </w:pPr>
            <w:r>
              <w:rPr>
                <w:rFonts w:hint="eastAsia"/>
                <w:sz w:val="21"/>
                <w:szCs w:val="21"/>
                <w:highlight w:val="none"/>
              </w:rPr>
              <w:t>机箱外型 标准MT机箱，≥15L；</w:t>
            </w:r>
          </w:p>
          <w:p>
            <w:pPr>
              <w:widowControl/>
              <w:numPr>
                <w:ilvl w:val="0"/>
                <w:numId w:val="5"/>
              </w:numPr>
              <w:ind w:left="5" w:hanging="5"/>
              <w:jc w:val="left"/>
              <w:rPr>
                <w:sz w:val="21"/>
                <w:szCs w:val="21"/>
                <w:highlight w:val="none"/>
              </w:rPr>
            </w:pPr>
            <w:r>
              <w:rPr>
                <w:rFonts w:hint="eastAsia"/>
                <w:sz w:val="21"/>
                <w:szCs w:val="21"/>
                <w:highlight w:val="none"/>
              </w:rPr>
              <w:t>CPU IntelCore i5-10500 及以上,芯片组 Intel Q470 系列芯片组或以上；</w:t>
            </w:r>
          </w:p>
          <w:p>
            <w:pPr>
              <w:widowControl/>
              <w:numPr>
                <w:ilvl w:val="0"/>
                <w:numId w:val="5"/>
              </w:numPr>
              <w:ind w:left="5" w:hanging="5"/>
              <w:jc w:val="left"/>
              <w:rPr>
                <w:sz w:val="21"/>
                <w:szCs w:val="21"/>
                <w:highlight w:val="none"/>
              </w:rPr>
            </w:pPr>
            <w:r>
              <w:rPr>
                <w:rFonts w:hint="eastAsia"/>
                <w:sz w:val="21"/>
                <w:szCs w:val="21"/>
                <w:highlight w:val="none"/>
              </w:rPr>
              <w:t>内存规格 ≥16GB DDR4-2400，内存内存扩展性 4个内存插槽，最大支持64G；</w:t>
            </w:r>
          </w:p>
          <w:p>
            <w:pPr>
              <w:widowControl/>
              <w:numPr>
                <w:ilvl w:val="0"/>
                <w:numId w:val="5"/>
              </w:numPr>
              <w:ind w:left="5" w:hanging="5"/>
              <w:jc w:val="left"/>
              <w:rPr>
                <w:sz w:val="21"/>
                <w:szCs w:val="21"/>
                <w:highlight w:val="none"/>
              </w:rPr>
            </w:pPr>
            <w:r>
              <w:rPr>
                <w:rFonts w:hint="eastAsia"/>
                <w:sz w:val="21"/>
                <w:szCs w:val="21"/>
                <w:highlight w:val="none"/>
              </w:rPr>
              <w:t>硬盘规格: 固态硬盘≥ 512G；</w:t>
            </w:r>
          </w:p>
          <w:p>
            <w:pPr>
              <w:widowControl/>
              <w:numPr>
                <w:ilvl w:val="0"/>
                <w:numId w:val="5"/>
              </w:numPr>
              <w:ind w:left="5" w:hanging="5"/>
              <w:jc w:val="left"/>
              <w:rPr>
                <w:sz w:val="21"/>
                <w:szCs w:val="21"/>
                <w:highlight w:val="none"/>
              </w:rPr>
            </w:pPr>
            <w:r>
              <w:rPr>
                <w:rFonts w:hint="eastAsia"/>
                <w:sz w:val="21"/>
                <w:szCs w:val="21"/>
                <w:highlight w:val="none"/>
              </w:rPr>
              <w:t>显卡：≥2G独立显卡；</w:t>
            </w:r>
          </w:p>
          <w:p>
            <w:pPr>
              <w:widowControl/>
              <w:numPr>
                <w:ilvl w:val="0"/>
                <w:numId w:val="5"/>
              </w:numPr>
              <w:ind w:left="5" w:hanging="5"/>
              <w:jc w:val="left"/>
              <w:rPr>
                <w:sz w:val="21"/>
                <w:szCs w:val="21"/>
                <w:highlight w:val="none"/>
              </w:rPr>
            </w:pPr>
            <w:r>
              <w:rPr>
                <w:rFonts w:hint="eastAsia"/>
                <w:sz w:val="21"/>
                <w:szCs w:val="21"/>
                <w:highlight w:val="none"/>
              </w:rPr>
              <w:t>扩展性 ≥ 1 个 PCI 插槽； ≥1 个 PCIe x1 插槽;  ≥1 个 PCIe x16 插槽； ≥1 个 PCIe x16 插槽 (有线为 x4) (1 个 M.2 2230插槽用于 WLAN，1 个 M.2 2230/2280 插槽用于存储器。)；</w:t>
            </w:r>
          </w:p>
          <w:p>
            <w:pPr>
              <w:widowControl/>
              <w:numPr>
                <w:ilvl w:val="0"/>
                <w:numId w:val="5"/>
              </w:numPr>
              <w:ind w:left="5" w:hanging="5"/>
              <w:jc w:val="left"/>
              <w:rPr>
                <w:sz w:val="21"/>
                <w:szCs w:val="21"/>
                <w:highlight w:val="none"/>
              </w:rPr>
            </w:pPr>
            <w:r>
              <w:rPr>
                <w:rFonts w:hint="eastAsia"/>
                <w:sz w:val="21"/>
                <w:szCs w:val="21"/>
                <w:highlight w:val="none"/>
              </w:rPr>
              <w:t>接口 USB 接口 ≥10个（至少6个前置，4个后置）；</w:t>
            </w:r>
          </w:p>
          <w:p>
            <w:pPr>
              <w:widowControl/>
              <w:numPr>
                <w:ilvl w:val="0"/>
                <w:numId w:val="5"/>
              </w:numPr>
              <w:ind w:left="5" w:hanging="5"/>
              <w:jc w:val="left"/>
              <w:rPr>
                <w:sz w:val="21"/>
                <w:szCs w:val="21"/>
                <w:highlight w:val="none"/>
              </w:rPr>
            </w:pPr>
            <w:r>
              <w:rPr>
                <w:rFonts w:hint="eastAsia"/>
                <w:sz w:val="21"/>
                <w:szCs w:val="21"/>
                <w:highlight w:val="none"/>
              </w:rPr>
              <w:t>键盘、鼠标 可选两个PS/2接口+串口；</w:t>
            </w:r>
          </w:p>
          <w:p>
            <w:pPr>
              <w:widowControl/>
              <w:numPr>
                <w:ilvl w:val="0"/>
                <w:numId w:val="5"/>
              </w:numPr>
              <w:ind w:left="5" w:hanging="5"/>
              <w:jc w:val="left"/>
              <w:rPr>
                <w:sz w:val="21"/>
                <w:szCs w:val="21"/>
                <w:highlight w:val="none"/>
              </w:rPr>
            </w:pPr>
            <w:r>
              <w:rPr>
                <w:rFonts w:hint="eastAsia"/>
                <w:sz w:val="21"/>
                <w:szCs w:val="21"/>
                <w:highlight w:val="none"/>
              </w:rPr>
              <w:t>电源 ≥260W 内置PFC电源、能效高达  ≥92%；</w:t>
            </w:r>
          </w:p>
          <w:p>
            <w:pPr>
              <w:widowControl/>
              <w:numPr>
                <w:ilvl w:val="0"/>
                <w:numId w:val="5"/>
              </w:numPr>
              <w:ind w:left="5" w:hanging="5"/>
              <w:jc w:val="left"/>
              <w:rPr>
                <w:sz w:val="21"/>
                <w:szCs w:val="21"/>
                <w:highlight w:val="none"/>
              </w:rPr>
            </w:pPr>
            <w:r>
              <w:rPr>
                <w:rFonts w:hint="eastAsia"/>
                <w:sz w:val="21"/>
                <w:szCs w:val="21"/>
                <w:highlight w:val="none"/>
              </w:rPr>
              <w:t>操作系统 Win 10 64位；</w:t>
            </w:r>
          </w:p>
          <w:p>
            <w:pPr>
              <w:widowControl/>
              <w:numPr>
                <w:ilvl w:val="0"/>
                <w:numId w:val="5"/>
              </w:numPr>
              <w:ind w:left="5" w:hanging="5"/>
              <w:jc w:val="left"/>
              <w:rPr>
                <w:sz w:val="21"/>
                <w:szCs w:val="21"/>
                <w:highlight w:val="none"/>
              </w:rPr>
            </w:pPr>
            <w:r>
              <w:rPr>
                <w:rFonts w:hint="eastAsia"/>
                <w:sz w:val="21"/>
                <w:szCs w:val="21"/>
                <w:highlight w:val="none"/>
              </w:rPr>
              <w:t>显示器 ≥21.5英寸液晶显示器；</w:t>
            </w:r>
          </w:p>
          <w:p>
            <w:pPr>
              <w:widowControl/>
              <w:numPr>
                <w:ilvl w:val="0"/>
                <w:numId w:val="0"/>
              </w:numPr>
              <w:ind w:leftChars="0"/>
              <w:jc w:val="left"/>
              <w:rPr>
                <w:sz w:val="21"/>
                <w:szCs w:val="21"/>
                <w:highlight w:val="none"/>
              </w:rPr>
            </w:pPr>
            <w:r>
              <w:rPr>
                <w:rFonts w:hint="eastAsia" w:cs="Times New Roman"/>
                <w:b/>
                <w:spacing w:val="-6"/>
                <w:sz w:val="21"/>
                <w:szCs w:val="21"/>
                <w:highlight w:val="none"/>
              </w:rPr>
              <w:t>▲</w:t>
            </w:r>
            <w:r>
              <w:rPr>
                <w:rFonts w:hint="eastAsia"/>
                <w:b/>
                <w:bCs/>
                <w:sz w:val="21"/>
                <w:szCs w:val="21"/>
                <w:highlight w:val="none"/>
                <w:lang w:val="en-US" w:eastAsia="zh-CN"/>
              </w:rPr>
              <w:t>12、响应产品属于政府强制采购的节能产品，响应文件中须提供国家确定的认证机构出具的有效的节能产品认证证书。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触摸显示器</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rFonts w:hint="eastAsia"/>
                <w:sz w:val="21"/>
                <w:szCs w:val="21"/>
                <w:highlight w:val="none"/>
              </w:rPr>
            </w:pPr>
            <w:r>
              <w:rPr>
                <w:rFonts w:hint="eastAsia"/>
                <w:sz w:val="21"/>
                <w:szCs w:val="21"/>
                <w:highlight w:val="none"/>
              </w:rPr>
              <w:t>23寸宽屏,16:9 LED背光IPS液晶显示器,VGA,HDMI 1.4,DP1.2(支持HDCP)接口,2 个USB接口,含DP线缆,十点投射电容式incell触摸,屏幕高度可调整,轴心旋转</w:t>
            </w:r>
          </w:p>
          <w:p>
            <w:pPr>
              <w:jc w:val="left"/>
              <w:rPr>
                <w:rFonts w:hint="eastAsia" w:eastAsia="宋体"/>
                <w:sz w:val="21"/>
                <w:szCs w:val="21"/>
                <w:highlight w:val="none"/>
                <w:lang w:val="en-US" w:eastAsia="zh-CN"/>
              </w:rPr>
            </w:pPr>
            <w:r>
              <w:rPr>
                <w:rFonts w:hint="eastAsia" w:cs="Times New Roman"/>
                <w:b/>
                <w:spacing w:val="-6"/>
                <w:sz w:val="21"/>
                <w:szCs w:val="21"/>
                <w:highlight w:val="none"/>
              </w:rPr>
              <w:t>▲</w:t>
            </w:r>
            <w:r>
              <w:rPr>
                <w:rFonts w:hint="eastAsia"/>
                <w:b/>
                <w:bCs/>
                <w:sz w:val="21"/>
                <w:szCs w:val="21"/>
                <w:highlight w:val="none"/>
                <w:lang w:val="en-US" w:eastAsia="zh-CN"/>
              </w:rPr>
              <w:t>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kern w:val="0"/>
                <w:sz w:val="21"/>
                <w:szCs w:val="21"/>
                <w:highlight w:val="none"/>
                <w:lang w:bidi="ar"/>
              </w:rPr>
              <w:t>150寸超薄显示屏</w:t>
            </w:r>
          </w:p>
        </w:tc>
        <w:tc>
          <w:tcPr>
            <w:tcW w:w="598" w:type="dxa"/>
            <w:vAlign w:val="center"/>
          </w:tcPr>
          <w:p>
            <w:pPr>
              <w:widowControl/>
              <w:jc w:val="center"/>
              <w:textAlignment w:val="center"/>
              <w:rPr>
                <w:sz w:val="21"/>
                <w:szCs w:val="21"/>
                <w:highlight w:val="none"/>
              </w:rPr>
            </w:pPr>
            <w:r>
              <w:rPr>
                <w:rFonts w:hint="eastAsia"/>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kern w:val="0"/>
                <w:sz w:val="21"/>
                <w:szCs w:val="21"/>
                <w:highlight w:val="none"/>
                <w:lang w:bidi="ar"/>
              </w:rPr>
              <w:t>套</w:t>
            </w:r>
          </w:p>
        </w:tc>
        <w:tc>
          <w:tcPr>
            <w:tcW w:w="6201" w:type="dxa"/>
            <w:vAlign w:val="center"/>
          </w:tcPr>
          <w:p>
            <w:pPr>
              <w:jc w:val="left"/>
              <w:rPr>
                <w:sz w:val="21"/>
                <w:szCs w:val="21"/>
                <w:highlight w:val="none"/>
              </w:rPr>
            </w:pPr>
            <w:r>
              <w:rPr>
                <w:rFonts w:hint="eastAsia"/>
                <w:sz w:val="21"/>
                <w:szCs w:val="21"/>
                <w:highlight w:val="none"/>
              </w:rPr>
              <w:t>1.显示屏外观尺寸≥3344×2020mm(宽×高)；屏幕显示比例16：9；</w:t>
            </w:r>
          </w:p>
          <w:p>
            <w:pPr>
              <w:jc w:val="left"/>
              <w:rPr>
                <w:sz w:val="21"/>
                <w:szCs w:val="21"/>
                <w:highlight w:val="none"/>
              </w:rPr>
            </w:pPr>
            <w:r>
              <w:rPr>
                <w:rFonts w:hint="eastAsia"/>
                <w:sz w:val="21"/>
                <w:szCs w:val="21"/>
                <w:highlight w:val="none"/>
              </w:rPr>
              <w:t>2.显示分辨率≥1920×1080；</w:t>
            </w:r>
          </w:p>
          <w:p>
            <w:pPr>
              <w:jc w:val="left"/>
              <w:rPr>
                <w:sz w:val="21"/>
                <w:szCs w:val="21"/>
                <w:highlight w:val="none"/>
              </w:rPr>
            </w:pPr>
            <w:r>
              <w:rPr>
                <w:rFonts w:hint="eastAsia"/>
                <w:sz w:val="21"/>
                <w:szCs w:val="21"/>
                <w:highlight w:val="none"/>
              </w:rPr>
              <w:t>3.像素间距≤1.74mm</w:t>
            </w:r>
          </w:p>
          <w:p>
            <w:pPr>
              <w:jc w:val="left"/>
              <w:rPr>
                <w:sz w:val="21"/>
                <w:szCs w:val="21"/>
                <w:highlight w:val="none"/>
              </w:rPr>
            </w:pPr>
            <w:r>
              <w:rPr>
                <w:rFonts w:hint="eastAsia"/>
                <w:sz w:val="21"/>
                <w:szCs w:val="21"/>
                <w:highlight w:val="none"/>
              </w:rPr>
              <w:t>4.对比度≥3000:1；</w:t>
            </w:r>
          </w:p>
          <w:p>
            <w:pPr>
              <w:jc w:val="left"/>
              <w:rPr>
                <w:sz w:val="21"/>
                <w:szCs w:val="21"/>
                <w:highlight w:val="none"/>
              </w:rPr>
            </w:pPr>
            <w:r>
              <w:rPr>
                <w:rFonts w:hint="eastAsia"/>
                <w:sz w:val="21"/>
                <w:szCs w:val="21"/>
                <w:highlight w:val="none"/>
              </w:rPr>
              <w:t>5.屏体亮度支持在100至550尼特调节；</w:t>
            </w:r>
          </w:p>
          <w:p>
            <w:pPr>
              <w:jc w:val="left"/>
              <w:rPr>
                <w:sz w:val="21"/>
                <w:szCs w:val="21"/>
                <w:highlight w:val="none"/>
              </w:rPr>
            </w:pPr>
            <w:r>
              <w:rPr>
                <w:rFonts w:hint="eastAsia"/>
                <w:sz w:val="21"/>
                <w:szCs w:val="21"/>
                <w:highlight w:val="none"/>
              </w:rPr>
              <w:t>6.可视角度：≥160°；</w:t>
            </w:r>
          </w:p>
          <w:p>
            <w:pPr>
              <w:jc w:val="left"/>
              <w:rPr>
                <w:sz w:val="21"/>
                <w:szCs w:val="21"/>
                <w:highlight w:val="none"/>
              </w:rPr>
            </w:pPr>
            <w:r>
              <w:rPr>
                <w:rFonts w:hint="eastAsia"/>
                <w:sz w:val="21"/>
                <w:szCs w:val="21"/>
                <w:highlight w:val="none"/>
              </w:rPr>
              <w:t>7.颜色处理深度：≥20bit；</w:t>
            </w:r>
          </w:p>
          <w:p>
            <w:pPr>
              <w:jc w:val="left"/>
              <w:rPr>
                <w:sz w:val="21"/>
                <w:szCs w:val="21"/>
                <w:highlight w:val="none"/>
              </w:rPr>
            </w:pPr>
            <w:r>
              <w:rPr>
                <w:rFonts w:hint="eastAsia"/>
                <w:sz w:val="21"/>
                <w:szCs w:val="21"/>
                <w:highlight w:val="none"/>
              </w:rPr>
              <w:t>8.刷新率≥3840Hz；</w:t>
            </w:r>
          </w:p>
          <w:p>
            <w:pPr>
              <w:jc w:val="left"/>
              <w:rPr>
                <w:sz w:val="21"/>
                <w:szCs w:val="21"/>
                <w:highlight w:val="none"/>
              </w:rPr>
            </w:pPr>
            <w:r>
              <w:rPr>
                <w:rFonts w:hint="eastAsia"/>
                <w:sz w:val="21"/>
                <w:szCs w:val="21"/>
                <w:highlight w:val="none"/>
              </w:rPr>
              <w:t>9.使用寿命≥100000小时；</w:t>
            </w:r>
          </w:p>
          <w:p>
            <w:pPr>
              <w:jc w:val="left"/>
              <w:rPr>
                <w:sz w:val="21"/>
                <w:szCs w:val="21"/>
                <w:highlight w:val="none"/>
              </w:rPr>
            </w:pPr>
            <w:r>
              <w:rPr>
                <w:rFonts w:hint="eastAsia"/>
                <w:sz w:val="21"/>
                <w:szCs w:val="21"/>
                <w:highlight w:val="none"/>
              </w:rPr>
              <w:t>10.采用超大箱体设计，便于安装和维护，整屏使用箱体数量≤5个；</w:t>
            </w:r>
          </w:p>
          <w:p>
            <w:pPr>
              <w:jc w:val="left"/>
              <w:rPr>
                <w:sz w:val="21"/>
                <w:szCs w:val="21"/>
                <w:highlight w:val="none"/>
              </w:rPr>
            </w:pPr>
            <w:r>
              <w:rPr>
                <w:rFonts w:hint="eastAsia"/>
                <w:sz w:val="21"/>
                <w:szCs w:val="21"/>
                <w:highlight w:val="none"/>
              </w:rPr>
              <w:t>11.屏幕正面边框厚度≤6mm；</w:t>
            </w:r>
          </w:p>
          <w:p>
            <w:pPr>
              <w:jc w:val="left"/>
              <w:rPr>
                <w:sz w:val="21"/>
                <w:szCs w:val="21"/>
                <w:highlight w:val="none"/>
              </w:rPr>
            </w:pPr>
            <w:r>
              <w:rPr>
                <w:rFonts w:hint="eastAsia"/>
                <w:sz w:val="21"/>
                <w:szCs w:val="21"/>
                <w:highlight w:val="none"/>
              </w:rPr>
              <w:t>12.屏体侧面厚度≤20mm；</w:t>
            </w:r>
          </w:p>
          <w:p>
            <w:pPr>
              <w:jc w:val="left"/>
              <w:rPr>
                <w:sz w:val="21"/>
                <w:szCs w:val="21"/>
                <w:highlight w:val="none"/>
              </w:rPr>
            </w:pPr>
            <w:r>
              <w:rPr>
                <w:rFonts w:hint="eastAsia"/>
                <w:sz w:val="21"/>
                <w:szCs w:val="21"/>
                <w:highlight w:val="none"/>
              </w:rPr>
              <w:t>13.具备自适应光感调节功能，显示屏内置光环境感应器，可根据周围光环境变化自动调节屏幕亮度；</w:t>
            </w:r>
          </w:p>
          <w:p>
            <w:pPr>
              <w:jc w:val="left"/>
              <w:rPr>
                <w:sz w:val="21"/>
                <w:szCs w:val="21"/>
                <w:highlight w:val="none"/>
              </w:rPr>
            </w:pPr>
            <w:r>
              <w:rPr>
                <w:rFonts w:hint="eastAsia"/>
                <w:sz w:val="21"/>
                <w:szCs w:val="21"/>
                <w:highlight w:val="none"/>
              </w:rPr>
              <w:t>14.支持色彩空间自动转换；</w:t>
            </w:r>
          </w:p>
          <w:p>
            <w:pPr>
              <w:jc w:val="left"/>
              <w:rPr>
                <w:sz w:val="21"/>
                <w:szCs w:val="21"/>
                <w:highlight w:val="none"/>
              </w:rPr>
            </w:pPr>
            <w:r>
              <w:rPr>
                <w:rFonts w:hint="eastAsia"/>
                <w:sz w:val="21"/>
                <w:szCs w:val="21"/>
                <w:highlight w:val="none"/>
              </w:rPr>
              <w:t>15.支持倍频技术；</w:t>
            </w:r>
          </w:p>
          <w:p>
            <w:pPr>
              <w:jc w:val="left"/>
              <w:rPr>
                <w:sz w:val="21"/>
                <w:szCs w:val="21"/>
                <w:highlight w:val="none"/>
              </w:rPr>
            </w:pPr>
            <w:r>
              <w:rPr>
                <w:rFonts w:hint="eastAsia"/>
                <w:sz w:val="21"/>
                <w:szCs w:val="21"/>
                <w:highlight w:val="none"/>
              </w:rPr>
              <w:t>16.图像支持自动缩放；</w:t>
            </w:r>
          </w:p>
          <w:p>
            <w:pPr>
              <w:jc w:val="left"/>
              <w:rPr>
                <w:sz w:val="21"/>
                <w:szCs w:val="21"/>
                <w:highlight w:val="none"/>
              </w:rPr>
            </w:pPr>
            <w:r>
              <w:rPr>
                <w:rFonts w:hint="eastAsia"/>
                <w:sz w:val="21"/>
                <w:szCs w:val="21"/>
                <w:highlight w:val="none"/>
              </w:rPr>
              <w:t>17.屏体支持超低电压供电（≤24V）；</w:t>
            </w:r>
          </w:p>
          <w:p>
            <w:pPr>
              <w:jc w:val="left"/>
              <w:rPr>
                <w:sz w:val="21"/>
                <w:szCs w:val="21"/>
                <w:highlight w:val="none"/>
              </w:rPr>
            </w:pPr>
            <w:r>
              <w:rPr>
                <w:rFonts w:hint="eastAsia"/>
                <w:sz w:val="21"/>
                <w:szCs w:val="21"/>
                <w:highlight w:val="none"/>
              </w:rPr>
              <w:t xml:space="preserve">18.输入\输出接口：HDMIx2、USB2.0x2、USB3.0x1、LINE OUT音频输出x1； </w:t>
            </w:r>
          </w:p>
          <w:p>
            <w:pPr>
              <w:jc w:val="left"/>
              <w:rPr>
                <w:sz w:val="21"/>
                <w:szCs w:val="21"/>
                <w:highlight w:val="none"/>
              </w:rPr>
            </w:pPr>
            <w:r>
              <w:rPr>
                <w:rFonts w:hint="eastAsia"/>
                <w:sz w:val="21"/>
                <w:szCs w:val="21"/>
                <w:highlight w:val="none"/>
              </w:rPr>
              <w:t>19.显示屏内置LED视频控制器，不接受外挂或外接方案；</w:t>
            </w:r>
          </w:p>
          <w:p>
            <w:pPr>
              <w:jc w:val="left"/>
              <w:rPr>
                <w:sz w:val="21"/>
                <w:szCs w:val="21"/>
                <w:highlight w:val="none"/>
              </w:rPr>
            </w:pPr>
            <w:r>
              <w:rPr>
                <w:rFonts w:hint="eastAsia"/>
                <w:sz w:val="21"/>
                <w:szCs w:val="21"/>
                <w:highlight w:val="none"/>
              </w:rPr>
              <w:t>20.显示屏标配音箱，与边框一体化设计，不接受外挂或外接方案；</w:t>
            </w:r>
          </w:p>
          <w:p>
            <w:pPr>
              <w:jc w:val="left"/>
              <w:rPr>
                <w:sz w:val="21"/>
                <w:szCs w:val="21"/>
                <w:highlight w:val="none"/>
              </w:rPr>
            </w:pPr>
            <w:r>
              <w:rPr>
                <w:rFonts w:hint="eastAsia"/>
                <w:sz w:val="21"/>
                <w:szCs w:val="21"/>
                <w:highlight w:val="none"/>
              </w:rPr>
              <w:t>21.支持安卓、苹果、Windows系统等不同的移动设备无线投屏，投屏的同时也可以上网，投屏画面支持最大4分屏显示；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无线投屏</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1.采用802.11AC协议，方案Linux/ RK3229 / ARM Cortex A7 x 4  / RAM128M / ROM128M</w:t>
            </w:r>
          </w:p>
          <w:p>
            <w:pPr>
              <w:jc w:val="left"/>
              <w:rPr>
                <w:sz w:val="21"/>
                <w:szCs w:val="21"/>
                <w:highlight w:val="none"/>
              </w:rPr>
            </w:pPr>
            <w:r>
              <w:rPr>
                <w:rFonts w:hint="eastAsia"/>
                <w:sz w:val="21"/>
                <w:szCs w:val="21"/>
                <w:highlight w:val="none"/>
              </w:rPr>
              <w:t>2.无线投屏系统需支持Windows、Mac、iOS 、Android等不同系统终端无缝切换投影至投影机或大屏显示</w:t>
            </w:r>
          </w:p>
          <w:p>
            <w:pPr>
              <w:jc w:val="left"/>
              <w:rPr>
                <w:sz w:val="21"/>
                <w:szCs w:val="21"/>
                <w:highlight w:val="none"/>
              </w:rPr>
            </w:pPr>
            <w:r>
              <w:rPr>
                <w:rFonts w:hint="eastAsia"/>
                <w:sz w:val="21"/>
                <w:szCs w:val="21"/>
                <w:highlight w:val="none"/>
              </w:rPr>
              <w:t>3.电脑端采用USB型无线发射装置，即插即用免驱动，无须占用自身WiFi连接</w:t>
            </w:r>
          </w:p>
          <w:p>
            <w:pPr>
              <w:jc w:val="left"/>
              <w:rPr>
                <w:sz w:val="21"/>
                <w:szCs w:val="21"/>
                <w:highlight w:val="none"/>
              </w:rPr>
            </w:pPr>
            <w:r>
              <w:rPr>
                <w:rFonts w:hint="eastAsia"/>
                <w:sz w:val="21"/>
                <w:szCs w:val="21"/>
                <w:highlight w:val="none"/>
              </w:rPr>
              <w:t>4.USB发射器需具备切换按钮以及环绕LED状态显示灯，支持分割模式下长按切换输出</w:t>
            </w:r>
          </w:p>
          <w:p>
            <w:pPr>
              <w:jc w:val="left"/>
              <w:rPr>
                <w:sz w:val="21"/>
                <w:szCs w:val="21"/>
                <w:highlight w:val="none"/>
              </w:rPr>
            </w:pPr>
            <w:r>
              <w:rPr>
                <w:rFonts w:hint="eastAsia"/>
                <w:sz w:val="21"/>
                <w:szCs w:val="21"/>
                <w:highlight w:val="none"/>
              </w:rPr>
              <w:t>5.支持苹果Airplay、安卓miracast协议、Windows10 WIDI协议混合投屏</w:t>
            </w:r>
          </w:p>
          <w:p>
            <w:pPr>
              <w:jc w:val="left"/>
              <w:rPr>
                <w:sz w:val="21"/>
                <w:szCs w:val="21"/>
                <w:highlight w:val="none"/>
              </w:rPr>
            </w:pPr>
            <w:r>
              <w:rPr>
                <w:rFonts w:hint="eastAsia"/>
                <w:sz w:val="21"/>
                <w:szCs w:val="21"/>
                <w:highlight w:val="none"/>
              </w:rPr>
              <w:t>6.支持不同信号源的自动横竖屏转换，支持90°270°强制旋转功能</w:t>
            </w:r>
          </w:p>
          <w:p>
            <w:pPr>
              <w:jc w:val="left"/>
              <w:rPr>
                <w:sz w:val="21"/>
                <w:szCs w:val="21"/>
                <w:highlight w:val="none"/>
              </w:rPr>
            </w:pPr>
            <w:r>
              <w:rPr>
                <w:rFonts w:hint="eastAsia"/>
                <w:sz w:val="21"/>
                <w:szCs w:val="21"/>
                <w:highlight w:val="none"/>
              </w:rPr>
              <w:t xml:space="preserve">7.支持2.4G和5G WiFi模式，支持有线网络接入以及设备自身热点无线同时开启 </w:t>
            </w:r>
          </w:p>
          <w:p>
            <w:pPr>
              <w:jc w:val="left"/>
              <w:rPr>
                <w:sz w:val="21"/>
                <w:szCs w:val="21"/>
                <w:highlight w:val="none"/>
              </w:rPr>
            </w:pPr>
            <w:r>
              <w:rPr>
                <w:rFonts w:hint="eastAsia"/>
                <w:sz w:val="21"/>
                <w:szCs w:val="21"/>
                <w:highlight w:val="none"/>
              </w:rPr>
              <w:t>8.支持电脑拓展投屏模式，支持鼠标加速，支持WEB后台管理设置</w:t>
            </w:r>
          </w:p>
          <w:p>
            <w:pPr>
              <w:jc w:val="left"/>
              <w:rPr>
                <w:sz w:val="21"/>
                <w:szCs w:val="21"/>
                <w:highlight w:val="none"/>
              </w:rPr>
            </w:pPr>
            <w:r>
              <w:rPr>
                <w:rFonts w:hint="eastAsia"/>
                <w:sz w:val="21"/>
                <w:szCs w:val="21"/>
                <w:highlight w:val="none"/>
              </w:rPr>
              <w:t>9.主机接口要求HDMI≥1,RJ45网口≥1，音频口≥1，USB口≥2，内置天线≥2</w:t>
            </w:r>
          </w:p>
          <w:p>
            <w:pPr>
              <w:jc w:val="left"/>
              <w:rPr>
                <w:sz w:val="21"/>
                <w:szCs w:val="21"/>
                <w:highlight w:val="none"/>
              </w:rPr>
            </w:pPr>
            <w:r>
              <w:rPr>
                <w:rFonts w:hint="eastAsia"/>
                <w:sz w:val="21"/>
                <w:szCs w:val="21"/>
                <w:highlight w:val="none"/>
              </w:rPr>
              <w:t>10.支持800*600,1024*768,1280*720,1280*800, 1920*1080, 1920*1200等输出分辨率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专业录播跟踪服务器</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硬件要求：</w:t>
            </w:r>
          </w:p>
          <w:p>
            <w:pPr>
              <w:jc w:val="left"/>
              <w:rPr>
                <w:sz w:val="21"/>
                <w:szCs w:val="21"/>
                <w:highlight w:val="none"/>
              </w:rPr>
            </w:pPr>
            <w:r>
              <w:rPr>
                <w:rFonts w:hint="eastAsia"/>
                <w:sz w:val="21"/>
                <w:szCs w:val="21"/>
                <w:highlight w:val="none"/>
              </w:rPr>
              <w:t>1.为保证系统的安全性、易用性和扩展性，录播主机需为一体化架构，一台设备即可完成视频录制、教师跟踪拍摄、学生跟踪拍摄、板书跟踪拍摄、直播等功能.</w:t>
            </w:r>
          </w:p>
          <w:p>
            <w:pPr>
              <w:jc w:val="left"/>
              <w:rPr>
                <w:sz w:val="21"/>
                <w:szCs w:val="21"/>
                <w:highlight w:val="none"/>
              </w:rPr>
            </w:pPr>
            <w:r>
              <w:rPr>
                <w:rFonts w:hint="eastAsia"/>
                <w:sz w:val="21"/>
                <w:szCs w:val="21"/>
                <w:highlight w:val="none"/>
              </w:rPr>
              <w:t>2.为方便教师日常使用，可在录播主机上完成office课件编辑、视频课件剪辑。</w:t>
            </w:r>
          </w:p>
          <w:p>
            <w:pPr>
              <w:jc w:val="left"/>
              <w:rPr>
                <w:sz w:val="21"/>
                <w:szCs w:val="21"/>
                <w:highlight w:val="none"/>
              </w:rPr>
            </w:pPr>
            <w:r>
              <w:rPr>
                <w:rFonts w:hint="eastAsia"/>
                <w:sz w:val="21"/>
                <w:szCs w:val="21"/>
                <w:highlight w:val="none"/>
              </w:rPr>
              <w:t xml:space="preserve">3.主机性能要求不得低于：处理器I7-11700K 主频≥3.6GHz，核心数≥8，支持64位运算和GPU压缩编码；内存≥DDR4 2666MHz 16GB；专业图形显卡显存≥DDR5 2GB；内置存储≥6TB； </w:t>
            </w:r>
          </w:p>
          <w:p>
            <w:pPr>
              <w:jc w:val="left"/>
              <w:rPr>
                <w:sz w:val="21"/>
                <w:szCs w:val="21"/>
                <w:highlight w:val="none"/>
              </w:rPr>
            </w:pPr>
            <w:r>
              <w:rPr>
                <w:rFonts w:hint="eastAsia"/>
                <w:sz w:val="21"/>
                <w:szCs w:val="21"/>
                <w:highlight w:val="none"/>
              </w:rPr>
              <w:t xml:space="preserve">4.录播主机需要支持不少于4个SDI输入接口、1个HDMI输出、1个DP输出、3个Mini-DP输出、1个3.5mm立体声输入、1个3.5mm立体声输出接口； </w:t>
            </w:r>
          </w:p>
          <w:p>
            <w:pPr>
              <w:jc w:val="left"/>
              <w:rPr>
                <w:sz w:val="21"/>
                <w:szCs w:val="21"/>
                <w:highlight w:val="none"/>
              </w:rPr>
            </w:pPr>
            <w:r>
              <w:rPr>
                <w:rFonts w:hint="eastAsia"/>
                <w:sz w:val="21"/>
                <w:szCs w:val="21"/>
                <w:highlight w:val="none"/>
              </w:rPr>
              <w:t>5.为满足设备扩展，主机需具备USB接口≥8个，支持同时连接鼠标、键盘用于本地导播；支持连接U盘/移动硬盘；支持连接导播摇杆控制台。具备≥1个10/100/1000M自适应网口，具备1个视音频接口扩展位；</w:t>
            </w:r>
          </w:p>
          <w:p>
            <w:pPr>
              <w:jc w:val="left"/>
              <w:rPr>
                <w:sz w:val="21"/>
                <w:szCs w:val="21"/>
                <w:highlight w:val="none"/>
              </w:rPr>
            </w:pPr>
            <w:r>
              <w:rPr>
                <w:rFonts w:hint="eastAsia"/>
                <w:sz w:val="21"/>
                <w:szCs w:val="21"/>
                <w:highlight w:val="none"/>
              </w:rPr>
              <w:t>6.录播主机至少支持2路Mini-DP电影画面输出接口，该接口可以直接将直播画面输出到大屏、非编等设备中，无延迟、非网络接口；分辨率可任意设置，最大支持1920*1080；可分别支持本地导播画面输出和录制的最终画面输出到观摩室显示大屏中；</w:t>
            </w:r>
          </w:p>
          <w:p>
            <w:pPr>
              <w:jc w:val="left"/>
              <w:rPr>
                <w:sz w:val="21"/>
                <w:szCs w:val="21"/>
                <w:highlight w:val="none"/>
              </w:rPr>
            </w:pPr>
            <w:r>
              <w:rPr>
                <w:rFonts w:hint="eastAsia"/>
                <w:sz w:val="21"/>
                <w:szCs w:val="21"/>
                <w:highlight w:val="none"/>
              </w:rPr>
              <w:t xml:space="preserve">7.系统应充分考虑节能需求，提供正常、休眠和关机三种工作模式； </w:t>
            </w:r>
          </w:p>
          <w:p>
            <w:pPr>
              <w:jc w:val="left"/>
              <w:rPr>
                <w:sz w:val="21"/>
                <w:szCs w:val="21"/>
                <w:highlight w:val="none"/>
              </w:rPr>
            </w:pPr>
            <w:r>
              <w:rPr>
                <w:rFonts w:hint="eastAsia"/>
                <w:sz w:val="21"/>
                <w:szCs w:val="21"/>
                <w:highlight w:val="none"/>
              </w:rPr>
              <w:t>8.为实现云台摄像机控制，录播主机需具备至少4个RS232通讯接口、1个COM，且支持标准VISCA协议，支持广播级云台、广播级摄像机的控制；</w:t>
            </w:r>
          </w:p>
          <w:p>
            <w:pPr>
              <w:jc w:val="left"/>
              <w:rPr>
                <w:sz w:val="21"/>
                <w:szCs w:val="21"/>
                <w:highlight w:val="none"/>
              </w:rPr>
            </w:pPr>
            <w:r>
              <w:rPr>
                <w:rFonts w:hint="eastAsia"/>
                <w:sz w:val="21"/>
                <w:szCs w:val="21"/>
                <w:highlight w:val="none"/>
              </w:rPr>
              <w:t>9.主机支持一键还原功能，可以快速恢复出厂设置。</w:t>
            </w:r>
          </w:p>
          <w:p>
            <w:pPr>
              <w:jc w:val="left"/>
              <w:rPr>
                <w:sz w:val="21"/>
                <w:szCs w:val="21"/>
                <w:highlight w:val="none"/>
              </w:rPr>
            </w:pPr>
            <w:r>
              <w:rPr>
                <w:rFonts w:hint="eastAsia"/>
                <w:sz w:val="21"/>
                <w:szCs w:val="21"/>
                <w:highlight w:val="none"/>
              </w:rPr>
              <w:t>软件要求：</w:t>
            </w:r>
          </w:p>
          <w:p>
            <w:pPr>
              <w:jc w:val="left"/>
              <w:rPr>
                <w:sz w:val="21"/>
                <w:szCs w:val="21"/>
                <w:highlight w:val="none"/>
              </w:rPr>
            </w:pPr>
            <w:r>
              <w:rPr>
                <w:rFonts w:hint="eastAsia"/>
                <w:sz w:val="21"/>
                <w:szCs w:val="21"/>
                <w:highlight w:val="none"/>
              </w:rPr>
              <w:t>1.录播系统集视频监视，视频切换、云台控制，直播/录制、暂停等控制，特技效果、特效字幕、LOGO校徽、直播监视等功能于一身，并在一个界面中显示，可提供广播电视计量检测中心出具的测试报告；</w:t>
            </w:r>
          </w:p>
          <w:p>
            <w:pPr>
              <w:jc w:val="left"/>
              <w:rPr>
                <w:sz w:val="21"/>
                <w:szCs w:val="21"/>
                <w:highlight w:val="none"/>
              </w:rPr>
            </w:pPr>
            <w:r>
              <w:rPr>
                <w:rFonts w:hint="eastAsia"/>
                <w:sz w:val="21"/>
                <w:szCs w:val="21"/>
                <w:highlight w:val="none"/>
              </w:rPr>
              <w:t>2.为方便教师使用，录播系统需提供全中文界面；为了维护方便，操作界面应能显示各通道的画面、格式、录制情况及剩余存储空间，并具备存储空间预警功能；</w:t>
            </w:r>
          </w:p>
          <w:p>
            <w:pPr>
              <w:jc w:val="left"/>
              <w:rPr>
                <w:sz w:val="21"/>
                <w:szCs w:val="21"/>
                <w:highlight w:val="none"/>
              </w:rPr>
            </w:pPr>
            <w:r>
              <w:rPr>
                <w:rFonts w:hint="eastAsia"/>
                <w:sz w:val="21"/>
                <w:szCs w:val="21"/>
                <w:highlight w:val="none"/>
              </w:rPr>
              <w:t>3.录播系统需要支持不少于6路高清视频的实时预览显示、直播输出监视，包括4路SDI输入、1路iVGA输入和1路最终输出画面等；</w:t>
            </w:r>
          </w:p>
          <w:p>
            <w:pPr>
              <w:jc w:val="left"/>
              <w:rPr>
                <w:sz w:val="21"/>
                <w:szCs w:val="21"/>
                <w:highlight w:val="none"/>
              </w:rPr>
            </w:pPr>
            <w:r>
              <w:rPr>
                <w:rFonts w:hint="eastAsia"/>
                <w:sz w:val="21"/>
                <w:szCs w:val="21"/>
                <w:highlight w:val="none"/>
              </w:rPr>
              <w:t>4.支持通过鼠标操作，控制摄像机推、拉、摇、移，每路摄像机支持多个预置位设置，可提供广播电视计量检测中心出具的测试报告；</w:t>
            </w:r>
          </w:p>
          <w:p>
            <w:pPr>
              <w:jc w:val="left"/>
              <w:rPr>
                <w:sz w:val="21"/>
                <w:szCs w:val="21"/>
                <w:highlight w:val="none"/>
              </w:rPr>
            </w:pPr>
            <w:r>
              <w:rPr>
                <w:rFonts w:hint="eastAsia"/>
                <w:sz w:val="21"/>
                <w:szCs w:val="21"/>
                <w:highlight w:val="none"/>
              </w:rPr>
              <w:t>5.录播系统需要支持全自动、半自动、手动三种录制控制模式，同时支持电影、资源、全通道模式及自定义等不同的录制模式，以满足不同课程的需要。可提供广播电视计量检测中心出具的测试报告。</w:t>
            </w:r>
          </w:p>
          <w:p>
            <w:pPr>
              <w:jc w:val="left"/>
              <w:rPr>
                <w:sz w:val="21"/>
                <w:szCs w:val="21"/>
                <w:highlight w:val="none"/>
              </w:rPr>
            </w:pPr>
            <w:r>
              <w:rPr>
                <w:rFonts w:hint="eastAsia"/>
                <w:sz w:val="21"/>
                <w:szCs w:val="21"/>
                <w:highlight w:val="none"/>
              </w:rPr>
              <w:t>6.为满足高画质课程制作、及发布需求，录播系统应支持多种视频编码格式包括H.264 High Profile、MPEG2_I（YUV4:2:2）、MPEG2 IBP等；视频分辨率支持1920x1080、1280x720、1024x576及自定义分辨率；视频码率支持100~300Mbps；录制视频格式支持MP4、AVI、MXF等；音频编码应支持AAC、PCM和MP3等。</w:t>
            </w:r>
          </w:p>
          <w:p>
            <w:pPr>
              <w:jc w:val="left"/>
              <w:rPr>
                <w:sz w:val="21"/>
                <w:szCs w:val="21"/>
                <w:highlight w:val="none"/>
              </w:rPr>
            </w:pPr>
            <w:r>
              <w:rPr>
                <w:rFonts w:hint="eastAsia"/>
                <w:sz w:val="21"/>
                <w:szCs w:val="21"/>
                <w:highlight w:val="none"/>
              </w:rPr>
              <w:t>7.录播系统应支持多路信号录制，同时支持1920x1080 MPEG2-I 100M高质量格式录制5路输入画面，以确保后期编辑质量。也可支持1920x1080 MPEG2_IBP 25M 5路资源通道 和1路H.264 High Profile 2M MP4（可直播）的高压缩比格式同时录制。8.录播系统应支持同一通道的MP4/H.264双码流录制，高码用于后期编辑和存储，低码用于即时浏览和网络发布。可提供广播电视计量检测中心出具的测试报告；</w:t>
            </w:r>
          </w:p>
          <w:p>
            <w:pPr>
              <w:jc w:val="left"/>
              <w:rPr>
                <w:sz w:val="21"/>
                <w:szCs w:val="21"/>
                <w:highlight w:val="none"/>
              </w:rPr>
            </w:pPr>
            <w:r>
              <w:rPr>
                <w:rFonts w:hint="eastAsia"/>
                <w:sz w:val="21"/>
                <w:szCs w:val="21"/>
                <w:highlight w:val="none"/>
              </w:rPr>
              <w:t>9.为满足公开课、专家课应用，系统应支持多通道直播，可设定直播通道的数量、码率、分辨率等；</w:t>
            </w:r>
          </w:p>
          <w:p>
            <w:pPr>
              <w:jc w:val="left"/>
              <w:rPr>
                <w:sz w:val="21"/>
                <w:szCs w:val="21"/>
                <w:highlight w:val="none"/>
              </w:rPr>
            </w:pPr>
            <w:r>
              <w:rPr>
                <w:rFonts w:hint="eastAsia"/>
                <w:sz w:val="21"/>
                <w:szCs w:val="21"/>
                <w:highlight w:val="none"/>
              </w:rPr>
              <w:t>10.为丰富课堂表现形式，系统支持通道切换时自动或手动添加过渡特技效果，并提供不少于18个转场效果；支持双视窗、画中画效果展示教师授课或师生互动情景，需提供不少于12个画中画效果和13个双视窗效果；</w:t>
            </w:r>
          </w:p>
          <w:p>
            <w:pPr>
              <w:jc w:val="left"/>
              <w:rPr>
                <w:sz w:val="21"/>
                <w:szCs w:val="21"/>
                <w:highlight w:val="none"/>
              </w:rPr>
            </w:pPr>
            <w:r>
              <w:rPr>
                <w:rFonts w:hint="eastAsia"/>
                <w:sz w:val="21"/>
                <w:szCs w:val="21"/>
                <w:highlight w:val="none"/>
              </w:rPr>
              <w:t>11.为满足情景教学应用，录播系统应提供虚拟抠像功能；支持纯色（蓝色或绿色）即时抠像功能（无需专业灯光、传感器和色键器）</w:t>
            </w:r>
          </w:p>
          <w:p>
            <w:pPr>
              <w:jc w:val="left"/>
              <w:rPr>
                <w:sz w:val="21"/>
                <w:szCs w:val="21"/>
                <w:highlight w:val="none"/>
              </w:rPr>
            </w:pPr>
            <w:r>
              <w:rPr>
                <w:rFonts w:hint="eastAsia"/>
                <w:sz w:val="21"/>
                <w:szCs w:val="21"/>
                <w:highlight w:val="none"/>
              </w:rPr>
              <w:t>12.为降低系统操作复杂度，录播系统应集成自动导播策略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导播控制台及分析设备</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jc w:val="left"/>
              <w:rPr>
                <w:b/>
                <w:sz w:val="21"/>
                <w:szCs w:val="21"/>
                <w:highlight w:val="none"/>
              </w:rPr>
            </w:pPr>
            <w:r>
              <w:rPr>
                <w:rFonts w:hint="eastAsia"/>
                <w:b/>
                <w:sz w:val="21"/>
                <w:szCs w:val="21"/>
                <w:highlight w:val="none"/>
              </w:rPr>
              <w:t>专业导播控制台*1个：</w:t>
            </w:r>
          </w:p>
          <w:p>
            <w:pPr>
              <w:jc w:val="left"/>
              <w:rPr>
                <w:sz w:val="21"/>
                <w:szCs w:val="21"/>
                <w:highlight w:val="none"/>
              </w:rPr>
            </w:pPr>
            <w:r>
              <w:rPr>
                <w:rFonts w:hint="eastAsia"/>
                <w:sz w:val="21"/>
                <w:szCs w:val="21"/>
                <w:highlight w:val="none"/>
              </w:rPr>
              <w:t>控制接口：USB/RS232/RS422;</w:t>
            </w:r>
          </w:p>
          <w:p>
            <w:pPr>
              <w:jc w:val="left"/>
              <w:rPr>
                <w:sz w:val="21"/>
                <w:szCs w:val="21"/>
                <w:highlight w:val="none"/>
              </w:rPr>
            </w:pPr>
            <w:r>
              <w:rPr>
                <w:rFonts w:hint="eastAsia"/>
                <w:sz w:val="21"/>
                <w:szCs w:val="21"/>
                <w:highlight w:val="none"/>
              </w:rPr>
              <w:t>2.控制遥杆：四维变速摇杆，可配合摄像机档速调节；</w:t>
            </w:r>
          </w:p>
          <w:p>
            <w:pPr>
              <w:jc w:val="left"/>
              <w:rPr>
                <w:sz w:val="21"/>
                <w:szCs w:val="21"/>
                <w:highlight w:val="none"/>
              </w:rPr>
            </w:pPr>
            <w:r>
              <w:rPr>
                <w:rFonts w:hint="eastAsia"/>
                <w:sz w:val="21"/>
                <w:szCs w:val="21"/>
                <w:highlight w:val="none"/>
              </w:rPr>
              <w:t>3.控制按键：多色可编程机械按键，可自定义不同回馈信息显示状态；</w:t>
            </w:r>
          </w:p>
          <w:p>
            <w:pPr>
              <w:jc w:val="left"/>
              <w:rPr>
                <w:sz w:val="21"/>
                <w:szCs w:val="21"/>
                <w:highlight w:val="none"/>
              </w:rPr>
            </w:pPr>
            <w:r>
              <w:rPr>
                <w:rFonts w:hint="eastAsia"/>
                <w:sz w:val="21"/>
                <w:szCs w:val="21"/>
                <w:highlight w:val="none"/>
              </w:rPr>
              <w:t>4.摄像机控制：可通过旋钮对摄像机速度、亮度进行调节；</w:t>
            </w:r>
          </w:p>
          <w:p>
            <w:pPr>
              <w:jc w:val="left"/>
              <w:rPr>
                <w:sz w:val="21"/>
                <w:szCs w:val="21"/>
                <w:highlight w:val="none"/>
              </w:rPr>
            </w:pPr>
            <w:r>
              <w:rPr>
                <w:rFonts w:hint="eastAsia"/>
                <w:sz w:val="21"/>
                <w:szCs w:val="21"/>
                <w:highlight w:val="none"/>
              </w:rPr>
              <w:t>5.录播控制：通过控制台可切换录播系统自动、手动和半自动的控制状态，同时可对录播系统的录制、暂停、停止进行直接控制；</w:t>
            </w:r>
          </w:p>
          <w:p>
            <w:pPr>
              <w:jc w:val="left"/>
              <w:rPr>
                <w:sz w:val="21"/>
                <w:szCs w:val="21"/>
                <w:highlight w:val="none"/>
              </w:rPr>
            </w:pPr>
            <w:r>
              <w:rPr>
                <w:rFonts w:hint="eastAsia"/>
                <w:sz w:val="21"/>
                <w:szCs w:val="21"/>
                <w:highlight w:val="none"/>
              </w:rPr>
              <w:t>6.预置位设置：可通过控制对多路摄像机进行预置位的设定、调用和清除功能；</w:t>
            </w:r>
          </w:p>
          <w:p>
            <w:pPr>
              <w:jc w:val="left"/>
              <w:rPr>
                <w:sz w:val="21"/>
                <w:szCs w:val="21"/>
                <w:highlight w:val="none"/>
              </w:rPr>
            </w:pPr>
            <w:r>
              <w:rPr>
                <w:rFonts w:hint="eastAsia"/>
                <w:sz w:val="21"/>
                <w:szCs w:val="21"/>
                <w:highlight w:val="none"/>
              </w:rPr>
              <w:t>7.通道切换：可对4路摄像机信号、1路VGA信号进行实时导切；</w:t>
            </w:r>
          </w:p>
          <w:p>
            <w:pPr>
              <w:jc w:val="left"/>
              <w:rPr>
                <w:sz w:val="21"/>
                <w:szCs w:val="21"/>
                <w:highlight w:val="none"/>
              </w:rPr>
            </w:pPr>
            <w:r>
              <w:rPr>
                <w:rFonts w:hint="eastAsia"/>
                <w:sz w:val="21"/>
                <w:szCs w:val="21"/>
                <w:highlight w:val="none"/>
              </w:rPr>
              <w:t>8.通道控制：可对4路摄像机进行控制切换；</w:t>
            </w:r>
          </w:p>
          <w:p>
            <w:pPr>
              <w:jc w:val="left"/>
              <w:rPr>
                <w:sz w:val="21"/>
                <w:szCs w:val="21"/>
                <w:highlight w:val="none"/>
              </w:rPr>
            </w:pPr>
            <w:r>
              <w:rPr>
                <w:rFonts w:hint="eastAsia"/>
                <w:sz w:val="21"/>
                <w:szCs w:val="21"/>
                <w:highlight w:val="none"/>
              </w:rPr>
              <w:t>特技字幕：可通过控制台实现特技、字幕的控制操作；</w:t>
            </w:r>
          </w:p>
          <w:p>
            <w:pPr>
              <w:jc w:val="left"/>
              <w:rPr>
                <w:sz w:val="21"/>
                <w:szCs w:val="21"/>
                <w:highlight w:val="none"/>
              </w:rPr>
            </w:pPr>
            <w:r>
              <w:rPr>
                <w:rFonts w:hint="eastAsia"/>
                <w:sz w:val="21"/>
                <w:szCs w:val="21"/>
                <w:highlight w:val="none"/>
              </w:rPr>
              <w:t>9.专业导播控制台必须与录播系统为同一品牌产品，以确保系统长期使用后的兼容性、稳定性、可升级性。</w:t>
            </w:r>
          </w:p>
          <w:p>
            <w:pPr>
              <w:jc w:val="left"/>
              <w:rPr>
                <w:sz w:val="21"/>
                <w:szCs w:val="21"/>
                <w:highlight w:val="none"/>
              </w:rPr>
            </w:pPr>
          </w:p>
          <w:p>
            <w:pPr>
              <w:jc w:val="left"/>
              <w:rPr>
                <w:b/>
                <w:sz w:val="21"/>
                <w:szCs w:val="21"/>
                <w:highlight w:val="none"/>
              </w:rPr>
            </w:pPr>
            <w:r>
              <w:rPr>
                <w:rFonts w:hint="eastAsia"/>
                <w:b/>
                <w:sz w:val="21"/>
                <w:szCs w:val="21"/>
                <w:highlight w:val="none"/>
              </w:rPr>
              <w:t>辅助分析设备*4个：</w:t>
            </w:r>
          </w:p>
          <w:p>
            <w:pPr>
              <w:jc w:val="left"/>
              <w:rPr>
                <w:sz w:val="21"/>
                <w:szCs w:val="21"/>
                <w:highlight w:val="none"/>
              </w:rPr>
            </w:pPr>
            <w:r>
              <w:rPr>
                <w:rFonts w:hint="eastAsia"/>
                <w:sz w:val="21"/>
                <w:szCs w:val="21"/>
                <w:highlight w:val="none"/>
              </w:rPr>
              <w:t>图像传感器 1/3"   EXview HAD CCDⅡ  视频制式 PAL 有效像素 PAL:976（H）×582（V）</w:t>
            </w:r>
          </w:p>
          <w:p>
            <w:pPr>
              <w:jc w:val="left"/>
              <w:rPr>
                <w:sz w:val="21"/>
                <w:szCs w:val="21"/>
                <w:highlight w:val="none"/>
              </w:rPr>
            </w:pPr>
            <w:r>
              <w:rPr>
                <w:rFonts w:hint="eastAsia"/>
                <w:sz w:val="21"/>
                <w:szCs w:val="21"/>
                <w:highlight w:val="none"/>
              </w:rPr>
              <w:t xml:space="preserve">分辨率 700TVL  最低照度 彩色：0.02lux/F1.2 </w:t>
            </w:r>
          </w:p>
          <w:p>
            <w:pPr>
              <w:jc w:val="left"/>
              <w:rPr>
                <w:sz w:val="21"/>
                <w:szCs w:val="21"/>
                <w:highlight w:val="none"/>
              </w:rPr>
            </w:pPr>
            <w:r>
              <w:rPr>
                <w:rFonts w:hint="eastAsia"/>
                <w:sz w:val="21"/>
                <w:szCs w:val="21"/>
                <w:highlight w:val="none"/>
              </w:rPr>
              <w:t>电子快门 自动:1/50s~1/100，000</w:t>
            </w:r>
          </w:p>
          <w:p>
            <w:pPr>
              <w:jc w:val="left"/>
              <w:rPr>
                <w:sz w:val="21"/>
                <w:szCs w:val="21"/>
                <w:highlight w:val="none"/>
              </w:rPr>
            </w:pPr>
            <w:r>
              <w:rPr>
                <w:rFonts w:hint="eastAsia"/>
                <w:sz w:val="21"/>
                <w:szCs w:val="21"/>
                <w:highlight w:val="none"/>
              </w:rPr>
              <w:t>手动:1/50s,1/120s,1/250s,1/500,1/1000s,1/2000s, 1/4000s,1/10,000s</w:t>
            </w:r>
          </w:p>
          <w:p>
            <w:pPr>
              <w:jc w:val="left"/>
              <w:rPr>
                <w:sz w:val="21"/>
                <w:szCs w:val="21"/>
                <w:highlight w:val="none"/>
              </w:rPr>
            </w:pPr>
            <w:r>
              <w:rPr>
                <w:rFonts w:hint="eastAsia"/>
                <w:sz w:val="21"/>
                <w:szCs w:val="21"/>
                <w:highlight w:val="none"/>
              </w:rPr>
              <w:t>镜头类型 标配3.6mm（2.8mm，6mm，8mm，12mm可选）</w:t>
            </w:r>
          </w:p>
          <w:p>
            <w:pPr>
              <w:jc w:val="left"/>
              <w:rPr>
                <w:sz w:val="21"/>
                <w:szCs w:val="21"/>
                <w:highlight w:val="none"/>
              </w:rPr>
            </w:pPr>
            <w:r>
              <w:rPr>
                <w:rFonts w:hint="eastAsia"/>
                <w:sz w:val="21"/>
                <w:szCs w:val="21"/>
                <w:highlight w:val="none"/>
              </w:rPr>
              <w:t>视频输出 1Vp-p Composite Output（75欧姆/BNC）</w:t>
            </w:r>
          </w:p>
          <w:p>
            <w:pPr>
              <w:jc w:val="left"/>
              <w:rPr>
                <w:sz w:val="21"/>
                <w:szCs w:val="21"/>
                <w:highlight w:val="none"/>
              </w:rPr>
            </w:pPr>
            <w:r>
              <w:rPr>
                <w:rFonts w:hint="eastAsia"/>
                <w:sz w:val="21"/>
                <w:szCs w:val="21"/>
                <w:highlight w:val="none"/>
              </w:rPr>
              <w:t>信噪比 大于60 dB(AGC OFF) 菜单控制 镜头类型 手动/直流 快门/自动增益控制 自动/手动</w:t>
            </w:r>
          </w:p>
          <w:p>
            <w:pPr>
              <w:jc w:val="left"/>
              <w:rPr>
                <w:sz w:val="21"/>
                <w:szCs w:val="21"/>
                <w:highlight w:val="none"/>
              </w:rPr>
            </w:pPr>
            <w:r>
              <w:rPr>
                <w:rFonts w:hint="eastAsia"/>
                <w:sz w:val="21"/>
                <w:szCs w:val="21"/>
                <w:highlight w:val="none"/>
              </w:rPr>
              <w:t>逆光补偿 关/逆光补偿/高亮度补偿  白平衡：自动白平衡/抑制色滚/手动/单按锁定/单按/用户1/用户2</w:t>
            </w:r>
          </w:p>
          <w:p>
            <w:pPr>
              <w:jc w:val="left"/>
              <w:rPr>
                <w:sz w:val="21"/>
                <w:szCs w:val="21"/>
                <w:highlight w:val="none"/>
              </w:rPr>
            </w:pPr>
            <w:r>
              <w:rPr>
                <w:rFonts w:hint="eastAsia"/>
                <w:sz w:val="21"/>
                <w:szCs w:val="21"/>
                <w:highlight w:val="none"/>
              </w:rPr>
              <w:t>日夜模式 自动/黑白/彩色  图像调整 镜像/亮度/对比度/锐度/色调/色彩增益</w:t>
            </w:r>
          </w:p>
          <w:p>
            <w:pPr>
              <w:jc w:val="left"/>
              <w:rPr>
                <w:sz w:val="21"/>
                <w:szCs w:val="21"/>
                <w:highlight w:val="none"/>
              </w:rPr>
            </w:pPr>
            <w:r>
              <w:rPr>
                <w:rFonts w:hint="eastAsia"/>
                <w:sz w:val="21"/>
                <w:szCs w:val="21"/>
                <w:highlight w:val="none"/>
              </w:rPr>
              <w:t>数字宽动态：关/辉度/对比度  移动侦测 灵敏度/块状显示/区域选择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录播视频采集设备1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3</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 具有1/2.3英寸超大成像器件（MOS、CMOS、CCD）。</w:t>
            </w:r>
          </w:p>
          <w:p>
            <w:pPr>
              <w:jc w:val="left"/>
              <w:rPr>
                <w:sz w:val="21"/>
                <w:szCs w:val="21"/>
                <w:highlight w:val="none"/>
              </w:rPr>
            </w:pPr>
            <w:r>
              <w:rPr>
                <w:rFonts w:hint="eastAsia"/>
                <w:sz w:val="21"/>
                <w:szCs w:val="21"/>
                <w:highlight w:val="none"/>
              </w:rPr>
              <w:t>2. 信号输出格式最高支持到1920×1080i/59.94Hz、1920×1080p/29.97Hz</w:t>
            </w:r>
          </w:p>
          <w:p>
            <w:pPr>
              <w:jc w:val="left"/>
              <w:rPr>
                <w:sz w:val="21"/>
                <w:szCs w:val="21"/>
                <w:highlight w:val="none"/>
              </w:rPr>
            </w:pPr>
            <w:r>
              <w:rPr>
                <w:rFonts w:hint="eastAsia"/>
                <w:sz w:val="21"/>
                <w:szCs w:val="21"/>
                <w:highlight w:val="none"/>
              </w:rPr>
              <w:t>3. 光学变焦≥15倍，数字变焦≥16倍</w:t>
            </w:r>
          </w:p>
          <w:p>
            <w:pPr>
              <w:jc w:val="left"/>
              <w:rPr>
                <w:sz w:val="21"/>
                <w:szCs w:val="21"/>
                <w:highlight w:val="none"/>
              </w:rPr>
            </w:pPr>
            <w:r>
              <w:rPr>
                <w:rFonts w:hint="eastAsia"/>
                <w:sz w:val="21"/>
                <w:szCs w:val="21"/>
                <w:highlight w:val="none"/>
              </w:rPr>
              <w:t>4.视频输出接口至少支持IP、SDI和USB三种输出，</w:t>
            </w:r>
          </w:p>
          <w:p>
            <w:pPr>
              <w:jc w:val="left"/>
              <w:rPr>
                <w:sz w:val="21"/>
                <w:szCs w:val="21"/>
                <w:highlight w:val="none"/>
              </w:rPr>
            </w:pPr>
            <w:r>
              <w:rPr>
                <w:rFonts w:hint="eastAsia"/>
                <w:sz w:val="21"/>
                <w:szCs w:val="21"/>
                <w:highlight w:val="none"/>
              </w:rPr>
              <w:t>5.水平解析度（水平亮度分解力）达到1000电视线，</w:t>
            </w:r>
          </w:p>
          <w:p>
            <w:pPr>
              <w:jc w:val="left"/>
              <w:rPr>
                <w:sz w:val="21"/>
                <w:szCs w:val="21"/>
                <w:highlight w:val="none"/>
              </w:rPr>
            </w:pPr>
            <w:r>
              <w:rPr>
                <w:rFonts w:hint="eastAsia"/>
                <w:sz w:val="21"/>
                <w:szCs w:val="21"/>
                <w:highlight w:val="none"/>
              </w:rPr>
              <w:t>水平视角（最大广角）可达62度，</w:t>
            </w:r>
          </w:p>
          <w:p>
            <w:pPr>
              <w:jc w:val="left"/>
              <w:rPr>
                <w:sz w:val="21"/>
                <w:szCs w:val="21"/>
                <w:highlight w:val="none"/>
              </w:rPr>
            </w:pPr>
            <w:r>
              <w:rPr>
                <w:rFonts w:hint="eastAsia"/>
                <w:sz w:val="21"/>
                <w:szCs w:val="21"/>
                <w:highlight w:val="none"/>
              </w:rPr>
              <w:t>6.具有i.ZOOM智能变焦功能，可提高5倍智能变焦， 15倍的光学变焦，在不启用数字变焦的前提下一共可实现20倍全分辨率变焦。</w:t>
            </w:r>
          </w:p>
          <w:p>
            <w:pPr>
              <w:jc w:val="left"/>
              <w:rPr>
                <w:sz w:val="21"/>
                <w:szCs w:val="21"/>
                <w:highlight w:val="none"/>
              </w:rPr>
            </w:pPr>
            <w:r>
              <w:rPr>
                <w:rFonts w:hint="eastAsia"/>
                <w:sz w:val="21"/>
                <w:szCs w:val="21"/>
                <w:highlight w:val="none"/>
              </w:rPr>
              <w:t>7. 最低照度≤0.7lux</w:t>
            </w:r>
          </w:p>
          <w:p>
            <w:pPr>
              <w:jc w:val="left"/>
              <w:rPr>
                <w:sz w:val="21"/>
                <w:szCs w:val="21"/>
                <w:highlight w:val="none"/>
              </w:rPr>
            </w:pPr>
            <w:r>
              <w:rPr>
                <w:rFonts w:hint="eastAsia"/>
                <w:sz w:val="21"/>
                <w:szCs w:val="21"/>
                <w:highlight w:val="none"/>
              </w:rPr>
              <w:t>8. 具备高级宽动态扩展HDR功能.</w:t>
            </w:r>
          </w:p>
          <w:p>
            <w:pPr>
              <w:jc w:val="left"/>
              <w:rPr>
                <w:sz w:val="21"/>
                <w:szCs w:val="21"/>
                <w:highlight w:val="none"/>
              </w:rPr>
            </w:pPr>
            <w:r>
              <w:rPr>
                <w:rFonts w:hint="eastAsia"/>
                <w:sz w:val="21"/>
                <w:szCs w:val="21"/>
                <w:highlight w:val="none"/>
              </w:rPr>
              <w:t>9.具备DNR混合数字降噪功能.</w:t>
            </w:r>
          </w:p>
          <w:p>
            <w:pPr>
              <w:jc w:val="left"/>
              <w:rPr>
                <w:sz w:val="21"/>
                <w:szCs w:val="21"/>
                <w:highlight w:val="none"/>
              </w:rPr>
            </w:pPr>
            <w:r>
              <w:rPr>
                <w:rFonts w:hint="eastAsia"/>
                <w:sz w:val="21"/>
                <w:szCs w:val="21"/>
                <w:highlight w:val="none"/>
              </w:rPr>
              <w:t>10. 支持IP视频输出和IP控制功能.</w:t>
            </w:r>
          </w:p>
          <w:p>
            <w:pPr>
              <w:jc w:val="left"/>
              <w:rPr>
                <w:sz w:val="21"/>
                <w:szCs w:val="21"/>
                <w:highlight w:val="none"/>
              </w:rPr>
            </w:pPr>
            <w:r>
              <w:rPr>
                <w:rFonts w:hint="eastAsia"/>
                <w:sz w:val="21"/>
                <w:szCs w:val="21"/>
                <w:highlight w:val="none"/>
              </w:rPr>
              <w:t>12.具备USB输出接口，可同时输出音频和视频</w:t>
            </w:r>
          </w:p>
          <w:p>
            <w:pPr>
              <w:jc w:val="left"/>
              <w:rPr>
                <w:sz w:val="21"/>
                <w:szCs w:val="21"/>
                <w:highlight w:val="none"/>
              </w:rPr>
            </w:pPr>
            <w:r>
              <w:rPr>
                <w:rFonts w:hint="eastAsia"/>
                <w:sz w:val="21"/>
                <w:szCs w:val="21"/>
                <w:highlight w:val="none"/>
              </w:rPr>
              <w:t>13.支持16轴色彩矩阵调节功能，可对每个轴单独调节色彩，使摄像机具有更佳丰富的色彩表现力</w:t>
            </w:r>
          </w:p>
          <w:p>
            <w:pPr>
              <w:jc w:val="left"/>
              <w:rPr>
                <w:sz w:val="21"/>
                <w:szCs w:val="21"/>
                <w:highlight w:val="none"/>
              </w:rPr>
            </w:pPr>
            <w:r>
              <w:rPr>
                <w:rFonts w:hint="eastAsia"/>
                <w:sz w:val="21"/>
                <w:szCs w:val="21"/>
                <w:highlight w:val="none"/>
              </w:rPr>
              <w:t>14.具备PoE+供电功能，通过一根网线摄像机可实现供电、控制、视频输出三项功能。</w:t>
            </w:r>
          </w:p>
          <w:p>
            <w:pPr>
              <w:jc w:val="left"/>
              <w:rPr>
                <w:sz w:val="21"/>
                <w:szCs w:val="21"/>
                <w:highlight w:val="none"/>
              </w:rPr>
            </w:pPr>
            <w:r>
              <w:rPr>
                <w:rFonts w:hint="eastAsia"/>
                <w:sz w:val="21"/>
                <w:szCs w:val="21"/>
                <w:highlight w:val="none"/>
              </w:rPr>
              <w:t>15.具有白平衡调节模式，可选择的白平衡模式包括ATW、ATW A、ATW B、3200K、5600K、VAR等</w:t>
            </w:r>
          </w:p>
          <w:p>
            <w:pPr>
              <w:jc w:val="left"/>
              <w:rPr>
                <w:sz w:val="21"/>
                <w:szCs w:val="21"/>
                <w:highlight w:val="none"/>
              </w:rPr>
            </w:pPr>
            <w:r>
              <w:rPr>
                <w:rFonts w:hint="eastAsia"/>
                <w:sz w:val="21"/>
                <w:szCs w:val="21"/>
                <w:highlight w:val="none"/>
              </w:rPr>
              <w:t>16 摄像机自带Micro SD卡槽，可插入SD卡，本地录制拍摄的内容。</w:t>
            </w:r>
          </w:p>
          <w:p>
            <w:pPr>
              <w:jc w:val="left"/>
              <w:rPr>
                <w:sz w:val="21"/>
                <w:szCs w:val="21"/>
                <w:highlight w:val="none"/>
              </w:rPr>
            </w:pPr>
            <w:r>
              <w:rPr>
                <w:rFonts w:hint="eastAsia"/>
                <w:sz w:val="21"/>
                <w:szCs w:val="21"/>
                <w:highlight w:val="none"/>
              </w:rPr>
              <w:t>17. 至少具备RS232、RS422、IP三种控制接口。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录播视频采集设备2</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1高性能全高清传感器CMOS不低于3片，每片尺寸不低于1/3英寸；</w:t>
            </w:r>
          </w:p>
          <w:p>
            <w:pPr>
              <w:jc w:val="left"/>
              <w:rPr>
                <w:sz w:val="21"/>
                <w:szCs w:val="21"/>
                <w:highlight w:val="none"/>
              </w:rPr>
            </w:pPr>
            <w:r>
              <w:rPr>
                <w:rFonts w:hint="eastAsia"/>
                <w:sz w:val="21"/>
                <w:szCs w:val="21"/>
                <w:highlight w:val="none"/>
              </w:rPr>
              <w:t>2.Fujinon自动聚集镜头，配置手动功能，光学变焦倍数不低于23倍；</w:t>
            </w:r>
          </w:p>
          <w:p>
            <w:pPr>
              <w:jc w:val="left"/>
              <w:rPr>
                <w:sz w:val="21"/>
                <w:szCs w:val="21"/>
                <w:highlight w:val="none"/>
              </w:rPr>
            </w:pPr>
            <w:r>
              <w:rPr>
                <w:rFonts w:hint="eastAsia"/>
                <w:sz w:val="21"/>
                <w:szCs w:val="21"/>
                <w:highlight w:val="none"/>
              </w:rPr>
              <w:t>3.实际焦距：f=4.1-94.3mm；光圈：F1.6-F3.0；滤镜直径大于等于72mm；</w:t>
            </w:r>
          </w:p>
          <w:p>
            <w:pPr>
              <w:jc w:val="left"/>
              <w:rPr>
                <w:sz w:val="21"/>
                <w:szCs w:val="21"/>
                <w:highlight w:val="none"/>
              </w:rPr>
            </w:pPr>
            <w:r>
              <w:rPr>
                <w:rFonts w:hint="eastAsia"/>
                <w:sz w:val="21"/>
                <w:szCs w:val="21"/>
                <w:highlight w:val="none"/>
              </w:rPr>
              <w:t>4.最低照度不高于0.15Lx；</w:t>
            </w:r>
          </w:p>
          <w:p>
            <w:pPr>
              <w:jc w:val="left"/>
              <w:rPr>
                <w:sz w:val="21"/>
                <w:szCs w:val="21"/>
                <w:highlight w:val="none"/>
              </w:rPr>
            </w:pPr>
            <w:r>
              <w:rPr>
                <w:rFonts w:hint="eastAsia"/>
                <w:sz w:val="21"/>
                <w:szCs w:val="21"/>
                <w:highlight w:val="none"/>
              </w:rPr>
              <w:t>5.具备FALCONBRIDTM图像处理引擎；</w:t>
            </w:r>
          </w:p>
          <w:p>
            <w:pPr>
              <w:jc w:val="left"/>
              <w:rPr>
                <w:sz w:val="21"/>
                <w:szCs w:val="21"/>
                <w:highlight w:val="none"/>
              </w:rPr>
            </w:pPr>
            <w:r>
              <w:rPr>
                <w:rFonts w:hint="eastAsia"/>
                <w:sz w:val="21"/>
                <w:szCs w:val="21"/>
                <w:highlight w:val="none"/>
              </w:rPr>
              <w:t>6.本地工作流采用多种文件格式：WuickTimeTM MOV文件工作流；XDCAM EXTM可兼容的MP4文件工作流；</w:t>
            </w:r>
          </w:p>
          <w:p>
            <w:pPr>
              <w:jc w:val="left"/>
              <w:rPr>
                <w:sz w:val="21"/>
                <w:szCs w:val="21"/>
                <w:highlight w:val="none"/>
              </w:rPr>
            </w:pPr>
            <w:r>
              <w:rPr>
                <w:rFonts w:hint="eastAsia"/>
                <w:sz w:val="21"/>
                <w:szCs w:val="21"/>
                <w:highlight w:val="none"/>
              </w:rPr>
              <w:t>7.SDHC/SDXC双卡槽，实现最大的多功能性；</w:t>
            </w:r>
          </w:p>
          <w:p>
            <w:pPr>
              <w:jc w:val="left"/>
              <w:rPr>
                <w:sz w:val="21"/>
                <w:szCs w:val="21"/>
                <w:highlight w:val="none"/>
              </w:rPr>
            </w:pPr>
            <w:r>
              <w:rPr>
                <w:rFonts w:hint="eastAsia"/>
                <w:sz w:val="21"/>
                <w:szCs w:val="21"/>
                <w:highlight w:val="none"/>
              </w:rPr>
              <w:t>8.可同时输出HD-SDI和HDMI，切换高清/标清输出；</w:t>
            </w:r>
          </w:p>
          <w:p>
            <w:pPr>
              <w:jc w:val="left"/>
              <w:rPr>
                <w:sz w:val="21"/>
                <w:szCs w:val="21"/>
                <w:highlight w:val="none"/>
              </w:rPr>
            </w:pPr>
            <w:r>
              <w:rPr>
                <w:rFonts w:hint="eastAsia"/>
                <w:sz w:val="21"/>
                <w:szCs w:val="21"/>
                <w:highlight w:val="none"/>
              </w:rPr>
              <w:t>9、可远程控制摄像机变焦，聚焦，光圈，菜单，黑白平衡，增益，实现镜头预置位；</w:t>
            </w:r>
          </w:p>
          <w:p>
            <w:pPr>
              <w:jc w:val="left"/>
              <w:rPr>
                <w:sz w:val="21"/>
                <w:szCs w:val="21"/>
                <w:highlight w:val="none"/>
              </w:rPr>
            </w:pPr>
            <w:r>
              <w:rPr>
                <w:rFonts w:hint="eastAsia"/>
                <w:sz w:val="21"/>
                <w:szCs w:val="21"/>
                <w:highlight w:val="none"/>
              </w:rPr>
              <w:t>10、每片CMOS都具备1920×1080有效像素</w:t>
            </w:r>
          </w:p>
          <w:p>
            <w:pPr>
              <w:jc w:val="left"/>
              <w:rPr>
                <w:sz w:val="21"/>
                <w:szCs w:val="21"/>
                <w:highlight w:val="none"/>
              </w:rPr>
            </w:pPr>
            <w:r>
              <w:rPr>
                <w:rFonts w:hint="eastAsia"/>
                <w:sz w:val="21"/>
                <w:szCs w:val="21"/>
                <w:highlight w:val="none"/>
              </w:rPr>
              <w:t>11、录制参数</w:t>
            </w:r>
          </w:p>
          <w:p>
            <w:pPr>
              <w:jc w:val="left"/>
              <w:rPr>
                <w:sz w:val="21"/>
                <w:szCs w:val="21"/>
                <w:highlight w:val="none"/>
              </w:rPr>
            </w:pPr>
            <w:r>
              <w:rPr>
                <w:rFonts w:hint="eastAsia"/>
                <w:sz w:val="21"/>
                <w:szCs w:val="21"/>
                <w:highlight w:val="none"/>
              </w:rPr>
              <w:t>录制格式 视频：</w:t>
            </w:r>
          </w:p>
          <w:p>
            <w:pPr>
              <w:jc w:val="left"/>
              <w:rPr>
                <w:sz w:val="21"/>
                <w:szCs w:val="21"/>
                <w:highlight w:val="none"/>
              </w:rPr>
            </w:pPr>
            <w:r>
              <w:rPr>
                <w:rFonts w:hint="eastAsia"/>
                <w:sz w:val="21"/>
                <w:szCs w:val="21"/>
                <w:highlight w:val="none"/>
              </w:rPr>
              <w:t>- HD422 模式：CBR，最高比特率：50Mbps，MPEG-2 422P@HL</w:t>
            </w:r>
          </w:p>
          <w:p>
            <w:pPr>
              <w:jc w:val="left"/>
              <w:rPr>
                <w:sz w:val="21"/>
                <w:szCs w:val="21"/>
                <w:highlight w:val="none"/>
              </w:rPr>
            </w:pPr>
            <w:r>
              <w:rPr>
                <w:rFonts w:hint="eastAsia"/>
                <w:sz w:val="21"/>
                <w:szCs w:val="21"/>
                <w:highlight w:val="none"/>
              </w:rPr>
              <w:t>- HD420 模式：VBR，35 Mbps，MPEG-2 MP@HL</w:t>
            </w:r>
          </w:p>
          <w:p>
            <w:pPr>
              <w:jc w:val="left"/>
              <w:rPr>
                <w:sz w:val="21"/>
                <w:szCs w:val="21"/>
                <w:highlight w:val="none"/>
              </w:rPr>
            </w:pPr>
            <w:r>
              <w:rPr>
                <w:rFonts w:hint="eastAsia"/>
                <w:sz w:val="21"/>
                <w:szCs w:val="21"/>
                <w:highlight w:val="none"/>
              </w:rPr>
              <w:t>- DVCAM模式：DVCAM</w:t>
            </w:r>
          </w:p>
          <w:p>
            <w:pPr>
              <w:jc w:val="left"/>
              <w:rPr>
                <w:sz w:val="21"/>
                <w:szCs w:val="21"/>
                <w:highlight w:val="none"/>
              </w:rPr>
            </w:pPr>
            <w:r>
              <w:rPr>
                <w:rFonts w:hint="eastAsia"/>
                <w:sz w:val="21"/>
                <w:szCs w:val="21"/>
                <w:highlight w:val="none"/>
              </w:rPr>
              <w:t xml:space="preserve">录制时间 </w:t>
            </w:r>
          </w:p>
          <w:p>
            <w:pPr>
              <w:jc w:val="left"/>
              <w:rPr>
                <w:sz w:val="21"/>
                <w:szCs w:val="21"/>
                <w:highlight w:val="none"/>
              </w:rPr>
            </w:pPr>
            <w:r>
              <w:rPr>
                <w:rFonts w:hint="eastAsia"/>
                <w:sz w:val="21"/>
                <w:szCs w:val="21"/>
                <w:highlight w:val="none"/>
              </w:rPr>
              <w:t>HD 422 模式： HD 420 模式：</w:t>
            </w:r>
          </w:p>
          <w:p>
            <w:pPr>
              <w:jc w:val="left"/>
              <w:rPr>
                <w:sz w:val="21"/>
                <w:szCs w:val="21"/>
                <w:highlight w:val="none"/>
              </w:rPr>
            </w:pPr>
            <w:r>
              <w:rPr>
                <w:rFonts w:hint="eastAsia"/>
                <w:sz w:val="21"/>
                <w:szCs w:val="21"/>
                <w:highlight w:val="none"/>
              </w:rPr>
              <w:t>DVCAM 模式 ：SP 1440 模式 ：</w:t>
            </w:r>
          </w:p>
          <w:p>
            <w:pPr>
              <w:jc w:val="left"/>
              <w:rPr>
                <w:sz w:val="21"/>
                <w:szCs w:val="21"/>
                <w:highlight w:val="none"/>
              </w:rPr>
            </w:pPr>
            <w:r>
              <w:rPr>
                <w:rFonts w:hint="eastAsia"/>
                <w:sz w:val="21"/>
                <w:szCs w:val="21"/>
                <w:highlight w:val="none"/>
              </w:rPr>
              <w:t>DVCAM模式 ：</w:t>
            </w:r>
          </w:p>
          <w:p>
            <w:pPr>
              <w:jc w:val="left"/>
              <w:rPr>
                <w:sz w:val="21"/>
                <w:szCs w:val="21"/>
                <w:highlight w:val="none"/>
              </w:rPr>
            </w:pPr>
            <w:r>
              <w:rPr>
                <w:rFonts w:hint="eastAsia"/>
                <w:sz w:val="21"/>
                <w:szCs w:val="21"/>
                <w:highlight w:val="none"/>
              </w:rPr>
              <w:t>动态影像 DVCAM 模式</w:t>
            </w:r>
          </w:p>
          <w:p>
            <w:pPr>
              <w:jc w:val="left"/>
              <w:rPr>
                <w:sz w:val="21"/>
                <w:szCs w:val="21"/>
                <w:highlight w:val="none"/>
              </w:rPr>
            </w:pPr>
            <w:r>
              <w:rPr>
                <w:rFonts w:hint="eastAsia"/>
                <w:sz w:val="21"/>
                <w:szCs w:val="21"/>
                <w:highlight w:val="none"/>
              </w:rPr>
              <w:t>DVCAM 模式 - 720x480/ 59.94i，29.97P</w:t>
            </w:r>
          </w:p>
          <w:p>
            <w:pPr>
              <w:jc w:val="left"/>
              <w:rPr>
                <w:sz w:val="21"/>
                <w:szCs w:val="21"/>
                <w:highlight w:val="none"/>
              </w:rPr>
            </w:pPr>
            <w:r>
              <w:rPr>
                <w:rFonts w:hint="eastAsia"/>
                <w:sz w:val="21"/>
                <w:szCs w:val="21"/>
                <w:highlight w:val="none"/>
              </w:rPr>
              <w:t>12、接口性能</w:t>
            </w:r>
          </w:p>
          <w:p>
            <w:pPr>
              <w:jc w:val="left"/>
              <w:rPr>
                <w:sz w:val="21"/>
                <w:szCs w:val="21"/>
                <w:highlight w:val="none"/>
              </w:rPr>
            </w:pPr>
            <w:r>
              <w:rPr>
                <w:rFonts w:hint="eastAsia"/>
                <w:sz w:val="21"/>
                <w:szCs w:val="21"/>
                <w:highlight w:val="none"/>
              </w:rPr>
              <w:t>USB接口 Mini USB2.0</w:t>
            </w:r>
          </w:p>
          <w:p>
            <w:pPr>
              <w:jc w:val="left"/>
              <w:rPr>
                <w:sz w:val="21"/>
                <w:szCs w:val="21"/>
                <w:highlight w:val="none"/>
              </w:rPr>
            </w:pPr>
            <w:r>
              <w:rPr>
                <w:rFonts w:hint="eastAsia"/>
                <w:sz w:val="21"/>
                <w:szCs w:val="21"/>
                <w:highlight w:val="none"/>
              </w:rPr>
              <w:t>HDMI接口 支持</w:t>
            </w:r>
          </w:p>
          <w:p>
            <w:pPr>
              <w:jc w:val="left"/>
              <w:rPr>
                <w:sz w:val="21"/>
                <w:szCs w:val="21"/>
                <w:highlight w:val="none"/>
              </w:rPr>
            </w:pPr>
            <w:r>
              <w:rPr>
                <w:rFonts w:hint="eastAsia"/>
                <w:sz w:val="21"/>
                <w:szCs w:val="21"/>
                <w:highlight w:val="none"/>
              </w:rPr>
              <w:t>13、其它接口 音频输入：XLR3型 3 芯（母）（×2），线路/话筒/话筒 +48 V 可选 线路：+4dBu 话筒：-70dBu--30dBu</w:t>
            </w:r>
          </w:p>
          <w:p>
            <w:pPr>
              <w:jc w:val="left"/>
              <w:rPr>
                <w:sz w:val="21"/>
                <w:szCs w:val="21"/>
                <w:highlight w:val="none"/>
              </w:rPr>
            </w:pPr>
            <w:r>
              <w:rPr>
                <w:rFonts w:hint="eastAsia"/>
                <w:sz w:val="21"/>
                <w:szCs w:val="21"/>
                <w:highlight w:val="none"/>
              </w:rPr>
              <w:t>复合输出：迷你型</w:t>
            </w:r>
          </w:p>
          <w:p>
            <w:pPr>
              <w:jc w:val="left"/>
              <w:rPr>
                <w:sz w:val="21"/>
                <w:szCs w:val="21"/>
                <w:highlight w:val="none"/>
              </w:rPr>
            </w:pPr>
            <w:r>
              <w:rPr>
                <w:rFonts w:hint="eastAsia"/>
                <w:sz w:val="21"/>
                <w:szCs w:val="21"/>
                <w:highlight w:val="none"/>
              </w:rPr>
              <w:t>14、视频输出：BNC（×1)，HD-Y/复合</w:t>
            </w:r>
          </w:p>
          <w:p>
            <w:pPr>
              <w:jc w:val="left"/>
              <w:rPr>
                <w:sz w:val="21"/>
                <w:szCs w:val="21"/>
                <w:highlight w:val="none"/>
              </w:rPr>
            </w:pPr>
            <w:r>
              <w:rPr>
                <w:rFonts w:hint="eastAsia"/>
                <w:sz w:val="21"/>
                <w:szCs w:val="21"/>
                <w:highlight w:val="none"/>
              </w:rPr>
              <w:t>1.0Vp-p，75Ω（ 可切换为同步锁相输入接口）</w:t>
            </w:r>
          </w:p>
          <w:p>
            <w:pPr>
              <w:jc w:val="left"/>
              <w:rPr>
                <w:sz w:val="21"/>
                <w:szCs w:val="21"/>
                <w:highlight w:val="none"/>
              </w:rPr>
            </w:pPr>
            <w:r>
              <w:rPr>
                <w:rFonts w:hint="eastAsia"/>
                <w:sz w:val="21"/>
                <w:szCs w:val="21"/>
                <w:highlight w:val="none"/>
              </w:rPr>
              <w:t>音频输出：迷你型</w:t>
            </w:r>
          </w:p>
          <w:p>
            <w:pPr>
              <w:jc w:val="left"/>
              <w:rPr>
                <w:sz w:val="21"/>
                <w:szCs w:val="21"/>
                <w:highlight w:val="none"/>
              </w:rPr>
            </w:pPr>
            <w:r>
              <w:rPr>
                <w:rFonts w:hint="eastAsia"/>
                <w:sz w:val="21"/>
                <w:szCs w:val="21"/>
                <w:highlight w:val="none"/>
              </w:rPr>
              <w:t>-10dBu（基准电平），47kΩ</w:t>
            </w:r>
          </w:p>
          <w:p>
            <w:pPr>
              <w:jc w:val="left"/>
              <w:rPr>
                <w:sz w:val="21"/>
                <w:szCs w:val="21"/>
                <w:highlight w:val="none"/>
              </w:rPr>
            </w:pPr>
            <w:r>
              <w:rPr>
                <w:rFonts w:hint="eastAsia"/>
                <w:sz w:val="21"/>
                <w:szCs w:val="21"/>
                <w:highlight w:val="none"/>
              </w:rPr>
              <w:t>SDI 输出：BNC（×1)，HD/SD 可选；SMPTE 292M/259M标准</w:t>
            </w:r>
          </w:p>
          <w:p>
            <w:pPr>
              <w:jc w:val="left"/>
              <w:rPr>
                <w:sz w:val="21"/>
                <w:szCs w:val="21"/>
                <w:highlight w:val="none"/>
              </w:rPr>
            </w:pPr>
            <w:r>
              <w:rPr>
                <w:rFonts w:hint="eastAsia"/>
                <w:sz w:val="21"/>
                <w:szCs w:val="21"/>
                <w:highlight w:val="none"/>
              </w:rPr>
              <w:t>i.LINK：IEEE 1394，4 芯（×1），HDV（HDV 1080i）输入/输出，DV输出，S400</w:t>
            </w:r>
          </w:p>
          <w:p>
            <w:pPr>
              <w:jc w:val="left"/>
              <w:rPr>
                <w:sz w:val="21"/>
                <w:szCs w:val="21"/>
                <w:highlight w:val="none"/>
              </w:rPr>
            </w:pPr>
            <w:r>
              <w:rPr>
                <w:rFonts w:hint="eastAsia"/>
                <w:sz w:val="21"/>
                <w:szCs w:val="21"/>
                <w:highlight w:val="none"/>
              </w:rPr>
              <w:t>时间码输入：BNC（×1)（ 可切换为时间码输出）；SMPTE 12M-2-2008 标准，0.5V-1.8Vp-p, 10kΩ</w:t>
            </w:r>
          </w:p>
          <w:p>
            <w:pPr>
              <w:jc w:val="left"/>
              <w:rPr>
                <w:sz w:val="21"/>
                <w:szCs w:val="21"/>
                <w:highlight w:val="none"/>
              </w:rPr>
            </w:pPr>
            <w:r>
              <w:rPr>
                <w:rFonts w:hint="eastAsia"/>
                <w:sz w:val="21"/>
                <w:szCs w:val="21"/>
                <w:highlight w:val="none"/>
              </w:rPr>
              <w:t>时间码输出：BNC（×1)（ 可切换为时间码输入）；SMPTE 12M-2-2008 标准，1.0Vp-p, 10kΩ</w:t>
            </w:r>
          </w:p>
          <w:p>
            <w:pPr>
              <w:jc w:val="left"/>
              <w:rPr>
                <w:sz w:val="21"/>
                <w:szCs w:val="21"/>
                <w:highlight w:val="none"/>
              </w:rPr>
            </w:pPr>
            <w:r>
              <w:rPr>
                <w:rFonts w:hint="eastAsia"/>
                <w:sz w:val="21"/>
                <w:szCs w:val="21"/>
                <w:highlight w:val="none"/>
              </w:rPr>
              <w:t>同步锁相输入：BNC（×1)（ 可切换为复合输出）；1.0 Vp-p, 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专业云台（含支架）</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1、满足上述广播级摄像机对控制功能的要求；</w:t>
            </w:r>
          </w:p>
          <w:p>
            <w:pPr>
              <w:jc w:val="left"/>
              <w:rPr>
                <w:sz w:val="21"/>
                <w:szCs w:val="21"/>
                <w:highlight w:val="none"/>
              </w:rPr>
            </w:pPr>
            <w:r>
              <w:rPr>
                <w:rFonts w:hint="eastAsia"/>
                <w:sz w:val="21"/>
                <w:szCs w:val="21"/>
                <w:highlight w:val="none"/>
              </w:rPr>
              <w:t>2、超静音设计，全速运转噪声：17dB；</w:t>
            </w:r>
          </w:p>
          <w:p>
            <w:pPr>
              <w:jc w:val="left"/>
              <w:rPr>
                <w:sz w:val="21"/>
                <w:szCs w:val="21"/>
                <w:highlight w:val="none"/>
              </w:rPr>
            </w:pPr>
            <w:r>
              <w:rPr>
                <w:rFonts w:hint="eastAsia"/>
                <w:sz w:val="21"/>
                <w:szCs w:val="21"/>
                <w:highlight w:val="none"/>
              </w:rPr>
              <w:t>3、云台支持KXWELL、VISCA、PELCOP、PELCOD等多种协议，支持协议定制；</w:t>
            </w:r>
          </w:p>
          <w:p>
            <w:pPr>
              <w:jc w:val="left"/>
              <w:rPr>
                <w:sz w:val="21"/>
                <w:szCs w:val="21"/>
                <w:highlight w:val="none"/>
              </w:rPr>
            </w:pPr>
            <w:r>
              <w:rPr>
                <w:rFonts w:hint="eastAsia"/>
                <w:sz w:val="21"/>
                <w:szCs w:val="21"/>
                <w:highlight w:val="none"/>
              </w:rPr>
              <w:t>4、可以实现摄像机全方位控制，包括镜头变焦、聚焦和光圈，摄像机菜单、增益、白平衡和镜头预置位等功能；</w:t>
            </w:r>
          </w:p>
          <w:p>
            <w:pPr>
              <w:jc w:val="left"/>
              <w:rPr>
                <w:sz w:val="21"/>
                <w:szCs w:val="21"/>
                <w:highlight w:val="none"/>
              </w:rPr>
            </w:pPr>
            <w:r>
              <w:rPr>
                <w:rFonts w:hint="eastAsia"/>
                <w:sz w:val="21"/>
                <w:szCs w:val="21"/>
                <w:highlight w:val="none"/>
              </w:rPr>
              <w:t>5、云台、镜头全变速控制，旋转速度：水平：0.2~40°/S，俯仰：0.1~30°/S；旋转范围：水平：300°；俯仰：+45°～-45°（可软件限位）, 不少于1000个预置位(云台位置、镜头位置)；</w:t>
            </w:r>
          </w:p>
          <w:p>
            <w:pPr>
              <w:jc w:val="left"/>
              <w:rPr>
                <w:sz w:val="21"/>
                <w:szCs w:val="21"/>
                <w:highlight w:val="none"/>
              </w:rPr>
            </w:pPr>
            <w:r>
              <w:rPr>
                <w:rFonts w:hint="eastAsia"/>
                <w:sz w:val="21"/>
                <w:szCs w:val="21"/>
                <w:highlight w:val="none"/>
              </w:rPr>
              <w:t xml:space="preserve">6、全闭环设计技术，无上电自检，无累计误差，绝对定位方式，定位精度0.01°±10°                                                                            </w:t>
            </w:r>
          </w:p>
          <w:p>
            <w:pPr>
              <w:jc w:val="left"/>
              <w:rPr>
                <w:sz w:val="21"/>
                <w:szCs w:val="21"/>
                <w:highlight w:val="none"/>
              </w:rPr>
            </w:pPr>
            <w:r>
              <w:rPr>
                <w:rFonts w:hint="eastAsia"/>
                <w:sz w:val="21"/>
                <w:szCs w:val="21"/>
                <w:highlight w:val="none"/>
              </w:rPr>
              <w:t>7、含配套壁装机架，（含电源）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集中控制系统主机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rPr>
                <w:sz w:val="21"/>
                <w:szCs w:val="21"/>
                <w:highlight w:val="none"/>
              </w:rPr>
            </w:pPr>
            <w:r>
              <w:rPr>
                <w:rFonts w:hint="eastAsia"/>
                <w:sz w:val="21"/>
                <w:szCs w:val="21"/>
                <w:highlight w:val="none"/>
              </w:rPr>
              <w:t>1、企业级控制系统</w:t>
            </w:r>
          </w:p>
          <w:p>
            <w:pPr>
              <w:widowControl/>
              <w:rPr>
                <w:sz w:val="21"/>
                <w:szCs w:val="21"/>
                <w:highlight w:val="none"/>
              </w:rPr>
            </w:pPr>
            <w:r>
              <w:rPr>
                <w:rFonts w:hint="eastAsia"/>
                <w:sz w:val="21"/>
                <w:szCs w:val="21"/>
                <w:highlight w:val="none"/>
              </w:rPr>
              <w:t>2、板载512MB RAM和4GB闪存</w:t>
            </w:r>
          </w:p>
          <w:p>
            <w:pPr>
              <w:widowControl/>
              <w:rPr>
                <w:sz w:val="21"/>
                <w:szCs w:val="21"/>
                <w:highlight w:val="none"/>
              </w:rPr>
            </w:pPr>
            <w:r>
              <w:rPr>
                <w:rFonts w:hint="eastAsia"/>
                <w:sz w:val="21"/>
                <w:szCs w:val="21"/>
                <w:highlight w:val="none"/>
              </w:rPr>
              <w:t>3、可扩展存储容量高达1TB</w:t>
            </w:r>
          </w:p>
          <w:p>
            <w:pPr>
              <w:widowControl/>
              <w:rPr>
                <w:sz w:val="21"/>
                <w:szCs w:val="21"/>
                <w:highlight w:val="none"/>
              </w:rPr>
            </w:pPr>
            <w:r>
              <w:rPr>
                <w:rFonts w:hint="eastAsia"/>
                <w:sz w:val="21"/>
                <w:szCs w:val="21"/>
                <w:highlight w:val="none"/>
              </w:rPr>
              <w:t>4、符合行业标准的以太网和Cresnet有线通信</w:t>
            </w:r>
          </w:p>
          <w:p>
            <w:pPr>
              <w:widowControl/>
              <w:rPr>
                <w:sz w:val="21"/>
                <w:szCs w:val="21"/>
                <w:highlight w:val="none"/>
              </w:rPr>
            </w:pPr>
            <w:r>
              <w:rPr>
                <w:rFonts w:hint="eastAsia"/>
                <w:sz w:val="21"/>
                <w:szCs w:val="21"/>
                <w:highlight w:val="none"/>
              </w:rPr>
              <w:t>5、支持基于Smart Graphics™的Xpanel计算机控制和Web控制</w:t>
            </w:r>
          </w:p>
          <w:p>
            <w:pPr>
              <w:widowControl/>
              <w:rPr>
                <w:sz w:val="21"/>
                <w:szCs w:val="21"/>
                <w:highlight w:val="none"/>
              </w:rPr>
            </w:pPr>
            <w:r>
              <w:rPr>
                <w:rFonts w:hint="eastAsia"/>
                <w:sz w:val="21"/>
                <w:szCs w:val="21"/>
                <w:highlight w:val="none"/>
              </w:rPr>
              <w:t>6、支持iPhone，iPad和Android™控制应用程序</w:t>
            </w:r>
          </w:p>
          <w:p>
            <w:pPr>
              <w:widowControl/>
              <w:rPr>
                <w:sz w:val="21"/>
                <w:szCs w:val="21"/>
                <w:highlight w:val="none"/>
              </w:rPr>
            </w:pPr>
            <w:r>
              <w:rPr>
                <w:rFonts w:hint="eastAsia"/>
                <w:sz w:val="21"/>
                <w:szCs w:val="21"/>
                <w:highlight w:val="none"/>
              </w:rPr>
              <w:t>7、支持SNMP远程管理</w:t>
            </w:r>
          </w:p>
          <w:p>
            <w:pPr>
              <w:widowControl/>
              <w:rPr>
                <w:sz w:val="21"/>
                <w:szCs w:val="21"/>
                <w:highlight w:val="none"/>
              </w:rPr>
            </w:pPr>
            <w:r>
              <w:rPr>
                <w:rFonts w:hint="eastAsia"/>
                <w:sz w:val="21"/>
                <w:szCs w:val="21"/>
                <w:highlight w:val="none"/>
              </w:rPr>
              <w:t>8、1个RS-232/422/485 COM端口，带有硬件和软件握手功能</w:t>
            </w:r>
          </w:p>
          <w:p>
            <w:pPr>
              <w:widowControl/>
              <w:rPr>
                <w:sz w:val="21"/>
                <w:szCs w:val="21"/>
                <w:highlight w:val="none"/>
              </w:rPr>
            </w:pPr>
            <w:r>
              <w:rPr>
                <w:rFonts w:hint="eastAsia"/>
                <w:sz w:val="21"/>
                <w:szCs w:val="21"/>
                <w:highlight w:val="none"/>
              </w:rPr>
              <w:t>9、2个RS-232 COM端口，仅带软件握手功能</w:t>
            </w:r>
          </w:p>
          <w:p>
            <w:pPr>
              <w:widowControl/>
              <w:rPr>
                <w:sz w:val="21"/>
                <w:szCs w:val="21"/>
                <w:highlight w:val="none"/>
              </w:rPr>
            </w:pPr>
            <w:r>
              <w:rPr>
                <w:rFonts w:hint="eastAsia"/>
                <w:sz w:val="21"/>
                <w:szCs w:val="21"/>
                <w:highlight w:val="none"/>
              </w:rPr>
              <w:t>10、8个IR /串口，8个继电器和8个Versiport I/O端口</w:t>
            </w:r>
          </w:p>
          <w:p>
            <w:pPr>
              <w:widowControl/>
              <w:rPr>
                <w:sz w:val="21"/>
                <w:szCs w:val="21"/>
                <w:highlight w:val="none"/>
              </w:rPr>
            </w:pPr>
            <w:r>
              <w:rPr>
                <w:rFonts w:hint="eastAsia"/>
                <w:sz w:val="21"/>
                <w:szCs w:val="21"/>
                <w:highlight w:val="none"/>
              </w:rPr>
              <w:t>11、具有天文时钟的可编程日程安排</w:t>
            </w:r>
          </w:p>
          <w:p>
            <w:pPr>
              <w:widowControl/>
              <w:rPr>
                <w:sz w:val="21"/>
                <w:szCs w:val="21"/>
                <w:highlight w:val="none"/>
              </w:rPr>
            </w:pPr>
            <w:r>
              <w:rPr>
                <w:rFonts w:hint="eastAsia"/>
                <w:sz w:val="21"/>
                <w:szCs w:val="21"/>
                <w:highlight w:val="none"/>
              </w:rPr>
              <w:t>12、原生BACnet™/IP支持</w:t>
            </w:r>
          </w:p>
          <w:p>
            <w:pPr>
              <w:widowControl/>
              <w:rPr>
                <w:sz w:val="21"/>
                <w:szCs w:val="21"/>
                <w:highlight w:val="none"/>
              </w:rPr>
            </w:pPr>
            <w:r>
              <w:rPr>
                <w:rFonts w:hint="eastAsia"/>
                <w:sz w:val="21"/>
                <w:szCs w:val="21"/>
                <w:highlight w:val="none"/>
              </w:rPr>
              <w:t>13、基于C#语言，和拖拽式编程环境</w:t>
            </w:r>
          </w:p>
          <w:p>
            <w:pPr>
              <w:widowControl/>
              <w:rPr>
                <w:sz w:val="21"/>
                <w:szCs w:val="21"/>
                <w:highlight w:val="none"/>
              </w:rPr>
            </w:pPr>
            <w:r>
              <w:rPr>
                <w:rFonts w:hint="eastAsia"/>
                <w:sz w:val="21"/>
                <w:szCs w:val="21"/>
                <w:highlight w:val="none"/>
              </w:rPr>
              <w:t>14、支持完整的Unicode(多语言)</w:t>
            </w:r>
          </w:p>
          <w:p>
            <w:pPr>
              <w:widowControl/>
              <w:rPr>
                <w:sz w:val="21"/>
                <w:szCs w:val="21"/>
                <w:highlight w:val="none"/>
              </w:rPr>
            </w:pPr>
            <w:r>
              <w:rPr>
                <w:rFonts w:hint="eastAsia"/>
                <w:sz w:val="21"/>
                <w:szCs w:val="21"/>
                <w:highlight w:val="none"/>
              </w:rPr>
              <w:t>15、通过完整的用户/组管理或Active Directory集成实现安全访问</w:t>
            </w:r>
          </w:p>
          <w:p>
            <w:pPr>
              <w:widowControl/>
              <w:rPr>
                <w:sz w:val="21"/>
                <w:szCs w:val="21"/>
                <w:highlight w:val="none"/>
              </w:rPr>
            </w:pPr>
            <w:r>
              <w:rPr>
                <w:rFonts w:hint="eastAsia"/>
                <w:sz w:val="21"/>
                <w:szCs w:val="21"/>
                <w:highlight w:val="none"/>
              </w:rPr>
              <w:t>16、使用802.1X身份验证的硬件级别安全性</w:t>
            </w:r>
          </w:p>
          <w:p>
            <w:pPr>
              <w:widowControl/>
              <w:rPr>
                <w:sz w:val="21"/>
                <w:szCs w:val="21"/>
                <w:highlight w:val="none"/>
              </w:rPr>
            </w:pPr>
            <w:r>
              <w:rPr>
                <w:rFonts w:hint="eastAsia"/>
                <w:sz w:val="21"/>
                <w:szCs w:val="21"/>
                <w:highlight w:val="none"/>
              </w:rPr>
              <w:t>17、TLS，SSL，SSH和SFTP网络安全协议</w:t>
            </w:r>
          </w:p>
          <w:p>
            <w:pPr>
              <w:widowControl/>
              <w:rPr>
                <w:sz w:val="21"/>
                <w:szCs w:val="21"/>
                <w:highlight w:val="none"/>
              </w:rPr>
            </w:pPr>
            <w:r>
              <w:rPr>
                <w:rFonts w:hint="eastAsia"/>
                <w:sz w:val="21"/>
                <w:szCs w:val="21"/>
                <w:highlight w:val="none"/>
              </w:rPr>
              <w:t>18、符合FIPS 140-2标准的加密</w:t>
            </w:r>
          </w:p>
          <w:p>
            <w:pPr>
              <w:widowControl/>
              <w:rPr>
                <w:sz w:val="21"/>
                <w:szCs w:val="21"/>
                <w:highlight w:val="none"/>
              </w:rPr>
            </w:pPr>
            <w:r>
              <w:rPr>
                <w:rFonts w:hint="eastAsia"/>
                <w:sz w:val="21"/>
                <w:szCs w:val="21"/>
                <w:highlight w:val="none"/>
              </w:rPr>
              <w:t>19、IIS v.6.0 Web服务器</w:t>
            </w:r>
          </w:p>
          <w:p>
            <w:pPr>
              <w:widowControl/>
              <w:rPr>
                <w:sz w:val="21"/>
                <w:szCs w:val="21"/>
                <w:highlight w:val="none"/>
              </w:rPr>
            </w:pPr>
            <w:r>
              <w:rPr>
                <w:rFonts w:hint="eastAsia"/>
                <w:sz w:val="21"/>
                <w:szCs w:val="21"/>
                <w:highlight w:val="none"/>
              </w:rPr>
              <w:t>20、支持IPv6</w:t>
            </w:r>
          </w:p>
          <w:p>
            <w:pPr>
              <w:widowControl/>
              <w:rPr>
                <w:sz w:val="21"/>
                <w:szCs w:val="21"/>
                <w:highlight w:val="none"/>
              </w:rPr>
            </w:pPr>
            <w:r>
              <w:rPr>
                <w:rFonts w:hint="eastAsia"/>
                <w:sz w:val="21"/>
                <w:szCs w:val="21"/>
                <w:highlight w:val="none"/>
              </w:rPr>
              <w:t>21、1个空间机架式安装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rPr>
                <w:sz w:val="21"/>
                <w:szCs w:val="21"/>
                <w:highlight w:val="none"/>
              </w:rPr>
            </w:pPr>
            <w:r>
              <w:rPr>
                <w:rFonts w:hint="eastAsia"/>
                <w:sz w:val="21"/>
                <w:szCs w:val="21"/>
                <w:highlight w:val="none"/>
              </w:rPr>
              <w:t>八路电控器及按键面板</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rPr>
                <w:b/>
                <w:sz w:val="21"/>
                <w:szCs w:val="21"/>
                <w:highlight w:val="none"/>
              </w:rPr>
            </w:pPr>
            <w:r>
              <w:rPr>
                <w:rFonts w:hint="eastAsia"/>
                <w:b/>
                <w:sz w:val="21"/>
                <w:szCs w:val="21"/>
                <w:highlight w:val="none"/>
              </w:rPr>
              <w:t>八路电控器*1</w:t>
            </w:r>
          </w:p>
          <w:p>
            <w:pPr>
              <w:widowControl/>
              <w:rPr>
                <w:sz w:val="21"/>
                <w:szCs w:val="21"/>
                <w:highlight w:val="none"/>
              </w:rPr>
            </w:pPr>
            <w:r>
              <w:rPr>
                <w:rFonts w:hint="eastAsia"/>
                <w:sz w:val="21"/>
                <w:szCs w:val="21"/>
                <w:highlight w:val="none"/>
              </w:rPr>
              <w:t>1、8通道电源开关</w:t>
            </w:r>
          </w:p>
          <w:p>
            <w:pPr>
              <w:widowControl/>
              <w:rPr>
                <w:sz w:val="21"/>
                <w:szCs w:val="21"/>
                <w:highlight w:val="none"/>
              </w:rPr>
            </w:pPr>
            <w:r>
              <w:rPr>
                <w:rFonts w:hint="eastAsia"/>
                <w:sz w:val="21"/>
                <w:szCs w:val="21"/>
                <w:highlight w:val="none"/>
              </w:rPr>
              <w:t>2、单路16A(阻性)；10A(INC)；5A(FL)；1/2Hp(Mo)，</w:t>
            </w:r>
          </w:p>
          <w:p>
            <w:pPr>
              <w:widowControl/>
              <w:rPr>
                <w:sz w:val="21"/>
                <w:szCs w:val="21"/>
                <w:highlight w:val="none"/>
              </w:rPr>
            </w:pPr>
            <w:r>
              <w:rPr>
                <w:rFonts w:hint="eastAsia"/>
                <w:sz w:val="21"/>
                <w:szCs w:val="21"/>
                <w:highlight w:val="none"/>
              </w:rPr>
              <w:t>3、模块最大96A(阻性)；80A(INC)；40A(FL)；4Hp(Mo)</w:t>
            </w:r>
          </w:p>
          <w:p>
            <w:pPr>
              <w:widowControl/>
              <w:rPr>
                <w:sz w:val="21"/>
                <w:szCs w:val="21"/>
                <w:highlight w:val="none"/>
              </w:rPr>
            </w:pPr>
            <w:r>
              <w:rPr>
                <w:rFonts w:hint="eastAsia"/>
                <w:sz w:val="21"/>
                <w:szCs w:val="21"/>
                <w:highlight w:val="none"/>
              </w:rPr>
              <w:t>4、支持120至 240V  50/60 Hz，</w:t>
            </w:r>
          </w:p>
          <w:p>
            <w:pPr>
              <w:widowControl/>
              <w:rPr>
                <w:sz w:val="21"/>
                <w:szCs w:val="21"/>
                <w:highlight w:val="none"/>
              </w:rPr>
            </w:pPr>
            <w:r>
              <w:rPr>
                <w:rFonts w:hint="eastAsia"/>
                <w:sz w:val="21"/>
                <w:szCs w:val="21"/>
                <w:highlight w:val="none"/>
              </w:rPr>
              <w:t>5、支持强切输入</w:t>
            </w:r>
          </w:p>
          <w:p>
            <w:pPr>
              <w:widowControl/>
              <w:rPr>
                <w:sz w:val="21"/>
                <w:szCs w:val="21"/>
                <w:highlight w:val="none"/>
              </w:rPr>
            </w:pPr>
            <w:r>
              <w:rPr>
                <w:rFonts w:hint="eastAsia"/>
                <w:sz w:val="21"/>
                <w:szCs w:val="21"/>
                <w:highlight w:val="none"/>
              </w:rPr>
              <w:t>6、Cresnet®通信</w:t>
            </w:r>
          </w:p>
          <w:p>
            <w:pPr>
              <w:widowControl/>
              <w:rPr>
                <w:sz w:val="21"/>
                <w:szCs w:val="21"/>
                <w:highlight w:val="none"/>
              </w:rPr>
            </w:pPr>
            <w:r>
              <w:rPr>
                <w:rFonts w:hint="eastAsia"/>
                <w:sz w:val="21"/>
                <w:szCs w:val="21"/>
                <w:highlight w:val="none"/>
              </w:rPr>
              <w:t>7、可通过前面板或软件设定</w:t>
            </w:r>
          </w:p>
          <w:p>
            <w:pPr>
              <w:widowControl/>
              <w:rPr>
                <w:b/>
                <w:sz w:val="21"/>
                <w:szCs w:val="21"/>
                <w:highlight w:val="none"/>
              </w:rPr>
            </w:pPr>
            <w:r>
              <w:rPr>
                <w:rFonts w:hint="eastAsia"/>
                <w:b/>
                <w:sz w:val="21"/>
                <w:szCs w:val="21"/>
                <w:highlight w:val="none"/>
              </w:rPr>
              <w:t>按键面板*1</w:t>
            </w:r>
          </w:p>
          <w:p>
            <w:pPr>
              <w:widowControl/>
              <w:rPr>
                <w:sz w:val="21"/>
                <w:szCs w:val="21"/>
                <w:highlight w:val="none"/>
              </w:rPr>
            </w:pPr>
            <w:r>
              <w:rPr>
                <w:rFonts w:hint="eastAsia"/>
                <w:sz w:val="21"/>
                <w:szCs w:val="21"/>
                <w:highlight w:val="none"/>
              </w:rPr>
              <w:t>Designer壁挂型大按钮按键面板</w:t>
            </w:r>
          </w:p>
          <w:p>
            <w:pPr>
              <w:widowControl/>
              <w:rPr>
                <w:sz w:val="21"/>
                <w:szCs w:val="21"/>
                <w:highlight w:val="none"/>
              </w:rPr>
            </w:pPr>
            <w:r>
              <w:rPr>
                <w:rFonts w:hint="eastAsia"/>
                <w:sz w:val="21"/>
                <w:szCs w:val="21"/>
                <w:highlight w:val="none"/>
              </w:rPr>
              <w:t>标准底盒安装</w:t>
            </w:r>
          </w:p>
          <w:p>
            <w:pPr>
              <w:widowControl/>
              <w:rPr>
                <w:sz w:val="21"/>
                <w:szCs w:val="21"/>
                <w:highlight w:val="none"/>
              </w:rPr>
            </w:pPr>
            <w:r>
              <w:rPr>
                <w:rFonts w:hint="eastAsia"/>
                <w:sz w:val="21"/>
                <w:szCs w:val="21"/>
                <w:highlight w:val="none"/>
              </w:rPr>
              <w:t>可连接多达3个相邻的按键面板</w:t>
            </w:r>
          </w:p>
          <w:p>
            <w:pPr>
              <w:widowControl/>
              <w:rPr>
                <w:sz w:val="21"/>
                <w:szCs w:val="21"/>
                <w:highlight w:val="none"/>
              </w:rPr>
            </w:pPr>
            <w:r>
              <w:rPr>
                <w:rFonts w:hint="eastAsia"/>
                <w:sz w:val="21"/>
                <w:szCs w:val="21"/>
                <w:highlight w:val="none"/>
              </w:rPr>
              <w:t>8个按钮配置</w:t>
            </w:r>
          </w:p>
          <w:p>
            <w:pPr>
              <w:widowControl/>
              <w:rPr>
                <w:sz w:val="21"/>
                <w:szCs w:val="21"/>
                <w:highlight w:val="none"/>
              </w:rPr>
            </w:pPr>
            <w:r>
              <w:rPr>
                <w:rFonts w:hint="eastAsia"/>
                <w:sz w:val="21"/>
                <w:szCs w:val="21"/>
                <w:highlight w:val="none"/>
              </w:rPr>
              <w:t>可定制按钮雕刻</w:t>
            </w:r>
          </w:p>
          <w:p>
            <w:pPr>
              <w:widowControl/>
              <w:rPr>
                <w:sz w:val="21"/>
                <w:szCs w:val="21"/>
                <w:highlight w:val="none"/>
              </w:rPr>
            </w:pPr>
            <w:r>
              <w:rPr>
                <w:rFonts w:hint="eastAsia"/>
                <w:sz w:val="21"/>
                <w:szCs w:val="21"/>
                <w:highlight w:val="none"/>
              </w:rPr>
              <w:t>红色LED反馈指标</w:t>
            </w:r>
          </w:p>
          <w:p>
            <w:pPr>
              <w:widowControl/>
              <w:rPr>
                <w:sz w:val="21"/>
                <w:szCs w:val="21"/>
                <w:highlight w:val="none"/>
              </w:rPr>
            </w:pPr>
            <w:r>
              <w:rPr>
                <w:rFonts w:hint="eastAsia"/>
                <w:sz w:val="21"/>
                <w:szCs w:val="21"/>
                <w:highlight w:val="none"/>
              </w:rPr>
              <w:t>背光按钮选项  可定制的音频反馈</w:t>
            </w:r>
          </w:p>
          <w:p>
            <w:pPr>
              <w:widowControl/>
              <w:rPr>
                <w:sz w:val="21"/>
                <w:szCs w:val="21"/>
                <w:highlight w:val="none"/>
              </w:rPr>
            </w:pPr>
            <w:r>
              <w:rPr>
                <w:rFonts w:hint="eastAsia"/>
                <w:sz w:val="21"/>
                <w:szCs w:val="21"/>
                <w:highlight w:val="none"/>
              </w:rPr>
              <w:t>内置温度传感器</w:t>
            </w:r>
          </w:p>
          <w:p>
            <w:pPr>
              <w:widowControl/>
              <w:rPr>
                <w:sz w:val="21"/>
                <w:szCs w:val="21"/>
                <w:highlight w:val="none"/>
              </w:rPr>
            </w:pPr>
            <w:r>
              <w:rPr>
                <w:rFonts w:hint="eastAsia"/>
                <w:sz w:val="21"/>
                <w:szCs w:val="21"/>
                <w:highlight w:val="none"/>
              </w:rPr>
              <w:t>5种不同表面样式，可选金属面框</w:t>
            </w:r>
          </w:p>
          <w:p>
            <w:pPr>
              <w:widowControl/>
              <w:rPr>
                <w:sz w:val="21"/>
                <w:szCs w:val="21"/>
                <w:highlight w:val="none"/>
              </w:rPr>
            </w:pPr>
            <w:r>
              <w:rPr>
                <w:rFonts w:hint="eastAsia"/>
                <w:sz w:val="21"/>
                <w:szCs w:val="21"/>
                <w:highlight w:val="none"/>
              </w:rPr>
              <w:t>建筑系列固体金属面板也可用</w:t>
            </w:r>
          </w:p>
          <w:p>
            <w:pPr>
              <w:widowControl/>
              <w:rPr>
                <w:sz w:val="21"/>
                <w:szCs w:val="21"/>
                <w:highlight w:val="none"/>
              </w:rPr>
            </w:pPr>
            <w:r>
              <w:rPr>
                <w:rFonts w:hint="eastAsia"/>
                <w:sz w:val="21"/>
                <w:szCs w:val="21"/>
                <w:highlight w:val="none"/>
              </w:rPr>
              <w:t>Cresnet有线通信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机柜及交换机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rPr>
                <w:sz w:val="21"/>
                <w:szCs w:val="21"/>
                <w:highlight w:val="none"/>
              </w:rPr>
            </w:pPr>
            <w:r>
              <w:rPr>
                <w:rFonts w:hint="eastAsia"/>
                <w:sz w:val="21"/>
                <w:szCs w:val="21"/>
                <w:highlight w:val="none"/>
              </w:rPr>
              <w:t>定制机柜</w:t>
            </w:r>
          </w:p>
          <w:p>
            <w:pPr>
              <w:widowControl/>
              <w:rPr>
                <w:sz w:val="21"/>
                <w:szCs w:val="21"/>
                <w:highlight w:val="none"/>
              </w:rPr>
            </w:pPr>
            <w:r>
              <w:rPr>
                <w:rFonts w:hint="eastAsia"/>
                <w:sz w:val="21"/>
                <w:szCs w:val="21"/>
                <w:highlight w:val="none"/>
              </w:rPr>
              <w:t>1、台面板三聚氰胺板,其他采用1.0-1.2mm优质冷轧板。</w:t>
            </w:r>
          </w:p>
          <w:p>
            <w:pPr>
              <w:widowControl/>
              <w:rPr>
                <w:sz w:val="21"/>
                <w:szCs w:val="21"/>
                <w:highlight w:val="none"/>
              </w:rPr>
            </w:pPr>
            <w:r>
              <w:rPr>
                <w:rFonts w:hint="eastAsia"/>
                <w:sz w:val="21"/>
                <w:szCs w:val="21"/>
                <w:highlight w:val="none"/>
              </w:rPr>
              <w:t>2、定制 机柜尺寸600× 1000×970含轮子</w:t>
            </w:r>
          </w:p>
          <w:p>
            <w:pPr>
              <w:widowControl/>
              <w:rPr>
                <w:sz w:val="21"/>
                <w:szCs w:val="21"/>
                <w:highlight w:val="none"/>
              </w:rPr>
            </w:pPr>
            <w:r>
              <w:rPr>
                <w:rFonts w:hint="eastAsia"/>
                <w:sz w:val="21"/>
                <w:szCs w:val="21"/>
                <w:highlight w:val="none"/>
              </w:rPr>
              <w:t>3、4只两寸重型脚轮</w:t>
            </w:r>
          </w:p>
          <w:p>
            <w:pPr>
              <w:widowControl/>
              <w:rPr>
                <w:sz w:val="21"/>
                <w:szCs w:val="21"/>
                <w:highlight w:val="none"/>
              </w:rPr>
            </w:pPr>
            <w:r>
              <w:rPr>
                <w:rFonts w:hint="eastAsia"/>
                <w:sz w:val="21"/>
                <w:szCs w:val="21"/>
                <w:highlight w:val="none"/>
              </w:rPr>
              <w:t>4、5mm钢化玻璃门</w:t>
            </w:r>
          </w:p>
          <w:p>
            <w:pPr>
              <w:widowControl/>
              <w:rPr>
                <w:sz w:val="21"/>
                <w:szCs w:val="21"/>
                <w:highlight w:val="none"/>
              </w:rPr>
            </w:pPr>
            <w:r>
              <w:rPr>
                <w:rFonts w:hint="eastAsia"/>
                <w:sz w:val="21"/>
                <w:szCs w:val="21"/>
                <w:highlight w:val="none"/>
              </w:rPr>
              <w:t>室内无线接入点，双路双频，支持2条空间流，整机最大接入速率1167Mbps，可支持802.11a/b/g/n和802.11ac同时工作，支持802.11ac Wave2特性，支持MU-MIMO，胖/瘦模式切换，千兆上联、PoE和本地供电，（PoE和本地电源适配器需单独选购）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8" w:type="dxa"/>
            <w:gridSpan w:val="5"/>
            <w:vAlign w:val="center"/>
          </w:tcPr>
          <w:p>
            <w:pPr>
              <w:widowControl/>
              <w:jc w:val="center"/>
              <w:rPr>
                <w:sz w:val="21"/>
                <w:szCs w:val="21"/>
                <w:highlight w:val="none"/>
              </w:rPr>
            </w:pPr>
            <w:r>
              <w:rPr>
                <w:rFonts w:hint="eastAsia"/>
                <w:sz w:val="21"/>
                <w:szCs w:val="21"/>
                <w:highlight w:val="none"/>
              </w:rPr>
              <w:t>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rFonts w:hint="eastAsia" w:eastAsia="宋体"/>
                <w:color w:val="000000"/>
                <w:kern w:val="0"/>
                <w:sz w:val="21"/>
                <w:szCs w:val="21"/>
                <w:highlight w:val="none"/>
                <w:lang w:eastAsia="zh-CN" w:bidi="ar"/>
              </w:rPr>
            </w:pPr>
            <w:r>
              <w:rPr>
                <w:rFonts w:hint="eastAsia"/>
                <w:color w:val="000000"/>
                <w:kern w:val="0"/>
                <w:sz w:val="21"/>
                <w:szCs w:val="21"/>
                <w:highlight w:val="none"/>
                <w:lang w:bidi="ar"/>
              </w:rPr>
              <w:t>台式机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6"/>
              </w:numPr>
              <w:jc w:val="left"/>
              <w:rPr>
                <w:sz w:val="21"/>
                <w:szCs w:val="21"/>
                <w:highlight w:val="none"/>
              </w:rPr>
            </w:pPr>
            <w:r>
              <w:rPr>
                <w:rFonts w:hint="eastAsia"/>
                <w:sz w:val="21"/>
                <w:szCs w:val="21"/>
                <w:highlight w:val="none"/>
              </w:rPr>
              <w:t>机箱外型 标准MT机箱，≥15L；</w:t>
            </w:r>
          </w:p>
          <w:p>
            <w:pPr>
              <w:widowControl/>
              <w:numPr>
                <w:ilvl w:val="0"/>
                <w:numId w:val="6"/>
              </w:numPr>
              <w:jc w:val="left"/>
              <w:rPr>
                <w:sz w:val="21"/>
                <w:szCs w:val="21"/>
                <w:highlight w:val="none"/>
              </w:rPr>
            </w:pPr>
            <w:r>
              <w:rPr>
                <w:rFonts w:hint="eastAsia"/>
                <w:sz w:val="21"/>
                <w:szCs w:val="21"/>
                <w:highlight w:val="none"/>
              </w:rPr>
              <w:t>CPU IntelCore i5-10500 及以上,芯片组 Intel Q470 系列芯片组或以上；</w:t>
            </w:r>
          </w:p>
          <w:p>
            <w:pPr>
              <w:widowControl/>
              <w:numPr>
                <w:ilvl w:val="0"/>
                <w:numId w:val="6"/>
              </w:numPr>
              <w:jc w:val="left"/>
              <w:rPr>
                <w:sz w:val="21"/>
                <w:szCs w:val="21"/>
                <w:highlight w:val="none"/>
              </w:rPr>
            </w:pPr>
            <w:r>
              <w:rPr>
                <w:rFonts w:hint="eastAsia"/>
                <w:sz w:val="21"/>
                <w:szCs w:val="21"/>
                <w:highlight w:val="none"/>
              </w:rPr>
              <w:t>内存规格 ≥16GB DDR4-2400，内存内存扩展性 4个内存插槽，最大支持64G；</w:t>
            </w:r>
          </w:p>
          <w:p>
            <w:pPr>
              <w:widowControl/>
              <w:numPr>
                <w:ilvl w:val="0"/>
                <w:numId w:val="6"/>
              </w:numPr>
              <w:jc w:val="left"/>
              <w:rPr>
                <w:sz w:val="21"/>
                <w:szCs w:val="21"/>
                <w:highlight w:val="none"/>
              </w:rPr>
            </w:pPr>
            <w:r>
              <w:rPr>
                <w:rFonts w:hint="eastAsia"/>
                <w:sz w:val="21"/>
                <w:szCs w:val="21"/>
                <w:highlight w:val="none"/>
              </w:rPr>
              <w:t>硬盘规格: 固态硬盘≥ 512G；</w:t>
            </w:r>
          </w:p>
          <w:p>
            <w:pPr>
              <w:widowControl/>
              <w:numPr>
                <w:ilvl w:val="0"/>
                <w:numId w:val="6"/>
              </w:numPr>
              <w:jc w:val="left"/>
              <w:rPr>
                <w:sz w:val="21"/>
                <w:szCs w:val="21"/>
                <w:highlight w:val="none"/>
              </w:rPr>
            </w:pPr>
            <w:r>
              <w:rPr>
                <w:rFonts w:hint="eastAsia"/>
                <w:sz w:val="21"/>
                <w:szCs w:val="21"/>
                <w:highlight w:val="none"/>
              </w:rPr>
              <w:t>显卡：≥2G独立显卡；</w:t>
            </w:r>
          </w:p>
          <w:p>
            <w:pPr>
              <w:widowControl/>
              <w:numPr>
                <w:ilvl w:val="0"/>
                <w:numId w:val="6"/>
              </w:numPr>
              <w:jc w:val="left"/>
              <w:rPr>
                <w:sz w:val="21"/>
                <w:szCs w:val="21"/>
                <w:highlight w:val="none"/>
              </w:rPr>
            </w:pPr>
            <w:r>
              <w:rPr>
                <w:rFonts w:hint="eastAsia"/>
                <w:sz w:val="21"/>
                <w:szCs w:val="21"/>
                <w:highlight w:val="none"/>
              </w:rPr>
              <w:t>扩展性 ≥ 1 个 PCI 插槽； ≥1 个 PCIe x1 插槽;  ≥1 个 PCIe x16 插槽； ≥1 个 PCIe x16 插槽 (有线为 x4) (1 个 M.2 2230插槽用于 WLAN，1 个 M.2 2230/2280 插槽用于存储器。)；</w:t>
            </w:r>
          </w:p>
          <w:p>
            <w:pPr>
              <w:widowControl/>
              <w:numPr>
                <w:ilvl w:val="0"/>
                <w:numId w:val="6"/>
              </w:numPr>
              <w:jc w:val="left"/>
              <w:rPr>
                <w:sz w:val="21"/>
                <w:szCs w:val="21"/>
                <w:highlight w:val="none"/>
              </w:rPr>
            </w:pPr>
            <w:r>
              <w:rPr>
                <w:rFonts w:hint="eastAsia"/>
                <w:sz w:val="21"/>
                <w:szCs w:val="21"/>
                <w:highlight w:val="none"/>
              </w:rPr>
              <w:t>接口 USB 接口 ≥10个（至少6个前置，4个后置）；</w:t>
            </w:r>
          </w:p>
          <w:p>
            <w:pPr>
              <w:widowControl/>
              <w:numPr>
                <w:ilvl w:val="0"/>
                <w:numId w:val="6"/>
              </w:numPr>
              <w:jc w:val="left"/>
              <w:rPr>
                <w:sz w:val="21"/>
                <w:szCs w:val="21"/>
                <w:highlight w:val="none"/>
              </w:rPr>
            </w:pPr>
            <w:r>
              <w:rPr>
                <w:rFonts w:hint="eastAsia"/>
                <w:sz w:val="21"/>
                <w:szCs w:val="21"/>
                <w:highlight w:val="none"/>
              </w:rPr>
              <w:t>键盘、鼠标 可选两个PS/2接口+串口；</w:t>
            </w:r>
          </w:p>
          <w:p>
            <w:pPr>
              <w:widowControl/>
              <w:numPr>
                <w:ilvl w:val="0"/>
                <w:numId w:val="6"/>
              </w:numPr>
              <w:jc w:val="left"/>
              <w:rPr>
                <w:sz w:val="21"/>
                <w:szCs w:val="21"/>
                <w:highlight w:val="none"/>
              </w:rPr>
            </w:pPr>
            <w:r>
              <w:rPr>
                <w:rFonts w:hint="eastAsia"/>
                <w:sz w:val="21"/>
                <w:szCs w:val="21"/>
                <w:highlight w:val="none"/>
              </w:rPr>
              <w:t>电源 ≥260W 内置PFC电源、能效高达  ≥92%；</w:t>
            </w:r>
          </w:p>
          <w:p>
            <w:pPr>
              <w:widowControl/>
              <w:numPr>
                <w:ilvl w:val="0"/>
                <w:numId w:val="6"/>
              </w:numPr>
              <w:jc w:val="left"/>
              <w:rPr>
                <w:sz w:val="21"/>
                <w:szCs w:val="21"/>
                <w:highlight w:val="none"/>
              </w:rPr>
            </w:pPr>
            <w:r>
              <w:rPr>
                <w:rFonts w:hint="eastAsia"/>
                <w:sz w:val="21"/>
                <w:szCs w:val="21"/>
                <w:highlight w:val="none"/>
              </w:rPr>
              <w:t>操作系统 Win 10 64位；</w:t>
            </w:r>
          </w:p>
          <w:p>
            <w:pPr>
              <w:widowControl/>
              <w:numPr>
                <w:ilvl w:val="0"/>
                <w:numId w:val="6"/>
              </w:numPr>
              <w:jc w:val="left"/>
              <w:rPr>
                <w:sz w:val="21"/>
                <w:szCs w:val="21"/>
                <w:highlight w:val="none"/>
              </w:rPr>
            </w:pPr>
            <w:r>
              <w:rPr>
                <w:rFonts w:hint="eastAsia"/>
                <w:sz w:val="21"/>
                <w:szCs w:val="21"/>
                <w:highlight w:val="none"/>
              </w:rPr>
              <w:t>显示器 ≥21.5英寸液晶显示器；</w:t>
            </w:r>
          </w:p>
          <w:p>
            <w:pPr>
              <w:widowControl/>
              <w:numPr>
                <w:ilvl w:val="0"/>
                <w:numId w:val="0"/>
              </w:numPr>
              <w:ind w:leftChars="0"/>
              <w:jc w:val="left"/>
              <w:rPr>
                <w:sz w:val="21"/>
                <w:szCs w:val="21"/>
                <w:highlight w:val="none"/>
              </w:rPr>
            </w:pPr>
            <w:r>
              <w:rPr>
                <w:rFonts w:hint="eastAsia" w:cs="Times New Roman"/>
                <w:b/>
                <w:spacing w:val="-6"/>
                <w:sz w:val="21"/>
                <w:szCs w:val="21"/>
                <w:highlight w:val="none"/>
              </w:rPr>
              <w:t>▲</w:t>
            </w:r>
            <w:r>
              <w:rPr>
                <w:rFonts w:hint="eastAsia"/>
                <w:b/>
                <w:bCs/>
                <w:sz w:val="21"/>
                <w:szCs w:val="21"/>
                <w:highlight w:val="none"/>
                <w:lang w:val="en-US" w:eastAsia="zh-CN"/>
              </w:rPr>
              <w:t>12、响应产品属于政府强制采购的节能产品，响应文件中须提供国家确定的认证机构出具的有效的节能产品认证证书。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rFonts w:hint="eastAsia" w:eastAsia="宋体"/>
                <w:color w:val="000000"/>
                <w:kern w:val="0"/>
                <w:sz w:val="21"/>
                <w:szCs w:val="21"/>
                <w:highlight w:val="none"/>
                <w:lang w:eastAsia="zh-CN" w:bidi="ar"/>
              </w:rPr>
            </w:pPr>
            <w:r>
              <w:rPr>
                <w:rFonts w:hint="eastAsia"/>
                <w:color w:val="000000"/>
                <w:kern w:val="0"/>
                <w:sz w:val="21"/>
                <w:szCs w:val="21"/>
                <w:highlight w:val="none"/>
                <w:lang w:bidi="ar"/>
              </w:rPr>
              <w:t>触摸显示器</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jc w:val="left"/>
              <w:rPr>
                <w:rFonts w:hint="eastAsia"/>
                <w:sz w:val="21"/>
                <w:szCs w:val="21"/>
                <w:highlight w:val="none"/>
              </w:rPr>
            </w:pPr>
            <w:r>
              <w:rPr>
                <w:rFonts w:hint="eastAsia"/>
                <w:sz w:val="21"/>
                <w:szCs w:val="21"/>
                <w:highlight w:val="none"/>
              </w:rPr>
              <w:t>23寸宽屏,16:9 LED背光IPS液晶显示 器,VGA,HDMI 1.4,DP1.2(支持HDCP)接口,2 个USB接口,含DP线缆,十点投射电容式incell触摸,屏幕高度可调整,轴心旋转</w:t>
            </w:r>
          </w:p>
          <w:p>
            <w:pPr>
              <w:widowControl/>
              <w:jc w:val="left"/>
              <w:rPr>
                <w:rFonts w:hint="eastAsia" w:eastAsia="宋体"/>
                <w:sz w:val="21"/>
                <w:szCs w:val="21"/>
                <w:highlight w:val="none"/>
                <w:lang w:val="en-US" w:eastAsia="zh-CN"/>
              </w:rPr>
            </w:pPr>
            <w:r>
              <w:rPr>
                <w:rFonts w:hint="eastAsia" w:cs="Times New Roman"/>
                <w:b/>
                <w:spacing w:val="-6"/>
                <w:sz w:val="21"/>
                <w:szCs w:val="21"/>
                <w:highlight w:val="none"/>
              </w:rPr>
              <w:t>▲</w:t>
            </w:r>
            <w:r>
              <w:rPr>
                <w:rFonts w:hint="eastAsia"/>
                <w:b/>
                <w:bCs/>
                <w:sz w:val="21"/>
                <w:szCs w:val="21"/>
                <w:highlight w:val="none"/>
                <w:lang w:val="en-US" w:eastAsia="zh-CN"/>
              </w:rPr>
              <w:t>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无线投屏设备</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1.采用802.11AC协议，方案Linux/ RK3229 / ARM Cortex A7 x 4  / RAM128M / ROM128M</w:t>
            </w:r>
          </w:p>
          <w:p>
            <w:pPr>
              <w:jc w:val="left"/>
              <w:rPr>
                <w:sz w:val="21"/>
                <w:szCs w:val="21"/>
                <w:highlight w:val="none"/>
              </w:rPr>
            </w:pPr>
            <w:r>
              <w:rPr>
                <w:rFonts w:hint="eastAsia"/>
                <w:sz w:val="21"/>
                <w:szCs w:val="21"/>
                <w:highlight w:val="none"/>
              </w:rPr>
              <w:t>2.无线投屏系统需支持Windows、Mac、iOS 、Android等不同系统终端无缝切换投影至投影机或大屏显示</w:t>
            </w:r>
          </w:p>
          <w:p>
            <w:pPr>
              <w:jc w:val="left"/>
              <w:rPr>
                <w:sz w:val="21"/>
                <w:szCs w:val="21"/>
                <w:highlight w:val="none"/>
              </w:rPr>
            </w:pPr>
            <w:r>
              <w:rPr>
                <w:rFonts w:hint="eastAsia"/>
                <w:sz w:val="21"/>
                <w:szCs w:val="21"/>
                <w:highlight w:val="none"/>
              </w:rPr>
              <w:t>3.电脑端采用USB型无线发射装置，即插即用免驱动，无须占用自身WiFi连接</w:t>
            </w:r>
          </w:p>
          <w:p>
            <w:pPr>
              <w:jc w:val="left"/>
              <w:rPr>
                <w:sz w:val="21"/>
                <w:szCs w:val="21"/>
                <w:highlight w:val="none"/>
              </w:rPr>
            </w:pPr>
            <w:r>
              <w:rPr>
                <w:rFonts w:hint="eastAsia"/>
                <w:sz w:val="21"/>
                <w:szCs w:val="21"/>
                <w:highlight w:val="none"/>
              </w:rPr>
              <w:t>4.USB发射器需具备切换按钮以及环绕LED状态显示灯，支持分割模式下长按切换输出</w:t>
            </w:r>
          </w:p>
          <w:p>
            <w:pPr>
              <w:jc w:val="left"/>
              <w:rPr>
                <w:sz w:val="21"/>
                <w:szCs w:val="21"/>
                <w:highlight w:val="none"/>
              </w:rPr>
            </w:pPr>
            <w:r>
              <w:rPr>
                <w:rFonts w:hint="eastAsia"/>
                <w:sz w:val="21"/>
                <w:szCs w:val="21"/>
                <w:highlight w:val="none"/>
              </w:rPr>
              <w:t>5.支持苹果Airplay、安卓miracast协议、Windows10 WIDI协议混合投屏</w:t>
            </w:r>
          </w:p>
          <w:p>
            <w:pPr>
              <w:jc w:val="left"/>
              <w:rPr>
                <w:sz w:val="21"/>
                <w:szCs w:val="21"/>
                <w:highlight w:val="none"/>
              </w:rPr>
            </w:pPr>
            <w:r>
              <w:rPr>
                <w:rFonts w:hint="eastAsia"/>
                <w:sz w:val="21"/>
                <w:szCs w:val="21"/>
                <w:highlight w:val="none"/>
              </w:rPr>
              <w:t>6.支持不同信号源的自动横竖屏转换，支持90°270°强制旋转功能</w:t>
            </w:r>
          </w:p>
          <w:p>
            <w:pPr>
              <w:jc w:val="left"/>
              <w:rPr>
                <w:sz w:val="21"/>
                <w:szCs w:val="21"/>
                <w:highlight w:val="none"/>
              </w:rPr>
            </w:pPr>
            <w:r>
              <w:rPr>
                <w:rFonts w:hint="eastAsia"/>
                <w:sz w:val="21"/>
                <w:szCs w:val="21"/>
                <w:highlight w:val="none"/>
              </w:rPr>
              <w:t xml:space="preserve">7.支持2.4G和5G WiFi模式，支持有线网络接入以及设备自身热点无线同时开启 </w:t>
            </w:r>
          </w:p>
          <w:p>
            <w:pPr>
              <w:jc w:val="left"/>
              <w:rPr>
                <w:sz w:val="21"/>
                <w:szCs w:val="21"/>
                <w:highlight w:val="none"/>
              </w:rPr>
            </w:pPr>
            <w:r>
              <w:rPr>
                <w:rFonts w:hint="eastAsia"/>
                <w:sz w:val="21"/>
                <w:szCs w:val="21"/>
                <w:highlight w:val="none"/>
              </w:rPr>
              <w:t>8.支持电脑拓展投屏模式，支持鼠标加速，支持WEB后台管理设置</w:t>
            </w:r>
          </w:p>
          <w:p>
            <w:pPr>
              <w:jc w:val="left"/>
              <w:rPr>
                <w:sz w:val="21"/>
                <w:szCs w:val="21"/>
                <w:highlight w:val="none"/>
              </w:rPr>
            </w:pPr>
            <w:r>
              <w:rPr>
                <w:rFonts w:hint="eastAsia"/>
                <w:sz w:val="21"/>
                <w:szCs w:val="21"/>
                <w:highlight w:val="none"/>
              </w:rPr>
              <w:t>9.主机接口要求HDMI≥1,RJ45网口≥1，音频口≥1，USB口≥2，内置天线≥2</w:t>
            </w:r>
          </w:p>
          <w:p>
            <w:pPr>
              <w:jc w:val="left"/>
              <w:rPr>
                <w:sz w:val="21"/>
                <w:szCs w:val="21"/>
                <w:highlight w:val="none"/>
              </w:rPr>
            </w:pPr>
            <w:r>
              <w:rPr>
                <w:rFonts w:hint="eastAsia"/>
                <w:sz w:val="21"/>
                <w:szCs w:val="21"/>
                <w:highlight w:val="none"/>
              </w:rPr>
              <w:t>10.支持800*600,1024*768,1280*720,1280*800, 1920*1080, 1920*1200等输出分辨率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专业录播跟踪服务器</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硬件要求：</w:t>
            </w:r>
          </w:p>
          <w:p>
            <w:pPr>
              <w:jc w:val="left"/>
              <w:rPr>
                <w:sz w:val="21"/>
                <w:szCs w:val="21"/>
                <w:highlight w:val="none"/>
              </w:rPr>
            </w:pPr>
            <w:r>
              <w:rPr>
                <w:rFonts w:hint="eastAsia"/>
                <w:sz w:val="21"/>
                <w:szCs w:val="21"/>
                <w:highlight w:val="none"/>
              </w:rPr>
              <w:t>1.为保证系统的安全性、易用性和扩展性，录播主机需为一体化架构，一台设备即可完成视频录制、教师跟踪拍摄、学生跟踪拍摄、板书跟踪拍摄、直播等功能.</w:t>
            </w:r>
          </w:p>
          <w:p>
            <w:pPr>
              <w:jc w:val="left"/>
              <w:rPr>
                <w:sz w:val="21"/>
                <w:szCs w:val="21"/>
                <w:highlight w:val="none"/>
              </w:rPr>
            </w:pPr>
            <w:r>
              <w:rPr>
                <w:rFonts w:hint="eastAsia"/>
                <w:sz w:val="21"/>
                <w:szCs w:val="21"/>
                <w:highlight w:val="none"/>
              </w:rPr>
              <w:t>2.为方便教师日常使用，可在录播主机上完成office课件编辑、视频课件剪辑。</w:t>
            </w:r>
          </w:p>
          <w:p>
            <w:pPr>
              <w:jc w:val="left"/>
              <w:rPr>
                <w:sz w:val="21"/>
                <w:szCs w:val="21"/>
                <w:highlight w:val="none"/>
              </w:rPr>
            </w:pPr>
            <w:r>
              <w:rPr>
                <w:rFonts w:hint="eastAsia"/>
                <w:sz w:val="21"/>
                <w:szCs w:val="21"/>
                <w:highlight w:val="none"/>
              </w:rPr>
              <w:t xml:space="preserve">3.主机性能要求不得低于：处理器I7-11700K 主频≥3.6GHz，核心数≥8，支持64位运算和GPU压缩编码；内存≥DDR4 2666MHz 16GB；专业图形显卡显存≥DDR5 2GB；内置存储≥6TB； </w:t>
            </w:r>
          </w:p>
          <w:p>
            <w:pPr>
              <w:jc w:val="left"/>
              <w:rPr>
                <w:sz w:val="21"/>
                <w:szCs w:val="21"/>
                <w:highlight w:val="none"/>
              </w:rPr>
            </w:pPr>
            <w:r>
              <w:rPr>
                <w:rFonts w:hint="eastAsia"/>
                <w:sz w:val="21"/>
                <w:szCs w:val="21"/>
                <w:highlight w:val="none"/>
              </w:rPr>
              <w:t xml:space="preserve">4.录播主机需要支持不少于4个SDI输入接口、1个HDMI输出、1个DP输出、3个Mini-DP输出、1个3.5mm立体声输入、1个3.5mm立体声输出接口； </w:t>
            </w:r>
          </w:p>
          <w:p>
            <w:pPr>
              <w:jc w:val="left"/>
              <w:rPr>
                <w:sz w:val="21"/>
                <w:szCs w:val="21"/>
                <w:highlight w:val="none"/>
              </w:rPr>
            </w:pPr>
            <w:r>
              <w:rPr>
                <w:rFonts w:hint="eastAsia"/>
                <w:sz w:val="21"/>
                <w:szCs w:val="21"/>
                <w:highlight w:val="none"/>
              </w:rPr>
              <w:t>5.为满足设备扩展，主机需具备USB接口≥8个，支持同时连接鼠标、键盘用于本地导播；支持连接U盘/移动硬盘；支持连接导播摇杆控制台。具备≥1个10/100/1000M自适应网口，具备1个视音频接口扩展位；</w:t>
            </w:r>
          </w:p>
          <w:p>
            <w:pPr>
              <w:jc w:val="left"/>
              <w:rPr>
                <w:sz w:val="21"/>
                <w:szCs w:val="21"/>
                <w:highlight w:val="none"/>
              </w:rPr>
            </w:pPr>
            <w:r>
              <w:rPr>
                <w:rFonts w:hint="eastAsia"/>
                <w:sz w:val="21"/>
                <w:szCs w:val="21"/>
                <w:highlight w:val="none"/>
              </w:rPr>
              <w:t>6.录播主机至少支持2路Mini-DP电影画面输出接口，该接口可以直接将直播画面输出到大屏、非编等设备中，无延迟、非网络接口；分辨率可任意设置，最大支持1920*1080；可分别支持本地导播画面输出和录制的最终画面输出到观摩室显示大屏中；</w:t>
            </w:r>
          </w:p>
          <w:p>
            <w:pPr>
              <w:jc w:val="left"/>
              <w:rPr>
                <w:sz w:val="21"/>
                <w:szCs w:val="21"/>
                <w:highlight w:val="none"/>
              </w:rPr>
            </w:pPr>
            <w:r>
              <w:rPr>
                <w:rFonts w:hint="eastAsia"/>
                <w:sz w:val="21"/>
                <w:szCs w:val="21"/>
                <w:highlight w:val="none"/>
              </w:rPr>
              <w:t xml:space="preserve">7.系统应充分考虑节能需求，提供正常、休眠和关机三种工作模式； </w:t>
            </w:r>
          </w:p>
          <w:p>
            <w:pPr>
              <w:jc w:val="left"/>
              <w:rPr>
                <w:sz w:val="21"/>
                <w:szCs w:val="21"/>
                <w:highlight w:val="none"/>
              </w:rPr>
            </w:pPr>
            <w:r>
              <w:rPr>
                <w:rFonts w:hint="eastAsia"/>
                <w:sz w:val="21"/>
                <w:szCs w:val="21"/>
                <w:highlight w:val="none"/>
              </w:rPr>
              <w:t>8.为实现云台摄像机控制，录播主机需具备至少4个RS232通讯接口、1个COM，且支持标准VISCA协议，支持广播级云台、广播级摄像机的控制；</w:t>
            </w:r>
          </w:p>
          <w:p>
            <w:pPr>
              <w:jc w:val="left"/>
              <w:rPr>
                <w:sz w:val="21"/>
                <w:szCs w:val="21"/>
                <w:highlight w:val="none"/>
              </w:rPr>
            </w:pPr>
            <w:r>
              <w:rPr>
                <w:rFonts w:hint="eastAsia"/>
                <w:sz w:val="21"/>
                <w:szCs w:val="21"/>
                <w:highlight w:val="none"/>
              </w:rPr>
              <w:t>9.主机支持一键还原功能，可以快速恢复出厂设置。</w:t>
            </w:r>
          </w:p>
          <w:p>
            <w:pPr>
              <w:jc w:val="left"/>
              <w:rPr>
                <w:sz w:val="21"/>
                <w:szCs w:val="21"/>
                <w:highlight w:val="none"/>
              </w:rPr>
            </w:pPr>
            <w:r>
              <w:rPr>
                <w:rFonts w:hint="eastAsia"/>
                <w:sz w:val="21"/>
                <w:szCs w:val="21"/>
                <w:highlight w:val="none"/>
              </w:rPr>
              <w:t>软件要求：</w:t>
            </w:r>
          </w:p>
          <w:p>
            <w:pPr>
              <w:jc w:val="left"/>
              <w:rPr>
                <w:sz w:val="21"/>
                <w:szCs w:val="21"/>
                <w:highlight w:val="none"/>
              </w:rPr>
            </w:pPr>
            <w:r>
              <w:rPr>
                <w:rFonts w:hint="eastAsia"/>
                <w:sz w:val="21"/>
                <w:szCs w:val="21"/>
                <w:highlight w:val="none"/>
              </w:rPr>
              <w:t>1.录播系统集视频监视，视频切换、云台控制，直播/录制、暂停等控制，特技效果、特效字幕、LOGO校徽、直播监视等功能于一身，并在一个界面中显示，可提供广播电视计量检测中心出具的测试报告；</w:t>
            </w:r>
          </w:p>
          <w:p>
            <w:pPr>
              <w:jc w:val="left"/>
              <w:rPr>
                <w:sz w:val="21"/>
                <w:szCs w:val="21"/>
                <w:highlight w:val="none"/>
              </w:rPr>
            </w:pPr>
            <w:r>
              <w:rPr>
                <w:rFonts w:hint="eastAsia"/>
                <w:sz w:val="21"/>
                <w:szCs w:val="21"/>
                <w:highlight w:val="none"/>
              </w:rPr>
              <w:t>2.为方便教师使用，录播系统需提供全中文界面；为了维护方便，操作界面应能显示各通道的画面、格式、录制情况及剩余存储空间，并具备存储空间预警功能；</w:t>
            </w:r>
          </w:p>
          <w:p>
            <w:pPr>
              <w:jc w:val="left"/>
              <w:rPr>
                <w:sz w:val="21"/>
                <w:szCs w:val="21"/>
                <w:highlight w:val="none"/>
              </w:rPr>
            </w:pPr>
            <w:r>
              <w:rPr>
                <w:rFonts w:hint="eastAsia"/>
                <w:sz w:val="21"/>
                <w:szCs w:val="21"/>
                <w:highlight w:val="none"/>
              </w:rPr>
              <w:t>3.录播系统需要支持不少于6路高清视频的实时预览显示、直播输出监视，包括4路SDI输入、1路iVGA输入和1路最终输出画面等；</w:t>
            </w:r>
          </w:p>
          <w:p>
            <w:pPr>
              <w:jc w:val="left"/>
              <w:rPr>
                <w:sz w:val="21"/>
                <w:szCs w:val="21"/>
                <w:highlight w:val="none"/>
              </w:rPr>
            </w:pPr>
            <w:r>
              <w:rPr>
                <w:rFonts w:hint="eastAsia"/>
                <w:sz w:val="21"/>
                <w:szCs w:val="21"/>
                <w:highlight w:val="none"/>
              </w:rPr>
              <w:t>4.支持通过鼠标操作，控制摄像机推、拉、摇、移，每路摄像机支持多个预置位设置，可提供广播电视计量检测中心出具的测试报告；</w:t>
            </w:r>
          </w:p>
          <w:p>
            <w:pPr>
              <w:jc w:val="left"/>
              <w:rPr>
                <w:sz w:val="21"/>
                <w:szCs w:val="21"/>
                <w:highlight w:val="none"/>
              </w:rPr>
            </w:pPr>
            <w:r>
              <w:rPr>
                <w:rFonts w:hint="eastAsia"/>
                <w:sz w:val="21"/>
                <w:szCs w:val="21"/>
                <w:highlight w:val="none"/>
              </w:rPr>
              <w:t>5.录播系统需要支持全自动、半自动、手动三种录制控制模式，同时支持电影、资源、全通道模式及自定义等不同的录制模式，以满足不同课程的需要。可提供广播电视计量检测中心出具的测试报告。</w:t>
            </w:r>
          </w:p>
          <w:p>
            <w:pPr>
              <w:jc w:val="left"/>
              <w:rPr>
                <w:sz w:val="21"/>
                <w:szCs w:val="21"/>
                <w:highlight w:val="none"/>
              </w:rPr>
            </w:pPr>
            <w:r>
              <w:rPr>
                <w:rFonts w:hint="eastAsia"/>
                <w:sz w:val="21"/>
                <w:szCs w:val="21"/>
                <w:highlight w:val="none"/>
              </w:rPr>
              <w:t>6.为满足高画质课程制作、及发布需求，录播系统应支持多种视频编码格式包括H.264 High Profile、MPEG2_I（YUV4:2:2）、MPEG2 IBP等；视频分辨率支持1920x1080、1280x720、1024x576及自定义分辨率；视频码率支持100~300Mbps；录制视频格式支持MP4、AVI、MXF等；音频编码应支持AAC、PCM和MP3等。</w:t>
            </w:r>
          </w:p>
          <w:p>
            <w:pPr>
              <w:jc w:val="left"/>
              <w:rPr>
                <w:sz w:val="21"/>
                <w:szCs w:val="21"/>
                <w:highlight w:val="none"/>
              </w:rPr>
            </w:pPr>
            <w:r>
              <w:rPr>
                <w:rFonts w:hint="eastAsia"/>
                <w:sz w:val="21"/>
                <w:szCs w:val="21"/>
                <w:highlight w:val="none"/>
              </w:rPr>
              <w:t>7.录播系统应支持多路信号录制，同时支持1920x1080 MPEG2-I 100M高质量格式录制5路输入画面，以确保后期编辑质量。也可支持1920x1080 MPEG2_IBP 25M 5路资源通道 和1路H.264 High Profile 2M MP4（可直播）的高压缩比格式同时录制。8.录播系统应支持同一通道的MP4/H.264双码流录制，高码用于后期编辑和存储，低码用于即时浏览和网络发布。可提供广播电视计量检测中心出具的测试报告；</w:t>
            </w:r>
          </w:p>
          <w:p>
            <w:pPr>
              <w:jc w:val="left"/>
              <w:rPr>
                <w:sz w:val="21"/>
                <w:szCs w:val="21"/>
                <w:highlight w:val="none"/>
              </w:rPr>
            </w:pPr>
            <w:r>
              <w:rPr>
                <w:rFonts w:hint="eastAsia"/>
                <w:sz w:val="21"/>
                <w:szCs w:val="21"/>
                <w:highlight w:val="none"/>
              </w:rPr>
              <w:t>9.为满足公开课、专家课应用，系统应支持多通道直播，可设定直播通道的数量、码率、分辨率等；</w:t>
            </w:r>
          </w:p>
          <w:p>
            <w:pPr>
              <w:jc w:val="left"/>
              <w:rPr>
                <w:sz w:val="21"/>
                <w:szCs w:val="21"/>
                <w:highlight w:val="none"/>
              </w:rPr>
            </w:pPr>
            <w:r>
              <w:rPr>
                <w:rFonts w:hint="eastAsia"/>
                <w:sz w:val="21"/>
                <w:szCs w:val="21"/>
                <w:highlight w:val="none"/>
              </w:rPr>
              <w:t>10.为丰富课堂表现形式，系统支持通道切换时自动或手动添加过渡特技效果，并提供不少于18个转场效果；支持双视窗、画中画效果展示教师授课或师生互动情景，需提供不少于12个画中画效果和13个双视窗效果；</w:t>
            </w:r>
          </w:p>
          <w:p>
            <w:pPr>
              <w:jc w:val="left"/>
              <w:rPr>
                <w:sz w:val="21"/>
                <w:szCs w:val="21"/>
                <w:highlight w:val="none"/>
              </w:rPr>
            </w:pPr>
            <w:r>
              <w:rPr>
                <w:rFonts w:hint="eastAsia"/>
                <w:sz w:val="21"/>
                <w:szCs w:val="21"/>
                <w:highlight w:val="none"/>
              </w:rPr>
              <w:t>11.为满足情景教学应用，录播系统应提供虚拟抠像功能；支持纯色（蓝色或绿色）即时抠像功能（无需专业灯光、传感器和色键器）</w:t>
            </w:r>
          </w:p>
          <w:p>
            <w:pPr>
              <w:jc w:val="left"/>
              <w:rPr>
                <w:sz w:val="21"/>
                <w:szCs w:val="21"/>
                <w:highlight w:val="none"/>
              </w:rPr>
            </w:pPr>
            <w:r>
              <w:rPr>
                <w:rFonts w:hint="eastAsia"/>
                <w:sz w:val="21"/>
                <w:szCs w:val="21"/>
                <w:highlight w:val="none"/>
              </w:rPr>
              <w:t>12.为降低系统操作复杂度，录播系统应集成自动导播策略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导播控制台及分析设备</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jc w:val="left"/>
              <w:rPr>
                <w:b/>
                <w:sz w:val="21"/>
                <w:szCs w:val="21"/>
                <w:highlight w:val="none"/>
              </w:rPr>
            </w:pPr>
            <w:r>
              <w:rPr>
                <w:rFonts w:hint="eastAsia"/>
                <w:b/>
                <w:sz w:val="21"/>
                <w:szCs w:val="21"/>
                <w:highlight w:val="none"/>
              </w:rPr>
              <w:t>专业导播控制台*1个：</w:t>
            </w:r>
          </w:p>
          <w:p>
            <w:pPr>
              <w:jc w:val="left"/>
              <w:rPr>
                <w:sz w:val="21"/>
                <w:szCs w:val="21"/>
                <w:highlight w:val="none"/>
              </w:rPr>
            </w:pPr>
            <w:r>
              <w:rPr>
                <w:rFonts w:hint="eastAsia"/>
                <w:sz w:val="21"/>
                <w:szCs w:val="21"/>
                <w:highlight w:val="none"/>
              </w:rPr>
              <w:t>控制接口：USB/RS232/RS422;</w:t>
            </w:r>
          </w:p>
          <w:p>
            <w:pPr>
              <w:jc w:val="left"/>
              <w:rPr>
                <w:sz w:val="21"/>
                <w:szCs w:val="21"/>
                <w:highlight w:val="none"/>
              </w:rPr>
            </w:pPr>
            <w:r>
              <w:rPr>
                <w:rFonts w:hint="eastAsia"/>
                <w:sz w:val="21"/>
                <w:szCs w:val="21"/>
                <w:highlight w:val="none"/>
              </w:rPr>
              <w:t>2.控制遥杆：四维变速摇杆，可配合摄像机档速调节；</w:t>
            </w:r>
          </w:p>
          <w:p>
            <w:pPr>
              <w:jc w:val="left"/>
              <w:rPr>
                <w:sz w:val="21"/>
                <w:szCs w:val="21"/>
                <w:highlight w:val="none"/>
              </w:rPr>
            </w:pPr>
            <w:r>
              <w:rPr>
                <w:rFonts w:hint="eastAsia"/>
                <w:sz w:val="21"/>
                <w:szCs w:val="21"/>
                <w:highlight w:val="none"/>
              </w:rPr>
              <w:t>3.控制按键：多色可编程机械按键，可自定义不同回馈信息显示状态；</w:t>
            </w:r>
          </w:p>
          <w:p>
            <w:pPr>
              <w:jc w:val="left"/>
              <w:rPr>
                <w:sz w:val="21"/>
                <w:szCs w:val="21"/>
                <w:highlight w:val="none"/>
              </w:rPr>
            </w:pPr>
            <w:r>
              <w:rPr>
                <w:rFonts w:hint="eastAsia"/>
                <w:sz w:val="21"/>
                <w:szCs w:val="21"/>
                <w:highlight w:val="none"/>
              </w:rPr>
              <w:t>4.摄像机控制：可通过旋钮对摄像机速度、亮度进行调节；</w:t>
            </w:r>
          </w:p>
          <w:p>
            <w:pPr>
              <w:jc w:val="left"/>
              <w:rPr>
                <w:sz w:val="21"/>
                <w:szCs w:val="21"/>
                <w:highlight w:val="none"/>
              </w:rPr>
            </w:pPr>
            <w:r>
              <w:rPr>
                <w:rFonts w:hint="eastAsia"/>
                <w:sz w:val="21"/>
                <w:szCs w:val="21"/>
                <w:highlight w:val="none"/>
              </w:rPr>
              <w:t>5.录播控制：通过控制台可切换录播系统自动、手动和半自动的控制状态，同时可对录播系统的录制、暂停、停止进行直接控制；</w:t>
            </w:r>
          </w:p>
          <w:p>
            <w:pPr>
              <w:jc w:val="left"/>
              <w:rPr>
                <w:sz w:val="21"/>
                <w:szCs w:val="21"/>
                <w:highlight w:val="none"/>
              </w:rPr>
            </w:pPr>
            <w:r>
              <w:rPr>
                <w:rFonts w:hint="eastAsia"/>
                <w:sz w:val="21"/>
                <w:szCs w:val="21"/>
                <w:highlight w:val="none"/>
              </w:rPr>
              <w:t>6.预置位设置：可通过控制对多路摄像机进行预置位的设定、调用和清除功能；</w:t>
            </w:r>
          </w:p>
          <w:p>
            <w:pPr>
              <w:jc w:val="left"/>
              <w:rPr>
                <w:sz w:val="21"/>
                <w:szCs w:val="21"/>
                <w:highlight w:val="none"/>
              </w:rPr>
            </w:pPr>
            <w:r>
              <w:rPr>
                <w:rFonts w:hint="eastAsia"/>
                <w:sz w:val="21"/>
                <w:szCs w:val="21"/>
                <w:highlight w:val="none"/>
              </w:rPr>
              <w:t>7.通道切换：可对4路摄像机信号、1路VGA信号进行实时导切；</w:t>
            </w:r>
          </w:p>
          <w:p>
            <w:pPr>
              <w:jc w:val="left"/>
              <w:rPr>
                <w:sz w:val="21"/>
                <w:szCs w:val="21"/>
                <w:highlight w:val="none"/>
              </w:rPr>
            </w:pPr>
            <w:r>
              <w:rPr>
                <w:rFonts w:hint="eastAsia"/>
                <w:sz w:val="21"/>
                <w:szCs w:val="21"/>
                <w:highlight w:val="none"/>
              </w:rPr>
              <w:t>8.通道控制：可对4路摄像机进行控制切换；</w:t>
            </w:r>
          </w:p>
          <w:p>
            <w:pPr>
              <w:jc w:val="left"/>
              <w:rPr>
                <w:sz w:val="21"/>
                <w:szCs w:val="21"/>
                <w:highlight w:val="none"/>
              </w:rPr>
            </w:pPr>
            <w:r>
              <w:rPr>
                <w:rFonts w:hint="eastAsia"/>
                <w:sz w:val="21"/>
                <w:szCs w:val="21"/>
                <w:highlight w:val="none"/>
              </w:rPr>
              <w:t>特技字幕：可通过控制台实现特技、字幕的控制操作；</w:t>
            </w:r>
          </w:p>
          <w:p>
            <w:pPr>
              <w:jc w:val="left"/>
              <w:rPr>
                <w:sz w:val="21"/>
                <w:szCs w:val="21"/>
                <w:highlight w:val="none"/>
              </w:rPr>
            </w:pPr>
            <w:r>
              <w:rPr>
                <w:rFonts w:hint="eastAsia"/>
                <w:sz w:val="21"/>
                <w:szCs w:val="21"/>
                <w:highlight w:val="none"/>
              </w:rPr>
              <w:t>9.专业导播控制台必须与录播系统为同一品牌产品，以确保系统长期使用后的兼容性、稳定性、可升级性。</w:t>
            </w:r>
          </w:p>
          <w:p>
            <w:pPr>
              <w:jc w:val="left"/>
              <w:rPr>
                <w:sz w:val="21"/>
                <w:szCs w:val="21"/>
                <w:highlight w:val="none"/>
              </w:rPr>
            </w:pPr>
          </w:p>
          <w:p>
            <w:pPr>
              <w:jc w:val="left"/>
              <w:rPr>
                <w:b/>
                <w:sz w:val="21"/>
                <w:szCs w:val="21"/>
                <w:highlight w:val="none"/>
              </w:rPr>
            </w:pPr>
            <w:r>
              <w:rPr>
                <w:rFonts w:hint="eastAsia"/>
                <w:b/>
                <w:sz w:val="21"/>
                <w:szCs w:val="21"/>
                <w:highlight w:val="none"/>
              </w:rPr>
              <w:t>辅助分析设备*4个：</w:t>
            </w:r>
          </w:p>
          <w:p>
            <w:pPr>
              <w:jc w:val="left"/>
              <w:rPr>
                <w:sz w:val="21"/>
                <w:szCs w:val="21"/>
                <w:highlight w:val="none"/>
              </w:rPr>
            </w:pPr>
            <w:r>
              <w:rPr>
                <w:rFonts w:hint="eastAsia"/>
                <w:sz w:val="21"/>
                <w:szCs w:val="21"/>
                <w:highlight w:val="none"/>
              </w:rPr>
              <w:t>图像传感器 1/3"   EXview HAD CCDⅡ  视频制式 PAL 有效像素 PAL:976（H）×582（V）</w:t>
            </w:r>
          </w:p>
          <w:p>
            <w:pPr>
              <w:jc w:val="left"/>
              <w:rPr>
                <w:sz w:val="21"/>
                <w:szCs w:val="21"/>
                <w:highlight w:val="none"/>
              </w:rPr>
            </w:pPr>
            <w:r>
              <w:rPr>
                <w:rFonts w:hint="eastAsia"/>
                <w:sz w:val="21"/>
                <w:szCs w:val="21"/>
                <w:highlight w:val="none"/>
              </w:rPr>
              <w:t xml:space="preserve">分辨率 700TVL  最低照度 彩色：0.02lux/F1.2 </w:t>
            </w:r>
          </w:p>
          <w:p>
            <w:pPr>
              <w:jc w:val="left"/>
              <w:rPr>
                <w:sz w:val="21"/>
                <w:szCs w:val="21"/>
                <w:highlight w:val="none"/>
              </w:rPr>
            </w:pPr>
            <w:r>
              <w:rPr>
                <w:rFonts w:hint="eastAsia"/>
                <w:sz w:val="21"/>
                <w:szCs w:val="21"/>
                <w:highlight w:val="none"/>
              </w:rPr>
              <w:t>电子快门 自动:1/50s~1/100，000</w:t>
            </w:r>
          </w:p>
          <w:p>
            <w:pPr>
              <w:jc w:val="left"/>
              <w:rPr>
                <w:sz w:val="21"/>
                <w:szCs w:val="21"/>
                <w:highlight w:val="none"/>
              </w:rPr>
            </w:pPr>
            <w:r>
              <w:rPr>
                <w:rFonts w:hint="eastAsia"/>
                <w:sz w:val="21"/>
                <w:szCs w:val="21"/>
                <w:highlight w:val="none"/>
              </w:rPr>
              <w:t>手动:1/50s,1/120s,1/250s,1/500,1/1000s,1/2000s, 1/4000s,1/10,000s</w:t>
            </w:r>
          </w:p>
          <w:p>
            <w:pPr>
              <w:jc w:val="left"/>
              <w:rPr>
                <w:sz w:val="21"/>
                <w:szCs w:val="21"/>
                <w:highlight w:val="none"/>
              </w:rPr>
            </w:pPr>
            <w:r>
              <w:rPr>
                <w:rFonts w:hint="eastAsia"/>
                <w:sz w:val="21"/>
                <w:szCs w:val="21"/>
                <w:highlight w:val="none"/>
              </w:rPr>
              <w:t>镜头类型 标配3.6mm（2.8mm，6mm，8mm，12mm可选）</w:t>
            </w:r>
          </w:p>
          <w:p>
            <w:pPr>
              <w:jc w:val="left"/>
              <w:rPr>
                <w:sz w:val="21"/>
                <w:szCs w:val="21"/>
                <w:highlight w:val="none"/>
              </w:rPr>
            </w:pPr>
            <w:r>
              <w:rPr>
                <w:rFonts w:hint="eastAsia"/>
                <w:sz w:val="21"/>
                <w:szCs w:val="21"/>
                <w:highlight w:val="none"/>
              </w:rPr>
              <w:t>视频输出 1Vp-p Composite Output（75欧姆/BNC）</w:t>
            </w:r>
          </w:p>
          <w:p>
            <w:pPr>
              <w:jc w:val="left"/>
              <w:rPr>
                <w:sz w:val="21"/>
                <w:szCs w:val="21"/>
                <w:highlight w:val="none"/>
              </w:rPr>
            </w:pPr>
            <w:r>
              <w:rPr>
                <w:rFonts w:hint="eastAsia"/>
                <w:sz w:val="21"/>
                <w:szCs w:val="21"/>
                <w:highlight w:val="none"/>
              </w:rPr>
              <w:t>信噪比 大于60 dB(AGC OFF) 菜单控制 镜头类型 手动/直流 快门/自动增益控制 自动/手动</w:t>
            </w:r>
          </w:p>
          <w:p>
            <w:pPr>
              <w:jc w:val="left"/>
              <w:rPr>
                <w:sz w:val="21"/>
                <w:szCs w:val="21"/>
                <w:highlight w:val="none"/>
              </w:rPr>
            </w:pPr>
            <w:r>
              <w:rPr>
                <w:rFonts w:hint="eastAsia"/>
                <w:sz w:val="21"/>
                <w:szCs w:val="21"/>
                <w:highlight w:val="none"/>
              </w:rPr>
              <w:t>逆光补偿 关/逆光补偿/高亮度补偿  白平衡：自动白平衡/抑制色滚/手动/单按锁定/单按/用户1/用户2</w:t>
            </w:r>
          </w:p>
          <w:p>
            <w:pPr>
              <w:jc w:val="left"/>
              <w:rPr>
                <w:sz w:val="21"/>
                <w:szCs w:val="21"/>
                <w:highlight w:val="none"/>
              </w:rPr>
            </w:pPr>
            <w:r>
              <w:rPr>
                <w:rFonts w:hint="eastAsia"/>
                <w:sz w:val="21"/>
                <w:szCs w:val="21"/>
                <w:highlight w:val="none"/>
              </w:rPr>
              <w:t>日夜模式 自动/黑白/彩色  图像调整 镜像/亮度/对比度/锐度/色调/色彩增益</w:t>
            </w:r>
          </w:p>
          <w:p>
            <w:pPr>
              <w:jc w:val="left"/>
              <w:rPr>
                <w:sz w:val="21"/>
                <w:szCs w:val="21"/>
                <w:highlight w:val="none"/>
              </w:rPr>
            </w:pPr>
            <w:r>
              <w:rPr>
                <w:rFonts w:hint="eastAsia"/>
                <w:sz w:val="21"/>
                <w:szCs w:val="21"/>
                <w:highlight w:val="none"/>
              </w:rPr>
              <w:t>数字宽动态：关/辉度/对比度  移动侦测 灵敏度/块状显示/区域选择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录播视频采集设备1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3</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 具有1/2.3英寸超大成像器件（MOS、CMOS、CCD）。</w:t>
            </w:r>
          </w:p>
          <w:p>
            <w:pPr>
              <w:jc w:val="left"/>
              <w:rPr>
                <w:sz w:val="21"/>
                <w:szCs w:val="21"/>
                <w:highlight w:val="none"/>
              </w:rPr>
            </w:pPr>
            <w:r>
              <w:rPr>
                <w:rFonts w:hint="eastAsia"/>
                <w:sz w:val="21"/>
                <w:szCs w:val="21"/>
                <w:highlight w:val="none"/>
              </w:rPr>
              <w:t>2. 信号输出格式最高支持到1920×1080i/59.94Hz、1920×1080p/29.97Hz</w:t>
            </w:r>
          </w:p>
          <w:p>
            <w:pPr>
              <w:jc w:val="left"/>
              <w:rPr>
                <w:sz w:val="21"/>
                <w:szCs w:val="21"/>
                <w:highlight w:val="none"/>
              </w:rPr>
            </w:pPr>
            <w:r>
              <w:rPr>
                <w:rFonts w:hint="eastAsia"/>
                <w:sz w:val="21"/>
                <w:szCs w:val="21"/>
                <w:highlight w:val="none"/>
              </w:rPr>
              <w:t>3. 光学变焦≥15倍，数字变焦≥16倍</w:t>
            </w:r>
          </w:p>
          <w:p>
            <w:pPr>
              <w:jc w:val="left"/>
              <w:rPr>
                <w:sz w:val="21"/>
                <w:szCs w:val="21"/>
                <w:highlight w:val="none"/>
              </w:rPr>
            </w:pPr>
            <w:r>
              <w:rPr>
                <w:rFonts w:hint="eastAsia"/>
                <w:sz w:val="21"/>
                <w:szCs w:val="21"/>
                <w:highlight w:val="none"/>
              </w:rPr>
              <w:t>4.视频输出接口至少支持IP、SDI和USB三种输出，</w:t>
            </w:r>
          </w:p>
          <w:p>
            <w:pPr>
              <w:jc w:val="left"/>
              <w:rPr>
                <w:sz w:val="21"/>
                <w:szCs w:val="21"/>
                <w:highlight w:val="none"/>
              </w:rPr>
            </w:pPr>
            <w:r>
              <w:rPr>
                <w:rFonts w:hint="eastAsia"/>
                <w:sz w:val="21"/>
                <w:szCs w:val="21"/>
                <w:highlight w:val="none"/>
              </w:rPr>
              <w:t>5.水平解析度（水平亮度分解力）达到1000电视线，</w:t>
            </w:r>
          </w:p>
          <w:p>
            <w:pPr>
              <w:jc w:val="left"/>
              <w:rPr>
                <w:sz w:val="21"/>
                <w:szCs w:val="21"/>
                <w:highlight w:val="none"/>
              </w:rPr>
            </w:pPr>
            <w:r>
              <w:rPr>
                <w:rFonts w:hint="eastAsia"/>
                <w:sz w:val="21"/>
                <w:szCs w:val="21"/>
                <w:highlight w:val="none"/>
              </w:rPr>
              <w:t>水平视角（最大广角）可达62度，</w:t>
            </w:r>
          </w:p>
          <w:p>
            <w:pPr>
              <w:jc w:val="left"/>
              <w:rPr>
                <w:sz w:val="21"/>
                <w:szCs w:val="21"/>
                <w:highlight w:val="none"/>
              </w:rPr>
            </w:pPr>
            <w:r>
              <w:rPr>
                <w:rFonts w:hint="eastAsia"/>
                <w:sz w:val="21"/>
                <w:szCs w:val="21"/>
                <w:highlight w:val="none"/>
              </w:rPr>
              <w:t>6.具有i.ZOOM智能变焦功能，可提高5倍智能变焦， 15倍的光学变焦，在不启用数字变焦的前提下一共可实现20倍全分辨率变焦。</w:t>
            </w:r>
          </w:p>
          <w:p>
            <w:pPr>
              <w:jc w:val="left"/>
              <w:rPr>
                <w:sz w:val="21"/>
                <w:szCs w:val="21"/>
                <w:highlight w:val="none"/>
              </w:rPr>
            </w:pPr>
            <w:r>
              <w:rPr>
                <w:rFonts w:hint="eastAsia"/>
                <w:sz w:val="21"/>
                <w:szCs w:val="21"/>
                <w:highlight w:val="none"/>
              </w:rPr>
              <w:t>7. 最低照度≤0.7lux</w:t>
            </w:r>
          </w:p>
          <w:p>
            <w:pPr>
              <w:jc w:val="left"/>
              <w:rPr>
                <w:sz w:val="21"/>
                <w:szCs w:val="21"/>
                <w:highlight w:val="none"/>
              </w:rPr>
            </w:pPr>
            <w:r>
              <w:rPr>
                <w:rFonts w:hint="eastAsia"/>
                <w:sz w:val="21"/>
                <w:szCs w:val="21"/>
                <w:highlight w:val="none"/>
              </w:rPr>
              <w:t>8. 具备高级宽动态扩展HDR功能.</w:t>
            </w:r>
          </w:p>
          <w:p>
            <w:pPr>
              <w:jc w:val="left"/>
              <w:rPr>
                <w:sz w:val="21"/>
                <w:szCs w:val="21"/>
                <w:highlight w:val="none"/>
              </w:rPr>
            </w:pPr>
            <w:r>
              <w:rPr>
                <w:rFonts w:hint="eastAsia"/>
                <w:sz w:val="21"/>
                <w:szCs w:val="21"/>
                <w:highlight w:val="none"/>
              </w:rPr>
              <w:t>9.具备DNR混合数字降噪功能.</w:t>
            </w:r>
          </w:p>
          <w:p>
            <w:pPr>
              <w:jc w:val="left"/>
              <w:rPr>
                <w:sz w:val="21"/>
                <w:szCs w:val="21"/>
                <w:highlight w:val="none"/>
              </w:rPr>
            </w:pPr>
            <w:r>
              <w:rPr>
                <w:rFonts w:hint="eastAsia"/>
                <w:sz w:val="21"/>
                <w:szCs w:val="21"/>
                <w:highlight w:val="none"/>
              </w:rPr>
              <w:t>10. 支持IP视频输出和IP控制功能.</w:t>
            </w:r>
          </w:p>
          <w:p>
            <w:pPr>
              <w:jc w:val="left"/>
              <w:rPr>
                <w:sz w:val="21"/>
                <w:szCs w:val="21"/>
                <w:highlight w:val="none"/>
              </w:rPr>
            </w:pPr>
            <w:r>
              <w:rPr>
                <w:rFonts w:hint="eastAsia"/>
                <w:sz w:val="21"/>
                <w:szCs w:val="21"/>
                <w:highlight w:val="none"/>
              </w:rPr>
              <w:t>12.具备USB输出接口，可同时输出音频和视频</w:t>
            </w:r>
          </w:p>
          <w:p>
            <w:pPr>
              <w:jc w:val="left"/>
              <w:rPr>
                <w:sz w:val="21"/>
                <w:szCs w:val="21"/>
                <w:highlight w:val="none"/>
              </w:rPr>
            </w:pPr>
            <w:r>
              <w:rPr>
                <w:rFonts w:hint="eastAsia"/>
                <w:sz w:val="21"/>
                <w:szCs w:val="21"/>
                <w:highlight w:val="none"/>
              </w:rPr>
              <w:t>13.支持16轴色彩矩阵调节功能，可对每个轴单独调节色彩，使摄像机具有更佳丰富的色彩表现力</w:t>
            </w:r>
          </w:p>
          <w:p>
            <w:pPr>
              <w:jc w:val="left"/>
              <w:rPr>
                <w:sz w:val="21"/>
                <w:szCs w:val="21"/>
                <w:highlight w:val="none"/>
              </w:rPr>
            </w:pPr>
            <w:r>
              <w:rPr>
                <w:rFonts w:hint="eastAsia"/>
                <w:sz w:val="21"/>
                <w:szCs w:val="21"/>
                <w:highlight w:val="none"/>
              </w:rPr>
              <w:t>14.具备PoE+供电功能，通过一根网线摄像机可实现供电、控制、视频输出三项功能。</w:t>
            </w:r>
          </w:p>
          <w:p>
            <w:pPr>
              <w:jc w:val="left"/>
              <w:rPr>
                <w:sz w:val="21"/>
                <w:szCs w:val="21"/>
                <w:highlight w:val="none"/>
              </w:rPr>
            </w:pPr>
            <w:r>
              <w:rPr>
                <w:rFonts w:hint="eastAsia"/>
                <w:sz w:val="21"/>
                <w:szCs w:val="21"/>
                <w:highlight w:val="none"/>
              </w:rPr>
              <w:t>15.具有白平衡调节模式，可选择的白平衡模式包括ATW、ATW A、ATW B、3200K、5600K、VAR等</w:t>
            </w:r>
          </w:p>
          <w:p>
            <w:pPr>
              <w:jc w:val="left"/>
              <w:rPr>
                <w:sz w:val="21"/>
                <w:szCs w:val="21"/>
                <w:highlight w:val="none"/>
              </w:rPr>
            </w:pPr>
            <w:r>
              <w:rPr>
                <w:rFonts w:hint="eastAsia"/>
                <w:sz w:val="21"/>
                <w:szCs w:val="21"/>
                <w:highlight w:val="none"/>
              </w:rPr>
              <w:t>16 摄像机自带Micro SD卡槽，可插入SD卡，本地录制拍摄的内容。</w:t>
            </w:r>
          </w:p>
          <w:p>
            <w:pPr>
              <w:jc w:val="left"/>
              <w:rPr>
                <w:sz w:val="21"/>
                <w:szCs w:val="21"/>
                <w:highlight w:val="none"/>
              </w:rPr>
            </w:pPr>
            <w:r>
              <w:rPr>
                <w:rFonts w:hint="eastAsia"/>
                <w:sz w:val="21"/>
                <w:szCs w:val="21"/>
                <w:highlight w:val="none"/>
              </w:rPr>
              <w:t>17. 至少具备RS232、RS422、IP三种控制接口。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录播视频采集设备2</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1高性能全高清传感器CMOS不低于3片，每片尺寸不低于1/3英寸；</w:t>
            </w:r>
          </w:p>
          <w:p>
            <w:pPr>
              <w:jc w:val="left"/>
              <w:rPr>
                <w:sz w:val="21"/>
                <w:szCs w:val="21"/>
                <w:highlight w:val="none"/>
              </w:rPr>
            </w:pPr>
            <w:r>
              <w:rPr>
                <w:rFonts w:hint="eastAsia"/>
                <w:sz w:val="21"/>
                <w:szCs w:val="21"/>
                <w:highlight w:val="none"/>
              </w:rPr>
              <w:t>2.Fujinon自动聚集镜头，配置手动功能，光学变焦倍数不低于23倍；</w:t>
            </w:r>
          </w:p>
          <w:p>
            <w:pPr>
              <w:jc w:val="left"/>
              <w:rPr>
                <w:sz w:val="21"/>
                <w:szCs w:val="21"/>
                <w:highlight w:val="none"/>
              </w:rPr>
            </w:pPr>
            <w:r>
              <w:rPr>
                <w:rFonts w:hint="eastAsia"/>
                <w:sz w:val="21"/>
                <w:szCs w:val="21"/>
                <w:highlight w:val="none"/>
              </w:rPr>
              <w:t>3.实际焦距：f=4.1-94.3mm；光圈：F1.6-F3.0；滤镜直径大于等于72mm；</w:t>
            </w:r>
          </w:p>
          <w:p>
            <w:pPr>
              <w:jc w:val="left"/>
              <w:rPr>
                <w:sz w:val="21"/>
                <w:szCs w:val="21"/>
                <w:highlight w:val="none"/>
              </w:rPr>
            </w:pPr>
            <w:r>
              <w:rPr>
                <w:rFonts w:hint="eastAsia"/>
                <w:sz w:val="21"/>
                <w:szCs w:val="21"/>
                <w:highlight w:val="none"/>
              </w:rPr>
              <w:t>4.最低照度不高于0.15Lx；</w:t>
            </w:r>
          </w:p>
          <w:p>
            <w:pPr>
              <w:jc w:val="left"/>
              <w:rPr>
                <w:sz w:val="21"/>
                <w:szCs w:val="21"/>
                <w:highlight w:val="none"/>
              </w:rPr>
            </w:pPr>
            <w:r>
              <w:rPr>
                <w:rFonts w:hint="eastAsia"/>
                <w:sz w:val="21"/>
                <w:szCs w:val="21"/>
                <w:highlight w:val="none"/>
              </w:rPr>
              <w:t>5.具备FALCONBRIDTM图像处理引擎；</w:t>
            </w:r>
          </w:p>
          <w:p>
            <w:pPr>
              <w:jc w:val="left"/>
              <w:rPr>
                <w:sz w:val="21"/>
                <w:szCs w:val="21"/>
                <w:highlight w:val="none"/>
              </w:rPr>
            </w:pPr>
            <w:r>
              <w:rPr>
                <w:rFonts w:hint="eastAsia"/>
                <w:sz w:val="21"/>
                <w:szCs w:val="21"/>
                <w:highlight w:val="none"/>
              </w:rPr>
              <w:t>6.本地工作流采用多种文件格式：WuickTimeTM MOV文件工作流；XDCAM EXTM可兼容的MP4文件工作流；</w:t>
            </w:r>
          </w:p>
          <w:p>
            <w:pPr>
              <w:jc w:val="left"/>
              <w:rPr>
                <w:sz w:val="21"/>
                <w:szCs w:val="21"/>
                <w:highlight w:val="none"/>
              </w:rPr>
            </w:pPr>
            <w:r>
              <w:rPr>
                <w:rFonts w:hint="eastAsia"/>
                <w:sz w:val="21"/>
                <w:szCs w:val="21"/>
                <w:highlight w:val="none"/>
              </w:rPr>
              <w:t>7.SDHC/SDXC双卡槽，实现最大的多功能性；</w:t>
            </w:r>
          </w:p>
          <w:p>
            <w:pPr>
              <w:jc w:val="left"/>
              <w:rPr>
                <w:sz w:val="21"/>
                <w:szCs w:val="21"/>
                <w:highlight w:val="none"/>
              </w:rPr>
            </w:pPr>
            <w:r>
              <w:rPr>
                <w:rFonts w:hint="eastAsia"/>
                <w:sz w:val="21"/>
                <w:szCs w:val="21"/>
                <w:highlight w:val="none"/>
              </w:rPr>
              <w:t>8.可同时输出HD-SDI和HDMI，切换高清/标清输出；</w:t>
            </w:r>
          </w:p>
          <w:p>
            <w:pPr>
              <w:jc w:val="left"/>
              <w:rPr>
                <w:sz w:val="21"/>
                <w:szCs w:val="21"/>
                <w:highlight w:val="none"/>
              </w:rPr>
            </w:pPr>
            <w:r>
              <w:rPr>
                <w:rFonts w:hint="eastAsia"/>
                <w:sz w:val="21"/>
                <w:szCs w:val="21"/>
                <w:highlight w:val="none"/>
              </w:rPr>
              <w:t>9、可远程控制摄像机变焦，聚焦，光圈，菜单，黑白平衡，增益，实现镜头预置位；</w:t>
            </w:r>
          </w:p>
          <w:p>
            <w:pPr>
              <w:jc w:val="left"/>
              <w:rPr>
                <w:sz w:val="21"/>
                <w:szCs w:val="21"/>
                <w:highlight w:val="none"/>
              </w:rPr>
            </w:pPr>
            <w:r>
              <w:rPr>
                <w:rFonts w:hint="eastAsia"/>
                <w:sz w:val="21"/>
                <w:szCs w:val="21"/>
                <w:highlight w:val="none"/>
              </w:rPr>
              <w:t>10、每片CMOS都具备1920×1080有效像素</w:t>
            </w:r>
          </w:p>
          <w:p>
            <w:pPr>
              <w:jc w:val="left"/>
              <w:rPr>
                <w:sz w:val="21"/>
                <w:szCs w:val="21"/>
                <w:highlight w:val="none"/>
              </w:rPr>
            </w:pPr>
            <w:r>
              <w:rPr>
                <w:rFonts w:hint="eastAsia"/>
                <w:sz w:val="21"/>
                <w:szCs w:val="21"/>
                <w:highlight w:val="none"/>
              </w:rPr>
              <w:t>11、录制参数</w:t>
            </w:r>
          </w:p>
          <w:p>
            <w:pPr>
              <w:jc w:val="left"/>
              <w:rPr>
                <w:sz w:val="21"/>
                <w:szCs w:val="21"/>
                <w:highlight w:val="none"/>
              </w:rPr>
            </w:pPr>
            <w:r>
              <w:rPr>
                <w:rFonts w:hint="eastAsia"/>
                <w:sz w:val="21"/>
                <w:szCs w:val="21"/>
                <w:highlight w:val="none"/>
              </w:rPr>
              <w:t>录制格式 视频：</w:t>
            </w:r>
          </w:p>
          <w:p>
            <w:pPr>
              <w:jc w:val="left"/>
              <w:rPr>
                <w:sz w:val="21"/>
                <w:szCs w:val="21"/>
                <w:highlight w:val="none"/>
              </w:rPr>
            </w:pPr>
            <w:r>
              <w:rPr>
                <w:rFonts w:hint="eastAsia"/>
                <w:sz w:val="21"/>
                <w:szCs w:val="21"/>
                <w:highlight w:val="none"/>
              </w:rPr>
              <w:t>- HD422 模式：CBR，最高比特率：50Mbps，MPEG-2 422P@HL</w:t>
            </w:r>
          </w:p>
          <w:p>
            <w:pPr>
              <w:jc w:val="left"/>
              <w:rPr>
                <w:sz w:val="21"/>
                <w:szCs w:val="21"/>
                <w:highlight w:val="none"/>
              </w:rPr>
            </w:pPr>
            <w:r>
              <w:rPr>
                <w:rFonts w:hint="eastAsia"/>
                <w:sz w:val="21"/>
                <w:szCs w:val="21"/>
                <w:highlight w:val="none"/>
              </w:rPr>
              <w:t>- HD420 模式：VBR，35 Mbps，MPEG-2 MP@HL</w:t>
            </w:r>
          </w:p>
          <w:p>
            <w:pPr>
              <w:jc w:val="left"/>
              <w:rPr>
                <w:sz w:val="21"/>
                <w:szCs w:val="21"/>
                <w:highlight w:val="none"/>
              </w:rPr>
            </w:pPr>
            <w:r>
              <w:rPr>
                <w:rFonts w:hint="eastAsia"/>
                <w:sz w:val="21"/>
                <w:szCs w:val="21"/>
                <w:highlight w:val="none"/>
              </w:rPr>
              <w:t>- DVCAM模式：DVCAM</w:t>
            </w:r>
          </w:p>
          <w:p>
            <w:pPr>
              <w:jc w:val="left"/>
              <w:rPr>
                <w:sz w:val="21"/>
                <w:szCs w:val="21"/>
                <w:highlight w:val="none"/>
              </w:rPr>
            </w:pPr>
            <w:r>
              <w:rPr>
                <w:rFonts w:hint="eastAsia"/>
                <w:sz w:val="21"/>
                <w:szCs w:val="21"/>
                <w:highlight w:val="none"/>
              </w:rPr>
              <w:t xml:space="preserve">录制时间 </w:t>
            </w:r>
          </w:p>
          <w:p>
            <w:pPr>
              <w:jc w:val="left"/>
              <w:rPr>
                <w:sz w:val="21"/>
                <w:szCs w:val="21"/>
                <w:highlight w:val="none"/>
              </w:rPr>
            </w:pPr>
            <w:r>
              <w:rPr>
                <w:rFonts w:hint="eastAsia"/>
                <w:sz w:val="21"/>
                <w:szCs w:val="21"/>
                <w:highlight w:val="none"/>
              </w:rPr>
              <w:t>HD 422 模式： HD 420 模式：</w:t>
            </w:r>
          </w:p>
          <w:p>
            <w:pPr>
              <w:jc w:val="left"/>
              <w:rPr>
                <w:sz w:val="21"/>
                <w:szCs w:val="21"/>
                <w:highlight w:val="none"/>
              </w:rPr>
            </w:pPr>
            <w:r>
              <w:rPr>
                <w:rFonts w:hint="eastAsia"/>
                <w:sz w:val="21"/>
                <w:szCs w:val="21"/>
                <w:highlight w:val="none"/>
              </w:rPr>
              <w:t>DVCAM 模式 ：SP 1440 模式 ：</w:t>
            </w:r>
          </w:p>
          <w:p>
            <w:pPr>
              <w:jc w:val="left"/>
              <w:rPr>
                <w:sz w:val="21"/>
                <w:szCs w:val="21"/>
                <w:highlight w:val="none"/>
              </w:rPr>
            </w:pPr>
            <w:r>
              <w:rPr>
                <w:rFonts w:hint="eastAsia"/>
                <w:sz w:val="21"/>
                <w:szCs w:val="21"/>
                <w:highlight w:val="none"/>
              </w:rPr>
              <w:t>DVCAM模式 ：</w:t>
            </w:r>
          </w:p>
          <w:p>
            <w:pPr>
              <w:jc w:val="left"/>
              <w:rPr>
                <w:sz w:val="21"/>
                <w:szCs w:val="21"/>
                <w:highlight w:val="none"/>
              </w:rPr>
            </w:pPr>
            <w:r>
              <w:rPr>
                <w:rFonts w:hint="eastAsia"/>
                <w:sz w:val="21"/>
                <w:szCs w:val="21"/>
                <w:highlight w:val="none"/>
              </w:rPr>
              <w:t>动态影像 DVCAM 模式</w:t>
            </w:r>
          </w:p>
          <w:p>
            <w:pPr>
              <w:jc w:val="left"/>
              <w:rPr>
                <w:sz w:val="21"/>
                <w:szCs w:val="21"/>
                <w:highlight w:val="none"/>
              </w:rPr>
            </w:pPr>
            <w:r>
              <w:rPr>
                <w:rFonts w:hint="eastAsia"/>
                <w:sz w:val="21"/>
                <w:szCs w:val="21"/>
                <w:highlight w:val="none"/>
              </w:rPr>
              <w:t>DVCAM 模式 - 720x480/ 59.94i，29.97P</w:t>
            </w:r>
          </w:p>
          <w:p>
            <w:pPr>
              <w:jc w:val="left"/>
              <w:rPr>
                <w:sz w:val="21"/>
                <w:szCs w:val="21"/>
                <w:highlight w:val="none"/>
              </w:rPr>
            </w:pPr>
            <w:r>
              <w:rPr>
                <w:rFonts w:hint="eastAsia"/>
                <w:sz w:val="21"/>
                <w:szCs w:val="21"/>
                <w:highlight w:val="none"/>
              </w:rPr>
              <w:t>12、接口性能</w:t>
            </w:r>
          </w:p>
          <w:p>
            <w:pPr>
              <w:jc w:val="left"/>
              <w:rPr>
                <w:sz w:val="21"/>
                <w:szCs w:val="21"/>
                <w:highlight w:val="none"/>
              </w:rPr>
            </w:pPr>
            <w:r>
              <w:rPr>
                <w:rFonts w:hint="eastAsia"/>
                <w:sz w:val="21"/>
                <w:szCs w:val="21"/>
                <w:highlight w:val="none"/>
              </w:rPr>
              <w:t>USB接口 Mini USB2.0</w:t>
            </w:r>
          </w:p>
          <w:p>
            <w:pPr>
              <w:jc w:val="left"/>
              <w:rPr>
                <w:sz w:val="21"/>
                <w:szCs w:val="21"/>
                <w:highlight w:val="none"/>
              </w:rPr>
            </w:pPr>
            <w:r>
              <w:rPr>
                <w:rFonts w:hint="eastAsia"/>
                <w:sz w:val="21"/>
                <w:szCs w:val="21"/>
                <w:highlight w:val="none"/>
              </w:rPr>
              <w:t>HDMI接口 支持</w:t>
            </w:r>
          </w:p>
          <w:p>
            <w:pPr>
              <w:jc w:val="left"/>
              <w:rPr>
                <w:sz w:val="21"/>
                <w:szCs w:val="21"/>
                <w:highlight w:val="none"/>
              </w:rPr>
            </w:pPr>
            <w:r>
              <w:rPr>
                <w:rFonts w:hint="eastAsia"/>
                <w:sz w:val="21"/>
                <w:szCs w:val="21"/>
                <w:highlight w:val="none"/>
              </w:rPr>
              <w:t>13、其它接口 音频输入：XLR3型 3 芯（母）（×2），线路/话筒/话筒 +48 V 可选 线路：+4dBu 话筒：-70dBu--30dBu</w:t>
            </w:r>
          </w:p>
          <w:p>
            <w:pPr>
              <w:jc w:val="left"/>
              <w:rPr>
                <w:sz w:val="21"/>
                <w:szCs w:val="21"/>
                <w:highlight w:val="none"/>
              </w:rPr>
            </w:pPr>
            <w:r>
              <w:rPr>
                <w:rFonts w:hint="eastAsia"/>
                <w:sz w:val="21"/>
                <w:szCs w:val="21"/>
                <w:highlight w:val="none"/>
              </w:rPr>
              <w:t>复合输出：迷你型</w:t>
            </w:r>
          </w:p>
          <w:p>
            <w:pPr>
              <w:jc w:val="left"/>
              <w:rPr>
                <w:sz w:val="21"/>
                <w:szCs w:val="21"/>
                <w:highlight w:val="none"/>
              </w:rPr>
            </w:pPr>
            <w:r>
              <w:rPr>
                <w:rFonts w:hint="eastAsia"/>
                <w:sz w:val="21"/>
                <w:szCs w:val="21"/>
                <w:highlight w:val="none"/>
              </w:rPr>
              <w:t>14、视频输出：BNC（×1)，HD-Y/复合</w:t>
            </w:r>
          </w:p>
          <w:p>
            <w:pPr>
              <w:jc w:val="left"/>
              <w:rPr>
                <w:sz w:val="21"/>
                <w:szCs w:val="21"/>
                <w:highlight w:val="none"/>
              </w:rPr>
            </w:pPr>
            <w:r>
              <w:rPr>
                <w:rFonts w:hint="eastAsia"/>
                <w:sz w:val="21"/>
                <w:szCs w:val="21"/>
                <w:highlight w:val="none"/>
              </w:rPr>
              <w:t>1.0Vp-p，75Ω（ 可切换为同步锁相输入接口）</w:t>
            </w:r>
          </w:p>
          <w:p>
            <w:pPr>
              <w:jc w:val="left"/>
              <w:rPr>
                <w:sz w:val="21"/>
                <w:szCs w:val="21"/>
                <w:highlight w:val="none"/>
              </w:rPr>
            </w:pPr>
            <w:r>
              <w:rPr>
                <w:rFonts w:hint="eastAsia"/>
                <w:sz w:val="21"/>
                <w:szCs w:val="21"/>
                <w:highlight w:val="none"/>
              </w:rPr>
              <w:t>音频输出：迷你型</w:t>
            </w:r>
          </w:p>
          <w:p>
            <w:pPr>
              <w:jc w:val="left"/>
              <w:rPr>
                <w:sz w:val="21"/>
                <w:szCs w:val="21"/>
                <w:highlight w:val="none"/>
              </w:rPr>
            </w:pPr>
            <w:r>
              <w:rPr>
                <w:rFonts w:hint="eastAsia"/>
                <w:sz w:val="21"/>
                <w:szCs w:val="21"/>
                <w:highlight w:val="none"/>
              </w:rPr>
              <w:t>-10dBu（基准电平），47kΩ</w:t>
            </w:r>
          </w:p>
          <w:p>
            <w:pPr>
              <w:jc w:val="left"/>
              <w:rPr>
                <w:sz w:val="21"/>
                <w:szCs w:val="21"/>
                <w:highlight w:val="none"/>
              </w:rPr>
            </w:pPr>
            <w:r>
              <w:rPr>
                <w:rFonts w:hint="eastAsia"/>
                <w:sz w:val="21"/>
                <w:szCs w:val="21"/>
                <w:highlight w:val="none"/>
              </w:rPr>
              <w:t>SDI 输出：BNC（×1)，HD/SD 可选；SMPTE 292M/259M标准</w:t>
            </w:r>
          </w:p>
          <w:p>
            <w:pPr>
              <w:jc w:val="left"/>
              <w:rPr>
                <w:sz w:val="21"/>
                <w:szCs w:val="21"/>
                <w:highlight w:val="none"/>
              </w:rPr>
            </w:pPr>
            <w:r>
              <w:rPr>
                <w:rFonts w:hint="eastAsia"/>
                <w:sz w:val="21"/>
                <w:szCs w:val="21"/>
                <w:highlight w:val="none"/>
              </w:rPr>
              <w:t>i.LINK：IEEE 1394，4 芯（×1），HDV（HDV 1080i）输入/输出，DV输出，S400</w:t>
            </w:r>
          </w:p>
          <w:p>
            <w:pPr>
              <w:jc w:val="left"/>
              <w:rPr>
                <w:sz w:val="21"/>
                <w:szCs w:val="21"/>
                <w:highlight w:val="none"/>
              </w:rPr>
            </w:pPr>
            <w:r>
              <w:rPr>
                <w:rFonts w:hint="eastAsia"/>
                <w:sz w:val="21"/>
                <w:szCs w:val="21"/>
                <w:highlight w:val="none"/>
              </w:rPr>
              <w:t>时间码输入：BNC（×1)（ 可切换为时间码输出）；SMPTE 12M-2-2008 标准，0.5V-1.8Vp-p, 10kΩ</w:t>
            </w:r>
          </w:p>
          <w:p>
            <w:pPr>
              <w:jc w:val="left"/>
              <w:rPr>
                <w:sz w:val="21"/>
                <w:szCs w:val="21"/>
                <w:highlight w:val="none"/>
              </w:rPr>
            </w:pPr>
            <w:r>
              <w:rPr>
                <w:rFonts w:hint="eastAsia"/>
                <w:sz w:val="21"/>
                <w:szCs w:val="21"/>
                <w:highlight w:val="none"/>
              </w:rPr>
              <w:t>时间码输出：BNC（×1)（ 可切换为时间码输入）；SMPTE 12M-2-2008 标准，1.0Vp-p, 10kΩ</w:t>
            </w:r>
          </w:p>
          <w:p>
            <w:pPr>
              <w:jc w:val="left"/>
              <w:rPr>
                <w:sz w:val="21"/>
                <w:szCs w:val="21"/>
                <w:highlight w:val="none"/>
              </w:rPr>
            </w:pPr>
            <w:r>
              <w:rPr>
                <w:rFonts w:hint="eastAsia"/>
                <w:sz w:val="21"/>
                <w:szCs w:val="21"/>
                <w:highlight w:val="none"/>
              </w:rPr>
              <w:t>同步锁相输入：BNC（×1)（ 可切换为复合输出）；1.0 Vp-p, 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专业云台（含支架）</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jc w:val="left"/>
              <w:rPr>
                <w:sz w:val="21"/>
                <w:szCs w:val="21"/>
                <w:highlight w:val="none"/>
              </w:rPr>
            </w:pPr>
            <w:r>
              <w:rPr>
                <w:rFonts w:hint="eastAsia"/>
                <w:sz w:val="21"/>
                <w:szCs w:val="21"/>
                <w:highlight w:val="none"/>
              </w:rPr>
              <w:t>1、满足上述广播级摄像机对控制功能的要求；</w:t>
            </w:r>
          </w:p>
          <w:p>
            <w:pPr>
              <w:jc w:val="left"/>
              <w:rPr>
                <w:sz w:val="21"/>
                <w:szCs w:val="21"/>
                <w:highlight w:val="none"/>
              </w:rPr>
            </w:pPr>
            <w:r>
              <w:rPr>
                <w:rFonts w:hint="eastAsia"/>
                <w:sz w:val="21"/>
                <w:szCs w:val="21"/>
                <w:highlight w:val="none"/>
              </w:rPr>
              <w:t>2、超静音设计，全速运转噪声：17dB；</w:t>
            </w:r>
          </w:p>
          <w:p>
            <w:pPr>
              <w:jc w:val="left"/>
              <w:rPr>
                <w:sz w:val="21"/>
                <w:szCs w:val="21"/>
                <w:highlight w:val="none"/>
              </w:rPr>
            </w:pPr>
            <w:r>
              <w:rPr>
                <w:rFonts w:hint="eastAsia"/>
                <w:sz w:val="21"/>
                <w:szCs w:val="21"/>
                <w:highlight w:val="none"/>
              </w:rPr>
              <w:t>3、云台支持KXWELL、VISCA、PELCOP、PELCOD等多种协议，支持协议定制；</w:t>
            </w:r>
          </w:p>
          <w:p>
            <w:pPr>
              <w:jc w:val="left"/>
              <w:rPr>
                <w:sz w:val="21"/>
                <w:szCs w:val="21"/>
                <w:highlight w:val="none"/>
              </w:rPr>
            </w:pPr>
            <w:r>
              <w:rPr>
                <w:rFonts w:hint="eastAsia"/>
                <w:sz w:val="21"/>
                <w:szCs w:val="21"/>
                <w:highlight w:val="none"/>
              </w:rPr>
              <w:t>4、可以实现摄像机全方位控制，包括镜头变焦、聚焦和光圈，摄像机菜单、增益、白平衡和镜头预置位等功能；</w:t>
            </w:r>
          </w:p>
          <w:p>
            <w:pPr>
              <w:jc w:val="left"/>
              <w:rPr>
                <w:sz w:val="21"/>
                <w:szCs w:val="21"/>
                <w:highlight w:val="none"/>
              </w:rPr>
            </w:pPr>
            <w:r>
              <w:rPr>
                <w:rFonts w:hint="eastAsia"/>
                <w:sz w:val="21"/>
                <w:szCs w:val="21"/>
                <w:highlight w:val="none"/>
              </w:rPr>
              <w:t>5、云台、镜头全变速控制，旋转速度：水平：0.2~40°/S，俯仰：0.1~30°/S；旋转范围：水平：300°；俯仰：+45°～-45°（可软件限位）, 不少于1000个预置位(云台位置、镜头位置)；</w:t>
            </w:r>
          </w:p>
          <w:p>
            <w:pPr>
              <w:jc w:val="left"/>
              <w:rPr>
                <w:sz w:val="21"/>
                <w:szCs w:val="21"/>
                <w:highlight w:val="none"/>
              </w:rPr>
            </w:pPr>
            <w:r>
              <w:rPr>
                <w:rFonts w:hint="eastAsia"/>
                <w:sz w:val="21"/>
                <w:szCs w:val="21"/>
                <w:highlight w:val="none"/>
              </w:rPr>
              <w:t xml:space="preserve">6、全闭环设计技术，无上电自检，无累计误差，绝对定位方式，定位精度0.01°±10°                                                                            </w:t>
            </w:r>
          </w:p>
          <w:p>
            <w:pPr>
              <w:jc w:val="left"/>
              <w:rPr>
                <w:sz w:val="21"/>
                <w:szCs w:val="21"/>
                <w:highlight w:val="none"/>
              </w:rPr>
            </w:pPr>
            <w:r>
              <w:rPr>
                <w:rFonts w:hint="eastAsia"/>
                <w:sz w:val="21"/>
                <w:szCs w:val="21"/>
                <w:highlight w:val="none"/>
              </w:rPr>
              <w:t>7、含配套壁装机架，（含电源）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集中控制系统主机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numPr>
                <w:ilvl w:val="0"/>
                <w:numId w:val="7"/>
              </w:numPr>
              <w:rPr>
                <w:sz w:val="21"/>
                <w:szCs w:val="21"/>
                <w:highlight w:val="none"/>
              </w:rPr>
            </w:pPr>
            <w:r>
              <w:rPr>
                <w:rFonts w:hint="eastAsia"/>
                <w:sz w:val="21"/>
                <w:szCs w:val="21"/>
                <w:highlight w:val="none"/>
              </w:rPr>
              <w:t>企业级控制系统</w:t>
            </w:r>
          </w:p>
          <w:p>
            <w:pPr>
              <w:widowControl/>
              <w:numPr>
                <w:ilvl w:val="0"/>
                <w:numId w:val="7"/>
              </w:numPr>
              <w:rPr>
                <w:sz w:val="21"/>
                <w:szCs w:val="21"/>
                <w:highlight w:val="none"/>
              </w:rPr>
            </w:pPr>
            <w:r>
              <w:rPr>
                <w:rFonts w:hint="eastAsia"/>
                <w:sz w:val="21"/>
                <w:szCs w:val="21"/>
                <w:highlight w:val="none"/>
              </w:rPr>
              <w:t>板载512MB RAM和4GB闪存</w:t>
            </w:r>
          </w:p>
          <w:p>
            <w:pPr>
              <w:widowControl/>
              <w:numPr>
                <w:ilvl w:val="0"/>
                <w:numId w:val="7"/>
              </w:numPr>
              <w:rPr>
                <w:sz w:val="21"/>
                <w:szCs w:val="21"/>
                <w:highlight w:val="none"/>
              </w:rPr>
            </w:pPr>
            <w:r>
              <w:rPr>
                <w:rFonts w:hint="eastAsia"/>
                <w:sz w:val="21"/>
                <w:szCs w:val="21"/>
                <w:highlight w:val="none"/>
              </w:rPr>
              <w:t>可扩展存储容量高达1TB</w:t>
            </w:r>
          </w:p>
          <w:p>
            <w:pPr>
              <w:widowControl/>
              <w:numPr>
                <w:ilvl w:val="0"/>
                <w:numId w:val="7"/>
              </w:numPr>
              <w:rPr>
                <w:sz w:val="21"/>
                <w:szCs w:val="21"/>
                <w:highlight w:val="none"/>
              </w:rPr>
            </w:pPr>
            <w:r>
              <w:rPr>
                <w:rFonts w:hint="eastAsia"/>
                <w:sz w:val="21"/>
                <w:szCs w:val="21"/>
                <w:highlight w:val="none"/>
              </w:rPr>
              <w:t>符合行业标准的以太网和Cresnet有线通信</w:t>
            </w:r>
          </w:p>
          <w:p>
            <w:pPr>
              <w:widowControl/>
              <w:numPr>
                <w:ilvl w:val="0"/>
                <w:numId w:val="7"/>
              </w:numPr>
              <w:rPr>
                <w:sz w:val="21"/>
                <w:szCs w:val="21"/>
                <w:highlight w:val="none"/>
              </w:rPr>
            </w:pPr>
            <w:r>
              <w:rPr>
                <w:rFonts w:hint="eastAsia"/>
                <w:sz w:val="21"/>
                <w:szCs w:val="21"/>
                <w:highlight w:val="none"/>
              </w:rPr>
              <w:t>支持基于Smart Graphics™的Xpanel计算机控制和Web控制</w:t>
            </w:r>
          </w:p>
          <w:p>
            <w:pPr>
              <w:widowControl/>
              <w:numPr>
                <w:ilvl w:val="0"/>
                <w:numId w:val="7"/>
              </w:numPr>
              <w:rPr>
                <w:sz w:val="21"/>
                <w:szCs w:val="21"/>
                <w:highlight w:val="none"/>
              </w:rPr>
            </w:pPr>
            <w:r>
              <w:rPr>
                <w:rFonts w:hint="eastAsia"/>
                <w:sz w:val="21"/>
                <w:szCs w:val="21"/>
                <w:highlight w:val="none"/>
              </w:rPr>
              <w:t>支持iPhone，iPad和Android™控制应用程序</w:t>
            </w:r>
          </w:p>
          <w:p>
            <w:pPr>
              <w:widowControl/>
              <w:numPr>
                <w:ilvl w:val="0"/>
                <w:numId w:val="7"/>
              </w:numPr>
              <w:rPr>
                <w:sz w:val="21"/>
                <w:szCs w:val="21"/>
                <w:highlight w:val="none"/>
              </w:rPr>
            </w:pPr>
            <w:r>
              <w:rPr>
                <w:rFonts w:hint="eastAsia"/>
                <w:sz w:val="21"/>
                <w:szCs w:val="21"/>
                <w:highlight w:val="none"/>
              </w:rPr>
              <w:t>支持SNMP远程管理</w:t>
            </w:r>
          </w:p>
          <w:p>
            <w:pPr>
              <w:widowControl/>
              <w:numPr>
                <w:ilvl w:val="0"/>
                <w:numId w:val="7"/>
              </w:numPr>
              <w:rPr>
                <w:sz w:val="21"/>
                <w:szCs w:val="21"/>
                <w:highlight w:val="none"/>
              </w:rPr>
            </w:pPr>
            <w:r>
              <w:rPr>
                <w:rFonts w:hint="eastAsia"/>
                <w:sz w:val="21"/>
                <w:szCs w:val="21"/>
                <w:highlight w:val="none"/>
              </w:rPr>
              <w:t>1个RS-232/422/485 COM端口，带有硬件和软件握手功能</w:t>
            </w:r>
          </w:p>
          <w:p>
            <w:pPr>
              <w:widowControl/>
              <w:numPr>
                <w:ilvl w:val="0"/>
                <w:numId w:val="7"/>
              </w:numPr>
              <w:rPr>
                <w:sz w:val="21"/>
                <w:szCs w:val="21"/>
                <w:highlight w:val="none"/>
              </w:rPr>
            </w:pPr>
            <w:r>
              <w:rPr>
                <w:rFonts w:hint="eastAsia"/>
                <w:sz w:val="21"/>
                <w:szCs w:val="21"/>
                <w:highlight w:val="none"/>
              </w:rPr>
              <w:t>2个RS-232 COM端口，仅带软件握手功能</w:t>
            </w:r>
          </w:p>
          <w:p>
            <w:pPr>
              <w:widowControl/>
              <w:numPr>
                <w:ilvl w:val="0"/>
                <w:numId w:val="7"/>
              </w:numPr>
              <w:rPr>
                <w:sz w:val="21"/>
                <w:szCs w:val="21"/>
                <w:highlight w:val="none"/>
              </w:rPr>
            </w:pPr>
            <w:r>
              <w:rPr>
                <w:rFonts w:hint="eastAsia"/>
                <w:sz w:val="21"/>
                <w:szCs w:val="21"/>
                <w:highlight w:val="none"/>
              </w:rPr>
              <w:t>8个IR /串口，8个继电器和8个Versiport I/O端口</w:t>
            </w:r>
          </w:p>
          <w:p>
            <w:pPr>
              <w:widowControl/>
              <w:numPr>
                <w:ilvl w:val="0"/>
                <w:numId w:val="7"/>
              </w:numPr>
              <w:rPr>
                <w:sz w:val="21"/>
                <w:szCs w:val="21"/>
                <w:highlight w:val="none"/>
              </w:rPr>
            </w:pPr>
            <w:r>
              <w:rPr>
                <w:rFonts w:hint="eastAsia"/>
                <w:sz w:val="21"/>
                <w:szCs w:val="21"/>
                <w:highlight w:val="none"/>
              </w:rPr>
              <w:t>具有天文时钟的可编程日程安排</w:t>
            </w:r>
          </w:p>
          <w:p>
            <w:pPr>
              <w:widowControl/>
              <w:numPr>
                <w:ilvl w:val="0"/>
                <w:numId w:val="7"/>
              </w:numPr>
              <w:rPr>
                <w:sz w:val="21"/>
                <w:szCs w:val="21"/>
                <w:highlight w:val="none"/>
              </w:rPr>
            </w:pPr>
            <w:r>
              <w:rPr>
                <w:rFonts w:hint="eastAsia"/>
                <w:sz w:val="21"/>
                <w:szCs w:val="21"/>
                <w:highlight w:val="none"/>
              </w:rPr>
              <w:t>原生BACnet™/IP支持</w:t>
            </w:r>
          </w:p>
          <w:p>
            <w:pPr>
              <w:widowControl/>
              <w:numPr>
                <w:ilvl w:val="0"/>
                <w:numId w:val="7"/>
              </w:numPr>
              <w:rPr>
                <w:sz w:val="21"/>
                <w:szCs w:val="21"/>
                <w:highlight w:val="none"/>
              </w:rPr>
            </w:pPr>
            <w:r>
              <w:rPr>
                <w:rFonts w:hint="eastAsia"/>
                <w:sz w:val="21"/>
                <w:szCs w:val="21"/>
                <w:highlight w:val="none"/>
              </w:rPr>
              <w:t>基于C#语言，和拖拽式编程环境</w:t>
            </w:r>
          </w:p>
          <w:p>
            <w:pPr>
              <w:widowControl/>
              <w:numPr>
                <w:ilvl w:val="0"/>
                <w:numId w:val="7"/>
              </w:numPr>
              <w:rPr>
                <w:sz w:val="21"/>
                <w:szCs w:val="21"/>
                <w:highlight w:val="none"/>
              </w:rPr>
            </w:pPr>
            <w:r>
              <w:rPr>
                <w:rFonts w:hint="eastAsia"/>
                <w:sz w:val="21"/>
                <w:szCs w:val="21"/>
                <w:highlight w:val="none"/>
              </w:rPr>
              <w:t>支持完整的Unicode(多语言)</w:t>
            </w:r>
          </w:p>
          <w:p>
            <w:pPr>
              <w:widowControl/>
              <w:numPr>
                <w:ilvl w:val="0"/>
                <w:numId w:val="7"/>
              </w:numPr>
              <w:rPr>
                <w:sz w:val="21"/>
                <w:szCs w:val="21"/>
                <w:highlight w:val="none"/>
              </w:rPr>
            </w:pPr>
            <w:r>
              <w:rPr>
                <w:rFonts w:hint="eastAsia"/>
                <w:sz w:val="21"/>
                <w:szCs w:val="21"/>
                <w:highlight w:val="none"/>
              </w:rPr>
              <w:t>通过完整的用户/组管理或Active Directory集成实现安全访问</w:t>
            </w:r>
          </w:p>
          <w:p>
            <w:pPr>
              <w:widowControl/>
              <w:numPr>
                <w:ilvl w:val="0"/>
                <w:numId w:val="7"/>
              </w:numPr>
              <w:rPr>
                <w:sz w:val="21"/>
                <w:szCs w:val="21"/>
                <w:highlight w:val="none"/>
              </w:rPr>
            </w:pPr>
            <w:r>
              <w:rPr>
                <w:rFonts w:hint="eastAsia"/>
                <w:sz w:val="21"/>
                <w:szCs w:val="21"/>
                <w:highlight w:val="none"/>
              </w:rPr>
              <w:t>使用802.1X身份验证的硬件级别安全性</w:t>
            </w:r>
          </w:p>
          <w:p>
            <w:pPr>
              <w:widowControl/>
              <w:numPr>
                <w:ilvl w:val="0"/>
                <w:numId w:val="7"/>
              </w:numPr>
              <w:rPr>
                <w:sz w:val="21"/>
                <w:szCs w:val="21"/>
                <w:highlight w:val="none"/>
              </w:rPr>
            </w:pPr>
            <w:r>
              <w:rPr>
                <w:rFonts w:hint="eastAsia"/>
                <w:sz w:val="21"/>
                <w:szCs w:val="21"/>
                <w:highlight w:val="none"/>
              </w:rPr>
              <w:t>TLS，SSL，SSH和SFTP网络安全协议</w:t>
            </w:r>
          </w:p>
          <w:p>
            <w:pPr>
              <w:widowControl/>
              <w:numPr>
                <w:ilvl w:val="0"/>
                <w:numId w:val="7"/>
              </w:numPr>
              <w:rPr>
                <w:sz w:val="21"/>
                <w:szCs w:val="21"/>
                <w:highlight w:val="none"/>
              </w:rPr>
            </w:pPr>
            <w:r>
              <w:rPr>
                <w:rFonts w:hint="eastAsia"/>
                <w:sz w:val="21"/>
                <w:szCs w:val="21"/>
                <w:highlight w:val="none"/>
              </w:rPr>
              <w:t>符合FIPS 140-2标准的加密</w:t>
            </w:r>
          </w:p>
          <w:p>
            <w:pPr>
              <w:widowControl/>
              <w:numPr>
                <w:ilvl w:val="0"/>
                <w:numId w:val="7"/>
              </w:numPr>
              <w:rPr>
                <w:sz w:val="21"/>
                <w:szCs w:val="21"/>
                <w:highlight w:val="none"/>
              </w:rPr>
            </w:pPr>
            <w:r>
              <w:rPr>
                <w:rFonts w:hint="eastAsia"/>
                <w:sz w:val="21"/>
                <w:szCs w:val="21"/>
                <w:highlight w:val="none"/>
              </w:rPr>
              <w:t>IIS v.6.0 Web服务器</w:t>
            </w:r>
          </w:p>
          <w:p>
            <w:pPr>
              <w:widowControl/>
              <w:numPr>
                <w:ilvl w:val="0"/>
                <w:numId w:val="7"/>
              </w:numPr>
              <w:rPr>
                <w:sz w:val="21"/>
                <w:szCs w:val="21"/>
                <w:highlight w:val="none"/>
              </w:rPr>
            </w:pPr>
            <w:r>
              <w:rPr>
                <w:rFonts w:hint="eastAsia"/>
                <w:sz w:val="21"/>
                <w:szCs w:val="21"/>
                <w:highlight w:val="none"/>
              </w:rPr>
              <w:t>支持IPv6</w:t>
            </w:r>
          </w:p>
          <w:p>
            <w:pPr>
              <w:widowControl/>
              <w:numPr>
                <w:ilvl w:val="0"/>
                <w:numId w:val="7"/>
              </w:numPr>
              <w:rPr>
                <w:sz w:val="21"/>
                <w:szCs w:val="21"/>
                <w:highlight w:val="none"/>
              </w:rPr>
            </w:pPr>
            <w:r>
              <w:rPr>
                <w:rFonts w:hint="eastAsia"/>
                <w:sz w:val="21"/>
                <w:szCs w:val="21"/>
                <w:highlight w:val="none"/>
              </w:rPr>
              <w:t>1个空间机架式安装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八路电控器及按键面板</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rPr>
                <w:b/>
                <w:sz w:val="21"/>
                <w:szCs w:val="21"/>
                <w:highlight w:val="none"/>
              </w:rPr>
            </w:pPr>
            <w:r>
              <w:rPr>
                <w:rFonts w:hint="eastAsia"/>
                <w:b/>
                <w:color w:val="000000"/>
                <w:kern w:val="0"/>
                <w:sz w:val="21"/>
                <w:szCs w:val="21"/>
                <w:highlight w:val="none"/>
                <w:lang w:bidi="ar"/>
              </w:rPr>
              <w:t>八路电控器*1个</w:t>
            </w:r>
          </w:p>
          <w:p>
            <w:pPr>
              <w:widowControl/>
              <w:rPr>
                <w:sz w:val="21"/>
                <w:szCs w:val="21"/>
                <w:highlight w:val="none"/>
              </w:rPr>
            </w:pPr>
            <w:r>
              <w:rPr>
                <w:rFonts w:hint="eastAsia"/>
                <w:sz w:val="21"/>
                <w:szCs w:val="21"/>
                <w:highlight w:val="none"/>
              </w:rPr>
              <w:t>1、8通道电源开关</w:t>
            </w:r>
          </w:p>
          <w:p>
            <w:pPr>
              <w:widowControl/>
              <w:rPr>
                <w:sz w:val="21"/>
                <w:szCs w:val="21"/>
                <w:highlight w:val="none"/>
              </w:rPr>
            </w:pPr>
            <w:r>
              <w:rPr>
                <w:rFonts w:hint="eastAsia"/>
                <w:sz w:val="21"/>
                <w:szCs w:val="21"/>
                <w:highlight w:val="none"/>
              </w:rPr>
              <w:t>2、单路16A(阻性)；10A(INC)；5A(FL)；1/2Hp(Mo)，</w:t>
            </w:r>
          </w:p>
          <w:p>
            <w:pPr>
              <w:widowControl/>
              <w:rPr>
                <w:sz w:val="21"/>
                <w:szCs w:val="21"/>
                <w:highlight w:val="none"/>
              </w:rPr>
            </w:pPr>
            <w:r>
              <w:rPr>
                <w:rFonts w:hint="eastAsia"/>
                <w:sz w:val="21"/>
                <w:szCs w:val="21"/>
                <w:highlight w:val="none"/>
              </w:rPr>
              <w:t>3、模块最大96A(阻性)；80A(INC)；40A(FL)；4Hp(Mo)</w:t>
            </w:r>
          </w:p>
          <w:p>
            <w:pPr>
              <w:widowControl/>
              <w:rPr>
                <w:sz w:val="21"/>
                <w:szCs w:val="21"/>
                <w:highlight w:val="none"/>
              </w:rPr>
            </w:pPr>
            <w:r>
              <w:rPr>
                <w:rFonts w:hint="eastAsia"/>
                <w:sz w:val="21"/>
                <w:szCs w:val="21"/>
                <w:highlight w:val="none"/>
              </w:rPr>
              <w:t>4、支持120至 240V  50/60 Hz，</w:t>
            </w:r>
          </w:p>
          <w:p>
            <w:pPr>
              <w:widowControl/>
              <w:rPr>
                <w:sz w:val="21"/>
                <w:szCs w:val="21"/>
                <w:highlight w:val="none"/>
              </w:rPr>
            </w:pPr>
            <w:r>
              <w:rPr>
                <w:rFonts w:hint="eastAsia"/>
                <w:sz w:val="21"/>
                <w:szCs w:val="21"/>
                <w:highlight w:val="none"/>
              </w:rPr>
              <w:t>5、支持强切输入</w:t>
            </w:r>
          </w:p>
          <w:p>
            <w:pPr>
              <w:widowControl/>
              <w:rPr>
                <w:sz w:val="21"/>
                <w:szCs w:val="21"/>
                <w:highlight w:val="none"/>
              </w:rPr>
            </w:pPr>
            <w:r>
              <w:rPr>
                <w:rFonts w:hint="eastAsia"/>
                <w:sz w:val="21"/>
                <w:szCs w:val="21"/>
                <w:highlight w:val="none"/>
              </w:rPr>
              <w:t>6、Cresnet®通信</w:t>
            </w:r>
          </w:p>
          <w:p>
            <w:pPr>
              <w:widowControl/>
              <w:rPr>
                <w:sz w:val="21"/>
                <w:szCs w:val="21"/>
                <w:highlight w:val="none"/>
              </w:rPr>
            </w:pPr>
            <w:r>
              <w:rPr>
                <w:rFonts w:hint="eastAsia"/>
                <w:sz w:val="21"/>
                <w:szCs w:val="21"/>
                <w:highlight w:val="none"/>
              </w:rPr>
              <w:t>7、可通过前面板或软件设定</w:t>
            </w:r>
          </w:p>
          <w:p>
            <w:pPr>
              <w:widowControl/>
              <w:rPr>
                <w:b/>
                <w:color w:val="000000"/>
                <w:kern w:val="0"/>
                <w:sz w:val="21"/>
                <w:szCs w:val="21"/>
                <w:highlight w:val="none"/>
                <w:lang w:bidi="ar"/>
              </w:rPr>
            </w:pPr>
            <w:r>
              <w:rPr>
                <w:rFonts w:hint="eastAsia"/>
                <w:b/>
                <w:color w:val="000000"/>
                <w:kern w:val="0"/>
                <w:sz w:val="21"/>
                <w:szCs w:val="21"/>
                <w:highlight w:val="none"/>
                <w:lang w:bidi="ar"/>
              </w:rPr>
              <w:t>控键面板*1个</w:t>
            </w:r>
          </w:p>
          <w:p>
            <w:pPr>
              <w:widowControl/>
              <w:rPr>
                <w:sz w:val="21"/>
                <w:szCs w:val="21"/>
                <w:highlight w:val="none"/>
              </w:rPr>
            </w:pPr>
            <w:r>
              <w:rPr>
                <w:rFonts w:hint="eastAsia"/>
                <w:sz w:val="21"/>
                <w:szCs w:val="21"/>
                <w:highlight w:val="none"/>
              </w:rPr>
              <w:t>Designer壁挂型大按钮按键面板</w:t>
            </w:r>
          </w:p>
          <w:p>
            <w:pPr>
              <w:widowControl/>
              <w:rPr>
                <w:sz w:val="21"/>
                <w:szCs w:val="21"/>
                <w:highlight w:val="none"/>
              </w:rPr>
            </w:pPr>
            <w:r>
              <w:rPr>
                <w:rFonts w:hint="eastAsia"/>
                <w:sz w:val="21"/>
                <w:szCs w:val="21"/>
                <w:highlight w:val="none"/>
              </w:rPr>
              <w:t>标准底盒安装</w:t>
            </w:r>
          </w:p>
          <w:p>
            <w:pPr>
              <w:widowControl/>
              <w:rPr>
                <w:sz w:val="21"/>
                <w:szCs w:val="21"/>
                <w:highlight w:val="none"/>
              </w:rPr>
            </w:pPr>
            <w:r>
              <w:rPr>
                <w:rFonts w:hint="eastAsia"/>
                <w:sz w:val="21"/>
                <w:szCs w:val="21"/>
                <w:highlight w:val="none"/>
              </w:rPr>
              <w:t>可连接多达3个相邻的按键面板</w:t>
            </w:r>
          </w:p>
          <w:p>
            <w:pPr>
              <w:widowControl/>
              <w:rPr>
                <w:sz w:val="21"/>
                <w:szCs w:val="21"/>
                <w:highlight w:val="none"/>
              </w:rPr>
            </w:pPr>
            <w:r>
              <w:rPr>
                <w:rFonts w:hint="eastAsia"/>
                <w:sz w:val="21"/>
                <w:szCs w:val="21"/>
                <w:highlight w:val="none"/>
              </w:rPr>
              <w:t>8个按钮配置</w:t>
            </w:r>
          </w:p>
          <w:p>
            <w:pPr>
              <w:widowControl/>
              <w:rPr>
                <w:sz w:val="21"/>
                <w:szCs w:val="21"/>
                <w:highlight w:val="none"/>
              </w:rPr>
            </w:pPr>
            <w:r>
              <w:rPr>
                <w:rFonts w:hint="eastAsia"/>
                <w:sz w:val="21"/>
                <w:szCs w:val="21"/>
                <w:highlight w:val="none"/>
              </w:rPr>
              <w:t>可定制按钮雕刻</w:t>
            </w:r>
          </w:p>
          <w:p>
            <w:pPr>
              <w:widowControl/>
              <w:rPr>
                <w:sz w:val="21"/>
                <w:szCs w:val="21"/>
                <w:highlight w:val="none"/>
              </w:rPr>
            </w:pPr>
            <w:r>
              <w:rPr>
                <w:rFonts w:hint="eastAsia"/>
                <w:sz w:val="21"/>
                <w:szCs w:val="21"/>
                <w:highlight w:val="none"/>
              </w:rPr>
              <w:t>红色LED反馈指标</w:t>
            </w:r>
          </w:p>
          <w:p>
            <w:pPr>
              <w:widowControl/>
              <w:rPr>
                <w:sz w:val="21"/>
                <w:szCs w:val="21"/>
                <w:highlight w:val="none"/>
              </w:rPr>
            </w:pPr>
            <w:r>
              <w:rPr>
                <w:rFonts w:hint="eastAsia"/>
                <w:sz w:val="21"/>
                <w:szCs w:val="21"/>
                <w:highlight w:val="none"/>
              </w:rPr>
              <w:t>背光按钮选项</w:t>
            </w:r>
          </w:p>
          <w:p>
            <w:pPr>
              <w:widowControl/>
              <w:rPr>
                <w:sz w:val="21"/>
                <w:szCs w:val="21"/>
                <w:highlight w:val="none"/>
              </w:rPr>
            </w:pPr>
            <w:r>
              <w:rPr>
                <w:rFonts w:hint="eastAsia"/>
                <w:sz w:val="21"/>
                <w:szCs w:val="21"/>
                <w:highlight w:val="none"/>
              </w:rPr>
              <w:t>可定制的音频反馈</w:t>
            </w:r>
          </w:p>
          <w:p>
            <w:pPr>
              <w:widowControl/>
              <w:rPr>
                <w:sz w:val="21"/>
                <w:szCs w:val="21"/>
                <w:highlight w:val="none"/>
              </w:rPr>
            </w:pPr>
            <w:r>
              <w:rPr>
                <w:rFonts w:hint="eastAsia"/>
                <w:sz w:val="21"/>
                <w:szCs w:val="21"/>
                <w:highlight w:val="none"/>
              </w:rPr>
              <w:t>内置温度传感器</w:t>
            </w:r>
          </w:p>
          <w:p>
            <w:pPr>
              <w:widowControl/>
              <w:rPr>
                <w:sz w:val="21"/>
                <w:szCs w:val="21"/>
                <w:highlight w:val="none"/>
              </w:rPr>
            </w:pPr>
            <w:r>
              <w:rPr>
                <w:rFonts w:hint="eastAsia"/>
                <w:sz w:val="21"/>
                <w:szCs w:val="21"/>
                <w:highlight w:val="none"/>
              </w:rPr>
              <w:t>5种不同表面样式，可选金属面框</w:t>
            </w:r>
          </w:p>
          <w:p>
            <w:pPr>
              <w:widowControl/>
              <w:rPr>
                <w:sz w:val="21"/>
                <w:szCs w:val="21"/>
                <w:highlight w:val="none"/>
              </w:rPr>
            </w:pPr>
            <w:r>
              <w:rPr>
                <w:rFonts w:hint="eastAsia"/>
                <w:sz w:val="21"/>
                <w:szCs w:val="21"/>
                <w:highlight w:val="none"/>
              </w:rPr>
              <w:t>建筑系列固体金属面板也可用</w:t>
            </w:r>
          </w:p>
          <w:p>
            <w:pPr>
              <w:widowControl/>
              <w:rPr>
                <w:color w:val="000000"/>
                <w:kern w:val="0"/>
                <w:sz w:val="21"/>
                <w:szCs w:val="21"/>
                <w:highlight w:val="none"/>
                <w:lang w:bidi="ar"/>
              </w:rPr>
            </w:pPr>
            <w:r>
              <w:rPr>
                <w:rFonts w:hint="eastAsia"/>
                <w:sz w:val="21"/>
                <w:szCs w:val="21"/>
                <w:highlight w:val="none"/>
              </w:rPr>
              <w:t>Cresnet有线通信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机柜及交换机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rPr>
                <w:sz w:val="21"/>
                <w:szCs w:val="21"/>
                <w:highlight w:val="none"/>
              </w:rPr>
            </w:pPr>
            <w:r>
              <w:rPr>
                <w:rFonts w:hint="eastAsia"/>
                <w:sz w:val="21"/>
                <w:szCs w:val="21"/>
                <w:highlight w:val="none"/>
              </w:rPr>
              <w:t>定制机柜</w:t>
            </w:r>
          </w:p>
          <w:p>
            <w:pPr>
              <w:widowControl/>
              <w:rPr>
                <w:sz w:val="21"/>
                <w:szCs w:val="21"/>
                <w:highlight w:val="none"/>
              </w:rPr>
            </w:pPr>
            <w:r>
              <w:rPr>
                <w:rFonts w:hint="eastAsia"/>
                <w:sz w:val="21"/>
                <w:szCs w:val="21"/>
                <w:highlight w:val="none"/>
              </w:rPr>
              <w:t>1、台面板三聚氰胺板,其他采用1.0-1.2mm优质冷轧板。</w:t>
            </w:r>
          </w:p>
          <w:p>
            <w:pPr>
              <w:widowControl/>
              <w:rPr>
                <w:sz w:val="21"/>
                <w:szCs w:val="21"/>
                <w:highlight w:val="none"/>
              </w:rPr>
            </w:pPr>
            <w:r>
              <w:rPr>
                <w:rFonts w:hint="eastAsia"/>
                <w:sz w:val="21"/>
                <w:szCs w:val="21"/>
                <w:highlight w:val="none"/>
              </w:rPr>
              <w:t>2、定制 机柜尺寸600× 1000×970含轮子</w:t>
            </w:r>
          </w:p>
          <w:p>
            <w:pPr>
              <w:widowControl/>
              <w:rPr>
                <w:sz w:val="21"/>
                <w:szCs w:val="21"/>
                <w:highlight w:val="none"/>
              </w:rPr>
            </w:pPr>
            <w:r>
              <w:rPr>
                <w:rFonts w:hint="eastAsia"/>
                <w:sz w:val="21"/>
                <w:szCs w:val="21"/>
                <w:highlight w:val="none"/>
              </w:rPr>
              <w:t>3、4只两寸重型脚轮</w:t>
            </w:r>
          </w:p>
          <w:p>
            <w:pPr>
              <w:widowControl/>
              <w:rPr>
                <w:sz w:val="21"/>
                <w:szCs w:val="21"/>
                <w:highlight w:val="none"/>
              </w:rPr>
            </w:pPr>
            <w:r>
              <w:rPr>
                <w:rFonts w:hint="eastAsia"/>
                <w:sz w:val="21"/>
                <w:szCs w:val="21"/>
                <w:highlight w:val="none"/>
              </w:rPr>
              <w:t>4、5mm钢化玻璃门</w:t>
            </w:r>
          </w:p>
          <w:p>
            <w:pPr>
              <w:widowControl/>
              <w:rPr>
                <w:sz w:val="21"/>
                <w:szCs w:val="21"/>
                <w:highlight w:val="none"/>
              </w:rPr>
            </w:pPr>
            <w:r>
              <w:rPr>
                <w:rFonts w:hint="eastAsia"/>
                <w:sz w:val="21"/>
                <w:szCs w:val="21"/>
                <w:highlight w:val="none"/>
              </w:rPr>
              <w:t xml:space="preserve">6、室内无线接入点，双路双频，支持2条空间流，整机最大接入速率1167Mbps，可支持802.11a/b/g/n和802.11ac同时工作，支持802.11ac Wave2特性，支持MU-MIMO，胖/瘦模式切换，千兆上联、PoE和本地供电，（PoE和本地电源适配器需单独选购）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8" w:type="dxa"/>
            <w:gridSpan w:val="5"/>
            <w:vAlign w:val="center"/>
          </w:tcPr>
          <w:p>
            <w:pPr>
              <w:widowControl/>
              <w:jc w:val="center"/>
              <w:rPr>
                <w:sz w:val="21"/>
                <w:szCs w:val="21"/>
                <w:highlight w:val="none"/>
              </w:rPr>
            </w:pPr>
            <w:r>
              <w:rPr>
                <w:rFonts w:hint="eastAsia"/>
                <w:sz w:val="21"/>
                <w:szCs w:val="21"/>
                <w:highlight w:val="none"/>
              </w:rPr>
              <w:t>研讨室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rFonts w:hint="eastAsia" w:eastAsia="宋体"/>
                <w:sz w:val="21"/>
                <w:szCs w:val="21"/>
                <w:highlight w:val="none"/>
                <w:lang w:eastAsia="zh-CN"/>
              </w:rPr>
            </w:pPr>
            <w:r>
              <w:rPr>
                <w:rFonts w:hint="eastAsia"/>
                <w:color w:val="000000"/>
                <w:kern w:val="0"/>
                <w:sz w:val="21"/>
                <w:szCs w:val="21"/>
                <w:highlight w:val="none"/>
                <w:lang w:bidi="ar"/>
              </w:rPr>
              <w:t>移动教学轻薄本</w:t>
            </w:r>
          </w:p>
        </w:tc>
        <w:tc>
          <w:tcPr>
            <w:tcW w:w="598" w:type="dxa"/>
            <w:vAlign w:val="center"/>
          </w:tcPr>
          <w:p>
            <w:pPr>
              <w:jc w:val="center"/>
              <w:rPr>
                <w:sz w:val="21"/>
                <w:szCs w:val="21"/>
                <w:highlight w:val="none"/>
              </w:rPr>
            </w:pPr>
            <w:r>
              <w:rPr>
                <w:rFonts w:hint="eastAsia"/>
                <w:sz w:val="21"/>
                <w:szCs w:val="21"/>
                <w:highlight w:val="none"/>
              </w:rPr>
              <w:t>2</w:t>
            </w:r>
          </w:p>
        </w:tc>
        <w:tc>
          <w:tcPr>
            <w:tcW w:w="598" w:type="dxa"/>
            <w:vAlign w:val="center"/>
          </w:tcPr>
          <w:p>
            <w:pPr>
              <w:jc w:val="center"/>
              <w:rPr>
                <w:sz w:val="21"/>
                <w:szCs w:val="21"/>
                <w:highlight w:val="none"/>
              </w:rPr>
            </w:pPr>
            <w:r>
              <w:rPr>
                <w:rFonts w:hint="eastAsia"/>
                <w:sz w:val="21"/>
                <w:szCs w:val="21"/>
                <w:highlight w:val="none"/>
              </w:rPr>
              <w:t>台</w:t>
            </w:r>
          </w:p>
        </w:tc>
        <w:tc>
          <w:tcPr>
            <w:tcW w:w="6201" w:type="dxa"/>
            <w:vAlign w:val="center"/>
          </w:tcPr>
          <w:p>
            <w:pPr>
              <w:widowControl/>
              <w:numPr>
                <w:ilvl w:val="0"/>
                <w:numId w:val="8"/>
              </w:numPr>
              <w:jc w:val="left"/>
              <w:rPr>
                <w:sz w:val="21"/>
                <w:szCs w:val="21"/>
                <w:highlight w:val="none"/>
              </w:rPr>
            </w:pPr>
            <w:r>
              <w:rPr>
                <w:rFonts w:hint="eastAsia"/>
                <w:sz w:val="21"/>
                <w:szCs w:val="21"/>
                <w:highlight w:val="none"/>
              </w:rPr>
              <w:t>操作系统Windows11 64位</w:t>
            </w:r>
          </w:p>
          <w:p>
            <w:pPr>
              <w:widowControl/>
              <w:numPr>
                <w:ilvl w:val="0"/>
                <w:numId w:val="8"/>
              </w:numPr>
              <w:jc w:val="left"/>
              <w:rPr>
                <w:sz w:val="21"/>
                <w:szCs w:val="21"/>
                <w:highlight w:val="none"/>
              </w:rPr>
            </w:pPr>
            <w:r>
              <w:rPr>
                <w:rFonts w:hint="eastAsia"/>
                <w:sz w:val="21"/>
                <w:szCs w:val="21"/>
                <w:highlight w:val="none"/>
              </w:rPr>
              <w:t>CPU：i7-1160G7 4核8线程</w:t>
            </w:r>
          </w:p>
          <w:p>
            <w:pPr>
              <w:widowControl/>
              <w:numPr>
                <w:ilvl w:val="0"/>
                <w:numId w:val="8"/>
              </w:numPr>
              <w:jc w:val="left"/>
              <w:rPr>
                <w:sz w:val="21"/>
                <w:szCs w:val="21"/>
                <w:highlight w:val="none"/>
              </w:rPr>
            </w:pPr>
            <w:r>
              <w:rPr>
                <w:rFonts w:hint="eastAsia"/>
                <w:sz w:val="21"/>
                <w:szCs w:val="21"/>
                <w:highlight w:val="none"/>
              </w:rPr>
              <w:t>显卡Intel Iris Xe Graphics</w:t>
            </w:r>
          </w:p>
          <w:p>
            <w:pPr>
              <w:widowControl/>
              <w:numPr>
                <w:ilvl w:val="0"/>
                <w:numId w:val="8"/>
              </w:numPr>
              <w:jc w:val="left"/>
              <w:rPr>
                <w:sz w:val="21"/>
                <w:szCs w:val="21"/>
                <w:highlight w:val="none"/>
              </w:rPr>
            </w:pPr>
            <w:r>
              <w:rPr>
                <w:rFonts w:hint="eastAsia"/>
                <w:sz w:val="21"/>
                <w:szCs w:val="21"/>
                <w:highlight w:val="none"/>
              </w:rPr>
              <w:t>屏幕尺寸12.6英寸</w:t>
            </w:r>
          </w:p>
          <w:p>
            <w:pPr>
              <w:widowControl/>
              <w:numPr>
                <w:ilvl w:val="0"/>
                <w:numId w:val="8"/>
              </w:numPr>
              <w:jc w:val="left"/>
              <w:rPr>
                <w:sz w:val="21"/>
                <w:szCs w:val="21"/>
                <w:highlight w:val="none"/>
              </w:rPr>
            </w:pPr>
            <w:r>
              <w:rPr>
                <w:rFonts w:hint="eastAsia"/>
                <w:sz w:val="21"/>
                <w:szCs w:val="21"/>
                <w:highlight w:val="none"/>
              </w:rPr>
              <w:t>色彩16.7M</w:t>
            </w:r>
          </w:p>
          <w:p>
            <w:pPr>
              <w:widowControl/>
              <w:numPr>
                <w:ilvl w:val="0"/>
                <w:numId w:val="8"/>
              </w:numPr>
              <w:jc w:val="left"/>
              <w:rPr>
                <w:sz w:val="21"/>
                <w:szCs w:val="21"/>
                <w:highlight w:val="none"/>
              </w:rPr>
            </w:pPr>
            <w:r>
              <w:rPr>
                <w:rFonts w:hint="eastAsia"/>
                <w:sz w:val="21"/>
                <w:szCs w:val="21"/>
                <w:highlight w:val="none"/>
              </w:rPr>
              <w:t>屏幕类型OLED</w:t>
            </w:r>
          </w:p>
          <w:p>
            <w:pPr>
              <w:widowControl/>
              <w:numPr>
                <w:ilvl w:val="0"/>
                <w:numId w:val="8"/>
              </w:numPr>
              <w:jc w:val="left"/>
              <w:rPr>
                <w:sz w:val="21"/>
                <w:szCs w:val="21"/>
                <w:highlight w:val="none"/>
              </w:rPr>
            </w:pPr>
            <w:r>
              <w:rPr>
                <w:rFonts w:hint="eastAsia"/>
                <w:sz w:val="21"/>
                <w:szCs w:val="21"/>
                <w:highlight w:val="none"/>
              </w:rPr>
              <w:t>比例16:10</w:t>
            </w:r>
          </w:p>
          <w:p>
            <w:pPr>
              <w:widowControl/>
              <w:numPr>
                <w:ilvl w:val="0"/>
                <w:numId w:val="8"/>
              </w:numPr>
              <w:jc w:val="left"/>
              <w:rPr>
                <w:sz w:val="21"/>
                <w:szCs w:val="21"/>
                <w:highlight w:val="none"/>
              </w:rPr>
            </w:pPr>
            <w:r>
              <w:rPr>
                <w:rFonts w:hint="eastAsia"/>
                <w:sz w:val="21"/>
                <w:szCs w:val="21"/>
                <w:highlight w:val="none"/>
              </w:rPr>
              <w:t>分辨率2560×1600</w:t>
            </w:r>
          </w:p>
          <w:p>
            <w:pPr>
              <w:widowControl/>
              <w:numPr>
                <w:ilvl w:val="0"/>
                <w:numId w:val="8"/>
              </w:numPr>
              <w:jc w:val="left"/>
              <w:rPr>
                <w:sz w:val="21"/>
                <w:szCs w:val="21"/>
                <w:highlight w:val="none"/>
              </w:rPr>
            </w:pPr>
            <w:r>
              <w:rPr>
                <w:rFonts w:hint="eastAsia"/>
                <w:sz w:val="21"/>
                <w:szCs w:val="21"/>
                <w:highlight w:val="none"/>
              </w:rPr>
              <w:t>PPI240</w:t>
            </w:r>
          </w:p>
          <w:p>
            <w:pPr>
              <w:widowControl/>
              <w:numPr>
                <w:ilvl w:val="0"/>
                <w:numId w:val="8"/>
              </w:numPr>
              <w:jc w:val="left"/>
              <w:rPr>
                <w:sz w:val="21"/>
                <w:szCs w:val="21"/>
                <w:highlight w:val="none"/>
              </w:rPr>
            </w:pPr>
            <w:r>
              <w:rPr>
                <w:rFonts w:hint="eastAsia"/>
                <w:sz w:val="21"/>
                <w:szCs w:val="21"/>
                <w:highlight w:val="none"/>
              </w:rPr>
              <w:t>触摸屏支持（10点触控，防指纹)</w:t>
            </w:r>
          </w:p>
          <w:p>
            <w:pPr>
              <w:widowControl/>
              <w:numPr>
                <w:ilvl w:val="0"/>
                <w:numId w:val="8"/>
              </w:numPr>
              <w:jc w:val="left"/>
              <w:rPr>
                <w:sz w:val="21"/>
                <w:szCs w:val="21"/>
                <w:highlight w:val="none"/>
              </w:rPr>
            </w:pPr>
            <w:r>
              <w:rPr>
                <w:rFonts w:hint="eastAsia"/>
                <w:sz w:val="21"/>
                <w:szCs w:val="21"/>
                <w:highlight w:val="none"/>
              </w:rPr>
              <w:t>屏占比0.9</w:t>
            </w:r>
          </w:p>
          <w:p>
            <w:pPr>
              <w:widowControl/>
              <w:numPr>
                <w:ilvl w:val="0"/>
                <w:numId w:val="8"/>
              </w:numPr>
              <w:jc w:val="left"/>
              <w:rPr>
                <w:sz w:val="21"/>
                <w:szCs w:val="21"/>
                <w:highlight w:val="none"/>
              </w:rPr>
            </w:pPr>
            <w:r>
              <w:rPr>
                <w:rFonts w:hint="eastAsia"/>
                <w:sz w:val="21"/>
                <w:szCs w:val="21"/>
                <w:highlight w:val="none"/>
              </w:rPr>
              <w:t>运行内存16GBLPDDR4</w:t>
            </w:r>
          </w:p>
          <w:p>
            <w:pPr>
              <w:widowControl/>
              <w:numPr>
                <w:ilvl w:val="0"/>
                <w:numId w:val="8"/>
              </w:numPr>
              <w:jc w:val="left"/>
              <w:rPr>
                <w:sz w:val="21"/>
                <w:szCs w:val="21"/>
                <w:highlight w:val="none"/>
              </w:rPr>
            </w:pPr>
            <w:r>
              <w:rPr>
                <w:rFonts w:hint="eastAsia"/>
                <w:sz w:val="21"/>
                <w:szCs w:val="21"/>
                <w:highlight w:val="none"/>
              </w:rPr>
              <w:t xml:space="preserve">存储容量512GB M.2 </w:t>
            </w:r>
          </w:p>
          <w:p>
            <w:pPr>
              <w:widowControl/>
              <w:numPr>
                <w:ilvl w:val="0"/>
                <w:numId w:val="8"/>
              </w:numPr>
              <w:jc w:val="left"/>
              <w:rPr>
                <w:sz w:val="21"/>
                <w:szCs w:val="21"/>
                <w:highlight w:val="none"/>
              </w:rPr>
            </w:pPr>
            <w:r>
              <w:rPr>
                <w:rFonts w:hint="eastAsia"/>
                <w:sz w:val="21"/>
                <w:szCs w:val="21"/>
                <w:highlight w:val="none"/>
              </w:rPr>
              <w:t xml:space="preserve">标准WiFi 6，IEEE 802.11a/b/g/n/ac/ax </w:t>
            </w:r>
          </w:p>
          <w:p>
            <w:pPr>
              <w:widowControl/>
              <w:numPr>
                <w:ilvl w:val="0"/>
                <w:numId w:val="8"/>
              </w:numPr>
              <w:jc w:val="left"/>
              <w:rPr>
                <w:sz w:val="21"/>
                <w:szCs w:val="21"/>
                <w:highlight w:val="none"/>
              </w:rPr>
            </w:pPr>
            <w:r>
              <w:rPr>
                <w:rFonts w:hint="eastAsia"/>
                <w:sz w:val="21"/>
                <w:szCs w:val="21"/>
                <w:highlight w:val="none"/>
              </w:rPr>
              <w:t>加密方式支持WPA/WPA2/WPA3</w:t>
            </w:r>
          </w:p>
          <w:p>
            <w:pPr>
              <w:widowControl/>
              <w:numPr>
                <w:ilvl w:val="0"/>
                <w:numId w:val="8"/>
              </w:numPr>
              <w:jc w:val="left"/>
              <w:rPr>
                <w:sz w:val="21"/>
                <w:szCs w:val="21"/>
                <w:highlight w:val="none"/>
              </w:rPr>
            </w:pPr>
            <w:r>
              <w:rPr>
                <w:rFonts w:hint="eastAsia"/>
                <w:sz w:val="21"/>
                <w:szCs w:val="21"/>
                <w:highlight w:val="none"/>
              </w:rPr>
              <w:t>前置摄像头：800万；后置摄像头：1300万</w:t>
            </w:r>
          </w:p>
          <w:p>
            <w:pPr>
              <w:widowControl/>
              <w:numPr>
                <w:ilvl w:val="0"/>
                <w:numId w:val="8"/>
              </w:numPr>
              <w:jc w:val="left"/>
              <w:rPr>
                <w:sz w:val="21"/>
                <w:szCs w:val="21"/>
                <w:highlight w:val="none"/>
              </w:rPr>
            </w:pPr>
            <w:r>
              <w:rPr>
                <w:rFonts w:hint="eastAsia"/>
                <w:sz w:val="21"/>
                <w:szCs w:val="21"/>
                <w:highlight w:val="none"/>
              </w:rPr>
              <w:t>电池锂聚合物,容量42Wh (额定容量)</w:t>
            </w:r>
          </w:p>
          <w:p>
            <w:pPr>
              <w:widowControl/>
              <w:numPr>
                <w:ilvl w:val="0"/>
                <w:numId w:val="8"/>
              </w:numPr>
              <w:jc w:val="left"/>
              <w:rPr>
                <w:sz w:val="21"/>
                <w:szCs w:val="21"/>
                <w:highlight w:val="none"/>
              </w:rPr>
            </w:pPr>
            <w:r>
              <w:rPr>
                <w:rFonts w:hint="eastAsia"/>
                <w:sz w:val="21"/>
                <w:szCs w:val="21"/>
                <w:highlight w:val="none"/>
              </w:rPr>
              <w:t>理论使用时间30分钟充电54%，90分钟充满。</w:t>
            </w:r>
          </w:p>
          <w:p>
            <w:pPr>
              <w:widowControl/>
              <w:numPr>
                <w:ilvl w:val="0"/>
                <w:numId w:val="8"/>
              </w:numPr>
              <w:jc w:val="left"/>
              <w:rPr>
                <w:sz w:val="21"/>
                <w:szCs w:val="21"/>
                <w:highlight w:val="none"/>
              </w:rPr>
            </w:pPr>
            <w:r>
              <w:rPr>
                <w:rFonts w:hint="eastAsia"/>
                <w:sz w:val="21"/>
                <w:szCs w:val="21"/>
                <w:highlight w:val="none"/>
              </w:rPr>
              <w:t>原装键盘+原装手写笔，五年整机保修。</w:t>
            </w:r>
          </w:p>
          <w:p>
            <w:pPr>
              <w:widowControl/>
              <w:numPr>
                <w:ilvl w:val="0"/>
                <w:numId w:val="0"/>
              </w:numPr>
              <w:ind w:leftChars="0"/>
              <w:jc w:val="left"/>
              <w:rPr>
                <w:sz w:val="21"/>
                <w:szCs w:val="21"/>
                <w:highlight w:val="none"/>
              </w:rPr>
            </w:pPr>
            <w:r>
              <w:rPr>
                <w:rFonts w:hint="eastAsia" w:cs="Times New Roman"/>
                <w:b/>
                <w:spacing w:val="-6"/>
                <w:sz w:val="21"/>
                <w:szCs w:val="21"/>
                <w:highlight w:val="none"/>
              </w:rPr>
              <w:t>▲</w:t>
            </w:r>
            <w:r>
              <w:rPr>
                <w:rFonts w:hint="eastAsia" w:cs="Times New Roman"/>
                <w:b/>
                <w:spacing w:val="-6"/>
                <w:sz w:val="21"/>
                <w:szCs w:val="21"/>
                <w:highlight w:val="none"/>
                <w:lang w:val="en-US" w:eastAsia="zh-CN"/>
              </w:rPr>
              <w:t>20.</w:t>
            </w:r>
            <w:r>
              <w:rPr>
                <w:rFonts w:hint="eastAsia"/>
                <w:b/>
                <w:bCs/>
                <w:sz w:val="21"/>
                <w:szCs w:val="21"/>
                <w:highlight w:val="none"/>
                <w:lang w:val="en-US" w:eastAsia="zh-CN"/>
              </w:rPr>
              <w:t>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tabs>
                <w:tab w:val="left" w:pos="809"/>
                <w:tab w:val="center" w:pos="1377"/>
              </w:tabs>
              <w:jc w:val="center"/>
              <w:textAlignment w:val="center"/>
              <w:rPr>
                <w:color w:val="FF0000"/>
                <w:sz w:val="21"/>
                <w:szCs w:val="21"/>
                <w:highlight w:val="none"/>
              </w:rPr>
            </w:pPr>
            <w:r>
              <w:rPr>
                <w:rFonts w:hint="eastAsia"/>
                <w:color w:val="000000"/>
                <w:kern w:val="0"/>
                <w:sz w:val="21"/>
                <w:szCs w:val="21"/>
                <w:highlight w:val="none"/>
                <w:lang w:bidi="ar"/>
              </w:rPr>
              <w:t>75寸一体机</w:t>
            </w:r>
          </w:p>
        </w:tc>
        <w:tc>
          <w:tcPr>
            <w:tcW w:w="598" w:type="dxa"/>
            <w:vAlign w:val="center"/>
          </w:tcPr>
          <w:p>
            <w:pPr>
              <w:widowControl/>
              <w:jc w:val="center"/>
              <w:textAlignment w:val="bottom"/>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bottom"/>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9"/>
              </w:numPr>
              <w:jc w:val="left"/>
              <w:rPr>
                <w:sz w:val="21"/>
                <w:szCs w:val="21"/>
                <w:highlight w:val="none"/>
              </w:rPr>
            </w:pPr>
            <w:r>
              <w:rPr>
                <w:rFonts w:hint="eastAsia"/>
                <w:sz w:val="21"/>
                <w:szCs w:val="21"/>
                <w:highlight w:val="none"/>
              </w:rPr>
              <w:t>尺寸75"，</w:t>
            </w:r>
          </w:p>
          <w:p>
            <w:pPr>
              <w:widowControl/>
              <w:numPr>
                <w:ilvl w:val="0"/>
                <w:numId w:val="9"/>
              </w:numPr>
              <w:jc w:val="left"/>
              <w:rPr>
                <w:sz w:val="21"/>
                <w:szCs w:val="21"/>
                <w:highlight w:val="none"/>
              </w:rPr>
            </w:pPr>
            <w:r>
              <w:rPr>
                <w:rFonts w:hint="eastAsia"/>
                <w:sz w:val="21"/>
                <w:szCs w:val="21"/>
                <w:highlight w:val="none"/>
              </w:rPr>
              <w:t>4K 超高清显示，窄边框设计，前置随通道切换的USB 端口，红外触控，AG钢化玻璃，内置Android 9.0 系统，1200W像素摄像头，6阵列麦克风</w:t>
            </w:r>
          </w:p>
          <w:p>
            <w:pPr>
              <w:widowControl/>
              <w:numPr>
                <w:ilvl w:val="0"/>
                <w:numId w:val="9"/>
              </w:numPr>
              <w:jc w:val="left"/>
              <w:rPr>
                <w:sz w:val="21"/>
                <w:szCs w:val="21"/>
                <w:highlight w:val="none"/>
              </w:rPr>
            </w:pPr>
            <w:r>
              <w:rPr>
                <w:rFonts w:hint="eastAsia"/>
                <w:sz w:val="21"/>
                <w:szCs w:val="21"/>
                <w:highlight w:val="none"/>
              </w:rPr>
              <w:t>标配：壁挂板（9062A），两支SW13笔，电源线。</w:t>
            </w:r>
          </w:p>
          <w:p>
            <w:pPr>
              <w:widowControl/>
              <w:numPr>
                <w:ilvl w:val="0"/>
                <w:numId w:val="9"/>
              </w:numPr>
              <w:jc w:val="left"/>
              <w:rPr>
                <w:sz w:val="21"/>
                <w:szCs w:val="21"/>
                <w:highlight w:val="none"/>
              </w:rPr>
            </w:pPr>
            <w:r>
              <w:rPr>
                <w:rFonts w:hint="eastAsia"/>
                <w:sz w:val="21"/>
                <w:szCs w:val="21"/>
                <w:highlight w:val="none"/>
              </w:rPr>
              <w:t xml:space="preserve">超薄插拔式模块化电脑，采用英特尔酷睿I5处理器，正版Windows 10 企业版系统，8G运行内存，256G固态硬盘存储， Intel® HD Graphics 630核显，集成高清晰立体音效声卡，1000M 网卡，输入端子：≥3路USB3.0；≥1路麦克风输入；≥1路LAN，输出端子：≥1路HDMI输出   </w:t>
            </w:r>
          </w:p>
          <w:p>
            <w:pPr>
              <w:widowControl/>
              <w:numPr>
                <w:ilvl w:val="0"/>
                <w:numId w:val="9"/>
              </w:numPr>
              <w:jc w:val="left"/>
              <w:rPr>
                <w:sz w:val="21"/>
                <w:szCs w:val="21"/>
                <w:highlight w:val="none"/>
              </w:rPr>
            </w:pPr>
            <w:r>
              <w:rPr>
                <w:rFonts w:hint="eastAsia"/>
                <w:sz w:val="21"/>
                <w:szCs w:val="21"/>
                <w:highlight w:val="none"/>
              </w:rPr>
              <w:t>单按键设计，一按即可传屏传输视频、音频和触摸信号支持 4 分屏传输，分屏可独立回传多线程协议优化，传输更稳定可靠更省电，功耗降低至1/3更有质感，金属喷漆，不易留指纹银色发光LOGO，更具科技感投屏时间从20S优化到13S</w:t>
            </w:r>
          </w:p>
          <w:p>
            <w:pPr>
              <w:widowControl/>
              <w:numPr>
                <w:ilvl w:val="0"/>
                <w:numId w:val="9"/>
              </w:numPr>
              <w:jc w:val="left"/>
              <w:rPr>
                <w:sz w:val="21"/>
                <w:szCs w:val="21"/>
                <w:highlight w:val="none"/>
              </w:rPr>
            </w:pPr>
            <w:r>
              <w:rPr>
                <w:rFonts w:hint="eastAsia"/>
                <w:sz w:val="21"/>
                <w:szCs w:val="21"/>
                <w:highlight w:val="none"/>
              </w:rPr>
              <w:t>全金属外观，稳重简洁自带托盘，支持前后安装静音万向轮，轻松移动高度自由调整，视野自由掌控适配.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FF0000"/>
                <w:sz w:val="21"/>
                <w:szCs w:val="21"/>
                <w:highlight w:val="none"/>
              </w:rPr>
            </w:pPr>
            <w:r>
              <w:rPr>
                <w:rFonts w:hint="eastAsia"/>
                <w:color w:val="000000"/>
                <w:kern w:val="0"/>
                <w:sz w:val="21"/>
                <w:szCs w:val="21"/>
                <w:highlight w:val="none"/>
                <w:lang w:bidi="ar"/>
              </w:rPr>
              <w:t>全向麦克风</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bottom"/>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jc w:val="left"/>
              <w:rPr>
                <w:sz w:val="21"/>
                <w:szCs w:val="21"/>
                <w:highlight w:val="none"/>
              </w:rPr>
            </w:pPr>
            <w:r>
              <w:rPr>
                <w:rFonts w:hint="eastAsia"/>
                <w:sz w:val="21"/>
                <w:szCs w:val="21"/>
                <w:highlight w:val="none"/>
              </w:rPr>
              <w:t>• 带双无源辐射器的低音反射系统提供自然语音和重低音。</w:t>
            </w:r>
          </w:p>
          <w:p>
            <w:pPr>
              <w:widowControl/>
              <w:jc w:val="left"/>
              <w:rPr>
                <w:sz w:val="21"/>
                <w:szCs w:val="21"/>
                <w:highlight w:val="none"/>
              </w:rPr>
            </w:pPr>
            <w:r>
              <w:rPr>
                <w:rFonts w:hint="eastAsia"/>
                <w:sz w:val="21"/>
                <w:szCs w:val="21"/>
                <w:highlight w:val="none"/>
              </w:rPr>
              <w:t>• 全双工音频只需通过蓝牙®无线连接或通过组合USB-A和USB-C线缆有线连接，即可轻松连接设备。</w:t>
            </w:r>
          </w:p>
          <w:p>
            <w:pPr>
              <w:widowControl/>
              <w:jc w:val="left"/>
              <w:rPr>
                <w:sz w:val="21"/>
                <w:szCs w:val="21"/>
                <w:highlight w:val="none"/>
              </w:rPr>
            </w:pPr>
            <w:r>
              <w:rPr>
                <w:rFonts w:hint="eastAsia"/>
                <w:sz w:val="21"/>
                <w:szCs w:val="21"/>
                <w:highlight w:val="none"/>
              </w:rPr>
              <w:t>• Microsoft Teams版本支持使用专用的Teams按钮即时访问Teams应用程序。</w:t>
            </w:r>
          </w:p>
          <w:p>
            <w:pPr>
              <w:widowControl/>
              <w:jc w:val="left"/>
              <w:rPr>
                <w:sz w:val="21"/>
                <w:szCs w:val="21"/>
                <w:highlight w:val="none"/>
              </w:rPr>
            </w:pPr>
            <w:r>
              <w:rPr>
                <w:rFonts w:hint="eastAsia"/>
                <w:sz w:val="21"/>
                <w:szCs w:val="21"/>
                <w:highlight w:val="none"/>
              </w:rPr>
              <w:t>• IP64级防尘和防水。</w:t>
            </w:r>
          </w:p>
          <w:p>
            <w:pPr>
              <w:widowControl/>
              <w:jc w:val="left"/>
              <w:rPr>
                <w:sz w:val="21"/>
                <w:szCs w:val="21"/>
                <w:highlight w:val="none"/>
              </w:rPr>
            </w:pPr>
            <w:r>
              <w:rPr>
                <w:rFonts w:hint="eastAsia"/>
                <w:sz w:val="21"/>
                <w:szCs w:val="21"/>
                <w:highlight w:val="none"/>
              </w:rPr>
              <w:t>• 内置电池可支持长达20小时的通话时间，同时配有充电支架（单独出售），可以在会议室中的任意位置接听电话。</w:t>
            </w:r>
          </w:p>
          <w:p>
            <w:pPr>
              <w:widowControl/>
              <w:jc w:val="left"/>
              <w:rPr>
                <w:sz w:val="21"/>
                <w:szCs w:val="21"/>
                <w:highlight w:val="none"/>
              </w:rPr>
            </w:pPr>
            <w:r>
              <w:rPr>
                <w:rFonts w:hint="eastAsia"/>
                <w:sz w:val="21"/>
                <w:szCs w:val="21"/>
                <w:highlight w:val="none"/>
              </w:rPr>
              <w:t>无线、蓝牙5.1</w:t>
            </w:r>
          </w:p>
          <w:p>
            <w:pPr>
              <w:widowControl/>
              <w:jc w:val="left"/>
              <w:rPr>
                <w:sz w:val="21"/>
                <w:szCs w:val="21"/>
                <w:highlight w:val="none"/>
              </w:rPr>
            </w:pPr>
            <w:r>
              <w:rPr>
                <w:rFonts w:hint="eastAsia"/>
                <w:sz w:val="21"/>
                <w:szCs w:val="21"/>
                <w:highlight w:val="none"/>
              </w:rPr>
              <w:t>麦克风：三麦克风阵列、推荐2.5m拾音范围、麦克风频响100HZ-6.7KHZ,全双工音频。</w:t>
            </w:r>
          </w:p>
          <w:p>
            <w:pPr>
              <w:widowControl/>
              <w:jc w:val="left"/>
              <w:rPr>
                <w:sz w:val="21"/>
                <w:szCs w:val="21"/>
                <w:highlight w:val="none"/>
              </w:rPr>
            </w:pPr>
            <w:r>
              <w:rPr>
                <w:rFonts w:hint="eastAsia"/>
                <w:sz w:val="21"/>
                <w:szCs w:val="21"/>
                <w:highlight w:val="none"/>
              </w:rPr>
              <w:t>扬声器：40MM高性能扬声器，双无源辐射器、全双工音频、噪音、和回音抑制技术、扬声器频响80HZ-20KHZ</w:t>
            </w:r>
          </w:p>
          <w:p>
            <w:pPr>
              <w:widowControl/>
              <w:jc w:val="left"/>
              <w:rPr>
                <w:sz w:val="21"/>
                <w:szCs w:val="21"/>
                <w:highlight w:val="none"/>
              </w:rPr>
            </w:pPr>
            <w:r>
              <w:rPr>
                <w:rFonts w:hint="eastAsia"/>
                <w:sz w:val="21"/>
                <w:szCs w:val="21"/>
                <w:highlight w:val="none"/>
              </w:rPr>
              <w:t>电池：5000mAh锂电池</w:t>
            </w:r>
          </w:p>
          <w:p>
            <w:pPr>
              <w:widowControl/>
              <w:jc w:val="left"/>
              <w:rPr>
                <w:sz w:val="21"/>
                <w:szCs w:val="21"/>
                <w:highlight w:val="none"/>
              </w:rPr>
            </w:pPr>
            <w:r>
              <w:rPr>
                <w:rFonts w:hint="eastAsia"/>
                <w:sz w:val="21"/>
                <w:szCs w:val="21"/>
                <w:highlight w:val="none"/>
              </w:rPr>
              <w:t>通话时长：30小时</w:t>
            </w:r>
          </w:p>
          <w:p>
            <w:pPr>
              <w:widowControl/>
              <w:rPr>
                <w:sz w:val="21"/>
                <w:szCs w:val="21"/>
                <w:highlight w:val="none"/>
              </w:rPr>
            </w:pPr>
            <w:r>
              <w:rPr>
                <w:rFonts w:hint="eastAsia"/>
                <w:sz w:val="21"/>
                <w:szCs w:val="21"/>
                <w:highlight w:val="none"/>
              </w:rPr>
              <w:t>充电时长：5小时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8" w:type="dxa"/>
            <w:gridSpan w:val="5"/>
            <w:vAlign w:val="center"/>
          </w:tcPr>
          <w:p>
            <w:pPr>
              <w:widowControl/>
              <w:jc w:val="center"/>
              <w:rPr>
                <w:sz w:val="21"/>
                <w:szCs w:val="21"/>
                <w:highlight w:val="none"/>
              </w:rPr>
            </w:pPr>
            <w:r>
              <w:rPr>
                <w:rFonts w:hint="eastAsia"/>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rFonts w:hint="eastAsia" w:eastAsia="宋体"/>
                <w:color w:val="FF0000"/>
                <w:sz w:val="21"/>
                <w:szCs w:val="21"/>
                <w:highlight w:val="none"/>
                <w:lang w:eastAsia="zh-CN"/>
              </w:rPr>
            </w:pPr>
            <w:r>
              <w:rPr>
                <w:rFonts w:hint="eastAsia"/>
                <w:sz w:val="21"/>
                <w:szCs w:val="21"/>
                <w:highlight w:val="none"/>
              </w:rPr>
              <w:t>台式机</w:t>
            </w:r>
          </w:p>
        </w:tc>
        <w:tc>
          <w:tcPr>
            <w:tcW w:w="598" w:type="dxa"/>
            <w:vAlign w:val="center"/>
          </w:tcPr>
          <w:p>
            <w:pPr>
              <w:jc w:val="center"/>
              <w:rPr>
                <w:sz w:val="21"/>
                <w:szCs w:val="21"/>
                <w:highlight w:val="none"/>
              </w:rPr>
            </w:pPr>
            <w:r>
              <w:rPr>
                <w:rFonts w:hint="eastAsia"/>
                <w:sz w:val="21"/>
                <w:szCs w:val="21"/>
                <w:highlight w:val="none"/>
              </w:rPr>
              <w:t>1</w:t>
            </w:r>
          </w:p>
        </w:tc>
        <w:tc>
          <w:tcPr>
            <w:tcW w:w="598" w:type="dxa"/>
            <w:vAlign w:val="center"/>
          </w:tcPr>
          <w:p>
            <w:pPr>
              <w:jc w:val="center"/>
              <w:rPr>
                <w:sz w:val="21"/>
                <w:szCs w:val="21"/>
                <w:highlight w:val="none"/>
              </w:rPr>
            </w:pPr>
            <w:r>
              <w:rPr>
                <w:rFonts w:hint="eastAsia"/>
                <w:sz w:val="21"/>
                <w:szCs w:val="21"/>
                <w:highlight w:val="none"/>
              </w:rPr>
              <w:t>台</w:t>
            </w:r>
          </w:p>
        </w:tc>
        <w:tc>
          <w:tcPr>
            <w:tcW w:w="6201" w:type="dxa"/>
            <w:vAlign w:val="center"/>
          </w:tcPr>
          <w:p>
            <w:pPr>
              <w:widowControl/>
              <w:numPr>
                <w:ilvl w:val="0"/>
                <w:numId w:val="10"/>
              </w:numPr>
              <w:jc w:val="left"/>
              <w:rPr>
                <w:sz w:val="21"/>
                <w:szCs w:val="21"/>
                <w:highlight w:val="none"/>
              </w:rPr>
            </w:pPr>
            <w:r>
              <w:rPr>
                <w:rFonts w:hint="eastAsia"/>
                <w:sz w:val="21"/>
                <w:szCs w:val="21"/>
                <w:highlight w:val="none"/>
              </w:rPr>
              <w:t>机箱外型 标准MT机箱，≥15L；</w:t>
            </w:r>
          </w:p>
          <w:p>
            <w:pPr>
              <w:widowControl/>
              <w:numPr>
                <w:ilvl w:val="0"/>
                <w:numId w:val="10"/>
              </w:numPr>
              <w:jc w:val="left"/>
              <w:rPr>
                <w:sz w:val="21"/>
                <w:szCs w:val="21"/>
                <w:highlight w:val="none"/>
              </w:rPr>
            </w:pPr>
            <w:r>
              <w:rPr>
                <w:rFonts w:hint="eastAsia"/>
                <w:sz w:val="21"/>
                <w:szCs w:val="21"/>
                <w:highlight w:val="none"/>
              </w:rPr>
              <w:t>CPU IntelCore i5-10500 及以上,芯片组 Intel Q470 系列芯片组或以上；</w:t>
            </w:r>
          </w:p>
          <w:p>
            <w:pPr>
              <w:widowControl/>
              <w:numPr>
                <w:ilvl w:val="0"/>
                <w:numId w:val="10"/>
              </w:numPr>
              <w:jc w:val="left"/>
              <w:rPr>
                <w:sz w:val="21"/>
                <w:szCs w:val="21"/>
                <w:highlight w:val="none"/>
              </w:rPr>
            </w:pPr>
            <w:r>
              <w:rPr>
                <w:rFonts w:hint="eastAsia"/>
                <w:sz w:val="21"/>
                <w:szCs w:val="21"/>
                <w:highlight w:val="none"/>
              </w:rPr>
              <w:t>内存规格 ≥16GB DDR4-2400，内存内存扩展性 4个内存插槽，最大支持64G；</w:t>
            </w:r>
          </w:p>
          <w:p>
            <w:pPr>
              <w:widowControl/>
              <w:numPr>
                <w:ilvl w:val="0"/>
                <w:numId w:val="10"/>
              </w:numPr>
              <w:jc w:val="left"/>
              <w:rPr>
                <w:sz w:val="21"/>
                <w:szCs w:val="21"/>
                <w:highlight w:val="none"/>
              </w:rPr>
            </w:pPr>
            <w:r>
              <w:rPr>
                <w:rFonts w:hint="eastAsia"/>
                <w:sz w:val="21"/>
                <w:szCs w:val="21"/>
                <w:highlight w:val="none"/>
              </w:rPr>
              <w:t>硬盘规格: SSD≥ 512G；</w:t>
            </w:r>
          </w:p>
          <w:p>
            <w:pPr>
              <w:widowControl/>
              <w:numPr>
                <w:ilvl w:val="0"/>
                <w:numId w:val="10"/>
              </w:numPr>
              <w:jc w:val="left"/>
              <w:rPr>
                <w:sz w:val="21"/>
                <w:szCs w:val="21"/>
                <w:highlight w:val="none"/>
              </w:rPr>
            </w:pPr>
            <w:r>
              <w:rPr>
                <w:rFonts w:hint="eastAsia"/>
                <w:sz w:val="21"/>
                <w:szCs w:val="21"/>
                <w:highlight w:val="none"/>
              </w:rPr>
              <w:t>显卡：≥2G独立显卡；</w:t>
            </w:r>
          </w:p>
          <w:p>
            <w:pPr>
              <w:widowControl/>
              <w:numPr>
                <w:ilvl w:val="0"/>
                <w:numId w:val="10"/>
              </w:numPr>
              <w:jc w:val="left"/>
              <w:rPr>
                <w:sz w:val="21"/>
                <w:szCs w:val="21"/>
                <w:highlight w:val="none"/>
              </w:rPr>
            </w:pPr>
            <w:r>
              <w:rPr>
                <w:rFonts w:hint="eastAsia"/>
                <w:sz w:val="21"/>
                <w:szCs w:val="21"/>
                <w:highlight w:val="none"/>
              </w:rPr>
              <w:t>扩展性 ≥ 1 个 PCI 插槽； ≥1 个 PCIe x1 插槽;  ≥1 个 PCIe x16 插槽； ≥1 个 PCIe x16 插槽 (有线为 x4) (1 个 M.2 2230插槽用于 WLAN，1 个 M.2 2230/2280 插槽用于存储器。)；</w:t>
            </w:r>
          </w:p>
          <w:p>
            <w:pPr>
              <w:widowControl/>
              <w:numPr>
                <w:ilvl w:val="0"/>
                <w:numId w:val="10"/>
              </w:numPr>
              <w:jc w:val="left"/>
              <w:rPr>
                <w:sz w:val="21"/>
                <w:szCs w:val="21"/>
                <w:highlight w:val="none"/>
              </w:rPr>
            </w:pPr>
            <w:r>
              <w:rPr>
                <w:rFonts w:hint="eastAsia"/>
                <w:sz w:val="21"/>
                <w:szCs w:val="21"/>
                <w:highlight w:val="none"/>
              </w:rPr>
              <w:t>接口 USB 接口 ≥10个（至少6个前置，4个后置）；</w:t>
            </w:r>
          </w:p>
          <w:p>
            <w:pPr>
              <w:widowControl/>
              <w:numPr>
                <w:ilvl w:val="0"/>
                <w:numId w:val="10"/>
              </w:numPr>
              <w:jc w:val="left"/>
              <w:rPr>
                <w:sz w:val="21"/>
                <w:szCs w:val="21"/>
                <w:highlight w:val="none"/>
              </w:rPr>
            </w:pPr>
            <w:r>
              <w:rPr>
                <w:rFonts w:hint="eastAsia"/>
                <w:sz w:val="21"/>
                <w:szCs w:val="21"/>
                <w:highlight w:val="none"/>
              </w:rPr>
              <w:t>键盘、鼠标 可选两个PS/2接口+串口；</w:t>
            </w:r>
          </w:p>
          <w:p>
            <w:pPr>
              <w:widowControl/>
              <w:numPr>
                <w:ilvl w:val="0"/>
                <w:numId w:val="10"/>
              </w:numPr>
              <w:jc w:val="left"/>
              <w:rPr>
                <w:sz w:val="21"/>
                <w:szCs w:val="21"/>
                <w:highlight w:val="none"/>
              </w:rPr>
            </w:pPr>
            <w:r>
              <w:rPr>
                <w:rFonts w:hint="eastAsia"/>
                <w:sz w:val="21"/>
                <w:szCs w:val="21"/>
                <w:highlight w:val="none"/>
              </w:rPr>
              <w:t>电源 ≥400W 内置PFC电源、能效高达  ≥92%；</w:t>
            </w:r>
          </w:p>
          <w:p>
            <w:pPr>
              <w:widowControl/>
              <w:numPr>
                <w:ilvl w:val="0"/>
                <w:numId w:val="10"/>
              </w:numPr>
              <w:jc w:val="left"/>
              <w:rPr>
                <w:sz w:val="21"/>
                <w:szCs w:val="21"/>
                <w:highlight w:val="none"/>
              </w:rPr>
            </w:pPr>
            <w:r>
              <w:rPr>
                <w:rFonts w:hint="eastAsia"/>
                <w:sz w:val="21"/>
                <w:szCs w:val="21"/>
                <w:highlight w:val="none"/>
              </w:rPr>
              <w:t>操作系统 Win 10 64位；</w:t>
            </w:r>
          </w:p>
          <w:p>
            <w:pPr>
              <w:widowControl/>
              <w:numPr>
                <w:ilvl w:val="0"/>
                <w:numId w:val="10"/>
              </w:numPr>
              <w:jc w:val="left"/>
              <w:rPr>
                <w:sz w:val="21"/>
                <w:szCs w:val="21"/>
                <w:highlight w:val="none"/>
              </w:rPr>
            </w:pPr>
            <w:r>
              <w:rPr>
                <w:rFonts w:hint="eastAsia"/>
                <w:sz w:val="21"/>
                <w:szCs w:val="21"/>
                <w:highlight w:val="none"/>
              </w:rPr>
              <w:t>显示器 ≥21.5英寸液晶显示器；</w:t>
            </w:r>
          </w:p>
          <w:p>
            <w:pPr>
              <w:widowControl/>
              <w:numPr>
                <w:ilvl w:val="0"/>
                <w:numId w:val="10"/>
              </w:numPr>
              <w:jc w:val="left"/>
              <w:rPr>
                <w:sz w:val="21"/>
                <w:szCs w:val="21"/>
                <w:highlight w:val="none"/>
              </w:rPr>
            </w:pPr>
            <w:r>
              <w:rPr>
                <w:rFonts w:hint="eastAsia"/>
                <w:sz w:val="21"/>
                <w:szCs w:val="21"/>
                <w:highlight w:val="none"/>
              </w:rPr>
              <w:t>网络同传主板集成原厂网络同传、硬盘还原，具备数据传输加密功能。</w:t>
            </w:r>
          </w:p>
          <w:p>
            <w:pPr>
              <w:widowControl/>
              <w:numPr>
                <w:ilvl w:val="0"/>
                <w:numId w:val="0"/>
              </w:numPr>
              <w:ind w:leftChars="0"/>
              <w:jc w:val="left"/>
              <w:rPr>
                <w:sz w:val="21"/>
                <w:szCs w:val="21"/>
                <w:highlight w:val="none"/>
              </w:rPr>
            </w:pPr>
            <w:r>
              <w:rPr>
                <w:rFonts w:hint="eastAsia" w:cs="Times New Roman"/>
                <w:b/>
                <w:spacing w:val="-6"/>
                <w:sz w:val="21"/>
                <w:szCs w:val="21"/>
                <w:highlight w:val="none"/>
              </w:rPr>
              <w:t>▲</w:t>
            </w:r>
            <w:r>
              <w:rPr>
                <w:rFonts w:hint="eastAsia"/>
                <w:b/>
                <w:bCs/>
                <w:sz w:val="21"/>
                <w:szCs w:val="21"/>
                <w:highlight w:val="none"/>
                <w:lang w:val="en-US" w:eastAsia="zh-CN"/>
              </w:rPr>
              <w:t>13、响应产品属于政府强制采购的节能产品，响应文件中须提供国家确定的认证机构出具的有效的节能产品认证证书。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34" w:type="dxa"/>
            <w:vAlign w:val="center"/>
          </w:tcPr>
          <w:p>
            <w:pPr>
              <w:numPr>
                <w:ilvl w:val="0"/>
                <w:numId w:val="2"/>
              </w:numPr>
              <w:jc w:val="center"/>
              <w:rPr>
                <w:sz w:val="21"/>
                <w:szCs w:val="21"/>
                <w:highlight w:val="none"/>
              </w:rPr>
            </w:pPr>
          </w:p>
        </w:tc>
        <w:tc>
          <w:tcPr>
            <w:tcW w:w="1497" w:type="dxa"/>
            <w:vAlign w:val="center"/>
          </w:tcPr>
          <w:p>
            <w:pPr>
              <w:jc w:val="center"/>
              <w:rPr>
                <w:rFonts w:hint="eastAsia" w:eastAsia="宋体"/>
                <w:color w:val="FF0000"/>
                <w:sz w:val="21"/>
                <w:szCs w:val="21"/>
                <w:highlight w:val="none"/>
                <w:lang w:eastAsia="zh-CN"/>
              </w:rPr>
            </w:pPr>
            <w:r>
              <w:rPr>
                <w:rFonts w:hint="eastAsia"/>
                <w:color w:val="000000"/>
                <w:kern w:val="0"/>
                <w:sz w:val="21"/>
                <w:szCs w:val="21"/>
                <w:highlight w:val="none"/>
                <w:lang w:bidi="ar"/>
              </w:rPr>
              <w:t>移动教学轻薄本</w:t>
            </w:r>
          </w:p>
        </w:tc>
        <w:tc>
          <w:tcPr>
            <w:tcW w:w="598" w:type="dxa"/>
            <w:vAlign w:val="center"/>
          </w:tcPr>
          <w:p>
            <w:pPr>
              <w:jc w:val="center"/>
              <w:rPr>
                <w:sz w:val="21"/>
                <w:szCs w:val="21"/>
                <w:highlight w:val="none"/>
              </w:rPr>
            </w:pPr>
            <w:r>
              <w:rPr>
                <w:rFonts w:hint="eastAsia"/>
                <w:sz w:val="21"/>
                <w:szCs w:val="21"/>
                <w:highlight w:val="none"/>
              </w:rPr>
              <w:t>3</w:t>
            </w:r>
          </w:p>
        </w:tc>
        <w:tc>
          <w:tcPr>
            <w:tcW w:w="598" w:type="dxa"/>
            <w:vAlign w:val="center"/>
          </w:tcPr>
          <w:p>
            <w:pPr>
              <w:jc w:val="center"/>
              <w:rPr>
                <w:sz w:val="21"/>
                <w:szCs w:val="21"/>
                <w:highlight w:val="none"/>
              </w:rPr>
            </w:pPr>
            <w:r>
              <w:rPr>
                <w:rFonts w:hint="eastAsia"/>
                <w:sz w:val="21"/>
                <w:szCs w:val="21"/>
                <w:highlight w:val="none"/>
              </w:rPr>
              <w:t>台</w:t>
            </w:r>
          </w:p>
        </w:tc>
        <w:tc>
          <w:tcPr>
            <w:tcW w:w="6201" w:type="dxa"/>
          </w:tcPr>
          <w:p>
            <w:pPr>
              <w:widowControl/>
              <w:jc w:val="left"/>
              <w:rPr>
                <w:b/>
                <w:sz w:val="21"/>
                <w:szCs w:val="21"/>
                <w:highlight w:val="none"/>
              </w:rPr>
            </w:pPr>
            <w:r>
              <w:rPr>
                <w:rFonts w:hint="eastAsia"/>
                <w:b/>
                <w:sz w:val="21"/>
                <w:szCs w:val="21"/>
                <w:highlight w:val="none"/>
              </w:rPr>
              <w:t>教师学习中心移动教学应用*1台</w:t>
            </w:r>
          </w:p>
          <w:p>
            <w:pPr>
              <w:widowControl/>
              <w:jc w:val="left"/>
              <w:rPr>
                <w:b/>
                <w:sz w:val="21"/>
                <w:szCs w:val="21"/>
                <w:highlight w:val="none"/>
              </w:rPr>
            </w:pPr>
            <w:r>
              <w:rPr>
                <w:rFonts w:hint="eastAsia"/>
                <w:b/>
                <w:sz w:val="21"/>
                <w:szCs w:val="21"/>
                <w:highlight w:val="none"/>
              </w:rPr>
              <w:t>录播教室移动教学应用*1台</w:t>
            </w:r>
          </w:p>
          <w:p>
            <w:pPr>
              <w:widowControl/>
              <w:jc w:val="left"/>
              <w:rPr>
                <w:b/>
                <w:sz w:val="21"/>
                <w:szCs w:val="21"/>
                <w:highlight w:val="none"/>
              </w:rPr>
            </w:pPr>
            <w:r>
              <w:rPr>
                <w:rFonts w:hint="eastAsia"/>
                <w:b/>
                <w:sz w:val="21"/>
                <w:szCs w:val="21"/>
                <w:highlight w:val="none"/>
              </w:rPr>
              <w:t>阶梯教室移动教学应用*1台</w:t>
            </w:r>
          </w:p>
          <w:p>
            <w:pPr>
              <w:widowControl/>
              <w:numPr>
                <w:ilvl w:val="0"/>
                <w:numId w:val="11"/>
              </w:numPr>
              <w:jc w:val="left"/>
              <w:rPr>
                <w:sz w:val="21"/>
                <w:szCs w:val="21"/>
                <w:highlight w:val="none"/>
              </w:rPr>
            </w:pPr>
            <w:r>
              <w:rPr>
                <w:rFonts w:hint="eastAsia"/>
                <w:sz w:val="21"/>
                <w:szCs w:val="21"/>
                <w:highlight w:val="none"/>
              </w:rPr>
              <w:t>操作系统Windows11 64位</w:t>
            </w:r>
          </w:p>
          <w:p>
            <w:pPr>
              <w:widowControl/>
              <w:numPr>
                <w:ilvl w:val="0"/>
                <w:numId w:val="11"/>
              </w:numPr>
              <w:jc w:val="left"/>
              <w:rPr>
                <w:sz w:val="21"/>
                <w:szCs w:val="21"/>
                <w:highlight w:val="none"/>
              </w:rPr>
            </w:pPr>
            <w:r>
              <w:rPr>
                <w:rFonts w:hint="eastAsia"/>
                <w:sz w:val="21"/>
                <w:szCs w:val="21"/>
                <w:highlight w:val="none"/>
              </w:rPr>
              <w:t>CPU：i7-1160G7 4核8线程</w:t>
            </w:r>
          </w:p>
          <w:p>
            <w:pPr>
              <w:widowControl/>
              <w:numPr>
                <w:ilvl w:val="0"/>
                <w:numId w:val="11"/>
              </w:numPr>
              <w:jc w:val="left"/>
              <w:rPr>
                <w:sz w:val="21"/>
                <w:szCs w:val="21"/>
                <w:highlight w:val="none"/>
              </w:rPr>
            </w:pPr>
            <w:r>
              <w:rPr>
                <w:rFonts w:hint="eastAsia"/>
                <w:sz w:val="21"/>
                <w:szCs w:val="21"/>
                <w:highlight w:val="none"/>
              </w:rPr>
              <w:t>显卡Intel Iris Xe Graphics</w:t>
            </w:r>
          </w:p>
          <w:p>
            <w:pPr>
              <w:widowControl/>
              <w:numPr>
                <w:ilvl w:val="0"/>
                <w:numId w:val="11"/>
              </w:numPr>
              <w:jc w:val="left"/>
              <w:rPr>
                <w:sz w:val="21"/>
                <w:szCs w:val="21"/>
                <w:highlight w:val="none"/>
              </w:rPr>
            </w:pPr>
            <w:r>
              <w:rPr>
                <w:rFonts w:hint="eastAsia"/>
                <w:sz w:val="21"/>
                <w:szCs w:val="21"/>
                <w:highlight w:val="none"/>
              </w:rPr>
              <w:t>屏幕尺寸12.6英寸</w:t>
            </w:r>
          </w:p>
          <w:p>
            <w:pPr>
              <w:widowControl/>
              <w:numPr>
                <w:ilvl w:val="0"/>
                <w:numId w:val="11"/>
              </w:numPr>
              <w:jc w:val="left"/>
              <w:rPr>
                <w:sz w:val="21"/>
                <w:szCs w:val="21"/>
                <w:highlight w:val="none"/>
              </w:rPr>
            </w:pPr>
            <w:r>
              <w:rPr>
                <w:rFonts w:hint="eastAsia"/>
                <w:sz w:val="21"/>
                <w:szCs w:val="21"/>
                <w:highlight w:val="none"/>
              </w:rPr>
              <w:t>色彩16.7M</w:t>
            </w:r>
          </w:p>
          <w:p>
            <w:pPr>
              <w:widowControl/>
              <w:numPr>
                <w:ilvl w:val="0"/>
                <w:numId w:val="11"/>
              </w:numPr>
              <w:jc w:val="left"/>
              <w:rPr>
                <w:sz w:val="21"/>
                <w:szCs w:val="21"/>
                <w:highlight w:val="none"/>
              </w:rPr>
            </w:pPr>
            <w:r>
              <w:rPr>
                <w:rFonts w:hint="eastAsia"/>
                <w:sz w:val="21"/>
                <w:szCs w:val="21"/>
                <w:highlight w:val="none"/>
              </w:rPr>
              <w:t>屏幕类型OLED</w:t>
            </w:r>
          </w:p>
          <w:p>
            <w:pPr>
              <w:widowControl/>
              <w:numPr>
                <w:ilvl w:val="0"/>
                <w:numId w:val="11"/>
              </w:numPr>
              <w:jc w:val="left"/>
              <w:rPr>
                <w:sz w:val="21"/>
                <w:szCs w:val="21"/>
                <w:highlight w:val="none"/>
              </w:rPr>
            </w:pPr>
            <w:r>
              <w:rPr>
                <w:rFonts w:hint="eastAsia"/>
                <w:sz w:val="21"/>
                <w:szCs w:val="21"/>
                <w:highlight w:val="none"/>
              </w:rPr>
              <w:t>比例16:10</w:t>
            </w:r>
          </w:p>
          <w:p>
            <w:pPr>
              <w:widowControl/>
              <w:numPr>
                <w:ilvl w:val="0"/>
                <w:numId w:val="11"/>
              </w:numPr>
              <w:jc w:val="left"/>
              <w:rPr>
                <w:sz w:val="21"/>
                <w:szCs w:val="21"/>
                <w:highlight w:val="none"/>
              </w:rPr>
            </w:pPr>
            <w:r>
              <w:rPr>
                <w:rFonts w:hint="eastAsia"/>
                <w:sz w:val="21"/>
                <w:szCs w:val="21"/>
                <w:highlight w:val="none"/>
              </w:rPr>
              <w:t>分辨率2560×1600</w:t>
            </w:r>
          </w:p>
          <w:p>
            <w:pPr>
              <w:widowControl/>
              <w:numPr>
                <w:ilvl w:val="0"/>
                <w:numId w:val="11"/>
              </w:numPr>
              <w:jc w:val="left"/>
              <w:rPr>
                <w:sz w:val="21"/>
                <w:szCs w:val="21"/>
                <w:highlight w:val="none"/>
              </w:rPr>
            </w:pPr>
            <w:r>
              <w:rPr>
                <w:rFonts w:hint="eastAsia"/>
                <w:sz w:val="21"/>
                <w:szCs w:val="21"/>
                <w:highlight w:val="none"/>
              </w:rPr>
              <w:t>PPI240</w:t>
            </w:r>
          </w:p>
          <w:p>
            <w:pPr>
              <w:widowControl/>
              <w:numPr>
                <w:ilvl w:val="0"/>
                <w:numId w:val="11"/>
              </w:numPr>
              <w:jc w:val="left"/>
              <w:rPr>
                <w:sz w:val="21"/>
                <w:szCs w:val="21"/>
                <w:highlight w:val="none"/>
              </w:rPr>
            </w:pPr>
            <w:r>
              <w:rPr>
                <w:rFonts w:hint="eastAsia"/>
                <w:sz w:val="21"/>
                <w:szCs w:val="21"/>
                <w:highlight w:val="none"/>
              </w:rPr>
              <w:t>触摸屏支持（10点触控，防指纹)</w:t>
            </w:r>
          </w:p>
          <w:p>
            <w:pPr>
              <w:widowControl/>
              <w:numPr>
                <w:ilvl w:val="0"/>
                <w:numId w:val="11"/>
              </w:numPr>
              <w:jc w:val="left"/>
              <w:rPr>
                <w:sz w:val="21"/>
                <w:szCs w:val="21"/>
                <w:highlight w:val="none"/>
              </w:rPr>
            </w:pPr>
            <w:r>
              <w:rPr>
                <w:rFonts w:hint="eastAsia"/>
                <w:sz w:val="21"/>
                <w:szCs w:val="21"/>
                <w:highlight w:val="none"/>
              </w:rPr>
              <w:t>屏占比0.9</w:t>
            </w:r>
          </w:p>
          <w:p>
            <w:pPr>
              <w:widowControl/>
              <w:numPr>
                <w:ilvl w:val="0"/>
                <w:numId w:val="11"/>
              </w:numPr>
              <w:jc w:val="left"/>
              <w:rPr>
                <w:sz w:val="21"/>
                <w:szCs w:val="21"/>
                <w:highlight w:val="none"/>
              </w:rPr>
            </w:pPr>
            <w:r>
              <w:rPr>
                <w:rFonts w:hint="eastAsia"/>
                <w:sz w:val="21"/>
                <w:szCs w:val="21"/>
                <w:highlight w:val="none"/>
              </w:rPr>
              <w:t>运行内存16GBLPDDR4</w:t>
            </w:r>
          </w:p>
          <w:p>
            <w:pPr>
              <w:widowControl/>
              <w:numPr>
                <w:ilvl w:val="0"/>
                <w:numId w:val="11"/>
              </w:numPr>
              <w:jc w:val="left"/>
              <w:rPr>
                <w:sz w:val="21"/>
                <w:szCs w:val="21"/>
                <w:highlight w:val="none"/>
              </w:rPr>
            </w:pPr>
            <w:r>
              <w:rPr>
                <w:rFonts w:hint="eastAsia"/>
                <w:sz w:val="21"/>
                <w:szCs w:val="21"/>
                <w:highlight w:val="none"/>
              </w:rPr>
              <w:t xml:space="preserve">存储容量512GB M.2 </w:t>
            </w:r>
          </w:p>
          <w:p>
            <w:pPr>
              <w:widowControl/>
              <w:numPr>
                <w:ilvl w:val="0"/>
                <w:numId w:val="11"/>
              </w:numPr>
              <w:jc w:val="left"/>
              <w:rPr>
                <w:sz w:val="21"/>
                <w:szCs w:val="21"/>
                <w:highlight w:val="none"/>
              </w:rPr>
            </w:pPr>
            <w:r>
              <w:rPr>
                <w:rFonts w:hint="eastAsia"/>
                <w:sz w:val="21"/>
                <w:szCs w:val="21"/>
                <w:highlight w:val="none"/>
              </w:rPr>
              <w:t xml:space="preserve">标准WiFi 6，IEEE 802.11a/b/g/n/ac/ax </w:t>
            </w:r>
          </w:p>
          <w:p>
            <w:pPr>
              <w:widowControl/>
              <w:numPr>
                <w:ilvl w:val="0"/>
                <w:numId w:val="11"/>
              </w:numPr>
              <w:jc w:val="left"/>
              <w:rPr>
                <w:sz w:val="21"/>
                <w:szCs w:val="21"/>
                <w:highlight w:val="none"/>
              </w:rPr>
            </w:pPr>
            <w:r>
              <w:rPr>
                <w:rFonts w:hint="eastAsia"/>
                <w:sz w:val="21"/>
                <w:szCs w:val="21"/>
                <w:highlight w:val="none"/>
              </w:rPr>
              <w:t>加密方式支持WPA/WPA2/WPA3</w:t>
            </w:r>
          </w:p>
          <w:p>
            <w:pPr>
              <w:widowControl/>
              <w:numPr>
                <w:ilvl w:val="0"/>
                <w:numId w:val="11"/>
              </w:numPr>
              <w:jc w:val="left"/>
              <w:rPr>
                <w:sz w:val="21"/>
                <w:szCs w:val="21"/>
                <w:highlight w:val="none"/>
              </w:rPr>
            </w:pPr>
            <w:r>
              <w:rPr>
                <w:rFonts w:hint="eastAsia"/>
                <w:sz w:val="21"/>
                <w:szCs w:val="21"/>
                <w:highlight w:val="none"/>
              </w:rPr>
              <w:t>前置摄像头：800万；后置摄像头：1300万</w:t>
            </w:r>
          </w:p>
          <w:p>
            <w:pPr>
              <w:widowControl/>
              <w:numPr>
                <w:ilvl w:val="0"/>
                <w:numId w:val="11"/>
              </w:numPr>
              <w:jc w:val="left"/>
              <w:rPr>
                <w:sz w:val="21"/>
                <w:szCs w:val="21"/>
                <w:highlight w:val="none"/>
              </w:rPr>
            </w:pPr>
            <w:r>
              <w:rPr>
                <w:rFonts w:hint="eastAsia"/>
                <w:sz w:val="21"/>
                <w:szCs w:val="21"/>
                <w:highlight w:val="none"/>
              </w:rPr>
              <w:t>电池锂聚合物,容量42Wh (额定容量)</w:t>
            </w:r>
          </w:p>
          <w:p>
            <w:pPr>
              <w:widowControl/>
              <w:numPr>
                <w:ilvl w:val="0"/>
                <w:numId w:val="11"/>
              </w:numPr>
              <w:jc w:val="left"/>
              <w:rPr>
                <w:sz w:val="21"/>
                <w:szCs w:val="21"/>
                <w:highlight w:val="none"/>
              </w:rPr>
            </w:pPr>
            <w:r>
              <w:rPr>
                <w:rFonts w:hint="eastAsia"/>
                <w:sz w:val="21"/>
                <w:szCs w:val="21"/>
                <w:highlight w:val="none"/>
              </w:rPr>
              <w:t>理论使用时间30分钟充电54%，90分钟充满。</w:t>
            </w:r>
          </w:p>
          <w:p>
            <w:pPr>
              <w:widowControl/>
              <w:numPr>
                <w:ilvl w:val="0"/>
                <w:numId w:val="11"/>
              </w:numPr>
              <w:jc w:val="left"/>
              <w:rPr>
                <w:sz w:val="21"/>
                <w:szCs w:val="21"/>
                <w:highlight w:val="none"/>
              </w:rPr>
            </w:pPr>
            <w:r>
              <w:rPr>
                <w:rFonts w:hint="eastAsia"/>
                <w:sz w:val="21"/>
                <w:szCs w:val="21"/>
                <w:highlight w:val="none"/>
              </w:rPr>
              <w:t>原装键盘+原装手写笔。</w:t>
            </w:r>
          </w:p>
          <w:p>
            <w:pPr>
              <w:widowControl/>
              <w:numPr>
                <w:ilvl w:val="0"/>
                <w:numId w:val="11"/>
              </w:numPr>
              <w:jc w:val="left"/>
              <w:rPr>
                <w:sz w:val="21"/>
                <w:szCs w:val="21"/>
                <w:highlight w:val="none"/>
              </w:rPr>
            </w:pPr>
            <w:r>
              <w:rPr>
                <w:rFonts w:hint="eastAsia" w:cs="Times New Roman"/>
                <w:b/>
                <w:spacing w:val="-6"/>
                <w:sz w:val="21"/>
                <w:szCs w:val="21"/>
                <w:highlight w:val="none"/>
              </w:rPr>
              <w:t>▲</w:t>
            </w:r>
            <w:r>
              <w:rPr>
                <w:rFonts w:hint="eastAsia"/>
                <w:b/>
                <w:bCs/>
                <w:sz w:val="21"/>
                <w:szCs w:val="21"/>
                <w:highlight w:val="none"/>
                <w:lang w:val="en-US" w:eastAsia="zh-CN"/>
              </w:rPr>
              <w:t>响应产品属于政府强制采购的节能产品，响应文件中须提供国家确定的认证机构出具的有效的节能产品认证证书。</w:t>
            </w:r>
            <w:r>
              <w:rPr>
                <w:rFonts w:hint="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控制主机</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12"/>
              </w:numPr>
              <w:rPr>
                <w:sz w:val="21"/>
                <w:szCs w:val="21"/>
                <w:highlight w:val="none"/>
              </w:rPr>
            </w:pPr>
            <w:r>
              <w:rPr>
                <w:rFonts w:hint="eastAsia"/>
                <w:sz w:val="21"/>
                <w:szCs w:val="21"/>
                <w:highlight w:val="none"/>
              </w:rPr>
              <w:t>企业级控制系统</w:t>
            </w:r>
          </w:p>
          <w:p>
            <w:pPr>
              <w:widowControl/>
              <w:numPr>
                <w:ilvl w:val="0"/>
                <w:numId w:val="12"/>
              </w:numPr>
              <w:rPr>
                <w:sz w:val="21"/>
                <w:szCs w:val="21"/>
                <w:highlight w:val="none"/>
              </w:rPr>
            </w:pPr>
            <w:r>
              <w:rPr>
                <w:rFonts w:hint="eastAsia"/>
                <w:sz w:val="21"/>
                <w:szCs w:val="21"/>
                <w:highlight w:val="none"/>
              </w:rPr>
              <w:t>板载512MB RAM和4GB闪存</w:t>
            </w:r>
          </w:p>
          <w:p>
            <w:pPr>
              <w:widowControl/>
              <w:numPr>
                <w:ilvl w:val="0"/>
                <w:numId w:val="12"/>
              </w:numPr>
              <w:rPr>
                <w:sz w:val="21"/>
                <w:szCs w:val="21"/>
                <w:highlight w:val="none"/>
              </w:rPr>
            </w:pPr>
            <w:r>
              <w:rPr>
                <w:rFonts w:hint="eastAsia"/>
                <w:sz w:val="21"/>
                <w:szCs w:val="21"/>
                <w:highlight w:val="none"/>
              </w:rPr>
              <w:t>可扩展存储容量高达1TB</w:t>
            </w:r>
          </w:p>
          <w:p>
            <w:pPr>
              <w:widowControl/>
              <w:numPr>
                <w:ilvl w:val="0"/>
                <w:numId w:val="12"/>
              </w:numPr>
              <w:rPr>
                <w:sz w:val="21"/>
                <w:szCs w:val="21"/>
                <w:highlight w:val="none"/>
              </w:rPr>
            </w:pPr>
            <w:r>
              <w:rPr>
                <w:rFonts w:hint="eastAsia"/>
                <w:sz w:val="21"/>
                <w:szCs w:val="21"/>
                <w:highlight w:val="none"/>
              </w:rPr>
              <w:t>符合行业标准的以太网和Cresnet有线通信</w:t>
            </w:r>
          </w:p>
          <w:p>
            <w:pPr>
              <w:widowControl/>
              <w:numPr>
                <w:ilvl w:val="0"/>
                <w:numId w:val="12"/>
              </w:numPr>
              <w:rPr>
                <w:sz w:val="21"/>
                <w:szCs w:val="21"/>
                <w:highlight w:val="none"/>
              </w:rPr>
            </w:pPr>
            <w:r>
              <w:rPr>
                <w:rFonts w:hint="eastAsia"/>
                <w:sz w:val="21"/>
                <w:szCs w:val="21"/>
                <w:highlight w:val="none"/>
              </w:rPr>
              <w:t>支持基于Smart Graphics™的Xpanel计算机控制和Web控制</w:t>
            </w:r>
          </w:p>
          <w:p>
            <w:pPr>
              <w:widowControl/>
              <w:numPr>
                <w:ilvl w:val="0"/>
                <w:numId w:val="12"/>
              </w:numPr>
              <w:rPr>
                <w:sz w:val="21"/>
                <w:szCs w:val="21"/>
                <w:highlight w:val="none"/>
              </w:rPr>
            </w:pPr>
            <w:r>
              <w:rPr>
                <w:rFonts w:hint="eastAsia"/>
                <w:sz w:val="21"/>
                <w:szCs w:val="21"/>
                <w:highlight w:val="none"/>
              </w:rPr>
              <w:t>支持iPhone，iPad和Android™控制应用程序</w:t>
            </w:r>
          </w:p>
          <w:p>
            <w:pPr>
              <w:widowControl/>
              <w:numPr>
                <w:ilvl w:val="0"/>
                <w:numId w:val="12"/>
              </w:numPr>
              <w:rPr>
                <w:sz w:val="21"/>
                <w:szCs w:val="21"/>
                <w:highlight w:val="none"/>
              </w:rPr>
            </w:pPr>
            <w:r>
              <w:rPr>
                <w:rFonts w:hint="eastAsia"/>
                <w:sz w:val="21"/>
                <w:szCs w:val="21"/>
                <w:highlight w:val="none"/>
              </w:rPr>
              <w:t>支持SNMP远程管理</w:t>
            </w:r>
          </w:p>
          <w:p>
            <w:pPr>
              <w:widowControl/>
              <w:numPr>
                <w:ilvl w:val="0"/>
                <w:numId w:val="12"/>
              </w:numPr>
              <w:rPr>
                <w:sz w:val="21"/>
                <w:szCs w:val="21"/>
                <w:highlight w:val="none"/>
              </w:rPr>
            </w:pPr>
            <w:r>
              <w:rPr>
                <w:rFonts w:hint="eastAsia"/>
                <w:sz w:val="21"/>
                <w:szCs w:val="21"/>
                <w:highlight w:val="none"/>
              </w:rPr>
              <w:t>1个RS-232/422/485 COM端口，带有硬件和软件握手功能</w:t>
            </w:r>
          </w:p>
          <w:p>
            <w:pPr>
              <w:widowControl/>
              <w:numPr>
                <w:ilvl w:val="0"/>
                <w:numId w:val="12"/>
              </w:numPr>
              <w:rPr>
                <w:sz w:val="21"/>
                <w:szCs w:val="21"/>
                <w:highlight w:val="none"/>
              </w:rPr>
            </w:pPr>
            <w:r>
              <w:rPr>
                <w:rFonts w:hint="eastAsia"/>
                <w:sz w:val="21"/>
                <w:szCs w:val="21"/>
                <w:highlight w:val="none"/>
              </w:rPr>
              <w:t>2个RS-232 COM端口，仅带软件握手功能</w:t>
            </w:r>
          </w:p>
          <w:p>
            <w:pPr>
              <w:widowControl/>
              <w:numPr>
                <w:ilvl w:val="0"/>
                <w:numId w:val="12"/>
              </w:numPr>
              <w:rPr>
                <w:sz w:val="21"/>
                <w:szCs w:val="21"/>
                <w:highlight w:val="none"/>
              </w:rPr>
            </w:pPr>
            <w:r>
              <w:rPr>
                <w:rFonts w:hint="eastAsia"/>
                <w:sz w:val="21"/>
                <w:szCs w:val="21"/>
                <w:highlight w:val="none"/>
              </w:rPr>
              <w:t>8个IR /串口，8个继电器和8个Versiport I/O端口</w:t>
            </w:r>
          </w:p>
          <w:p>
            <w:pPr>
              <w:widowControl/>
              <w:numPr>
                <w:ilvl w:val="0"/>
                <w:numId w:val="12"/>
              </w:numPr>
              <w:rPr>
                <w:sz w:val="21"/>
                <w:szCs w:val="21"/>
                <w:highlight w:val="none"/>
              </w:rPr>
            </w:pPr>
            <w:r>
              <w:rPr>
                <w:rFonts w:hint="eastAsia"/>
                <w:sz w:val="21"/>
                <w:szCs w:val="21"/>
                <w:highlight w:val="none"/>
              </w:rPr>
              <w:t>具有天文时钟的可编程日程安排</w:t>
            </w:r>
          </w:p>
          <w:p>
            <w:pPr>
              <w:widowControl/>
              <w:numPr>
                <w:ilvl w:val="0"/>
                <w:numId w:val="12"/>
              </w:numPr>
              <w:rPr>
                <w:sz w:val="21"/>
                <w:szCs w:val="21"/>
                <w:highlight w:val="none"/>
              </w:rPr>
            </w:pPr>
            <w:r>
              <w:rPr>
                <w:rFonts w:hint="eastAsia"/>
                <w:sz w:val="21"/>
                <w:szCs w:val="21"/>
                <w:highlight w:val="none"/>
              </w:rPr>
              <w:t>原生BACnet™/IP支持</w:t>
            </w:r>
          </w:p>
          <w:p>
            <w:pPr>
              <w:widowControl/>
              <w:numPr>
                <w:ilvl w:val="0"/>
                <w:numId w:val="12"/>
              </w:numPr>
              <w:rPr>
                <w:sz w:val="21"/>
                <w:szCs w:val="21"/>
                <w:highlight w:val="none"/>
              </w:rPr>
            </w:pPr>
            <w:r>
              <w:rPr>
                <w:rFonts w:hint="eastAsia"/>
                <w:sz w:val="21"/>
                <w:szCs w:val="21"/>
                <w:highlight w:val="none"/>
              </w:rPr>
              <w:t>基于C#语言，和拖拽式编程环境</w:t>
            </w:r>
          </w:p>
          <w:p>
            <w:pPr>
              <w:widowControl/>
              <w:numPr>
                <w:ilvl w:val="0"/>
                <w:numId w:val="12"/>
              </w:numPr>
              <w:rPr>
                <w:sz w:val="21"/>
                <w:szCs w:val="21"/>
                <w:highlight w:val="none"/>
              </w:rPr>
            </w:pPr>
            <w:r>
              <w:rPr>
                <w:rFonts w:hint="eastAsia"/>
                <w:sz w:val="21"/>
                <w:szCs w:val="21"/>
                <w:highlight w:val="none"/>
              </w:rPr>
              <w:t>支持完整的Unicode(多语言)</w:t>
            </w:r>
          </w:p>
          <w:p>
            <w:pPr>
              <w:widowControl/>
              <w:numPr>
                <w:ilvl w:val="0"/>
                <w:numId w:val="12"/>
              </w:numPr>
              <w:rPr>
                <w:sz w:val="21"/>
                <w:szCs w:val="21"/>
                <w:highlight w:val="none"/>
              </w:rPr>
            </w:pPr>
            <w:r>
              <w:rPr>
                <w:rFonts w:hint="eastAsia"/>
                <w:sz w:val="21"/>
                <w:szCs w:val="21"/>
                <w:highlight w:val="none"/>
              </w:rPr>
              <w:t>通过完整的用户/组管理或Active Directory集成实现安全访问</w:t>
            </w:r>
          </w:p>
          <w:p>
            <w:pPr>
              <w:widowControl/>
              <w:numPr>
                <w:ilvl w:val="0"/>
                <w:numId w:val="12"/>
              </w:numPr>
              <w:rPr>
                <w:sz w:val="21"/>
                <w:szCs w:val="21"/>
                <w:highlight w:val="none"/>
              </w:rPr>
            </w:pPr>
            <w:r>
              <w:rPr>
                <w:rFonts w:hint="eastAsia"/>
                <w:sz w:val="21"/>
                <w:szCs w:val="21"/>
                <w:highlight w:val="none"/>
              </w:rPr>
              <w:t>使用802.1X身份验证的硬件级别安全性</w:t>
            </w:r>
          </w:p>
          <w:p>
            <w:pPr>
              <w:widowControl/>
              <w:numPr>
                <w:ilvl w:val="0"/>
                <w:numId w:val="12"/>
              </w:numPr>
              <w:rPr>
                <w:sz w:val="21"/>
                <w:szCs w:val="21"/>
                <w:highlight w:val="none"/>
              </w:rPr>
            </w:pPr>
            <w:r>
              <w:rPr>
                <w:rFonts w:hint="eastAsia"/>
                <w:sz w:val="21"/>
                <w:szCs w:val="21"/>
                <w:highlight w:val="none"/>
              </w:rPr>
              <w:t>TLS，SSL，SSH和SFTP网络安全协议</w:t>
            </w:r>
          </w:p>
          <w:p>
            <w:pPr>
              <w:widowControl/>
              <w:numPr>
                <w:ilvl w:val="0"/>
                <w:numId w:val="12"/>
              </w:numPr>
              <w:rPr>
                <w:sz w:val="21"/>
                <w:szCs w:val="21"/>
                <w:highlight w:val="none"/>
              </w:rPr>
            </w:pPr>
            <w:r>
              <w:rPr>
                <w:rFonts w:hint="eastAsia"/>
                <w:sz w:val="21"/>
                <w:szCs w:val="21"/>
                <w:highlight w:val="none"/>
              </w:rPr>
              <w:t>符合FIPS 140-2标准的加密</w:t>
            </w:r>
          </w:p>
          <w:p>
            <w:pPr>
              <w:widowControl/>
              <w:numPr>
                <w:ilvl w:val="0"/>
                <w:numId w:val="12"/>
              </w:numPr>
              <w:rPr>
                <w:sz w:val="21"/>
                <w:szCs w:val="21"/>
                <w:highlight w:val="none"/>
              </w:rPr>
            </w:pPr>
            <w:r>
              <w:rPr>
                <w:rFonts w:hint="eastAsia"/>
                <w:sz w:val="21"/>
                <w:szCs w:val="21"/>
                <w:highlight w:val="none"/>
              </w:rPr>
              <w:t>IIS v.6.0 Web服务器</w:t>
            </w:r>
          </w:p>
          <w:p>
            <w:pPr>
              <w:widowControl/>
              <w:numPr>
                <w:ilvl w:val="0"/>
                <w:numId w:val="12"/>
              </w:numPr>
              <w:rPr>
                <w:sz w:val="21"/>
                <w:szCs w:val="21"/>
                <w:highlight w:val="none"/>
              </w:rPr>
            </w:pPr>
            <w:r>
              <w:rPr>
                <w:rFonts w:hint="eastAsia"/>
                <w:sz w:val="21"/>
                <w:szCs w:val="21"/>
                <w:highlight w:val="none"/>
              </w:rPr>
              <w:t>支持IPv6</w:t>
            </w:r>
          </w:p>
          <w:p>
            <w:pPr>
              <w:widowControl/>
              <w:numPr>
                <w:ilvl w:val="0"/>
                <w:numId w:val="12"/>
              </w:numPr>
              <w:rPr>
                <w:sz w:val="21"/>
                <w:szCs w:val="21"/>
                <w:highlight w:val="none"/>
              </w:rPr>
            </w:pPr>
            <w:r>
              <w:rPr>
                <w:rFonts w:hint="eastAsia"/>
                <w:sz w:val="21"/>
                <w:szCs w:val="21"/>
                <w:highlight w:val="none"/>
              </w:rPr>
              <w:t>1个空间机架式安装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HDR网络AV编码器</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6</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13"/>
              </w:numPr>
              <w:rPr>
                <w:sz w:val="21"/>
                <w:szCs w:val="21"/>
                <w:highlight w:val="none"/>
              </w:rPr>
            </w:pPr>
            <w:r>
              <w:rPr>
                <w:rFonts w:hint="eastAsia"/>
                <w:sz w:val="21"/>
                <w:szCs w:val="21"/>
                <w:highlight w:val="none"/>
              </w:rPr>
              <w:t>4K60 4:4:4 视频通过标准千兆以太网</w:t>
            </w:r>
          </w:p>
          <w:p>
            <w:pPr>
              <w:widowControl/>
              <w:numPr>
                <w:ilvl w:val="0"/>
                <w:numId w:val="13"/>
              </w:numPr>
              <w:rPr>
                <w:sz w:val="21"/>
                <w:szCs w:val="21"/>
                <w:highlight w:val="none"/>
              </w:rPr>
            </w:pPr>
            <w:r>
              <w:rPr>
                <w:rFonts w:hint="eastAsia"/>
                <w:sz w:val="21"/>
                <w:szCs w:val="21"/>
                <w:highlight w:val="none"/>
              </w:rPr>
              <w:t>通过网络实现实时视频性能，视觉上无延时且无损耗</w:t>
            </w:r>
          </w:p>
          <w:p>
            <w:pPr>
              <w:widowControl/>
              <w:numPr>
                <w:ilvl w:val="0"/>
                <w:numId w:val="13"/>
              </w:numPr>
              <w:rPr>
                <w:sz w:val="21"/>
                <w:szCs w:val="21"/>
                <w:highlight w:val="none"/>
              </w:rPr>
            </w:pPr>
            <w:r>
              <w:rPr>
                <w:rFonts w:hint="eastAsia"/>
                <w:sz w:val="21"/>
                <w:szCs w:val="21"/>
                <w:highlight w:val="none"/>
              </w:rPr>
              <w:t>稳定，可靠，经济，可配置，适用于任何企业信号路由应用</w:t>
            </w:r>
          </w:p>
          <w:p>
            <w:pPr>
              <w:widowControl/>
              <w:numPr>
                <w:ilvl w:val="0"/>
                <w:numId w:val="13"/>
              </w:numPr>
              <w:rPr>
                <w:sz w:val="21"/>
                <w:szCs w:val="21"/>
                <w:highlight w:val="none"/>
              </w:rPr>
            </w:pPr>
            <w:r>
              <w:rPr>
                <w:rFonts w:hint="eastAsia"/>
                <w:sz w:val="21"/>
                <w:szCs w:val="21"/>
                <w:highlight w:val="none"/>
              </w:rPr>
              <w:t>企业级安全性，包括802.1X，ActiveDirectory凭据管理，TLS和AES-128</w:t>
            </w:r>
          </w:p>
          <w:p>
            <w:pPr>
              <w:widowControl/>
              <w:numPr>
                <w:ilvl w:val="0"/>
                <w:numId w:val="13"/>
              </w:numPr>
              <w:rPr>
                <w:sz w:val="21"/>
                <w:szCs w:val="21"/>
                <w:highlight w:val="none"/>
              </w:rPr>
            </w:pPr>
            <w:r>
              <w:rPr>
                <w:rFonts w:hint="eastAsia"/>
                <w:sz w:val="21"/>
                <w:szCs w:val="21"/>
                <w:highlight w:val="none"/>
              </w:rPr>
              <w:t>HDR(高动态范围)视频支持(HDR10),支持画面预览功能</w:t>
            </w:r>
          </w:p>
          <w:p>
            <w:pPr>
              <w:widowControl/>
              <w:numPr>
                <w:ilvl w:val="0"/>
                <w:numId w:val="13"/>
              </w:numPr>
              <w:rPr>
                <w:sz w:val="21"/>
                <w:szCs w:val="21"/>
                <w:highlight w:val="none"/>
              </w:rPr>
            </w:pPr>
            <w:r>
              <w:rPr>
                <w:rFonts w:hint="eastAsia"/>
                <w:sz w:val="21"/>
                <w:szCs w:val="21"/>
                <w:highlight w:val="none"/>
              </w:rPr>
              <w:t>Dolby TrueHD，DolbyAtmos，DTSHD，DTS：X和无压缩7.1线性PCM音频支持</w:t>
            </w:r>
          </w:p>
          <w:p>
            <w:pPr>
              <w:widowControl/>
              <w:numPr>
                <w:ilvl w:val="0"/>
                <w:numId w:val="13"/>
              </w:numPr>
              <w:rPr>
                <w:sz w:val="21"/>
                <w:szCs w:val="21"/>
                <w:highlight w:val="none"/>
              </w:rPr>
            </w:pPr>
            <w:r>
              <w:rPr>
                <w:rFonts w:hint="eastAsia"/>
                <w:sz w:val="21"/>
                <w:szCs w:val="21"/>
                <w:highlight w:val="none"/>
              </w:rPr>
              <w:t>符合HDCP 2.2标准</w:t>
            </w:r>
          </w:p>
          <w:p>
            <w:pPr>
              <w:widowControl/>
              <w:numPr>
                <w:ilvl w:val="0"/>
                <w:numId w:val="13"/>
              </w:numPr>
              <w:rPr>
                <w:sz w:val="21"/>
                <w:szCs w:val="21"/>
                <w:highlight w:val="none"/>
              </w:rPr>
            </w:pPr>
            <w:r>
              <w:rPr>
                <w:rFonts w:hint="eastAsia"/>
                <w:sz w:val="21"/>
                <w:szCs w:val="21"/>
                <w:highlight w:val="none"/>
              </w:rPr>
              <w:t>基本编码器，适用于所有DM NVX™产品</w:t>
            </w:r>
          </w:p>
          <w:p>
            <w:pPr>
              <w:widowControl/>
              <w:numPr>
                <w:ilvl w:val="0"/>
                <w:numId w:val="13"/>
              </w:numPr>
              <w:rPr>
                <w:sz w:val="21"/>
                <w:szCs w:val="21"/>
                <w:highlight w:val="none"/>
              </w:rPr>
            </w:pPr>
            <w:r>
              <w:rPr>
                <w:rFonts w:hint="eastAsia"/>
                <w:sz w:val="21"/>
                <w:szCs w:val="21"/>
                <w:highlight w:val="none"/>
              </w:rPr>
              <w:t>一个支持PoE+的RJ45 LAN端口</w:t>
            </w:r>
          </w:p>
          <w:p>
            <w:pPr>
              <w:widowControl/>
              <w:numPr>
                <w:ilvl w:val="0"/>
                <w:numId w:val="13"/>
              </w:numPr>
              <w:rPr>
                <w:sz w:val="21"/>
                <w:szCs w:val="21"/>
                <w:highlight w:val="none"/>
              </w:rPr>
            </w:pPr>
            <w:r>
              <w:rPr>
                <w:rFonts w:hint="eastAsia"/>
                <w:sz w:val="21"/>
                <w:szCs w:val="21"/>
                <w:highlight w:val="none"/>
              </w:rPr>
              <w:t>一个HDMI输入</w:t>
            </w:r>
          </w:p>
          <w:p>
            <w:pPr>
              <w:widowControl/>
              <w:numPr>
                <w:ilvl w:val="0"/>
                <w:numId w:val="13"/>
              </w:numPr>
              <w:rPr>
                <w:sz w:val="21"/>
                <w:szCs w:val="21"/>
                <w:highlight w:val="none"/>
              </w:rPr>
            </w:pPr>
            <w:r>
              <w:rPr>
                <w:rFonts w:hint="eastAsia"/>
                <w:sz w:val="21"/>
                <w:szCs w:val="21"/>
                <w:highlight w:val="none"/>
              </w:rPr>
              <w:t>模拟音频立体声输出[3]</w:t>
            </w:r>
          </w:p>
          <w:p>
            <w:pPr>
              <w:widowControl/>
              <w:numPr>
                <w:ilvl w:val="0"/>
                <w:numId w:val="13"/>
              </w:numPr>
              <w:rPr>
                <w:sz w:val="21"/>
                <w:szCs w:val="21"/>
                <w:highlight w:val="none"/>
              </w:rPr>
            </w:pPr>
            <w:r>
              <w:rPr>
                <w:rFonts w:hint="eastAsia"/>
                <w:sz w:val="21"/>
                <w:szCs w:val="21"/>
                <w:highlight w:val="none"/>
              </w:rPr>
              <w:t>RS-232和IR控制端口[5]</w:t>
            </w:r>
          </w:p>
          <w:p>
            <w:pPr>
              <w:widowControl/>
              <w:numPr>
                <w:ilvl w:val="0"/>
                <w:numId w:val="13"/>
              </w:numPr>
              <w:rPr>
                <w:sz w:val="21"/>
                <w:szCs w:val="21"/>
                <w:highlight w:val="none"/>
              </w:rPr>
            </w:pPr>
            <w:r>
              <w:rPr>
                <w:rFonts w:hint="eastAsia"/>
                <w:sz w:val="21"/>
                <w:szCs w:val="21"/>
                <w:highlight w:val="none"/>
              </w:rPr>
              <w:t>CEC设备控制网关[5]</w:t>
            </w:r>
          </w:p>
          <w:p>
            <w:pPr>
              <w:widowControl/>
              <w:numPr>
                <w:ilvl w:val="0"/>
                <w:numId w:val="13"/>
              </w:numPr>
              <w:rPr>
                <w:sz w:val="21"/>
                <w:szCs w:val="21"/>
                <w:highlight w:val="none"/>
              </w:rPr>
            </w:pPr>
            <w:r>
              <w:rPr>
                <w:rFonts w:hint="eastAsia"/>
                <w:sz w:val="21"/>
                <w:szCs w:val="21"/>
                <w:highlight w:val="none"/>
              </w:rPr>
              <w:t>通过内置网页轻松设置</w:t>
            </w:r>
          </w:p>
          <w:p>
            <w:pPr>
              <w:widowControl/>
              <w:numPr>
                <w:ilvl w:val="0"/>
                <w:numId w:val="13"/>
              </w:numPr>
              <w:rPr>
                <w:sz w:val="21"/>
                <w:szCs w:val="21"/>
                <w:highlight w:val="none"/>
              </w:rPr>
            </w:pPr>
            <w:r>
              <w:rPr>
                <w:rFonts w:hint="eastAsia"/>
                <w:sz w:val="21"/>
                <w:szCs w:val="21"/>
                <w:highlight w:val="none"/>
              </w:rPr>
              <w:t>可通过Crestron3系列(或更高版本)控制系统完全控制</w:t>
            </w:r>
          </w:p>
          <w:p>
            <w:pPr>
              <w:widowControl/>
              <w:numPr>
                <w:ilvl w:val="0"/>
                <w:numId w:val="13"/>
              </w:numPr>
              <w:rPr>
                <w:sz w:val="21"/>
                <w:szCs w:val="21"/>
                <w:highlight w:val="none"/>
              </w:rPr>
            </w:pPr>
            <w:r>
              <w:rPr>
                <w:rFonts w:hint="eastAsia"/>
                <w:sz w:val="21"/>
                <w:szCs w:val="21"/>
                <w:highlight w:val="none"/>
              </w:rPr>
              <w:t>使用可选的DM NVX Director™虚拟交换设备增强集中管理</w:t>
            </w:r>
          </w:p>
          <w:p>
            <w:pPr>
              <w:widowControl/>
              <w:numPr>
                <w:ilvl w:val="0"/>
                <w:numId w:val="13"/>
              </w:numPr>
              <w:rPr>
                <w:sz w:val="21"/>
                <w:szCs w:val="21"/>
                <w:highlight w:val="none"/>
              </w:rPr>
            </w:pPr>
            <w:r>
              <w:rPr>
                <w:rFonts w:hint="eastAsia"/>
                <w:sz w:val="21"/>
                <w:szCs w:val="21"/>
                <w:highlight w:val="none"/>
              </w:rPr>
              <w:t>XiO Cloud™远程配置和管理</w:t>
            </w:r>
          </w:p>
          <w:p>
            <w:pPr>
              <w:widowControl/>
              <w:numPr>
                <w:ilvl w:val="0"/>
                <w:numId w:val="13"/>
              </w:numPr>
              <w:rPr>
                <w:sz w:val="21"/>
                <w:szCs w:val="21"/>
                <w:highlight w:val="none"/>
              </w:rPr>
            </w:pPr>
            <w:r>
              <w:rPr>
                <w:rFonts w:hint="eastAsia"/>
                <w:sz w:val="21"/>
                <w:szCs w:val="21"/>
                <w:highlight w:val="none"/>
              </w:rPr>
              <w:t>紧凑, 表面安装的外形</w:t>
            </w:r>
          </w:p>
          <w:p>
            <w:pPr>
              <w:widowControl/>
              <w:numPr>
                <w:ilvl w:val="0"/>
                <w:numId w:val="13"/>
              </w:numPr>
              <w:rPr>
                <w:sz w:val="21"/>
                <w:szCs w:val="21"/>
                <w:highlight w:val="none"/>
              </w:rPr>
            </w:pPr>
            <w:r>
              <w:rPr>
                <w:rFonts w:hint="eastAsia"/>
                <w:sz w:val="21"/>
                <w:szCs w:val="21"/>
                <w:highlight w:val="none"/>
              </w:rPr>
              <w:t>超静音和高散热运行</w:t>
            </w:r>
          </w:p>
          <w:p>
            <w:pPr>
              <w:widowControl/>
              <w:numPr>
                <w:ilvl w:val="0"/>
                <w:numId w:val="13"/>
              </w:numPr>
              <w:rPr>
                <w:sz w:val="21"/>
                <w:szCs w:val="21"/>
                <w:highlight w:val="none"/>
              </w:rPr>
            </w:pPr>
            <w:r>
              <w:rPr>
                <w:rFonts w:hint="eastAsia"/>
                <w:sz w:val="21"/>
                <w:szCs w:val="21"/>
                <w:highlight w:val="none"/>
              </w:rPr>
              <w:t>通过本地电源供电,可选的电源接头,或通过第三方PSE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HDR网络AV解码器</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6</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14"/>
              </w:numPr>
              <w:rPr>
                <w:sz w:val="21"/>
                <w:szCs w:val="21"/>
                <w:highlight w:val="none"/>
              </w:rPr>
            </w:pPr>
            <w:r>
              <w:rPr>
                <w:rFonts w:hint="eastAsia"/>
                <w:sz w:val="21"/>
                <w:szCs w:val="21"/>
                <w:highlight w:val="none"/>
              </w:rPr>
              <w:t>4K60 4:4:4 视频通过标准千兆以太网</w:t>
            </w:r>
          </w:p>
          <w:p>
            <w:pPr>
              <w:widowControl/>
              <w:numPr>
                <w:ilvl w:val="0"/>
                <w:numId w:val="14"/>
              </w:numPr>
              <w:rPr>
                <w:sz w:val="21"/>
                <w:szCs w:val="21"/>
                <w:highlight w:val="none"/>
              </w:rPr>
            </w:pPr>
            <w:r>
              <w:rPr>
                <w:rFonts w:hint="eastAsia"/>
                <w:sz w:val="21"/>
                <w:szCs w:val="21"/>
                <w:highlight w:val="none"/>
              </w:rPr>
              <w:t>通过网络实现实时视频性能，视觉上无延时且无损耗</w:t>
            </w:r>
          </w:p>
          <w:p>
            <w:pPr>
              <w:widowControl/>
              <w:numPr>
                <w:ilvl w:val="0"/>
                <w:numId w:val="14"/>
              </w:numPr>
              <w:rPr>
                <w:sz w:val="21"/>
                <w:szCs w:val="21"/>
                <w:highlight w:val="none"/>
              </w:rPr>
            </w:pPr>
            <w:r>
              <w:rPr>
                <w:rFonts w:hint="eastAsia"/>
                <w:sz w:val="21"/>
                <w:szCs w:val="21"/>
                <w:highlight w:val="none"/>
              </w:rPr>
              <w:t>稳定，可靠，经济，可配置，适用于任何企业信号路由应用</w:t>
            </w:r>
          </w:p>
          <w:p>
            <w:pPr>
              <w:widowControl/>
              <w:numPr>
                <w:ilvl w:val="0"/>
                <w:numId w:val="14"/>
              </w:numPr>
              <w:rPr>
                <w:sz w:val="21"/>
                <w:szCs w:val="21"/>
                <w:highlight w:val="none"/>
              </w:rPr>
            </w:pPr>
            <w:r>
              <w:rPr>
                <w:rFonts w:hint="eastAsia"/>
                <w:sz w:val="21"/>
                <w:szCs w:val="21"/>
                <w:highlight w:val="none"/>
              </w:rPr>
              <w:t>企业级安全性，包括802.1X，ActiveDirectory凭据管理，TLS和AES-128</w:t>
            </w:r>
          </w:p>
          <w:p>
            <w:pPr>
              <w:widowControl/>
              <w:numPr>
                <w:ilvl w:val="0"/>
                <w:numId w:val="14"/>
              </w:numPr>
              <w:rPr>
                <w:sz w:val="21"/>
                <w:szCs w:val="21"/>
                <w:highlight w:val="none"/>
              </w:rPr>
            </w:pPr>
            <w:r>
              <w:rPr>
                <w:rFonts w:hint="eastAsia"/>
                <w:sz w:val="21"/>
                <w:szCs w:val="21"/>
                <w:highlight w:val="none"/>
              </w:rPr>
              <w:t>HDR(高动态范围)视频支持(HDR10),支持画面预览功能</w:t>
            </w:r>
          </w:p>
          <w:p>
            <w:pPr>
              <w:widowControl/>
              <w:numPr>
                <w:ilvl w:val="0"/>
                <w:numId w:val="14"/>
              </w:numPr>
              <w:rPr>
                <w:sz w:val="21"/>
                <w:szCs w:val="21"/>
                <w:highlight w:val="none"/>
              </w:rPr>
            </w:pPr>
            <w:r>
              <w:rPr>
                <w:rFonts w:hint="eastAsia"/>
                <w:sz w:val="21"/>
                <w:szCs w:val="21"/>
                <w:highlight w:val="none"/>
              </w:rPr>
              <w:t>Dolby TrueHD，DolbyAtmos，DTSHD，DTS：X和无压缩7.1线性PCM音频支持</w:t>
            </w:r>
          </w:p>
          <w:p>
            <w:pPr>
              <w:widowControl/>
              <w:numPr>
                <w:ilvl w:val="0"/>
                <w:numId w:val="14"/>
              </w:numPr>
              <w:rPr>
                <w:sz w:val="21"/>
                <w:szCs w:val="21"/>
                <w:highlight w:val="none"/>
              </w:rPr>
            </w:pPr>
            <w:r>
              <w:rPr>
                <w:rFonts w:hint="eastAsia"/>
                <w:sz w:val="21"/>
                <w:szCs w:val="21"/>
                <w:highlight w:val="none"/>
              </w:rPr>
              <w:t>符合HDCP 2.2标准</w:t>
            </w:r>
          </w:p>
          <w:p>
            <w:pPr>
              <w:widowControl/>
              <w:numPr>
                <w:ilvl w:val="0"/>
                <w:numId w:val="14"/>
              </w:numPr>
              <w:rPr>
                <w:sz w:val="21"/>
                <w:szCs w:val="21"/>
                <w:highlight w:val="none"/>
              </w:rPr>
            </w:pPr>
            <w:r>
              <w:rPr>
                <w:rFonts w:hint="eastAsia"/>
                <w:sz w:val="21"/>
                <w:szCs w:val="21"/>
                <w:highlight w:val="none"/>
              </w:rPr>
              <w:t>用于所有DM NVX™产品的基本解码器</w:t>
            </w:r>
          </w:p>
          <w:p>
            <w:pPr>
              <w:widowControl/>
              <w:numPr>
                <w:ilvl w:val="0"/>
                <w:numId w:val="14"/>
              </w:numPr>
              <w:rPr>
                <w:sz w:val="21"/>
                <w:szCs w:val="21"/>
                <w:highlight w:val="none"/>
              </w:rPr>
            </w:pPr>
            <w:r>
              <w:rPr>
                <w:rFonts w:hint="eastAsia"/>
                <w:sz w:val="21"/>
                <w:szCs w:val="21"/>
                <w:highlight w:val="none"/>
              </w:rPr>
              <w:t>一个支持PoE+的RJ45 LAN端口</w:t>
            </w:r>
          </w:p>
          <w:p>
            <w:pPr>
              <w:widowControl/>
              <w:numPr>
                <w:ilvl w:val="0"/>
                <w:numId w:val="14"/>
              </w:numPr>
              <w:rPr>
                <w:sz w:val="21"/>
                <w:szCs w:val="21"/>
                <w:highlight w:val="none"/>
              </w:rPr>
            </w:pPr>
            <w:r>
              <w:rPr>
                <w:rFonts w:hint="eastAsia"/>
                <w:sz w:val="21"/>
                <w:szCs w:val="21"/>
                <w:highlight w:val="none"/>
              </w:rPr>
              <w:t>一个HDMI输出</w:t>
            </w:r>
          </w:p>
          <w:p>
            <w:pPr>
              <w:widowControl/>
              <w:numPr>
                <w:ilvl w:val="0"/>
                <w:numId w:val="14"/>
              </w:numPr>
              <w:rPr>
                <w:sz w:val="21"/>
                <w:szCs w:val="21"/>
                <w:highlight w:val="none"/>
              </w:rPr>
            </w:pPr>
            <w:r>
              <w:rPr>
                <w:rFonts w:hint="eastAsia"/>
                <w:sz w:val="21"/>
                <w:szCs w:val="21"/>
                <w:highlight w:val="none"/>
              </w:rPr>
              <w:t>模拟音频立体声输出</w:t>
            </w:r>
          </w:p>
          <w:p>
            <w:pPr>
              <w:widowControl/>
              <w:numPr>
                <w:ilvl w:val="0"/>
                <w:numId w:val="14"/>
              </w:numPr>
              <w:rPr>
                <w:sz w:val="21"/>
                <w:szCs w:val="21"/>
                <w:highlight w:val="none"/>
              </w:rPr>
            </w:pPr>
            <w:r>
              <w:rPr>
                <w:rFonts w:hint="eastAsia"/>
                <w:sz w:val="21"/>
                <w:szCs w:val="21"/>
                <w:highlight w:val="none"/>
              </w:rPr>
              <w:t>RS-232和IR控制端口</w:t>
            </w:r>
          </w:p>
          <w:p>
            <w:pPr>
              <w:widowControl/>
              <w:numPr>
                <w:ilvl w:val="0"/>
                <w:numId w:val="14"/>
              </w:numPr>
              <w:rPr>
                <w:sz w:val="21"/>
                <w:szCs w:val="21"/>
                <w:highlight w:val="none"/>
              </w:rPr>
            </w:pPr>
            <w:r>
              <w:rPr>
                <w:rFonts w:hint="eastAsia"/>
                <w:sz w:val="21"/>
                <w:szCs w:val="21"/>
                <w:highlight w:val="none"/>
              </w:rPr>
              <w:t>CEC设备控制网关</w:t>
            </w:r>
          </w:p>
          <w:p>
            <w:pPr>
              <w:widowControl/>
              <w:numPr>
                <w:ilvl w:val="0"/>
                <w:numId w:val="14"/>
              </w:numPr>
              <w:rPr>
                <w:sz w:val="21"/>
                <w:szCs w:val="21"/>
                <w:highlight w:val="none"/>
              </w:rPr>
            </w:pPr>
            <w:r>
              <w:rPr>
                <w:rFonts w:hint="eastAsia"/>
                <w:sz w:val="21"/>
                <w:szCs w:val="21"/>
                <w:highlight w:val="none"/>
              </w:rPr>
              <w:t>通过内置网页轻松设置</w:t>
            </w:r>
          </w:p>
          <w:p>
            <w:pPr>
              <w:widowControl/>
              <w:numPr>
                <w:ilvl w:val="0"/>
                <w:numId w:val="14"/>
              </w:numPr>
              <w:rPr>
                <w:sz w:val="21"/>
                <w:szCs w:val="21"/>
                <w:highlight w:val="none"/>
              </w:rPr>
            </w:pPr>
            <w:r>
              <w:rPr>
                <w:rFonts w:hint="eastAsia"/>
                <w:sz w:val="21"/>
                <w:szCs w:val="21"/>
                <w:highlight w:val="none"/>
              </w:rPr>
              <w:t>可通过Crestron3系列(或更高版本)控制系统完全控制</w:t>
            </w:r>
          </w:p>
          <w:p>
            <w:pPr>
              <w:widowControl/>
              <w:numPr>
                <w:ilvl w:val="0"/>
                <w:numId w:val="14"/>
              </w:numPr>
              <w:rPr>
                <w:sz w:val="21"/>
                <w:szCs w:val="21"/>
                <w:highlight w:val="none"/>
              </w:rPr>
            </w:pPr>
            <w:r>
              <w:rPr>
                <w:rFonts w:hint="eastAsia"/>
                <w:sz w:val="21"/>
                <w:szCs w:val="21"/>
                <w:highlight w:val="none"/>
              </w:rPr>
              <w:t>使用可选的DM NVX Director™虚拟交换设备增强集中管理</w:t>
            </w:r>
          </w:p>
          <w:p>
            <w:pPr>
              <w:widowControl/>
              <w:numPr>
                <w:ilvl w:val="0"/>
                <w:numId w:val="14"/>
              </w:numPr>
              <w:rPr>
                <w:sz w:val="21"/>
                <w:szCs w:val="21"/>
                <w:highlight w:val="none"/>
              </w:rPr>
            </w:pPr>
            <w:r>
              <w:rPr>
                <w:rFonts w:hint="eastAsia"/>
                <w:sz w:val="21"/>
                <w:szCs w:val="21"/>
                <w:highlight w:val="none"/>
              </w:rPr>
              <w:t>XiO Cloud™远程配置和管理</w:t>
            </w:r>
          </w:p>
          <w:p>
            <w:pPr>
              <w:widowControl/>
              <w:numPr>
                <w:ilvl w:val="0"/>
                <w:numId w:val="14"/>
              </w:numPr>
              <w:rPr>
                <w:sz w:val="21"/>
                <w:szCs w:val="21"/>
                <w:highlight w:val="none"/>
              </w:rPr>
            </w:pPr>
            <w:r>
              <w:rPr>
                <w:rFonts w:hint="eastAsia"/>
                <w:sz w:val="21"/>
                <w:szCs w:val="21"/>
                <w:highlight w:val="none"/>
              </w:rPr>
              <w:t>紧凑, 表面安装的外形</w:t>
            </w:r>
          </w:p>
          <w:p>
            <w:pPr>
              <w:widowControl/>
              <w:numPr>
                <w:ilvl w:val="0"/>
                <w:numId w:val="14"/>
              </w:numPr>
              <w:rPr>
                <w:sz w:val="21"/>
                <w:szCs w:val="21"/>
                <w:highlight w:val="none"/>
              </w:rPr>
            </w:pPr>
            <w:r>
              <w:rPr>
                <w:rFonts w:hint="eastAsia"/>
                <w:sz w:val="21"/>
                <w:szCs w:val="21"/>
                <w:highlight w:val="none"/>
              </w:rPr>
              <w:t>超静音和高散热运行</w:t>
            </w:r>
          </w:p>
          <w:p>
            <w:pPr>
              <w:widowControl/>
              <w:numPr>
                <w:ilvl w:val="0"/>
                <w:numId w:val="14"/>
              </w:numPr>
              <w:rPr>
                <w:sz w:val="21"/>
                <w:szCs w:val="21"/>
                <w:highlight w:val="none"/>
              </w:rPr>
            </w:pPr>
            <w:r>
              <w:rPr>
                <w:rFonts w:hint="eastAsia"/>
                <w:sz w:val="21"/>
                <w:szCs w:val="21"/>
                <w:highlight w:val="none"/>
              </w:rPr>
              <w:t>通过本地电源供电,可选的电源接头,或通过第三方PSE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矩阵编程与调试</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台</w:t>
            </w:r>
          </w:p>
        </w:tc>
        <w:tc>
          <w:tcPr>
            <w:tcW w:w="6201" w:type="dxa"/>
            <w:vAlign w:val="center"/>
          </w:tcPr>
          <w:p>
            <w:pPr>
              <w:widowControl/>
              <w:numPr>
                <w:ilvl w:val="0"/>
                <w:numId w:val="15"/>
              </w:numPr>
              <w:rPr>
                <w:sz w:val="21"/>
                <w:szCs w:val="21"/>
                <w:highlight w:val="none"/>
              </w:rPr>
            </w:pPr>
            <w:r>
              <w:rPr>
                <w:rFonts w:hint="eastAsia"/>
                <w:sz w:val="21"/>
                <w:szCs w:val="21"/>
                <w:highlight w:val="none"/>
              </w:rPr>
              <w:t>根据用户需求界面的制作与程序的编写。</w:t>
            </w:r>
          </w:p>
          <w:p>
            <w:pPr>
              <w:widowControl/>
              <w:numPr>
                <w:ilvl w:val="0"/>
                <w:numId w:val="15"/>
              </w:numPr>
              <w:rPr>
                <w:sz w:val="21"/>
                <w:szCs w:val="21"/>
                <w:highlight w:val="none"/>
              </w:rPr>
            </w:pPr>
            <w:r>
              <w:rPr>
                <w:rFonts w:hint="eastAsia"/>
                <w:sz w:val="21"/>
                <w:szCs w:val="21"/>
                <w:highlight w:val="none"/>
              </w:rPr>
              <w:t>至少包含以下内容：</w:t>
            </w:r>
          </w:p>
          <w:p>
            <w:pPr>
              <w:widowControl/>
              <w:numPr>
                <w:ilvl w:val="0"/>
                <w:numId w:val="15"/>
              </w:numPr>
              <w:rPr>
                <w:sz w:val="21"/>
                <w:szCs w:val="21"/>
                <w:highlight w:val="none"/>
              </w:rPr>
            </w:pPr>
            <w:r>
              <w:rPr>
                <w:rFonts w:hint="eastAsia"/>
                <w:sz w:val="21"/>
                <w:szCs w:val="21"/>
                <w:highlight w:val="none"/>
              </w:rPr>
              <w:t>界面定制要求，界面元素设计，界面操作可一键控制。</w:t>
            </w:r>
          </w:p>
          <w:p>
            <w:pPr>
              <w:widowControl/>
              <w:numPr>
                <w:ilvl w:val="0"/>
                <w:numId w:val="15"/>
              </w:numPr>
              <w:rPr>
                <w:sz w:val="21"/>
                <w:szCs w:val="21"/>
                <w:highlight w:val="none"/>
              </w:rPr>
            </w:pPr>
            <w:r>
              <w:rPr>
                <w:rFonts w:hint="eastAsia"/>
                <w:sz w:val="21"/>
                <w:szCs w:val="21"/>
                <w:highlight w:val="none"/>
              </w:rPr>
              <w:t>界面操作要求需融入前期系统且无缝对接。</w:t>
            </w:r>
          </w:p>
          <w:p>
            <w:pPr>
              <w:widowControl/>
              <w:numPr>
                <w:ilvl w:val="0"/>
                <w:numId w:val="15"/>
              </w:numPr>
              <w:rPr>
                <w:sz w:val="21"/>
                <w:szCs w:val="21"/>
                <w:highlight w:val="none"/>
              </w:rPr>
            </w:pPr>
            <w:r>
              <w:rPr>
                <w:rFonts w:hint="eastAsia"/>
                <w:sz w:val="21"/>
                <w:szCs w:val="21"/>
                <w:highlight w:val="none"/>
              </w:rPr>
              <w:t>不得出现分离于原系统的界面、独立app。</w:t>
            </w:r>
          </w:p>
          <w:p>
            <w:pPr>
              <w:widowControl/>
              <w:numPr>
                <w:ilvl w:val="0"/>
                <w:numId w:val="15"/>
              </w:numPr>
              <w:rPr>
                <w:sz w:val="21"/>
                <w:szCs w:val="21"/>
                <w:highlight w:val="none"/>
              </w:rPr>
            </w:pPr>
            <w:r>
              <w:rPr>
                <w:rFonts w:hint="eastAsia"/>
                <w:sz w:val="21"/>
                <w:szCs w:val="21"/>
                <w:highlight w:val="none"/>
              </w:rPr>
              <w:t>加密音视频源可在Windows7以上系统电脑主机上实时观看显示动态的内容，且可操作播放到任何一个具有编解码器的房间内，跨网段跨IP实现视频调看。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24口交换机（POE+）</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套</w:t>
            </w:r>
          </w:p>
        </w:tc>
        <w:tc>
          <w:tcPr>
            <w:tcW w:w="6201" w:type="dxa"/>
            <w:vAlign w:val="center"/>
          </w:tcPr>
          <w:p>
            <w:pPr>
              <w:widowControl/>
              <w:numPr>
                <w:ilvl w:val="0"/>
                <w:numId w:val="16"/>
              </w:numPr>
              <w:rPr>
                <w:sz w:val="21"/>
                <w:szCs w:val="21"/>
                <w:highlight w:val="none"/>
              </w:rPr>
            </w:pPr>
            <w:r>
              <w:rPr>
                <w:rFonts w:hint="eastAsia"/>
                <w:sz w:val="21"/>
                <w:szCs w:val="21"/>
                <w:highlight w:val="none"/>
              </w:rPr>
              <w:t>产品类型</w:t>
            </w:r>
            <w:r>
              <w:rPr>
                <w:rFonts w:hint="eastAsia"/>
                <w:sz w:val="21"/>
                <w:szCs w:val="21"/>
                <w:highlight w:val="none"/>
              </w:rPr>
              <w:tab/>
            </w:r>
            <w:r>
              <w:rPr>
                <w:rFonts w:hint="eastAsia"/>
                <w:sz w:val="21"/>
                <w:szCs w:val="21"/>
                <w:highlight w:val="none"/>
              </w:rPr>
              <w:t>企业级以太网交换机</w:t>
            </w:r>
          </w:p>
          <w:p>
            <w:pPr>
              <w:widowControl/>
              <w:numPr>
                <w:ilvl w:val="0"/>
                <w:numId w:val="16"/>
              </w:numPr>
              <w:rPr>
                <w:sz w:val="21"/>
                <w:szCs w:val="21"/>
                <w:highlight w:val="none"/>
              </w:rPr>
            </w:pPr>
            <w:r>
              <w:rPr>
                <w:rFonts w:hint="eastAsia"/>
                <w:sz w:val="21"/>
                <w:szCs w:val="21"/>
                <w:highlight w:val="none"/>
              </w:rPr>
              <w:t>传输速率</w:t>
            </w:r>
            <w:r>
              <w:rPr>
                <w:rFonts w:hint="eastAsia"/>
                <w:sz w:val="21"/>
                <w:szCs w:val="21"/>
                <w:highlight w:val="none"/>
              </w:rPr>
              <w:tab/>
            </w:r>
            <w:r>
              <w:rPr>
                <w:rFonts w:hint="eastAsia"/>
                <w:sz w:val="21"/>
                <w:szCs w:val="21"/>
                <w:highlight w:val="none"/>
              </w:rPr>
              <w:t>10/100/1000Mbps</w:t>
            </w:r>
          </w:p>
          <w:p>
            <w:pPr>
              <w:widowControl/>
              <w:numPr>
                <w:ilvl w:val="0"/>
                <w:numId w:val="16"/>
              </w:numPr>
              <w:rPr>
                <w:sz w:val="21"/>
                <w:szCs w:val="21"/>
                <w:highlight w:val="none"/>
              </w:rPr>
            </w:pPr>
            <w:r>
              <w:rPr>
                <w:rFonts w:hint="eastAsia"/>
                <w:sz w:val="21"/>
                <w:szCs w:val="21"/>
                <w:highlight w:val="none"/>
              </w:rPr>
              <w:t>交换方式</w:t>
            </w:r>
            <w:r>
              <w:rPr>
                <w:rFonts w:hint="eastAsia"/>
                <w:sz w:val="21"/>
                <w:szCs w:val="21"/>
                <w:highlight w:val="none"/>
              </w:rPr>
              <w:tab/>
            </w:r>
            <w:r>
              <w:rPr>
                <w:rFonts w:hint="eastAsia"/>
                <w:sz w:val="21"/>
                <w:szCs w:val="21"/>
                <w:highlight w:val="none"/>
              </w:rPr>
              <w:t>存储-转发</w:t>
            </w:r>
          </w:p>
          <w:p>
            <w:pPr>
              <w:widowControl/>
              <w:numPr>
                <w:ilvl w:val="0"/>
                <w:numId w:val="16"/>
              </w:numPr>
              <w:rPr>
                <w:sz w:val="21"/>
                <w:szCs w:val="21"/>
                <w:highlight w:val="none"/>
              </w:rPr>
            </w:pPr>
            <w:r>
              <w:rPr>
                <w:rFonts w:hint="eastAsia"/>
                <w:sz w:val="21"/>
                <w:szCs w:val="21"/>
                <w:highlight w:val="none"/>
              </w:rPr>
              <w:t>背板带宽</w:t>
            </w:r>
            <w:r>
              <w:rPr>
                <w:rFonts w:hint="eastAsia"/>
                <w:sz w:val="21"/>
                <w:szCs w:val="21"/>
                <w:highlight w:val="none"/>
              </w:rPr>
              <w:tab/>
            </w:r>
            <w:r>
              <w:rPr>
                <w:rFonts w:hint="eastAsia"/>
                <w:sz w:val="21"/>
                <w:szCs w:val="21"/>
                <w:highlight w:val="none"/>
              </w:rPr>
              <w:t>758Gbps/7.58Tbps</w:t>
            </w:r>
          </w:p>
          <w:p>
            <w:pPr>
              <w:widowControl/>
              <w:numPr>
                <w:ilvl w:val="0"/>
                <w:numId w:val="16"/>
              </w:numPr>
              <w:rPr>
                <w:sz w:val="21"/>
                <w:szCs w:val="21"/>
                <w:highlight w:val="none"/>
              </w:rPr>
            </w:pPr>
            <w:r>
              <w:rPr>
                <w:rFonts w:hint="eastAsia"/>
                <w:sz w:val="21"/>
                <w:szCs w:val="21"/>
                <w:highlight w:val="none"/>
              </w:rPr>
              <w:t>包转发率</w:t>
            </w:r>
            <w:r>
              <w:rPr>
                <w:rFonts w:hint="eastAsia"/>
                <w:sz w:val="21"/>
                <w:szCs w:val="21"/>
                <w:highlight w:val="none"/>
              </w:rPr>
              <w:tab/>
            </w:r>
            <w:r>
              <w:rPr>
                <w:rFonts w:hint="eastAsia"/>
                <w:sz w:val="21"/>
                <w:szCs w:val="21"/>
                <w:highlight w:val="none"/>
              </w:rPr>
              <w:t>216/426Mpps</w:t>
            </w:r>
          </w:p>
          <w:p>
            <w:pPr>
              <w:widowControl/>
              <w:numPr>
                <w:ilvl w:val="0"/>
                <w:numId w:val="16"/>
              </w:numPr>
              <w:rPr>
                <w:sz w:val="21"/>
                <w:szCs w:val="21"/>
                <w:highlight w:val="none"/>
              </w:rPr>
            </w:pPr>
            <w:r>
              <w:rPr>
                <w:rFonts w:hint="eastAsia"/>
                <w:sz w:val="21"/>
                <w:szCs w:val="21"/>
                <w:highlight w:val="none"/>
              </w:rPr>
              <w:t>MAC地址表</w:t>
            </w:r>
            <w:r>
              <w:rPr>
                <w:rFonts w:hint="eastAsia"/>
                <w:sz w:val="21"/>
                <w:szCs w:val="21"/>
                <w:highlight w:val="none"/>
              </w:rPr>
              <w:tab/>
            </w:r>
            <w:r>
              <w:rPr>
                <w:rFonts w:hint="eastAsia"/>
                <w:sz w:val="21"/>
                <w:szCs w:val="21"/>
                <w:highlight w:val="none"/>
              </w:rPr>
              <w:t>288K</w:t>
            </w:r>
          </w:p>
          <w:p>
            <w:pPr>
              <w:widowControl/>
              <w:numPr>
                <w:ilvl w:val="0"/>
                <w:numId w:val="16"/>
              </w:numPr>
              <w:rPr>
                <w:sz w:val="21"/>
                <w:szCs w:val="21"/>
                <w:highlight w:val="none"/>
              </w:rPr>
            </w:pPr>
            <w:r>
              <w:rPr>
                <w:rFonts w:hint="eastAsia"/>
                <w:sz w:val="21"/>
                <w:szCs w:val="21"/>
                <w:highlight w:val="none"/>
              </w:rPr>
              <w:t>端口参数</w:t>
            </w:r>
          </w:p>
          <w:p>
            <w:pPr>
              <w:widowControl/>
              <w:numPr>
                <w:ilvl w:val="0"/>
                <w:numId w:val="16"/>
              </w:numPr>
              <w:rPr>
                <w:sz w:val="21"/>
                <w:szCs w:val="21"/>
                <w:highlight w:val="none"/>
              </w:rPr>
            </w:pPr>
            <w:r>
              <w:rPr>
                <w:rFonts w:hint="eastAsia"/>
                <w:sz w:val="21"/>
                <w:szCs w:val="21"/>
                <w:highlight w:val="none"/>
              </w:rPr>
              <w:t>端口数量</w:t>
            </w:r>
            <w:r>
              <w:rPr>
                <w:rFonts w:hint="eastAsia"/>
                <w:sz w:val="21"/>
                <w:szCs w:val="21"/>
                <w:highlight w:val="none"/>
              </w:rPr>
              <w:tab/>
            </w:r>
            <w:r>
              <w:rPr>
                <w:rFonts w:hint="eastAsia"/>
                <w:sz w:val="21"/>
                <w:szCs w:val="21"/>
                <w:highlight w:val="none"/>
              </w:rPr>
              <w:t>28个</w:t>
            </w:r>
          </w:p>
          <w:p>
            <w:pPr>
              <w:widowControl/>
              <w:numPr>
                <w:ilvl w:val="0"/>
                <w:numId w:val="16"/>
              </w:numPr>
              <w:rPr>
                <w:sz w:val="21"/>
                <w:szCs w:val="21"/>
                <w:highlight w:val="none"/>
              </w:rPr>
            </w:pPr>
            <w:r>
              <w:rPr>
                <w:rFonts w:hint="eastAsia"/>
                <w:sz w:val="21"/>
                <w:szCs w:val="21"/>
                <w:highlight w:val="none"/>
              </w:rPr>
              <w:t>端口描述</w:t>
            </w:r>
            <w:r>
              <w:rPr>
                <w:rFonts w:hint="eastAsia"/>
                <w:sz w:val="21"/>
                <w:szCs w:val="21"/>
                <w:highlight w:val="none"/>
              </w:rPr>
              <w:tab/>
            </w:r>
            <w:r>
              <w:rPr>
                <w:rFonts w:hint="eastAsia"/>
                <w:sz w:val="21"/>
                <w:szCs w:val="21"/>
                <w:highlight w:val="none"/>
              </w:rPr>
              <w:t>24个10/100/1000Base-T以太网端口，4个万兆SFP+</w:t>
            </w:r>
          </w:p>
          <w:p>
            <w:pPr>
              <w:widowControl/>
              <w:numPr>
                <w:ilvl w:val="0"/>
                <w:numId w:val="16"/>
              </w:numPr>
              <w:rPr>
                <w:sz w:val="21"/>
                <w:szCs w:val="21"/>
                <w:highlight w:val="none"/>
              </w:rPr>
            </w:pPr>
            <w:r>
              <w:rPr>
                <w:rFonts w:hint="eastAsia"/>
                <w:sz w:val="21"/>
                <w:szCs w:val="21"/>
                <w:highlight w:val="none"/>
              </w:rPr>
              <w:t>IP地址，目的IP地址，TCP/UDP协议源/目的端口号，协议，VLAN的包过滤功能</w:t>
            </w:r>
          </w:p>
          <w:p>
            <w:pPr>
              <w:widowControl/>
              <w:numPr>
                <w:ilvl w:val="0"/>
                <w:numId w:val="16"/>
              </w:numPr>
              <w:rPr>
                <w:sz w:val="21"/>
                <w:szCs w:val="21"/>
                <w:highlight w:val="none"/>
              </w:rPr>
            </w:pPr>
            <w:r>
              <w:rPr>
                <w:rFonts w:hint="eastAsia"/>
                <w:sz w:val="21"/>
                <w:szCs w:val="21"/>
                <w:highlight w:val="none"/>
              </w:rPr>
              <w:t>支持基于队列限速和端口整形的功能</w:t>
            </w:r>
          </w:p>
          <w:p>
            <w:pPr>
              <w:widowControl/>
              <w:numPr>
                <w:ilvl w:val="0"/>
                <w:numId w:val="16"/>
              </w:numPr>
              <w:rPr>
                <w:sz w:val="21"/>
                <w:szCs w:val="21"/>
                <w:highlight w:val="none"/>
              </w:rPr>
            </w:pPr>
            <w:r>
              <w:rPr>
                <w:rFonts w:hint="eastAsia"/>
                <w:sz w:val="21"/>
                <w:szCs w:val="21"/>
                <w:highlight w:val="none"/>
              </w:rPr>
              <w:t>组播管理</w:t>
            </w:r>
            <w:r>
              <w:rPr>
                <w:rFonts w:hint="eastAsia"/>
                <w:sz w:val="21"/>
                <w:szCs w:val="21"/>
                <w:highlight w:val="none"/>
              </w:rPr>
              <w:tab/>
            </w:r>
            <w:r>
              <w:rPr>
                <w:rFonts w:hint="eastAsia"/>
                <w:sz w:val="21"/>
                <w:szCs w:val="21"/>
                <w:highlight w:val="none"/>
              </w:rPr>
              <w:t>支持IGMP v1/v2/v3 Snooping和快速离开机制</w:t>
            </w:r>
          </w:p>
          <w:p>
            <w:pPr>
              <w:widowControl/>
              <w:numPr>
                <w:ilvl w:val="0"/>
                <w:numId w:val="16"/>
              </w:numPr>
              <w:rPr>
                <w:sz w:val="21"/>
                <w:szCs w:val="21"/>
                <w:highlight w:val="none"/>
              </w:rPr>
            </w:pPr>
            <w:r>
              <w:rPr>
                <w:rFonts w:hint="eastAsia"/>
                <w:sz w:val="21"/>
                <w:szCs w:val="21"/>
                <w:highlight w:val="none"/>
              </w:rPr>
              <w:t>网络管理</w:t>
            </w:r>
            <w:r>
              <w:rPr>
                <w:rFonts w:hint="eastAsia"/>
                <w:sz w:val="21"/>
                <w:szCs w:val="21"/>
                <w:highlight w:val="none"/>
              </w:rPr>
              <w:tab/>
            </w:r>
            <w:r>
              <w:rPr>
                <w:rFonts w:hint="eastAsia"/>
                <w:sz w:val="21"/>
                <w:szCs w:val="21"/>
                <w:highlight w:val="none"/>
              </w:rPr>
              <w:t>管理和维护：</w:t>
            </w:r>
          </w:p>
          <w:p>
            <w:pPr>
              <w:widowControl/>
              <w:numPr>
                <w:ilvl w:val="0"/>
                <w:numId w:val="16"/>
              </w:numPr>
              <w:rPr>
                <w:sz w:val="21"/>
                <w:szCs w:val="21"/>
                <w:highlight w:val="none"/>
              </w:rPr>
            </w:pPr>
            <w:r>
              <w:rPr>
                <w:rFonts w:hint="eastAsia"/>
                <w:sz w:val="21"/>
                <w:szCs w:val="21"/>
                <w:highlight w:val="none"/>
              </w:rPr>
              <w:t>直流输入（1000W DC）：-48至-60V DC</w:t>
            </w:r>
          </w:p>
          <w:p>
            <w:pPr>
              <w:widowControl/>
              <w:numPr>
                <w:ilvl w:val="0"/>
                <w:numId w:val="16"/>
              </w:numPr>
              <w:rPr>
                <w:sz w:val="21"/>
                <w:szCs w:val="21"/>
                <w:highlight w:val="none"/>
              </w:rPr>
            </w:pPr>
            <w:r>
              <w:rPr>
                <w:rFonts w:hint="eastAsia"/>
                <w:sz w:val="21"/>
                <w:szCs w:val="21"/>
                <w:highlight w:val="none"/>
              </w:rPr>
              <w:t>电源功率</w:t>
            </w:r>
            <w:r>
              <w:rPr>
                <w:rFonts w:hint="eastAsia"/>
                <w:sz w:val="21"/>
                <w:szCs w:val="21"/>
                <w:highlight w:val="none"/>
              </w:rPr>
              <w:tab/>
            </w:r>
            <w:r>
              <w:rPr>
                <w:rFonts w:hint="eastAsia"/>
                <w:sz w:val="21"/>
                <w:szCs w:val="21"/>
                <w:highlight w:val="none"/>
              </w:rPr>
              <w:t>114W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硬件设备集成安装及调试</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color w:val="000000"/>
                <w:kern w:val="0"/>
                <w:sz w:val="21"/>
                <w:szCs w:val="21"/>
                <w:highlight w:val="none"/>
                <w:lang w:bidi="ar"/>
              </w:rPr>
              <w:t>批</w:t>
            </w:r>
          </w:p>
        </w:tc>
        <w:tc>
          <w:tcPr>
            <w:tcW w:w="6201" w:type="dxa"/>
            <w:vAlign w:val="center"/>
          </w:tcPr>
          <w:p>
            <w:pPr>
              <w:widowControl/>
              <w:rPr>
                <w:sz w:val="21"/>
                <w:szCs w:val="21"/>
                <w:highlight w:val="none"/>
              </w:rPr>
            </w:pPr>
            <w:r>
              <w:rPr>
                <w:rFonts w:hint="eastAsia"/>
                <w:b/>
                <w:sz w:val="21"/>
                <w:szCs w:val="21"/>
                <w:highlight w:val="none"/>
              </w:rPr>
              <w:t>一、</w:t>
            </w:r>
            <w:r>
              <w:rPr>
                <w:rFonts w:hint="eastAsia"/>
                <w:sz w:val="21"/>
                <w:szCs w:val="21"/>
                <w:highlight w:val="none"/>
              </w:rPr>
              <w:t>所含设备的安装及调试及辅材（电源线、高清线、信号线）及灯光的控制线。使用Mogami2549线材及与Amphenol同档次接口</w:t>
            </w:r>
          </w:p>
          <w:p>
            <w:pPr>
              <w:widowControl/>
              <w:rPr>
                <w:sz w:val="21"/>
                <w:szCs w:val="21"/>
                <w:highlight w:val="none"/>
              </w:rPr>
            </w:pPr>
            <w:r>
              <w:rPr>
                <w:rFonts w:hint="eastAsia"/>
                <w:b/>
                <w:sz w:val="21"/>
                <w:szCs w:val="21"/>
                <w:highlight w:val="none"/>
              </w:rPr>
              <w:t>二、</w:t>
            </w:r>
            <w:r>
              <w:rPr>
                <w:rFonts w:hint="eastAsia"/>
                <w:sz w:val="21"/>
                <w:szCs w:val="21"/>
                <w:highlight w:val="none"/>
              </w:rPr>
              <w:t>150寸LED显示屏的框架安装（含框架材料）</w:t>
            </w:r>
          </w:p>
          <w:p>
            <w:pPr>
              <w:pStyle w:val="5"/>
              <w:shd w:val="clear" w:color="auto" w:fill="FFFFFF"/>
              <w:spacing w:before="0" w:after="0" w:line="315" w:lineRule="atLeast"/>
              <w:rPr>
                <w:b w:val="0"/>
                <w:bCs w:val="0"/>
                <w:sz w:val="21"/>
                <w:szCs w:val="21"/>
                <w:highlight w:val="none"/>
              </w:rPr>
            </w:pPr>
            <w:r>
              <w:rPr>
                <w:rFonts w:hint="eastAsia"/>
                <w:bCs w:val="0"/>
                <w:sz w:val="21"/>
                <w:szCs w:val="21"/>
                <w:highlight w:val="none"/>
              </w:rPr>
              <w:t>三、</w:t>
            </w:r>
            <w:r>
              <w:rPr>
                <w:rFonts w:hint="eastAsia"/>
                <w:b w:val="0"/>
                <w:bCs w:val="0"/>
                <w:sz w:val="21"/>
                <w:szCs w:val="21"/>
                <w:highlight w:val="none"/>
              </w:rPr>
              <w:t>8路硬盘录像机（不小于硬盘 8T）含NEVE 8801, A-designs DI接口, KMS接口</w:t>
            </w:r>
          </w:p>
          <w:p>
            <w:pPr>
              <w:widowControl/>
              <w:rPr>
                <w:bCs/>
                <w:sz w:val="21"/>
                <w:szCs w:val="21"/>
                <w:highlight w:val="none"/>
              </w:rPr>
            </w:pPr>
            <w:r>
              <w:rPr>
                <w:rFonts w:hint="eastAsia"/>
                <w:bCs/>
                <w:sz w:val="21"/>
                <w:szCs w:val="21"/>
                <w:highlight w:val="none"/>
              </w:rPr>
              <w:t>四、软包坐垫靠垫1批</w:t>
            </w:r>
          </w:p>
          <w:p>
            <w:pPr>
              <w:widowControl/>
              <w:ind w:firstLine="210" w:firstLineChars="100"/>
              <w:jc w:val="left"/>
              <w:rPr>
                <w:bCs/>
                <w:sz w:val="21"/>
                <w:szCs w:val="21"/>
                <w:highlight w:val="none"/>
              </w:rPr>
            </w:pPr>
            <w:r>
              <w:rPr>
                <w:rFonts w:hint="eastAsia"/>
                <w:bCs/>
                <w:sz w:val="21"/>
                <w:szCs w:val="21"/>
                <w:highlight w:val="none"/>
              </w:rPr>
              <w:t>公共休闲区、学习区、阶梯教室软包坐垫靠垫，根据不同区域定制搭配（材质以抗污耐磨可水洗科技布、棉麻为主，厚度定制10-35cm不等，总长度约为38米，约包含座位数65人左右），具体款式根据场地适用方式与用户沟通确认后制作；</w:t>
            </w:r>
          </w:p>
          <w:p>
            <w:pPr>
              <w:widowControl/>
              <w:jc w:val="left"/>
              <w:rPr>
                <w:sz w:val="21"/>
                <w:szCs w:val="21"/>
                <w:highlight w:val="none"/>
              </w:rPr>
            </w:pPr>
            <w:r>
              <w:rPr>
                <w:rFonts w:hint="eastAsia"/>
                <w:bCs/>
                <w:sz w:val="21"/>
                <w:szCs w:val="21"/>
                <w:highlight w:val="none"/>
              </w:rPr>
              <w:t>五、桌</w:t>
            </w:r>
            <w:r>
              <w:rPr>
                <w:rFonts w:hint="eastAsia"/>
                <w:sz w:val="21"/>
                <w:szCs w:val="21"/>
                <w:highlight w:val="none"/>
              </w:rPr>
              <w:t>子*1</w:t>
            </w:r>
          </w:p>
          <w:p>
            <w:pPr>
              <w:widowControl/>
              <w:ind w:firstLine="210" w:firstLineChars="100"/>
              <w:jc w:val="left"/>
              <w:rPr>
                <w:sz w:val="21"/>
                <w:szCs w:val="21"/>
                <w:highlight w:val="none"/>
              </w:rPr>
            </w:pPr>
            <w:r>
              <w:rPr>
                <w:rFonts w:hint="eastAsia"/>
                <w:sz w:val="21"/>
                <w:szCs w:val="21"/>
                <w:highlight w:val="none"/>
              </w:rPr>
              <w:t>尺寸800*1000*750mm，钢架结构，桌面采用E1级刨花板，密度在700_800kg/m3（均符合环保要求，含水率≤9%，甲醛释放量≤1.5mg/L达到国家检测E1标准。面材:表面硬度大于4H，耐磨度高于3级。胶水:采用优质环保胶水，甲醛释放量低于1.5mg/L。在教师学习中心调音室内使用。</w:t>
            </w:r>
          </w:p>
          <w:p>
            <w:pPr>
              <w:widowControl/>
              <w:rPr>
                <w:bCs/>
                <w:sz w:val="21"/>
                <w:szCs w:val="21"/>
                <w:highlight w:val="none"/>
              </w:rPr>
            </w:pPr>
            <w:r>
              <w:rPr>
                <w:rFonts w:hint="eastAsia"/>
                <w:bCs/>
                <w:sz w:val="21"/>
                <w:szCs w:val="21"/>
                <w:highlight w:val="none"/>
              </w:rPr>
              <w:t xml:space="preserve">六、学习区LED吊灯*两盏 </w:t>
            </w:r>
          </w:p>
          <w:p>
            <w:pPr>
              <w:widowControl/>
              <w:ind w:firstLine="210" w:firstLineChars="100"/>
              <w:rPr>
                <w:bCs/>
                <w:sz w:val="21"/>
                <w:szCs w:val="21"/>
                <w:highlight w:val="none"/>
              </w:rPr>
            </w:pPr>
            <w:r>
              <w:rPr>
                <w:rFonts w:hint="eastAsia"/>
                <w:bCs/>
                <w:sz w:val="21"/>
                <w:szCs w:val="21"/>
                <w:highlight w:val="none"/>
              </w:rPr>
              <w:t>技术参数：长度要求2200*300 ，光源要求：LED光源）两盏（含设备及安装）。功率不小于10W每盏，色温4000K。</w:t>
            </w:r>
          </w:p>
          <w:p>
            <w:pPr>
              <w:widowControl/>
              <w:rPr>
                <w:bCs/>
                <w:sz w:val="21"/>
                <w:szCs w:val="21"/>
                <w:highlight w:val="none"/>
              </w:rPr>
            </w:pPr>
            <w:r>
              <w:rPr>
                <w:rFonts w:hint="eastAsia"/>
                <w:bCs/>
                <w:sz w:val="21"/>
                <w:szCs w:val="21"/>
                <w:highlight w:val="none"/>
              </w:rPr>
              <w:t>七、视频采集卡*2(录播教室及阶梯教室各1)</w:t>
            </w:r>
          </w:p>
          <w:p>
            <w:pPr>
              <w:widowControl/>
              <w:ind w:firstLine="210" w:firstLineChars="100"/>
              <w:jc w:val="left"/>
              <w:rPr>
                <w:bCs/>
                <w:sz w:val="21"/>
                <w:szCs w:val="21"/>
                <w:highlight w:val="none"/>
              </w:rPr>
            </w:pPr>
            <w:r>
              <w:rPr>
                <w:rFonts w:hint="eastAsia"/>
                <w:bCs/>
                <w:sz w:val="21"/>
                <w:szCs w:val="21"/>
                <w:highlight w:val="none"/>
              </w:rPr>
              <w:t>输入口1个19-pin 母口,1个3.5 mm Stereo Mini-jack</w:t>
            </w:r>
          </w:p>
          <w:p>
            <w:pPr>
              <w:widowControl/>
              <w:jc w:val="left"/>
              <w:rPr>
                <w:bCs/>
                <w:sz w:val="21"/>
                <w:szCs w:val="21"/>
                <w:highlight w:val="none"/>
              </w:rPr>
            </w:pPr>
            <w:r>
              <w:rPr>
                <w:rFonts w:hint="eastAsia"/>
                <w:bCs/>
                <w:sz w:val="21"/>
                <w:szCs w:val="21"/>
                <w:highlight w:val="none"/>
              </w:rPr>
              <w:t>输出口1个USB,1个 19-pin 母口, 1个3.5 mm Stereo Mini-jack，HDMI输入分辨率4K/2K@60 （4：4：4）1920x1080P.60帧/秒录制.免驱UVC设计即插即用 低延时高画质</w:t>
            </w:r>
          </w:p>
          <w:p>
            <w:pPr>
              <w:widowControl/>
              <w:rPr>
                <w:bCs/>
                <w:sz w:val="21"/>
                <w:szCs w:val="21"/>
                <w:highlight w:val="none"/>
              </w:rPr>
            </w:pPr>
            <w:r>
              <w:rPr>
                <w:rFonts w:hint="eastAsia"/>
                <w:bCs/>
                <w:sz w:val="21"/>
                <w:szCs w:val="21"/>
                <w:highlight w:val="none"/>
              </w:rPr>
              <w:t>八、12路机架式调音台*2。(录播教室及阶梯教室各1)</w:t>
            </w:r>
          </w:p>
          <w:p>
            <w:pPr>
              <w:spacing w:line="220" w:lineRule="atLeast"/>
              <w:ind w:firstLine="420"/>
              <w:rPr>
                <w:bCs/>
                <w:sz w:val="21"/>
                <w:szCs w:val="21"/>
                <w:highlight w:val="none"/>
              </w:rPr>
            </w:pPr>
            <w:r>
              <w:rPr>
                <w:rFonts w:hint="eastAsia"/>
                <w:bCs/>
                <w:sz w:val="21"/>
                <w:szCs w:val="21"/>
                <w:highlight w:val="none"/>
              </w:rPr>
              <w:t>12路输入数字台，4个前置话放，8个线路输入。2个aux输出和LR主输出均可使用动态处理和6段PEQ/31段GEQ，2个aux TRS输出和2个LR XLR平衡输出以及1个TRS监听输出，40bit浮点数字信号处理，支持机架式安装。</w:t>
            </w:r>
          </w:p>
          <w:p>
            <w:pPr>
              <w:widowControl/>
              <w:rPr>
                <w:sz w:val="21"/>
                <w:szCs w:val="21"/>
                <w:highlight w:val="none"/>
              </w:rPr>
            </w:pPr>
            <w:r>
              <w:rPr>
                <w:rFonts w:hint="eastAsia"/>
                <w:bCs/>
                <w:sz w:val="21"/>
                <w:szCs w:val="21"/>
                <w:highlight w:val="none"/>
              </w:rPr>
              <w:t>九、人</w:t>
            </w:r>
            <w:r>
              <w:rPr>
                <w:rFonts w:hint="eastAsia"/>
                <w:sz w:val="21"/>
                <w:szCs w:val="21"/>
                <w:highlight w:val="none"/>
              </w:rPr>
              <w:t>脸识别门禁*2：</w:t>
            </w:r>
          </w:p>
          <w:p>
            <w:pPr>
              <w:widowControl/>
              <w:ind w:firstLine="210" w:firstLineChars="100"/>
              <w:jc w:val="left"/>
              <w:rPr>
                <w:sz w:val="21"/>
                <w:szCs w:val="21"/>
                <w:highlight w:val="none"/>
              </w:rPr>
            </w:pPr>
            <w:r>
              <w:rPr>
                <w:rFonts w:hint="eastAsia"/>
                <w:sz w:val="21"/>
                <w:szCs w:val="21"/>
                <w:highlight w:val="none"/>
              </w:rPr>
              <w:t>处理器，8核，内存2GB， 8寸IPS LCD 触摸屏，200万像素逆光可摄，混合光谱技术。操作系统：Android 9.0 ，支持活体识别，人脸容量30000张，离线容量30000张。与该场地原门禁系统可对接统一管理。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kern w:val="0"/>
                <w:sz w:val="21"/>
                <w:szCs w:val="21"/>
                <w:highlight w:val="none"/>
                <w:lang w:bidi="ar"/>
              </w:rPr>
            </w:pPr>
            <w:r>
              <w:rPr>
                <w:rFonts w:hint="eastAsia"/>
                <w:kern w:val="0"/>
                <w:sz w:val="21"/>
                <w:szCs w:val="21"/>
                <w:highlight w:val="none"/>
                <w:lang w:bidi="ar"/>
              </w:rPr>
              <w:t>中控控制信号对接调试</w:t>
            </w:r>
          </w:p>
        </w:tc>
        <w:tc>
          <w:tcPr>
            <w:tcW w:w="598" w:type="dxa"/>
            <w:vAlign w:val="center"/>
          </w:tcPr>
          <w:p>
            <w:pPr>
              <w:widowControl/>
              <w:jc w:val="center"/>
              <w:textAlignment w:val="center"/>
              <w:rPr>
                <w:sz w:val="21"/>
                <w:szCs w:val="21"/>
                <w:highlight w:val="none"/>
              </w:rPr>
            </w:pPr>
            <w:r>
              <w:rPr>
                <w:rFonts w:hint="eastAsia"/>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kern w:val="0"/>
                <w:sz w:val="21"/>
                <w:szCs w:val="21"/>
                <w:highlight w:val="none"/>
                <w:lang w:bidi="ar"/>
              </w:rPr>
              <w:t>套</w:t>
            </w:r>
          </w:p>
        </w:tc>
        <w:tc>
          <w:tcPr>
            <w:tcW w:w="6201" w:type="dxa"/>
            <w:vAlign w:val="center"/>
          </w:tcPr>
          <w:p>
            <w:pPr>
              <w:widowControl/>
              <w:jc w:val="left"/>
              <w:rPr>
                <w:sz w:val="21"/>
                <w:szCs w:val="21"/>
                <w:highlight w:val="none"/>
              </w:rPr>
            </w:pPr>
            <w:r>
              <w:rPr>
                <w:rFonts w:hint="eastAsia"/>
                <w:sz w:val="21"/>
                <w:szCs w:val="21"/>
                <w:highlight w:val="none"/>
              </w:rPr>
              <w:t>总控及各子系统设备间控制连接，开发调试。</w:t>
            </w:r>
          </w:p>
          <w:p>
            <w:pPr>
              <w:widowControl/>
              <w:jc w:val="left"/>
              <w:rPr>
                <w:sz w:val="21"/>
                <w:szCs w:val="21"/>
                <w:highlight w:val="none"/>
              </w:rPr>
            </w:pPr>
            <w:r>
              <w:rPr>
                <w:rFonts w:hint="eastAsia"/>
                <w:sz w:val="21"/>
                <w:szCs w:val="21"/>
                <w:highlight w:val="none"/>
              </w:rPr>
              <w:t>包括各教学系统、DALI灯光系统、HDR视频系统等系统的统一根据用户定义的操作界面，在电脑或pad中均可操作（任一系统中不得出现多余一个的移动应用app即可实现所有控制）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numPr>
                <w:ilvl w:val="0"/>
                <w:numId w:val="2"/>
              </w:numPr>
              <w:jc w:val="center"/>
              <w:rPr>
                <w:sz w:val="21"/>
                <w:szCs w:val="21"/>
                <w:highlight w:val="none"/>
              </w:rPr>
            </w:pPr>
          </w:p>
        </w:tc>
        <w:tc>
          <w:tcPr>
            <w:tcW w:w="1497" w:type="dxa"/>
            <w:vAlign w:val="center"/>
          </w:tcPr>
          <w:p>
            <w:pPr>
              <w:widowControl/>
              <w:jc w:val="center"/>
              <w:textAlignment w:val="center"/>
              <w:rPr>
                <w:kern w:val="0"/>
                <w:sz w:val="21"/>
                <w:szCs w:val="21"/>
                <w:highlight w:val="none"/>
                <w:lang w:bidi="ar"/>
              </w:rPr>
            </w:pPr>
            <w:r>
              <w:rPr>
                <w:rFonts w:hint="eastAsia"/>
                <w:kern w:val="0"/>
                <w:sz w:val="21"/>
                <w:szCs w:val="21"/>
                <w:highlight w:val="none"/>
                <w:lang w:bidi="ar"/>
              </w:rPr>
              <w:t>大厅展示屏</w:t>
            </w:r>
          </w:p>
        </w:tc>
        <w:tc>
          <w:tcPr>
            <w:tcW w:w="598" w:type="dxa"/>
            <w:vAlign w:val="center"/>
          </w:tcPr>
          <w:p>
            <w:pPr>
              <w:widowControl/>
              <w:jc w:val="center"/>
              <w:textAlignment w:val="center"/>
              <w:rPr>
                <w:sz w:val="21"/>
                <w:szCs w:val="21"/>
                <w:highlight w:val="none"/>
              </w:rPr>
            </w:pPr>
            <w:r>
              <w:rPr>
                <w:rFonts w:hint="eastAsia"/>
                <w:kern w:val="0"/>
                <w:sz w:val="21"/>
                <w:szCs w:val="21"/>
                <w:highlight w:val="none"/>
                <w:lang w:bidi="ar"/>
              </w:rPr>
              <w:t>1</w:t>
            </w:r>
          </w:p>
        </w:tc>
        <w:tc>
          <w:tcPr>
            <w:tcW w:w="598" w:type="dxa"/>
            <w:vAlign w:val="center"/>
          </w:tcPr>
          <w:p>
            <w:pPr>
              <w:widowControl/>
              <w:jc w:val="center"/>
              <w:textAlignment w:val="center"/>
              <w:rPr>
                <w:sz w:val="21"/>
                <w:szCs w:val="21"/>
                <w:highlight w:val="none"/>
              </w:rPr>
            </w:pPr>
            <w:r>
              <w:rPr>
                <w:rFonts w:hint="eastAsia"/>
                <w:kern w:val="0"/>
                <w:sz w:val="21"/>
                <w:szCs w:val="21"/>
                <w:highlight w:val="none"/>
                <w:lang w:bidi="ar"/>
              </w:rPr>
              <w:t>台</w:t>
            </w:r>
          </w:p>
        </w:tc>
        <w:tc>
          <w:tcPr>
            <w:tcW w:w="6201" w:type="dxa"/>
            <w:vAlign w:val="center"/>
          </w:tcPr>
          <w:p>
            <w:pPr>
              <w:widowControl/>
              <w:numPr>
                <w:ilvl w:val="0"/>
                <w:numId w:val="17"/>
              </w:numPr>
              <w:rPr>
                <w:sz w:val="21"/>
                <w:szCs w:val="21"/>
                <w:highlight w:val="none"/>
              </w:rPr>
            </w:pPr>
            <w:r>
              <w:rPr>
                <w:rFonts w:hint="eastAsia"/>
                <w:sz w:val="21"/>
                <w:szCs w:val="21"/>
                <w:highlight w:val="none"/>
              </w:rPr>
              <w:t>铝合金前面框，表面拉丝氧化，三次阳极氧化，铝合金加锌合金工艺，后壳五金磨具冲压成型;</w:t>
            </w:r>
          </w:p>
          <w:p>
            <w:pPr>
              <w:widowControl/>
              <w:numPr>
                <w:ilvl w:val="0"/>
                <w:numId w:val="17"/>
              </w:numPr>
              <w:rPr>
                <w:sz w:val="21"/>
                <w:szCs w:val="21"/>
                <w:highlight w:val="none"/>
              </w:rPr>
            </w:pPr>
            <w:r>
              <w:rPr>
                <w:rFonts w:hint="eastAsia"/>
                <w:sz w:val="21"/>
                <w:szCs w:val="21"/>
                <w:highlight w:val="none"/>
              </w:rPr>
              <w:t>工业级液晶面板，全高清，全视角IPS屏;</w:t>
            </w:r>
          </w:p>
          <w:p>
            <w:pPr>
              <w:widowControl/>
              <w:numPr>
                <w:ilvl w:val="0"/>
                <w:numId w:val="17"/>
              </w:numPr>
              <w:rPr>
                <w:sz w:val="21"/>
                <w:szCs w:val="21"/>
                <w:highlight w:val="none"/>
              </w:rPr>
            </w:pPr>
            <w:r>
              <w:rPr>
                <w:rFonts w:hint="eastAsia"/>
                <w:sz w:val="21"/>
                <w:szCs w:val="21"/>
                <w:highlight w:val="none"/>
              </w:rPr>
              <w:t>工业级基板式电源，支持90-263V，50~60HZ交流电输入;</w:t>
            </w:r>
          </w:p>
          <w:p>
            <w:pPr>
              <w:widowControl/>
              <w:numPr>
                <w:ilvl w:val="0"/>
                <w:numId w:val="17"/>
              </w:numPr>
              <w:rPr>
                <w:sz w:val="21"/>
                <w:szCs w:val="21"/>
                <w:highlight w:val="none"/>
              </w:rPr>
            </w:pPr>
            <w:r>
              <w:rPr>
                <w:rFonts w:hint="eastAsia"/>
                <w:sz w:val="21"/>
                <w:szCs w:val="21"/>
                <w:highlight w:val="none"/>
              </w:rPr>
              <w:t>专业显示驱动模块，动态颜色校正，色彩均衡，柔和，防刺眼处理;</w:t>
            </w:r>
          </w:p>
          <w:p>
            <w:pPr>
              <w:widowControl/>
              <w:numPr>
                <w:ilvl w:val="0"/>
                <w:numId w:val="17"/>
              </w:numPr>
              <w:rPr>
                <w:sz w:val="21"/>
                <w:szCs w:val="21"/>
                <w:highlight w:val="none"/>
              </w:rPr>
            </w:pPr>
            <w:r>
              <w:rPr>
                <w:rFonts w:hint="eastAsia"/>
                <w:sz w:val="21"/>
                <w:szCs w:val="21"/>
                <w:highlight w:val="none"/>
              </w:rPr>
              <w:t>支持单机播放工作方式，支持网络在线播放方式；</w:t>
            </w:r>
          </w:p>
          <w:p>
            <w:pPr>
              <w:widowControl/>
              <w:numPr>
                <w:ilvl w:val="0"/>
                <w:numId w:val="17"/>
              </w:numPr>
              <w:rPr>
                <w:sz w:val="21"/>
                <w:szCs w:val="21"/>
                <w:highlight w:val="none"/>
              </w:rPr>
            </w:pPr>
            <w:r>
              <w:rPr>
                <w:rFonts w:hint="eastAsia"/>
                <w:sz w:val="21"/>
                <w:szCs w:val="21"/>
                <w:highlight w:val="none"/>
              </w:rPr>
              <w:t>支持遥控操作，支持多国语言，支持横屏、竖屏旋转显示;</w:t>
            </w:r>
          </w:p>
          <w:p>
            <w:pPr>
              <w:widowControl/>
              <w:numPr>
                <w:ilvl w:val="0"/>
                <w:numId w:val="17"/>
              </w:numPr>
              <w:rPr>
                <w:sz w:val="21"/>
                <w:szCs w:val="21"/>
                <w:highlight w:val="none"/>
              </w:rPr>
            </w:pPr>
            <w:r>
              <w:rPr>
                <w:rFonts w:hint="eastAsia"/>
                <w:sz w:val="21"/>
                <w:szCs w:val="21"/>
                <w:highlight w:val="none"/>
              </w:rPr>
              <w:t>应用场合：专卖店、楼宇、城市综合体等；</w:t>
            </w:r>
          </w:p>
          <w:p>
            <w:pPr>
              <w:widowControl/>
              <w:numPr>
                <w:ilvl w:val="0"/>
                <w:numId w:val="17"/>
              </w:numPr>
              <w:rPr>
                <w:sz w:val="21"/>
                <w:szCs w:val="21"/>
                <w:highlight w:val="none"/>
              </w:rPr>
            </w:pPr>
            <w:r>
              <w:rPr>
                <w:rFonts w:hint="eastAsia"/>
                <w:sz w:val="21"/>
                <w:szCs w:val="21"/>
                <w:highlight w:val="none"/>
              </w:rPr>
              <w:t>支持多种音视频解码，支持HTML网页，支持FLASH播放，支持联网信息发布。</w:t>
            </w:r>
          </w:p>
          <w:p>
            <w:pPr>
              <w:widowControl/>
              <w:numPr>
                <w:ilvl w:val="0"/>
                <w:numId w:val="17"/>
              </w:numPr>
              <w:rPr>
                <w:sz w:val="21"/>
                <w:szCs w:val="21"/>
                <w:highlight w:val="none"/>
              </w:rPr>
            </w:pPr>
            <w:r>
              <w:rPr>
                <w:rFonts w:hint="eastAsia"/>
                <w:sz w:val="21"/>
                <w:szCs w:val="21"/>
                <w:highlight w:val="none"/>
              </w:rPr>
              <w:t>）安卓系统</w:t>
            </w:r>
          </w:p>
          <w:p>
            <w:pPr>
              <w:widowControl/>
              <w:numPr>
                <w:ilvl w:val="0"/>
                <w:numId w:val="17"/>
              </w:numPr>
              <w:rPr>
                <w:sz w:val="21"/>
                <w:szCs w:val="21"/>
                <w:highlight w:val="none"/>
              </w:rPr>
            </w:pPr>
            <w:r>
              <w:rPr>
                <w:rFonts w:hint="eastAsia"/>
                <w:sz w:val="21"/>
                <w:szCs w:val="21"/>
                <w:highlight w:val="none"/>
              </w:rPr>
              <w:t>可选用知名厂家A20、A83、3188、3288等多种主板，高性能。支持2+8G、2+16G、2+32G、4+16等多种可选配置。</w:t>
            </w:r>
          </w:p>
          <w:p>
            <w:pPr>
              <w:widowControl/>
              <w:numPr>
                <w:ilvl w:val="0"/>
                <w:numId w:val="17"/>
              </w:numPr>
              <w:rPr>
                <w:sz w:val="21"/>
                <w:szCs w:val="21"/>
                <w:highlight w:val="none"/>
              </w:rPr>
            </w:pPr>
            <w:r>
              <w:rPr>
                <w:rFonts w:hint="eastAsia"/>
                <w:sz w:val="21"/>
                <w:szCs w:val="21"/>
                <w:highlight w:val="none"/>
              </w:rPr>
              <w:t>可支持安卓最高8.1版本。支持蓝牙4.0版本。</w:t>
            </w:r>
          </w:p>
          <w:p>
            <w:pPr>
              <w:widowControl/>
              <w:numPr>
                <w:ilvl w:val="0"/>
                <w:numId w:val="17"/>
              </w:numPr>
              <w:rPr>
                <w:sz w:val="21"/>
                <w:szCs w:val="21"/>
                <w:highlight w:val="none"/>
              </w:rPr>
            </w:pPr>
            <w:r>
              <w:rPr>
                <w:rFonts w:hint="eastAsia"/>
                <w:sz w:val="21"/>
                <w:szCs w:val="21"/>
                <w:highlight w:val="none"/>
              </w:rPr>
              <w:t>可根据客户需要配置RAM和ROM。</w:t>
            </w:r>
          </w:p>
          <w:p>
            <w:pPr>
              <w:widowControl/>
              <w:numPr>
                <w:ilvl w:val="0"/>
                <w:numId w:val="17"/>
              </w:numPr>
              <w:rPr>
                <w:sz w:val="21"/>
                <w:szCs w:val="21"/>
                <w:highlight w:val="none"/>
              </w:rPr>
            </w:pPr>
            <w:r>
              <w:rPr>
                <w:rFonts w:hint="eastAsia"/>
                <w:sz w:val="21"/>
                <w:szCs w:val="21"/>
                <w:highlight w:val="none"/>
              </w:rPr>
              <w:t>定时开关机功能：支持本地每天模式和每周模式定时开关机设置，支持网络定时开关机接口调用；操作简单，稳定性高，精准度高，方便上层APP开发和调用；在关机时间段实现系统真关机，外部设备不响应，节能环保，并延长产品及外设使用寿命。</w:t>
            </w:r>
          </w:p>
          <w:p>
            <w:pPr>
              <w:widowControl/>
              <w:numPr>
                <w:ilvl w:val="0"/>
                <w:numId w:val="17"/>
              </w:numPr>
              <w:rPr>
                <w:sz w:val="21"/>
                <w:szCs w:val="21"/>
                <w:highlight w:val="none"/>
              </w:rPr>
            </w:pPr>
            <w:r>
              <w:rPr>
                <w:rFonts w:hint="eastAsia"/>
                <w:sz w:val="21"/>
                <w:szCs w:val="21"/>
                <w:highlight w:val="none"/>
              </w:rPr>
              <w:t>支持Android系统定制，提供系统API接口代码，完美支持客户上层APP开发。</w:t>
            </w:r>
          </w:p>
          <w:p>
            <w:pPr>
              <w:widowControl/>
              <w:numPr>
                <w:ilvl w:val="0"/>
                <w:numId w:val="17"/>
              </w:numPr>
              <w:rPr>
                <w:sz w:val="21"/>
                <w:szCs w:val="21"/>
                <w:highlight w:val="none"/>
              </w:rPr>
            </w:pPr>
            <w:r>
              <w:rPr>
                <w:rFonts w:hint="eastAsia"/>
                <w:sz w:val="21"/>
                <w:szCs w:val="21"/>
                <w:highlight w:val="none"/>
              </w:rPr>
              <w:t>完美支持各类外设，提供常用的外设支持列表和外设驱动调试。</w:t>
            </w:r>
          </w:p>
          <w:p>
            <w:pPr>
              <w:widowControl/>
              <w:numPr>
                <w:ilvl w:val="0"/>
                <w:numId w:val="17"/>
              </w:numPr>
              <w:rPr>
                <w:sz w:val="21"/>
                <w:szCs w:val="21"/>
                <w:highlight w:val="none"/>
              </w:rPr>
            </w:pPr>
            <w:r>
              <w:rPr>
                <w:rFonts w:hint="eastAsia"/>
                <w:sz w:val="21"/>
                <w:szCs w:val="21"/>
                <w:highlight w:val="none"/>
              </w:rPr>
              <w:t>视频播放：支持WMV、AVI、FLV、RM、RMVB、MPEG、TS、MP4、VOD、MOV、MKV、MP3、AAC等格式</w:t>
            </w:r>
          </w:p>
          <w:p>
            <w:pPr>
              <w:widowControl/>
              <w:numPr>
                <w:ilvl w:val="0"/>
                <w:numId w:val="17"/>
              </w:numPr>
              <w:rPr>
                <w:sz w:val="21"/>
                <w:szCs w:val="21"/>
                <w:highlight w:val="none"/>
              </w:rPr>
            </w:pPr>
            <w:r>
              <w:rPr>
                <w:rFonts w:hint="eastAsia"/>
                <w:sz w:val="21"/>
                <w:szCs w:val="21"/>
                <w:highlight w:val="none"/>
              </w:rPr>
              <w:t>图片格式：支持JPEG、PNG、GIG、BMP等</w:t>
            </w:r>
          </w:p>
          <w:p>
            <w:pPr>
              <w:widowControl/>
              <w:numPr>
                <w:ilvl w:val="0"/>
                <w:numId w:val="17"/>
              </w:numPr>
              <w:rPr>
                <w:sz w:val="21"/>
                <w:szCs w:val="21"/>
                <w:highlight w:val="none"/>
              </w:rPr>
            </w:pPr>
            <w:r>
              <w:rPr>
                <w:rFonts w:hint="eastAsia"/>
                <w:sz w:val="21"/>
                <w:szCs w:val="21"/>
                <w:highlight w:val="none"/>
              </w:rPr>
              <w:t>文件格式：支持TXT、PPT、WORD、ECELE等</w:t>
            </w:r>
          </w:p>
          <w:p>
            <w:pPr>
              <w:widowControl/>
              <w:numPr>
                <w:ilvl w:val="0"/>
                <w:numId w:val="17"/>
              </w:numPr>
              <w:rPr>
                <w:sz w:val="21"/>
                <w:szCs w:val="21"/>
                <w:highlight w:val="none"/>
              </w:rPr>
            </w:pPr>
            <w:r>
              <w:rPr>
                <w:rFonts w:hint="eastAsia"/>
                <w:sz w:val="21"/>
                <w:szCs w:val="21"/>
                <w:highlight w:val="none"/>
              </w:rPr>
              <w:t>视频输出：支持LVDS格式视频输出</w:t>
            </w:r>
          </w:p>
          <w:p>
            <w:pPr>
              <w:widowControl/>
              <w:numPr>
                <w:ilvl w:val="0"/>
                <w:numId w:val="17"/>
              </w:numPr>
              <w:rPr>
                <w:sz w:val="21"/>
                <w:szCs w:val="21"/>
                <w:highlight w:val="none"/>
              </w:rPr>
            </w:pPr>
            <w:r>
              <w:rPr>
                <w:rFonts w:hint="eastAsia"/>
                <w:sz w:val="21"/>
                <w:szCs w:val="21"/>
                <w:highlight w:val="none"/>
              </w:rPr>
              <w:t>音频输出：支持HDMI高清视频输出、左右声道输出，内置2*5W高品质音响 。</w:t>
            </w:r>
          </w:p>
          <w:p>
            <w:pPr>
              <w:widowControl/>
              <w:numPr>
                <w:ilvl w:val="0"/>
                <w:numId w:val="17"/>
              </w:numPr>
              <w:rPr>
                <w:sz w:val="21"/>
                <w:szCs w:val="21"/>
                <w:highlight w:val="none"/>
              </w:rPr>
            </w:pPr>
            <w:r>
              <w:rPr>
                <w:rFonts w:hint="eastAsia"/>
                <w:sz w:val="21"/>
                <w:szCs w:val="21"/>
                <w:highlight w:val="none"/>
              </w:rPr>
              <w:t>可选配支持信息发布系统：RTC实时时钟、定时开机、U盘更新播放列表、U盘网络升级、远程控制</w:t>
            </w:r>
          </w:p>
          <w:p>
            <w:pPr>
              <w:widowControl/>
              <w:numPr>
                <w:ilvl w:val="0"/>
                <w:numId w:val="17"/>
              </w:numPr>
              <w:rPr>
                <w:sz w:val="21"/>
                <w:szCs w:val="21"/>
                <w:highlight w:val="none"/>
              </w:rPr>
            </w:pPr>
            <w:r>
              <w:rPr>
                <w:rFonts w:hint="eastAsia"/>
                <w:sz w:val="21"/>
                <w:szCs w:val="21"/>
                <w:highlight w:val="none"/>
              </w:rPr>
              <w:t>面板类型</w:t>
            </w:r>
            <w:r>
              <w:rPr>
                <w:rFonts w:hint="eastAsia"/>
                <w:sz w:val="21"/>
                <w:szCs w:val="21"/>
                <w:highlight w:val="none"/>
              </w:rPr>
              <w:tab/>
            </w:r>
            <w:r>
              <w:rPr>
                <w:rFonts w:hint="eastAsia"/>
                <w:sz w:val="21"/>
                <w:szCs w:val="21"/>
                <w:highlight w:val="none"/>
              </w:rPr>
              <w:t>65”LED Panel</w:t>
            </w:r>
          </w:p>
          <w:p>
            <w:pPr>
              <w:widowControl/>
              <w:numPr>
                <w:ilvl w:val="0"/>
                <w:numId w:val="17"/>
              </w:numPr>
              <w:rPr>
                <w:sz w:val="21"/>
                <w:szCs w:val="21"/>
                <w:highlight w:val="none"/>
              </w:rPr>
            </w:pPr>
            <w:r>
              <w:rPr>
                <w:rFonts w:hint="eastAsia"/>
                <w:sz w:val="21"/>
                <w:szCs w:val="21"/>
                <w:highlight w:val="none"/>
              </w:rPr>
              <w:t>显示尺寸</w:t>
            </w:r>
            <w:r>
              <w:rPr>
                <w:rFonts w:hint="eastAsia"/>
                <w:sz w:val="21"/>
                <w:szCs w:val="21"/>
                <w:highlight w:val="none"/>
              </w:rPr>
              <w:tab/>
            </w:r>
            <w:r>
              <w:rPr>
                <w:rFonts w:hint="eastAsia"/>
                <w:sz w:val="21"/>
                <w:szCs w:val="21"/>
                <w:highlight w:val="none"/>
              </w:rPr>
              <w:t>1428.48(H)*803.52(V)mm</w:t>
            </w:r>
          </w:p>
          <w:p>
            <w:pPr>
              <w:widowControl/>
              <w:numPr>
                <w:ilvl w:val="0"/>
                <w:numId w:val="17"/>
              </w:numPr>
              <w:rPr>
                <w:sz w:val="21"/>
                <w:szCs w:val="21"/>
                <w:highlight w:val="none"/>
              </w:rPr>
            </w:pPr>
            <w:r>
              <w:rPr>
                <w:rFonts w:hint="eastAsia"/>
                <w:sz w:val="21"/>
                <w:szCs w:val="21"/>
                <w:highlight w:val="none"/>
              </w:rPr>
              <w:t>显示比例</w:t>
            </w:r>
            <w:r>
              <w:rPr>
                <w:rFonts w:hint="eastAsia"/>
                <w:sz w:val="21"/>
                <w:szCs w:val="21"/>
                <w:highlight w:val="none"/>
              </w:rPr>
              <w:tab/>
            </w:r>
            <w:r>
              <w:rPr>
                <w:rFonts w:hint="eastAsia"/>
                <w:sz w:val="21"/>
                <w:szCs w:val="21"/>
                <w:highlight w:val="none"/>
              </w:rPr>
              <w:t>竖屏（9:16）</w:t>
            </w:r>
          </w:p>
          <w:p>
            <w:pPr>
              <w:widowControl/>
              <w:numPr>
                <w:ilvl w:val="0"/>
                <w:numId w:val="17"/>
              </w:numPr>
              <w:rPr>
                <w:sz w:val="21"/>
                <w:szCs w:val="21"/>
                <w:highlight w:val="none"/>
              </w:rPr>
            </w:pPr>
            <w:r>
              <w:rPr>
                <w:rFonts w:hint="eastAsia"/>
                <w:sz w:val="21"/>
                <w:szCs w:val="21"/>
                <w:highlight w:val="none"/>
              </w:rPr>
              <w:t>背光类型</w:t>
            </w:r>
            <w:r>
              <w:rPr>
                <w:rFonts w:hint="eastAsia"/>
                <w:sz w:val="21"/>
                <w:szCs w:val="21"/>
                <w:highlight w:val="none"/>
              </w:rPr>
              <w:tab/>
            </w:r>
            <w:r>
              <w:rPr>
                <w:rFonts w:hint="eastAsia"/>
                <w:sz w:val="21"/>
                <w:szCs w:val="21"/>
                <w:highlight w:val="none"/>
              </w:rPr>
              <w:t>LED</w:t>
            </w:r>
          </w:p>
          <w:p>
            <w:pPr>
              <w:widowControl/>
              <w:numPr>
                <w:ilvl w:val="0"/>
                <w:numId w:val="17"/>
              </w:numPr>
              <w:rPr>
                <w:sz w:val="21"/>
                <w:szCs w:val="21"/>
                <w:highlight w:val="none"/>
              </w:rPr>
            </w:pPr>
            <w:r>
              <w:rPr>
                <w:rFonts w:hint="eastAsia"/>
                <w:sz w:val="21"/>
                <w:szCs w:val="21"/>
                <w:highlight w:val="none"/>
              </w:rPr>
              <w:t>分 辨 率</w:t>
            </w:r>
            <w:r>
              <w:rPr>
                <w:rFonts w:hint="eastAsia"/>
                <w:sz w:val="21"/>
                <w:szCs w:val="21"/>
                <w:highlight w:val="none"/>
              </w:rPr>
              <w:tab/>
            </w:r>
            <w:r>
              <w:rPr>
                <w:rFonts w:hint="eastAsia"/>
                <w:sz w:val="21"/>
                <w:szCs w:val="21"/>
                <w:highlight w:val="none"/>
              </w:rPr>
              <w:t>1920×1080（3840X2160）</w:t>
            </w:r>
          </w:p>
          <w:p>
            <w:pPr>
              <w:widowControl/>
              <w:numPr>
                <w:ilvl w:val="0"/>
                <w:numId w:val="17"/>
              </w:numPr>
              <w:rPr>
                <w:sz w:val="21"/>
                <w:szCs w:val="21"/>
                <w:highlight w:val="none"/>
              </w:rPr>
            </w:pPr>
            <w:r>
              <w:rPr>
                <w:rFonts w:hint="eastAsia"/>
                <w:sz w:val="21"/>
                <w:szCs w:val="21"/>
                <w:highlight w:val="none"/>
              </w:rPr>
              <w:t>显示色彩</w:t>
            </w:r>
            <w:r>
              <w:rPr>
                <w:rFonts w:hint="eastAsia"/>
                <w:sz w:val="21"/>
                <w:szCs w:val="21"/>
                <w:highlight w:val="none"/>
              </w:rPr>
              <w:tab/>
            </w:r>
            <w:r>
              <w:rPr>
                <w:rFonts w:hint="eastAsia"/>
                <w:sz w:val="21"/>
                <w:szCs w:val="21"/>
                <w:highlight w:val="none"/>
              </w:rPr>
              <w:t>16.7M</w:t>
            </w:r>
          </w:p>
          <w:p>
            <w:pPr>
              <w:widowControl/>
              <w:numPr>
                <w:ilvl w:val="0"/>
                <w:numId w:val="17"/>
              </w:numPr>
              <w:rPr>
                <w:sz w:val="21"/>
                <w:szCs w:val="21"/>
                <w:highlight w:val="none"/>
              </w:rPr>
            </w:pPr>
            <w:r>
              <w:rPr>
                <w:rFonts w:hint="eastAsia"/>
                <w:sz w:val="21"/>
                <w:szCs w:val="21"/>
                <w:highlight w:val="none"/>
              </w:rPr>
              <w:t>亮度</w:t>
            </w:r>
            <w:r>
              <w:rPr>
                <w:rFonts w:hint="eastAsia"/>
                <w:sz w:val="21"/>
                <w:szCs w:val="21"/>
                <w:highlight w:val="none"/>
              </w:rPr>
              <w:tab/>
            </w:r>
            <w:r>
              <w:rPr>
                <w:rFonts w:hint="eastAsia"/>
                <w:sz w:val="21"/>
                <w:szCs w:val="21"/>
                <w:highlight w:val="none"/>
              </w:rPr>
              <w:t>400cd/m2</w:t>
            </w:r>
          </w:p>
          <w:p>
            <w:pPr>
              <w:widowControl/>
              <w:numPr>
                <w:ilvl w:val="0"/>
                <w:numId w:val="17"/>
              </w:numPr>
              <w:rPr>
                <w:sz w:val="21"/>
                <w:szCs w:val="21"/>
                <w:highlight w:val="none"/>
              </w:rPr>
            </w:pPr>
            <w:r>
              <w:rPr>
                <w:rFonts w:hint="eastAsia"/>
                <w:sz w:val="21"/>
                <w:szCs w:val="21"/>
                <w:highlight w:val="none"/>
              </w:rPr>
              <w:t>对比度</w:t>
            </w:r>
            <w:r>
              <w:rPr>
                <w:rFonts w:hint="eastAsia"/>
                <w:sz w:val="21"/>
                <w:szCs w:val="21"/>
                <w:highlight w:val="none"/>
              </w:rPr>
              <w:tab/>
            </w:r>
            <w:r>
              <w:rPr>
                <w:rFonts w:hint="eastAsia"/>
                <w:sz w:val="21"/>
                <w:szCs w:val="21"/>
                <w:highlight w:val="none"/>
              </w:rPr>
              <w:t>2000:1</w:t>
            </w:r>
          </w:p>
          <w:p>
            <w:pPr>
              <w:widowControl/>
              <w:numPr>
                <w:ilvl w:val="0"/>
                <w:numId w:val="17"/>
              </w:numPr>
              <w:rPr>
                <w:sz w:val="21"/>
                <w:szCs w:val="21"/>
                <w:highlight w:val="none"/>
              </w:rPr>
            </w:pPr>
            <w:r>
              <w:rPr>
                <w:rFonts w:hint="eastAsia"/>
                <w:sz w:val="21"/>
                <w:szCs w:val="21"/>
                <w:highlight w:val="none"/>
              </w:rPr>
              <w:t>可视角度</w:t>
            </w:r>
            <w:r>
              <w:rPr>
                <w:rFonts w:hint="eastAsia"/>
                <w:sz w:val="21"/>
                <w:szCs w:val="21"/>
                <w:highlight w:val="none"/>
              </w:rPr>
              <w:tab/>
            </w:r>
            <w:r>
              <w:rPr>
                <w:rFonts w:hint="eastAsia"/>
                <w:sz w:val="21"/>
                <w:szCs w:val="21"/>
                <w:highlight w:val="none"/>
              </w:rPr>
              <w:t>178°(H) / 178°(V)</w:t>
            </w:r>
          </w:p>
          <w:p>
            <w:pPr>
              <w:widowControl/>
              <w:numPr>
                <w:ilvl w:val="0"/>
                <w:numId w:val="17"/>
              </w:numPr>
              <w:rPr>
                <w:sz w:val="21"/>
                <w:szCs w:val="21"/>
                <w:highlight w:val="none"/>
              </w:rPr>
            </w:pPr>
            <w:r>
              <w:rPr>
                <w:rFonts w:hint="eastAsia"/>
                <w:sz w:val="21"/>
                <w:szCs w:val="21"/>
                <w:highlight w:val="none"/>
              </w:rPr>
              <w:t>响应时间</w:t>
            </w:r>
            <w:r>
              <w:rPr>
                <w:rFonts w:hint="eastAsia"/>
                <w:sz w:val="21"/>
                <w:szCs w:val="21"/>
                <w:highlight w:val="none"/>
              </w:rPr>
              <w:tab/>
            </w:r>
            <w:r>
              <w:rPr>
                <w:rFonts w:hint="eastAsia"/>
                <w:sz w:val="21"/>
                <w:szCs w:val="21"/>
                <w:highlight w:val="none"/>
              </w:rPr>
              <w:t>6ms</w:t>
            </w:r>
          </w:p>
          <w:p>
            <w:pPr>
              <w:widowControl/>
              <w:numPr>
                <w:ilvl w:val="0"/>
                <w:numId w:val="17"/>
              </w:numPr>
              <w:rPr>
                <w:sz w:val="21"/>
                <w:szCs w:val="21"/>
                <w:highlight w:val="none"/>
              </w:rPr>
            </w:pPr>
            <w:r>
              <w:rPr>
                <w:rFonts w:hint="eastAsia"/>
                <w:sz w:val="21"/>
                <w:szCs w:val="21"/>
                <w:highlight w:val="none"/>
              </w:rPr>
              <w:t>彩色制式</w:t>
            </w:r>
            <w:r>
              <w:rPr>
                <w:rFonts w:hint="eastAsia"/>
                <w:sz w:val="21"/>
                <w:szCs w:val="21"/>
                <w:highlight w:val="none"/>
              </w:rPr>
              <w:tab/>
            </w:r>
            <w:r>
              <w:rPr>
                <w:rFonts w:hint="eastAsia"/>
                <w:sz w:val="21"/>
                <w:szCs w:val="21"/>
                <w:highlight w:val="none"/>
              </w:rPr>
              <w:t>PAL/NTSC/SECAM</w:t>
            </w:r>
          </w:p>
          <w:p>
            <w:pPr>
              <w:widowControl/>
              <w:numPr>
                <w:ilvl w:val="0"/>
                <w:numId w:val="17"/>
              </w:numPr>
              <w:rPr>
                <w:sz w:val="21"/>
                <w:szCs w:val="21"/>
                <w:highlight w:val="none"/>
              </w:rPr>
            </w:pPr>
            <w:r>
              <w:rPr>
                <w:rFonts w:hint="eastAsia"/>
                <w:sz w:val="21"/>
                <w:szCs w:val="21"/>
                <w:highlight w:val="none"/>
              </w:rPr>
              <w:t>使用寿命</w:t>
            </w:r>
            <w:r>
              <w:rPr>
                <w:rFonts w:hint="eastAsia"/>
                <w:sz w:val="21"/>
                <w:szCs w:val="21"/>
                <w:highlight w:val="none"/>
              </w:rPr>
              <w:tab/>
            </w:r>
            <w:r>
              <w:rPr>
                <w:rFonts w:hint="eastAsia"/>
                <w:sz w:val="21"/>
                <w:szCs w:val="21"/>
                <w:highlight w:val="none"/>
              </w:rPr>
              <w:t>60000小时</w:t>
            </w:r>
          </w:p>
          <w:p>
            <w:pPr>
              <w:widowControl/>
              <w:numPr>
                <w:ilvl w:val="0"/>
                <w:numId w:val="17"/>
              </w:numPr>
              <w:rPr>
                <w:sz w:val="21"/>
                <w:szCs w:val="21"/>
                <w:highlight w:val="none"/>
              </w:rPr>
            </w:pPr>
            <w:r>
              <w:rPr>
                <w:rFonts w:hint="eastAsia"/>
                <w:sz w:val="21"/>
                <w:szCs w:val="21"/>
                <w:highlight w:val="none"/>
              </w:rPr>
              <w:t>电源输入</w:t>
            </w:r>
            <w:r>
              <w:rPr>
                <w:rFonts w:hint="eastAsia"/>
                <w:sz w:val="21"/>
                <w:szCs w:val="21"/>
                <w:highlight w:val="none"/>
              </w:rPr>
              <w:tab/>
            </w:r>
            <w:r>
              <w:rPr>
                <w:rFonts w:hint="eastAsia"/>
                <w:sz w:val="21"/>
                <w:szCs w:val="21"/>
                <w:highlight w:val="none"/>
              </w:rPr>
              <w:t>AC100V～240V</w:t>
            </w:r>
          </w:p>
          <w:p>
            <w:pPr>
              <w:widowControl/>
              <w:numPr>
                <w:ilvl w:val="0"/>
                <w:numId w:val="17"/>
              </w:numPr>
              <w:rPr>
                <w:sz w:val="21"/>
                <w:szCs w:val="21"/>
                <w:highlight w:val="none"/>
              </w:rPr>
            </w:pPr>
            <w:r>
              <w:rPr>
                <w:rFonts w:hint="eastAsia"/>
                <w:sz w:val="21"/>
                <w:szCs w:val="21"/>
                <w:highlight w:val="none"/>
              </w:rPr>
              <w:t>电源功耗</w:t>
            </w:r>
            <w:r>
              <w:rPr>
                <w:rFonts w:hint="eastAsia"/>
                <w:sz w:val="21"/>
                <w:szCs w:val="21"/>
                <w:highlight w:val="none"/>
              </w:rPr>
              <w:tab/>
            </w:r>
            <w:r>
              <w:rPr>
                <w:rFonts w:hint="eastAsia"/>
                <w:sz w:val="21"/>
                <w:szCs w:val="21"/>
                <w:highlight w:val="none"/>
              </w:rPr>
              <w:t>≤170W</w:t>
            </w:r>
          </w:p>
          <w:p>
            <w:pPr>
              <w:widowControl/>
              <w:numPr>
                <w:ilvl w:val="0"/>
                <w:numId w:val="17"/>
              </w:numPr>
              <w:rPr>
                <w:sz w:val="21"/>
                <w:szCs w:val="21"/>
                <w:highlight w:val="none"/>
              </w:rPr>
            </w:pPr>
            <w:r>
              <w:rPr>
                <w:rFonts w:hint="eastAsia"/>
                <w:sz w:val="21"/>
                <w:szCs w:val="21"/>
                <w:highlight w:val="none"/>
              </w:rPr>
              <w:t>含播放器</w:t>
            </w:r>
          </w:p>
        </w:tc>
      </w:tr>
    </w:tbl>
    <w:p>
      <w:pPr>
        <w:adjustRightInd w:val="0"/>
        <w:snapToGrid w:val="0"/>
        <w:spacing w:line="288" w:lineRule="auto"/>
        <w:rPr>
          <w:b/>
          <w:bCs/>
          <w:sz w:val="21"/>
          <w:szCs w:val="21"/>
          <w:highlight w:val="none"/>
        </w:rPr>
      </w:pPr>
      <w:r>
        <w:rPr>
          <w:rFonts w:hint="eastAsia"/>
          <w:b/>
          <w:bCs/>
          <w:sz w:val="21"/>
          <w:szCs w:val="21"/>
          <w:highlight w:val="none"/>
        </w:rPr>
        <w:t xml:space="preserve"> </w:t>
      </w:r>
    </w:p>
    <w:p>
      <w:pPr>
        <w:spacing w:line="288" w:lineRule="auto"/>
        <w:rPr>
          <w:b/>
          <w:sz w:val="21"/>
          <w:szCs w:val="21"/>
          <w:highlight w:val="none"/>
          <w:lang w:bidi="ar"/>
        </w:rPr>
      </w:pPr>
      <w:r>
        <w:rPr>
          <w:rFonts w:hint="eastAsia"/>
          <w:b/>
          <w:bCs/>
          <w:sz w:val="21"/>
          <w:szCs w:val="21"/>
          <w:highlight w:val="none"/>
        </w:rPr>
        <w:t>（四）</w:t>
      </w:r>
      <w:r>
        <w:rPr>
          <w:rFonts w:hint="eastAsia"/>
          <w:b/>
          <w:sz w:val="21"/>
          <w:szCs w:val="21"/>
          <w:highlight w:val="none"/>
          <w:lang w:bidi="ar"/>
        </w:rPr>
        <w:t>施工要求</w:t>
      </w:r>
    </w:p>
    <w:p>
      <w:pPr>
        <w:ind w:firstLine="480"/>
        <w:rPr>
          <w:sz w:val="21"/>
          <w:szCs w:val="21"/>
          <w:highlight w:val="none"/>
        </w:rPr>
      </w:pPr>
      <w:r>
        <w:rPr>
          <w:rFonts w:hint="eastAsia"/>
          <w:sz w:val="21"/>
          <w:szCs w:val="21"/>
          <w:highlight w:val="none"/>
        </w:rPr>
        <w:t>1. 每个座位按照座位顺序标识座位号、座位号与布线标号一致，在交换机中按照顺序连接并标识（比如60人位的教室，每个交换机使用1~20口，使用3台交换机即可标识出60个机位）；清楚标识上联线路和其他特殊接入设备，方便维护。</w:t>
      </w:r>
    </w:p>
    <w:p>
      <w:pPr>
        <w:ind w:firstLine="480"/>
        <w:rPr>
          <w:sz w:val="21"/>
          <w:szCs w:val="21"/>
          <w:highlight w:val="none"/>
        </w:rPr>
      </w:pPr>
      <w:r>
        <w:rPr>
          <w:rFonts w:hint="eastAsia"/>
          <w:sz w:val="21"/>
          <w:szCs w:val="21"/>
          <w:highlight w:val="none"/>
        </w:rPr>
        <w:t>2. 学生桌PVC磨砂塑片防水不干胶桌贴：号码从01号至该教室学生桌数量的最大值（比如教室有60个学生桌，号码从01号至60号）</w:t>
      </w:r>
    </w:p>
    <w:p>
      <w:pPr>
        <w:ind w:firstLine="480"/>
        <w:rPr>
          <w:sz w:val="21"/>
          <w:szCs w:val="21"/>
          <w:highlight w:val="none"/>
        </w:rPr>
      </w:pPr>
      <w:r>
        <w:rPr>
          <w:rFonts w:hint="eastAsia"/>
          <w:sz w:val="21"/>
          <w:szCs w:val="21"/>
          <w:highlight w:val="none"/>
        </w:rPr>
        <w:t>尺寸：12cm * 8cm。</w:t>
      </w:r>
    </w:p>
    <w:p>
      <w:pPr>
        <w:ind w:firstLine="480"/>
        <w:rPr>
          <w:sz w:val="21"/>
          <w:szCs w:val="21"/>
          <w:highlight w:val="none"/>
        </w:rPr>
      </w:pPr>
      <w:r>
        <w:rPr>
          <w:rFonts w:hint="eastAsia"/>
          <w:sz w:val="21"/>
          <w:szCs w:val="21"/>
          <w:highlight w:val="none"/>
        </w:rPr>
        <w:t>贴纸厚度：25丝以上。</w:t>
      </w:r>
    </w:p>
    <w:p>
      <w:pPr>
        <w:ind w:firstLine="480"/>
        <w:rPr>
          <w:sz w:val="21"/>
          <w:szCs w:val="21"/>
          <w:highlight w:val="none"/>
        </w:rPr>
      </w:pPr>
      <w:r>
        <w:rPr>
          <w:rFonts w:hint="eastAsia"/>
          <w:sz w:val="21"/>
          <w:szCs w:val="21"/>
          <w:highlight w:val="none"/>
        </w:rPr>
        <w:t>四角圆角半径：1cm。</w:t>
      </w:r>
    </w:p>
    <w:p>
      <w:pPr>
        <w:ind w:firstLine="480"/>
        <w:rPr>
          <w:sz w:val="21"/>
          <w:szCs w:val="21"/>
          <w:highlight w:val="none"/>
        </w:rPr>
      </w:pPr>
      <w:r>
        <w:rPr>
          <w:rFonts w:hint="eastAsia"/>
          <w:sz w:val="21"/>
          <w:szCs w:val="21"/>
          <w:highlight w:val="none"/>
        </w:rPr>
        <w:t>底色蓝色  R:127 G:208 B:201</w:t>
      </w:r>
    </w:p>
    <w:p>
      <w:pPr>
        <w:ind w:firstLine="480"/>
        <w:rPr>
          <w:sz w:val="21"/>
          <w:szCs w:val="21"/>
          <w:highlight w:val="none"/>
        </w:rPr>
      </w:pPr>
      <w:r>
        <w:rPr>
          <w:rFonts w:hint="eastAsia"/>
          <w:sz w:val="21"/>
          <w:szCs w:val="21"/>
          <w:highlight w:val="none"/>
        </w:rPr>
        <w:t>数字黑色  R:0 G:0 B:0</w:t>
      </w:r>
    </w:p>
    <w:p>
      <w:pPr>
        <w:ind w:firstLine="480"/>
        <w:rPr>
          <w:sz w:val="21"/>
          <w:szCs w:val="21"/>
          <w:highlight w:val="none"/>
        </w:rPr>
      </w:pPr>
      <w:r>
        <w:rPr>
          <w:rFonts w:hint="eastAsia"/>
          <w:sz w:val="21"/>
          <w:szCs w:val="21"/>
          <w:highlight w:val="none"/>
        </w:rPr>
        <w:t>字体：黑体</w:t>
      </w:r>
    </w:p>
    <w:p>
      <w:pPr>
        <w:ind w:firstLine="480"/>
        <w:rPr>
          <w:sz w:val="21"/>
          <w:szCs w:val="21"/>
          <w:highlight w:val="none"/>
        </w:rPr>
      </w:pPr>
      <w:r>
        <w:rPr>
          <w:rFonts w:hint="eastAsia"/>
          <w:sz w:val="21"/>
          <w:szCs w:val="21"/>
          <w:highlight w:val="none"/>
        </w:rPr>
        <w:t>字号：240</w:t>
      </w:r>
    </w:p>
    <w:p>
      <w:pPr>
        <w:ind w:firstLine="480"/>
        <w:rPr>
          <w:sz w:val="21"/>
          <w:szCs w:val="21"/>
          <w:highlight w:val="none"/>
        </w:rPr>
      </w:pPr>
      <w:r>
        <w:rPr>
          <w:rFonts w:hint="eastAsia"/>
          <w:sz w:val="21"/>
          <w:szCs w:val="21"/>
          <w:highlight w:val="none"/>
        </w:rPr>
        <w:t>文字左右上下居中。</w:t>
      </w:r>
    </w:p>
    <w:p>
      <w:pPr>
        <w:ind w:firstLine="480"/>
        <w:rPr>
          <w:sz w:val="21"/>
          <w:szCs w:val="21"/>
          <w:highlight w:val="none"/>
        </w:rPr>
      </w:pPr>
      <w:r>
        <w:rPr>
          <w:rFonts w:hint="eastAsia"/>
          <w:sz w:val="21"/>
          <w:szCs w:val="21"/>
          <w:highlight w:val="none"/>
        </w:rPr>
        <w:t>粘贴位置：贴于每一个机位电脑桌面左前侧。图例如下：</w:t>
      </w:r>
    </w:p>
    <w:p>
      <w:pPr>
        <w:ind w:firstLine="560"/>
        <w:rPr>
          <w:sz w:val="21"/>
          <w:szCs w:val="21"/>
          <w:highlight w:val="none"/>
        </w:rPr>
      </w:pPr>
      <w:r>
        <w:rPr>
          <w:rFonts w:hint="eastAsia"/>
          <w:sz w:val="21"/>
          <w:szCs w:val="21"/>
          <w:highlight w:val="none"/>
        </w:rPr>
        <w:drawing>
          <wp:inline distT="0" distB="0" distL="114300" distR="114300">
            <wp:extent cx="2180590" cy="1456055"/>
            <wp:effectExtent l="0" t="0" r="13970" b="6985"/>
            <wp:docPr id="12" name="图片 9" descr="未标题-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未标题-4.jpg"/>
                    <pic:cNvPicPr>
                      <a:picLocks noChangeAspect="1"/>
                    </pic:cNvPicPr>
                  </pic:nvPicPr>
                  <pic:blipFill>
                    <a:blip r:embed="rId14"/>
                    <a:stretch>
                      <a:fillRect/>
                    </a:stretch>
                  </pic:blipFill>
                  <pic:spPr>
                    <a:xfrm>
                      <a:off x="0" y="0"/>
                      <a:ext cx="2180590" cy="1456055"/>
                    </a:xfrm>
                    <a:prstGeom prst="rect">
                      <a:avLst/>
                    </a:prstGeom>
                    <a:noFill/>
                    <a:ln w="9525">
                      <a:noFill/>
                    </a:ln>
                  </pic:spPr>
                </pic:pic>
              </a:graphicData>
            </a:graphic>
          </wp:inline>
        </w:drawing>
      </w:r>
    </w:p>
    <w:p>
      <w:pPr>
        <w:ind w:firstLine="480"/>
        <w:rPr>
          <w:sz w:val="21"/>
          <w:szCs w:val="21"/>
          <w:highlight w:val="none"/>
        </w:rPr>
      </w:pPr>
      <w:r>
        <w:rPr>
          <w:rFonts w:hint="eastAsia"/>
          <w:sz w:val="21"/>
          <w:szCs w:val="21"/>
          <w:highlight w:val="none"/>
        </w:rPr>
        <w:t>3.弱电要求：网线两端套号码标记，交换机端网线需在稳定连接交换机接口基础上留有20厘米余量；设备端网线需在满足接入电脑端正常使用基础上再留60厘米余量。并给出对应点位图。</w:t>
      </w:r>
    </w:p>
    <w:p>
      <w:pPr>
        <w:ind w:firstLine="210" w:firstLineChars="100"/>
        <w:rPr>
          <w:sz w:val="21"/>
          <w:szCs w:val="21"/>
          <w:highlight w:val="none"/>
        </w:rPr>
      </w:pPr>
      <w:r>
        <w:rPr>
          <w:rFonts w:hint="eastAsia"/>
          <w:sz w:val="21"/>
          <w:szCs w:val="21"/>
          <w:highlight w:val="none"/>
        </w:rPr>
        <w:t xml:space="preserve">  4.强电要求：强电线缆应采用国标2.5平方（含）以上线缆按要求穿管铺设,与弱电线管保持10CM-30CM距离。电源插座在地板以上进行固定，使其牢靠，不易滑动。每个区域强电安排需保证国家标准线材安全电流并留有30%的动态余量。实施单位应对强电布线部分做好接地线措施，保证设备的正常使用。</w:t>
      </w:r>
    </w:p>
    <w:p>
      <w:pPr>
        <w:ind w:firstLine="480"/>
        <w:rPr>
          <w:sz w:val="21"/>
          <w:szCs w:val="21"/>
          <w:highlight w:val="none"/>
        </w:rPr>
      </w:pPr>
      <w:r>
        <w:rPr>
          <w:rFonts w:hint="eastAsia"/>
          <w:sz w:val="21"/>
          <w:szCs w:val="21"/>
          <w:highlight w:val="none"/>
        </w:rPr>
        <w:t xml:space="preserve">5.搬迁要求：根据学校要求，将原有设备拆卸，帮到校方指定地点。 </w:t>
      </w:r>
    </w:p>
    <w:p>
      <w:pPr>
        <w:ind w:firstLine="480"/>
        <w:rPr>
          <w:sz w:val="21"/>
          <w:szCs w:val="21"/>
          <w:highlight w:val="none"/>
        </w:rPr>
      </w:pPr>
      <w:r>
        <w:rPr>
          <w:rFonts w:hint="eastAsia"/>
          <w:sz w:val="21"/>
          <w:szCs w:val="21"/>
          <w:highlight w:val="none"/>
        </w:rPr>
        <w:t>6. 本项目为交钥匙工程，包括所有设备的安装和调试，项目完成时要保证安装设备的正常运行，桌面要保持整洁干净（鼠标、键盘、电源线等利用扎带使其美观大方）。地板在安装完毕后每快板均要每条边下都有牢固支撑，不易滑动为标准，在进门处和沿墙一圈进一步加固。</w:t>
      </w:r>
    </w:p>
    <w:p>
      <w:pPr>
        <w:ind w:firstLine="480"/>
        <w:rPr>
          <w:sz w:val="21"/>
          <w:szCs w:val="21"/>
          <w:highlight w:val="none"/>
        </w:rPr>
      </w:pPr>
      <w:r>
        <w:rPr>
          <w:rFonts w:hint="eastAsia"/>
          <w:sz w:val="21"/>
          <w:szCs w:val="21"/>
          <w:highlight w:val="none"/>
        </w:rPr>
        <w:t>7.安全要求</w:t>
      </w:r>
    </w:p>
    <w:p>
      <w:pPr>
        <w:ind w:firstLine="480"/>
        <w:rPr>
          <w:sz w:val="21"/>
          <w:szCs w:val="21"/>
          <w:highlight w:val="none"/>
        </w:rPr>
      </w:pPr>
      <w:r>
        <w:rPr>
          <w:rFonts w:hint="eastAsia"/>
          <w:sz w:val="21"/>
          <w:szCs w:val="21"/>
          <w:highlight w:val="none"/>
        </w:rPr>
        <w:t>项目设计参照标准</w:t>
      </w:r>
    </w:p>
    <w:p>
      <w:pPr>
        <w:ind w:firstLine="480"/>
        <w:rPr>
          <w:sz w:val="21"/>
          <w:szCs w:val="21"/>
          <w:highlight w:val="none"/>
        </w:rPr>
      </w:pPr>
      <w:r>
        <w:rPr>
          <w:rFonts w:hint="eastAsia"/>
          <w:sz w:val="21"/>
          <w:szCs w:val="21"/>
          <w:highlight w:val="none"/>
        </w:rPr>
        <w:t>由供应商提供的所有产品和服务须符合下列规范、条例及标准但不限于此或不低于下述标准的国际标准。</w:t>
      </w:r>
    </w:p>
    <w:p>
      <w:pPr>
        <w:ind w:firstLine="480"/>
        <w:rPr>
          <w:sz w:val="21"/>
          <w:szCs w:val="21"/>
          <w:highlight w:val="none"/>
        </w:rPr>
      </w:pPr>
      <w:r>
        <w:rPr>
          <w:rFonts w:hint="eastAsia"/>
          <w:sz w:val="21"/>
          <w:szCs w:val="21"/>
          <w:highlight w:val="none"/>
        </w:rPr>
        <w:t>《电子计算机机房设计规范》（GB50174-2008）</w:t>
      </w:r>
    </w:p>
    <w:p>
      <w:pPr>
        <w:ind w:firstLine="480"/>
        <w:rPr>
          <w:sz w:val="21"/>
          <w:szCs w:val="21"/>
          <w:highlight w:val="none"/>
        </w:rPr>
      </w:pPr>
      <w:r>
        <w:rPr>
          <w:rFonts w:hint="eastAsia"/>
          <w:sz w:val="21"/>
          <w:szCs w:val="21"/>
          <w:highlight w:val="none"/>
        </w:rPr>
        <w:t>《计算机机房场地通用规范》（GB2887-2000）</w:t>
      </w:r>
    </w:p>
    <w:p>
      <w:pPr>
        <w:ind w:firstLine="480"/>
        <w:rPr>
          <w:sz w:val="21"/>
          <w:szCs w:val="21"/>
          <w:highlight w:val="none"/>
        </w:rPr>
      </w:pPr>
      <w:r>
        <w:rPr>
          <w:rFonts w:hint="eastAsia"/>
          <w:sz w:val="21"/>
          <w:szCs w:val="21"/>
          <w:highlight w:val="none"/>
        </w:rPr>
        <w:t>《电子计算机机房施工及验收规范》（SJ/T3003-93）</w:t>
      </w:r>
    </w:p>
    <w:p>
      <w:pPr>
        <w:ind w:firstLine="480"/>
        <w:rPr>
          <w:sz w:val="21"/>
          <w:szCs w:val="21"/>
          <w:highlight w:val="none"/>
        </w:rPr>
      </w:pPr>
      <w:r>
        <w:rPr>
          <w:rFonts w:hint="eastAsia"/>
          <w:sz w:val="21"/>
          <w:szCs w:val="21"/>
          <w:highlight w:val="none"/>
        </w:rPr>
        <w:t>《低压配电设计规范》（GB50054-2011）</w:t>
      </w:r>
    </w:p>
    <w:p>
      <w:pPr>
        <w:ind w:firstLine="480"/>
        <w:rPr>
          <w:sz w:val="21"/>
          <w:szCs w:val="21"/>
          <w:highlight w:val="none"/>
        </w:rPr>
      </w:pPr>
      <w:r>
        <w:rPr>
          <w:rFonts w:hint="eastAsia"/>
          <w:sz w:val="21"/>
          <w:szCs w:val="21"/>
          <w:highlight w:val="none"/>
        </w:rPr>
        <w:t>《建筑设计防火规范》（GB50016-2014）</w:t>
      </w:r>
    </w:p>
    <w:p>
      <w:pPr>
        <w:ind w:firstLine="480"/>
        <w:rPr>
          <w:sz w:val="21"/>
          <w:szCs w:val="21"/>
          <w:highlight w:val="none"/>
        </w:rPr>
      </w:pPr>
      <w:r>
        <w:rPr>
          <w:rFonts w:hint="eastAsia"/>
          <w:sz w:val="21"/>
          <w:szCs w:val="21"/>
          <w:highlight w:val="none"/>
        </w:rPr>
        <w:t>《建筑用安全玻璃》（GB15763.1-2009）</w:t>
      </w:r>
    </w:p>
    <w:p>
      <w:pPr>
        <w:ind w:firstLine="480"/>
        <w:rPr>
          <w:sz w:val="21"/>
          <w:szCs w:val="21"/>
          <w:highlight w:val="none"/>
        </w:rPr>
      </w:pPr>
      <w:r>
        <w:rPr>
          <w:rFonts w:hint="eastAsia"/>
          <w:sz w:val="21"/>
          <w:szCs w:val="21"/>
          <w:highlight w:val="none"/>
        </w:rPr>
        <w:t>《安全防范系统验收规则》（GA308-2001）</w:t>
      </w:r>
    </w:p>
    <w:p>
      <w:pPr>
        <w:ind w:firstLine="480"/>
        <w:rPr>
          <w:sz w:val="21"/>
          <w:szCs w:val="21"/>
          <w:highlight w:val="none"/>
        </w:rPr>
      </w:pPr>
      <w:r>
        <w:rPr>
          <w:rFonts w:hint="eastAsia"/>
          <w:sz w:val="21"/>
          <w:szCs w:val="21"/>
          <w:highlight w:val="none"/>
        </w:rPr>
        <w:t>《智能建筑设计标准》（GB/T50314-2015）</w:t>
      </w:r>
    </w:p>
    <w:p>
      <w:pPr>
        <w:ind w:firstLine="480"/>
        <w:rPr>
          <w:sz w:val="21"/>
          <w:szCs w:val="21"/>
          <w:highlight w:val="none"/>
        </w:rPr>
      </w:pPr>
      <w:r>
        <w:rPr>
          <w:rFonts w:hint="eastAsia"/>
          <w:sz w:val="21"/>
          <w:szCs w:val="21"/>
          <w:highlight w:val="none"/>
        </w:rPr>
        <w:t>《中华人民共和国消防相关法律法规》</w:t>
      </w:r>
    </w:p>
    <w:p>
      <w:pPr>
        <w:ind w:firstLine="480"/>
        <w:rPr>
          <w:sz w:val="21"/>
          <w:szCs w:val="21"/>
          <w:highlight w:val="none"/>
        </w:rPr>
      </w:pPr>
      <w:r>
        <w:rPr>
          <w:rFonts w:hint="eastAsia"/>
          <w:sz w:val="21"/>
          <w:szCs w:val="21"/>
          <w:highlight w:val="none"/>
        </w:rPr>
        <w:t>《国家或省规定的其他最新相关标准和规范》</w:t>
      </w:r>
    </w:p>
    <w:p>
      <w:pPr>
        <w:ind w:firstLine="480"/>
        <w:rPr>
          <w:sz w:val="21"/>
          <w:szCs w:val="21"/>
          <w:highlight w:val="none"/>
        </w:rPr>
      </w:pPr>
      <w:r>
        <w:rPr>
          <w:rFonts w:hint="eastAsia"/>
          <w:sz w:val="21"/>
          <w:szCs w:val="21"/>
          <w:highlight w:val="none"/>
        </w:rPr>
        <w:t>《浙江省消防部门的条例》</w:t>
      </w:r>
    </w:p>
    <w:p>
      <w:pPr>
        <w:ind w:firstLine="480"/>
        <w:rPr>
          <w:sz w:val="21"/>
          <w:szCs w:val="21"/>
          <w:highlight w:val="none"/>
        </w:rPr>
      </w:pPr>
      <w:r>
        <w:rPr>
          <w:rFonts w:hint="eastAsia"/>
          <w:sz w:val="21"/>
          <w:szCs w:val="21"/>
          <w:highlight w:val="none"/>
        </w:rPr>
        <w:t>为确保项目施工安全, 成交供应商需严格遵守相关的法律法规,规范施工人员的行为。施工期间明确安全责任，做好相应的技术安全培训，若因施工发生意外或造成人员伤亡，由成交供应商承担。成交供应商需对施工人员进行安全教育，与项目无关的人员不得带入校内，若违规造成的后果也由成交供应商承担。</w:t>
      </w:r>
    </w:p>
    <w:p>
      <w:pPr>
        <w:adjustRightInd w:val="0"/>
        <w:snapToGrid w:val="0"/>
        <w:spacing w:line="288" w:lineRule="auto"/>
        <w:jc w:val="both"/>
        <w:outlineLvl w:val="0"/>
        <w:rPr>
          <w:b/>
          <w:bCs/>
          <w:sz w:val="32"/>
          <w:szCs w:val="32"/>
          <w:highlight w:val="none"/>
        </w:rPr>
      </w:pPr>
      <w:r>
        <w:rPr>
          <w:rFonts w:hint="eastAsia"/>
          <w:b/>
          <w:bCs/>
          <w:sz w:val="32"/>
          <w:szCs w:val="32"/>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本磋商文件适用于浙江金融职业学院教师教学发展中心建设三期项目的磋商、评审、成交、验收、合同履约、付款等（法律、法规另有规定的，从其规定）。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33"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9"/>
              <w:tblW w:w="4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33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338" w:type="dxa"/>
                  <w:vAlign w:val="center"/>
                </w:tcPr>
                <w:p>
                  <w:pPr>
                    <w:adjustRightInd w:val="0"/>
                    <w:snapToGrid w:val="0"/>
                    <w:spacing w:line="288" w:lineRule="auto"/>
                    <w:jc w:val="center"/>
                    <w:rPr>
                      <w:sz w:val="21"/>
                      <w:szCs w:val="21"/>
                      <w:highlight w:val="none"/>
                    </w:rPr>
                  </w:pPr>
                  <w:r>
                    <w:rPr>
                      <w:rFonts w:hint="eastAsia"/>
                      <w:sz w:val="21"/>
                      <w:szCs w:val="21"/>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highlight w:val="none"/>
                    </w:rPr>
                  </w:pPr>
                  <w:r>
                    <w:rPr>
                      <w:rFonts w:hint="eastAsia"/>
                      <w:sz w:val="21"/>
                      <w:szCs w:val="21"/>
                      <w:highlight w:val="none"/>
                    </w:rPr>
                    <w:t>100-500</w:t>
                  </w:r>
                </w:p>
              </w:tc>
              <w:tc>
                <w:tcPr>
                  <w:tcW w:w="2338" w:type="dxa"/>
                  <w:vAlign w:val="center"/>
                </w:tcPr>
                <w:p>
                  <w:pPr>
                    <w:adjustRightInd w:val="0"/>
                    <w:snapToGrid w:val="0"/>
                    <w:spacing w:line="288" w:lineRule="auto"/>
                    <w:jc w:val="center"/>
                    <w:rPr>
                      <w:sz w:val="21"/>
                      <w:szCs w:val="21"/>
                      <w:highlight w:val="none"/>
                    </w:rPr>
                  </w:pPr>
                  <w:r>
                    <w:rPr>
                      <w:rFonts w:hint="eastAsia"/>
                      <w:sz w:val="21"/>
                      <w:szCs w:val="21"/>
                      <w:highlight w:val="none"/>
                    </w:rPr>
                    <w:t>0.77</w:t>
                  </w:r>
                </w:p>
              </w:tc>
            </w:tr>
            <w:bookmarkEnd w:id="33"/>
          </w:tbl>
          <w:p>
            <w:pPr>
              <w:adjustRightInd w:val="0"/>
              <w:snapToGrid w:val="0"/>
              <w:spacing w:line="288" w:lineRule="auto"/>
              <w:rPr>
                <w:sz w:val="21"/>
                <w:szCs w:val="21"/>
                <w:highlight w:val="none"/>
              </w:rPr>
            </w:pPr>
            <w:r>
              <w:rPr>
                <w:rFonts w:hint="eastAsia"/>
                <w:sz w:val="21"/>
                <w:szCs w:val="21"/>
                <w:highlight w:val="none"/>
              </w:rPr>
              <w:t xml:space="preserve"> 不足叁仟元按叁仟元收取。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34"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3）落实政府采购政策需满足的资格要求：无</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杨立凯）收，电话：0571-87670301，寄出后将（快递单号、项目名称、公司名称、联系方式等相关信息）发至：zb02@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采购人将以合同形式有偿取得货物或服务，不接受供应商给予的赠品、回扣或者与采购无关的其他商品、服务</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评审方法和评审标准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评审方法和评审标准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bookmarkStart w:id="35"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35"/>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本磋商文件适用于浙江金融职业学院教师教学发展中心建设三期项目的磋商、评审、成交、验收、合同履约、付款等（法律、法规另有规定的，从其规定）。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1.“采购人”系指浙江金融职业学院；</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highlight w:val="none"/>
        </w:rPr>
      </w:pPr>
      <w:bookmarkStart w:id="36"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36"/>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9"/>
        <w:tblW w:w="4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33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338" w:type="dxa"/>
            <w:vAlign w:val="center"/>
          </w:tcPr>
          <w:p>
            <w:pPr>
              <w:adjustRightInd w:val="0"/>
              <w:snapToGrid w:val="0"/>
              <w:spacing w:line="288" w:lineRule="auto"/>
              <w:jc w:val="center"/>
              <w:rPr>
                <w:sz w:val="21"/>
                <w:szCs w:val="21"/>
                <w:highlight w:val="none"/>
              </w:rPr>
            </w:pPr>
            <w:r>
              <w:rPr>
                <w:rFonts w:hint="eastAsia"/>
                <w:sz w:val="21"/>
                <w:szCs w:val="21"/>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highlight w:val="none"/>
              </w:rPr>
            </w:pPr>
            <w:r>
              <w:rPr>
                <w:rFonts w:hint="eastAsia"/>
                <w:sz w:val="21"/>
                <w:szCs w:val="21"/>
                <w:highlight w:val="none"/>
              </w:rPr>
              <w:t>100-500</w:t>
            </w:r>
          </w:p>
        </w:tc>
        <w:tc>
          <w:tcPr>
            <w:tcW w:w="2338" w:type="dxa"/>
            <w:vAlign w:val="center"/>
          </w:tcPr>
          <w:p>
            <w:pPr>
              <w:adjustRightInd w:val="0"/>
              <w:snapToGrid w:val="0"/>
              <w:spacing w:line="288" w:lineRule="auto"/>
              <w:jc w:val="center"/>
              <w:rPr>
                <w:sz w:val="21"/>
                <w:szCs w:val="21"/>
                <w:highlight w:val="none"/>
              </w:rPr>
            </w:pPr>
            <w:r>
              <w:rPr>
                <w:rFonts w:hint="eastAsia"/>
                <w:sz w:val="21"/>
                <w:szCs w:val="21"/>
                <w:highlight w:val="none"/>
              </w:rPr>
              <w:t>0.77</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 xml:space="preserve"> 不足叁仟元按叁仟元收取。</w:t>
      </w:r>
    </w:p>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pPr>
        <w:spacing w:line="288" w:lineRule="auto"/>
        <w:ind w:firstLine="420" w:firstLineChars="200"/>
        <w:rPr>
          <w:rFonts w:cs="Times New Roman"/>
          <w:sz w:val="21"/>
          <w:szCs w:val="22"/>
          <w:highlight w:val="none"/>
        </w:rPr>
      </w:pPr>
      <w:bookmarkStart w:id="37"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highlight w:val="none"/>
        </w:rPr>
      </w:pPr>
      <w:r>
        <w:rPr>
          <w:rFonts w:hint="eastAsia"/>
          <w:b/>
          <w:bCs/>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highlight w:val="none"/>
        </w:rPr>
      </w:pPr>
      <w:bookmarkStart w:id="38" w:name="_Hlk92273406"/>
      <w:bookmarkStart w:id="39"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38"/>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39"/>
    <w:p>
      <w:pPr>
        <w:adjustRightInd w:val="0"/>
        <w:snapToGrid w:val="0"/>
        <w:spacing w:line="288" w:lineRule="auto"/>
        <w:outlineLvl w:val="2"/>
        <w:rPr>
          <w:b/>
          <w:spacing w:val="-6"/>
          <w:kern w:val="0"/>
          <w:sz w:val="21"/>
          <w:szCs w:val="21"/>
          <w:highlight w:val="none"/>
        </w:rPr>
      </w:pPr>
      <w:bookmarkStart w:id="40"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spacing w:val="-6"/>
          <w:sz w:val="21"/>
          <w:szCs w:val="21"/>
          <w:highlight w:val="none"/>
        </w:rPr>
      </w:pPr>
      <w:r>
        <w:rPr>
          <w:rFonts w:hint="eastAsia" w:cs="Times New Roman"/>
          <w:b/>
          <w:bCs/>
          <w:spacing w:val="-6"/>
          <w:sz w:val="21"/>
          <w:szCs w:val="21"/>
          <w:highlight w:val="none"/>
        </w:rPr>
        <w:t>1</w:t>
      </w:r>
      <w:r>
        <w:rPr>
          <w:rFonts w:cs="Times New Roman"/>
          <w:b/>
          <w:bCs/>
          <w:spacing w:val="-6"/>
          <w:sz w:val="21"/>
          <w:szCs w:val="21"/>
          <w:highlight w:val="none"/>
        </w:rPr>
        <w:t>.</w:t>
      </w:r>
      <w:r>
        <w:rPr>
          <w:rFonts w:cs="Times New Roman"/>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2.支持绿色发展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highlight w:val="none"/>
          <w:u w:val="single"/>
        </w:rPr>
        <w:t>响应</w:t>
      </w:r>
      <w:r>
        <w:rPr>
          <w:rFonts w:cs="Times New Roman"/>
          <w:spacing w:val="-6"/>
          <w:sz w:val="21"/>
          <w:szCs w:val="21"/>
          <w:highlight w:val="none"/>
          <w:u w:val="single"/>
        </w:rPr>
        <w:t>无效。</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bookmarkEnd w:id="40"/>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除财库</w:t>
      </w:r>
      <w:r>
        <w:rPr>
          <w:rFonts w:cs="Times New Roman"/>
          <w:spacing w:val="-6"/>
          <w:sz w:val="21"/>
          <w:szCs w:val="21"/>
          <w:highlight w:val="none"/>
        </w:rPr>
        <w:t>《政府采购促进中小企业发展管理办法》</w:t>
      </w:r>
      <w:r>
        <w:rPr>
          <w:rFonts w:hint="eastAsia" w:cs="Times New Roman"/>
          <w:spacing w:val="-6"/>
          <w:sz w:val="21"/>
          <w:szCs w:val="21"/>
          <w:highlight w:val="none"/>
        </w:rPr>
        <w:t>（财库〔</w:t>
      </w:r>
      <w:r>
        <w:rPr>
          <w:rFonts w:cs="Times New Roman"/>
          <w:spacing w:val="-6"/>
          <w:sz w:val="21"/>
          <w:szCs w:val="21"/>
          <w:highlight w:val="none"/>
        </w:rPr>
        <w:t>2020〕46号</w:t>
      </w:r>
      <w:r>
        <w:rPr>
          <w:rFonts w:hint="eastAsia" w:cs="Times New Roman"/>
          <w:spacing w:val="-6"/>
          <w:sz w:val="21"/>
          <w:szCs w:val="21"/>
          <w:highlight w:val="none"/>
        </w:rPr>
        <w:t>）、</w:t>
      </w:r>
      <w:r>
        <w:rPr>
          <w:rFonts w:cs="Times New Roman"/>
          <w:spacing w:val="-6"/>
          <w:sz w:val="21"/>
          <w:szCs w:val="21"/>
          <w:highlight w:val="none"/>
        </w:rPr>
        <w:t>《关于促进残疾人就业政府采购政策的通知》（财库〔2017〕141号）</w:t>
      </w:r>
      <w:r>
        <w:rPr>
          <w:rFonts w:hint="eastAsia" w:cs="Times New Roman"/>
          <w:spacing w:val="-6"/>
          <w:sz w:val="21"/>
          <w:szCs w:val="21"/>
          <w:highlight w:val="none"/>
        </w:rPr>
        <w:t>、</w:t>
      </w:r>
      <w:r>
        <w:rPr>
          <w:rFonts w:cs="Times New Roman"/>
          <w:spacing w:val="-6"/>
          <w:sz w:val="21"/>
          <w:szCs w:val="21"/>
          <w:highlight w:val="none"/>
        </w:rPr>
        <w:t>《关于政府采购支持监狱企业发展有关问题的通知》（财库[2014]68号）规定企业类型以外的供应商不享受中小企业扶持政策</w:t>
      </w:r>
      <w:r>
        <w:rPr>
          <w:rFonts w:hint="eastAsia" w:cs="Times New Roman"/>
          <w:spacing w:val="-6"/>
          <w:sz w:val="21"/>
          <w:szCs w:val="21"/>
          <w:highlight w:val="none"/>
        </w:rPr>
        <w:t>。</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bookmarkEnd w:id="42"/>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3" w:name="_Hlk96329193"/>
      <w:r>
        <w:rPr>
          <w:rFonts w:hint="eastAsia"/>
          <w:sz w:val="21"/>
          <w:szCs w:val="21"/>
          <w:highlight w:val="none"/>
        </w:rPr>
        <w:t>，供应商应写全称。</w:t>
      </w:r>
      <w:bookmarkEnd w:id="43"/>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杨立凯）收，电话：0571-87670301，寄出后将（快递单号、项目名称、公司名称、联系方式等相关信息）发至：zb02@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w:t>
      </w:r>
      <w:r>
        <w:rPr>
          <w:rFonts w:hint="eastAsia"/>
          <w:sz w:val="21"/>
          <w:szCs w:val="21"/>
          <w:highlight w:val="none"/>
        </w:rPr>
        <w:t>有关本项目实施所涉及的一切费用均计入报价</w:t>
      </w:r>
      <w:r>
        <w:rPr>
          <w:sz w:val="21"/>
          <w:szCs w:val="21"/>
          <w:highlight w:val="none"/>
        </w:rPr>
        <w:t>。</w:t>
      </w:r>
    </w:p>
    <w:p>
      <w:pPr>
        <w:pStyle w:val="9"/>
        <w:adjustRightInd w:val="0"/>
        <w:snapToGrid w:val="0"/>
        <w:spacing w:before="0" w:beforeLines="0" w:after="0" w:afterLines="0" w:line="288" w:lineRule="auto"/>
        <w:ind w:firstLine="420" w:firstLineChars="200"/>
        <w:jc w:val="left"/>
        <w:rPr>
          <w:rFonts w:hAnsi="宋体" w:eastAsia="宋体"/>
          <w:sz w:val="21"/>
          <w:szCs w:val="21"/>
          <w:highlight w:val="none"/>
        </w:rPr>
      </w:pPr>
      <w:r>
        <w:rPr>
          <w:rFonts w:hint="eastAsia" w:hAnsi="宋体" w:eastAsia="宋体" w:cs="宋体"/>
          <w:sz w:val="21"/>
          <w:szCs w:val="21"/>
          <w:highlight w:val="none"/>
        </w:rPr>
        <w:t>▲4</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采购人将以合同形式有偿取得货物或服务，不接受供应商给予的赠品、回扣或者与采购无关的其他商品、服务</w:t>
      </w:r>
      <w:r>
        <w:rPr>
          <w:rFonts w:hAnsi="宋体" w:eastAsia="宋体" w:cs="宋体"/>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highlight w:val="none"/>
        </w:rPr>
      </w:pPr>
      <w:r>
        <w:rPr>
          <w:b/>
          <w:bCs/>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pPr>
        <w:adjustRightInd w:val="0"/>
        <w:snapToGrid w:val="0"/>
        <w:spacing w:line="288" w:lineRule="auto"/>
        <w:ind w:firstLine="420" w:firstLineChars="200"/>
        <w:rPr>
          <w:sz w:val="21"/>
          <w:szCs w:val="21"/>
          <w:highlight w:val="none"/>
        </w:rPr>
      </w:pPr>
      <w:bookmarkStart w:id="44" w:name="_Hlk97039899"/>
      <w:r>
        <w:rPr>
          <w:rFonts w:hint="eastAsia"/>
          <w:sz w:val="21"/>
          <w:szCs w:val="21"/>
          <w:highlight w:val="none"/>
        </w:rPr>
        <w:t>未响应磋商文件“▲”标记条款要求的，响应无效。</w:t>
      </w:r>
    </w:p>
    <w:bookmarkEnd w:id="44"/>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bookmarkStart w:id="45" w:name="_Hlk97039841"/>
      <w:r>
        <w:rPr>
          <w:rFonts w:hint="eastAsia"/>
          <w:sz w:val="21"/>
          <w:szCs w:val="21"/>
          <w:highlight w:val="none"/>
        </w:rPr>
        <w:t>（3）资格文件未按要求签署、盖章的。</w:t>
      </w:r>
    </w:p>
    <w:bookmarkEnd w:id="45"/>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highlight w:val="none"/>
        </w:rPr>
      </w:pPr>
    </w:p>
    <w:p>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通过资格审查的供应商不足3家的，不再评标。</w:t>
      </w:r>
    </w:p>
    <w:p>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提交磋商记录，并由其法定代表人或授权代表签名或者加盖公章。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供应商的磋商内容无法通过政府采购云平台上传的，可在规定时间内（不少于半小时）通过指定的电子邮箱（zb02@qszb.net</w:t>
      </w:r>
      <w:r>
        <w:rPr>
          <w:kern w:val="0"/>
          <w:sz w:val="21"/>
          <w:szCs w:val="21"/>
          <w:highlight w:val="none"/>
        </w:rPr>
        <w: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最后报价是供应商响应文件的有效组成部分。符合《政府采购竞争性磋商采购方式管理暂行办法》（财库〔</w:t>
      </w:r>
      <w:r>
        <w:rPr>
          <w:rFonts w:cs="Arial"/>
          <w:kern w:val="0"/>
          <w:sz w:val="21"/>
          <w:szCs w:val="21"/>
          <w:highlight w:val="none"/>
        </w:rPr>
        <w:t>2014〕214号</w:t>
      </w:r>
      <w:r>
        <w:rPr>
          <w:rFonts w:hint="eastAsia" w:cs="Arial"/>
          <w:kern w:val="0"/>
          <w:sz w:val="21"/>
          <w:szCs w:val="21"/>
          <w:highlight w:val="none"/>
        </w:rPr>
        <w:t>）第三条第一、四项情形的，提交最后报价的供应商可以为</w:t>
      </w:r>
      <w:r>
        <w:rPr>
          <w:rFonts w:cs="Arial"/>
          <w:kern w:val="0"/>
          <w:sz w:val="21"/>
          <w:szCs w:val="21"/>
          <w:highlight w:val="none"/>
        </w:rPr>
        <w:t>2家。</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highlight w:val="none"/>
        </w:rPr>
      </w:pPr>
      <w:bookmarkStart w:id="46"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（八）排序与推荐</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磋商小组应当根据综合评分情况，按照评审得分由高到低顺序推荐</w:t>
      </w:r>
      <w:r>
        <w:rPr>
          <w:rFonts w:cs="Arial"/>
          <w:kern w:val="0"/>
          <w:sz w:val="21"/>
          <w:szCs w:val="21"/>
          <w:highlight w:val="none"/>
        </w:rPr>
        <w:t>3名以上成交候选供应商，并编写评审报告。符合</w:t>
      </w:r>
      <w:r>
        <w:rPr>
          <w:rFonts w:hint="eastAsia" w:cs="Arial"/>
          <w:kern w:val="0"/>
          <w:sz w:val="21"/>
          <w:szCs w:val="21"/>
          <w:highlight w:val="none"/>
        </w:rPr>
        <w:t>《政府采购竞争性磋商采购方式管理暂行办法》（财库〔</w:t>
      </w:r>
      <w:r>
        <w:rPr>
          <w:rFonts w:cs="Arial"/>
          <w:kern w:val="0"/>
          <w:sz w:val="21"/>
          <w:szCs w:val="21"/>
          <w:highlight w:val="none"/>
        </w:rPr>
        <w:t>2014〕214号</w:t>
      </w:r>
      <w:r>
        <w:rPr>
          <w:rFonts w:hint="eastAsia" w:cs="Arial"/>
          <w:kern w:val="0"/>
          <w:sz w:val="21"/>
          <w:szCs w:val="21"/>
          <w:highlight w:val="none"/>
        </w:rPr>
        <w:t>）</w:t>
      </w:r>
      <w:r>
        <w:rPr>
          <w:rFonts w:cs="Arial"/>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0" w:firstLineChars="200"/>
        <w:rPr>
          <w:sz w:val="21"/>
          <w:szCs w:val="21"/>
          <w:highlight w:val="none"/>
        </w:rPr>
      </w:pPr>
      <w:r>
        <w:rPr>
          <w:rFonts w:hint="eastAsia"/>
          <w:sz w:val="21"/>
          <w:szCs w:val="21"/>
          <w:highlight w:val="none"/>
        </w:rPr>
        <w:t>按照浙财采监[2013]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4" w:firstLineChars="202"/>
        <w:rPr>
          <w:rFonts w:cs="Arial"/>
          <w:kern w:val="0"/>
          <w:sz w:val="21"/>
          <w:szCs w:val="21"/>
          <w:highlight w:val="none"/>
        </w:rPr>
      </w:pPr>
      <w:r>
        <w:rPr>
          <w:rFonts w:hint="eastAsia"/>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编写评标报告</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highlight w:val="none"/>
        </w:rPr>
      </w:pPr>
      <w:r>
        <w:rPr>
          <w:rFonts w:hint="eastAsia" w:cs="Arial"/>
          <w:b/>
          <w:kern w:val="0"/>
          <w:sz w:val="21"/>
          <w:szCs w:val="21"/>
          <w:highlight w:val="none"/>
        </w:rPr>
        <w:t>（十）补充说明</w:t>
      </w:r>
    </w:p>
    <w:p>
      <w:pPr>
        <w:adjustRightInd w:val="0"/>
        <w:snapToGrid w:val="0"/>
        <w:spacing w:line="288" w:lineRule="auto"/>
        <w:ind w:firstLine="420" w:firstLineChars="200"/>
        <w:rPr>
          <w:sz w:val="21"/>
          <w:szCs w:val="21"/>
          <w:highlight w:val="none"/>
        </w:rPr>
      </w:pP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pPr>
        <w:adjustRightInd w:val="0"/>
        <w:snapToGrid w:val="0"/>
        <w:spacing w:line="288" w:lineRule="auto"/>
        <w:rPr>
          <w:b/>
          <w:bCs/>
          <w:sz w:val="21"/>
          <w:szCs w:val="21"/>
          <w:highlight w:val="none"/>
        </w:rPr>
      </w:pPr>
      <w:r>
        <w:rPr>
          <w:rFonts w:hint="eastAsia"/>
          <w:b/>
          <w:bCs/>
          <w:sz w:val="21"/>
          <w:szCs w:val="21"/>
          <w:highlight w:val="none"/>
        </w:rPr>
        <w:t>（一）成交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rPr>
          <w:b/>
          <w:bCs/>
          <w:sz w:val="21"/>
          <w:szCs w:val="21"/>
          <w:highlight w:val="none"/>
        </w:rPr>
      </w:pPr>
      <w:r>
        <w:rPr>
          <w:rFonts w:hint="eastAsia"/>
          <w:b/>
          <w:bCs/>
          <w:sz w:val="21"/>
          <w:szCs w:val="21"/>
          <w:highlight w:val="none"/>
        </w:rPr>
        <w:t>（二）合同授予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highlight w:val="none"/>
        </w:rPr>
      </w:pPr>
    </w:p>
    <w:p>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pPr>
        <w:adjustRightInd w:val="0"/>
        <w:snapToGrid w:val="0"/>
        <w:spacing w:line="288" w:lineRule="auto"/>
        <w:outlineLvl w:val="1"/>
        <w:rPr>
          <w:b/>
          <w:bCs/>
          <w:sz w:val="21"/>
          <w:szCs w:val="21"/>
          <w:highlight w:val="none"/>
        </w:rPr>
      </w:pPr>
      <w:r>
        <w:rPr>
          <w:rFonts w:hint="eastAsia"/>
          <w:b/>
          <w:bCs/>
          <w:sz w:val="21"/>
          <w:szCs w:val="21"/>
          <w:highlight w:val="none"/>
        </w:rPr>
        <w:t>一、评审方法</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highlight w:val="none"/>
        </w:rPr>
      </w:pPr>
      <w:r>
        <w:rPr>
          <w:rFonts w:hint="eastAsia"/>
          <w:b/>
          <w:bCs/>
          <w:sz w:val="21"/>
          <w:szCs w:val="21"/>
          <w:highlight w:val="none"/>
        </w:rPr>
        <w:t>二、评审标准</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评审因素</w:t>
            </w:r>
          </w:p>
        </w:tc>
        <w:tc>
          <w:tcPr>
            <w:tcW w:w="654" w:type="dxa"/>
            <w:vAlign w:val="center"/>
          </w:tcPr>
          <w:p>
            <w:pPr>
              <w:jc w:val="center"/>
              <w:rPr>
                <w:b/>
                <w:bCs/>
                <w:sz w:val="21"/>
                <w:szCs w:val="21"/>
                <w:highlight w:val="none"/>
              </w:rPr>
            </w:pPr>
            <w:r>
              <w:rPr>
                <w:rFonts w:hint="eastAsia"/>
                <w:b/>
                <w:bCs/>
                <w:sz w:val="21"/>
                <w:szCs w:val="21"/>
                <w:highlight w:val="none"/>
              </w:rPr>
              <w:t>分值</w:t>
            </w:r>
          </w:p>
        </w:tc>
        <w:tc>
          <w:tcPr>
            <w:tcW w:w="7207" w:type="dxa"/>
            <w:vAlign w:val="center"/>
          </w:tcPr>
          <w:p>
            <w:pPr>
              <w:jc w:val="center"/>
              <w:rPr>
                <w:b/>
                <w:bCs/>
                <w:sz w:val="21"/>
                <w:szCs w:val="21"/>
                <w:highlight w:val="none"/>
              </w:rPr>
            </w:pPr>
            <w:r>
              <w:rPr>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3"/>
            <w:vAlign w:val="center"/>
          </w:tcPr>
          <w:p>
            <w:pPr>
              <w:jc w:val="center"/>
              <w:rPr>
                <w:b/>
                <w:bCs/>
                <w:sz w:val="21"/>
                <w:szCs w:val="21"/>
                <w:highlight w:val="none"/>
              </w:rPr>
            </w:pPr>
            <w:r>
              <w:rPr>
                <w:b/>
                <w:bCs/>
                <w:sz w:val="21"/>
                <w:szCs w:val="21"/>
                <w:highlight w:val="none"/>
              </w:rPr>
              <w:t>价格</w:t>
            </w:r>
            <w:r>
              <w:rPr>
                <w:rFonts w:hint="eastAsia"/>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响应报价</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30</w:t>
            </w:r>
          </w:p>
        </w:tc>
        <w:tc>
          <w:tcPr>
            <w:tcW w:w="7207" w:type="dxa"/>
            <w:tcBorders>
              <w:top w:val="single" w:color="auto" w:sz="4" w:space="0"/>
              <w:left w:val="single" w:color="auto" w:sz="4" w:space="0"/>
              <w:bottom w:val="single" w:color="auto" w:sz="4" w:space="0"/>
              <w:right w:val="single" w:color="auto" w:sz="4" w:space="0"/>
            </w:tcBorders>
            <w:vAlign w:val="center"/>
          </w:tcPr>
          <w:p>
            <w:pPr>
              <w:rPr>
                <w:sz w:val="21"/>
                <w:szCs w:val="21"/>
                <w:highlight w:val="none"/>
              </w:rPr>
            </w:pPr>
            <w:r>
              <w:rPr>
                <w:rFonts w:hint="eastAsia"/>
                <w:sz w:val="21"/>
                <w:szCs w:val="21"/>
                <w:highlight w:val="none"/>
              </w:rPr>
              <w:t>价格分采用低价优先法计算，即满足招标文件要求且最后磋商报价最低的响应报价为评标基准价，其他供应商的价格分按照下列公式计算：</w:t>
            </w:r>
          </w:p>
          <w:p>
            <w:pPr>
              <w:rPr>
                <w:sz w:val="21"/>
                <w:szCs w:val="21"/>
                <w:highlight w:val="none"/>
              </w:rPr>
            </w:pPr>
            <w:r>
              <w:rPr>
                <w:rFonts w:hint="eastAsia"/>
                <w:sz w:val="21"/>
                <w:szCs w:val="21"/>
                <w:highlight w:val="none"/>
              </w:rPr>
              <w:t>价格分=（评标基准价/响应报价）×30%×100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3"/>
            <w:vAlign w:val="center"/>
          </w:tcPr>
          <w:p>
            <w:pPr>
              <w:jc w:val="center"/>
              <w:rPr>
                <w:b/>
                <w:bCs/>
                <w:sz w:val="21"/>
                <w:szCs w:val="21"/>
                <w:highlight w:val="none"/>
              </w:rPr>
            </w:pPr>
            <w:r>
              <w:rPr>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质保期</w:t>
            </w:r>
          </w:p>
        </w:tc>
        <w:tc>
          <w:tcPr>
            <w:tcW w:w="654" w:type="dxa"/>
            <w:vAlign w:val="center"/>
          </w:tcPr>
          <w:p>
            <w:pPr>
              <w:jc w:val="center"/>
              <w:rPr>
                <w:b/>
                <w:bCs/>
                <w:sz w:val="21"/>
                <w:szCs w:val="21"/>
                <w:highlight w:val="none"/>
              </w:rPr>
            </w:pPr>
            <w:r>
              <w:rPr>
                <w:rFonts w:hint="eastAsia"/>
                <w:b/>
                <w:bCs/>
                <w:sz w:val="21"/>
                <w:szCs w:val="21"/>
                <w:highlight w:val="none"/>
              </w:rPr>
              <w:t>2</w:t>
            </w:r>
          </w:p>
        </w:tc>
        <w:tc>
          <w:tcPr>
            <w:tcW w:w="7207" w:type="dxa"/>
            <w:vAlign w:val="center"/>
          </w:tcPr>
          <w:p>
            <w:pPr>
              <w:rPr>
                <w:sz w:val="21"/>
                <w:szCs w:val="21"/>
                <w:highlight w:val="none"/>
              </w:rPr>
            </w:pPr>
            <w:r>
              <w:rPr>
                <w:rFonts w:hint="eastAsia"/>
                <w:sz w:val="21"/>
                <w:szCs w:val="21"/>
                <w:highlight w:val="none"/>
              </w:rPr>
              <w:t>质保期在满足采购文件要求的基础上每延长一年得1分，最多得2分，延长时间不足一年的不计入得分。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业绩</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响应供应商自201</w:t>
            </w:r>
            <w:r>
              <w:rPr>
                <w:sz w:val="21"/>
                <w:szCs w:val="21"/>
                <w:highlight w:val="none"/>
              </w:rPr>
              <w:t>9</w:t>
            </w:r>
            <w:r>
              <w:rPr>
                <w:rFonts w:hint="eastAsia"/>
                <w:sz w:val="21"/>
                <w:szCs w:val="21"/>
                <w:highlight w:val="none"/>
              </w:rPr>
              <w:t>年1月1日以来（以合同签订时间为准）同类</w:t>
            </w:r>
            <w:r>
              <w:rPr>
                <w:rFonts w:hint="eastAsia"/>
                <w:sz w:val="21"/>
                <w:szCs w:val="21"/>
                <w:highlight w:val="none"/>
                <w:lang w:val="en-US" w:eastAsia="zh-CN"/>
              </w:rPr>
              <w:t>合同</w:t>
            </w:r>
            <w:r>
              <w:rPr>
                <w:rFonts w:hint="eastAsia"/>
                <w:sz w:val="21"/>
                <w:szCs w:val="21"/>
                <w:highlight w:val="none"/>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政策功能</w:t>
            </w:r>
          </w:p>
        </w:tc>
        <w:tc>
          <w:tcPr>
            <w:tcW w:w="654" w:type="dxa"/>
            <w:vAlign w:val="center"/>
          </w:tcPr>
          <w:p>
            <w:pPr>
              <w:jc w:val="center"/>
              <w:rPr>
                <w:b/>
                <w:bCs/>
                <w:sz w:val="21"/>
                <w:szCs w:val="21"/>
                <w:highlight w:val="none"/>
              </w:rPr>
            </w:pPr>
            <w:r>
              <w:rPr>
                <w:rFonts w:hint="eastAsia"/>
                <w:b/>
                <w:bCs/>
                <w:sz w:val="21"/>
                <w:szCs w:val="21"/>
                <w:highlight w:val="none"/>
              </w:rPr>
              <w:t>1</w:t>
            </w:r>
          </w:p>
        </w:tc>
        <w:tc>
          <w:tcPr>
            <w:tcW w:w="7207" w:type="dxa"/>
            <w:vAlign w:val="center"/>
          </w:tcPr>
          <w:p>
            <w:pPr>
              <w:rPr>
                <w:sz w:val="21"/>
                <w:szCs w:val="21"/>
                <w:highlight w:val="none"/>
              </w:rPr>
            </w:pPr>
            <w:r>
              <w:rPr>
                <w:rFonts w:hint="eastAsia"/>
                <w:sz w:val="21"/>
                <w:szCs w:val="21"/>
                <w:highlight w:val="none"/>
              </w:rPr>
              <w:t>响应产品中有属于品目清单范围且提供国家确定的认证机构出具的处于有效期之内的节能产品认证证书（扫描件加盖公章）的得0.5分；</w:t>
            </w:r>
          </w:p>
          <w:p>
            <w:pPr>
              <w:rPr>
                <w:rFonts w:hint="eastAsia"/>
                <w:sz w:val="21"/>
                <w:szCs w:val="21"/>
                <w:highlight w:val="none"/>
              </w:rPr>
            </w:pPr>
            <w:r>
              <w:rPr>
                <w:rFonts w:hint="eastAsia"/>
                <w:sz w:val="21"/>
                <w:szCs w:val="21"/>
                <w:highlight w:val="none"/>
              </w:rPr>
              <w:t>响应产品中有属于品目清单范围且提供国家确定的认证机构出具的处于有效期之内的环境标志产品认证证书（扫描件加盖公章）的得0.5分。</w:t>
            </w:r>
          </w:p>
          <w:p>
            <w:pPr>
              <w:rPr>
                <w:sz w:val="21"/>
                <w:szCs w:val="21"/>
                <w:highlight w:val="none"/>
              </w:rPr>
            </w:pPr>
            <w:r>
              <w:rPr>
                <w:rFonts w:hint="eastAsia"/>
                <w:kern w:val="0"/>
                <w:sz w:val="21"/>
                <w:szCs w:val="21"/>
                <w:highlight w:val="none"/>
              </w:rPr>
              <w:t>注：政府强制采购的节能产品的除外。</w:t>
            </w:r>
            <w:r>
              <w:rPr>
                <w:rFonts w:hint="eastAsia"/>
                <w:sz w:val="21"/>
                <w:szCs w:val="21"/>
                <w:highlight w:val="none"/>
                <w:lang w:val="en-US" w:eastAsia="zh-CN"/>
              </w:rPr>
              <w:t xml:space="preserve"> </w:t>
            </w:r>
            <w:r>
              <w:rPr>
                <w:rFonts w:hint="eastAsia"/>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体系证书</w:t>
            </w:r>
          </w:p>
        </w:tc>
        <w:tc>
          <w:tcPr>
            <w:tcW w:w="654" w:type="dxa"/>
            <w:vAlign w:val="center"/>
          </w:tcPr>
          <w:p>
            <w:pPr>
              <w:jc w:val="center"/>
              <w:rPr>
                <w:b/>
                <w:bCs/>
                <w:sz w:val="21"/>
                <w:szCs w:val="21"/>
                <w:highlight w:val="none"/>
              </w:rPr>
            </w:pPr>
            <w:r>
              <w:rPr>
                <w:rFonts w:hint="eastAsia"/>
                <w:b/>
                <w:bCs/>
                <w:sz w:val="21"/>
                <w:szCs w:val="21"/>
                <w:highlight w:val="none"/>
              </w:rPr>
              <w:t>2</w:t>
            </w:r>
          </w:p>
        </w:tc>
        <w:tc>
          <w:tcPr>
            <w:tcW w:w="7207" w:type="dxa"/>
            <w:vAlign w:val="center"/>
          </w:tcPr>
          <w:p>
            <w:pPr>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响应供应商具有</w:t>
            </w:r>
            <w:r>
              <w:rPr>
                <w:rFonts w:hint="eastAsia" w:asciiTheme="minorEastAsia" w:hAnsiTheme="minorEastAsia" w:eastAsiaTheme="minorEastAsia"/>
                <w:sz w:val="21"/>
                <w:szCs w:val="21"/>
                <w:highlight w:val="none"/>
                <w:lang w:val="en-US" w:eastAsia="zh-CN"/>
              </w:rPr>
              <w:t>有效</w:t>
            </w:r>
            <w:r>
              <w:rPr>
                <w:rFonts w:hint="eastAsia" w:asciiTheme="minorEastAsia" w:hAnsiTheme="minorEastAsia" w:eastAsiaTheme="minorEastAsia"/>
                <w:sz w:val="21"/>
                <w:szCs w:val="21"/>
                <w:highlight w:val="none"/>
              </w:rPr>
              <w:t>管理体系认证证书的</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每提供1份得0.5分，最高得2分。</w:t>
            </w:r>
          </w:p>
          <w:p>
            <w:pPr>
              <w:rPr>
                <w:rFonts w:eastAsiaTheme="minorEastAsia"/>
                <w:sz w:val="21"/>
                <w:szCs w:val="21"/>
                <w:highlight w:val="none"/>
              </w:rPr>
            </w:pPr>
            <w:r>
              <w:rPr>
                <w:rFonts w:hint="eastAsia" w:asciiTheme="minorEastAsia" w:hAnsiTheme="minorEastAsia" w:eastAsiaTheme="minorEastAsia"/>
                <w:sz w:val="21"/>
                <w:szCs w:val="21"/>
                <w:highlight w:val="none"/>
              </w:rPr>
              <w:t xml:space="preserve">备注：相关证明材料为证书扫描件及www.cnca.gov.cn“认证结果”查询截图。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3"/>
            <w:vAlign w:val="center"/>
          </w:tcPr>
          <w:p>
            <w:pPr>
              <w:jc w:val="center"/>
              <w:rPr>
                <w:b/>
                <w:bCs/>
                <w:sz w:val="21"/>
                <w:szCs w:val="21"/>
                <w:highlight w:val="none"/>
              </w:rPr>
            </w:pPr>
            <w:r>
              <w:rPr>
                <w:rFonts w:hint="eastAsia"/>
                <w:b/>
                <w:bCs/>
                <w:sz w:val="21"/>
                <w:szCs w:val="21"/>
                <w:highlight w:val="none"/>
              </w:rPr>
              <w:t>技术</w:t>
            </w:r>
            <w:r>
              <w:rPr>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响应程度</w:t>
            </w:r>
          </w:p>
        </w:tc>
        <w:tc>
          <w:tcPr>
            <w:tcW w:w="654" w:type="dxa"/>
            <w:vAlign w:val="center"/>
          </w:tcPr>
          <w:p>
            <w:pPr>
              <w:jc w:val="center"/>
              <w:rPr>
                <w:rFonts w:hint="eastAsia" w:eastAsia="宋体"/>
                <w:b/>
                <w:bCs/>
                <w:sz w:val="21"/>
                <w:szCs w:val="21"/>
                <w:highlight w:val="none"/>
                <w:lang w:eastAsia="zh-CN"/>
              </w:rPr>
            </w:pPr>
            <w:r>
              <w:rPr>
                <w:rFonts w:hint="eastAsia"/>
                <w:b/>
                <w:bCs/>
                <w:sz w:val="21"/>
                <w:szCs w:val="21"/>
                <w:highlight w:val="none"/>
              </w:rPr>
              <w:t>2</w:t>
            </w:r>
            <w:r>
              <w:rPr>
                <w:rFonts w:hint="eastAsia"/>
                <w:b/>
                <w:bCs/>
                <w:sz w:val="21"/>
                <w:szCs w:val="21"/>
                <w:highlight w:val="none"/>
                <w:lang w:val="en-US" w:eastAsia="zh-CN"/>
              </w:rPr>
              <w:t>4</w:t>
            </w:r>
          </w:p>
        </w:tc>
        <w:tc>
          <w:tcPr>
            <w:tcW w:w="7207" w:type="dxa"/>
            <w:vAlign w:val="center"/>
          </w:tcPr>
          <w:p>
            <w:pPr>
              <w:rPr>
                <w:sz w:val="21"/>
                <w:szCs w:val="21"/>
                <w:highlight w:val="none"/>
              </w:rPr>
            </w:pPr>
            <w:r>
              <w:rPr>
                <w:rFonts w:hint="eastAsia"/>
                <w:sz w:val="21"/>
                <w:szCs w:val="21"/>
                <w:highlight w:val="none"/>
              </w:rPr>
              <w:t>不符合（负偏离）技术要求中标注“▲”条款（不可偏离）的响应无效，满足采购文件明确的全部技术条款要求的得满分，技术条款低于技术要求（负偏离）的每项扣3分，负偏离9项及以上的响应无效。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restart"/>
            <w:vAlign w:val="center"/>
          </w:tcPr>
          <w:p>
            <w:pPr>
              <w:jc w:val="center"/>
              <w:rPr>
                <w:b/>
                <w:bCs/>
                <w:sz w:val="21"/>
                <w:szCs w:val="21"/>
                <w:highlight w:val="none"/>
              </w:rPr>
            </w:pPr>
            <w:r>
              <w:rPr>
                <w:rFonts w:hint="eastAsia"/>
                <w:b/>
                <w:bCs/>
                <w:sz w:val="21"/>
                <w:szCs w:val="21"/>
                <w:highlight w:val="none"/>
              </w:rPr>
              <w:t>产品功能及配置</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响应产品功能的先进性、完整性和适用性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continue"/>
            <w:tcBorders/>
            <w:vAlign w:val="center"/>
          </w:tcPr>
          <w:p>
            <w:pPr>
              <w:jc w:val="center"/>
              <w:rPr>
                <w:rFonts w:hint="eastAsia"/>
                <w:b/>
                <w:bCs/>
                <w:sz w:val="21"/>
                <w:szCs w:val="21"/>
                <w:highlight w:val="none"/>
              </w:rPr>
            </w:pPr>
          </w:p>
        </w:tc>
        <w:tc>
          <w:tcPr>
            <w:tcW w:w="654" w:type="dxa"/>
            <w:vAlign w:val="center"/>
          </w:tcPr>
          <w:p>
            <w:pPr>
              <w:jc w:val="center"/>
              <w:rPr>
                <w:rFonts w:hint="eastAsia" w:eastAsia="宋体"/>
                <w:b/>
                <w:bCs/>
                <w:sz w:val="21"/>
                <w:szCs w:val="21"/>
                <w:highlight w:val="none"/>
                <w:lang w:val="en-US" w:eastAsia="zh-CN"/>
              </w:rPr>
            </w:pPr>
            <w:r>
              <w:rPr>
                <w:rFonts w:hint="eastAsia"/>
                <w:b/>
                <w:bCs/>
                <w:sz w:val="21"/>
                <w:szCs w:val="21"/>
                <w:highlight w:val="none"/>
                <w:lang w:val="en-US" w:eastAsia="zh-CN"/>
              </w:rPr>
              <w:t>3</w:t>
            </w:r>
          </w:p>
        </w:tc>
        <w:tc>
          <w:tcPr>
            <w:tcW w:w="7207" w:type="dxa"/>
            <w:vAlign w:val="center"/>
          </w:tcPr>
          <w:p>
            <w:pPr>
              <w:rPr>
                <w:rFonts w:hint="eastAsia"/>
                <w:sz w:val="21"/>
                <w:szCs w:val="21"/>
                <w:highlight w:val="none"/>
              </w:rPr>
            </w:pPr>
            <w:r>
              <w:rPr>
                <w:rFonts w:hint="eastAsia"/>
                <w:sz w:val="21"/>
                <w:szCs w:val="21"/>
                <w:highlight w:val="none"/>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技术支持资料</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技术支持资料产品覆盖情况，不提供不得分。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cs="Arial" w:asciiTheme="minorEastAsia" w:hAnsiTheme="minorEastAsia" w:eastAsiaTheme="minorEastAsia"/>
                <w:b/>
                <w:bCs/>
                <w:sz w:val="21"/>
                <w:szCs w:val="21"/>
                <w:highlight w:val="none"/>
              </w:rPr>
              <w:t>产品方案设计</w:t>
            </w:r>
          </w:p>
        </w:tc>
        <w:tc>
          <w:tcPr>
            <w:tcW w:w="654" w:type="dxa"/>
            <w:vAlign w:val="center"/>
          </w:tcPr>
          <w:p>
            <w:pPr>
              <w:jc w:val="center"/>
              <w:rPr>
                <w:b/>
                <w:bCs/>
                <w:sz w:val="21"/>
                <w:szCs w:val="21"/>
                <w:highlight w:val="none"/>
              </w:rPr>
            </w:pPr>
            <w:r>
              <w:rPr>
                <w:rFonts w:hint="eastAsia"/>
                <w:b/>
                <w:bCs/>
                <w:sz w:val="21"/>
                <w:szCs w:val="21"/>
                <w:highlight w:val="none"/>
              </w:rPr>
              <w:t>5</w:t>
            </w:r>
          </w:p>
        </w:tc>
        <w:tc>
          <w:tcPr>
            <w:tcW w:w="7207" w:type="dxa"/>
            <w:vAlign w:val="center"/>
          </w:tcPr>
          <w:p>
            <w:pPr>
              <w:rPr>
                <w:sz w:val="21"/>
                <w:szCs w:val="21"/>
                <w:highlight w:val="none"/>
              </w:rPr>
            </w:pPr>
            <w:r>
              <w:rPr>
                <w:rFonts w:hint="eastAsia"/>
                <w:sz w:val="21"/>
                <w:szCs w:val="21"/>
                <w:highlight w:val="none"/>
              </w:rPr>
              <w:t>方案设计全面完善，满足学校现有需求及规划，需提供系统的易用性、开放性、个性化、安全性说明。</w:t>
            </w:r>
          </w:p>
        </w:tc>
      </w:tr>
      <w:tr>
        <w:tblPrEx>
          <w:tblLayout w:type="fixed"/>
          <w:tblCellMar>
            <w:top w:w="0" w:type="dxa"/>
            <w:left w:w="108" w:type="dxa"/>
            <w:bottom w:w="0" w:type="dxa"/>
            <w:right w:w="108" w:type="dxa"/>
          </w:tblCellMar>
        </w:tblPrEx>
        <w:trPr>
          <w:trHeight w:val="340" w:hRule="atLeast"/>
          <w:jc w:val="center"/>
        </w:trPr>
        <w:tc>
          <w:tcPr>
            <w:tcW w:w="1767" w:type="dxa"/>
            <w:vMerge w:val="restart"/>
            <w:vAlign w:val="center"/>
          </w:tcPr>
          <w:p>
            <w:pPr>
              <w:jc w:val="center"/>
              <w:rPr>
                <w:b/>
                <w:bCs/>
                <w:sz w:val="21"/>
                <w:szCs w:val="21"/>
                <w:highlight w:val="none"/>
              </w:rPr>
            </w:pPr>
            <w:r>
              <w:rPr>
                <w:rFonts w:hint="eastAsia"/>
                <w:b/>
                <w:bCs/>
                <w:sz w:val="21"/>
                <w:szCs w:val="21"/>
                <w:highlight w:val="none"/>
              </w:rPr>
              <w:t>实施方案</w:t>
            </w:r>
          </w:p>
        </w:tc>
        <w:tc>
          <w:tcPr>
            <w:tcW w:w="654" w:type="dxa"/>
            <w:vAlign w:val="center"/>
          </w:tcPr>
          <w:p>
            <w:pPr>
              <w:jc w:val="center"/>
              <w:rPr>
                <w:b/>
                <w:bCs/>
                <w:sz w:val="21"/>
                <w:szCs w:val="21"/>
                <w:highlight w:val="none"/>
              </w:rPr>
            </w:pPr>
            <w:r>
              <w:rPr>
                <w:rFonts w:hint="eastAsia"/>
                <w:b/>
                <w:bCs/>
                <w:sz w:val="21"/>
                <w:szCs w:val="21"/>
                <w:highlight w:val="none"/>
              </w:rPr>
              <w:t>4</w:t>
            </w:r>
          </w:p>
        </w:tc>
        <w:tc>
          <w:tcPr>
            <w:tcW w:w="7207" w:type="dxa"/>
            <w:vAlign w:val="center"/>
          </w:tcPr>
          <w:p>
            <w:pPr>
              <w:rPr>
                <w:sz w:val="21"/>
                <w:szCs w:val="21"/>
                <w:highlight w:val="none"/>
              </w:rPr>
            </w:pPr>
            <w:r>
              <w:rPr>
                <w:rFonts w:hint="eastAsia"/>
                <w:sz w:val="21"/>
                <w:szCs w:val="21"/>
                <w:highlight w:val="none"/>
              </w:rPr>
              <w:t>响应供应商结合本项目建设时间情况，提供的系统集成方案的全面性、合理性。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kern w:val="0"/>
                <w:sz w:val="21"/>
                <w:szCs w:val="21"/>
                <w:highlight w:val="none"/>
              </w:rPr>
              <w:t>响应供应商实施方案的科学性、合理性、规范性和可操作性</w:t>
            </w:r>
            <w:r>
              <w:rPr>
                <w:rFonts w:hint="eastAsia" w:asciiTheme="minorEastAsia" w:hAnsiTheme="minorEastAsia" w:eastAsiaTheme="minorEastAsia"/>
                <w:sz w:val="21"/>
                <w:szCs w:val="21"/>
                <w:highlight w:val="none"/>
              </w:rPr>
              <w:t>，并能够</w:t>
            </w:r>
            <w:r>
              <w:rPr>
                <w:rFonts w:hint="eastAsia"/>
                <w:sz w:val="21"/>
                <w:szCs w:val="21"/>
                <w:highlight w:val="none"/>
              </w:rPr>
              <w:t>根据学校空间结构提供平台实施部署方案。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widowControl/>
              <w:adjustRightInd w:val="0"/>
              <w:snapToGrid w:val="0"/>
              <w:jc w:val="left"/>
              <w:rPr>
                <w:sz w:val="21"/>
                <w:szCs w:val="21"/>
                <w:highlight w:val="none"/>
              </w:rPr>
            </w:pPr>
            <w:r>
              <w:rPr>
                <w:rFonts w:hint="eastAsia"/>
                <w:kern w:val="0"/>
                <w:sz w:val="21"/>
                <w:szCs w:val="21"/>
                <w:highlight w:val="none"/>
                <w:lang w:bidi="ar"/>
              </w:rPr>
              <w:t>响应供应商项目实施整体组织机构、人员安排、施工进度计划、工作程序和步骤、管理等，是否详细完整，满足采购人要求。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b/>
                <w:bCs/>
                <w:kern w:val="0"/>
                <w:sz w:val="21"/>
                <w:szCs w:val="21"/>
                <w:highlight w:val="none"/>
                <w:lang w:bidi="ar"/>
              </w:rPr>
            </w:pPr>
            <w:r>
              <w:rPr>
                <w:rFonts w:hint="eastAsia" w:asciiTheme="minorEastAsia" w:hAnsiTheme="minorEastAsia" w:eastAsiaTheme="minorEastAsia"/>
                <w:sz w:val="21"/>
                <w:szCs w:val="21"/>
                <w:highlight w:val="none"/>
              </w:rPr>
              <w:t>供应商拟投入本项目的</w:t>
            </w:r>
            <w:r>
              <w:rPr>
                <w:rFonts w:asciiTheme="minorEastAsia" w:hAnsiTheme="minorEastAsia" w:eastAsiaTheme="minorEastAsia"/>
                <w:sz w:val="21"/>
                <w:szCs w:val="21"/>
                <w:highlight w:val="none"/>
              </w:rPr>
              <w:t>实施人员情况</w:t>
            </w:r>
            <w:r>
              <w:rPr>
                <w:rFonts w:hint="eastAsia" w:asciiTheme="minorEastAsia" w:hAnsiTheme="minorEastAsia" w:eastAsiaTheme="minorEastAsia"/>
                <w:sz w:val="21"/>
                <w:szCs w:val="21"/>
                <w:highlight w:val="none"/>
              </w:rPr>
              <w:t>，项目组</w:t>
            </w:r>
            <w:r>
              <w:rPr>
                <w:rFonts w:hint="eastAsia" w:asciiTheme="minorEastAsia" w:hAnsiTheme="minorEastAsia" w:eastAsiaTheme="minorEastAsia"/>
                <w:sz w:val="21"/>
                <w:szCs w:val="21"/>
                <w:highlight w:val="none"/>
                <w:lang w:val="en-US" w:eastAsia="zh-CN"/>
              </w:rPr>
              <w:t>成员履历、经验及职称</w:t>
            </w:r>
            <w:r>
              <w:rPr>
                <w:rFonts w:hint="eastAsia" w:asciiTheme="minorEastAsia" w:hAnsiTheme="minorEastAsia" w:eastAsiaTheme="minorEastAsia"/>
                <w:sz w:val="21"/>
                <w:szCs w:val="21"/>
                <w:highlight w:val="none"/>
              </w:rPr>
              <w:t>（提供证书复印件及对应人员近半年任意一月社保缴纳证明材料，不提供不得分）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安装调试验收</w:t>
            </w:r>
          </w:p>
        </w:tc>
        <w:tc>
          <w:tcPr>
            <w:tcW w:w="65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3</w:t>
            </w:r>
          </w:p>
        </w:tc>
        <w:tc>
          <w:tcPr>
            <w:tcW w:w="7207" w:type="dxa"/>
            <w:vAlign w:val="center"/>
          </w:tcPr>
          <w:p>
            <w:pPr>
              <w:adjustRightInd w:val="0"/>
              <w:snapToGrid w:val="0"/>
              <w:spacing w:line="288" w:lineRule="auto"/>
              <w:rPr>
                <w:kern w:val="0"/>
                <w:sz w:val="21"/>
                <w:szCs w:val="21"/>
                <w:highlight w:val="none"/>
              </w:rPr>
            </w:pPr>
            <w:r>
              <w:rPr>
                <w:rFonts w:hint="eastAsia"/>
                <w:sz w:val="21"/>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restart"/>
            <w:vAlign w:val="center"/>
          </w:tcPr>
          <w:p>
            <w:pPr>
              <w:jc w:val="center"/>
              <w:rPr>
                <w:b/>
                <w:bCs/>
                <w:sz w:val="21"/>
                <w:szCs w:val="21"/>
                <w:highlight w:val="none"/>
              </w:rPr>
            </w:pPr>
            <w:r>
              <w:rPr>
                <w:rFonts w:hint="eastAsia"/>
                <w:b/>
                <w:bCs/>
                <w:sz w:val="21"/>
                <w:szCs w:val="21"/>
                <w:highlight w:val="none"/>
              </w:rPr>
              <w:t>售后服务</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2</w:t>
            </w:r>
          </w:p>
        </w:tc>
        <w:tc>
          <w:tcPr>
            <w:tcW w:w="7207" w:type="dxa"/>
            <w:vAlign w:val="center"/>
          </w:tcPr>
          <w:p>
            <w:pPr>
              <w:rPr>
                <w:sz w:val="21"/>
                <w:szCs w:val="21"/>
                <w:highlight w:val="none"/>
              </w:rPr>
            </w:pPr>
            <w:r>
              <w:rPr>
                <w:rFonts w:hint="eastAsia"/>
                <w:sz w:val="21"/>
                <w:szCs w:val="21"/>
                <w:highlight w:val="none"/>
              </w:rPr>
              <w:t>配件、附件、备品备件的准备和保障措施、购买折扣。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7" w:type="dxa"/>
            <w:vAlign w:val="center"/>
          </w:tcPr>
          <w:p>
            <w:pPr>
              <w:jc w:val="center"/>
              <w:rPr>
                <w:b/>
                <w:bCs/>
                <w:sz w:val="21"/>
                <w:szCs w:val="21"/>
                <w:highlight w:val="none"/>
              </w:rPr>
            </w:pPr>
            <w:r>
              <w:rPr>
                <w:rFonts w:hint="eastAsia"/>
                <w:b/>
                <w:bCs/>
                <w:sz w:val="21"/>
                <w:szCs w:val="21"/>
                <w:highlight w:val="none"/>
              </w:rPr>
              <w:t>技术服务、培训</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服务力量和服务保障，培训计划内容、培训范围，实施及针对性。</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bookmarkStart w:id="47" w:name="_Hlk81817387"/>
      <w:r>
        <w:rPr>
          <w:rFonts w:hint="eastAsia"/>
          <w:b/>
          <w:sz w:val="21"/>
          <w:szCs w:val="21"/>
          <w:highlight w:val="none"/>
        </w:rPr>
        <w:t>说明</w:t>
      </w:r>
      <w:r>
        <w:rPr>
          <w:b/>
          <w:sz w:val="21"/>
          <w:szCs w:val="21"/>
          <w:highlight w:val="none"/>
        </w:rPr>
        <w:t>：</w:t>
      </w:r>
    </w:p>
    <w:p>
      <w:pPr>
        <w:adjustRightInd w:val="0"/>
        <w:snapToGrid w:val="0"/>
        <w:spacing w:line="288" w:lineRule="auto"/>
        <w:jc w:val="left"/>
        <w:rPr>
          <w:rFonts w:cs="Times New Roman"/>
          <w:b/>
          <w:sz w:val="21"/>
          <w:szCs w:val="21"/>
          <w:highlight w:val="none"/>
        </w:rPr>
      </w:pPr>
      <w:r>
        <w:rPr>
          <w:rFonts w:cs="Times New Roman"/>
          <w:b/>
          <w:sz w:val="21"/>
          <w:szCs w:val="21"/>
          <w:highlight w:val="none"/>
        </w:rPr>
        <w:t>1.</w:t>
      </w:r>
      <w:r>
        <w:rPr>
          <w:rFonts w:hint="eastAsia" w:cs="Times New Roman"/>
          <w:b/>
          <w:sz w:val="21"/>
          <w:szCs w:val="21"/>
          <w:highlight w:val="none"/>
        </w:rPr>
        <w:t>根据《政府采购促进中小企业发展管理办法》（财库〔2020〕46号）、《关于进一步加大政府采购支持中小企业力度的通知》（财库〔</w:t>
      </w:r>
      <w:r>
        <w:rPr>
          <w:rFonts w:cs="Times New Roman"/>
          <w:b/>
          <w:sz w:val="21"/>
          <w:szCs w:val="21"/>
          <w:highlight w:val="none"/>
        </w:rPr>
        <w:t>2022〕19号）、</w:t>
      </w:r>
      <w:r>
        <w:rPr>
          <w:rFonts w:hint="eastAsia" w:cs="Times New Roman"/>
          <w:b/>
          <w:sz w:val="21"/>
          <w:szCs w:val="21"/>
          <w:highlight w:val="none"/>
        </w:rPr>
        <w:t>《浙江省财政厅关于进一步加大政府采购支持中小企业力度</w:t>
      </w:r>
      <w:r>
        <w:rPr>
          <w:rFonts w:cs="Times New Roman"/>
          <w:b/>
          <w:sz w:val="21"/>
          <w:szCs w:val="21"/>
          <w:highlight w:val="none"/>
        </w:rPr>
        <w:t xml:space="preserve"> 助力扎实稳住经济的通知》（浙财采监〔2022〕8号）</w:t>
      </w:r>
      <w:r>
        <w:rPr>
          <w:rFonts w:hint="eastAsia" w:cs="Times New Roman"/>
          <w:b/>
          <w:sz w:val="21"/>
          <w:szCs w:val="21"/>
          <w:highlight w:val="none"/>
        </w:rPr>
        <w:t>的规定：</w:t>
      </w:r>
    </w:p>
    <w:p>
      <w:pPr>
        <w:adjustRightInd w:val="0"/>
        <w:snapToGrid w:val="0"/>
        <w:spacing w:line="288" w:lineRule="auto"/>
        <w:jc w:val="left"/>
        <w:rPr>
          <w:rFonts w:cs="Times New Roman"/>
          <w:b/>
          <w:sz w:val="21"/>
          <w:szCs w:val="21"/>
          <w:highlight w:val="none"/>
        </w:rPr>
      </w:pPr>
      <w:r>
        <w:rPr>
          <w:rFonts w:hint="eastAsia" w:cs="Times New Roman"/>
          <w:b/>
          <w:sz w:val="21"/>
          <w:szCs w:val="21"/>
          <w:highlight w:val="none"/>
        </w:rPr>
        <w:t>对符合规定的小微企业报价给予</w:t>
      </w:r>
      <w:r>
        <w:rPr>
          <w:rFonts w:cs="Times New Roman"/>
          <w:b/>
          <w:sz w:val="21"/>
          <w:szCs w:val="21"/>
          <w:highlight w:val="none"/>
        </w:rPr>
        <w:t>20</w:t>
      </w:r>
      <w:r>
        <w:rPr>
          <w:rFonts w:hint="eastAsia" w:cs="Times New Roman"/>
          <w:b/>
          <w:sz w:val="21"/>
          <w:szCs w:val="21"/>
          <w:highlight w:val="none"/>
        </w:rPr>
        <w:t>%的扣除后计算价格得分。</w:t>
      </w:r>
    </w:p>
    <w:p>
      <w:pPr>
        <w:adjustRightInd w:val="0"/>
        <w:snapToGrid w:val="0"/>
        <w:spacing w:line="288" w:lineRule="auto"/>
        <w:ind w:firstLine="396" w:firstLineChars="200"/>
        <w:jc w:val="left"/>
        <w:rPr>
          <w:b/>
          <w:sz w:val="21"/>
          <w:szCs w:val="21"/>
          <w:highlight w:val="none"/>
        </w:rPr>
      </w:pPr>
      <w:r>
        <w:rPr>
          <w:rFonts w:hint="eastAsia" w:cs="Times New Roman"/>
          <w:spacing w:val="-6"/>
          <w:sz w:val="21"/>
          <w:szCs w:val="21"/>
          <w:highlight w:val="none"/>
          <w:u w:val="single"/>
        </w:rPr>
        <w:t>注：对于联合协议或者分包意向协议约定小微企业的合同份额占到合同总金额30%以上的，对联合体或者大中型企业的报价给予</w:t>
      </w:r>
      <w:r>
        <w:rPr>
          <w:rFonts w:cs="Times New Roman"/>
          <w:spacing w:val="-6"/>
          <w:sz w:val="21"/>
          <w:szCs w:val="21"/>
          <w:highlight w:val="none"/>
          <w:u w:val="single"/>
        </w:rPr>
        <w:t>6</w:t>
      </w:r>
      <w:r>
        <w:rPr>
          <w:rFonts w:hint="eastAsia" w:cs="Times New Roman"/>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spacing w:val="-6"/>
          <w:sz w:val="21"/>
          <w:szCs w:val="21"/>
          <w:highlight w:val="none"/>
        </w:rPr>
      </w:pPr>
      <w:bookmarkStart w:id="48" w:name="_Hlk81817373"/>
      <w:r>
        <w:rPr>
          <w:rFonts w:hint="eastAsia" w:cs="Times New Roman"/>
          <w:b/>
          <w:bCs/>
          <w:spacing w:val="-6"/>
          <w:sz w:val="21"/>
          <w:szCs w:val="21"/>
          <w:highlight w:val="none"/>
        </w:rPr>
        <w:t>2</w:t>
      </w:r>
      <w:r>
        <w:rPr>
          <w:rFonts w:cs="Times New Roman"/>
          <w:b/>
          <w:bCs/>
          <w:spacing w:val="-6"/>
          <w:sz w:val="21"/>
          <w:szCs w:val="21"/>
          <w:highlight w:val="none"/>
        </w:rPr>
        <w:t>.</w:t>
      </w:r>
      <w:r>
        <w:rPr>
          <w:rFonts w:hint="eastAsia" w:cs="Times New Roman"/>
          <w:b/>
          <w:bCs/>
          <w:spacing w:val="-6"/>
          <w:sz w:val="21"/>
          <w:szCs w:val="21"/>
          <w:highlight w:val="none"/>
        </w:rPr>
        <w:t>根据《</w:t>
      </w:r>
      <w:r>
        <w:rPr>
          <w:rFonts w:cs="Times New Roman"/>
          <w:b/>
          <w:bCs/>
          <w:spacing w:val="-6"/>
          <w:sz w:val="21"/>
          <w:szCs w:val="21"/>
          <w:highlight w:val="none"/>
        </w:rPr>
        <w:t>关于政府采购支持监狱企业发展有关问题的通知</w:t>
      </w:r>
      <w:r>
        <w:rPr>
          <w:rFonts w:hint="eastAsia" w:cs="Times New Roman"/>
          <w:b/>
          <w:bCs/>
          <w:spacing w:val="-6"/>
          <w:sz w:val="21"/>
          <w:szCs w:val="21"/>
          <w:highlight w:val="none"/>
        </w:rPr>
        <w:t>》（</w:t>
      </w:r>
      <w:r>
        <w:rPr>
          <w:rFonts w:cs="Times New Roman"/>
          <w:b/>
          <w:bCs/>
          <w:spacing w:val="-6"/>
          <w:sz w:val="21"/>
          <w:szCs w:val="21"/>
          <w:highlight w:val="none"/>
        </w:rPr>
        <w:t>财库[2014]68号</w:t>
      </w:r>
      <w:r>
        <w:rPr>
          <w:rFonts w:hint="eastAsia" w:cs="Times New Roman"/>
          <w:b/>
          <w:bCs/>
          <w:spacing w:val="-6"/>
          <w:sz w:val="21"/>
          <w:szCs w:val="21"/>
          <w:highlight w:val="none"/>
        </w:rPr>
        <w:t>）的规定，</w:t>
      </w:r>
      <w:r>
        <w:rPr>
          <w:rFonts w:hint="eastAsia"/>
          <w:color w:val="000000"/>
          <w:kern w:val="0"/>
          <w:sz w:val="21"/>
          <w:szCs w:val="21"/>
          <w:highlight w:val="none"/>
        </w:rPr>
        <w:t>监狱企业参加政府采购活动时，提供由省级以上监狱管理局</w:t>
      </w:r>
      <w:r>
        <w:rPr>
          <w:rFonts w:hint="eastAsia"/>
          <w:kern w:val="0"/>
          <w:sz w:val="21"/>
          <w:szCs w:val="21"/>
          <w:highlight w:val="none"/>
        </w:rPr>
        <w:t>、戒毒管理局（含新疆生产建设兵团）出具的属于监狱企业的证明文件的，在政府采购活动中，监狱企业视</w:t>
      </w:r>
      <w:r>
        <w:rPr>
          <w:rFonts w:hint="eastAsia"/>
          <w:color w:val="000000"/>
          <w:kern w:val="0"/>
          <w:sz w:val="21"/>
          <w:szCs w:val="21"/>
          <w:highlight w:val="none"/>
        </w:rPr>
        <w:t>同小型、微型企业，享受预留份额、评审中价格扣除等政府采购促进中小企业发展的政府采购政策。</w:t>
      </w:r>
    </w:p>
    <w:bookmarkEnd w:id="48"/>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3</w:t>
      </w:r>
      <w:r>
        <w:rPr>
          <w:rFonts w:cs="Times New Roman"/>
          <w:b/>
          <w:bCs/>
          <w:spacing w:val="-6"/>
          <w:sz w:val="21"/>
          <w:szCs w:val="21"/>
          <w:highlight w:val="none"/>
        </w:rPr>
        <w:t>.</w:t>
      </w:r>
      <w:r>
        <w:rPr>
          <w:rFonts w:hint="eastAsia" w:cs="Times New Roman"/>
          <w:b/>
          <w:bCs/>
          <w:spacing w:val="-6"/>
          <w:sz w:val="21"/>
          <w:szCs w:val="21"/>
          <w:highlight w:val="none"/>
        </w:rPr>
        <w:t>根据《关于促进残疾人就业政府采购政策的通知》（财库[2017]141号）的规定，</w:t>
      </w:r>
      <w:r>
        <w:rPr>
          <w:rFonts w:hint="eastAsia"/>
          <w:color w:val="000000"/>
          <w:sz w:val="21"/>
          <w:szCs w:val="21"/>
          <w:highlight w:val="none"/>
        </w:rPr>
        <w:t>符合条件的残疾人福利性单位在参加政府采购活动时，</w:t>
      </w:r>
      <w:r>
        <w:rPr>
          <w:rFonts w:hint="eastAsia"/>
          <w:sz w:val="21"/>
          <w:szCs w:val="21"/>
          <w:highlight w:val="none"/>
        </w:rPr>
        <w:t>提供财库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规定的《残疾人福利性单位声明函》的，在政府采购活</w:t>
      </w:r>
      <w:r>
        <w:rPr>
          <w:rFonts w:hint="eastAsia"/>
          <w:sz w:val="21"/>
          <w:szCs w:val="21"/>
          <w:highlight w:val="none"/>
        </w:rPr>
        <w:t>动中，残疾人福利性单位视同小型、微型企业，享受预留份额、评审中价格扣除等促进中小企业发展的政府采购政策。</w:t>
      </w:r>
      <w:r>
        <w:rPr>
          <w:rFonts w:cs="Times New Roman"/>
          <w:spacing w:val="-6"/>
          <w:sz w:val="21"/>
          <w:szCs w:val="21"/>
          <w:highlight w:val="none"/>
        </w:rPr>
        <w:t>残疾人福利性单位属于小型、微型企业的，不重复享受政策。</w:t>
      </w:r>
    </w:p>
    <w:p>
      <w:pPr>
        <w:adjustRightInd w:val="0"/>
        <w:snapToGrid w:val="0"/>
        <w:spacing w:line="288" w:lineRule="auto"/>
        <w:rPr>
          <w:rFonts w:cs="Times New Roman"/>
          <w:b/>
          <w:bCs/>
          <w:spacing w:val="-6"/>
          <w:sz w:val="21"/>
          <w:szCs w:val="21"/>
          <w:highlight w:val="none"/>
        </w:rPr>
      </w:pPr>
    </w:p>
    <w:bookmarkEnd w:id="47"/>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snapToGrid w:val="0"/>
        <w:spacing w:before="156" w:beforeLines="50" w:after="156" w:afterLines="50" w:line="360" w:lineRule="auto"/>
        <w:jc w:val="center"/>
        <w:rPr>
          <w:b/>
          <w:sz w:val="28"/>
          <w:szCs w:val="28"/>
          <w:highlight w:val="none"/>
        </w:rPr>
      </w:pPr>
      <w:r>
        <w:rPr>
          <w:rFonts w:hint="eastAsia"/>
          <w:b/>
          <w:sz w:val="28"/>
          <w:szCs w:val="28"/>
          <w:highlight w:val="none"/>
        </w:rPr>
        <w:t>浙江金融职业学院采购合同</w:t>
      </w:r>
    </w:p>
    <w:p>
      <w:pPr>
        <w:spacing w:line="288" w:lineRule="auto"/>
        <w:jc w:val="center"/>
        <w:rPr>
          <w:sz w:val="21"/>
          <w:szCs w:val="21"/>
          <w:highlight w:val="none"/>
        </w:rPr>
      </w:pPr>
      <w:r>
        <w:rPr>
          <w:rFonts w:hint="eastAsia"/>
          <w:spacing w:val="-6"/>
          <w:sz w:val="21"/>
          <w:szCs w:val="21"/>
          <w:highlight w:val="none"/>
        </w:rPr>
        <w:t>（本合同为合同样稿，最终稿由三方协商后确定，签订合同时删除括号内容）</w:t>
      </w:r>
    </w:p>
    <w:p>
      <w:pPr>
        <w:snapToGrid w:val="0"/>
        <w:spacing w:before="156" w:beforeLines="50" w:after="156" w:afterLines="50" w:line="360" w:lineRule="auto"/>
        <w:jc w:val="center"/>
        <w:rPr>
          <w:highlight w:val="none"/>
        </w:rPr>
      </w:pPr>
      <w:r>
        <w:rPr>
          <w:rFonts w:hint="eastAsia"/>
          <w:sz w:val="21"/>
          <w:szCs w:val="21"/>
          <w:highlight w:val="none"/>
        </w:rPr>
        <w:t xml:space="preserve">                                   </w:t>
      </w:r>
    </w:p>
    <w:p>
      <w:pPr>
        <w:snapToGrid w:val="0"/>
        <w:spacing w:before="156" w:beforeLines="50" w:after="156" w:afterLines="50" w:line="360" w:lineRule="auto"/>
        <w:jc w:val="center"/>
        <w:rPr>
          <w:highlight w:val="none"/>
        </w:rPr>
      </w:pPr>
      <w:r>
        <w:rPr>
          <w:rFonts w:hint="eastAsia"/>
          <w:highlight w:val="none"/>
        </w:rPr>
        <w:t xml:space="preserve">            合同编号：</w:t>
      </w:r>
    </w:p>
    <w:p>
      <w:pPr>
        <w:snapToGrid w:val="0"/>
        <w:spacing w:before="156" w:beforeLines="50" w:after="156" w:afterLines="50" w:line="360" w:lineRule="auto"/>
        <w:jc w:val="center"/>
        <w:rPr>
          <w:highlight w:val="none"/>
        </w:rPr>
      </w:pPr>
      <w:r>
        <w:rPr>
          <w:rFonts w:hint="eastAsia"/>
          <w:highlight w:val="none"/>
        </w:rPr>
        <w:t xml:space="preserve">            确认书号：</w:t>
      </w:r>
    </w:p>
    <w:p>
      <w:pPr>
        <w:spacing w:line="520" w:lineRule="exact"/>
        <w:ind w:firstLine="241" w:firstLineChars="100"/>
        <w:rPr>
          <w:highlight w:val="none"/>
        </w:rPr>
      </w:pPr>
      <w:r>
        <w:rPr>
          <w:rFonts w:hint="eastAsia"/>
          <w:b/>
          <w:bCs/>
          <w:highlight w:val="none"/>
        </w:rPr>
        <w:t>甲方</w:t>
      </w:r>
      <w:r>
        <w:rPr>
          <w:rFonts w:hint="eastAsia"/>
          <w:highlight w:val="none"/>
        </w:rPr>
        <w:t xml:space="preserve">（采购人）：浙江金融职业学院 </w:t>
      </w:r>
    </w:p>
    <w:p>
      <w:pPr>
        <w:spacing w:line="520" w:lineRule="exact"/>
        <w:ind w:firstLine="241" w:firstLineChars="100"/>
        <w:rPr>
          <w:highlight w:val="none"/>
        </w:rPr>
      </w:pPr>
      <w:r>
        <w:rPr>
          <w:rFonts w:hint="eastAsia"/>
          <w:b/>
          <w:bCs/>
          <w:highlight w:val="none"/>
        </w:rPr>
        <w:t>乙方</w:t>
      </w:r>
      <w:r>
        <w:rPr>
          <w:rFonts w:hint="eastAsia"/>
          <w:highlight w:val="none"/>
        </w:rPr>
        <w:t xml:space="preserve">（供应商）：                    </w:t>
      </w:r>
    </w:p>
    <w:p>
      <w:pPr>
        <w:spacing w:line="520" w:lineRule="exact"/>
        <w:ind w:firstLine="241" w:firstLineChars="100"/>
        <w:rPr>
          <w:highlight w:val="none"/>
        </w:rPr>
      </w:pPr>
      <w:r>
        <w:rPr>
          <w:rFonts w:hint="eastAsia"/>
          <w:b/>
          <w:bCs/>
          <w:highlight w:val="none"/>
        </w:rPr>
        <w:t>鉴证方:</w:t>
      </w:r>
      <w:r>
        <w:rPr>
          <w:rFonts w:hint="eastAsia"/>
          <w:highlight w:val="none"/>
        </w:rPr>
        <w:t xml:space="preserve"> </w:t>
      </w:r>
    </w:p>
    <w:p>
      <w:pPr>
        <w:adjustRightInd w:val="0"/>
        <w:snapToGrid w:val="0"/>
        <w:spacing w:before="156" w:beforeLines="50" w:after="156" w:afterLines="50" w:line="460" w:lineRule="exact"/>
        <w:rPr>
          <w:b/>
          <w:snapToGrid w:val="0"/>
          <w:kern w:val="0"/>
          <w:highlight w:val="none"/>
        </w:rPr>
      </w:pPr>
      <w:r>
        <w:rPr>
          <w:rFonts w:hint="eastAsia"/>
          <w:snapToGrid w:val="0"/>
          <w:kern w:val="0"/>
          <w:highlight w:val="none"/>
        </w:rPr>
        <w:t>甲、乙双方根据</w:t>
      </w:r>
      <w:r>
        <w:rPr>
          <w:rFonts w:hint="eastAsia"/>
          <w:snapToGrid w:val="0"/>
          <w:kern w:val="0"/>
          <w:highlight w:val="none"/>
          <w:u w:val="single"/>
        </w:rPr>
        <w:t xml:space="preserve">        </w:t>
      </w:r>
      <w:r>
        <w:rPr>
          <w:rFonts w:hint="eastAsia"/>
          <w:snapToGrid w:val="0"/>
          <w:kern w:val="0"/>
          <w:highlight w:val="none"/>
        </w:rPr>
        <w:t>关于</w:t>
      </w:r>
      <w:r>
        <w:rPr>
          <w:rFonts w:hint="eastAsia"/>
          <w:snapToGrid w:val="0"/>
          <w:kern w:val="0"/>
          <w:highlight w:val="none"/>
          <w:u w:val="single"/>
        </w:rPr>
        <w:t xml:space="preserve">        </w:t>
      </w:r>
      <w:r>
        <w:rPr>
          <w:rFonts w:hint="eastAsia"/>
          <w:highlight w:val="none"/>
        </w:rPr>
        <w:t>项目编号为</w:t>
      </w:r>
      <w:r>
        <w:rPr>
          <w:rFonts w:hint="eastAsia"/>
          <w:snapToGrid w:val="0"/>
          <w:kern w:val="0"/>
          <w:highlight w:val="none"/>
          <w:u w:val="single"/>
        </w:rPr>
        <w:t xml:space="preserve">           </w:t>
      </w:r>
      <w:r>
        <w:rPr>
          <w:rFonts w:hint="eastAsia"/>
          <w:highlight w:val="none"/>
        </w:rPr>
        <w:t>的</w:t>
      </w:r>
      <w:r>
        <w:rPr>
          <w:rFonts w:hint="eastAsia"/>
          <w:snapToGrid w:val="0"/>
          <w:kern w:val="0"/>
          <w:highlight w:val="none"/>
        </w:rPr>
        <w:t>项目采购的结果，签署本合同。</w:t>
      </w:r>
    </w:p>
    <w:p>
      <w:pPr>
        <w:adjustRightInd w:val="0"/>
        <w:snapToGrid w:val="0"/>
        <w:spacing w:line="360" w:lineRule="exact"/>
        <w:rPr>
          <w:b/>
          <w:snapToGrid w:val="0"/>
          <w:sz w:val="21"/>
          <w:szCs w:val="21"/>
          <w:highlight w:val="none"/>
        </w:rPr>
      </w:pPr>
      <w:r>
        <w:rPr>
          <w:rFonts w:hint="eastAsia"/>
          <w:b/>
          <w:snapToGrid w:val="0"/>
          <w:sz w:val="21"/>
          <w:szCs w:val="21"/>
          <w:highlight w:val="none"/>
        </w:rPr>
        <w:t>一、货物（服务）内容及合同价格</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金额单位：元</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661"/>
        <w:gridCol w:w="1662"/>
        <w:gridCol w:w="999"/>
        <w:gridCol w:w="143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82"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货物（服务）名称</w:t>
            </w:r>
          </w:p>
        </w:tc>
        <w:tc>
          <w:tcPr>
            <w:tcW w:w="1661"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型号规格</w:t>
            </w:r>
          </w:p>
        </w:tc>
        <w:tc>
          <w:tcPr>
            <w:tcW w:w="1662"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配置要求</w:t>
            </w:r>
          </w:p>
        </w:tc>
        <w:tc>
          <w:tcPr>
            <w:tcW w:w="999"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数量</w:t>
            </w:r>
          </w:p>
        </w:tc>
        <w:tc>
          <w:tcPr>
            <w:tcW w:w="1439" w:type="dxa"/>
            <w:vAlign w:val="center"/>
          </w:tcPr>
          <w:p>
            <w:pPr>
              <w:adjustRightInd w:val="0"/>
              <w:snapToGrid w:val="0"/>
              <w:spacing w:line="360" w:lineRule="exact"/>
              <w:ind w:firstLine="211" w:firstLineChars="100"/>
              <w:jc w:val="center"/>
              <w:rPr>
                <w:b/>
                <w:snapToGrid w:val="0"/>
                <w:sz w:val="21"/>
                <w:szCs w:val="21"/>
                <w:highlight w:val="none"/>
              </w:rPr>
            </w:pPr>
            <w:r>
              <w:rPr>
                <w:rFonts w:hint="eastAsia"/>
                <w:b/>
                <w:snapToGrid w:val="0"/>
                <w:sz w:val="21"/>
                <w:szCs w:val="21"/>
                <w:highlight w:val="none"/>
              </w:rPr>
              <w:t>单位</w:t>
            </w:r>
          </w:p>
        </w:tc>
        <w:tc>
          <w:tcPr>
            <w:tcW w:w="885"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jc w:val="center"/>
        </w:trPr>
        <w:tc>
          <w:tcPr>
            <w:tcW w:w="2982" w:type="dxa"/>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此处填写采购货物</w:t>
            </w:r>
          </w:p>
        </w:tc>
        <w:tc>
          <w:tcPr>
            <w:tcW w:w="1661" w:type="dxa"/>
            <w:vAlign w:val="center"/>
          </w:tcPr>
          <w:p>
            <w:pPr>
              <w:adjustRightInd w:val="0"/>
              <w:snapToGrid w:val="0"/>
              <w:spacing w:line="360" w:lineRule="exact"/>
              <w:rPr>
                <w:snapToGrid w:val="0"/>
                <w:sz w:val="21"/>
                <w:szCs w:val="21"/>
                <w:highlight w:val="none"/>
              </w:rPr>
            </w:pPr>
          </w:p>
        </w:tc>
        <w:tc>
          <w:tcPr>
            <w:tcW w:w="1662" w:type="dxa"/>
            <w:vAlign w:val="center"/>
          </w:tcPr>
          <w:p>
            <w:pPr>
              <w:adjustRightInd w:val="0"/>
              <w:snapToGrid w:val="0"/>
              <w:spacing w:line="360" w:lineRule="exact"/>
              <w:rPr>
                <w:snapToGrid w:val="0"/>
                <w:sz w:val="21"/>
                <w:szCs w:val="21"/>
                <w:highlight w:val="none"/>
              </w:rPr>
            </w:pPr>
          </w:p>
        </w:tc>
        <w:tc>
          <w:tcPr>
            <w:tcW w:w="999" w:type="dxa"/>
            <w:vAlign w:val="center"/>
          </w:tcPr>
          <w:p>
            <w:pPr>
              <w:adjustRightInd w:val="0"/>
              <w:snapToGrid w:val="0"/>
              <w:spacing w:line="360" w:lineRule="exact"/>
              <w:rPr>
                <w:snapToGrid w:val="0"/>
                <w:sz w:val="21"/>
                <w:szCs w:val="21"/>
                <w:highlight w:val="none"/>
              </w:rPr>
            </w:pPr>
          </w:p>
        </w:tc>
        <w:tc>
          <w:tcPr>
            <w:tcW w:w="1439" w:type="dxa"/>
            <w:vAlign w:val="center"/>
          </w:tcPr>
          <w:p>
            <w:pPr>
              <w:adjustRightInd w:val="0"/>
              <w:snapToGrid w:val="0"/>
              <w:spacing w:line="360" w:lineRule="exact"/>
              <w:rPr>
                <w:snapToGrid w:val="0"/>
                <w:sz w:val="21"/>
                <w:szCs w:val="21"/>
                <w:highlight w:val="none"/>
              </w:rPr>
            </w:pPr>
          </w:p>
        </w:tc>
        <w:tc>
          <w:tcPr>
            <w:tcW w:w="885" w:type="dxa"/>
            <w:vAlign w:val="center"/>
          </w:tcPr>
          <w:p>
            <w:pPr>
              <w:adjustRightInd w:val="0"/>
              <w:snapToGrid w:val="0"/>
              <w:spacing w:line="360" w:lineRule="exact"/>
              <w:rPr>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6305" w:type="dxa"/>
            <w:gridSpan w:val="3"/>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合计</w:t>
            </w:r>
          </w:p>
        </w:tc>
        <w:tc>
          <w:tcPr>
            <w:tcW w:w="999" w:type="dxa"/>
            <w:vAlign w:val="center"/>
          </w:tcPr>
          <w:p>
            <w:pPr>
              <w:adjustRightInd w:val="0"/>
              <w:snapToGrid w:val="0"/>
              <w:spacing w:line="360" w:lineRule="exact"/>
              <w:rPr>
                <w:snapToGrid w:val="0"/>
                <w:sz w:val="21"/>
                <w:szCs w:val="21"/>
                <w:highlight w:val="none"/>
              </w:rPr>
            </w:pPr>
          </w:p>
        </w:tc>
        <w:tc>
          <w:tcPr>
            <w:tcW w:w="1439" w:type="dxa"/>
            <w:vAlign w:val="center"/>
          </w:tcPr>
          <w:p>
            <w:pPr>
              <w:adjustRightInd w:val="0"/>
              <w:snapToGrid w:val="0"/>
              <w:spacing w:line="360" w:lineRule="exact"/>
              <w:rPr>
                <w:snapToGrid w:val="0"/>
                <w:sz w:val="21"/>
                <w:szCs w:val="21"/>
                <w:highlight w:val="none"/>
              </w:rPr>
            </w:pPr>
          </w:p>
        </w:tc>
        <w:tc>
          <w:tcPr>
            <w:tcW w:w="885" w:type="dxa"/>
            <w:vAlign w:val="center"/>
          </w:tcPr>
          <w:p>
            <w:pPr>
              <w:adjustRightInd w:val="0"/>
              <w:snapToGrid w:val="0"/>
              <w:spacing w:line="360" w:lineRule="exact"/>
              <w:rPr>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jc w:val="center"/>
        </w:trPr>
        <w:tc>
          <w:tcPr>
            <w:tcW w:w="8743" w:type="dxa"/>
            <w:gridSpan w:val="5"/>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合同总价大写：                                    小写：￥</w:t>
            </w:r>
            <w:r>
              <w:rPr>
                <w:rFonts w:hint="eastAsia"/>
                <w:snapToGrid w:val="0"/>
                <w:sz w:val="21"/>
                <w:szCs w:val="21"/>
                <w:highlight w:val="none"/>
                <w:u w:val="single"/>
              </w:rPr>
              <w:t xml:space="preserve">          </w:t>
            </w:r>
          </w:p>
        </w:tc>
        <w:tc>
          <w:tcPr>
            <w:tcW w:w="885" w:type="dxa"/>
            <w:vAlign w:val="center"/>
          </w:tcPr>
          <w:p>
            <w:pPr>
              <w:adjustRightInd w:val="0"/>
              <w:snapToGrid w:val="0"/>
              <w:spacing w:line="360" w:lineRule="exact"/>
              <w:rPr>
                <w:snapToGrid w:val="0"/>
                <w:sz w:val="21"/>
                <w:szCs w:val="21"/>
                <w:highlight w:val="none"/>
              </w:rPr>
            </w:pPr>
          </w:p>
        </w:tc>
      </w:tr>
    </w:tbl>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注：1.商品型号、数量、配置要求及使用单位地址等详见附件清单。</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2.以上合同总价包含产品到达用户并能正常使用所需的一切费用。</w:t>
      </w:r>
    </w:p>
    <w:p>
      <w:pPr>
        <w:adjustRightInd w:val="0"/>
        <w:snapToGrid w:val="0"/>
        <w:spacing w:line="360" w:lineRule="exact"/>
        <w:rPr>
          <w:b/>
          <w:snapToGrid w:val="0"/>
          <w:sz w:val="21"/>
          <w:szCs w:val="21"/>
          <w:highlight w:val="none"/>
        </w:rPr>
      </w:pPr>
      <w:r>
        <w:rPr>
          <w:rFonts w:hint="eastAsia"/>
          <w:b/>
          <w:snapToGrid w:val="0"/>
          <w:sz w:val="21"/>
          <w:szCs w:val="21"/>
          <w:highlight w:val="none"/>
        </w:rPr>
        <w:t>二、技术资料</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1.乙方应按采购文件规定的时间向甲方提供使用货物（服务）的有关技术资料。</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rPr>
          <w:b/>
          <w:snapToGrid w:val="0"/>
          <w:sz w:val="21"/>
          <w:szCs w:val="21"/>
          <w:highlight w:val="none"/>
        </w:rPr>
      </w:pPr>
      <w:r>
        <w:rPr>
          <w:rFonts w:hint="eastAsia"/>
          <w:b/>
          <w:snapToGrid w:val="0"/>
          <w:sz w:val="21"/>
          <w:szCs w:val="21"/>
          <w:highlight w:val="none"/>
        </w:rPr>
        <w:t>三、质保期和履约保证金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1.质保期</w:t>
      </w:r>
      <w:r>
        <w:rPr>
          <w:rFonts w:hint="eastAsia"/>
          <w:snapToGrid w:val="0"/>
          <w:sz w:val="21"/>
          <w:szCs w:val="21"/>
          <w:highlight w:val="none"/>
          <w:u w:val="single"/>
        </w:rPr>
        <w:t xml:space="preserve">      </w:t>
      </w:r>
      <w:r>
        <w:rPr>
          <w:rFonts w:hint="eastAsia"/>
          <w:snapToGrid w:val="0"/>
          <w:sz w:val="21"/>
          <w:szCs w:val="21"/>
          <w:highlight w:val="none"/>
        </w:rPr>
        <w:t>年。（自交货验收合格之日起计）</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2.履约保证金</w:t>
      </w:r>
      <w:r>
        <w:rPr>
          <w:rFonts w:hint="eastAsia"/>
          <w:snapToGrid w:val="0"/>
          <w:sz w:val="21"/>
          <w:szCs w:val="21"/>
          <w:highlight w:val="none"/>
          <w:u w:val="single"/>
        </w:rPr>
        <w:t xml:space="preserve">     </w:t>
      </w:r>
      <w:r>
        <w:rPr>
          <w:rFonts w:hint="eastAsia"/>
          <w:snapToGrid w:val="0"/>
          <w:sz w:val="21"/>
          <w:szCs w:val="21"/>
          <w:highlight w:val="none"/>
        </w:rPr>
        <w:t>元。[合同签订后一周内，乙方向甲方提交合同金额2.5%的履约保证金，履约保证金自交付验收合格后无质量问题和维护问题由甲方无息退回乙方]</w:t>
      </w:r>
    </w:p>
    <w:p>
      <w:pPr>
        <w:adjustRightInd w:val="0"/>
        <w:snapToGrid w:val="0"/>
        <w:spacing w:line="360" w:lineRule="exact"/>
        <w:rPr>
          <w:b/>
          <w:snapToGrid w:val="0"/>
          <w:sz w:val="21"/>
          <w:szCs w:val="21"/>
          <w:highlight w:val="none"/>
        </w:rPr>
      </w:pPr>
      <w:r>
        <w:rPr>
          <w:rFonts w:hint="eastAsia"/>
          <w:b/>
          <w:snapToGrid w:val="0"/>
          <w:sz w:val="21"/>
          <w:szCs w:val="21"/>
          <w:highlight w:val="none"/>
        </w:rPr>
        <w:t>四、质量保证及服务承诺（含招投标过程中指定的条款，包括特别服务承诺）</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1.乙方保证本合同中所供应的商品是最新生产的符合国家技术规格和质量标准的出厂原装合格产品。如发生所供商品与合同不符，甲方（使用方）有权拒收或退货，由此产生的一切责任和后果由乙方承担。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2.乙方提供的货物在质保期内因货物本身的质量问题发生故障，乙方应负责免费更换。对达不到技术要求者，根据实际情况，经双方协商，可按以下办法处理：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⑴更换：由乙方承担所发生的全部费用。</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⑵贬值处理：由甲乙双方合议定价。</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⑶退货处理：乙方应退还甲方支付的合同款，同时应承担该货物的直接费用（运输、保险、检验、货款利息及银行手续费等）。</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3.在质保期内，乙方应对货物出现的质量及安全问题负责处理解决并承担一切费用。</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4.上述的货物在质保期内免费保修，因人为因素出现的故障不在免费保修范围内。超过保修期的机器设备，终生维修，维修时只收部件成本费。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5.根据磋商文件要求条款可以增加记录。</w:t>
      </w:r>
    </w:p>
    <w:p>
      <w:pPr>
        <w:adjustRightInd w:val="0"/>
        <w:snapToGrid w:val="0"/>
        <w:spacing w:line="360" w:lineRule="exact"/>
        <w:rPr>
          <w:b/>
          <w:snapToGrid w:val="0"/>
          <w:sz w:val="21"/>
          <w:szCs w:val="21"/>
          <w:highlight w:val="none"/>
        </w:rPr>
      </w:pPr>
      <w:r>
        <w:rPr>
          <w:rFonts w:hint="eastAsia"/>
          <w:b/>
          <w:snapToGrid w:val="0"/>
          <w:sz w:val="21"/>
          <w:szCs w:val="21"/>
          <w:highlight w:val="none"/>
        </w:rPr>
        <w:t>五、调试和验收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1.甲方对乙方提交的货物依据采购文件上的技术规格要求和国家有关质量标准进行现场验收。货到并在完成响应各项要求后，甲方需在五个工作日内验收。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2.乙方交货前应对产品作出全面检查和对验收文件进行整理，并列出清单，作为甲方收货验收和使用的技术条件依据，检验的结果应随货物交甲方。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3.甲方对乙方提供的货物在使用前进行调试时，乙方需负责安装并培训甲方的使用操作人员，并协助甲方一起调试，直到符合技术要求，甲方才做最终验收。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4.对技术复杂的货物，甲方应请国家认可的专业检测机构参与验收，并由其出具质量检测报告。</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5.验收时乙方必须在现场，验收完毕后作出验收结果报告。</w:t>
      </w:r>
    </w:p>
    <w:p>
      <w:pPr>
        <w:adjustRightInd w:val="0"/>
        <w:snapToGrid w:val="0"/>
        <w:spacing w:line="360" w:lineRule="exact"/>
        <w:rPr>
          <w:b/>
          <w:snapToGrid w:val="0"/>
          <w:sz w:val="21"/>
          <w:szCs w:val="21"/>
          <w:highlight w:val="none"/>
        </w:rPr>
      </w:pPr>
      <w:r>
        <w:rPr>
          <w:rFonts w:hint="eastAsia"/>
          <w:b/>
          <w:snapToGrid w:val="0"/>
          <w:sz w:val="21"/>
          <w:szCs w:val="21"/>
          <w:highlight w:val="none"/>
        </w:rPr>
        <w:t>六、交货期（或者施工工期）、交货方式及交货地点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1.交货期（或者施工工期）：</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2.交货方式：</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3.交货地点：</w:t>
      </w:r>
    </w:p>
    <w:p>
      <w:pPr>
        <w:adjustRightInd w:val="0"/>
        <w:snapToGrid w:val="0"/>
        <w:spacing w:line="360" w:lineRule="exact"/>
        <w:rPr>
          <w:b/>
          <w:snapToGrid w:val="0"/>
          <w:sz w:val="21"/>
          <w:szCs w:val="21"/>
          <w:highlight w:val="none"/>
        </w:rPr>
      </w:pPr>
      <w:r>
        <w:rPr>
          <w:rFonts w:hint="eastAsia"/>
          <w:b/>
          <w:snapToGrid w:val="0"/>
          <w:sz w:val="21"/>
          <w:szCs w:val="21"/>
          <w:highlight w:val="none"/>
        </w:rPr>
        <w:t>七、货款支付</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1.付款方式：合同签订后一周内，乙方向甲方提交合同金额2.5%的履约保证金，履约保证金自交付验收合格后无质量问题和维护问题由甲方无息退回乙方。</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2.预付款：</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3.付款方式。</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4.付款按财政政策执行，因迟延到货以及不符合财政资金支付时间要求等原因造成不能及时付款的，甲方不承担责任。</w:t>
      </w:r>
    </w:p>
    <w:p>
      <w:pPr>
        <w:adjustRightInd w:val="0"/>
        <w:snapToGrid w:val="0"/>
        <w:spacing w:line="360" w:lineRule="exact"/>
        <w:rPr>
          <w:b/>
          <w:snapToGrid w:val="0"/>
          <w:sz w:val="21"/>
          <w:szCs w:val="21"/>
          <w:highlight w:val="none"/>
        </w:rPr>
      </w:pPr>
      <w:r>
        <w:rPr>
          <w:rFonts w:hint="eastAsia"/>
          <w:b/>
          <w:snapToGrid w:val="0"/>
          <w:sz w:val="21"/>
          <w:szCs w:val="21"/>
          <w:highlight w:val="none"/>
        </w:rPr>
        <w:t>八、税费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本合同执行中相关的一切税费均由乙方负担。</w:t>
      </w:r>
    </w:p>
    <w:p>
      <w:pPr>
        <w:adjustRightInd w:val="0"/>
        <w:snapToGrid w:val="0"/>
        <w:spacing w:line="360" w:lineRule="exact"/>
        <w:rPr>
          <w:b/>
          <w:snapToGrid w:val="0"/>
          <w:sz w:val="21"/>
          <w:szCs w:val="21"/>
          <w:highlight w:val="none"/>
        </w:rPr>
      </w:pPr>
      <w:r>
        <w:rPr>
          <w:rFonts w:hint="eastAsia"/>
          <w:b/>
          <w:snapToGrid w:val="0"/>
          <w:sz w:val="21"/>
          <w:szCs w:val="21"/>
          <w:highlight w:val="none"/>
        </w:rPr>
        <w:t>九、知识产权</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乙方应保证所提供的货物或其任何一部分均不会侵犯任何第三方的知识产权。</w:t>
      </w:r>
    </w:p>
    <w:p>
      <w:pPr>
        <w:adjustRightInd w:val="0"/>
        <w:snapToGrid w:val="0"/>
        <w:spacing w:line="360" w:lineRule="exact"/>
        <w:rPr>
          <w:b/>
          <w:snapToGrid w:val="0"/>
          <w:sz w:val="21"/>
          <w:szCs w:val="21"/>
          <w:highlight w:val="none"/>
        </w:rPr>
      </w:pPr>
      <w:r>
        <w:rPr>
          <w:rFonts w:hint="eastAsia"/>
          <w:b/>
          <w:snapToGrid w:val="0"/>
          <w:sz w:val="21"/>
          <w:szCs w:val="21"/>
          <w:highlight w:val="none"/>
        </w:rPr>
        <w:t>十、产权担保</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乙方保证所交付的货物的所有权完全属于乙方且无任何抵押、查封等产权瑕疵。</w:t>
      </w:r>
    </w:p>
    <w:p>
      <w:pPr>
        <w:adjustRightInd w:val="0"/>
        <w:snapToGrid w:val="0"/>
        <w:spacing w:line="360" w:lineRule="exact"/>
        <w:rPr>
          <w:b/>
          <w:snapToGrid w:val="0"/>
          <w:sz w:val="21"/>
          <w:szCs w:val="21"/>
          <w:highlight w:val="none"/>
        </w:rPr>
      </w:pPr>
      <w:r>
        <w:rPr>
          <w:rFonts w:hint="eastAsia"/>
          <w:b/>
          <w:snapToGrid w:val="0"/>
          <w:sz w:val="21"/>
          <w:szCs w:val="21"/>
          <w:highlight w:val="none"/>
        </w:rPr>
        <w:t>十一、转包或分包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本合同范围的货物，应由乙方直接供应，不得转让他人供应，否则，甲方有权解除合同，没收质量保证金并追究乙方的违约责任。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验收费用由乙方负责。</w:t>
      </w:r>
    </w:p>
    <w:p>
      <w:pPr>
        <w:adjustRightInd w:val="0"/>
        <w:snapToGrid w:val="0"/>
        <w:spacing w:line="360" w:lineRule="exact"/>
        <w:rPr>
          <w:b/>
          <w:snapToGrid w:val="0"/>
          <w:sz w:val="21"/>
          <w:szCs w:val="21"/>
          <w:highlight w:val="none"/>
        </w:rPr>
      </w:pPr>
      <w:r>
        <w:rPr>
          <w:rFonts w:hint="eastAsia"/>
          <w:b/>
          <w:snapToGrid w:val="0"/>
          <w:sz w:val="21"/>
          <w:szCs w:val="21"/>
          <w:highlight w:val="none"/>
        </w:rPr>
        <w:t>十二、货物包装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1.乙方应在货物发运前对其进行满足运输距离、防潮、防震、防锈和防破损装卸等要求包装，以保证货物安全运达甲方指定地点。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2.使用说明书、质量检验证明书、随配附件和工具以及清单一并附于货物内。</w:t>
      </w:r>
    </w:p>
    <w:p>
      <w:pPr>
        <w:adjustRightInd w:val="0"/>
        <w:snapToGrid w:val="0"/>
        <w:spacing w:line="360" w:lineRule="exact"/>
        <w:rPr>
          <w:b/>
          <w:snapToGrid w:val="0"/>
          <w:sz w:val="21"/>
          <w:szCs w:val="21"/>
          <w:highlight w:val="none"/>
        </w:rPr>
      </w:pPr>
      <w:r>
        <w:rPr>
          <w:rFonts w:hint="eastAsia"/>
          <w:b/>
          <w:snapToGrid w:val="0"/>
          <w:sz w:val="21"/>
          <w:szCs w:val="21"/>
          <w:highlight w:val="none"/>
        </w:rPr>
        <w:t>十三、违约责任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1.甲方无正当理由拒收货物的，甲方向乙方偿付拒收货款总值的百分之五违约金。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2.甲方无故逾期验收和办理货款支付手续的,甲方应按逾期付款总额每日万分之五向乙方支付违约金。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乙方逾期交付货物的，乙方应按逾期交货总额每日千分之六向甲方支付违约金，由甲方从待付货款中扣除。逾期超过约定日期15个工作日不能交货的，甲方可解除本合同。乙方因逾期交货或因其他违约行为导致甲方解除合同的，乙方应向甲方支付合同总值5%的违约金，如造成甲方损失超过违约金的，超出部分由乙方继续承担赔偿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adjustRightInd w:val="0"/>
        <w:snapToGrid w:val="0"/>
        <w:spacing w:line="360" w:lineRule="exact"/>
        <w:rPr>
          <w:b/>
          <w:snapToGrid w:val="0"/>
          <w:sz w:val="21"/>
          <w:szCs w:val="21"/>
          <w:highlight w:val="none"/>
        </w:rPr>
      </w:pPr>
      <w:r>
        <w:rPr>
          <w:rFonts w:hint="eastAsia"/>
          <w:b/>
          <w:snapToGrid w:val="0"/>
          <w:sz w:val="21"/>
          <w:szCs w:val="21"/>
          <w:highlight w:val="none"/>
        </w:rPr>
        <w:t>十四、不可抗力事件处理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1.在合同有效期内，任何一方因不可抗力事件导致不能履行合同，则合同履行期可延长，其延长期与不可抗力影响期相同。</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2.不可抗力事件发生后，应立即通知对方，并寄送有关权威机构出具的证明。</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3.不可抗力事件延续120天以上，双方应通过友好协商，确定是否继续履行合同。</w:t>
      </w:r>
    </w:p>
    <w:p>
      <w:pPr>
        <w:adjustRightInd w:val="0"/>
        <w:snapToGrid w:val="0"/>
        <w:spacing w:line="360" w:lineRule="exact"/>
        <w:rPr>
          <w:b/>
          <w:snapToGrid w:val="0"/>
          <w:sz w:val="21"/>
          <w:szCs w:val="21"/>
          <w:highlight w:val="none"/>
        </w:rPr>
      </w:pPr>
      <w:r>
        <w:rPr>
          <w:rFonts w:hint="eastAsia"/>
          <w:b/>
          <w:snapToGrid w:val="0"/>
          <w:sz w:val="21"/>
          <w:szCs w:val="21"/>
          <w:highlight w:val="none"/>
        </w:rPr>
        <w:t>十五、诉讼</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双方在执行合同中所发生的一切争议，应通过协商解决。如协商不成，可向甲方所在地法院起诉。</w:t>
      </w:r>
    </w:p>
    <w:p>
      <w:pPr>
        <w:adjustRightInd w:val="0"/>
        <w:snapToGrid w:val="0"/>
        <w:spacing w:line="360" w:lineRule="exact"/>
        <w:rPr>
          <w:b/>
          <w:snapToGrid w:val="0"/>
          <w:sz w:val="21"/>
          <w:szCs w:val="21"/>
          <w:highlight w:val="none"/>
        </w:rPr>
      </w:pPr>
      <w:r>
        <w:rPr>
          <w:rFonts w:hint="eastAsia"/>
          <w:b/>
          <w:snapToGrid w:val="0"/>
          <w:sz w:val="21"/>
          <w:szCs w:val="21"/>
          <w:highlight w:val="none"/>
        </w:rPr>
        <w:t>十六、合同生效及其它</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1.合同经甲、乙、鉴证方三方签名并加盖单位公章后生效。</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2.合同执行中涉及采购资金和采购内容修改或补充的，须经财政部门审批，并签书面补充协议，经报政府采购监督管理部门备案后，方可作为主合同不可分割的一部分。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3.竞争性磋商采购文件、响应文件、磋商记录等与本合同具有同等法律效力。</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4.本合同未尽事宜，遵照《民法典》有关条文执行。</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5.本合同一式六份，具有同等法律效力，甲方执三份、乙执二份、鉴证一份。</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甲方（盖章）：浙江金融职业学院</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地址：杭州下沙高教园东区学源街118号</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开户银行：中国工商银行杭州经济技术开发区支行</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帐号：1202050509900029173</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 xml:space="preserve">法定（授权）代表人：                   </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 xml:space="preserve">签名日期：        年   月   日           </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乙方（盖章）：****</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地址：*****</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开户行：*****</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开户帐号：*****</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法定（授权）代表人：</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签名日期：        年      月     日</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合同鉴证方（盖章）:浙江求是招标代理有限公司</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法定代表人或主要负责人:</w:t>
      </w:r>
    </w:p>
    <w:p>
      <w:pPr>
        <w:adjustRightInd w:val="0"/>
        <w:snapToGrid w:val="0"/>
        <w:spacing w:before="156" w:beforeLines="50" w:line="360" w:lineRule="exact"/>
        <w:ind w:firstLine="447" w:firstLineChars="213"/>
        <w:rPr>
          <w:sz w:val="21"/>
          <w:szCs w:val="21"/>
          <w:highlight w:val="none"/>
        </w:rPr>
      </w:pPr>
      <w:r>
        <w:rPr>
          <w:rFonts w:hint="eastAsia"/>
          <w:snapToGrid w:val="0"/>
          <w:sz w:val="21"/>
          <w:szCs w:val="21"/>
          <w:highlight w:val="none"/>
        </w:rPr>
        <w:t>鉴证日期:         年      月      日</w:t>
      </w: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pPr>
        <w:adjustRightInd w:val="0"/>
        <w:snapToGrid w:val="0"/>
        <w:spacing w:line="288" w:lineRule="auto"/>
        <w:rPr>
          <w:sz w:val="21"/>
          <w:szCs w:val="21"/>
          <w:highlight w:val="none"/>
        </w:rPr>
      </w:pPr>
    </w:p>
    <w:p>
      <w:pPr>
        <w:adjustRightInd w:val="0"/>
        <w:snapToGrid w:val="0"/>
        <w:spacing w:line="288" w:lineRule="auto"/>
        <w:ind w:firstLine="422" w:firstLineChars="200"/>
        <w:rPr>
          <w:b/>
          <w:bCs/>
          <w:sz w:val="21"/>
          <w:szCs w:val="21"/>
          <w:highlight w:val="none"/>
        </w:rPr>
      </w:pPr>
      <w:bookmarkStart w:id="49"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49"/>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50" w:name="_Hlk71884127"/>
      <w:r>
        <w:rPr>
          <w:rFonts w:hint="eastAsia"/>
          <w:b/>
          <w:bCs/>
          <w:sz w:val="21"/>
          <w:szCs w:val="21"/>
          <w:highlight w:val="none"/>
        </w:rPr>
        <w:t>（</w:t>
      </w:r>
      <w:r>
        <w:rPr>
          <w:b/>
          <w:bCs/>
          <w:sz w:val="21"/>
          <w:szCs w:val="21"/>
          <w:highlight w:val="none"/>
        </w:rPr>
        <w:t>2）符合参加政府采购活动应当具备的一般条件的承诺函</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50"/>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）属于监狱企业的证明文件（若属于监狱企业）</w:t>
      </w:r>
    </w:p>
    <w:p>
      <w:pPr>
        <w:adjustRightInd w:val="0"/>
        <w:snapToGrid w:val="0"/>
        <w:spacing w:line="288" w:lineRule="auto"/>
        <w:ind w:firstLine="420" w:firstLineChars="200"/>
        <w:rPr>
          <w:sz w:val="21"/>
          <w:szCs w:val="21"/>
          <w:highlight w:val="none"/>
        </w:rPr>
      </w:pPr>
      <w:bookmarkStart w:id="51" w:name="OLE_LINK14"/>
      <w:bookmarkStart w:id="52" w:name="OLE_LINK13"/>
      <w:r>
        <w:rPr>
          <w:rFonts w:hint="eastAsia"/>
          <w:sz w:val="21"/>
          <w:szCs w:val="21"/>
          <w:highlight w:val="none"/>
        </w:rPr>
        <w:t>（</w:t>
      </w:r>
      <w:r>
        <w:rPr>
          <w:sz w:val="21"/>
          <w:szCs w:val="21"/>
          <w:highlight w:val="none"/>
        </w:rPr>
        <w:t>4</w:t>
      </w:r>
      <w:r>
        <w:rPr>
          <w:rFonts w:hint="eastAsia"/>
          <w:sz w:val="21"/>
          <w:szCs w:val="21"/>
          <w:highlight w:val="none"/>
        </w:rPr>
        <w:t>）残疾人福利性单位声明函</w:t>
      </w:r>
      <w:bookmarkEnd w:id="51"/>
      <w:bookmarkEnd w:id="52"/>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）2021年12月（含）以后任意一月供应商授权代表社保缴纳证明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pPr>
        <w:adjustRightInd w:val="0"/>
        <w:snapToGrid w:val="0"/>
        <w:spacing w:line="288" w:lineRule="auto"/>
        <w:ind w:firstLine="396" w:firstLineChars="200"/>
        <w:jc w:val="left"/>
        <w:rPr>
          <w:rFonts w:cs="Times New Roman"/>
          <w:spacing w:val="-6"/>
          <w:sz w:val="21"/>
          <w:szCs w:val="21"/>
          <w:highlight w:val="none"/>
        </w:rPr>
      </w:pPr>
      <w:bookmarkStart w:id="53" w:name="_Hlk71884196"/>
      <w:r>
        <w:rPr>
          <w:rFonts w:hint="eastAsia" w:cs="Times New Roman"/>
          <w:spacing w:val="-6"/>
          <w:sz w:val="21"/>
          <w:szCs w:val="21"/>
          <w:highlight w:val="none"/>
        </w:rPr>
        <w:t>（6）技术方案</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（7）安装调试验收</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（8）售后服务</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（9）技术服务、培训</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（10）节能、环保产品证明材料</w:t>
      </w:r>
    </w:p>
    <w:p>
      <w:pPr>
        <w:adjustRightInd w:val="0"/>
        <w:snapToGrid w:val="0"/>
        <w:spacing w:line="288" w:lineRule="auto"/>
        <w:ind w:firstLine="420" w:firstLineChars="200"/>
        <w:rPr>
          <w:sz w:val="21"/>
          <w:szCs w:val="21"/>
          <w:highlight w:val="none"/>
        </w:rPr>
      </w:pPr>
      <w:r>
        <w:rPr>
          <w:rFonts w:hint="eastAsia"/>
          <w:sz w:val="21"/>
          <w:szCs w:val="21"/>
          <w:highlight w:val="none"/>
        </w:rPr>
        <w:t>（11</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3"/>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bookmarkStart w:id="54" w:name="_Hlk94097338"/>
      <w:r>
        <w:rPr>
          <w:rFonts w:hint="eastAsia"/>
          <w:b/>
          <w:bCs/>
          <w:sz w:val="21"/>
          <w:szCs w:val="21"/>
          <w:highlight w:val="none"/>
        </w:rPr>
        <w:t>资格审查要求的资格证明材料(均需加盖公章)</w:t>
      </w:r>
    </w:p>
    <w:bookmarkEnd w:id="54"/>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288"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288"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288"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288" w:lineRule="auto"/>
        <w:rPr>
          <w:b/>
          <w:bCs/>
          <w:sz w:val="21"/>
          <w:szCs w:val="21"/>
          <w:highlight w:val="none"/>
        </w:rPr>
      </w:pPr>
      <w:r>
        <w:rPr>
          <w:rFonts w:hint="eastAsia"/>
          <w:b/>
          <w:bCs/>
          <w:sz w:val="21"/>
          <w:szCs w:val="21"/>
          <w:highlight w:val="none"/>
        </w:rPr>
        <w:t>5.如供应商是自然人，提供有效的自然人身份证明。</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rFonts w:cs="Times New Roman"/>
          <w:b/>
          <w:bCs/>
          <w:color w:val="000000"/>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pPr>
        <w:adjustRightInd w:val="0"/>
        <w:snapToGrid w:val="0"/>
        <w:spacing w:line="288" w:lineRule="auto"/>
        <w:rPr>
          <w:rFonts w:cs="Times New Roman"/>
          <w:color w:val="000000"/>
          <w:sz w:val="21"/>
          <w:szCs w:val="21"/>
          <w:highlight w:val="none"/>
          <w:shd w:val="clear" w:color="auto" w:fill="FFFFFF"/>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致：浙江金融职业学院、浙江求是招标代理有限公司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rFonts w:cs="Times New Roman"/>
          <w:spacing w:val="-6"/>
          <w:sz w:val="21"/>
          <w:szCs w:val="21"/>
          <w:highlight w:val="none"/>
        </w:rPr>
      </w:pPr>
      <w:bookmarkStart w:id="55"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5"/>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3）落实政府采购政策需满足的资格要求：无</w:t>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）本项目的特定资格要求证明材料：无</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pPr>
        <w:adjustRightInd w:val="0"/>
        <w:snapToGrid w:val="0"/>
        <w:spacing w:line="288" w:lineRule="auto"/>
        <w:rPr>
          <w:sz w:val="21"/>
          <w:szCs w:val="21"/>
          <w:highlight w:val="none"/>
        </w:rPr>
      </w:pPr>
      <w:r>
        <w:rPr>
          <w:rFonts w:hint="eastAsia"/>
          <w:sz w:val="21"/>
          <w:szCs w:val="21"/>
          <w:highlight w:val="none"/>
        </w:rPr>
        <w:t>采 购 人：浙江金融职业学院</w:t>
      </w:r>
    </w:p>
    <w:p>
      <w:pPr>
        <w:adjustRightInd w:val="0"/>
        <w:snapToGrid w:val="0"/>
        <w:spacing w:line="288" w:lineRule="auto"/>
        <w:rPr>
          <w:sz w:val="21"/>
          <w:szCs w:val="21"/>
          <w:highlight w:val="none"/>
        </w:rPr>
      </w:pPr>
      <w:r>
        <w:rPr>
          <w:rFonts w:hint="eastAsia"/>
          <w:sz w:val="21"/>
          <w:szCs w:val="21"/>
          <w:highlight w:val="none"/>
        </w:rPr>
        <w:t>项目名称：教师教学发展中心建设三期项目</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QSZB-Z(H)-B22303(CS)</w:t>
      </w:r>
    </w:p>
    <w:tbl>
      <w:tblPr>
        <w:tblStyle w:val="1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bookmarkStart w:id="56" w:name="_Hlk97040054"/>
            <w:r>
              <w:rPr>
                <w:rFonts w:hint="eastAsia"/>
                <w:b/>
                <w:bCs/>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highlight w:val="none"/>
              </w:rPr>
            </w:pPr>
            <w:r>
              <w:rPr>
                <w:rFonts w:hint="eastAsia" w:cs="Times New Roman"/>
                <w:b/>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小写：_________________________</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大写：_________________________</w:t>
            </w:r>
          </w:p>
          <w:p>
            <w:pPr>
              <w:adjustRightInd w:val="0"/>
              <w:snapToGrid w:val="0"/>
              <w:spacing w:line="288" w:lineRule="auto"/>
              <w:rPr>
                <w:b/>
                <w:bCs/>
                <w:sz w:val="21"/>
                <w:szCs w:val="21"/>
                <w:highlight w:val="none"/>
              </w:rPr>
            </w:pPr>
          </w:p>
        </w:tc>
      </w:tr>
      <w:bookmarkEnd w:id="56"/>
    </w:tbl>
    <w:p>
      <w:pPr>
        <w:adjustRightInd w:val="0"/>
        <w:snapToGrid w:val="0"/>
        <w:spacing w:line="288" w:lineRule="auto"/>
        <w:rPr>
          <w:rFonts w:cs="Times New Roman"/>
          <w:spacing w:val="-6"/>
          <w:sz w:val="21"/>
          <w:szCs w:val="21"/>
          <w:highlight w:val="none"/>
        </w:rPr>
      </w:pPr>
    </w:p>
    <w:p>
      <w:pPr>
        <w:adjustRightInd w:val="0"/>
        <w:snapToGrid w:val="0"/>
        <w:spacing w:line="288" w:lineRule="auto"/>
        <w:rPr>
          <w:rFonts w:cs="Times New Roman"/>
          <w:b/>
          <w:bCs/>
          <w:spacing w:val="-6"/>
          <w:sz w:val="21"/>
          <w:szCs w:val="21"/>
          <w:highlight w:val="none"/>
        </w:rPr>
      </w:pPr>
      <w:bookmarkStart w:id="57" w:name="_Hlk97040072"/>
      <w:r>
        <w:rPr>
          <w:rFonts w:hint="eastAsia" w:cs="Times New Roman"/>
          <w:b/>
          <w:bCs/>
          <w:spacing w:val="-6"/>
          <w:sz w:val="21"/>
          <w:szCs w:val="21"/>
          <w:highlight w:val="none"/>
        </w:rPr>
        <w:t>说明：</w:t>
      </w:r>
    </w:p>
    <w:p>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pPr>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7"/>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w:t>
      </w:r>
      <w:r>
        <w:rPr>
          <w:b/>
          <w:bCs/>
          <w:sz w:val="21"/>
          <w:szCs w:val="21"/>
          <w:highlight w:val="none"/>
        </w:rPr>
        <w:t>中小企业声明函（货物）</w:t>
      </w:r>
      <w:r>
        <w:rPr>
          <w:rFonts w:hint="eastAsia"/>
          <w:b/>
          <w:bCs/>
          <w:sz w:val="21"/>
          <w:szCs w:val="21"/>
          <w:highlight w:val="none"/>
        </w:rPr>
        <w:t>（若属于中小企业）</w:t>
      </w:r>
    </w:p>
    <w:p>
      <w:pPr>
        <w:adjustRightInd w:val="0"/>
        <w:snapToGrid w:val="0"/>
        <w:spacing w:line="288" w:lineRule="auto"/>
        <w:ind w:firstLine="498" w:firstLineChars="236"/>
        <w:rPr>
          <w:b/>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sz w:val="21"/>
          <w:szCs w:val="21"/>
          <w:highlight w:val="none"/>
        </w:rPr>
      </w:pPr>
      <w:r>
        <w:rPr>
          <w:i/>
          <w:sz w:val="21"/>
          <w:szCs w:val="21"/>
          <w:highlight w:val="none"/>
          <w:u w:val="single"/>
        </w:rPr>
        <w:t>1.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pPr>
        <w:adjustRightInd w:val="0"/>
        <w:snapToGrid w:val="0"/>
        <w:spacing w:line="288" w:lineRule="auto"/>
        <w:ind w:firstLine="495" w:firstLineChars="236"/>
        <w:rPr>
          <w:sz w:val="21"/>
          <w:szCs w:val="21"/>
          <w:highlight w:val="none"/>
        </w:rPr>
      </w:pPr>
      <w:r>
        <w:rPr>
          <w:i/>
          <w:sz w:val="21"/>
          <w:szCs w:val="21"/>
          <w:highlight w:val="none"/>
          <w:u w:val="single"/>
        </w:rPr>
        <w:t>2.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rFonts w:hint="eastAsia"/>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企业名称（盖章）：</w:t>
      </w:r>
    </w:p>
    <w:p>
      <w:pPr>
        <w:adjustRightInd w:val="0"/>
        <w:snapToGrid w:val="0"/>
        <w:spacing w:line="288" w:lineRule="auto"/>
        <w:ind w:firstLine="495" w:firstLineChars="236"/>
        <w:rPr>
          <w:sz w:val="21"/>
          <w:szCs w:val="21"/>
          <w:highlight w:val="none"/>
        </w:rPr>
      </w:pPr>
      <w:r>
        <w:rPr>
          <w:sz w:val="21"/>
          <w:szCs w:val="21"/>
          <w:highlight w:val="none"/>
        </w:rPr>
        <w:t>日期：</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rFonts w:hint="eastAsia"/>
          <w:sz w:val="21"/>
          <w:szCs w:val="21"/>
          <w:highlight w:val="none"/>
        </w:rPr>
        <w:t>注：</w:t>
      </w:r>
    </w:p>
    <w:p>
      <w:pPr>
        <w:adjustRightInd w:val="0"/>
        <w:snapToGrid w:val="0"/>
        <w:spacing w:line="288"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highlight w:val="none"/>
        </w:rPr>
      </w:pPr>
      <w:bookmarkStart w:id="58" w:name="_Hlk71885339"/>
      <w:r>
        <w:rPr>
          <w:rFonts w:cs="Times New Roman"/>
          <w:sz w:val="21"/>
          <w:szCs w:val="21"/>
          <w:highlight w:val="none"/>
        </w:rPr>
        <w:t>3.</w:t>
      </w:r>
      <w:r>
        <w:rPr>
          <w:rFonts w:hint="eastAsia" w:cs="Times New Roman"/>
          <w:sz w:val="21"/>
          <w:szCs w:val="21"/>
          <w:highlight w:val="none"/>
        </w:rPr>
        <w:t>《中小企业声明函》填写不全的，视为未提供《中小企业声明函》（从业人员、营业收入、资产总额在中小企业划型标准规定中不涉及的除外），</w:t>
      </w:r>
      <w:bookmarkStart w:id="59" w:name="_Hlk104288877"/>
      <w:r>
        <w:rPr>
          <w:rFonts w:hint="eastAsia" w:cs="Times New Roman"/>
          <w:sz w:val="21"/>
          <w:szCs w:val="22"/>
          <w:highlight w:val="none"/>
        </w:rPr>
        <w:t>不享受中小企业扶持政策。</w:t>
      </w:r>
      <w:bookmarkEnd w:id="59"/>
      <w:r>
        <w:rPr>
          <w:sz w:val="21"/>
          <w:szCs w:val="21"/>
          <w:highlight w:val="none"/>
        </w:rPr>
        <w:t>如项目包含“多件”标的物的，需按标的物项数逐项填写。</w:t>
      </w:r>
    </w:p>
    <w:p>
      <w:pPr>
        <w:adjustRightInd w:val="0"/>
        <w:snapToGrid w:val="0"/>
        <w:spacing w:line="288"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bookmarkEnd w:id="58"/>
    </w:p>
    <w:p>
      <w:pPr>
        <w:adjustRightInd w:val="0"/>
        <w:snapToGrid w:val="0"/>
        <w:spacing w:line="288"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pPr>
        <w:adjustRightInd w:val="0"/>
        <w:snapToGrid w:val="0"/>
        <w:spacing w:line="288" w:lineRule="auto"/>
        <w:jc w:val="center"/>
        <w:outlineLvl w:val="2"/>
        <w:rPr>
          <w:color w:val="000000"/>
          <w:kern w:val="0"/>
          <w:sz w:val="21"/>
          <w:szCs w:val="21"/>
          <w:highlight w:val="none"/>
        </w:rPr>
      </w:pPr>
      <w:r>
        <w:rPr>
          <w:rFonts w:hint="eastAsia"/>
          <w:b/>
          <w:spacing w:val="-6"/>
          <w:sz w:val="21"/>
          <w:szCs w:val="21"/>
          <w:highlight w:val="none"/>
        </w:rPr>
        <w:t>（</w:t>
      </w:r>
      <w:r>
        <w:rPr>
          <w:b/>
          <w:spacing w:val="-6"/>
          <w:sz w:val="21"/>
          <w:szCs w:val="21"/>
          <w:highlight w:val="none"/>
        </w:rPr>
        <w:t>3</w:t>
      </w:r>
      <w:r>
        <w:rPr>
          <w:rFonts w:hint="eastAsia"/>
          <w:b/>
          <w:spacing w:val="-6"/>
          <w:sz w:val="21"/>
          <w:szCs w:val="21"/>
          <w:highlight w:val="none"/>
        </w:rPr>
        <w:t>）属于监狱企业的证明文件（若属于监狱企业）</w:t>
      </w:r>
    </w:p>
    <w:p>
      <w:pPr>
        <w:adjustRightInd w:val="0"/>
        <w:snapToGrid w:val="0"/>
        <w:spacing w:line="288" w:lineRule="auto"/>
        <w:rPr>
          <w:color w:val="000000"/>
          <w:kern w:val="0"/>
          <w:sz w:val="21"/>
          <w:szCs w:val="21"/>
          <w:highlight w:val="none"/>
        </w:rPr>
      </w:pPr>
    </w:p>
    <w:p>
      <w:pPr>
        <w:adjustRightInd w:val="0"/>
        <w:snapToGrid w:val="0"/>
        <w:spacing w:line="288" w:lineRule="auto"/>
        <w:ind w:firstLine="373" w:firstLineChars="177"/>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）残疾人福利性单位声明函（若属于残疾人福利性单位）</w:t>
      </w:r>
    </w:p>
    <w:p>
      <w:pPr>
        <w:adjustRightInd w:val="0"/>
        <w:snapToGrid w:val="0"/>
        <w:spacing w:line="288" w:lineRule="auto"/>
        <w:rPr>
          <w:rFonts w:cs="Times New Roman"/>
          <w:b/>
          <w:spacing w:val="6"/>
          <w:sz w:val="21"/>
          <w:szCs w:val="21"/>
          <w:highlight w:val="none"/>
        </w:rPr>
      </w:pP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1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致：浙江金融职业学院、浙江求是招标代理有限公司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sz w:val="21"/>
          <w:szCs w:val="21"/>
          <w:highlight w:val="none"/>
        </w:rPr>
      </w:pPr>
      <w:bookmarkStart w:id="60"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rPr>
        <w:t>浙江金融职业学院教师教学发展中心建设三期项目</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QSZB-Z(H)-B22303(CS)</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60"/>
    <w:p>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9"/>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bookmarkStart w:id="61" w:name="_Hlk97040154"/>
            <w:r>
              <w:rPr>
                <w:rFonts w:hint="eastAsia" w:cs="Times New Roman"/>
                <w:spacing w:val="-6"/>
                <w:sz w:val="21"/>
                <w:szCs w:val="21"/>
                <w:highlight w:val="none"/>
              </w:rPr>
              <w:t>联系人：</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职务：</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手机：</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电子邮箱：</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银行账号：</w:t>
            </w:r>
          </w:p>
        </w:tc>
        <w:tc>
          <w:tcPr>
            <w:tcW w:w="6808" w:type="dxa"/>
          </w:tcPr>
          <w:p>
            <w:pPr>
              <w:adjustRightInd w:val="0"/>
              <w:snapToGrid w:val="0"/>
              <w:spacing w:line="288" w:lineRule="auto"/>
              <w:rPr>
                <w:rFonts w:cs="Times New Roman"/>
                <w:spacing w:val="-6"/>
                <w:sz w:val="21"/>
                <w:szCs w:val="21"/>
                <w:highlight w:val="none"/>
              </w:rPr>
            </w:pPr>
          </w:p>
        </w:tc>
      </w:tr>
      <w:bookmarkEnd w:id="61"/>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bookmarkStart w:id="62"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62"/>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）法定代表人授权委托书</w:t>
      </w:r>
    </w:p>
    <w:p>
      <w:pPr>
        <w:adjustRightInd w:val="0"/>
        <w:snapToGrid w:val="0"/>
        <w:spacing w:line="288" w:lineRule="auto"/>
        <w:rPr>
          <w:sz w:val="21"/>
          <w:szCs w:val="21"/>
          <w:highlight w:val="none"/>
        </w:rPr>
      </w:pPr>
      <w:bookmarkStart w:id="63" w:name="_Hlk97040253"/>
      <w:r>
        <w:rPr>
          <w:rFonts w:hint="eastAsia"/>
          <w:sz w:val="21"/>
          <w:szCs w:val="21"/>
          <w:highlight w:val="none"/>
        </w:rPr>
        <w:t>致：浙江金融职业学院、浙江求是招标代理有限公司</w:t>
      </w:r>
    </w:p>
    <w:p>
      <w:pPr>
        <w:adjustRightInd w:val="0"/>
        <w:snapToGrid w:val="0"/>
        <w:spacing w:line="288" w:lineRule="auto"/>
        <w:ind w:firstLine="396" w:firstLineChars="200"/>
        <w:rPr>
          <w:rFonts w:cs="Times New Roman"/>
          <w:bCs/>
          <w:spacing w:val="-6"/>
          <w:sz w:val="21"/>
          <w:szCs w:val="21"/>
          <w:highlight w:val="none"/>
        </w:rPr>
      </w:pPr>
      <w:r>
        <w:rPr>
          <w:rFonts w:hint="eastAsia" w:cs="Times New Roman"/>
          <w:bCs/>
          <w:spacing w:val="-6"/>
          <w:sz w:val="21"/>
          <w:szCs w:val="21"/>
          <w:highlight w:val="none"/>
        </w:rPr>
        <w:t>我</w:t>
      </w:r>
      <w:r>
        <w:rPr>
          <w:rFonts w:cs="Times New Roman"/>
          <w:spacing w:val="-6"/>
          <w:sz w:val="21"/>
          <w:szCs w:val="21"/>
          <w:highlight w:val="none"/>
        </w:rPr>
        <w:t>________________</w:t>
      </w:r>
      <w:r>
        <w:rPr>
          <w:rFonts w:hint="eastAsia" w:cs="Times New Roman"/>
          <w:spacing w:val="-6"/>
          <w:sz w:val="21"/>
          <w:szCs w:val="21"/>
          <w:highlight w:val="none"/>
        </w:rPr>
        <w:t>（</w:t>
      </w:r>
      <w:r>
        <w:rPr>
          <w:rFonts w:cs="Times New Roman"/>
          <w:bCs/>
          <w:spacing w:val="-6"/>
          <w:sz w:val="21"/>
          <w:szCs w:val="21"/>
          <w:highlight w:val="none"/>
        </w:rPr>
        <w:t>姓名</w:t>
      </w:r>
      <w:r>
        <w:rPr>
          <w:rFonts w:hint="eastAsia" w:cs="Times New Roman"/>
          <w:bCs/>
          <w:spacing w:val="-6"/>
          <w:sz w:val="21"/>
          <w:szCs w:val="21"/>
          <w:highlight w:val="none"/>
        </w:rPr>
        <w:t>）</w:t>
      </w:r>
      <w:r>
        <w:rPr>
          <w:rFonts w:cs="Times New Roman"/>
          <w:bCs/>
          <w:spacing w:val="-6"/>
          <w:sz w:val="21"/>
          <w:szCs w:val="21"/>
          <w:highlight w:val="none"/>
        </w:rPr>
        <w:t>系</w:t>
      </w:r>
      <w:r>
        <w:rPr>
          <w:rFonts w:hint="eastAsia" w:cs="Times New Roman"/>
          <w:bCs/>
          <w:spacing w:val="-6"/>
          <w:sz w:val="21"/>
          <w:szCs w:val="21"/>
          <w:highlight w:val="none"/>
        </w:rPr>
        <w:t>_________________________（供应商名称）</w:t>
      </w:r>
      <w:r>
        <w:rPr>
          <w:rFonts w:cs="Times New Roman"/>
          <w:bCs/>
          <w:spacing w:val="-6"/>
          <w:sz w:val="21"/>
          <w:szCs w:val="21"/>
          <w:highlight w:val="none"/>
        </w:rPr>
        <w:t>的法定代表人，身份证</w:t>
      </w:r>
      <w:r>
        <w:rPr>
          <w:rFonts w:hint="eastAsia" w:cs="Times New Roman"/>
          <w:bCs/>
          <w:spacing w:val="-6"/>
          <w:sz w:val="21"/>
          <w:szCs w:val="21"/>
          <w:highlight w:val="none"/>
        </w:rPr>
        <w:t>号码：_________________________________。</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现授权委托本单位在职职工：</w:t>
      </w:r>
      <w:r>
        <w:rPr>
          <w:rFonts w:cs="Times New Roman"/>
          <w:spacing w:val="-6"/>
          <w:sz w:val="21"/>
          <w:szCs w:val="21"/>
          <w:highlight w:val="none"/>
        </w:rPr>
        <w:t>_________</w:t>
      </w:r>
      <w:r>
        <w:rPr>
          <w:rFonts w:hint="eastAsia" w:cs="Times New Roman"/>
          <w:spacing w:val="-6"/>
          <w:sz w:val="21"/>
          <w:szCs w:val="21"/>
          <w:highlight w:val="none"/>
        </w:rPr>
        <w:t>（姓名），身份证号码：</w:t>
      </w:r>
      <w:r>
        <w:rPr>
          <w:rFonts w:cs="Times New Roman"/>
          <w:spacing w:val="-6"/>
          <w:sz w:val="21"/>
          <w:szCs w:val="21"/>
          <w:highlight w:val="none"/>
        </w:rPr>
        <w:t>_______________</w:t>
      </w:r>
      <w:r>
        <w:rPr>
          <w:rFonts w:hint="eastAsia" w:cs="Times New Roman"/>
          <w:spacing w:val="-6"/>
          <w:sz w:val="21"/>
          <w:szCs w:val="21"/>
          <w:highlight w:val="none"/>
        </w:rPr>
        <w:t>，以我方的名义参加</w:t>
      </w:r>
      <w:r>
        <w:rPr>
          <w:rFonts w:hint="eastAsia" w:cs="Times New Roman"/>
          <w:bCs/>
          <w:spacing w:val="-6"/>
          <w:sz w:val="21"/>
          <w:szCs w:val="21"/>
          <w:highlight w:val="none"/>
        </w:rPr>
        <w:t>浙江金融职业学院教师教学发展中心建设三期项目标项</w:t>
      </w:r>
      <w:r>
        <w:rPr>
          <w:rFonts w:hint="eastAsia" w:cs="Times New Roman"/>
          <w:bCs/>
          <w:spacing w:val="-6"/>
          <w:sz w:val="21"/>
          <w:szCs w:val="21"/>
          <w:highlight w:val="none"/>
          <w:u w:val="single"/>
        </w:rPr>
        <w:t xml:space="preserve">  </w:t>
      </w:r>
      <w:r>
        <w:rPr>
          <w:rFonts w:cs="Times New Roman"/>
          <w:bCs/>
          <w:spacing w:val="-6"/>
          <w:sz w:val="21"/>
          <w:szCs w:val="21"/>
          <w:highlight w:val="none"/>
          <w:u w:val="single"/>
        </w:rPr>
        <w:t xml:space="preserve"> </w:t>
      </w:r>
      <w:r>
        <w:rPr>
          <w:rFonts w:hint="eastAsia" w:cs="Times New Roman"/>
          <w:bCs/>
          <w:spacing w:val="-6"/>
          <w:sz w:val="21"/>
          <w:szCs w:val="21"/>
          <w:highlight w:val="none"/>
          <w:u w:val="single"/>
        </w:rPr>
        <w:t xml:space="preserve"> </w:t>
      </w:r>
      <w:r>
        <w:rPr>
          <w:rFonts w:hint="eastAsia" w:cs="Times New Roman"/>
          <w:spacing w:val="-6"/>
          <w:sz w:val="21"/>
          <w:szCs w:val="21"/>
          <w:highlight w:val="none"/>
        </w:rPr>
        <w:t>的磋商活动，并代表我方全权办理针对上述项目的</w:t>
      </w:r>
      <w:r>
        <w:rPr>
          <w:rFonts w:hint="eastAsia"/>
          <w:sz w:val="21"/>
          <w:szCs w:val="21"/>
          <w:highlight w:val="none"/>
        </w:rPr>
        <w:t>磋商文件开启、磋商、评审、签约等具体事务和签署相关文件。</w:t>
      </w:r>
    </w:p>
    <w:p>
      <w:pPr>
        <w:adjustRightInd w:val="0"/>
        <w:snapToGrid w:val="0"/>
        <w:spacing w:line="288" w:lineRule="auto"/>
        <w:ind w:firstLine="420" w:firstLineChars="200"/>
        <w:rPr>
          <w:sz w:val="21"/>
          <w:szCs w:val="21"/>
          <w:highlight w:val="none"/>
        </w:rPr>
      </w:pPr>
      <w:r>
        <w:rPr>
          <w:rFonts w:hint="eastAsia"/>
          <w:sz w:val="21"/>
          <w:szCs w:val="21"/>
          <w:highlight w:val="none"/>
        </w:rPr>
        <w:t>我方对被授权人的签名负全部责任。</w:t>
      </w:r>
    </w:p>
    <w:p>
      <w:pPr>
        <w:adjustRightInd w:val="0"/>
        <w:snapToGrid w:val="0"/>
        <w:spacing w:line="288" w:lineRule="auto"/>
        <w:ind w:firstLine="420" w:firstLineChars="200"/>
        <w:rPr>
          <w:sz w:val="21"/>
          <w:szCs w:val="21"/>
          <w:highlight w:val="none"/>
        </w:rPr>
      </w:pPr>
      <w:r>
        <w:rPr>
          <w:rFonts w:hint="eastAsia"/>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highlight w:val="none"/>
        </w:rPr>
      </w:pPr>
      <w:r>
        <w:rPr>
          <w:rFonts w:hint="eastAsia"/>
          <w:sz w:val="21"/>
          <w:szCs w:val="21"/>
          <w:highlight w:val="none"/>
        </w:rPr>
        <w:t>被授权人无转委托权，特此委托。</w:t>
      </w:r>
    </w:p>
    <w:p>
      <w:pPr>
        <w:adjustRightInd w:val="0"/>
        <w:snapToGrid w:val="0"/>
        <w:spacing w:line="288" w:lineRule="auto"/>
        <w:ind w:firstLine="420" w:firstLineChars="200"/>
        <w:rPr>
          <w:sz w:val="21"/>
          <w:szCs w:val="21"/>
          <w:highlight w:val="none"/>
          <w:u w:val="single"/>
        </w:rPr>
      </w:pPr>
      <w:r>
        <w:rPr>
          <w:rFonts w:hint="eastAsia"/>
          <w:sz w:val="21"/>
          <w:szCs w:val="21"/>
          <w:highlight w:val="none"/>
          <w:u w:val="single"/>
        </w:rPr>
        <w:t>供应商授权代表必须为供应商本单位在职职工，并提供2021年12月（含）以后</w:t>
      </w:r>
      <w:r>
        <w:rPr>
          <w:sz w:val="21"/>
          <w:szCs w:val="21"/>
          <w:highlight w:val="none"/>
          <w:u w:val="single"/>
        </w:rPr>
        <w:t>任意一月社保缴纳证明</w:t>
      </w:r>
      <w:r>
        <w:rPr>
          <w:rFonts w:hint="eastAsia"/>
          <w:sz w:val="21"/>
          <w:szCs w:val="21"/>
          <w:highlight w:val="none"/>
          <w:u w:val="single"/>
        </w:rPr>
        <w:t>。</w:t>
      </w:r>
    </w:p>
    <w:p>
      <w:pPr>
        <w:adjustRightInd w:val="0"/>
        <w:snapToGrid w:val="0"/>
        <w:spacing w:line="288" w:lineRule="auto"/>
        <w:ind w:firstLine="420" w:firstLineChars="200"/>
        <w:rPr>
          <w:sz w:val="21"/>
          <w:szCs w:val="21"/>
          <w:highlight w:val="none"/>
        </w:rPr>
      </w:pPr>
      <w:r>
        <w:rPr>
          <w:rFonts w:hint="eastAsia"/>
          <w:sz w:val="21"/>
          <w:szCs w:val="21"/>
          <w:highlight w:val="none"/>
        </w:rPr>
        <w:t>法定代表人（签名或盖章）：</w:t>
      </w: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adjustRightInd w:val="0"/>
              <w:snapToGrid w:val="0"/>
              <w:spacing w:line="288" w:lineRule="auto"/>
              <w:rPr>
                <w:rFonts w:cs="Times New Roman"/>
                <w:sz w:val="21"/>
                <w:szCs w:val="21"/>
                <w:highlight w:val="none"/>
              </w:rPr>
            </w:pPr>
            <w:r>
              <w:rPr>
                <w:rFonts w:hint="eastAsia" w:cs="Times New Roman"/>
                <w:sz w:val="21"/>
                <w:szCs w:val="21"/>
                <w:highlight w:val="none"/>
              </w:rPr>
              <w:t>法定代表人身份证明：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r>
              <w:rPr>
                <w:rFonts w:hint="eastAsia" w:cs="Times New Roman"/>
                <w:sz w:val="21"/>
                <w:szCs w:val="21"/>
                <w:highlight w:val="none"/>
              </w:rPr>
              <w:t>授权代表身份证明：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tc>
      </w:tr>
      <w:bookmarkEnd w:id="63"/>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）2021年12月（含）以后任意一月的供应商授权代表社保缴纳证明</w:t>
      </w:r>
    </w:p>
    <w:p>
      <w:pPr>
        <w:adjustRightInd w:val="0"/>
        <w:snapToGrid w:val="0"/>
        <w:spacing w:line="288" w:lineRule="auto"/>
        <w:jc w:val="center"/>
        <w:rPr>
          <w:b/>
          <w:bCs/>
          <w:sz w:val="21"/>
          <w:szCs w:val="21"/>
          <w:highlight w:val="none"/>
        </w:rPr>
      </w:pPr>
      <w:r>
        <w:rPr>
          <w:rFonts w:hint="eastAsia"/>
          <w:b/>
          <w:bCs/>
          <w:sz w:val="21"/>
          <w:szCs w:val="21"/>
          <w:highlight w:val="none"/>
        </w:rPr>
        <w:t>（授权代表为法定代表人可不提供）</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26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w:t>
            </w:r>
          </w:p>
        </w:tc>
        <w:tc>
          <w:tcPr>
            <w:tcW w:w="12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项目名称</w:t>
            </w:r>
          </w:p>
        </w:tc>
        <w:tc>
          <w:tcPr>
            <w:tcW w:w="143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25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合同金额</w:t>
            </w:r>
          </w:p>
          <w:p>
            <w:pPr>
              <w:adjustRightInd w:val="0"/>
              <w:snapToGrid w:val="0"/>
              <w:spacing w:line="288" w:lineRule="auto"/>
              <w:jc w:val="center"/>
              <w:rPr>
                <w:b/>
                <w:bCs/>
                <w:sz w:val="21"/>
                <w:szCs w:val="21"/>
                <w:highlight w:val="none"/>
              </w:rPr>
            </w:pPr>
            <w:r>
              <w:rPr>
                <w:rFonts w:hint="eastAsia"/>
                <w:b/>
                <w:bCs/>
                <w:sz w:val="21"/>
                <w:szCs w:val="21"/>
                <w:highlight w:val="none"/>
              </w:rPr>
              <w:t>（万元）</w:t>
            </w:r>
          </w:p>
        </w:tc>
        <w:tc>
          <w:tcPr>
            <w:tcW w:w="89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附件页码</w:t>
            </w:r>
          </w:p>
        </w:tc>
        <w:tc>
          <w:tcPr>
            <w:tcW w:w="99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合同签订时间</w:t>
            </w:r>
          </w:p>
        </w:tc>
        <w:tc>
          <w:tcPr>
            <w:tcW w:w="171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采购人联系人</w:t>
            </w:r>
          </w:p>
          <w:p>
            <w:pPr>
              <w:adjustRightInd w:val="0"/>
              <w:snapToGrid w:val="0"/>
              <w:spacing w:line="288" w:lineRule="auto"/>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pPr>
        <w:adjustRightInd w:val="0"/>
        <w:snapToGrid w:val="0"/>
        <w:spacing w:line="288" w:lineRule="auto"/>
        <w:rPr>
          <w:sz w:val="21"/>
          <w:szCs w:val="21"/>
          <w:highlight w:val="none"/>
        </w:rPr>
      </w:pPr>
      <w:r>
        <w:rPr>
          <w:rFonts w:hint="eastAsia"/>
          <w:sz w:val="21"/>
          <w:szCs w:val="21"/>
          <w:highlight w:val="none"/>
        </w:rPr>
        <w:t>采 购 人：浙江金融职业学院</w:t>
      </w:r>
    </w:p>
    <w:p>
      <w:pPr>
        <w:adjustRightInd w:val="0"/>
        <w:snapToGrid w:val="0"/>
        <w:spacing w:line="288" w:lineRule="auto"/>
        <w:rPr>
          <w:sz w:val="21"/>
          <w:szCs w:val="21"/>
          <w:highlight w:val="none"/>
        </w:rPr>
      </w:pPr>
      <w:r>
        <w:rPr>
          <w:rFonts w:hint="eastAsia"/>
          <w:sz w:val="21"/>
          <w:szCs w:val="21"/>
          <w:highlight w:val="none"/>
        </w:rPr>
        <w:t>项目名称：教师教学发展中心建设三期项目</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QSZB-Z(H)-B22303(CS)</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sz w:val="21"/>
                <w:szCs w:val="21"/>
                <w:highlight w:val="none"/>
              </w:rPr>
            </w:pPr>
            <w:bookmarkStart w:id="64" w:name="_Hlk97040421"/>
            <w:r>
              <w:rPr>
                <w:rFonts w:hint="eastAsia"/>
                <w:b/>
                <w:bCs/>
                <w:sz w:val="21"/>
                <w:szCs w:val="21"/>
                <w:highlight w:val="none"/>
              </w:rPr>
              <w:t>序号</w:t>
            </w:r>
          </w:p>
        </w:tc>
        <w:tc>
          <w:tcPr>
            <w:tcW w:w="328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highlight w:val="none"/>
              </w:rPr>
            </w:pPr>
            <w:r>
              <w:rPr>
                <w:rFonts w:hint="eastAsia"/>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bookmarkEnd w:id="64"/>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）货物配置清单</w:t>
      </w:r>
      <w:r>
        <w:rPr>
          <w:rFonts w:hint="eastAsia"/>
          <w:sz w:val="21"/>
          <w:szCs w:val="21"/>
          <w:highlight w:val="none"/>
        </w:rPr>
        <w:t>（不含报价）</w:t>
      </w:r>
    </w:p>
    <w:p>
      <w:pPr>
        <w:adjustRightInd w:val="0"/>
        <w:snapToGrid w:val="0"/>
        <w:spacing w:line="288" w:lineRule="auto"/>
        <w:rPr>
          <w:sz w:val="21"/>
          <w:szCs w:val="21"/>
          <w:highlight w:val="none"/>
        </w:rPr>
      </w:pPr>
    </w:p>
    <w:tbl>
      <w:tblPr>
        <w:tblStyle w:val="18"/>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b/>
          <w:spacing w:val="-6"/>
          <w:sz w:val="21"/>
          <w:szCs w:val="21"/>
          <w:highlight w:val="none"/>
        </w:rPr>
      </w:pPr>
      <w:bookmarkStart w:id="65" w:name="_Hlk71885757"/>
      <w:r>
        <w:rPr>
          <w:rFonts w:hint="eastAsia"/>
          <w:b/>
          <w:spacing w:val="-6"/>
          <w:sz w:val="21"/>
          <w:szCs w:val="21"/>
          <w:highlight w:val="none"/>
        </w:rPr>
        <w:t>（6）技术方案</w:t>
      </w:r>
    </w:p>
    <w:p>
      <w:pPr>
        <w:adjustRightInd w:val="0"/>
        <w:snapToGrid w:val="0"/>
        <w:spacing w:line="288" w:lineRule="auto"/>
        <w:rPr>
          <w:b/>
          <w:spacing w:val="-6"/>
          <w:sz w:val="21"/>
          <w:szCs w:val="21"/>
          <w:highlight w:val="none"/>
        </w:rPr>
      </w:pPr>
      <w:r>
        <w:rPr>
          <w:rFonts w:hint="eastAsia"/>
          <w:b/>
          <w:spacing w:val="-6"/>
          <w:sz w:val="21"/>
          <w:szCs w:val="21"/>
          <w:highlight w:val="none"/>
        </w:rPr>
        <w:t>（7）安装调试验收</w:t>
      </w:r>
    </w:p>
    <w:p>
      <w:pPr>
        <w:adjustRightInd w:val="0"/>
        <w:snapToGrid w:val="0"/>
        <w:spacing w:line="288" w:lineRule="auto"/>
        <w:rPr>
          <w:b/>
          <w:spacing w:val="-6"/>
          <w:sz w:val="21"/>
          <w:szCs w:val="21"/>
          <w:highlight w:val="none"/>
        </w:rPr>
      </w:pPr>
      <w:r>
        <w:rPr>
          <w:rFonts w:hint="eastAsia"/>
          <w:b/>
          <w:spacing w:val="-6"/>
          <w:sz w:val="21"/>
          <w:szCs w:val="21"/>
          <w:highlight w:val="none"/>
        </w:rPr>
        <w:t>（8）售后服务</w:t>
      </w:r>
    </w:p>
    <w:p>
      <w:pPr>
        <w:adjustRightInd w:val="0"/>
        <w:snapToGrid w:val="0"/>
        <w:spacing w:line="288" w:lineRule="auto"/>
        <w:rPr>
          <w:b/>
          <w:spacing w:val="-6"/>
          <w:sz w:val="21"/>
          <w:szCs w:val="21"/>
          <w:highlight w:val="none"/>
        </w:rPr>
      </w:pPr>
      <w:r>
        <w:rPr>
          <w:rFonts w:hint="eastAsia"/>
          <w:b/>
          <w:spacing w:val="-6"/>
          <w:sz w:val="21"/>
          <w:szCs w:val="21"/>
          <w:highlight w:val="none"/>
        </w:rPr>
        <w:t>（9）技术服务、培训</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（10）节能环保产品证明材料</w:t>
      </w:r>
    </w:p>
    <w:p>
      <w:pPr>
        <w:adjustRightInd w:val="0"/>
        <w:snapToGrid w:val="0"/>
        <w:spacing w:line="288" w:lineRule="auto"/>
        <w:rPr>
          <w:rFonts w:cs="Times New Roman"/>
          <w:b/>
          <w:sz w:val="21"/>
          <w:szCs w:val="21"/>
          <w:highlight w:val="none"/>
        </w:rPr>
      </w:pPr>
      <w:r>
        <w:rPr>
          <w:rFonts w:hint="eastAsia" w:cs="Times New Roman"/>
          <w:b/>
          <w:sz w:val="21"/>
          <w:szCs w:val="21"/>
          <w:highlight w:val="none"/>
        </w:rPr>
        <w:t>说明：产品属于品目清单范围且提供国家确定的认证机构出具的有效的节能产品、环境标志产品认证证书（扫描件加盖公章）。</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highlight w:val="none"/>
        </w:rPr>
        <w:t>磋商</w:t>
      </w:r>
      <w:r>
        <w:rPr>
          <w:rFonts w:cs="Times New Roman"/>
          <w:spacing w:val="-6"/>
          <w:sz w:val="21"/>
          <w:szCs w:val="21"/>
          <w:highlight w:val="none"/>
        </w:rPr>
        <w:t>文件要求提供相关产品认证证书。</w:t>
      </w:r>
    </w:p>
    <w:p>
      <w:pPr>
        <w:adjustRightInd w:val="0"/>
        <w:snapToGrid w:val="0"/>
        <w:spacing w:line="288" w:lineRule="auto"/>
        <w:ind w:firstLine="396" w:firstLineChars="200"/>
        <w:jc w:val="left"/>
        <w:rPr>
          <w:b/>
          <w:spacing w:val="-6"/>
          <w:sz w:val="21"/>
          <w:szCs w:val="21"/>
          <w:highlight w:val="none"/>
        </w:rPr>
      </w:pPr>
      <w:r>
        <w:rPr>
          <w:rFonts w:cs="Times New Roman"/>
          <w:spacing w:val="-6"/>
          <w:sz w:val="21"/>
          <w:szCs w:val="21"/>
          <w:highlight w:val="none"/>
        </w:rPr>
        <w:t>▲采购人拟采购的产品属于政府强制采购的节能产品品目清单范围的，供应商未按</w:t>
      </w:r>
      <w:r>
        <w:rPr>
          <w:rFonts w:hint="eastAsia" w:cs="Times New Roman"/>
          <w:spacing w:val="-6"/>
          <w:sz w:val="21"/>
          <w:szCs w:val="21"/>
          <w:highlight w:val="none"/>
        </w:rPr>
        <w:t>磋商</w:t>
      </w:r>
      <w:r>
        <w:rPr>
          <w:rFonts w:cs="Times New Roman"/>
          <w:spacing w:val="-6"/>
          <w:sz w:val="21"/>
          <w:szCs w:val="21"/>
          <w:highlight w:val="none"/>
        </w:rPr>
        <w:t>文件要求提供国家确定的认证机构出具的、有效的节能产品认证证书的，</w:t>
      </w:r>
      <w:r>
        <w:rPr>
          <w:rFonts w:hint="eastAsia" w:cs="Times New Roman"/>
          <w:spacing w:val="-6"/>
          <w:sz w:val="21"/>
          <w:szCs w:val="21"/>
          <w:highlight w:val="none"/>
        </w:rPr>
        <w:t>响应</w:t>
      </w:r>
      <w:r>
        <w:rPr>
          <w:rFonts w:cs="Times New Roman"/>
          <w:spacing w:val="-6"/>
          <w:sz w:val="21"/>
          <w:szCs w:val="21"/>
          <w:highlight w:val="none"/>
        </w:rPr>
        <w:t>无效。</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（11）供应商需要说明的其他文件和材料。</w:t>
      </w:r>
      <w:bookmarkEnd w:id="65"/>
    </w:p>
    <w:p>
      <w:pPr>
        <w:widowControl/>
        <w:jc w:val="left"/>
        <w:rPr>
          <w:b/>
          <w:spacing w:val="-6"/>
          <w:sz w:val="21"/>
          <w:szCs w:val="21"/>
          <w:highlight w:val="none"/>
        </w:rPr>
      </w:pPr>
      <w:r>
        <w:rPr>
          <w:b/>
          <w:spacing w:val="-6"/>
          <w:sz w:val="21"/>
          <w:szCs w:val="21"/>
          <w:highlight w:val="none"/>
        </w:rPr>
        <w:br w:type="page"/>
      </w:r>
    </w:p>
    <w:p>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pPr>
        <w:snapToGrid w:val="0"/>
        <w:spacing w:line="288" w:lineRule="auto"/>
        <w:rPr>
          <w:rFonts w:cs="仿宋_GB2312"/>
          <w:sz w:val="21"/>
          <w:szCs w:val="21"/>
          <w:highlight w:val="none"/>
          <w:u w:val="single"/>
        </w:rPr>
      </w:pPr>
    </w:p>
    <w:p>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pPr>
        <w:snapToGrid w:val="0"/>
        <w:spacing w:line="288" w:lineRule="auto"/>
        <w:ind w:firstLine="424" w:firstLineChars="202"/>
        <w:rPr>
          <w:sz w:val="21"/>
          <w:szCs w:val="21"/>
          <w:highlight w:val="none"/>
        </w:rPr>
      </w:pPr>
      <w:r>
        <w:rPr>
          <w:rFonts w:hint="eastAsia"/>
          <w:sz w:val="21"/>
          <w:szCs w:val="21"/>
          <w:highlight w:val="none"/>
        </w:rPr>
        <w:t>特此说明。</w:t>
      </w:r>
    </w:p>
    <w:p>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pPr>
        <w:snapToGrid w:val="0"/>
        <w:spacing w:line="288" w:lineRule="auto"/>
        <w:ind w:right="1440" w:firstLine="424" w:firstLineChars="202"/>
        <w:rPr>
          <w:sz w:val="21"/>
          <w:szCs w:val="21"/>
          <w:highlight w:val="none"/>
        </w:rPr>
      </w:pPr>
      <w:r>
        <w:rPr>
          <w:sz w:val="21"/>
          <w:szCs w:val="21"/>
          <w:highlight w:val="none"/>
        </w:rPr>
        <w:t>日期：       年     月     日</w:t>
      </w:r>
    </w:p>
    <w:p>
      <w:pPr>
        <w:snapToGrid w:val="0"/>
        <w:spacing w:line="288" w:lineRule="auto"/>
        <w:rPr>
          <w:b/>
          <w:bCs/>
          <w:sz w:val="21"/>
          <w:szCs w:val="21"/>
          <w:highlight w:val="none"/>
        </w:rPr>
      </w:pPr>
    </w:p>
    <w:p>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highlight w:val="none"/>
        </w:rPr>
      </w:pPr>
      <w:r>
        <w:rPr>
          <w:b/>
          <w:spacing w:val="-6"/>
          <w:sz w:val="21"/>
          <w:szCs w:val="21"/>
          <w:highlight w:val="none"/>
        </w:rPr>
        <w:br w:type="page"/>
      </w:r>
    </w:p>
    <w:p>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3%的扣除</w:t>
      </w:r>
      <w:r>
        <w:rPr>
          <w:rFonts w:hint="eastAsia" w:cs="仿宋_GB2312"/>
          <w:b/>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Times New Roman"/>
          <w:b/>
          <w:bCs/>
          <w:sz w:val="21"/>
          <w:szCs w:val="21"/>
          <w:highlight w:val="none"/>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widowControl/>
        <w:jc w:val="left"/>
        <w:rPr>
          <w:rFonts w:cs="仿宋_GB2312"/>
          <w:b/>
          <w:kern w:val="0"/>
          <w:sz w:val="21"/>
          <w:szCs w:val="21"/>
          <w:highlight w:val="none"/>
        </w:rPr>
      </w:pPr>
      <w:r>
        <w:rPr>
          <w:rFonts w:cs="仿宋_GB2312"/>
          <w:b/>
          <w:kern w:val="0"/>
          <w:sz w:val="21"/>
          <w:szCs w:val="21"/>
          <w:highlight w:val="none"/>
        </w:rPr>
        <w:br w:type="page"/>
      </w:r>
    </w:p>
    <w:p>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3%的扣除</w:t>
      </w:r>
      <w:r>
        <w:rPr>
          <w:rFonts w:hint="eastAsia" w:cs="仿宋_GB2312"/>
          <w:b/>
          <w:kern w:val="0"/>
          <w:sz w:val="21"/>
          <w:szCs w:val="21"/>
          <w:highlight w:val="none"/>
          <w:lang w:val="zh-CN"/>
        </w:rPr>
        <w:t>）</w:t>
      </w:r>
    </w:p>
    <w:p>
      <w:pPr>
        <w:snapToGrid w:val="0"/>
        <w:spacing w:line="288" w:lineRule="auto"/>
        <w:rPr>
          <w:rFonts w:cs="仿宋_GB2312"/>
          <w:kern w:val="0"/>
          <w:sz w:val="21"/>
          <w:szCs w:val="21"/>
          <w:highlight w:val="none"/>
          <w:lang w:val="zh-CN"/>
        </w:rPr>
      </w:pPr>
    </w:p>
    <w:p>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pPr>
        <w:snapToGrid w:val="0"/>
        <w:spacing w:line="288" w:lineRule="auto"/>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adjustRightInd w:val="0"/>
        <w:snapToGrid w:val="0"/>
        <w:spacing w:line="288" w:lineRule="auto"/>
        <w:rPr>
          <w:b/>
          <w:spacing w:val="-6"/>
          <w:szCs w:val="21"/>
          <w:highlight w:val="none"/>
        </w:rPr>
      </w:pPr>
      <w:r>
        <w:rPr>
          <w:rFonts w:hint="eastAsia"/>
          <w:b/>
          <w:spacing w:val="-6"/>
          <w:szCs w:val="21"/>
          <w:highlight w:val="none"/>
        </w:rPr>
        <w:br w:type="page"/>
      </w:r>
    </w:p>
    <w:p>
      <w:pPr>
        <w:adjustRightInd w:val="0"/>
        <w:snapToGrid w:val="0"/>
        <w:spacing w:line="288" w:lineRule="auto"/>
        <w:rPr>
          <w:b/>
          <w:spacing w:val="-6"/>
          <w:szCs w:val="21"/>
          <w:highlight w:val="none"/>
        </w:rPr>
      </w:pPr>
      <w:r>
        <w:rPr>
          <w:rFonts w:hint="eastAsia"/>
          <w:b/>
          <w:spacing w:val="-6"/>
          <w:szCs w:val="21"/>
          <w:highlight w:val="none"/>
        </w:rPr>
        <w:t>附件4.</w:t>
      </w:r>
    </w:p>
    <w:p>
      <w:pPr>
        <w:pStyle w:val="40"/>
        <w:widowControl w:val="0"/>
        <w:spacing w:line="240" w:lineRule="auto"/>
        <w:jc w:val="center"/>
        <w:outlineLvl w:val="0"/>
        <w:rPr>
          <w:rFonts w:hAnsi="宋体" w:cs="宋体"/>
          <w:szCs w:val="21"/>
          <w:highlight w:val="none"/>
        </w:rPr>
      </w:pPr>
      <w:r>
        <w:rPr>
          <w:rFonts w:hint="eastAsia" w:hAnsi="宋体" w:cs="宋体"/>
          <w:b/>
          <w:spacing w:val="-6"/>
          <w:sz w:val="21"/>
          <w:szCs w:val="21"/>
          <w:highlight w:val="none"/>
        </w:rPr>
        <w:t>政府</w:t>
      </w:r>
      <w:r>
        <w:rPr>
          <w:rFonts w:hint="eastAsia" w:hAnsi="宋体" w:cs="宋体"/>
          <w:b/>
          <w:sz w:val="21"/>
          <w:szCs w:val="21"/>
          <w:highlight w:val="none"/>
        </w:rPr>
        <w:t>采购活动现场确认声明书</w:t>
      </w:r>
    </w:p>
    <w:p>
      <w:pPr>
        <w:spacing w:line="360" w:lineRule="auto"/>
        <w:rPr>
          <w:szCs w:val="21"/>
          <w:highlight w:val="none"/>
        </w:rPr>
      </w:pPr>
      <w:r>
        <w:rPr>
          <w:rFonts w:hint="eastAsia"/>
          <w:szCs w:val="21"/>
          <w:highlight w:val="none"/>
        </w:rPr>
        <w:t>浙江求是招标代理有限公司：</w:t>
      </w:r>
    </w:p>
    <w:p>
      <w:pPr>
        <w:spacing w:line="360" w:lineRule="auto"/>
        <w:ind w:firstLine="480" w:firstLineChars="200"/>
        <w:rPr>
          <w:szCs w:val="21"/>
          <w:highlight w:val="none"/>
        </w:rPr>
      </w:pPr>
      <w:r>
        <w:rPr>
          <w:rFonts w:hint="eastAsia"/>
          <w:szCs w:val="21"/>
          <w:highlight w:val="none"/>
        </w:rPr>
        <w:t>本人经由</w:t>
      </w:r>
      <w:r>
        <w:rPr>
          <w:rFonts w:hint="eastAsia"/>
          <w:szCs w:val="21"/>
          <w:highlight w:val="none"/>
          <w:u w:val="single"/>
        </w:rPr>
        <w:t xml:space="preserve">                                    </w:t>
      </w:r>
      <w:r>
        <w:rPr>
          <w:rFonts w:hint="eastAsia"/>
          <w:szCs w:val="21"/>
          <w:highlight w:val="none"/>
        </w:rPr>
        <w:t>（单位）负责人（法人代表）</w:t>
      </w:r>
    </w:p>
    <w:p>
      <w:pPr>
        <w:spacing w:line="360" w:lineRule="auto"/>
        <w:rPr>
          <w:szCs w:val="21"/>
          <w:highlight w:val="none"/>
        </w:rPr>
      </w:pPr>
      <w:r>
        <w:rPr>
          <w:rFonts w:hint="eastAsia"/>
          <w:szCs w:val="21"/>
          <w:highlight w:val="none"/>
          <w:u w:val="single"/>
        </w:rPr>
        <w:t xml:space="preserve">          </w:t>
      </w:r>
      <w:r>
        <w:rPr>
          <w:rFonts w:hint="eastAsia"/>
          <w:szCs w:val="21"/>
          <w:highlight w:val="none"/>
        </w:rPr>
        <w:t>（姓名）合法授权参加</w:t>
      </w:r>
      <w:r>
        <w:rPr>
          <w:rFonts w:hint="eastAsia"/>
          <w:szCs w:val="21"/>
          <w:highlight w:val="none"/>
          <w:u w:val="single"/>
        </w:rPr>
        <w:t xml:space="preserve"> 教师教学发展中心建设三期项目 </w:t>
      </w:r>
      <w:r>
        <w:rPr>
          <w:rFonts w:hint="eastAsia"/>
          <w:szCs w:val="21"/>
          <w:highlight w:val="none"/>
        </w:rPr>
        <w:t>项目（编号：</w:t>
      </w:r>
      <w:r>
        <w:rPr>
          <w:rFonts w:hint="eastAsia"/>
          <w:szCs w:val="21"/>
          <w:highlight w:val="none"/>
          <w:lang w:eastAsia="zh-CN"/>
        </w:rPr>
        <w:t>QSZB-Z(H)-B22303(CS)</w:t>
      </w:r>
      <w:r>
        <w:rPr>
          <w:rFonts w:hint="eastAsia"/>
          <w:szCs w:val="21"/>
          <w:highlight w:val="none"/>
        </w:rPr>
        <w:t>）采购活动，经与本单位法人代表（负责人）联系确认，现就有关公平竞争事项郑重声明如下：</w:t>
      </w:r>
    </w:p>
    <w:p>
      <w:pPr>
        <w:spacing w:line="360" w:lineRule="auto"/>
        <w:rPr>
          <w:szCs w:val="21"/>
          <w:highlight w:val="none"/>
        </w:rPr>
      </w:pPr>
      <w:r>
        <w:rPr>
          <w:rFonts w:hint="eastAsia"/>
          <w:szCs w:val="21"/>
          <w:highlight w:val="none"/>
        </w:rPr>
        <w:t>一、本单位与采购人之间：</w:t>
      </w:r>
    </w:p>
    <w:p>
      <w:pPr>
        <w:spacing w:line="360" w:lineRule="auto"/>
        <w:rPr>
          <w:szCs w:val="21"/>
          <w:highlight w:val="none"/>
        </w:rPr>
      </w:pPr>
      <w:r>
        <w:rPr>
          <w:rFonts w:hint="eastAsia"/>
          <w:szCs w:val="21"/>
          <w:highlight w:val="none"/>
        </w:rPr>
        <w:t>□不存在利害关系；</w:t>
      </w:r>
    </w:p>
    <w:p>
      <w:pPr>
        <w:spacing w:line="360" w:lineRule="auto"/>
        <w:rPr>
          <w:szCs w:val="21"/>
          <w:highlight w:val="none"/>
        </w:rPr>
      </w:pPr>
      <w:r>
        <w:rPr>
          <w:rFonts w:hint="eastAsia"/>
          <w:szCs w:val="21"/>
          <w:highlight w:val="none"/>
        </w:rPr>
        <w:t>□存在下列利害关系：</w:t>
      </w:r>
    </w:p>
    <w:p>
      <w:pPr>
        <w:spacing w:line="360" w:lineRule="auto"/>
        <w:rPr>
          <w:szCs w:val="21"/>
          <w:highlight w:val="none"/>
        </w:rPr>
      </w:pPr>
      <w:r>
        <w:rPr>
          <w:rFonts w:hint="eastAsia"/>
          <w:szCs w:val="21"/>
          <w:highlight w:val="none"/>
        </w:rPr>
        <w:t xml:space="preserve">  A.投资关系    B.行政隶属关系    C.业务指导关系</w:t>
      </w:r>
    </w:p>
    <w:p>
      <w:pPr>
        <w:spacing w:line="360" w:lineRule="auto"/>
        <w:rPr>
          <w:szCs w:val="21"/>
          <w:highlight w:val="none"/>
        </w:rPr>
      </w:pPr>
      <w:r>
        <w:rPr>
          <w:rFonts w:hint="eastAsia"/>
          <w:szCs w:val="21"/>
          <w:highlight w:val="none"/>
        </w:rPr>
        <w:t xml:space="preserve">  D.其他可能影响采购公正的利害关系（如有，请如实说明）</w:t>
      </w:r>
      <w:r>
        <w:rPr>
          <w:rFonts w:hint="eastAsia"/>
          <w:szCs w:val="21"/>
          <w:highlight w:val="none"/>
          <w:u w:val="single"/>
        </w:rPr>
        <w:t xml:space="preserve">                 </w:t>
      </w:r>
      <w:r>
        <w:rPr>
          <w:rFonts w:hint="eastAsia"/>
          <w:szCs w:val="21"/>
          <w:highlight w:val="none"/>
        </w:rPr>
        <w:t>。</w:t>
      </w:r>
    </w:p>
    <w:p>
      <w:pPr>
        <w:spacing w:line="360" w:lineRule="auto"/>
        <w:rPr>
          <w:szCs w:val="21"/>
          <w:highlight w:val="none"/>
        </w:rPr>
      </w:pPr>
      <w:r>
        <w:rPr>
          <w:rFonts w:hint="eastAsia"/>
          <w:szCs w:val="21"/>
          <w:highlight w:val="none"/>
        </w:rPr>
        <w:t>二、现已清楚知道参加本项目采购活动的其他所有响应供应商名称，本单位：</w:t>
      </w:r>
    </w:p>
    <w:p>
      <w:pPr>
        <w:spacing w:line="360" w:lineRule="auto"/>
        <w:rPr>
          <w:szCs w:val="21"/>
          <w:highlight w:val="none"/>
        </w:rPr>
      </w:pPr>
      <w:r>
        <w:rPr>
          <w:rFonts w:hint="eastAsia"/>
          <w:szCs w:val="21"/>
          <w:highlight w:val="none"/>
        </w:rPr>
        <w:t>□与其他所有响应供应商之间均不存在利害关系；</w:t>
      </w:r>
    </w:p>
    <w:p>
      <w:pPr>
        <w:spacing w:line="360" w:lineRule="auto"/>
        <w:rPr>
          <w:szCs w:val="21"/>
          <w:highlight w:val="none"/>
        </w:rPr>
      </w:pPr>
      <w:r>
        <w:rPr>
          <w:rFonts w:hint="eastAsia"/>
          <w:szCs w:val="21"/>
          <w:highlight w:val="none"/>
        </w:rPr>
        <w:t>□与</w:t>
      </w:r>
      <w:r>
        <w:rPr>
          <w:rFonts w:hint="eastAsia"/>
          <w:szCs w:val="21"/>
          <w:highlight w:val="none"/>
          <w:u w:val="single"/>
        </w:rPr>
        <w:t xml:space="preserve">           </w:t>
      </w:r>
      <w:r>
        <w:rPr>
          <w:rFonts w:hint="eastAsia"/>
          <w:szCs w:val="21"/>
          <w:highlight w:val="none"/>
        </w:rPr>
        <w:t>（响应供应商名称）之间存在下列利害关系：</w:t>
      </w:r>
    </w:p>
    <w:p>
      <w:pPr>
        <w:spacing w:line="360" w:lineRule="auto"/>
        <w:rPr>
          <w:szCs w:val="21"/>
          <w:highlight w:val="none"/>
        </w:rPr>
      </w:pPr>
      <w:r>
        <w:rPr>
          <w:rFonts w:hint="eastAsia"/>
          <w:szCs w:val="21"/>
          <w:highlight w:val="none"/>
        </w:rPr>
        <w:t xml:space="preserve">  A.法定代表人或负责人或实际控制人是同一人</w:t>
      </w:r>
    </w:p>
    <w:p>
      <w:pPr>
        <w:spacing w:line="360" w:lineRule="auto"/>
        <w:rPr>
          <w:szCs w:val="21"/>
          <w:highlight w:val="none"/>
        </w:rPr>
      </w:pPr>
      <w:r>
        <w:rPr>
          <w:rFonts w:hint="eastAsia"/>
          <w:szCs w:val="21"/>
          <w:highlight w:val="none"/>
        </w:rPr>
        <w:t xml:space="preserve">  B.法定代表人或负责人或实际控制人是夫妻关系</w:t>
      </w:r>
    </w:p>
    <w:p>
      <w:pPr>
        <w:spacing w:line="360" w:lineRule="auto"/>
        <w:rPr>
          <w:szCs w:val="21"/>
          <w:highlight w:val="none"/>
        </w:rPr>
      </w:pPr>
      <w:r>
        <w:rPr>
          <w:rFonts w:hint="eastAsia"/>
          <w:szCs w:val="21"/>
          <w:highlight w:val="none"/>
        </w:rPr>
        <w:t xml:space="preserve">  C.法定代表人或负责人或实际控制人是直系血亲关系</w:t>
      </w:r>
    </w:p>
    <w:p>
      <w:pPr>
        <w:spacing w:line="360" w:lineRule="auto"/>
        <w:rPr>
          <w:szCs w:val="21"/>
          <w:highlight w:val="none"/>
        </w:rPr>
      </w:pPr>
      <w:r>
        <w:rPr>
          <w:rFonts w:hint="eastAsia"/>
          <w:szCs w:val="21"/>
          <w:highlight w:val="none"/>
        </w:rPr>
        <w:t xml:space="preserve">  D.法定代表人或负责人或实际控制人存在三代以内旁系血亲关系</w:t>
      </w:r>
    </w:p>
    <w:p>
      <w:pPr>
        <w:spacing w:line="360" w:lineRule="auto"/>
        <w:rPr>
          <w:szCs w:val="21"/>
          <w:highlight w:val="none"/>
        </w:rPr>
      </w:pPr>
      <w:r>
        <w:rPr>
          <w:rFonts w:hint="eastAsia"/>
          <w:szCs w:val="21"/>
          <w:highlight w:val="none"/>
        </w:rPr>
        <w:t xml:space="preserve">  E.法定代表人或负责人或实际控制人存在近姻亲关系</w:t>
      </w:r>
    </w:p>
    <w:p>
      <w:pPr>
        <w:spacing w:line="360" w:lineRule="auto"/>
        <w:rPr>
          <w:szCs w:val="21"/>
          <w:highlight w:val="none"/>
        </w:rPr>
      </w:pPr>
      <w:r>
        <w:rPr>
          <w:rFonts w:hint="eastAsia"/>
          <w:szCs w:val="21"/>
          <w:highlight w:val="none"/>
        </w:rPr>
        <w:t xml:space="preserve">  F.法定代表人或负责人或实际控制人存在股份控制或实际控制关系</w:t>
      </w:r>
    </w:p>
    <w:p>
      <w:pPr>
        <w:spacing w:line="360" w:lineRule="auto"/>
        <w:rPr>
          <w:szCs w:val="21"/>
          <w:highlight w:val="none"/>
        </w:rPr>
      </w:pPr>
      <w:r>
        <w:rPr>
          <w:rFonts w:hint="eastAsia"/>
          <w:szCs w:val="21"/>
          <w:highlight w:val="none"/>
        </w:rPr>
        <w:t xml:space="preserve">  G.存在共同直接或间接投资设立子公司、联营企业和合营企业情况</w:t>
      </w:r>
    </w:p>
    <w:p>
      <w:pPr>
        <w:spacing w:line="360" w:lineRule="auto"/>
        <w:rPr>
          <w:szCs w:val="21"/>
          <w:highlight w:val="none"/>
        </w:rPr>
      </w:pPr>
      <w:r>
        <w:rPr>
          <w:rFonts w:hint="eastAsia"/>
          <w:szCs w:val="21"/>
          <w:highlight w:val="none"/>
        </w:rPr>
        <w:t xml:space="preserve">  H.存在分级代理或代销关系、同一生产制造商关系、管理关系、重要业务（占主营业务收入50%以上）或重要财务往来关系（如融资）等其他实质性控制关系</w:t>
      </w:r>
    </w:p>
    <w:p>
      <w:pPr>
        <w:spacing w:line="360" w:lineRule="auto"/>
        <w:rPr>
          <w:szCs w:val="21"/>
          <w:highlight w:val="none"/>
        </w:rPr>
      </w:pPr>
      <w:r>
        <w:rPr>
          <w:rFonts w:hint="eastAsia"/>
          <w:szCs w:val="21"/>
          <w:highlight w:val="none"/>
        </w:rPr>
        <w:t xml:space="preserve">  I.其他利害关系情况。</w:t>
      </w:r>
    </w:p>
    <w:p>
      <w:pPr>
        <w:spacing w:line="360" w:lineRule="auto"/>
        <w:rPr>
          <w:szCs w:val="21"/>
          <w:highlight w:val="none"/>
        </w:rPr>
      </w:pPr>
      <w:r>
        <w:rPr>
          <w:rFonts w:hint="eastAsia"/>
          <w:szCs w:val="21"/>
          <w:highlight w:val="none"/>
        </w:rPr>
        <w:t>三、现已清楚知道并严格遵守政府采购法律法规和现场纪律。</w:t>
      </w:r>
    </w:p>
    <w:p>
      <w:pPr>
        <w:spacing w:line="360" w:lineRule="auto"/>
        <w:rPr>
          <w:szCs w:val="21"/>
          <w:highlight w:val="none"/>
        </w:rPr>
      </w:pPr>
      <w:r>
        <w:rPr>
          <w:rFonts w:hint="eastAsia"/>
          <w:szCs w:val="21"/>
          <w:highlight w:val="none"/>
        </w:rPr>
        <w:t>四、我发现响应供应商</w:t>
      </w:r>
      <w:r>
        <w:rPr>
          <w:rFonts w:hint="eastAsia"/>
          <w:szCs w:val="21"/>
          <w:highlight w:val="none"/>
          <w:u w:val="single"/>
        </w:rPr>
        <w:t xml:space="preserve">           </w:t>
      </w:r>
      <w:r>
        <w:rPr>
          <w:rFonts w:hint="eastAsia"/>
          <w:szCs w:val="21"/>
          <w:highlight w:val="none"/>
        </w:rPr>
        <w:t>之间存在或可能存在上述第二条第</w:t>
      </w:r>
      <w:r>
        <w:rPr>
          <w:rFonts w:hint="eastAsia"/>
          <w:szCs w:val="21"/>
          <w:highlight w:val="none"/>
          <w:u w:val="single"/>
        </w:rPr>
        <w:t xml:space="preserve">    </w:t>
      </w:r>
      <w:r>
        <w:rPr>
          <w:rFonts w:hint="eastAsia"/>
          <w:szCs w:val="21"/>
          <w:highlight w:val="none"/>
        </w:rPr>
        <w:t>项利害关系。</w:t>
      </w:r>
    </w:p>
    <w:p>
      <w:pPr>
        <w:spacing w:line="360" w:lineRule="auto"/>
        <w:rPr>
          <w:szCs w:val="21"/>
          <w:highlight w:val="none"/>
          <w:u w:val="single"/>
        </w:rPr>
      </w:pPr>
      <w:r>
        <w:rPr>
          <w:rFonts w:hint="eastAsia"/>
          <w:szCs w:val="21"/>
          <w:highlight w:val="none"/>
          <w:u w:val="single"/>
        </w:rPr>
        <w:t xml:space="preserve">                                                             </w:t>
      </w:r>
    </w:p>
    <w:p>
      <w:pPr>
        <w:spacing w:line="360" w:lineRule="auto"/>
        <w:rPr>
          <w:szCs w:val="21"/>
          <w:highlight w:val="none"/>
        </w:rPr>
      </w:pPr>
      <w:r>
        <w:rPr>
          <w:rFonts w:hint="eastAsia"/>
          <w:szCs w:val="21"/>
          <w:highlight w:val="none"/>
        </w:rPr>
        <w:t xml:space="preserve">                                响应供应商代表（签名）：</w:t>
      </w:r>
    </w:p>
    <w:p>
      <w:pPr>
        <w:spacing w:line="360" w:lineRule="auto"/>
        <w:jc w:val="right"/>
        <w:rPr>
          <w:szCs w:val="21"/>
          <w:highlight w:val="none"/>
        </w:rPr>
      </w:pPr>
      <w:r>
        <w:rPr>
          <w:rFonts w:hint="eastAsia"/>
          <w:szCs w:val="21"/>
          <w:highlight w:val="none"/>
        </w:rPr>
        <w:t>2022 年   月   日</w:t>
      </w:r>
    </w:p>
    <w:p>
      <w:pPr>
        <w:spacing w:line="360" w:lineRule="auto"/>
        <w:rPr>
          <w:b/>
          <w:spacing w:val="-6"/>
          <w:sz w:val="21"/>
          <w:szCs w:val="21"/>
          <w:highlight w:val="none"/>
        </w:rPr>
      </w:pPr>
      <w:r>
        <w:rPr>
          <w:rFonts w:hint="eastAsia"/>
          <w:szCs w:val="21"/>
          <w:highlight w:val="none"/>
        </w:rPr>
        <w:br w:type="page"/>
      </w:r>
      <w:r>
        <w:rPr>
          <w:rFonts w:hint="eastAsia"/>
          <w:b/>
          <w:bCs/>
          <w:szCs w:val="21"/>
          <w:highlight w:val="none"/>
        </w:rPr>
        <w:t>备注：响应供应商须在投标文件解密后，通过电子邮件形式，向邮箱地址（zb02@qszb.net）发送《政府采购活动现场确认声明书》（上表）。</w:t>
      </w:r>
    </w:p>
    <w:p>
      <w:pPr>
        <w:adjustRightInd w:val="0"/>
        <w:snapToGrid w:val="0"/>
        <w:spacing w:line="288" w:lineRule="auto"/>
        <w:rPr>
          <w:b/>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Light">
    <w:altName w:val="Corbel"/>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Lucida Grande">
    <w:altName w:val="Courier New"/>
    <w:panose1 w:val="00000000000000000000"/>
    <w:charset w:val="00"/>
    <w:family w:val="swiss"/>
    <w:pitch w:val="default"/>
    <w:sig w:usb0="00000000" w:usb1="00000000" w:usb2="00000000" w:usb3="00000000" w:csb0="000001B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34</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7D5B6"/>
    <w:multiLevelType w:val="singleLevel"/>
    <w:tmpl w:val="93D7D5B6"/>
    <w:lvl w:ilvl="0" w:tentative="0">
      <w:start w:val="1"/>
      <w:numFmt w:val="decimal"/>
      <w:lvlText w:val="%1."/>
      <w:lvlJc w:val="left"/>
      <w:pPr>
        <w:ind w:left="425" w:hanging="425"/>
      </w:pPr>
      <w:rPr>
        <w:rFonts w:hint="default"/>
      </w:rPr>
    </w:lvl>
  </w:abstractNum>
  <w:abstractNum w:abstractNumId="1">
    <w:nsid w:val="CC9695F1"/>
    <w:multiLevelType w:val="singleLevel"/>
    <w:tmpl w:val="CC9695F1"/>
    <w:lvl w:ilvl="0" w:tentative="0">
      <w:start w:val="1"/>
      <w:numFmt w:val="decimal"/>
      <w:suff w:val="nothing"/>
      <w:lvlText w:val="%1、"/>
      <w:lvlJc w:val="left"/>
    </w:lvl>
  </w:abstractNum>
  <w:abstractNum w:abstractNumId="2">
    <w:nsid w:val="DEC548EA"/>
    <w:multiLevelType w:val="singleLevel"/>
    <w:tmpl w:val="DEC548EA"/>
    <w:lvl w:ilvl="0" w:tentative="0">
      <w:start w:val="1"/>
      <w:numFmt w:val="decimal"/>
      <w:lvlText w:val="%1."/>
      <w:lvlJc w:val="left"/>
      <w:pPr>
        <w:ind w:left="425" w:hanging="425"/>
      </w:pPr>
      <w:rPr>
        <w:rFonts w:hint="default"/>
      </w:rPr>
    </w:lvl>
  </w:abstractNum>
  <w:abstractNum w:abstractNumId="3">
    <w:nsid w:val="F301A0F9"/>
    <w:multiLevelType w:val="singleLevel"/>
    <w:tmpl w:val="F301A0F9"/>
    <w:lvl w:ilvl="0" w:tentative="0">
      <w:start w:val="1"/>
      <w:numFmt w:val="decimal"/>
      <w:lvlText w:val="%1."/>
      <w:lvlJc w:val="left"/>
      <w:pPr>
        <w:ind w:left="425" w:hanging="425"/>
      </w:pPr>
      <w:rPr>
        <w:rFonts w:hint="default"/>
      </w:rPr>
    </w:lvl>
  </w:abstractNum>
  <w:abstractNum w:abstractNumId="4">
    <w:nsid w:val="F46A97B0"/>
    <w:multiLevelType w:val="singleLevel"/>
    <w:tmpl w:val="F46A97B0"/>
    <w:lvl w:ilvl="0" w:tentative="0">
      <w:start w:val="1"/>
      <w:numFmt w:val="decimal"/>
      <w:lvlText w:val="%1."/>
      <w:lvlJc w:val="left"/>
      <w:pPr>
        <w:ind w:left="425" w:hanging="425"/>
      </w:pPr>
      <w:rPr>
        <w:rFonts w:hint="default"/>
      </w:rPr>
    </w:lvl>
  </w:abstractNum>
  <w:abstractNum w:abstractNumId="5">
    <w:nsid w:val="F5D72962"/>
    <w:multiLevelType w:val="singleLevel"/>
    <w:tmpl w:val="F5D72962"/>
    <w:lvl w:ilvl="0" w:tentative="0">
      <w:start w:val="1"/>
      <w:numFmt w:val="decimal"/>
      <w:lvlText w:val="%1."/>
      <w:lvlJc w:val="left"/>
      <w:pPr>
        <w:ind w:left="425" w:hanging="425"/>
      </w:pPr>
      <w:rPr>
        <w:rFonts w:hint="default"/>
      </w:rPr>
    </w:lvl>
  </w:abstractNum>
  <w:abstractNum w:abstractNumId="6">
    <w:nsid w:val="F626B52E"/>
    <w:multiLevelType w:val="singleLevel"/>
    <w:tmpl w:val="F626B52E"/>
    <w:lvl w:ilvl="0" w:tentative="0">
      <w:start w:val="1"/>
      <w:numFmt w:val="decimal"/>
      <w:lvlText w:val="%1."/>
      <w:lvlJc w:val="left"/>
      <w:pPr>
        <w:ind w:left="425" w:hanging="425"/>
      </w:pPr>
      <w:rPr>
        <w:rFonts w:hint="default"/>
      </w:rPr>
    </w:lvl>
  </w:abstractNum>
  <w:abstractNum w:abstractNumId="7">
    <w:nsid w:val="FE1B9688"/>
    <w:multiLevelType w:val="singleLevel"/>
    <w:tmpl w:val="FE1B9688"/>
    <w:lvl w:ilvl="0" w:tentative="0">
      <w:start w:val="1"/>
      <w:numFmt w:val="decimal"/>
      <w:lvlText w:val="%1."/>
      <w:lvlJc w:val="left"/>
      <w:pPr>
        <w:ind w:left="425" w:hanging="425"/>
      </w:pPr>
      <w:rPr>
        <w:rFonts w:hint="default"/>
      </w:rPr>
    </w:lvl>
  </w:abstractNum>
  <w:abstractNum w:abstractNumId="8">
    <w:nsid w:val="0C9618B6"/>
    <w:multiLevelType w:val="singleLevel"/>
    <w:tmpl w:val="0C9618B6"/>
    <w:lvl w:ilvl="0" w:tentative="0">
      <w:start w:val="1"/>
      <w:numFmt w:val="decimal"/>
      <w:lvlText w:val="%1."/>
      <w:lvlJc w:val="left"/>
      <w:pPr>
        <w:ind w:left="425" w:hanging="425"/>
      </w:pPr>
      <w:rPr>
        <w:rFonts w:hint="default"/>
      </w:rPr>
    </w:lvl>
  </w:abstractNum>
  <w:abstractNum w:abstractNumId="9">
    <w:nsid w:val="241C88A7"/>
    <w:multiLevelType w:val="singleLevel"/>
    <w:tmpl w:val="241C88A7"/>
    <w:lvl w:ilvl="0" w:tentative="0">
      <w:start w:val="1"/>
      <w:numFmt w:val="decimal"/>
      <w:lvlText w:val="%1."/>
      <w:lvlJc w:val="left"/>
      <w:pPr>
        <w:ind w:left="425" w:hanging="425"/>
      </w:pPr>
      <w:rPr>
        <w:rFonts w:hint="default"/>
      </w:rPr>
    </w:lvl>
  </w:abstractNum>
  <w:abstractNum w:abstractNumId="10">
    <w:nsid w:val="41EA6CAF"/>
    <w:multiLevelType w:val="multilevel"/>
    <w:tmpl w:val="41EA6C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D9D89B"/>
    <w:multiLevelType w:val="singleLevel"/>
    <w:tmpl w:val="42D9D89B"/>
    <w:lvl w:ilvl="0" w:tentative="0">
      <w:start w:val="1"/>
      <w:numFmt w:val="decimal"/>
      <w:lvlText w:val="%1."/>
      <w:lvlJc w:val="left"/>
      <w:pPr>
        <w:ind w:left="425" w:hanging="425"/>
      </w:pPr>
      <w:rPr>
        <w:rFonts w:hint="default"/>
      </w:rPr>
    </w:lvl>
  </w:abstractNum>
  <w:abstractNum w:abstractNumId="12">
    <w:nsid w:val="672AC7E8"/>
    <w:multiLevelType w:val="singleLevel"/>
    <w:tmpl w:val="672AC7E8"/>
    <w:lvl w:ilvl="0" w:tentative="0">
      <w:start w:val="1"/>
      <w:numFmt w:val="decimal"/>
      <w:lvlText w:val="%1."/>
      <w:lvlJc w:val="left"/>
      <w:pPr>
        <w:ind w:left="425" w:hanging="425"/>
      </w:pPr>
      <w:rPr>
        <w:rFonts w:hint="default"/>
      </w:rPr>
    </w:lvl>
  </w:abstractNum>
  <w:abstractNum w:abstractNumId="13">
    <w:nsid w:val="6E74EBDD"/>
    <w:multiLevelType w:val="singleLevel"/>
    <w:tmpl w:val="6E74EBDD"/>
    <w:lvl w:ilvl="0" w:tentative="0">
      <w:start w:val="1"/>
      <w:numFmt w:val="decimal"/>
      <w:lvlText w:val="%1."/>
      <w:lvlJc w:val="left"/>
      <w:pPr>
        <w:ind w:left="425" w:hanging="425"/>
      </w:pPr>
      <w:rPr>
        <w:rFonts w:hint="default"/>
      </w:rPr>
    </w:lvl>
  </w:abstractNum>
  <w:abstractNum w:abstractNumId="14">
    <w:nsid w:val="6FC7BD47"/>
    <w:multiLevelType w:val="singleLevel"/>
    <w:tmpl w:val="6FC7BD47"/>
    <w:lvl w:ilvl="0" w:tentative="0">
      <w:start w:val="1"/>
      <w:numFmt w:val="decimal"/>
      <w:suff w:val="nothing"/>
      <w:lvlText w:val="%1、"/>
      <w:lvlJc w:val="left"/>
    </w:lvl>
  </w:abstractNum>
  <w:abstractNum w:abstractNumId="15">
    <w:nsid w:val="73D3248C"/>
    <w:multiLevelType w:val="singleLevel"/>
    <w:tmpl w:val="73D3248C"/>
    <w:lvl w:ilvl="0" w:tentative="0">
      <w:start w:val="1"/>
      <w:numFmt w:val="decimal"/>
      <w:lvlText w:val="%1."/>
      <w:lvlJc w:val="left"/>
      <w:pPr>
        <w:ind w:left="425" w:hanging="425"/>
      </w:pPr>
      <w:rPr>
        <w:rFonts w:hint="default"/>
      </w:rPr>
    </w:lvl>
  </w:abstractNum>
  <w:abstractNum w:abstractNumId="16">
    <w:nsid w:val="7D416493"/>
    <w:multiLevelType w:val="singleLevel"/>
    <w:tmpl w:val="7D416493"/>
    <w:lvl w:ilvl="0" w:tentative="0">
      <w:start w:val="3"/>
      <w:numFmt w:val="chineseCounting"/>
      <w:suff w:val="nothing"/>
      <w:lvlText w:val="（%1）"/>
      <w:lvlJc w:val="left"/>
      <w:rPr>
        <w:rFonts w:hint="eastAsia"/>
      </w:rPr>
    </w:lvl>
  </w:abstractNum>
  <w:num w:numId="1">
    <w:abstractNumId w:val="16"/>
  </w:num>
  <w:num w:numId="2">
    <w:abstractNumId w:val="10"/>
  </w:num>
  <w:num w:numId="3">
    <w:abstractNumId w:val="1"/>
  </w:num>
  <w:num w:numId="4">
    <w:abstractNumId w:val="9"/>
  </w:num>
  <w:num w:numId="5">
    <w:abstractNumId w:val="15"/>
  </w:num>
  <w:num w:numId="6">
    <w:abstractNumId w:val="3"/>
  </w:num>
  <w:num w:numId="7">
    <w:abstractNumId w:val="2"/>
  </w:num>
  <w:num w:numId="8">
    <w:abstractNumId w:val="8"/>
  </w:num>
  <w:num w:numId="9">
    <w:abstractNumId w:val="14"/>
  </w:num>
  <w:num w:numId="10">
    <w:abstractNumId w:val="4"/>
  </w:num>
  <w:num w:numId="11">
    <w:abstractNumId w:val="0"/>
  </w:num>
  <w:num w:numId="12">
    <w:abstractNumId w:val="13"/>
  </w:num>
  <w:num w:numId="13">
    <w:abstractNumId w:val="7"/>
  </w:num>
  <w:num w:numId="14">
    <w:abstractNumId w:val="12"/>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2Y1Y2YxNWZhNGE2Y2JjZDM0MWI0YzA4NzUzMjUifQ=="/>
  </w:docVars>
  <w:rsids>
    <w:rsidRoot w:val="2A2E0E20"/>
    <w:rsid w:val="000001B9"/>
    <w:rsid w:val="00000FE0"/>
    <w:rsid w:val="00002968"/>
    <w:rsid w:val="00003692"/>
    <w:rsid w:val="00003FFC"/>
    <w:rsid w:val="0000672B"/>
    <w:rsid w:val="00017F85"/>
    <w:rsid w:val="000201B1"/>
    <w:rsid w:val="00020F6F"/>
    <w:rsid w:val="00021B54"/>
    <w:rsid w:val="00021E52"/>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179"/>
    <w:rsid w:val="000C5B13"/>
    <w:rsid w:val="000D70AF"/>
    <w:rsid w:val="000E1952"/>
    <w:rsid w:val="000E6023"/>
    <w:rsid w:val="000F2FF2"/>
    <w:rsid w:val="000F74F6"/>
    <w:rsid w:val="000F7F44"/>
    <w:rsid w:val="00110E4C"/>
    <w:rsid w:val="0012475B"/>
    <w:rsid w:val="00127812"/>
    <w:rsid w:val="0013073F"/>
    <w:rsid w:val="001407E0"/>
    <w:rsid w:val="001409BF"/>
    <w:rsid w:val="00142487"/>
    <w:rsid w:val="00145F4F"/>
    <w:rsid w:val="00146C91"/>
    <w:rsid w:val="00150B8E"/>
    <w:rsid w:val="001608A6"/>
    <w:rsid w:val="001629F2"/>
    <w:rsid w:val="0016331E"/>
    <w:rsid w:val="001705C9"/>
    <w:rsid w:val="00174FAC"/>
    <w:rsid w:val="0017601C"/>
    <w:rsid w:val="00177CDB"/>
    <w:rsid w:val="001807FA"/>
    <w:rsid w:val="00180FC7"/>
    <w:rsid w:val="001841E7"/>
    <w:rsid w:val="001848A0"/>
    <w:rsid w:val="00184D11"/>
    <w:rsid w:val="00187378"/>
    <w:rsid w:val="00187B77"/>
    <w:rsid w:val="001929A5"/>
    <w:rsid w:val="00194FC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1E47"/>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6C53"/>
    <w:rsid w:val="002A7800"/>
    <w:rsid w:val="002B00EC"/>
    <w:rsid w:val="002B6EDB"/>
    <w:rsid w:val="002C54CC"/>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17B42"/>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1F3F"/>
    <w:rsid w:val="003866DD"/>
    <w:rsid w:val="00386F92"/>
    <w:rsid w:val="003875B9"/>
    <w:rsid w:val="00391308"/>
    <w:rsid w:val="00393A98"/>
    <w:rsid w:val="0039463C"/>
    <w:rsid w:val="00395B34"/>
    <w:rsid w:val="00395EE3"/>
    <w:rsid w:val="00396158"/>
    <w:rsid w:val="00396C6A"/>
    <w:rsid w:val="003A3B4B"/>
    <w:rsid w:val="003B7308"/>
    <w:rsid w:val="003C00F7"/>
    <w:rsid w:val="003C4470"/>
    <w:rsid w:val="003D1816"/>
    <w:rsid w:val="003D2A8D"/>
    <w:rsid w:val="003D5885"/>
    <w:rsid w:val="003D64A4"/>
    <w:rsid w:val="003D661B"/>
    <w:rsid w:val="003E0C7F"/>
    <w:rsid w:val="003E3619"/>
    <w:rsid w:val="0040087E"/>
    <w:rsid w:val="00403DFF"/>
    <w:rsid w:val="0040692C"/>
    <w:rsid w:val="00406E33"/>
    <w:rsid w:val="00410205"/>
    <w:rsid w:val="004114B7"/>
    <w:rsid w:val="00411C4F"/>
    <w:rsid w:val="00414B48"/>
    <w:rsid w:val="00421745"/>
    <w:rsid w:val="004235BA"/>
    <w:rsid w:val="004237A6"/>
    <w:rsid w:val="0043243E"/>
    <w:rsid w:val="00436610"/>
    <w:rsid w:val="004373B0"/>
    <w:rsid w:val="00437E88"/>
    <w:rsid w:val="004407A1"/>
    <w:rsid w:val="00440DA0"/>
    <w:rsid w:val="0044631C"/>
    <w:rsid w:val="00447307"/>
    <w:rsid w:val="00447892"/>
    <w:rsid w:val="00453474"/>
    <w:rsid w:val="0045716B"/>
    <w:rsid w:val="00460410"/>
    <w:rsid w:val="00462F48"/>
    <w:rsid w:val="00467FA3"/>
    <w:rsid w:val="0047650F"/>
    <w:rsid w:val="00477C08"/>
    <w:rsid w:val="0048411A"/>
    <w:rsid w:val="004A58D6"/>
    <w:rsid w:val="004A7850"/>
    <w:rsid w:val="004B27EF"/>
    <w:rsid w:val="004B2DC9"/>
    <w:rsid w:val="004B3815"/>
    <w:rsid w:val="004B5D4B"/>
    <w:rsid w:val="004C0583"/>
    <w:rsid w:val="004C28D6"/>
    <w:rsid w:val="004C519D"/>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43E"/>
    <w:rsid w:val="00530769"/>
    <w:rsid w:val="00531406"/>
    <w:rsid w:val="005314FF"/>
    <w:rsid w:val="00537039"/>
    <w:rsid w:val="00540291"/>
    <w:rsid w:val="00541586"/>
    <w:rsid w:val="00542553"/>
    <w:rsid w:val="00542E27"/>
    <w:rsid w:val="00553EFE"/>
    <w:rsid w:val="005627EA"/>
    <w:rsid w:val="0056288C"/>
    <w:rsid w:val="00563B42"/>
    <w:rsid w:val="00567E90"/>
    <w:rsid w:val="0057177D"/>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3FF4"/>
    <w:rsid w:val="005C594A"/>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66F0"/>
    <w:rsid w:val="00647F07"/>
    <w:rsid w:val="006576BA"/>
    <w:rsid w:val="00660F95"/>
    <w:rsid w:val="00665775"/>
    <w:rsid w:val="00676C52"/>
    <w:rsid w:val="00680911"/>
    <w:rsid w:val="00680A5B"/>
    <w:rsid w:val="00685305"/>
    <w:rsid w:val="00692F0D"/>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1F94"/>
    <w:rsid w:val="00712984"/>
    <w:rsid w:val="0071599A"/>
    <w:rsid w:val="00725E32"/>
    <w:rsid w:val="00731901"/>
    <w:rsid w:val="007325CF"/>
    <w:rsid w:val="00732CDB"/>
    <w:rsid w:val="0073538E"/>
    <w:rsid w:val="00742B0C"/>
    <w:rsid w:val="007430B7"/>
    <w:rsid w:val="007453F9"/>
    <w:rsid w:val="0075711C"/>
    <w:rsid w:val="00757AD3"/>
    <w:rsid w:val="00757B26"/>
    <w:rsid w:val="00761FCE"/>
    <w:rsid w:val="00763266"/>
    <w:rsid w:val="0076345D"/>
    <w:rsid w:val="00766D5A"/>
    <w:rsid w:val="007674CC"/>
    <w:rsid w:val="00771EA2"/>
    <w:rsid w:val="007836E8"/>
    <w:rsid w:val="00783DE5"/>
    <w:rsid w:val="00786251"/>
    <w:rsid w:val="007873F4"/>
    <w:rsid w:val="007904D7"/>
    <w:rsid w:val="00791767"/>
    <w:rsid w:val="007A2CA3"/>
    <w:rsid w:val="007B160C"/>
    <w:rsid w:val="007B6462"/>
    <w:rsid w:val="007C2F9C"/>
    <w:rsid w:val="007C537A"/>
    <w:rsid w:val="007D1444"/>
    <w:rsid w:val="007D2661"/>
    <w:rsid w:val="007D5D9F"/>
    <w:rsid w:val="007E240F"/>
    <w:rsid w:val="007E681D"/>
    <w:rsid w:val="007F2E8B"/>
    <w:rsid w:val="007F64A0"/>
    <w:rsid w:val="00800ABA"/>
    <w:rsid w:val="00800FCE"/>
    <w:rsid w:val="00810FA6"/>
    <w:rsid w:val="008133A4"/>
    <w:rsid w:val="00814C63"/>
    <w:rsid w:val="008252BB"/>
    <w:rsid w:val="008316E0"/>
    <w:rsid w:val="00833DDE"/>
    <w:rsid w:val="00840283"/>
    <w:rsid w:val="00840FE7"/>
    <w:rsid w:val="00841ADD"/>
    <w:rsid w:val="00843675"/>
    <w:rsid w:val="00851510"/>
    <w:rsid w:val="008634FB"/>
    <w:rsid w:val="008639D0"/>
    <w:rsid w:val="00882EE8"/>
    <w:rsid w:val="008A34A6"/>
    <w:rsid w:val="008B218D"/>
    <w:rsid w:val="008B6837"/>
    <w:rsid w:val="008B71DF"/>
    <w:rsid w:val="008C688F"/>
    <w:rsid w:val="008D49DF"/>
    <w:rsid w:val="008D5940"/>
    <w:rsid w:val="008D737F"/>
    <w:rsid w:val="008D741F"/>
    <w:rsid w:val="008E0CE8"/>
    <w:rsid w:val="008E337A"/>
    <w:rsid w:val="008E4BFF"/>
    <w:rsid w:val="008E5550"/>
    <w:rsid w:val="008F22D6"/>
    <w:rsid w:val="008F5B6A"/>
    <w:rsid w:val="008F6F9B"/>
    <w:rsid w:val="009023DD"/>
    <w:rsid w:val="00904B25"/>
    <w:rsid w:val="009132BA"/>
    <w:rsid w:val="00914148"/>
    <w:rsid w:val="00915C23"/>
    <w:rsid w:val="00920D1A"/>
    <w:rsid w:val="00925E18"/>
    <w:rsid w:val="0092726D"/>
    <w:rsid w:val="009274FE"/>
    <w:rsid w:val="00936D8A"/>
    <w:rsid w:val="00937430"/>
    <w:rsid w:val="00946CA8"/>
    <w:rsid w:val="00950958"/>
    <w:rsid w:val="00950B67"/>
    <w:rsid w:val="00953C5E"/>
    <w:rsid w:val="00954CF6"/>
    <w:rsid w:val="00957D35"/>
    <w:rsid w:val="009637F6"/>
    <w:rsid w:val="009653D9"/>
    <w:rsid w:val="00966E9D"/>
    <w:rsid w:val="00967418"/>
    <w:rsid w:val="00981D3A"/>
    <w:rsid w:val="009875B5"/>
    <w:rsid w:val="00993DBA"/>
    <w:rsid w:val="009949B7"/>
    <w:rsid w:val="00995A85"/>
    <w:rsid w:val="009A2732"/>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E3B0D"/>
    <w:rsid w:val="009F05FC"/>
    <w:rsid w:val="009F7B48"/>
    <w:rsid w:val="00A03AD8"/>
    <w:rsid w:val="00A07A45"/>
    <w:rsid w:val="00A142D1"/>
    <w:rsid w:val="00A22CF0"/>
    <w:rsid w:val="00A2408D"/>
    <w:rsid w:val="00A249C0"/>
    <w:rsid w:val="00A30675"/>
    <w:rsid w:val="00A31FCB"/>
    <w:rsid w:val="00A332BA"/>
    <w:rsid w:val="00A33906"/>
    <w:rsid w:val="00A35229"/>
    <w:rsid w:val="00A40AAC"/>
    <w:rsid w:val="00A42750"/>
    <w:rsid w:val="00A42C00"/>
    <w:rsid w:val="00A549DF"/>
    <w:rsid w:val="00A6088B"/>
    <w:rsid w:val="00A64554"/>
    <w:rsid w:val="00A732F4"/>
    <w:rsid w:val="00A73C39"/>
    <w:rsid w:val="00A76EBE"/>
    <w:rsid w:val="00A80AE2"/>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F26F2"/>
    <w:rsid w:val="00AF74F9"/>
    <w:rsid w:val="00B0181E"/>
    <w:rsid w:val="00B02F83"/>
    <w:rsid w:val="00B04CC6"/>
    <w:rsid w:val="00B058CE"/>
    <w:rsid w:val="00B06C53"/>
    <w:rsid w:val="00B102AE"/>
    <w:rsid w:val="00B10592"/>
    <w:rsid w:val="00B13329"/>
    <w:rsid w:val="00B13F59"/>
    <w:rsid w:val="00B145EA"/>
    <w:rsid w:val="00B2145F"/>
    <w:rsid w:val="00B22B41"/>
    <w:rsid w:val="00B2337E"/>
    <w:rsid w:val="00B255CB"/>
    <w:rsid w:val="00B26FB4"/>
    <w:rsid w:val="00B273E5"/>
    <w:rsid w:val="00B27414"/>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3A3"/>
    <w:rsid w:val="00BC69B9"/>
    <w:rsid w:val="00BD0440"/>
    <w:rsid w:val="00BD1071"/>
    <w:rsid w:val="00BD48DF"/>
    <w:rsid w:val="00BD4A95"/>
    <w:rsid w:val="00BD5643"/>
    <w:rsid w:val="00BD6DF5"/>
    <w:rsid w:val="00BF12A4"/>
    <w:rsid w:val="00BF7858"/>
    <w:rsid w:val="00C06714"/>
    <w:rsid w:val="00C06A4F"/>
    <w:rsid w:val="00C127D1"/>
    <w:rsid w:val="00C1449A"/>
    <w:rsid w:val="00C16A0C"/>
    <w:rsid w:val="00C21F59"/>
    <w:rsid w:val="00C23F1B"/>
    <w:rsid w:val="00C31136"/>
    <w:rsid w:val="00C32739"/>
    <w:rsid w:val="00C36FEB"/>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CF6274"/>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705"/>
    <w:rsid w:val="00D45C73"/>
    <w:rsid w:val="00D45F06"/>
    <w:rsid w:val="00D5132D"/>
    <w:rsid w:val="00D53633"/>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1CDB"/>
    <w:rsid w:val="00DA38EB"/>
    <w:rsid w:val="00DA499E"/>
    <w:rsid w:val="00DA6115"/>
    <w:rsid w:val="00DA66D7"/>
    <w:rsid w:val="00DA71C8"/>
    <w:rsid w:val="00DB0427"/>
    <w:rsid w:val="00DB252D"/>
    <w:rsid w:val="00DB4AF7"/>
    <w:rsid w:val="00DB7001"/>
    <w:rsid w:val="00DC1CEF"/>
    <w:rsid w:val="00DD03A9"/>
    <w:rsid w:val="00DD08CA"/>
    <w:rsid w:val="00DD2AFA"/>
    <w:rsid w:val="00DD3361"/>
    <w:rsid w:val="00DD69EB"/>
    <w:rsid w:val="00DD6BD6"/>
    <w:rsid w:val="00DD6C5E"/>
    <w:rsid w:val="00DE0018"/>
    <w:rsid w:val="00DE276C"/>
    <w:rsid w:val="00DE402D"/>
    <w:rsid w:val="00DE4626"/>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2D70"/>
    <w:rsid w:val="00E36D93"/>
    <w:rsid w:val="00E370E0"/>
    <w:rsid w:val="00E5038C"/>
    <w:rsid w:val="00E565AC"/>
    <w:rsid w:val="00E66BFD"/>
    <w:rsid w:val="00E67BF2"/>
    <w:rsid w:val="00E702BC"/>
    <w:rsid w:val="00E7371B"/>
    <w:rsid w:val="00E9083B"/>
    <w:rsid w:val="00E92EC6"/>
    <w:rsid w:val="00E9327B"/>
    <w:rsid w:val="00E97A1F"/>
    <w:rsid w:val="00EA2CC6"/>
    <w:rsid w:val="00EA4A03"/>
    <w:rsid w:val="00EA4C4E"/>
    <w:rsid w:val="00EA7038"/>
    <w:rsid w:val="00EC0E91"/>
    <w:rsid w:val="00EC2506"/>
    <w:rsid w:val="00EC5481"/>
    <w:rsid w:val="00EC58F4"/>
    <w:rsid w:val="00ED3169"/>
    <w:rsid w:val="00ED52F0"/>
    <w:rsid w:val="00ED5C3B"/>
    <w:rsid w:val="00ED5D79"/>
    <w:rsid w:val="00EE0537"/>
    <w:rsid w:val="00EE2A48"/>
    <w:rsid w:val="00F018F6"/>
    <w:rsid w:val="00F02D14"/>
    <w:rsid w:val="00F04D51"/>
    <w:rsid w:val="00F05A5D"/>
    <w:rsid w:val="00F0780F"/>
    <w:rsid w:val="00F116E5"/>
    <w:rsid w:val="00F13AE6"/>
    <w:rsid w:val="00F15219"/>
    <w:rsid w:val="00F16602"/>
    <w:rsid w:val="00F16887"/>
    <w:rsid w:val="00F171A7"/>
    <w:rsid w:val="00F20D96"/>
    <w:rsid w:val="00F20E93"/>
    <w:rsid w:val="00F251E5"/>
    <w:rsid w:val="00F26B94"/>
    <w:rsid w:val="00F31217"/>
    <w:rsid w:val="00F31415"/>
    <w:rsid w:val="00F40CB5"/>
    <w:rsid w:val="00F50BB7"/>
    <w:rsid w:val="00F54B3E"/>
    <w:rsid w:val="00F5586F"/>
    <w:rsid w:val="00F60635"/>
    <w:rsid w:val="00F62803"/>
    <w:rsid w:val="00F64962"/>
    <w:rsid w:val="00F742BF"/>
    <w:rsid w:val="00F75E1B"/>
    <w:rsid w:val="00F80014"/>
    <w:rsid w:val="00F80F99"/>
    <w:rsid w:val="00F87197"/>
    <w:rsid w:val="00F9106A"/>
    <w:rsid w:val="00F94DF0"/>
    <w:rsid w:val="00F979BE"/>
    <w:rsid w:val="00FA1F1C"/>
    <w:rsid w:val="00FB1975"/>
    <w:rsid w:val="00FB7AED"/>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64527E"/>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7D0B4A"/>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C024EC"/>
    <w:rsid w:val="0BE07CB5"/>
    <w:rsid w:val="0C065496"/>
    <w:rsid w:val="0C0C5636"/>
    <w:rsid w:val="0C201187"/>
    <w:rsid w:val="0C510B2F"/>
    <w:rsid w:val="0C5C6F32"/>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0EF7AFE"/>
    <w:rsid w:val="11070506"/>
    <w:rsid w:val="11275087"/>
    <w:rsid w:val="1148776A"/>
    <w:rsid w:val="114B36EF"/>
    <w:rsid w:val="118B24F5"/>
    <w:rsid w:val="11A94C18"/>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D919F5"/>
    <w:rsid w:val="16F20125"/>
    <w:rsid w:val="17597D27"/>
    <w:rsid w:val="176B38A8"/>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BD311F"/>
    <w:rsid w:val="1AC828CA"/>
    <w:rsid w:val="1AE20BCB"/>
    <w:rsid w:val="1AE2213E"/>
    <w:rsid w:val="1B8B535C"/>
    <w:rsid w:val="1B8C7FA4"/>
    <w:rsid w:val="1BA573C0"/>
    <w:rsid w:val="1BCB0252"/>
    <w:rsid w:val="1C0D34A1"/>
    <w:rsid w:val="1C3E597F"/>
    <w:rsid w:val="1C78255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85FAD"/>
    <w:rsid w:val="2A3A704E"/>
    <w:rsid w:val="2A452B3D"/>
    <w:rsid w:val="2A7654F9"/>
    <w:rsid w:val="2A7B2580"/>
    <w:rsid w:val="2AA23BEC"/>
    <w:rsid w:val="2AAD7231"/>
    <w:rsid w:val="2AE21F4C"/>
    <w:rsid w:val="2AF451E9"/>
    <w:rsid w:val="2AFA337A"/>
    <w:rsid w:val="2B1C3428"/>
    <w:rsid w:val="2B2B1C33"/>
    <w:rsid w:val="2B2B446B"/>
    <w:rsid w:val="2B3015E4"/>
    <w:rsid w:val="2B356B1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2D582C"/>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2413FB"/>
    <w:rsid w:val="37551903"/>
    <w:rsid w:val="37A25A49"/>
    <w:rsid w:val="37C41E89"/>
    <w:rsid w:val="37FA4DE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0A1487E"/>
    <w:rsid w:val="410715B3"/>
    <w:rsid w:val="41124712"/>
    <w:rsid w:val="41224FB8"/>
    <w:rsid w:val="414D2866"/>
    <w:rsid w:val="417F7AFD"/>
    <w:rsid w:val="41BE677C"/>
    <w:rsid w:val="41F55CA8"/>
    <w:rsid w:val="42276C78"/>
    <w:rsid w:val="428C51B1"/>
    <w:rsid w:val="432953C8"/>
    <w:rsid w:val="433A59AC"/>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722F8B"/>
    <w:rsid w:val="4A855391"/>
    <w:rsid w:val="4A915CC1"/>
    <w:rsid w:val="4AA61B68"/>
    <w:rsid w:val="4AF06DC5"/>
    <w:rsid w:val="4B0A6344"/>
    <w:rsid w:val="4B1A6ED1"/>
    <w:rsid w:val="4B1C60E9"/>
    <w:rsid w:val="4BBA2B01"/>
    <w:rsid w:val="4BF800DC"/>
    <w:rsid w:val="4C590C5D"/>
    <w:rsid w:val="4C5D1D5A"/>
    <w:rsid w:val="4D3F1D0A"/>
    <w:rsid w:val="4D417034"/>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364F2F"/>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231540"/>
    <w:rsid w:val="57575FE6"/>
    <w:rsid w:val="580F7F2A"/>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3A42CD"/>
    <w:rsid w:val="5D4E5810"/>
    <w:rsid w:val="5D5602F4"/>
    <w:rsid w:val="5D6B0ADC"/>
    <w:rsid w:val="5DDC3049"/>
    <w:rsid w:val="5DE3352B"/>
    <w:rsid w:val="5E2454A6"/>
    <w:rsid w:val="5E424FF2"/>
    <w:rsid w:val="5E463BD8"/>
    <w:rsid w:val="5E58304E"/>
    <w:rsid w:val="5E8C73C5"/>
    <w:rsid w:val="5EF26512"/>
    <w:rsid w:val="5F32073C"/>
    <w:rsid w:val="5F333DDF"/>
    <w:rsid w:val="5F653280"/>
    <w:rsid w:val="60122100"/>
    <w:rsid w:val="60BF4EDB"/>
    <w:rsid w:val="61667655"/>
    <w:rsid w:val="618A71D9"/>
    <w:rsid w:val="61F5057D"/>
    <w:rsid w:val="620D493E"/>
    <w:rsid w:val="620E31A7"/>
    <w:rsid w:val="62227941"/>
    <w:rsid w:val="622E2FB0"/>
    <w:rsid w:val="624D71A8"/>
    <w:rsid w:val="627243D7"/>
    <w:rsid w:val="6281362B"/>
    <w:rsid w:val="62BB7314"/>
    <w:rsid w:val="62D073C1"/>
    <w:rsid w:val="63646BCD"/>
    <w:rsid w:val="637E0365"/>
    <w:rsid w:val="63F818AF"/>
    <w:rsid w:val="64097F81"/>
    <w:rsid w:val="642928A3"/>
    <w:rsid w:val="643F5712"/>
    <w:rsid w:val="64474946"/>
    <w:rsid w:val="6476448F"/>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9810570"/>
    <w:rsid w:val="6A010AF2"/>
    <w:rsid w:val="6A311016"/>
    <w:rsid w:val="6A705A68"/>
    <w:rsid w:val="6AB662D5"/>
    <w:rsid w:val="6AC87B09"/>
    <w:rsid w:val="6B080012"/>
    <w:rsid w:val="6B0A4D75"/>
    <w:rsid w:val="6B223695"/>
    <w:rsid w:val="6B6A57BF"/>
    <w:rsid w:val="6B9078C4"/>
    <w:rsid w:val="6BAB28CC"/>
    <w:rsid w:val="6BC327F3"/>
    <w:rsid w:val="6C3124B6"/>
    <w:rsid w:val="6CFC400F"/>
    <w:rsid w:val="6D313AF2"/>
    <w:rsid w:val="6D680F11"/>
    <w:rsid w:val="6D9B6FED"/>
    <w:rsid w:val="6DAB31AB"/>
    <w:rsid w:val="6DD17321"/>
    <w:rsid w:val="6DD55516"/>
    <w:rsid w:val="6E0B5EF1"/>
    <w:rsid w:val="6E1D791F"/>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Calibri" w:hAnsi="Calibri" w:cs="Calibri"/>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5"/>
    <w:basedOn w:val="1"/>
    <w:next w:val="1"/>
    <w:semiHidden/>
    <w:unhideWhenUsed/>
    <w:qFormat/>
    <w:uiPriority w:val="0"/>
    <w:pPr>
      <w:keepNext/>
      <w:keepLines/>
      <w:spacing w:before="280" w:after="290" w:line="372" w:lineRule="auto"/>
      <w:outlineLvl w:val="4"/>
    </w:pPr>
    <w:rPr>
      <w:b/>
      <w:sz w:val="28"/>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link w:val="22"/>
    <w:qFormat/>
    <w:uiPriority w:val="0"/>
    <w:pPr>
      <w:spacing w:line="200" w:lineRule="atLeast"/>
      <w:ind w:firstLine="301"/>
    </w:pPr>
    <w:rPr>
      <w:rFonts w:hAnsi="Courier New" w:cs="Times New Roman"/>
      <w:spacing w:val="-4"/>
      <w:sz w:val="18"/>
      <w:szCs w:val="20"/>
    </w:rPr>
  </w:style>
  <w:style w:type="paragraph" w:styleId="7">
    <w:name w:val="annotation subject"/>
    <w:basedOn w:val="8"/>
    <w:next w:val="8"/>
    <w:link w:val="30"/>
    <w:semiHidden/>
    <w:unhideWhenUsed/>
    <w:qFormat/>
    <w:uiPriority w:val="0"/>
    <w:rPr>
      <w:rFonts w:ascii="宋体" w:hAnsi="宋体" w:cs="宋体"/>
      <w:b/>
      <w:bCs/>
      <w:sz w:val="24"/>
    </w:rPr>
  </w:style>
  <w:style w:type="paragraph" w:styleId="8">
    <w:name w:val="annotation text"/>
    <w:basedOn w:val="1"/>
    <w:link w:val="21"/>
    <w:unhideWhenUsed/>
    <w:qFormat/>
    <w:uiPriority w:val="99"/>
    <w:pPr>
      <w:jc w:val="left"/>
    </w:pPr>
    <w:rPr>
      <w:rFonts w:ascii="Times New Roman" w:hAnsi="Times New Roman" w:cs="Times New Roman"/>
      <w:sz w:val="28"/>
    </w:rPr>
  </w:style>
  <w:style w:type="paragraph" w:styleId="9">
    <w:name w:val="Plain Text"/>
    <w:basedOn w:val="1"/>
    <w:link w:val="29"/>
    <w:qFormat/>
    <w:uiPriority w:val="99"/>
    <w:pPr>
      <w:spacing w:before="156" w:beforeLines="50" w:after="156" w:afterLines="50" w:line="400" w:lineRule="atLeast"/>
    </w:pPr>
    <w:rPr>
      <w:rFonts w:hAnsi="Courier New" w:eastAsiaTheme="minorEastAsia" w:cstheme="minorBidi"/>
    </w:rPr>
  </w:style>
  <w:style w:type="paragraph" w:styleId="10">
    <w:name w:val="Balloon Text"/>
    <w:basedOn w:val="1"/>
    <w:link w:val="20"/>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character" w:styleId="15">
    <w:name w:val="FollowedHyperlink"/>
    <w:basedOn w:val="14"/>
    <w:qFormat/>
    <w:uiPriority w:val="0"/>
    <w:rPr>
      <w:color w:val="5579A7"/>
      <w:u w:val="none"/>
    </w:rPr>
  </w:style>
  <w:style w:type="character" w:styleId="16">
    <w:name w:val="Hyperlink"/>
    <w:basedOn w:val="14"/>
    <w:unhideWhenUsed/>
    <w:qFormat/>
    <w:uiPriority w:val="99"/>
    <w:rPr>
      <w:color w:val="0000FF"/>
      <w:u w:val="single"/>
    </w:rPr>
  </w:style>
  <w:style w:type="character" w:styleId="17">
    <w:name w:val="annotation reference"/>
    <w:unhideWhenUsed/>
    <w:qFormat/>
    <w:uiPriority w:val="99"/>
    <w:rPr>
      <w:sz w:val="21"/>
      <w:szCs w:val="21"/>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Char"/>
    <w:basedOn w:val="14"/>
    <w:link w:val="10"/>
    <w:qFormat/>
    <w:uiPriority w:val="0"/>
    <w:rPr>
      <w:rFonts w:ascii="宋体" w:hAnsi="宋体" w:cs="宋体"/>
      <w:kern w:val="2"/>
      <w:sz w:val="18"/>
      <w:szCs w:val="18"/>
    </w:rPr>
  </w:style>
  <w:style w:type="character" w:customStyle="1" w:styleId="21">
    <w:name w:val="批注文字 Char"/>
    <w:basedOn w:val="14"/>
    <w:link w:val="8"/>
    <w:qFormat/>
    <w:uiPriority w:val="99"/>
    <w:rPr>
      <w:kern w:val="2"/>
      <w:sz w:val="28"/>
      <w:szCs w:val="24"/>
    </w:rPr>
  </w:style>
  <w:style w:type="character" w:customStyle="1" w:styleId="22">
    <w:name w:val="正文文本缩进 Char"/>
    <w:link w:val="2"/>
    <w:qFormat/>
    <w:uiPriority w:val="0"/>
    <w:rPr>
      <w:rFonts w:ascii="宋体" w:hAnsi="Courier New"/>
      <w:spacing w:val="-4"/>
      <w:kern w:val="2"/>
      <w:sz w:val="18"/>
    </w:rPr>
  </w:style>
  <w:style w:type="character" w:customStyle="1" w:styleId="23">
    <w:name w:val="正文文本缩进 字符"/>
    <w:basedOn w:val="14"/>
    <w:qFormat/>
    <w:uiPriority w:val="0"/>
    <w:rPr>
      <w:rFonts w:ascii="宋体" w:hAnsi="宋体" w:cs="宋体"/>
      <w:kern w:val="2"/>
      <w:sz w:val="24"/>
      <w:szCs w:val="24"/>
    </w:rPr>
  </w:style>
  <w:style w:type="character" w:customStyle="1" w:styleId="24">
    <w:name w:val="正文文本缩进 字符2"/>
    <w:qFormat/>
    <w:uiPriority w:val="0"/>
    <w:rPr>
      <w:rFonts w:ascii="宋体" w:hAnsi="Courier New"/>
      <w:spacing w:val="-4"/>
      <w:kern w:val="2"/>
      <w:sz w:val="18"/>
    </w:rPr>
  </w:style>
  <w:style w:type="character" w:customStyle="1" w:styleId="25">
    <w:name w:val="未处理的提及1"/>
    <w:basedOn w:val="14"/>
    <w:semiHidden/>
    <w:unhideWhenUsed/>
    <w:qFormat/>
    <w:uiPriority w:val="99"/>
    <w:rPr>
      <w:color w:val="605E5C"/>
      <w:shd w:val="clear" w:color="auto" w:fill="E1DFDD"/>
    </w:rPr>
  </w:style>
  <w:style w:type="paragraph" w:styleId="26">
    <w:name w:val="List Paragraph"/>
    <w:basedOn w:val="1"/>
    <w:qFormat/>
    <w:uiPriority w:val="99"/>
    <w:pPr>
      <w:ind w:firstLine="420" w:firstLineChars="200"/>
    </w:pPr>
  </w:style>
  <w:style w:type="character" w:customStyle="1" w:styleId="27">
    <w:name w:val="页脚 Char"/>
    <w:basedOn w:val="14"/>
    <w:link w:val="11"/>
    <w:qFormat/>
    <w:uiPriority w:val="99"/>
    <w:rPr>
      <w:rFonts w:ascii="宋体" w:hAnsi="宋体" w:cs="宋体"/>
      <w:kern w:val="2"/>
      <w:sz w:val="18"/>
      <w:szCs w:val="24"/>
    </w:rPr>
  </w:style>
  <w:style w:type="character" w:customStyle="1" w:styleId="28">
    <w:name w:val="纯文本 字符"/>
    <w:basedOn w:val="14"/>
    <w:qFormat/>
    <w:uiPriority w:val="0"/>
    <w:rPr>
      <w:rFonts w:hAnsi="Courier New" w:cs="Courier New" w:asciiTheme="minorEastAsia" w:eastAsiaTheme="minorEastAsia"/>
      <w:kern w:val="2"/>
      <w:sz w:val="24"/>
      <w:szCs w:val="24"/>
    </w:rPr>
  </w:style>
  <w:style w:type="character" w:customStyle="1" w:styleId="29">
    <w:name w:val="纯文本 Char"/>
    <w:link w:val="9"/>
    <w:qFormat/>
    <w:uiPriority w:val="99"/>
    <w:rPr>
      <w:rFonts w:ascii="宋体" w:hAnsi="Courier New" w:eastAsiaTheme="minorEastAsia" w:cstheme="minorBidi"/>
      <w:kern w:val="2"/>
      <w:sz w:val="24"/>
      <w:szCs w:val="24"/>
    </w:rPr>
  </w:style>
  <w:style w:type="character" w:customStyle="1" w:styleId="30">
    <w:name w:val="批注主题 Char"/>
    <w:basedOn w:val="21"/>
    <w:link w:val="7"/>
    <w:semiHidden/>
    <w:qFormat/>
    <w:uiPriority w:val="0"/>
    <w:rPr>
      <w:rFonts w:ascii="宋体" w:hAnsi="宋体" w:cs="宋体"/>
      <w:b/>
      <w:bCs/>
      <w:kern w:val="2"/>
      <w:sz w:val="24"/>
      <w:szCs w:val="24"/>
    </w:rPr>
  </w:style>
  <w:style w:type="character" w:customStyle="1" w:styleId="31">
    <w:name w:val="Unresolved Mention"/>
    <w:basedOn w:val="14"/>
    <w:semiHidden/>
    <w:unhideWhenUsed/>
    <w:qFormat/>
    <w:uiPriority w:val="99"/>
    <w:rPr>
      <w:color w:val="605E5C"/>
      <w:shd w:val="clear" w:color="auto" w:fill="E1DFDD"/>
    </w:rPr>
  </w:style>
  <w:style w:type="character" w:customStyle="1" w:styleId="32">
    <w:name w:val="jbox-icon-loading"/>
    <w:basedOn w:val="14"/>
    <w:qFormat/>
    <w:uiPriority w:val="0"/>
  </w:style>
  <w:style w:type="character" w:customStyle="1" w:styleId="33">
    <w:name w:val="jbox-icon"/>
    <w:basedOn w:val="14"/>
    <w:qFormat/>
    <w:uiPriority w:val="0"/>
  </w:style>
  <w:style w:type="character" w:customStyle="1" w:styleId="34">
    <w:name w:val="jbox-icon-none"/>
    <w:basedOn w:val="14"/>
    <w:qFormat/>
    <w:uiPriority w:val="0"/>
    <w:rPr>
      <w:vanish/>
    </w:rPr>
  </w:style>
  <w:style w:type="character" w:customStyle="1" w:styleId="35">
    <w:name w:val="jbox-icon-question"/>
    <w:basedOn w:val="14"/>
    <w:qFormat/>
    <w:uiPriority w:val="0"/>
  </w:style>
  <w:style w:type="character" w:customStyle="1" w:styleId="36">
    <w:name w:val="jbox-icon-success"/>
    <w:basedOn w:val="14"/>
    <w:qFormat/>
    <w:uiPriority w:val="0"/>
  </w:style>
  <w:style w:type="character" w:customStyle="1" w:styleId="37">
    <w:name w:val="jbox-icon-info"/>
    <w:basedOn w:val="14"/>
    <w:qFormat/>
    <w:uiPriority w:val="0"/>
  </w:style>
  <w:style w:type="character" w:customStyle="1" w:styleId="38">
    <w:name w:val="jbox-icon-warning"/>
    <w:basedOn w:val="14"/>
    <w:qFormat/>
    <w:uiPriority w:val="0"/>
  </w:style>
  <w:style w:type="character" w:customStyle="1" w:styleId="39">
    <w:name w:val="jbox-icon-error"/>
    <w:basedOn w:val="14"/>
    <w:qFormat/>
    <w:uiPriority w:val="0"/>
  </w:style>
  <w:style w:type="paragraph" w:customStyle="1" w:styleId="40">
    <w:name w:val="纯文本1"/>
    <w:basedOn w:val="41"/>
    <w:qFormat/>
    <w:uiPriority w:val="0"/>
    <w:rPr>
      <w:rFonts w:ascii="宋体" w:hAnsi="Courier New" w:eastAsia="宋体"/>
      <w:color w:val="auto"/>
      <w:sz w:val="20"/>
    </w:rPr>
  </w:style>
  <w:style w:type="paragraph" w:customStyle="1" w:styleId="4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42">
    <w:name w:val="p1"/>
    <w:basedOn w:val="1"/>
    <w:qFormat/>
    <w:uiPriority w:val="0"/>
    <w:rPr>
      <w:rFonts w:ascii="Lucida Grande" w:hAnsi="Lucida Grande" w:cs="Lucida Grande"/>
      <w:sz w:val="18"/>
      <w:szCs w:val="18"/>
    </w:rPr>
  </w:style>
  <w:style w:type="paragraph" w:customStyle="1" w:styleId="43">
    <w:name w:val="样式1"/>
    <w:basedOn w:val="1"/>
    <w:next w:val="1"/>
    <w:qFormat/>
    <w:uiPriority w:val="0"/>
    <w:pPr>
      <w:keepNext/>
      <w:keepLines/>
      <w:spacing w:before="280" w:after="290" w:line="372" w:lineRule="auto"/>
      <w:outlineLvl w:val="3"/>
    </w:pPr>
    <w:rPr>
      <w:rFonts w:hint="eastAsia" w:ascii="Arial" w:hAnsi="Arial" w:eastAsia="黑体"/>
      <w:b/>
    </w:rPr>
  </w:style>
  <w:style w:type="paragraph" w:customStyle="1" w:styleId="44">
    <w:name w:val="样式2"/>
    <w:basedOn w:val="6"/>
    <w:qFormat/>
    <w:uiPriority w:val="0"/>
    <w:pPr>
      <w:tabs>
        <w:tab w:val="left" w:pos="2310"/>
        <w:tab w:val="left" w:pos="6660"/>
      </w:tabs>
      <w:spacing w:line="240" w:lineRule="auto"/>
      <w:ind w:firstLine="482" w:firstLineChars="200"/>
    </w:pPr>
    <w:rPr>
      <w:rFonts w:hint="eastAsia"/>
      <w:bC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43D6D-955A-4D63-9D92-1362FD62C8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9062</Words>
  <Characters>51659</Characters>
  <Lines>430</Lines>
  <Paragraphs>121</Paragraphs>
  <TotalTime>9</TotalTime>
  <ScaleCrop>false</ScaleCrop>
  <LinksUpToDate>false</LinksUpToDate>
  <CharactersWithSpaces>60600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Young</cp:lastModifiedBy>
  <cp:lastPrinted>2020-04-01T05:56:00Z</cp:lastPrinted>
  <dcterms:modified xsi:type="dcterms:W3CDTF">2022-07-14T03:52:34Z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F25871E0858042E39E34843FFB0E779D</vt:lpwstr>
  </property>
</Properties>
</file>