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中国美术学院</w:t>
      </w:r>
    </w:p>
    <w:p>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良渚校区一期二标学生宿舍家具采购项目</w:t>
      </w: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良渚校区一期二标学生宿舍家具采购项目</w:t>
      </w: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 xml:space="preserve">QSZB-Z(H)-C22458(GK) </w:t>
      </w: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采 购 人：</w:t>
      </w:r>
      <w:r>
        <w:rPr>
          <w:rFonts w:hint="eastAsia" w:ascii="楷体" w:hAnsi="楷体" w:eastAsia="楷体" w:cs="Times New Roman"/>
          <w:b/>
          <w:color w:val="auto"/>
          <w:spacing w:val="-6"/>
          <w:sz w:val="30"/>
          <w:szCs w:val="30"/>
          <w:highlight w:val="none"/>
          <w:lang w:eastAsia="zh-CN"/>
        </w:rPr>
        <w:t>中国美术学院</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lang w:eastAsia="zh-CN"/>
        </w:rPr>
        <w:t>[2022]84874号</w:t>
      </w:r>
    </w:p>
    <w:p>
      <w:pPr>
        <w:adjustRightInd w:val="0"/>
        <w:snapToGrid w:val="0"/>
        <w:spacing w:line="288" w:lineRule="auto"/>
        <w:rPr>
          <w:rFonts w:ascii="楷体" w:hAnsi="楷体" w:eastAsia="楷体" w:cs="Times New Roman"/>
          <w:b/>
          <w:color w:val="auto"/>
          <w:szCs w:val="21"/>
          <w:highlight w:val="none"/>
        </w:rPr>
      </w:pPr>
    </w:p>
    <w:p>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评标方法及评标标准</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pPr>
        <w:widowControl/>
        <w:adjustRightInd w:val="0"/>
        <w:snapToGrid w:val="0"/>
        <w:spacing w:line="288" w:lineRule="auto"/>
        <w:jc w:val="left"/>
        <w:rPr>
          <w:rFonts w:ascii="宋体" w:hAnsi="宋体" w:eastAsia="宋体" w:cs="Times New Roman"/>
          <w:color w:val="auto"/>
          <w:szCs w:val="21"/>
          <w:highlight w:val="none"/>
        </w:rPr>
      </w:pPr>
    </w:p>
    <w:p>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良渚校区一期二标学生宿舍家具采购项目</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rPr>
        <w:t>202</w:t>
      </w:r>
      <w:r>
        <w:rPr>
          <w:rFonts w:hint="eastAsia" w:ascii="宋体" w:hAnsi="宋体" w:eastAsia="宋体" w:cs="Times New Roman"/>
          <w:b/>
          <w:color w:val="auto"/>
          <w:szCs w:val="21"/>
          <w:highlight w:val="none"/>
          <w:u w:val="single"/>
          <w:lang w:val="en-US" w:eastAsia="zh-CN"/>
        </w:rPr>
        <w:t>3</w:t>
      </w:r>
      <w:r>
        <w:rPr>
          <w:rFonts w:hint="eastAsia" w:ascii="宋体" w:hAnsi="宋体" w:eastAsia="宋体" w:cs="Times New Roman"/>
          <w:b/>
          <w:color w:val="auto"/>
          <w:szCs w:val="21"/>
          <w:highlight w:val="none"/>
          <w:u w:val="single"/>
        </w:rPr>
        <w:t>年</w:t>
      </w:r>
      <w:r>
        <w:rPr>
          <w:rFonts w:hint="eastAsia" w:ascii="宋体" w:hAnsi="宋体" w:eastAsia="宋体" w:cs="Times New Roman"/>
          <w:b/>
          <w:color w:val="auto"/>
          <w:szCs w:val="21"/>
          <w:highlight w:val="none"/>
          <w:u w:val="single"/>
          <w:lang w:val="en-US" w:eastAsia="zh-CN"/>
        </w:rPr>
        <w:t>1</w:t>
      </w:r>
      <w:r>
        <w:rPr>
          <w:rFonts w:hint="eastAsia" w:ascii="宋体" w:hAnsi="宋体" w:eastAsia="宋体" w:cs="Times New Roman"/>
          <w:b/>
          <w:color w:val="auto"/>
          <w:szCs w:val="21"/>
          <w:highlight w:val="none"/>
          <w:u w:val="single"/>
        </w:rPr>
        <w:t>月</w:t>
      </w:r>
      <w:r>
        <w:rPr>
          <w:rFonts w:hint="eastAsia" w:ascii="宋体" w:hAnsi="宋体" w:eastAsia="宋体" w:cs="Times New Roman"/>
          <w:b/>
          <w:color w:val="auto"/>
          <w:szCs w:val="21"/>
          <w:highlight w:val="none"/>
          <w:u w:val="single"/>
          <w:lang w:val="en-US" w:eastAsia="zh-CN"/>
        </w:rPr>
        <w:t>13</w:t>
      </w:r>
      <w:r>
        <w:rPr>
          <w:rFonts w:hint="eastAsia" w:ascii="宋体" w:hAnsi="宋体" w:eastAsia="宋体" w:cs="Times New Roman"/>
          <w:b/>
          <w:color w:val="auto"/>
          <w:szCs w:val="21"/>
          <w:highlight w:val="none"/>
          <w:u w:val="single"/>
        </w:rPr>
        <w:t>日</w:t>
      </w:r>
      <w:r>
        <w:rPr>
          <w:rFonts w:hint="eastAsia" w:ascii="宋体" w:hAnsi="宋体" w:eastAsia="宋体" w:cs="Times New Roman"/>
          <w:b/>
          <w:color w:val="auto"/>
          <w:szCs w:val="21"/>
          <w:highlight w:val="none"/>
          <w:u w:val="single"/>
          <w:lang w:val="en-US" w:eastAsia="zh-CN"/>
        </w:rPr>
        <w:t>13</w:t>
      </w:r>
      <w:r>
        <w:rPr>
          <w:rFonts w:hint="eastAsia" w:ascii="宋体" w:hAnsi="宋体" w:eastAsia="宋体" w:cs="Times New Roman"/>
          <w:b/>
          <w:color w:val="auto"/>
          <w:szCs w:val="21"/>
          <w:highlight w:val="none"/>
          <w:u w:val="single"/>
        </w:rPr>
        <w:t>:</w:t>
      </w:r>
      <w:r>
        <w:rPr>
          <w:rFonts w:hint="eastAsia" w:ascii="宋体" w:hAnsi="宋体" w:eastAsia="宋体" w:cs="Times New Roman"/>
          <w:b/>
          <w:color w:val="auto"/>
          <w:szCs w:val="21"/>
          <w:highlight w:val="none"/>
          <w:u w:val="single"/>
          <w:lang w:val="en-US" w:eastAsia="zh-CN"/>
        </w:rPr>
        <w:t>3</w:t>
      </w:r>
      <w:r>
        <w:rPr>
          <w:rFonts w:hint="eastAsia" w:ascii="宋体" w:hAnsi="宋体" w:eastAsia="宋体" w:cs="Times New Roman"/>
          <w:b/>
          <w:color w:val="auto"/>
          <w:szCs w:val="21"/>
          <w:highlight w:val="none"/>
          <w:u w:val="single"/>
        </w:rPr>
        <w:t>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pPr>
        <w:adjustRightInd w:val="0"/>
        <w:snapToGrid w:val="0"/>
        <w:spacing w:line="288" w:lineRule="auto"/>
        <w:rPr>
          <w:rFonts w:ascii="宋体" w:hAnsi="宋体" w:eastAsia="宋体" w:cs="宋体"/>
          <w:b/>
          <w:color w:val="auto"/>
          <w:szCs w:val="21"/>
          <w:highlight w:val="none"/>
        </w:rPr>
      </w:pPr>
      <w:bookmarkStart w:id="0" w:name="_Toc28359002"/>
      <w:bookmarkStart w:id="1" w:name="_Toc35393790"/>
      <w:bookmarkStart w:id="2" w:name="_Toc35393621"/>
      <w:bookmarkStart w:id="3" w:name="_Toc28359079"/>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 xml:space="preserve">QSZB-Z(H)-C22458(GK) </w:t>
      </w:r>
    </w:p>
    <w:p>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良渚校区一期二标学生宿舍家具采购项目</w:t>
      </w:r>
    </w:p>
    <w:bookmarkEnd w:id="4"/>
    <w:p>
      <w:pPr>
        <w:adjustRightInd w:val="0"/>
        <w:snapToGrid w:val="0"/>
        <w:spacing w:line="288" w:lineRule="auto"/>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.预算金额：53747</w:t>
      </w:r>
      <w:r>
        <w:rPr>
          <w:rFonts w:hint="eastAsia" w:ascii="宋体" w:hAnsi="宋体" w:eastAsia="宋体" w:cs="Times New Roman"/>
          <w:color w:val="auto"/>
          <w:szCs w:val="21"/>
          <w:highlight w:val="none"/>
          <w:lang w:val="en-US" w:eastAsia="zh-CN"/>
        </w:rPr>
        <w:t>00元</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.最高限价：53747</w:t>
      </w:r>
      <w:r>
        <w:rPr>
          <w:rFonts w:hint="eastAsia" w:ascii="宋体" w:hAnsi="宋体" w:eastAsia="宋体" w:cs="Times New Roman"/>
          <w:color w:val="auto"/>
          <w:szCs w:val="21"/>
          <w:highlight w:val="none"/>
          <w:lang w:val="en-US" w:eastAsia="zh-CN"/>
        </w:rPr>
        <w:t>00元</w:t>
      </w:r>
    </w:p>
    <w:p>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w:t>
      </w:r>
      <w:r>
        <w:rPr>
          <w:rFonts w:hint="eastAsia" w:ascii="宋体" w:hAnsi="宋体" w:eastAsia="宋体" w:cs="宋体"/>
          <w:color w:val="auto"/>
          <w:sz w:val="21"/>
          <w:szCs w:val="21"/>
          <w:highlight w:val="none"/>
          <w:lang w:val="en-US" w:eastAsia="zh-CN"/>
        </w:rPr>
        <w:t>2023年5月30日</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w:t>
      </w:r>
      <w:r>
        <w:rPr>
          <w:rFonts w:hint="eastAsia" w:ascii="宋体" w:hAnsi="宋体" w:eastAsia="宋体" w:cs="Times New Roman"/>
          <w:bCs/>
          <w:color w:val="auto"/>
          <w:szCs w:val="21"/>
          <w:highlight w:val="none"/>
          <w:lang w:val="en-US" w:eastAsia="zh-CN"/>
        </w:rPr>
        <w:t>否</w:t>
      </w:r>
      <w:r>
        <w:rPr>
          <w:rFonts w:hint="eastAsia" w:ascii="宋体" w:hAnsi="宋体" w:eastAsia="宋体" w:cs="Times New Roman"/>
          <w:bCs/>
          <w:color w:val="auto"/>
          <w:szCs w:val="21"/>
          <w:highlight w:val="none"/>
        </w:rPr>
        <w:t>）接受联合体投标。</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Times New Roman"/>
                <w:color w:val="auto"/>
                <w:szCs w:val="21"/>
                <w:highlight w:val="none"/>
                <w:lang w:eastAsia="zh-CN"/>
              </w:rPr>
              <w:t>良渚校区一期二标学生宿舍家具采购项目</w:t>
            </w:r>
          </w:p>
        </w:tc>
        <w:tc>
          <w:tcPr>
            <w:tcW w:w="708" w:type="dxa"/>
            <w:tcBorders>
              <w:tl2br w:val="nil"/>
              <w:tr2bl w:val="nil"/>
            </w:tcBorders>
            <w:vAlign w:val="center"/>
          </w:tcPr>
          <w:p>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709" w:type="dxa"/>
            <w:tcBorders>
              <w:tl2br w:val="nil"/>
              <w:tr2bl w:val="nil"/>
            </w:tcBorders>
            <w:vAlign w:val="center"/>
          </w:tcPr>
          <w:p>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项</w:t>
            </w:r>
          </w:p>
        </w:tc>
        <w:tc>
          <w:tcPr>
            <w:tcW w:w="3119" w:type="dxa"/>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详见第二章  采购需求</w:t>
            </w:r>
          </w:p>
        </w:tc>
        <w:tc>
          <w:tcPr>
            <w:tcW w:w="1276" w:type="dxa"/>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否</w:t>
            </w:r>
          </w:p>
        </w:tc>
      </w:tr>
    </w:tbl>
    <w:p>
      <w:pPr>
        <w:adjustRightInd w:val="0"/>
        <w:snapToGrid w:val="0"/>
        <w:spacing w:line="288" w:lineRule="auto"/>
        <w:rPr>
          <w:rFonts w:ascii="宋体" w:hAnsi="宋体" w:eastAsia="宋体" w:cs="宋体"/>
          <w:b/>
          <w:color w:val="auto"/>
          <w:szCs w:val="21"/>
          <w:highlight w:val="none"/>
        </w:rPr>
      </w:pPr>
      <w:bookmarkStart w:id="5" w:name="_Toc35393622"/>
      <w:bookmarkStart w:id="6" w:name="_Toc35393791"/>
      <w:bookmarkStart w:id="7" w:name="_Toc28359080"/>
      <w:bookmarkStart w:id="8" w:name="_Toc28359003"/>
      <w:r>
        <w:rPr>
          <w:rFonts w:hint="eastAsia" w:ascii="宋体" w:hAnsi="宋体" w:eastAsia="宋体" w:cs="宋体"/>
          <w:b/>
          <w:color w:val="auto"/>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04"/>
      <w:bookmarkStart w:id="10" w:name="_Toc28359081"/>
      <w:r>
        <w:rPr>
          <w:rFonts w:hint="eastAsia" w:ascii="宋体" w:hAnsi="宋体" w:eastAsia="宋体" w:cs="Times New Roman"/>
          <w:color w:val="auto"/>
          <w:szCs w:val="21"/>
          <w:highlight w:val="none"/>
        </w:rPr>
        <w:t>2.落实政府采购政策需满足的资格要求：无</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pPr>
        <w:adjustRightInd w:val="0"/>
        <w:snapToGrid w:val="0"/>
        <w:spacing w:line="288" w:lineRule="auto"/>
        <w:rPr>
          <w:rFonts w:ascii="宋体" w:hAnsi="宋体" w:eastAsia="宋体" w:cs="宋体"/>
          <w:b/>
          <w:color w:val="auto"/>
          <w:szCs w:val="21"/>
          <w:highlight w:val="none"/>
        </w:rPr>
      </w:pPr>
      <w:bookmarkStart w:id="11" w:name="_Toc35393623"/>
      <w:bookmarkStart w:id="12" w:name="_Toc35393792"/>
      <w:r>
        <w:rPr>
          <w:rFonts w:hint="eastAsia" w:ascii="宋体" w:hAnsi="宋体" w:eastAsia="宋体" w:cs="宋体"/>
          <w:b/>
          <w:color w:val="auto"/>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时间：2022年</w:t>
      </w:r>
      <w:r>
        <w:rPr>
          <w:rFonts w:hint="eastAsia" w:ascii="宋体" w:hAnsi="宋体" w:eastAsia="宋体" w:cs="Times New Roman"/>
          <w:color w:val="auto"/>
          <w:szCs w:val="21"/>
          <w:highlight w:val="none"/>
          <w:lang w:val="en-US" w:eastAsia="zh-CN"/>
        </w:rPr>
        <w:t>12</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23</w:t>
      </w:r>
      <w:r>
        <w:rPr>
          <w:rFonts w:hint="eastAsia" w:ascii="宋体" w:hAnsi="宋体" w:eastAsia="宋体" w:cs="Times New Roman"/>
          <w:color w:val="auto"/>
          <w:szCs w:val="21"/>
          <w:highlight w:val="none"/>
        </w:rPr>
        <w:t>日至202</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13</w:t>
      </w:r>
      <w:r>
        <w:rPr>
          <w:rFonts w:hint="eastAsia" w:ascii="宋体" w:hAnsi="宋体" w:eastAsia="宋体" w:cs="Times New Roman"/>
          <w:color w:val="auto"/>
          <w:szCs w:val="21"/>
          <w:highlight w:val="none"/>
        </w:rPr>
        <w:t>日，上午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年</w:t>
      </w:r>
      <w:r>
        <w:rPr>
          <w:rFonts w:hint="eastAsia" w:ascii="宋体" w:hAnsi="宋体" w:eastAsia="宋体" w:cs="Times New Roman"/>
          <w:bCs/>
          <w:color w:val="auto"/>
          <w:szCs w:val="21"/>
          <w:highlight w:val="none"/>
          <w:lang w:val="en-US" w:eastAsia="zh-CN"/>
        </w:rPr>
        <w:t>1</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13</w:t>
      </w:r>
      <w:r>
        <w:rPr>
          <w:rFonts w:hint="eastAsia" w:ascii="宋体" w:hAnsi="宋体" w:eastAsia="宋体" w:cs="Times New Roman"/>
          <w:bCs/>
          <w:color w:val="auto"/>
          <w:szCs w:val="21"/>
          <w:highlight w:val="none"/>
        </w:rPr>
        <w:t>日</w:t>
      </w:r>
      <w:r>
        <w:rPr>
          <w:rFonts w:hint="eastAsia" w:ascii="宋体" w:hAnsi="宋体" w:eastAsia="宋体" w:cs="Times New Roman"/>
          <w:bCs/>
          <w:color w:val="auto"/>
          <w:szCs w:val="21"/>
          <w:highlight w:val="none"/>
          <w:lang w:val="en-US" w:eastAsia="zh-CN"/>
        </w:rPr>
        <w:t>13</w:t>
      </w: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年</w:t>
      </w:r>
      <w:r>
        <w:rPr>
          <w:rFonts w:hint="eastAsia" w:ascii="宋体" w:hAnsi="宋体" w:eastAsia="宋体" w:cs="Times New Roman"/>
          <w:bCs/>
          <w:color w:val="auto"/>
          <w:szCs w:val="21"/>
          <w:highlight w:val="none"/>
          <w:lang w:val="en-US" w:eastAsia="zh-CN"/>
        </w:rPr>
        <w:t>1</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13</w:t>
      </w:r>
      <w:r>
        <w:rPr>
          <w:rFonts w:hint="eastAsia" w:ascii="宋体" w:hAnsi="宋体" w:eastAsia="宋体" w:cs="Times New Roman"/>
          <w:bCs/>
          <w:color w:val="auto"/>
          <w:szCs w:val="21"/>
          <w:highlight w:val="none"/>
        </w:rPr>
        <w:t>日</w:t>
      </w:r>
      <w:r>
        <w:rPr>
          <w:rFonts w:hint="eastAsia" w:ascii="宋体" w:hAnsi="宋体" w:eastAsia="宋体" w:cs="Times New Roman"/>
          <w:bCs/>
          <w:color w:val="auto"/>
          <w:szCs w:val="21"/>
          <w:highlight w:val="none"/>
          <w:lang w:val="en-US" w:eastAsia="zh-CN"/>
        </w:rPr>
        <w:t>13</w:t>
      </w: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/杭州市余杭区古墩路2849号中国美术学院(良渚校区)会议室</w:t>
      </w:r>
      <w:bookmarkEnd w:id="18"/>
    </w:p>
    <w:bookmarkEnd w:id="17"/>
    <w:p>
      <w:pPr>
        <w:adjustRightInd w:val="0"/>
        <w:snapToGrid w:val="0"/>
        <w:spacing w:line="288" w:lineRule="auto"/>
        <w:rPr>
          <w:rFonts w:ascii="宋体" w:hAnsi="宋体" w:eastAsia="宋体" w:cs="宋体"/>
          <w:b/>
          <w:color w:val="auto"/>
          <w:szCs w:val="21"/>
          <w:highlight w:val="none"/>
        </w:rPr>
      </w:pPr>
      <w:bookmarkStart w:id="19" w:name="_Toc35393794"/>
      <w:bookmarkStart w:id="20" w:name="_Toc35393625"/>
      <w:bookmarkStart w:id="21" w:name="_Toc28359007"/>
      <w:bookmarkStart w:id="22" w:name="_Toc28359084"/>
      <w:r>
        <w:rPr>
          <w:rFonts w:hint="eastAsia" w:ascii="宋体" w:hAnsi="宋体" w:eastAsia="宋体" w:cs="宋体"/>
          <w:b/>
          <w:color w:val="auto"/>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adjustRightInd w:val="0"/>
        <w:snapToGrid w:val="0"/>
        <w:spacing w:line="288" w:lineRule="auto"/>
        <w:rPr>
          <w:rFonts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color w:val="auto"/>
          <w:szCs w:val="21"/>
          <w:highlight w:val="none"/>
        </w:rPr>
      </w:pPr>
      <w:bookmarkStart w:id="29" w:name="_Toc28359085"/>
      <w:bookmarkStart w:id="30" w:name="_Toc35393796"/>
      <w:bookmarkStart w:id="31" w:name="_Toc35393627"/>
      <w:bookmarkStart w:id="32" w:name="_Toc28359008"/>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lang w:eastAsia="zh-CN"/>
        </w:rPr>
        <w:t>中国美术学院</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地址：杭州市上城区南山路218号</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color w:val="auto"/>
          <w:szCs w:val="21"/>
          <w:highlight w:val="none"/>
          <w:lang w:val="en-US" w:eastAsia="zh-CN"/>
        </w:rPr>
        <w:t>陈老师</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项目联系方式（询问）：0571-87169703</w:t>
      </w:r>
    </w:p>
    <w:p>
      <w:pPr>
        <w:adjustRightInd w:val="0"/>
        <w:snapToGrid w:val="0"/>
        <w:spacing w:line="288" w:lineRule="auto"/>
        <w:ind w:firstLine="424" w:firstLineChars="202"/>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黄老师</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质疑联系方式：0571-86027612</w:t>
      </w:r>
    </w:p>
    <w:p>
      <w:pPr>
        <w:adjustRightInd w:val="0"/>
        <w:snapToGrid w:val="0"/>
        <w:spacing w:line="288" w:lineRule="auto"/>
        <w:ind w:firstLine="424" w:firstLineChars="202"/>
        <w:rPr>
          <w:rFonts w:ascii="宋体" w:hAnsi="宋体" w:eastAsia="宋体" w:cs="Times New Roman"/>
          <w:color w:val="auto"/>
          <w:szCs w:val="21"/>
          <w:highlight w:val="none"/>
        </w:rPr>
      </w:pP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lang w:eastAsia="zh-CN"/>
        </w:rPr>
        <w:t>陈培特</w:t>
      </w:r>
    </w:p>
    <w:p>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项目联系方式（询问）：</w:t>
      </w:r>
      <w:r>
        <w:rPr>
          <w:rFonts w:hint="eastAsia" w:ascii="宋体" w:hAnsi="宋体" w:eastAsia="宋体" w:cs="Times New Roman"/>
          <w:color w:val="auto"/>
          <w:szCs w:val="21"/>
          <w:highlight w:val="none"/>
          <w:lang w:eastAsia="zh-CN"/>
        </w:rPr>
        <w:t>0571-87666115</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质疑联系人：蒋敏芝</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pPr>
        <w:adjustRightInd w:val="0"/>
        <w:snapToGrid w:val="0"/>
        <w:spacing w:line="288" w:lineRule="auto"/>
        <w:ind w:firstLine="424" w:firstLineChars="202"/>
        <w:rPr>
          <w:rFonts w:ascii="宋体" w:hAnsi="宋体" w:eastAsia="宋体" w:cs="Times New Roman"/>
          <w:color w:val="auto"/>
          <w:szCs w:val="21"/>
          <w:highlight w:val="none"/>
        </w:rPr>
      </w:pP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3.同级政府采购监督管理部门</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名称：浙江省财政厅政府采购监管处</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地址：杭州市环城西路37号</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联系人：齐鲁、吴聪瑜</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监督投诉电话：</w:t>
      </w:r>
      <w:r>
        <w:rPr>
          <w:rFonts w:ascii="宋体" w:hAnsi="宋体" w:eastAsia="宋体" w:cs="Times New Roman"/>
          <w:color w:val="auto"/>
          <w:szCs w:val="21"/>
          <w:highlight w:val="none"/>
        </w:rPr>
        <w:t>0571-87057612、87058489</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 xml:space="preserve"> （https://www.zcygov.cn/），点击右侧咨询小采，获取采小蜜智能服务管家帮助，或拨打政采云服务热线400-881-7190获取热线服务帮助。</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CA问题联系电话（人工）：汇信CA400-888-4636；天谷CA400-087-8198。</w:t>
      </w:r>
    </w:p>
    <w:p>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bookmarkStart w:id="33" w:name="_Hlk45005599"/>
            <w:r>
              <w:rPr>
                <w:rFonts w:hint="eastAsia" w:ascii="宋体" w:hAnsi="宋体" w:eastAsia="宋体" w:cs="宋体"/>
                <w:b/>
                <w:bCs/>
                <w:color w:val="auto"/>
                <w:szCs w:val="21"/>
                <w:highlight w:val="none"/>
              </w:rPr>
              <w:t>序号</w:t>
            </w:r>
          </w:p>
        </w:tc>
        <w:tc>
          <w:tcPr>
            <w:tcW w:w="3256"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pPr>
              <w:adjustRightInd w:val="0"/>
              <w:snapToGrid w:val="0"/>
              <w:spacing w:line="288" w:lineRule="auto"/>
              <w:jc w:val="left"/>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b/>
                <w:bCs/>
                <w:color w:val="auto"/>
                <w:szCs w:val="21"/>
                <w:highlight w:val="none"/>
                <w:lang w:val="en-US" w:eastAsia="zh-CN"/>
              </w:rPr>
              <w:t>工业</w:t>
            </w: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3"/>
    </w:tbl>
    <w:p>
      <w:pPr>
        <w:adjustRightInd w:val="0"/>
        <w:snapToGrid w:val="0"/>
        <w:spacing w:line="288" w:lineRule="auto"/>
        <w:rPr>
          <w:rFonts w:ascii="宋体" w:hAnsi="宋体" w:eastAsia="宋体" w:cs="Times New Roman"/>
          <w:b/>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bidi w:val="0"/>
              <w:rPr>
                <w:rFonts w:ascii="宋体" w:hAnsi="宋体" w:eastAsia="宋体" w:cs="Times New Roman"/>
                <w:b/>
                <w:color w:val="auto"/>
                <w:spacing w:val="-6"/>
                <w:szCs w:val="21"/>
                <w:highlight w:val="none"/>
              </w:rPr>
            </w:pPr>
            <w:bookmarkStart w:id="34" w:name="_Hlk45005608"/>
            <w:r>
              <w:rPr>
                <w:rFonts w:hint="eastAsia" w:ascii="宋体" w:hAnsi="宋体" w:eastAsia="宋体" w:cs="宋体"/>
                <w:color w:val="auto"/>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1.合同签订后一周内，中标人向采购人提交合同总价1%的履约保证金，履约保证金在合同履约期间无违约情形的，项目验收结束后，于一周内退还（不计息）；</w:t>
            </w:r>
          </w:p>
          <w:p>
            <w:pPr>
              <w:bidi w:val="0"/>
              <w:rPr>
                <w:rFonts w:ascii="宋体" w:hAnsi="宋体" w:eastAsia="宋体" w:cs="宋体"/>
                <w:color w:val="auto"/>
                <w:spacing w:val="-6"/>
                <w:kern w:val="0"/>
                <w:szCs w:val="21"/>
                <w:highlight w:val="none"/>
              </w:rPr>
            </w:pPr>
            <w:r>
              <w:rPr>
                <w:rFonts w:hint="eastAsia" w:ascii="宋体" w:hAnsi="宋体" w:eastAsia="宋体" w:cs="宋体"/>
                <w:color w:val="auto"/>
                <w:sz w:val="21"/>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bidi w:val="0"/>
              <w:rPr>
                <w:rFonts w:ascii="宋体" w:hAnsi="宋体" w:eastAsia="宋体" w:cs="Times New Roman"/>
                <w:b/>
                <w:color w:val="auto"/>
                <w:spacing w:val="-6"/>
                <w:szCs w:val="21"/>
                <w:highlight w:val="none"/>
              </w:rPr>
            </w:pPr>
            <w:r>
              <w:rPr>
                <w:rFonts w:hint="eastAsia" w:ascii="宋体" w:hAnsi="宋体" w:eastAsia="宋体" w:cs="宋体"/>
                <w:color w:val="auto"/>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en-US" w:eastAsia="zh-CN"/>
              </w:rPr>
              <w:t>在</w:t>
            </w:r>
            <w:r>
              <w:rPr>
                <w:rFonts w:hint="eastAsia" w:ascii="宋体" w:hAnsi="宋体" w:eastAsia="宋体" w:cs="宋体"/>
                <w:color w:val="auto"/>
                <w:sz w:val="21"/>
                <w:szCs w:val="21"/>
                <w:highlight w:val="none"/>
              </w:rPr>
              <w:t>合同生效以及具备实施条件后7个工作日内，且供应商已向采购人提交</w:t>
            </w:r>
            <w:r>
              <w:rPr>
                <w:rFonts w:hint="eastAsia" w:ascii="宋体" w:hAnsi="宋体" w:eastAsia="宋体" w:cs="宋体"/>
                <w:color w:val="auto"/>
                <w:sz w:val="21"/>
                <w:szCs w:val="21"/>
                <w:highlight w:val="none"/>
                <w:lang w:val="en-US" w:eastAsia="zh-CN"/>
              </w:rPr>
              <w:t>履约保证金</w:t>
            </w:r>
            <w:r>
              <w:rPr>
                <w:rFonts w:hint="eastAsia" w:ascii="宋体" w:hAnsi="宋体" w:eastAsia="宋体" w:cs="宋体"/>
                <w:color w:val="auto"/>
                <w:sz w:val="21"/>
                <w:szCs w:val="21"/>
                <w:highlight w:val="none"/>
              </w:rPr>
              <w:t>的，采购人向供应商支付</w:t>
            </w:r>
            <w:r>
              <w:rPr>
                <w:rFonts w:hint="eastAsia" w:ascii="宋体" w:hAnsi="宋体" w:eastAsia="宋体" w:cs="宋体"/>
                <w:color w:val="auto"/>
                <w:sz w:val="21"/>
                <w:szCs w:val="21"/>
                <w:highlight w:val="none"/>
                <w:lang w:val="en-US" w:eastAsia="zh-CN"/>
              </w:rPr>
              <w:t>至</w:t>
            </w:r>
            <w:r>
              <w:rPr>
                <w:rFonts w:hint="eastAsia" w:ascii="宋体" w:hAnsi="宋体" w:eastAsia="宋体" w:cs="宋体"/>
                <w:color w:val="auto"/>
                <w:sz w:val="21"/>
                <w:szCs w:val="21"/>
                <w:highlight w:val="none"/>
              </w:rPr>
              <w:t>合同总价的</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2、供应商需准备仓存地点，在制作完所有物料，经采购人验收合格后，</w:t>
            </w:r>
            <w:r>
              <w:rPr>
                <w:rFonts w:hint="eastAsia" w:ascii="宋体" w:hAnsi="宋体" w:eastAsia="宋体" w:cs="宋体"/>
                <w:color w:val="auto"/>
                <w:sz w:val="21"/>
                <w:szCs w:val="21"/>
                <w:highlight w:val="none"/>
              </w:rPr>
              <w:t>采购人向供应商支付</w:t>
            </w:r>
            <w:r>
              <w:rPr>
                <w:rFonts w:hint="eastAsia" w:ascii="宋体" w:hAnsi="宋体" w:eastAsia="宋体" w:cs="宋体"/>
                <w:color w:val="auto"/>
                <w:sz w:val="21"/>
                <w:szCs w:val="21"/>
                <w:highlight w:val="none"/>
                <w:lang w:val="en-US" w:eastAsia="zh-CN"/>
              </w:rPr>
              <w:t>至</w:t>
            </w:r>
            <w:r>
              <w:rPr>
                <w:rFonts w:hint="eastAsia" w:ascii="宋体" w:hAnsi="宋体" w:eastAsia="宋体" w:cs="宋体"/>
                <w:color w:val="auto"/>
                <w:sz w:val="21"/>
                <w:szCs w:val="21"/>
                <w:highlight w:val="none"/>
              </w:rPr>
              <w:t>合同总价的</w:t>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rPr>
              <w:t>%；</w:t>
            </w:r>
          </w:p>
          <w:p>
            <w:pPr>
              <w:bidi w:val="0"/>
              <w:rPr>
                <w:rFonts w:ascii="宋体" w:hAnsi="宋体" w:eastAsia="宋体" w:cs="宋体"/>
                <w:color w:val="auto"/>
                <w:spacing w:val="-6"/>
                <w:kern w:val="0"/>
                <w:szCs w:val="21"/>
                <w:highlight w:val="none"/>
              </w:rPr>
            </w:pPr>
            <w:r>
              <w:rPr>
                <w:rFonts w:hint="eastAsia" w:ascii="宋体" w:hAnsi="宋体" w:eastAsia="宋体" w:cs="宋体"/>
                <w:color w:val="auto"/>
                <w:sz w:val="21"/>
                <w:szCs w:val="21"/>
                <w:highlight w:val="none"/>
                <w:lang w:val="en-US" w:eastAsia="zh-CN"/>
              </w:rPr>
              <w:t>3、在约定时间，供应商进场安装完毕，经采购人验收合格，采购人将无息退还履约保证金及</w:t>
            </w:r>
            <w:r>
              <w:rPr>
                <w:rFonts w:hint="eastAsia" w:ascii="宋体" w:hAnsi="宋体" w:eastAsia="宋体" w:cs="宋体"/>
                <w:color w:val="auto"/>
                <w:sz w:val="21"/>
                <w:szCs w:val="21"/>
                <w:highlight w:val="none"/>
              </w:rPr>
              <w:t>向供应商支付</w:t>
            </w:r>
            <w:r>
              <w:rPr>
                <w:rFonts w:hint="eastAsia" w:ascii="宋体" w:hAnsi="宋体" w:eastAsia="宋体" w:cs="宋体"/>
                <w:color w:val="auto"/>
                <w:sz w:val="21"/>
                <w:szCs w:val="21"/>
                <w:highlight w:val="none"/>
                <w:lang w:val="en-US" w:eastAsia="zh-CN"/>
              </w:rPr>
              <w:t>至</w:t>
            </w:r>
            <w:r>
              <w:rPr>
                <w:rFonts w:hint="eastAsia" w:ascii="宋体" w:hAnsi="宋体" w:eastAsia="宋体" w:cs="宋体"/>
                <w:color w:val="auto"/>
                <w:sz w:val="21"/>
                <w:szCs w:val="21"/>
                <w:highlight w:val="none"/>
              </w:rPr>
              <w:t>合同总价的</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w:t>
            </w:r>
          </w:p>
        </w:tc>
      </w:tr>
      <w:bookmarkEnd w:id="34"/>
    </w:tbl>
    <w:p>
      <w:pPr>
        <w:adjustRightInd w:val="0"/>
        <w:snapToGrid w:val="0"/>
        <w:spacing w:line="288" w:lineRule="auto"/>
        <w:rPr>
          <w:rFonts w:ascii="宋体" w:hAnsi="宋体" w:eastAsia="宋体" w:cs="Times New Roman"/>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bidi w:val="0"/>
              <w:rPr>
                <w:rFonts w:ascii="宋体" w:hAnsi="宋体" w:eastAsia="宋体" w:cs="宋体"/>
                <w:b/>
                <w:bCs/>
                <w:color w:val="auto"/>
                <w:szCs w:val="21"/>
                <w:highlight w:val="none"/>
              </w:rPr>
            </w:pPr>
            <w:r>
              <w:rPr>
                <w:rFonts w:hint="eastAsia" w:ascii="宋体" w:hAnsi="宋体" w:eastAsia="宋体" w:cs="宋体"/>
                <w:color w:val="auto"/>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第一阶段在仓存点验收时间为2023年4月30日，</w:t>
            </w:r>
          </w:p>
          <w:p>
            <w:pPr>
              <w:bidi w:val="0"/>
              <w:rPr>
                <w:rFonts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第二阶段最终时间由甲方确认，暂定2023年5月30日。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bidi w:val="0"/>
              <w:rPr>
                <w:rFonts w:ascii="宋体" w:hAnsi="宋体" w:eastAsia="宋体" w:cs="宋体"/>
                <w:b/>
                <w:bCs/>
                <w:color w:val="auto"/>
                <w:szCs w:val="21"/>
                <w:highlight w:val="none"/>
              </w:rPr>
            </w:pPr>
            <w:r>
              <w:rPr>
                <w:rFonts w:hint="eastAsia" w:ascii="宋体" w:hAnsi="宋体" w:eastAsia="宋体" w:cs="宋体"/>
                <w:color w:val="auto"/>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第一阶段货物验收仓存点：由供应商提供（仓存费投标内容已含），</w:t>
            </w:r>
          </w:p>
          <w:p>
            <w:pPr>
              <w:bidi w:val="0"/>
              <w:rPr>
                <w:rFonts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第二阶段安装交付点：甲方指定，暂定良渚校区。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bidi w:val="0"/>
              <w:rPr>
                <w:rFonts w:ascii="宋体" w:hAnsi="宋体" w:eastAsia="宋体" w:cs="宋体"/>
                <w:b/>
                <w:bCs/>
                <w:color w:val="auto"/>
                <w:szCs w:val="21"/>
                <w:highlight w:val="none"/>
              </w:rPr>
            </w:pPr>
            <w:r>
              <w:rPr>
                <w:rFonts w:hint="eastAsia" w:ascii="宋体" w:hAnsi="宋体" w:eastAsia="宋体" w:cs="宋体"/>
                <w:color w:val="auto"/>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实际时间为：采购人要求的基础时间2年+供应商响应文件时的承诺。</w:t>
            </w:r>
          </w:p>
          <w:p>
            <w:pPr>
              <w:bidi w:val="0"/>
              <w:rPr>
                <w:rFonts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最终时间在合同中体现。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bidi w:val="0"/>
              <w:rPr>
                <w:rFonts w:ascii="宋体" w:hAnsi="宋体" w:eastAsia="宋体" w:cs="宋体"/>
                <w:b/>
                <w:bCs/>
                <w:color w:val="auto"/>
                <w:szCs w:val="21"/>
                <w:highlight w:val="none"/>
              </w:rPr>
            </w:pPr>
            <w:r>
              <w:rPr>
                <w:rFonts w:hint="eastAsia" w:ascii="宋体" w:hAnsi="宋体" w:eastAsia="宋体" w:cs="宋体"/>
                <w:color w:val="auto"/>
                <w:sz w:val="21"/>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1.在质保期内，供应商应对货物出现的质量及安全问题负责处理解决并承担一切费用。</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2.质保期内出现无法排除的故障，供应商需无条件更换同型号产品。</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3.质保期满后，供应商继续为采购人服务，仅收取零配件成本费。</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4.因人为因素出现的故障不在免费保修范围内。</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5.如在使用过程中发生质量问题，供应商维修响应时间：</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小时以内；</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电话技术支持时间：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小时以内；</w:t>
            </w:r>
          </w:p>
          <w:p>
            <w:pPr>
              <w:bidi w:val="0"/>
              <w:rPr>
                <w:rFonts w:ascii="宋体" w:hAnsi="宋体" w:eastAsia="宋体" w:cs="宋体"/>
                <w:color w:val="auto"/>
                <w:szCs w:val="21"/>
                <w:highlight w:val="none"/>
                <w:u w:val="single"/>
              </w:rPr>
            </w:pPr>
            <w:r>
              <w:rPr>
                <w:rFonts w:hint="eastAsia" w:ascii="宋体" w:hAnsi="宋体" w:eastAsia="宋体" w:cs="宋体"/>
                <w:color w:val="auto"/>
                <w:sz w:val="21"/>
                <w:szCs w:val="21"/>
                <w:highlight w:val="none"/>
              </w:rPr>
              <w:t>若需上门维修，则在：</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小时内到达现场并进行维修</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bidi w:val="0"/>
              <w:rPr>
                <w:rFonts w:ascii="宋体" w:hAnsi="宋体" w:eastAsia="宋体" w:cs="宋体"/>
                <w:b/>
                <w:bCs/>
                <w:color w:val="auto"/>
                <w:szCs w:val="21"/>
                <w:highlight w:val="none"/>
              </w:rPr>
            </w:pPr>
            <w:r>
              <w:rPr>
                <w:rFonts w:hint="eastAsia" w:ascii="宋体" w:hAnsi="宋体" w:eastAsia="宋体" w:cs="宋体"/>
                <w:color w:val="auto"/>
                <w:sz w:val="21"/>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1.验收由采购人负责实施；</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2.验收依据：</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2.1合同、招标文件、投标文件；</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2.2供应商提供的技术规格、经采购人认可的合同货物的有效检验文件；</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2.3供应商投标文件中提供的经采购人认可的合同货物的验收标准（符合中国有关的国家、地方、行业标准）和检测办法及相应检测手段。</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4.验收合格的条件：</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4.1所供货物符合产品标准和合同的要求；</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4.2在进行测试和验收过程中发现的问题已被解决并得到采购人的认可；</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4.3合同中规定的所有货物和材料均已交付；</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4.4所供货物已通过使用单位组织的验收；</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4.5所有相关的技术文件及资料均已提交并得到接受。</w:t>
            </w:r>
          </w:p>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5.验收阶段要求</w:t>
            </w:r>
          </w:p>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5.1第一阶段货物验收：货物制作完毕，进行数量、质量、式样预验收。 </w:t>
            </w:r>
          </w:p>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5.2第二阶段安装交付：货物安装完毕，进行数量、质量、式样、安装、环保等验收。</w:t>
            </w:r>
          </w:p>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6.关于室内污染物检测的说明</w:t>
            </w:r>
          </w:p>
          <w:p>
            <w:pPr>
              <w:bidi w:val="0"/>
              <w:rPr>
                <w:rFonts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6.1供应商安装完毕后，在申报尾款前需要提供安装区室内污染物氨、甲醛、苯、甲苯、二甲苯、TVOC、氡浓度检测合格的报告。检测报告包含GB 50325-2020、GB/T 18883-2002两个标准。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其他技术、</w:t>
            </w:r>
          </w:p>
          <w:p>
            <w:pPr>
              <w:bidi w:val="0"/>
              <w:rPr>
                <w:rFonts w:ascii="宋体" w:hAnsi="宋体" w:eastAsia="宋体" w:cs="宋体"/>
                <w:b/>
                <w:bCs/>
                <w:color w:val="auto"/>
                <w:szCs w:val="21"/>
                <w:highlight w:val="none"/>
              </w:rPr>
            </w:pPr>
            <w:r>
              <w:rPr>
                <w:rFonts w:hint="eastAsia" w:ascii="宋体" w:hAnsi="宋体" w:eastAsia="宋体" w:cs="宋体"/>
                <w:color w:val="auto"/>
                <w:sz w:val="21"/>
                <w:szCs w:val="21"/>
                <w:highlight w:val="none"/>
              </w:rPr>
              <w:t>服务要求</w:t>
            </w:r>
          </w:p>
        </w:tc>
        <w:tc>
          <w:tcPr>
            <w:tcW w:w="7655"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1.供应商应按招标文件规定的货物性能、技术要求、质量标准向采购人提供未经使用的全新产品，符合国家法律规定和技术规格、质量标准的出厂原装合格产品。</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2.技术支持：</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供应商应及时免费提供合同货物软件的升级，免费提供合同货物新功能和应用的资料。</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3.安装调试：</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3.1安装地点：采购人指定地点；</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3.2安装完成时间：接到采购人通知后在规定时间内完成安装和调试，如在规定的时间内由于供应商的原因不能完成安装和调试，供应商应承担由此给采购人造成的损失；</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3.3如供应商委托国内代理（或其他机构）负责安装或配合安装应在签约时指明，但供应商仍要对合同货物及其安装质量负全部责任；</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3.4安装标准：符合我国国家有关技术规范要求和技术标准，所有的软件和硬件必须保证同时安装到位；</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3.5供应商免费提供合同货物的安装服务；</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3.6供应商在投标文件中应提供安装调试计划、对安装场地和环境的要求。</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4.供应商应提供质保期满后主要零部件报价单、质保期满后维护费、软件升级及其相关服务内容；</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5.供货时提供有关的全套技术文件。</w:t>
            </w:r>
          </w:p>
          <w:p>
            <w:pPr>
              <w:bidi w:val="0"/>
              <w:rPr>
                <w:rFonts w:ascii="宋体" w:hAnsi="宋体" w:eastAsia="宋体" w:cs="宋体"/>
                <w:color w:val="auto"/>
                <w:szCs w:val="21"/>
                <w:highlight w:val="none"/>
              </w:rPr>
            </w:pPr>
            <w:r>
              <w:rPr>
                <w:rFonts w:hint="eastAsia" w:ascii="宋体" w:hAnsi="宋体" w:eastAsia="宋体" w:cs="宋体"/>
                <w:color w:val="auto"/>
                <w:sz w:val="21"/>
                <w:szCs w:val="21"/>
                <w:highlight w:val="none"/>
              </w:rPr>
              <w:t>6.供应商应保证所提供的货物或其中任何一部分均不会侵犯第三方的知识产权。</w:t>
            </w:r>
          </w:p>
        </w:tc>
      </w:tr>
    </w:tbl>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pPr>
        <w:bidi w:val="0"/>
        <w:rPr>
          <w:rFonts w:hint="eastAsia" w:ascii="宋体" w:hAnsi="宋体" w:eastAsia="宋体" w:cs="宋体"/>
          <w:color w:val="auto"/>
          <w:sz w:val="21"/>
          <w:szCs w:val="21"/>
          <w:highlight w:val="none"/>
        </w:rPr>
      </w:pPr>
      <w:bookmarkStart w:id="35" w:name="_Hlk45005556"/>
      <w:r>
        <w:rPr>
          <w:rFonts w:hint="eastAsia" w:ascii="宋体" w:hAnsi="宋体" w:eastAsia="宋体" w:cs="宋体"/>
          <w:color w:val="auto"/>
          <w:sz w:val="21"/>
          <w:szCs w:val="21"/>
          <w:highlight w:val="none"/>
          <w:lang w:val="en-US" w:eastAsia="zh-CN"/>
        </w:rPr>
        <w:t>1、执行规范：</w:t>
      </w:r>
      <w:r>
        <w:rPr>
          <w:rFonts w:hint="eastAsia" w:ascii="宋体" w:hAnsi="宋体" w:eastAsia="宋体" w:cs="宋体"/>
          <w:color w:val="auto"/>
          <w:sz w:val="21"/>
          <w:szCs w:val="21"/>
          <w:highlight w:val="none"/>
        </w:rPr>
        <w:t>在本规定中引用的标准和规范，应是在投标截止日期之前30天内尚在通用的或最新版本标准。所有提供设备的设计、制造、检验、测试、验收等标准应符合国家已实施的标准。这些标准应包括但不限于：</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1.1 </w:t>
      </w:r>
      <w:r>
        <w:rPr>
          <w:rFonts w:hint="eastAsia" w:ascii="宋体" w:hAnsi="宋体" w:eastAsia="宋体" w:cs="宋体"/>
          <w:color w:val="auto"/>
          <w:sz w:val="21"/>
          <w:szCs w:val="21"/>
          <w:highlight w:val="none"/>
        </w:rPr>
        <w:t>GB 18584-2001《室内装饰装修材料 木家具中有害物质限量》</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1.2 </w:t>
      </w:r>
      <w:r>
        <w:rPr>
          <w:rFonts w:hint="eastAsia" w:ascii="宋体" w:hAnsi="宋体" w:eastAsia="宋体" w:cs="宋体"/>
          <w:color w:val="auto"/>
          <w:sz w:val="21"/>
          <w:szCs w:val="21"/>
          <w:highlight w:val="none"/>
        </w:rPr>
        <w:t>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20286-2006《公共场所阻燃制品及组件燃烧性能要求和标识》</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1.3 </w:t>
      </w:r>
      <w:r>
        <w:rPr>
          <w:rFonts w:hint="eastAsia" w:ascii="宋体" w:hAnsi="宋体" w:eastAsia="宋体" w:cs="宋体"/>
          <w:color w:val="auto"/>
          <w:sz w:val="21"/>
          <w:szCs w:val="21"/>
          <w:highlight w:val="none"/>
        </w:rPr>
        <w:t>GB</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8624-2012《建筑材料及制品燃烧性能分级》</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1.4 </w:t>
      </w:r>
      <w:r>
        <w:rPr>
          <w:rFonts w:hint="eastAsia" w:ascii="宋体" w:hAnsi="宋体" w:eastAsia="宋体" w:cs="宋体"/>
          <w:color w:val="auto"/>
          <w:sz w:val="21"/>
          <w:szCs w:val="21"/>
          <w:highlight w:val="none"/>
        </w:rPr>
        <w:t>GB/T 2741-2013《学生公寓多功能家具》</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1.5 </w:t>
      </w:r>
      <w:r>
        <w:rPr>
          <w:rFonts w:hint="eastAsia" w:ascii="宋体" w:hAnsi="宋体" w:eastAsia="宋体" w:cs="宋体"/>
          <w:color w:val="auto"/>
          <w:sz w:val="21"/>
          <w:szCs w:val="21"/>
          <w:highlight w:val="none"/>
        </w:rPr>
        <w:t>GB/T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32487-2016《塑料家具通用技术条件》</w:t>
      </w:r>
    </w:p>
    <w:p>
      <w:pPr>
        <w:pStyle w:val="108"/>
        <w:ind w:left="0" w:leftChars="0" w:firstLine="0" w:firstLine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 GB/T 35601-2017《绿色产品评价—人造板和木质地板》</w:t>
      </w:r>
    </w:p>
    <w:p>
      <w:pPr>
        <w:pStyle w:val="108"/>
        <w:ind w:left="0" w:leftChars="0" w:firstLine="0" w:firstLineChars="0"/>
        <w:rPr>
          <w:rFonts w:hint="default" w:ascii="宋体" w:hAnsi="宋体" w:eastAsia="宋体" w:cs="宋体"/>
          <w:color w:val="auto"/>
          <w:sz w:val="21"/>
          <w:szCs w:val="21"/>
          <w:highlight w:val="none"/>
          <w:lang w:val="en-US" w:eastAsia="zh-CN"/>
        </w:rPr>
      </w:pP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2.需实现的功能或者目标：</w:t>
      </w:r>
    </w:p>
    <w:tbl>
      <w:tblPr>
        <w:tblStyle w:val="23"/>
        <w:tblW w:w="10672"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284"/>
        <w:gridCol w:w="1795"/>
        <w:gridCol w:w="1173"/>
        <w:gridCol w:w="5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0" w:type="dxa"/>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84" w:type="dxa"/>
            <w:vAlign w:val="center"/>
          </w:tcPr>
          <w:p>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示意图</w:t>
            </w:r>
          </w:p>
        </w:tc>
        <w:tc>
          <w:tcPr>
            <w:tcW w:w="1795" w:type="dxa"/>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173" w:type="dxa"/>
            <w:vAlign w:val="center"/>
          </w:tcPr>
          <w:p>
            <w:pPr>
              <w:bidi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数量</w:t>
            </w:r>
          </w:p>
        </w:tc>
        <w:tc>
          <w:tcPr>
            <w:tcW w:w="5900" w:type="dxa"/>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520" w:type="dxa"/>
            <w:vAlign w:val="center"/>
          </w:tcPr>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84" w:type="dxa"/>
            <w:vAlign w:val="center"/>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686435" cy="711835"/>
                  <wp:effectExtent l="0" t="0" r="0" b="1206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noChangeArrowheads="1"/>
                          </pic:cNvPicPr>
                        </pic:nvPicPr>
                        <pic:blipFill>
                          <a:blip r:embed="rId9" cstate="print"/>
                          <a:srcRect l="-21983" t="-3015" r="-24745" b="1280"/>
                          <a:stretch>
                            <a:fillRect/>
                          </a:stretch>
                        </pic:blipFill>
                        <pic:spPr>
                          <a:xfrm>
                            <a:off x="0" y="0"/>
                            <a:ext cx="686435" cy="711835"/>
                          </a:xfrm>
                          <a:prstGeom prst="rect">
                            <a:avLst/>
                          </a:prstGeom>
                          <a:noFill/>
                          <a:ln w="9525">
                            <a:noFill/>
                            <a:miter lim="800000"/>
                            <a:headEnd/>
                            <a:tailEnd/>
                          </a:ln>
                        </pic:spPr>
                      </pic:pic>
                    </a:graphicData>
                  </a:graphic>
                </wp:inline>
              </w:drawing>
            </w:r>
          </w:p>
        </w:tc>
        <w:tc>
          <w:tcPr>
            <w:tcW w:w="1795" w:type="dxa"/>
            <w:vAlign w:val="center"/>
          </w:tcPr>
          <w:p>
            <w:pPr>
              <w:bidi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二人位公寓床</w:t>
            </w:r>
          </w:p>
        </w:tc>
        <w:tc>
          <w:tcPr>
            <w:tcW w:w="1173" w:type="dxa"/>
            <w:vAlign w:val="center"/>
          </w:tcPr>
          <w:p>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760套</w:t>
            </w:r>
          </w:p>
        </w:tc>
        <w:tc>
          <w:tcPr>
            <w:tcW w:w="5900" w:type="dxa"/>
            <w:vAlign w:val="center"/>
          </w:tcPr>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标的物由双联床架x1、书桌x2、书架x2、吊柜x2、衣柜x2、爬梯x1、蚊帐杆x2、床板x2、防尘板x2组成。上半部分适用于休息睡觉，下半部分适用于工作学习、小件物储存。具体尺寸见下表参数。在不改变用途与尺寸的条件下，可进行局部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20" w:type="dxa"/>
            <w:vAlign w:val="center"/>
          </w:tcPr>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84" w:type="dxa"/>
            <w:vAlign w:val="center"/>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689610" cy="658495"/>
                  <wp:effectExtent l="0" t="0" r="0" b="8255"/>
                  <wp:docPr id="14" name="图片 1" descr="C:\Users\Administrator\AppData\Roaming\Tencent\Users\391871025\QQ\WinTemp\RichOle\FF5K(9B[DGIAWQP3LDVBN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C:\Users\Administrator\AppData\Roaming\Tencent\Users\391871025\QQ\WinTemp\RichOle\FF5K(9B[DGIAWQP3LDVBNVY.png"/>
                          <pic:cNvPicPr>
                            <a:picLocks noChangeAspect="1" noChangeArrowheads="1"/>
                          </pic:cNvPicPr>
                        </pic:nvPicPr>
                        <pic:blipFill>
                          <a:blip r:embed="rId10" cstate="print"/>
                          <a:srcRect l="-14903" t="-654" r="-39138" b="-292"/>
                          <a:stretch>
                            <a:fillRect/>
                          </a:stretch>
                        </pic:blipFill>
                        <pic:spPr>
                          <a:xfrm>
                            <a:off x="0" y="0"/>
                            <a:ext cx="689610" cy="658495"/>
                          </a:xfrm>
                          <a:prstGeom prst="rect">
                            <a:avLst/>
                          </a:prstGeom>
                          <a:noFill/>
                          <a:ln w="9525">
                            <a:noFill/>
                            <a:miter lim="800000"/>
                            <a:headEnd/>
                            <a:tailEnd/>
                          </a:ln>
                        </pic:spPr>
                      </pic:pic>
                    </a:graphicData>
                  </a:graphic>
                </wp:inline>
              </w:drawing>
            </w:r>
          </w:p>
        </w:tc>
        <w:tc>
          <w:tcPr>
            <w:tcW w:w="1795" w:type="dxa"/>
            <w:vAlign w:val="center"/>
          </w:tcPr>
          <w:p>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一人位公寓床</w:t>
            </w:r>
          </w:p>
        </w:tc>
        <w:tc>
          <w:tcPr>
            <w:tcW w:w="1173" w:type="dxa"/>
            <w:vAlign w:val="center"/>
          </w:tcPr>
          <w:p>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16套</w:t>
            </w:r>
          </w:p>
        </w:tc>
        <w:tc>
          <w:tcPr>
            <w:tcW w:w="5900" w:type="dxa"/>
            <w:vAlign w:val="center"/>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标的物由床架、书桌、书架、吊柜、衣柜、爬梯、蚊帐杆、床板、防尘板组成。上半部分适用于休息睡觉，下半部分适用于工作学习、小件物储存。具体尺寸见下表参数。在不改变用途与尺寸的条件下，可进行局部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0" w:type="dxa"/>
            <w:vAlign w:val="center"/>
          </w:tcPr>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84" w:type="dxa"/>
            <w:vAlign w:val="center"/>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633095" cy="677545"/>
                  <wp:effectExtent l="0" t="0" r="0" b="8255"/>
                  <wp:docPr id="12" name="图片 1" descr="C:\Users\ADMINI~1\AppData\Local\Temp\15943601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ADMINI~1\AppData\Local\Temp\1594360170(1).png"/>
                          <pic:cNvPicPr>
                            <a:picLocks noChangeAspect="1" noChangeArrowheads="1"/>
                          </pic:cNvPicPr>
                        </pic:nvPicPr>
                        <pic:blipFill>
                          <a:blip r:embed="rId11" cstate="print"/>
                          <a:srcRect l="-18213" t="-58" r="-11948" b="-756"/>
                          <a:stretch>
                            <a:fillRect/>
                          </a:stretch>
                        </pic:blipFill>
                        <pic:spPr>
                          <a:xfrm>
                            <a:off x="0" y="0"/>
                            <a:ext cx="633095" cy="677545"/>
                          </a:xfrm>
                          <a:prstGeom prst="rect">
                            <a:avLst/>
                          </a:prstGeom>
                          <a:noFill/>
                          <a:ln w="9525">
                            <a:noFill/>
                            <a:miter lim="800000"/>
                            <a:headEnd/>
                            <a:tailEnd/>
                          </a:ln>
                        </pic:spPr>
                      </pic:pic>
                    </a:graphicData>
                  </a:graphic>
                </wp:inline>
              </w:drawing>
            </w:r>
          </w:p>
        </w:tc>
        <w:tc>
          <w:tcPr>
            <w:tcW w:w="1795" w:type="dxa"/>
            <w:vAlign w:val="center"/>
          </w:tcPr>
          <w:p>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上下位公寓床</w:t>
            </w:r>
          </w:p>
        </w:tc>
        <w:tc>
          <w:tcPr>
            <w:tcW w:w="1173" w:type="dxa"/>
            <w:vAlign w:val="center"/>
          </w:tcPr>
          <w:p>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5张</w:t>
            </w:r>
          </w:p>
        </w:tc>
        <w:tc>
          <w:tcPr>
            <w:tcW w:w="5900" w:type="dxa"/>
            <w:vAlign w:val="center"/>
          </w:tcPr>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本标的物由床架x1、爬梯x1、蚊帐杆x1、床板x2、防尘板组成。具体尺寸见下表参数。在不改变用途与尺寸的条件下，可进行局部优化。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0" w:type="dxa"/>
            <w:vAlign w:val="center"/>
          </w:tcPr>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84" w:type="dxa"/>
            <w:vAlign w:val="center"/>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drawing>
                <wp:inline distT="0" distB="0" distL="114300" distR="114300">
                  <wp:extent cx="676910" cy="486410"/>
                  <wp:effectExtent l="0" t="0" r="8890" b="8890"/>
                  <wp:docPr id="6" name="图片 6"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_副本"/>
                          <pic:cNvPicPr>
                            <a:picLocks noChangeAspect="1"/>
                          </pic:cNvPicPr>
                        </pic:nvPicPr>
                        <pic:blipFill>
                          <a:blip r:embed="rId12"/>
                          <a:stretch>
                            <a:fillRect/>
                          </a:stretch>
                        </pic:blipFill>
                        <pic:spPr>
                          <a:xfrm>
                            <a:off x="0" y="0"/>
                            <a:ext cx="676910" cy="486410"/>
                          </a:xfrm>
                          <a:prstGeom prst="rect">
                            <a:avLst/>
                          </a:prstGeom>
                        </pic:spPr>
                      </pic:pic>
                    </a:graphicData>
                  </a:graphic>
                </wp:inline>
              </w:drawing>
            </w:r>
          </w:p>
        </w:tc>
        <w:tc>
          <w:tcPr>
            <w:tcW w:w="1795" w:type="dxa"/>
            <w:vAlign w:val="center"/>
          </w:tcPr>
          <w:p>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椅</w:t>
            </w:r>
          </w:p>
        </w:tc>
        <w:tc>
          <w:tcPr>
            <w:tcW w:w="1173" w:type="dxa"/>
            <w:vAlign w:val="center"/>
          </w:tcPr>
          <w:p>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1536把</w:t>
            </w:r>
          </w:p>
        </w:tc>
        <w:tc>
          <w:tcPr>
            <w:tcW w:w="5900" w:type="dxa"/>
            <w:vAlign w:val="center"/>
          </w:tcPr>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0" w:type="dxa"/>
            <w:vAlign w:val="center"/>
          </w:tcPr>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84" w:type="dxa"/>
            <w:vAlign w:val="center"/>
          </w:tcPr>
          <w:p>
            <w:pPr>
              <w:bidi w:val="0"/>
              <w:rPr>
                <w:rFonts w:hint="eastAsia" w:ascii="宋体" w:hAnsi="宋体" w:eastAsia="宋体" w:cs="宋体"/>
                <w:color w:val="auto"/>
                <w:sz w:val="21"/>
                <w:szCs w:val="21"/>
                <w:highlight w:val="none"/>
                <w:lang w:eastAsia="zh-CN"/>
              </w:rPr>
            </w:pPr>
            <w:r>
              <w:rPr>
                <w:color w:val="auto"/>
                <w:highlight w:val="none"/>
              </w:rPr>
              <w:drawing>
                <wp:anchor distT="0" distB="0" distL="114300" distR="114300" simplePos="0" relativeHeight="251660288" behindDoc="0" locked="0" layoutInCell="1" allowOverlap="1">
                  <wp:simplePos x="0" y="0"/>
                  <wp:positionH relativeFrom="column">
                    <wp:posOffset>10160</wp:posOffset>
                  </wp:positionH>
                  <wp:positionV relativeFrom="paragraph">
                    <wp:posOffset>107315</wp:posOffset>
                  </wp:positionV>
                  <wp:extent cx="657225" cy="1021715"/>
                  <wp:effectExtent l="0" t="0" r="9525" b="6985"/>
                  <wp:wrapSquare wrapText="bothSides"/>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3">
                            <a:biLevel thresh="50000"/>
                          </a:blip>
                          <a:stretch>
                            <a:fillRect/>
                          </a:stretch>
                        </pic:blipFill>
                        <pic:spPr>
                          <a:xfrm>
                            <a:off x="0" y="0"/>
                            <a:ext cx="657225" cy="1021715"/>
                          </a:xfrm>
                          <a:prstGeom prst="rect">
                            <a:avLst/>
                          </a:prstGeom>
                          <a:noFill/>
                          <a:ln>
                            <a:noFill/>
                          </a:ln>
                        </pic:spPr>
                      </pic:pic>
                    </a:graphicData>
                  </a:graphic>
                </wp:anchor>
              </w:drawing>
            </w:r>
          </w:p>
        </w:tc>
        <w:tc>
          <w:tcPr>
            <w:tcW w:w="1795" w:type="dxa"/>
            <w:vAlign w:val="center"/>
          </w:tcPr>
          <w:p>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箱包架</w:t>
            </w:r>
          </w:p>
        </w:tc>
        <w:tc>
          <w:tcPr>
            <w:tcW w:w="1173" w:type="dxa"/>
            <w:vAlign w:val="center"/>
          </w:tcPr>
          <w:p>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380个</w:t>
            </w:r>
          </w:p>
        </w:tc>
        <w:tc>
          <w:tcPr>
            <w:tcW w:w="5900" w:type="dxa"/>
            <w:vAlign w:val="center"/>
          </w:tcPr>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常规</w:t>
            </w:r>
          </w:p>
        </w:tc>
      </w:tr>
    </w:tbl>
    <w:p>
      <w:pPr>
        <w:bidi w:val="0"/>
        <w:rPr>
          <w:rFonts w:hint="eastAsia" w:ascii="宋体" w:hAnsi="宋体" w:eastAsia="宋体" w:cs="宋体"/>
          <w:color w:val="auto"/>
          <w:sz w:val="21"/>
          <w:szCs w:val="21"/>
          <w:highlight w:val="none"/>
        </w:rPr>
      </w:pPr>
    </w:p>
    <w:p>
      <w:pPr>
        <w:bidi w:val="0"/>
        <w:rPr>
          <w:rFonts w:hint="eastAsia" w:ascii="宋体" w:hAnsi="宋体" w:eastAsia="宋体" w:cs="宋体"/>
          <w:color w:val="auto"/>
          <w:sz w:val="21"/>
          <w:szCs w:val="21"/>
          <w:highlight w:val="none"/>
        </w:rPr>
      </w:pPr>
    </w:p>
    <w:p>
      <w:pPr>
        <w:bidi w:val="0"/>
        <w:rPr>
          <w:rFonts w:hint="eastAsia" w:ascii="宋体" w:hAnsi="宋体" w:eastAsia="宋体" w:cs="宋体"/>
          <w:color w:val="auto"/>
          <w:sz w:val="21"/>
          <w:szCs w:val="21"/>
          <w:highlight w:val="none"/>
        </w:rPr>
        <w:sectPr>
          <w:footerReference r:id="rId6" w:type="default"/>
          <w:pgSz w:w="11906" w:h="16838"/>
          <w:pgMar w:top="1247" w:right="1247" w:bottom="1247" w:left="1247" w:header="0" w:footer="694" w:gutter="0"/>
          <w:pgNumType w:fmt="decimal" w:start="1"/>
          <w:cols w:space="720" w:num="1"/>
          <w:docGrid w:linePitch="381" w:charSpace="0"/>
        </w:sectPr>
      </w:pPr>
    </w:p>
    <w:p>
      <w:pPr>
        <w:bidi w:val="0"/>
        <w:rPr>
          <w:rFonts w:hint="eastAsia" w:ascii="宋体" w:hAnsi="宋体" w:eastAsia="宋体" w:cs="宋体"/>
          <w:color w:val="auto"/>
          <w:sz w:val="21"/>
          <w:szCs w:val="21"/>
          <w:highlight w:val="none"/>
        </w:rPr>
      </w:pP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需满足的质量、安全、技术规格、物理特性等要求：</w:t>
      </w:r>
    </w:p>
    <w:tbl>
      <w:tblPr>
        <w:tblStyle w:val="23"/>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495"/>
        <w:gridCol w:w="1450"/>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1" w:type="pct"/>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77" w:type="pct"/>
            <w:vAlign w:val="center"/>
          </w:tcPr>
          <w:p>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名称</w:t>
            </w:r>
          </w:p>
        </w:tc>
        <w:tc>
          <w:tcPr>
            <w:tcW w:w="754" w:type="pct"/>
            <w:vAlign w:val="center"/>
          </w:tcPr>
          <w:p>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规格</w:t>
            </w:r>
          </w:p>
        </w:tc>
        <w:tc>
          <w:tcPr>
            <w:tcW w:w="3247" w:type="pct"/>
            <w:vAlign w:val="center"/>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2" w:hRule="atLeast"/>
        </w:trPr>
        <w:tc>
          <w:tcPr>
            <w:tcW w:w="221" w:type="pct"/>
            <w:vAlign w:val="center"/>
          </w:tcPr>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77" w:type="pct"/>
            <w:vAlign w:val="center"/>
          </w:tcPr>
          <w:p>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二人位公寓床</w:t>
            </w:r>
          </w:p>
          <w:p>
            <w:pPr>
              <w:bidi w:val="0"/>
              <w:jc w:val="center"/>
              <w:rPr>
                <w:rFonts w:hint="eastAsia" w:ascii="宋体" w:hAnsi="宋体" w:eastAsia="宋体" w:cs="宋体"/>
                <w:color w:val="auto"/>
                <w:sz w:val="21"/>
                <w:szCs w:val="21"/>
                <w:highlight w:val="none"/>
              </w:rPr>
            </w:pPr>
          </w:p>
        </w:tc>
        <w:tc>
          <w:tcPr>
            <w:tcW w:w="754" w:type="pct"/>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4000*900*</w:t>
            </w:r>
          </w:p>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3160</w:t>
            </w:r>
            <w:r>
              <w:rPr>
                <w:rFonts w:hint="eastAsia" w:ascii="宋体" w:hAnsi="宋体" w:eastAsia="宋体" w:cs="宋体"/>
                <w:color w:val="auto"/>
                <w:sz w:val="21"/>
                <w:szCs w:val="21"/>
                <w:highlight w:val="none"/>
              </w:rPr>
              <w:t>mm</w:t>
            </w:r>
          </w:p>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(不包含爬梯尺寸）</w:t>
            </w:r>
          </w:p>
          <w:p>
            <w:pPr>
              <w:bidi w:val="0"/>
              <w:jc w:val="center"/>
              <w:rPr>
                <w:rFonts w:hint="eastAsia" w:ascii="宋体" w:hAnsi="宋体" w:eastAsia="宋体" w:cs="宋体"/>
                <w:color w:val="auto"/>
                <w:sz w:val="21"/>
                <w:szCs w:val="21"/>
                <w:highlight w:val="none"/>
                <w:lang w:val="en-US" w:eastAsia="zh-CN"/>
              </w:rPr>
            </w:pPr>
          </w:p>
        </w:tc>
        <w:tc>
          <w:tcPr>
            <w:tcW w:w="3247" w:type="pct"/>
            <w:vMerge w:val="restart"/>
            <w:vAlign w:val="center"/>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床架：立脚采用2.5mm钢板；床框采用40*40*4mm角铁、30*60*2.0mm扁管组合；爬梯立柱采用25*40*1.5扁管、25*25*1.5mm方管，爬梯踏步采用2.5mm厚防滑钢板制作；床前护栏采用25*25*1.5mm方管及板材组合而成；床后拉挡采用20*40*1.2mm扁管；支撑片采用2mm钢板。</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2、蚊帐架：内置限位装置，可折叠。</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3、床</w:t>
            </w:r>
            <w:r>
              <w:rPr>
                <w:rFonts w:hint="eastAsia" w:ascii="宋体" w:hAnsi="宋体" w:eastAsia="宋体" w:cs="宋体"/>
                <w:color w:val="auto"/>
                <w:sz w:val="21"/>
                <w:szCs w:val="21"/>
                <w:highlight w:val="none"/>
                <w:lang w:val="en-US" w:eastAsia="zh-CN"/>
              </w:rPr>
              <w:t>架侧</w:t>
            </w:r>
            <w:r>
              <w:rPr>
                <w:rFonts w:hint="eastAsia" w:ascii="宋体" w:hAnsi="宋体" w:eastAsia="宋体" w:cs="宋体"/>
                <w:color w:val="auto"/>
                <w:sz w:val="21"/>
                <w:szCs w:val="21"/>
                <w:highlight w:val="none"/>
              </w:rPr>
              <w:t>板：采用16mm厚三聚氰胺饰面刨花板（颗粒板）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同色封边。</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4、床板：采用15mm厚杉木条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间隙≤10mm，40*30mm实木档，表面</w:t>
            </w:r>
            <w:r>
              <w:rPr>
                <w:rFonts w:hint="eastAsia" w:ascii="宋体" w:hAnsi="宋体" w:eastAsia="宋体" w:cs="宋体"/>
                <w:color w:val="auto"/>
                <w:sz w:val="21"/>
                <w:szCs w:val="21"/>
                <w:highlight w:val="none"/>
                <w:lang w:eastAsia="zh-CN"/>
              </w:rPr>
              <w:t>抛光处理</w:t>
            </w:r>
            <w:r>
              <w:rPr>
                <w:rFonts w:hint="eastAsia" w:ascii="宋体" w:hAnsi="宋体" w:eastAsia="宋体" w:cs="宋体"/>
                <w:color w:val="auto"/>
                <w:sz w:val="21"/>
                <w:szCs w:val="21"/>
                <w:highlight w:val="none"/>
              </w:rPr>
              <w:t>。下面加5mm厚</w:t>
            </w:r>
            <w:r>
              <w:rPr>
                <w:rFonts w:hint="eastAsia" w:ascii="宋体" w:hAnsi="宋体" w:eastAsia="宋体" w:cs="宋体"/>
                <w:color w:val="auto"/>
                <w:sz w:val="21"/>
                <w:szCs w:val="21"/>
                <w:highlight w:val="none"/>
                <w:lang w:val="en-US" w:eastAsia="zh-CN"/>
              </w:rPr>
              <w:t>中纤板</w:t>
            </w:r>
            <w:r>
              <w:rPr>
                <w:rFonts w:hint="eastAsia" w:ascii="宋体" w:hAnsi="宋体" w:eastAsia="宋体" w:cs="宋体"/>
                <w:color w:val="auto"/>
                <w:sz w:val="21"/>
                <w:szCs w:val="21"/>
                <w:highlight w:val="none"/>
              </w:rPr>
              <w:t>防尘板。</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5、衣柜：规格851*1040*1890mm，顶板、旁板、竖板、层板采用18mm厚三聚氰胺饰面刨花板（颗粒板），其余均采用16mm厚三聚氰胺饰面刨花板（颗粒板），同色封边。</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6、书桌：规格851*580*860mm,桌面采用18mm三聚氰胺饰面刨花板（颗粒板），门板及背板采用16mm三聚氰胺饰面刨花板（颗粒板）， 其余采用18mm三聚氰胺饰面刨花板（颗粒板），同色封边。钢架采用25*25*1.2mm方管、∅19*1.2圆管。</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7、书架：规格851*240*218mm，全部采用18mm厚三聚氰胺饰面刨花板（颗粒板），同色封边。</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8、吊柜：规格851*340*370mm，门板及背板采用16mm厚三聚氰胺饰面刨花板（颗粒板），其余采用18mm厚三聚氰胺饰面刨花板（颗粒板），同色封边。</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钢管焊接表面波纹均匀，焊接处无夹渣、气孔、焊瘤、焊丝咬边和飞溅，无脱焊，虚焊和焊空的现象。喷塑采用硅烷化工艺，提高产品使用寿命。喷塑表面光亮平整，无颗粒渣点，颜色均匀。符合国家环保要求。</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10、刨花板基材采用“大亚”、 “莫干山”、“兔宝宝”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千年舟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品牌，表面双贴“盛龙”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锦绣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、“夏特SCHATTDECOR”、“爱博ABLE”三聚氰胺纸，表面需带品牌防伪钢印及激光双重防伪标志，各种规格同类板材均应选用同一品牌产品。</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11、导轨采用 “DTC”、 “海蒂斯”、“KLC”阻尼三节轨。开门采用“DTC”、 “海蒂斯”、“KLC”</w:t>
            </w:r>
            <w:r>
              <w:rPr>
                <w:rFonts w:hint="eastAsia" w:ascii="宋体" w:hAnsi="宋体" w:eastAsia="宋体" w:cs="宋体"/>
                <w:color w:val="auto"/>
                <w:sz w:val="21"/>
                <w:szCs w:val="21"/>
                <w:highlight w:val="none"/>
                <w:lang w:val="en-US" w:eastAsia="zh-CN"/>
              </w:rPr>
              <w:t>阻尼铰链。</w:t>
            </w:r>
            <w:r>
              <w:rPr>
                <w:rFonts w:hint="eastAsia" w:ascii="宋体" w:hAnsi="宋体" w:eastAsia="宋体" w:cs="宋体"/>
                <w:color w:val="auto"/>
                <w:sz w:val="21"/>
                <w:szCs w:val="21"/>
                <w:highlight w:val="none"/>
              </w:rPr>
              <w:t xml:space="preserve"> </w:t>
            </w:r>
          </w:p>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12、板材颜色：门板、抽面板进口白，其余胡桃木；钢件颜色：蓝</w:t>
            </w:r>
            <w:r>
              <w:rPr>
                <w:rFonts w:hint="eastAsia" w:ascii="宋体" w:hAnsi="宋体" w:eastAsia="宋体" w:cs="宋体"/>
                <w:color w:val="auto"/>
                <w:sz w:val="21"/>
                <w:szCs w:val="21"/>
                <w:highlight w:val="none"/>
                <w:lang w:val="en-US" w:eastAsia="zh-CN"/>
              </w:rPr>
              <w:t>色</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颜色最终需甲方确认。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221" w:type="pct"/>
            <w:vAlign w:val="center"/>
          </w:tcPr>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77" w:type="pct"/>
            <w:vAlign w:val="center"/>
          </w:tcPr>
          <w:p>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一人位公寓床</w:t>
            </w:r>
          </w:p>
        </w:tc>
        <w:tc>
          <w:tcPr>
            <w:tcW w:w="754" w:type="pct"/>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00*900*</w:t>
            </w:r>
          </w:p>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3160</w:t>
            </w:r>
            <w:r>
              <w:rPr>
                <w:rFonts w:hint="eastAsia" w:ascii="宋体" w:hAnsi="宋体" w:eastAsia="宋体" w:cs="宋体"/>
                <w:color w:val="auto"/>
                <w:sz w:val="21"/>
                <w:szCs w:val="21"/>
                <w:highlight w:val="none"/>
              </w:rPr>
              <w:t>mm</w:t>
            </w:r>
          </w:p>
          <w:p>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(不包含爬梯尺寸）</w:t>
            </w:r>
          </w:p>
        </w:tc>
        <w:tc>
          <w:tcPr>
            <w:tcW w:w="3247" w:type="pct"/>
            <w:vMerge w:val="continue"/>
            <w:vAlign w:val="center"/>
          </w:tcPr>
          <w:p>
            <w:pPr>
              <w:bidi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21" w:type="pct"/>
            <w:vAlign w:val="center"/>
          </w:tcPr>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77" w:type="pct"/>
            <w:vAlign w:val="center"/>
          </w:tcPr>
          <w:p>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上下位公寓床</w:t>
            </w:r>
          </w:p>
        </w:tc>
        <w:tc>
          <w:tcPr>
            <w:tcW w:w="754" w:type="pct"/>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00*900*</w:t>
            </w:r>
          </w:p>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3160</w:t>
            </w:r>
            <w:r>
              <w:rPr>
                <w:rFonts w:hint="eastAsia" w:ascii="宋体" w:hAnsi="宋体" w:eastAsia="宋体" w:cs="宋体"/>
                <w:color w:val="auto"/>
                <w:sz w:val="21"/>
                <w:szCs w:val="21"/>
                <w:highlight w:val="none"/>
              </w:rPr>
              <w:t>mm</w:t>
            </w:r>
          </w:p>
          <w:p>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(不包含爬梯尺寸）</w:t>
            </w:r>
          </w:p>
        </w:tc>
        <w:tc>
          <w:tcPr>
            <w:tcW w:w="3247" w:type="pct"/>
            <w:vAlign w:val="center"/>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床架：立脚采用2.5mm钢板；床框采用40*40*4mm角铁、30*60*2.0mm扁管组合；爬梯立柱采用25*40*1.5扁管、25*25*1.5mm方管，爬梯踏步采用2.5mm厚防滑钢板制作；床前护栏采用25*25*1.5mm方管及板材组合而成；床后拉挡采用20*40*1.2mm扁管；支撑片采用2mm钢板。</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2、蚊帐架：内置限位装置，可折叠。</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3、床</w:t>
            </w:r>
            <w:r>
              <w:rPr>
                <w:rFonts w:hint="eastAsia" w:ascii="宋体" w:hAnsi="宋体" w:eastAsia="宋体" w:cs="宋体"/>
                <w:color w:val="auto"/>
                <w:sz w:val="21"/>
                <w:szCs w:val="21"/>
                <w:highlight w:val="none"/>
                <w:lang w:val="en-US" w:eastAsia="zh-CN"/>
              </w:rPr>
              <w:t>架侧</w:t>
            </w:r>
            <w:r>
              <w:rPr>
                <w:rFonts w:hint="eastAsia" w:ascii="宋体" w:hAnsi="宋体" w:eastAsia="宋体" w:cs="宋体"/>
                <w:color w:val="auto"/>
                <w:sz w:val="21"/>
                <w:szCs w:val="21"/>
                <w:highlight w:val="none"/>
              </w:rPr>
              <w:t>板：采用16mm厚三聚氰胺饰面刨花板（颗粒板）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同色封边。</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4、床板：采用15mm厚杉木条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间隙≤10mm，40*30mm实木档，表面</w:t>
            </w:r>
            <w:r>
              <w:rPr>
                <w:rFonts w:hint="eastAsia" w:ascii="宋体" w:hAnsi="宋体" w:eastAsia="宋体" w:cs="宋体"/>
                <w:color w:val="auto"/>
                <w:sz w:val="21"/>
                <w:szCs w:val="21"/>
                <w:highlight w:val="none"/>
                <w:lang w:eastAsia="zh-CN"/>
              </w:rPr>
              <w:t>抛光处理</w:t>
            </w:r>
            <w:r>
              <w:rPr>
                <w:rFonts w:hint="eastAsia" w:ascii="宋体" w:hAnsi="宋体" w:eastAsia="宋体" w:cs="宋体"/>
                <w:color w:val="auto"/>
                <w:sz w:val="21"/>
                <w:szCs w:val="21"/>
                <w:highlight w:val="none"/>
              </w:rPr>
              <w:t>。下面加5mm厚</w:t>
            </w:r>
            <w:r>
              <w:rPr>
                <w:rFonts w:hint="eastAsia" w:ascii="宋体" w:hAnsi="宋体" w:eastAsia="宋体" w:cs="宋体"/>
                <w:color w:val="auto"/>
                <w:sz w:val="21"/>
                <w:szCs w:val="21"/>
                <w:highlight w:val="none"/>
                <w:lang w:val="en-US" w:eastAsia="zh-CN"/>
              </w:rPr>
              <w:t>中纤板</w:t>
            </w:r>
            <w:r>
              <w:rPr>
                <w:rFonts w:hint="eastAsia" w:ascii="宋体" w:hAnsi="宋体" w:eastAsia="宋体" w:cs="宋体"/>
                <w:color w:val="auto"/>
                <w:sz w:val="21"/>
                <w:szCs w:val="21"/>
                <w:highlight w:val="none"/>
              </w:rPr>
              <w:t>防尘板。</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钢管焊接表面波纹均匀，焊接处无夹渣、气孔、焊瘤、焊丝咬边和飞溅，无脱焊，虚焊和焊空的现象。喷塑采用硅烷化工艺，提高产品使用寿命。喷塑表面光亮平整，无颗粒渣点，颜色均匀。符合国家环保要求。</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刨花板基材采用“大亚”、 “莫干山”、“兔宝宝”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千年舟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品牌，表面双贴“盛龙”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锦绣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、“夏特SCHATTDECOR”、“爱博ABLE”三聚氰胺纸，表面需带品牌防伪钢印及激光双重防伪标志，各种规格同类板材均应选用同一品牌产品。</w:t>
            </w:r>
          </w:p>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板材颜色：门板、抽面板进口白，其余胡桃木；钢件颜色：蓝</w:t>
            </w:r>
            <w:r>
              <w:rPr>
                <w:rFonts w:hint="eastAsia" w:ascii="宋体" w:hAnsi="宋体" w:eastAsia="宋体" w:cs="宋体"/>
                <w:color w:val="auto"/>
                <w:sz w:val="21"/>
                <w:szCs w:val="21"/>
                <w:highlight w:val="none"/>
                <w:lang w:val="en-US" w:eastAsia="zh-CN"/>
              </w:rPr>
              <w:t>色</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颜色最终需甲方确认。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1" w:type="pct"/>
            <w:vAlign w:val="center"/>
          </w:tcPr>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77" w:type="pct"/>
            <w:vAlign w:val="center"/>
          </w:tcPr>
          <w:p>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椅</w:t>
            </w:r>
          </w:p>
          <w:p>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（核心产品）</w:t>
            </w:r>
          </w:p>
        </w:tc>
        <w:tc>
          <w:tcPr>
            <w:tcW w:w="754" w:type="pct"/>
            <w:vAlign w:val="center"/>
          </w:tcPr>
          <w:p>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常规</w:t>
            </w:r>
          </w:p>
        </w:tc>
        <w:tc>
          <w:tcPr>
            <w:tcW w:w="3247" w:type="pct"/>
            <w:vAlign w:val="center"/>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腿框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支撑杆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圆形条杆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采用</w:t>
            </w:r>
            <w:r>
              <w:rPr>
                <w:rFonts w:hint="eastAsia" w:ascii="宋体" w:hAnsi="宋体" w:eastAsia="宋体" w:cs="宋体"/>
                <w:color w:val="auto"/>
                <w:sz w:val="21"/>
                <w:szCs w:val="21"/>
                <w:highlight w:val="none"/>
              </w:rPr>
              <w:t>φ</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钢, 环氧/聚酯粉末涂层</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靠背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采用</w:t>
            </w:r>
            <w:r>
              <w:rPr>
                <w:rFonts w:hint="eastAsia" w:ascii="宋体" w:hAnsi="宋体" w:eastAsia="宋体" w:cs="宋体"/>
                <w:color w:val="auto"/>
                <w:sz w:val="21"/>
                <w:szCs w:val="21"/>
                <w:highlight w:val="none"/>
              </w:rPr>
              <w:t>聚丙烯塑料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PP+GF35%</w:t>
            </w:r>
            <w:r>
              <w:rPr>
                <w:rFonts w:hint="eastAsia" w:ascii="宋体" w:hAnsi="宋体" w:eastAsia="宋体" w:cs="宋体"/>
                <w:color w:val="auto"/>
                <w:sz w:val="21"/>
                <w:szCs w:val="21"/>
                <w:highlight w:val="none"/>
                <w:lang w:eastAsia="zh-CN"/>
              </w:rPr>
              <w:t>）。</w:t>
            </w:r>
          </w:p>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颜色：颜色最终需甲方确认。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21" w:type="pct"/>
            <w:vAlign w:val="center"/>
          </w:tcPr>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77" w:type="pct"/>
            <w:vAlign w:val="center"/>
          </w:tcPr>
          <w:p>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五层箱包架</w:t>
            </w:r>
          </w:p>
        </w:tc>
        <w:tc>
          <w:tcPr>
            <w:tcW w:w="754" w:type="pct"/>
            <w:vAlign w:val="center"/>
          </w:tcPr>
          <w:p>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1050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600</w:t>
            </w:r>
          </w:p>
        </w:tc>
        <w:tc>
          <w:tcPr>
            <w:tcW w:w="3247" w:type="pct"/>
            <w:vAlign w:val="center"/>
          </w:tcPr>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立腿30*30方管，横档20*20方管。两侧封铁皮，防锈处理。</w:t>
            </w:r>
          </w:p>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颜色：颜色最终需甲方确认。</w:t>
            </w:r>
          </w:p>
        </w:tc>
      </w:tr>
    </w:tbl>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r>
        <w:rPr>
          <w:rFonts w:hint="eastAsia" w:ascii="宋体" w:hAnsi="宋体" w:eastAsia="宋体" w:cs="宋体"/>
          <w:color w:val="auto"/>
          <w:sz w:val="21"/>
          <w:szCs w:val="21"/>
          <w:highlight w:val="none"/>
        </w:rPr>
        <w:t>制作尺寸根据技术参数要求正负偏离控制在2mm内。三聚氰胺饰面刨花板</w:t>
      </w:r>
      <w:r>
        <w:rPr>
          <w:rFonts w:hint="eastAsia" w:ascii="宋体" w:hAnsi="宋体" w:eastAsia="宋体" w:cs="宋体"/>
          <w:color w:val="auto"/>
          <w:sz w:val="21"/>
          <w:szCs w:val="21"/>
          <w:highlight w:val="none"/>
          <w:lang w:val="en-US" w:eastAsia="zh-CN"/>
        </w:rPr>
        <w:t xml:space="preserve">板材优于或等于 E1级。 </w:t>
      </w:r>
    </w:p>
    <w:p>
      <w:pPr>
        <w:pStyle w:val="108"/>
        <w:rPr>
          <w:rFonts w:hint="eastAsia" w:ascii="宋体" w:hAnsi="宋体" w:eastAsia="宋体" w:cs="宋体"/>
          <w:color w:val="auto"/>
          <w:sz w:val="21"/>
          <w:szCs w:val="21"/>
          <w:highlight w:val="none"/>
          <w:lang w:val="en-US" w:eastAsia="zh-CN"/>
        </w:rPr>
      </w:pPr>
    </w:p>
    <w:p>
      <w:pPr>
        <w:bidi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五、样品要求</w:t>
      </w:r>
    </w:p>
    <w:p>
      <w:pPr>
        <w:adjustRightInd w:val="0"/>
        <w:snapToGrid w:val="0"/>
        <w:spacing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一</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 w:val="21"/>
          <w:szCs w:val="21"/>
          <w:highlight w:val="none"/>
          <w:lang w:val="en-US" w:eastAsia="zh-CN"/>
        </w:rPr>
        <w:t>投标样品</w:t>
      </w: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本次招标要求携带成品样品参加投标，未提供成品样品的投标无效。</w:t>
      </w:r>
    </w:p>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w:t>
      </w:r>
      <w:r>
        <w:rPr>
          <w:rFonts w:hint="eastAsia" w:ascii="宋体" w:hAnsi="宋体" w:eastAsia="宋体" w:cs="宋体"/>
          <w:color w:val="auto"/>
          <w:szCs w:val="21"/>
          <w:highlight w:val="none"/>
        </w:rPr>
        <w:t>验收时如果中标人提供的产品质量低于样品质量，采购人将不予接受，其造成的一切损失和后果由中标人承担。</w:t>
      </w:r>
    </w:p>
    <w:p>
      <w:pPr>
        <w:adjustRightInd w:val="0"/>
        <w:snapToGrid w:val="0"/>
        <w:spacing w:line="288" w:lineRule="auto"/>
        <w:jc w:val="left"/>
        <w:rPr>
          <w:rFonts w:ascii="宋体" w:hAnsi="宋体" w:eastAsia="宋体" w:cs="宋体"/>
          <w:color w:val="auto"/>
          <w:szCs w:val="21"/>
          <w:highlight w:val="none"/>
        </w:rPr>
      </w:pPr>
      <w:r>
        <w:rPr>
          <w:rFonts w:ascii="宋体" w:hAnsi="宋体" w:eastAsia="宋体" w:cs="宋体"/>
          <w:b/>
          <w:bCs/>
          <w:color w:val="auto"/>
          <w:szCs w:val="21"/>
          <w:highlight w:val="none"/>
        </w:rPr>
        <w:t>3.</w:t>
      </w:r>
      <w:r>
        <w:rPr>
          <w:rFonts w:hint="eastAsia" w:ascii="宋体" w:hAnsi="宋体" w:eastAsia="宋体" w:cs="宋体"/>
          <w:b/>
          <w:bCs/>
          <w:color w:val="auto"/>
          <w:szCs w:val="21"/>
          <w:highlight w:val="none"/>
        </w:rPr>
        <w:t>样品须有投标人标识（注明投标人名称）、样品名称，未注明的样品将予以拒收</w:t>
      </w:r>
      <w:r>
        <w:rPr>
          <w:rFonts w:hint="eastAsia" w:ascii="宋体" w:hAnsi="宋体" w:eastAsia="宋体" w:cs="宋体"/>
          <w:color w:val="auto"/>
          <w:szCs w:val="21"/>
          <w:highlight w:val="none"/>
        </w:rPr>
        <w:t>。家具图片是提供给投标人的参考图片，投标人可根据技术要求进行优化。</w:t>
      </w:r>
    </w:p>
    <w:p>
      <w:pPr>
        <w:bidi w:val="0"/>
        <w:rPr>
          <w:rFonts w:hint="eastAsia" w:ascii="宋体" w:hAnsi="宋体" w:eastAsia="宋体" w:cs="宋体"/>
          <w:color w:val="auto"/>
          <w:sz w:val="21"/>
          <w:szCs w:val="21"/>
          <w:highlight w:val="none"/>
          <w:lang w:val="en-US" w:eastAsia="zh-CN"/>
        </w:rPr>
      </w:pPr>
      <w:r>
        <w:rPr>
          <w:rFonts w:ascii="宋体" w:hAnsi="宋体" w:eastAsia="宋体" w:cs="宋体"/>
          <w:b/>
          <w:bCs/>
          <w:color w:val="auto"/>
          <w:szCs w:val="21"/>
          <w:highlight w:val="none"/>
        </w:rPr>
        <w:t>4.</w:t>
      </w:r>
      <w:r>
        <w:rPr>
          <w:rFonts w:hint="eastAsia" w:ascii="宋体" w:hAnsi="宋体" w:eastAsia="宋体" w:cs="宋体"/>
          <w:b/>
          <w:bCs/>
          <w:color w:val="auto"/>
          <w:szCs w:val="21"/>
          <w:highlight w:val="none"/>
        </w:rPr>
        <w:t>样品要求</w:t>
      </w:r>
      <w:r>
        <w:rPr>
          <w:rFonts w:hint="eastAsia" w:ascii="宋体" w:hAnsi="宋体" w:eastAsia="宋体" w:cs="宋体"/>
          <w:b/>
          <w:bCs/>
          <w:color w:val="auto"/>
          <w:szCs w:val="21"/>
          <w:highlight w:val="none"/>
          <w:lang w:eastAsia="zh-CN"/>
        </w:rPr>
        <w:t>：</w:t>
      </w:r>
      <w:r>
        <w:rPr>
          <w:rFonts w:hint="eastAsia" w:ascii="宋体" w:hAnsi="宋体" w:eastAsia="宋体" w:cs="宋体"/>
          <w:color w:val="auto"/>
          <w:sz w:val="21"/>
          <w:szCs w:val="21"/>
          <w:highlight w:val="none"/>
          <w:lang w:val="en-US" w:eastAsia="zh-CN"/>
        </w:rPr>
        <w:t>二人位公寓床，1套。</w:t>
      </w:r>
    </w:p>
    <w:p>
      <w:pPr>
        <w:bidi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打样材料中，</w:t>
      </w:r>
      <w:r>
        <w:rPr>
          <w:rFonts w:hint="eastAsia" w:ascii="宋体" w:hAnsi="宋体" w:eastAsia="宋体" w:cs="宋体"/>
          <w:color w:val="auto"/>
          <w:sz w:val="21"/>
          <w:szCs w:val="21"/>
          <w:highlight w:val="none"/>
        </w:rPr>
        <w:t>板材颜色</w:t>
      </w:r>
      <w:r>
        <w:rPr>
          <w:rFonts w:hint="eastAsia" w:ascii="宋体" w:hAnsi="宋体" w:eastAsia="宋体" w:cs="宋体"/>
          <w:color w:val="auto"/>
          <w:sz w:val="21"/>
          <w:szCs w:val="21"/>
          <w:highlight w:val="none"/>
          <w:lang w:val="en-US" w:eastAsia="zh-CN"/>
        </w:rPr>
        <w:t>里</w:t>
      </w:r>
      <w:r>
        <w:rPr>
          <w:rFonts w:hint="eastAsia" w:ascii="宋体" w:hAnsi="宋体" w:eastAsia="宋体" w:cs="宋体"/>
          <w:color w:val="auto"/>
          <w:sz w:val="21"/>
          <w:szCs w:val="21"/>
          <w:highlight w:val="none"/>
        </w:rPr>
        <w:t>门板、抽面板进口白，其余胡桃木；钢件颜色</w:t>
      </w:r>
      <w:r>
        <w:rPr>
          <w:rFonts w:hint="eastAsia" w:ascii="宋体" w:hAnsi="宋体" w:eastAsia="宋体" w:cs="宋体"/>
          <w:color w:val="auto"/>
          <w:sz w:val="21"/>
          <w:szCs w:val="21"/>
          <w:highlight w:val="none"/>
          <w:lang w:val="en-US" w:eastAsia="zh-CN"/>
        </w:rPr>
        <w:t>为</w:t>
      </w:r>
      <w:r>
        <w:rPr>
          <w:rFonts w:hint="eastAsia" w:ascii="宋体" w:hAnsi="宋体" w:eastAsia="宋体" w:cs="宋体"/>
          <w:color w:val="auto"/>
          <w:sz w:val="21"/>
          <w:szCs w:val="21"/>
          <w:highlight w:val="none"/>
        </w:rPr>
        <w:t>蓝</w:t>
      </w:r>
      <w:r>
        <w:rPr>
          <w:rFonts w:hint="eastAsia" w:ascii="宋体" w:hAnsi="宋体" w:eastAsia="宋体" w:cs="宋体"/>
          <w:color w:val="auto"/>
          <w:sz w:val="21"/>
          <w:szCs w:val="21"/>
          <w:highlight w:val="none"/>
          <w:lang w:val="en-US" w:eastAsia="zh-CN"/>
        </w:rPr>
        <w:t>色</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两色具体色号搭配由供应商平衡。中标后询标阶段中由甲方确认最终颜色。</w:t>
      </w:r>
    </w:p>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备注：样品评分时评标委员会会对样品进行破坏性实验，投标人自行考虑投标风险。</w:t>
      </w:r>
    </w:p>
    <w:p>
      <w:pPr>
        <w:adjustRightInd w:val="0"/>
        <w:snapToGrid w:val="0"/>
        <w:spacing w:line="288" w:lineRule="auto"/>
        <w:jc w:val="left"/>
        <w:rPr>
          <w:rFonts w:hint="eastAsia" w:ascii="宋体" w:hAnsi="宋体" w:eastAsia="宋体" w:cs="宋体"/>
          <w:b/>
          <w:bCs/>
          <w:color w:val="auto"/>
          <w:szCs w:val="21"/>
          <w:highlight w:val="none"/>
        </w:rPr>
      </w:pP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小样</w:t>
      </w: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本次招标要求携带小样参加投标，未提供小样的投标无效。</w:t>
      </w:r>
    </w:p>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w:t>
      </w:r>
      <w:r>
        <w:rPr>
          <w:rFonts w:hint="eastAsia" w:ascii="宋体" w:hAnsi="宋体" w:eastAsia="宋体" w:cs="宋体"/>
          <w:color w:val="auto"/>
          <w:szCs w:val="21"/>
          <w:highlight w:val="none"/>
        </w:rPr>
        <w:t>验收时如果中标人提供的产品质量低于样品质量，采购人将不予接受，其造成的一切损失和后果由中标人承担。</w:t>
      </w:r>
    </w:p>
    <w:p>
      <w:pPr>
        <w:adjustRightInd w:val="0"/>
        <w:snapToGrid w:val="0"/>
        <w:spacing w:line="288" w:lineRule="auto"/>
        <w:jc w:val="left"/>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b/>
          <w:bCs/>
          <w:color w:val="auto"/>
          <w:szCs w:val="21"/>
          <w:highlight w:val="none"/>
        </w:rPr>
        <w:t>样品须有投标人标识（注明投标人名称）、样品名称，未注明的样品将予以拒收</w:t>
      </w:r>
      <w:r>
        <w:rPr>
          <w:rFonts w:hint="eastAsia" w:ascii="宋体" w:hAnsi="宋体" w:eastAsia="宋体" w:cs="宋体"/>
          <w:color w:val="auto"/>
          <w:szCs w:val="21"/>
          <w:highlight w:val="none"/>
        </w:rPr>
        <w:t>。</w:t>
      </w:r>
    </w:p>
    <w:p>
      <w:pPr>
        <w:adjustRightInd w:val="0"/>
        <w:snapToGrid w:val="0"/>
        <w:spacing w:line="288" w:lineRule="auto"/>
        <w:jc w:val="left"/>
        <w:rPr>
          <w:rFonts w:ascii="宋体" w:hAnsi="宋体" w:eastAsia="宋体" w:cs="宋体"/>
          <w:b/>
          <w:bCs/>
          <w:color w:val="auto"/>
          <w:szCs w:val="21"/>
          <w:highlight w:val="none"/>
        </w:rPr>
      </w:pPr>
      <w:r>
        <w:rPr>
          <w:rFonts w:ascii="宋体" w:hAnsi="宋体" w:eastAsia="宋体" w:cs="宋体"/>
          <w:b/>
          <w:bCs/>
          <w:color w:val="auto"/>
          <w:szCs w:val="21"/>
          <w:highlight w:val="none"/>
        </w:rPr>
        <w:t>4.</w:t>
      </w:r>
      <w:r>
        <w:rPr>
          <w:rFonts w:hint="eastAsia" w:ascii="宋体" w:hAnsi="宋体" w:eastAsia="宋体" w:cs="宋体"/>
          <w:b/>
          <w:bCs/>
          <w:color w:val="auto"/>
          <w:szCs w:val="21"/>
          <w:highlight w:val="none"/>
        </w:rPr>
        <w:t>样品要求</w:t>
      </w:r>
      <w:r>
        <w:rPr>
          <w:rFonts w:hint="eastAsia" w:ascii="宋体" w:hAnsi="宋体" w:eastAsia="宋体" w:cs="宋体"/>
          <w:b/>
          <w:bCs/>
          <w:color w:val="auto"/>
          <w:szCs w:val="21"/>
          <w:highlight w:val="none"/>
          <w:lang w:eastAsia="zh-CN"/>
        </w:rPr>
        <w:t>：</w:t>
      </w:r>
      <w:r>
        <w:rPr>
          <w:rFonts w:hint="eastAsia" w:ascii="宋体" w:hAnsi="宋体" w:eastAsia="宋体" w:cs="宋体"/>
          <w:color w:val="auto"/>
          <w:sz w:val="21"/>
          <w:szCs w:val="21"/>
          <w:highlight w:val="none"/>
          <w:lang w:val="en-US" w:eastAsia="zh-CN"/>
        </w:rPr>
        <w:t>小样一套（包含1、五金配件：轨道、阻尼铰链各一件。2、板材：200x200mm三面封边一块。）</w:t>
      </w:r>
      <w:r>
        <w:rPr>
          <w:rFonts w:ascii="宋体" w:hAnsi="宋体" w:eastAsia="宋体" w:cs="宋体"/>
          <w:color w:val="auto"/>
          <w:szCs w:val="21"/>
          <w:highlight w:val="none"/>
        </w:rPr>
        <w:t>。</w:t>
      </w:r>
    </w:p>
    <w:p>
      <w:pPr>
        <w:adjustRightInd w:val="0"/>
        <w:snapToGrid w:val="0"/>
        <w:spacing w:line="288" w:lineRule="auto"/>
        <w:jc w:val="left"/>
        <w:rPr>
          <w:rFonts w:ascii="宋体" w:hAnsi="宋体" w:eastAsia="宋体" w:cs="宋体"/>
          <w:color w:val="auto"/>
          <w:szCs w:val="21"/>
          <w:highlight w:val="none"/>
        </w:rPr>
      </w:pP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三</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样品递交</w:t>
      </w:r>
    </w:p>
    <w:p>
      <w:pPr>
        <w:adjustRightInd w:val="0"/>
        <w:snapToGrid w:val="0"/>
        <w:spacing w:line="288" w:lineRule="auto"/>
        <w:jc w:val="left"/>
        <w:rPr>
          <w:rFonts w:ascii="宋体" w:hAnsi="宋体" w:eastAsia="宋体" w:cs="宋体"/>
          <w:b/>
          <w:bCs/>
          <w:color w:val="auto"/>
          <w:szCs w:val="21"/>
          <w:highlight w:val="none"/>
        </w:rPr>
      </w:pPr>
      <w:r>
        <w:rPr>
          <w:rFonts w:ascii="宋体" w:hAnsi="宋体" w:eastAsia="宋体" w:cs="宋体"/>
          <w:color w:val="auto"/>
          <w:szCs w:val="21"/>
          <w:highlight w:val="none"/>
        </w:rPr>
        <w:t>1.样品递交时间：202</w:t>
      </w:r>
      <w:r>
        <w:rPr>
          <w:rFonts w:hint="eastAsia" w:ascii="宋体" w:hAnsi="宋体" w:eastAsia="宋体" w:cs="宋体"/>
          <w:color w:val="auto"/>
          <w:szCs w:val="21"/>
          <w:highlight w:val="none"/>
          <w:lang w:val="en-US" w:eastAsia="zh-CN"/>
        </w:rPr>
        <w:t>3</w:t>
      </w:r>
      <w:r>
        <w:rPr>
          <w:rFonts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13</w:t>
      </w:r>
      <w:r>
        <w:rPr>
          <w:rFonts w:ascii="宋体" w:hAnsi="宋体" w:eastAsia="宋体" w:cs="宋体"/>
          <w:color w:val="auto"/>
          <w:szCs w:val="21"/>
          <w:highlight w:val="none"/>
        </w:rPr>
        <w:t>日上午</w:t>
      </w:r>
      <w:r>
        <w:rPr>
          <w:rFonts w:hint="eastAsia" w:ascii="宋体" w:hAnsi="宋体" w:eastAsia="宋体" w:cs="宋体"/>
          <w:color w:val="auto"/>
          <w:szCs w:val="21"/>
          <w:highlight w:val="none"/>
          <w:lang w:val="en-US" w:eastAsia="zh-CN"/>
        </w:rPr>
        <w:t>9</w:t>
      </w:r>
      <w:r>
        <w:rPr>
          <w:rFonts w:ascii="宋体" w:hAnsi="宋体" w:eastAsia="宋体" w:cs="宋体"/>
          <w:color w:val="auto"/>
          <w:szCs w:val="21"/>
          <w:highlight w:val="none"/>
        </w:rPr>
        <w:t>:30:00-下午13:30:00</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含组装完成时间</w:t>
      </w:r>
      <w:r>
        <w:rPr>
          <w:rFonts w:ascii="宋体" w:hAnsi="宋体" w:eastAsia="宋体" w:cs="宋体"/>
          <w:b/>
          <w:bCs/>
          <w:color w:val="auto"/>
          <w:szCs w:val="21"/>
          <w:highlight w:val="none"/>
        </w:rPr>
        <w:t>）</w:t>
      </w:r>
      <w:r>
        <w:rPr>
          <w:rFonts w:ascii="宋体" w:hAnsi="宋体" w:eastAsia="宋体" w:cs="宋体"/>
          <w:color w:val="auto"/>
          <w:szCs w:val="21"/>
          <w:highlight w:val="none"/>
        </w:rPr>
        <w:t>，递交地点：</w:t>
      </w:r>
      <w:r>
        <w:rPr>
          <w:rFonts w:hint="eastAsia" w:ascii="宋体" w:hAnsi="宋体" w:eastAsia="宋体" w:cs="宋体"/>
          <w:color w:val="auto"/>
          <w:szCs w:val="21"/>
          <w:highlight w:val="none"/>
          <w:lang w:val="en-US" w:eastAsia="zh-CN"/>
        </w:rPr>
        <w:t>中国美术学院良渚校区样品室</w:t>
      </w:r>
      <w:r>
        <w:rPr>
          <w:rFonts w:ascii="宋体" w:hAnsi="宋体" w:eastAsia="宋体" w:cs="宋体"/>
          <w:color w:val="auto"/>
          <w:szCs w:val="21"/>
          <w:highlight w:val="none"/>
        </w:rPr>
        <w:t>，</w:t>
      </w:r>
      <w:r>
        <w:rPr>
          <w:rFonts w:ascii="宋体" w:hAnsi="宋体" w:eastAsia="宋体" w:cs="宋体"/>
          <w:b/>
          <w:bCs/>
          <w:color w:val="auto"/>
          <w:szCs w:val="21"/>
          <w:highlight w:val="none"/>
        </w:rPr>
        <w:t>逾期送达将予以拒收；</w:t>
      </w:r>
    </w:p>
    <w:p>
      <w:pPr>
        <w:adjustRightInd w:val="0"/>
        <w:snapToGrid w:val="0"/>
        <w:spacing w:line="288" w:lineRule="auto"/>
        <w:jc w:val="left"/>
        <w:rPr>
          <w:rFonts w:ascii="宋体" w:hAnsi="宋体" w:eastAsia="宋体" w:cs="宋体"/>
          <w:color w:val="auto"/>
          <w:szCs w:val="21"/>
          <w:highlight w:val="none"/>
        </w:rPr>
      </w:pPr>
      <w:r>
        <w:rPr>
          <w:rFonts w:ascii="宋体" w:hAnsi="宋体" w:eastAsia="宋体" w:cs="宋体"/>
          <w:color w:val="auto"/>
          <w:szCs w:val="21"/>
          <w:highlight w:val="none"/>
        </w:rPr>
        <w:t>2.采购活动结束后，对于未中标人提供的样品，采购代理机构及时退还或者经未中标人同意后自行处理</w:t>
      </w:r>
      <w:r>
        <w:rPr>
          <w:rFonts w:hint="eastAsia" w:ascii="宋体" w:hAnsi="宋体" w:eastAsia="宋体" w:cs="宋体"/>
          <w:color w:val="auto"/>
          <w:szCs w:val="21"/>
          <w:highlight w:val="none"/>
        </w:rPr>
        <w:t>（第二中标候选人样品于中标公告发布后7个工作日后1日内退还、其他投标人样品于中标公告发布后3日内退还）</w:t>
      </w:r>
      <w:r>
        <w:rPr>
          <w:rFonts w:ascii="宋体" w:hAnsi="宋体" w:eastAsia="宋体" w:cs="宋体"/>
          <w:color w:val="auto"/>
          <w:szCs w:val="21"/>
          <w:highlight w:val="none"/>
        </w:rPr>
        <w:t>；</w:t>
      </w:r>
    </w:p>
    <w:p>
      <w:pPr>
        <w:adjustRightInd w:val="0"/>
        <w:snapToGrid w:val="0"/>
        <w:spacing w:line="288" w:lineRule="auto"/>
        <w:jc w:val="left"/>
        <w:rPr>
          <w:rFonts w:ascii="宋体" w:hAnsi="宋体" w:eastAsia="宋体" w:cs="宋体"/>
          <w:color w:val="auto"/>
          <w:szCs w:val="21"/>
          <w:highlight w:val="none"/>
        </w:rPr>
      </w:pPr>
      <w:r>
        <w:rPr>
          <w:rFonts w:ascii="宋体" w:hAnsi="宋体" w:eastAsia="宋体" w:cs="宋体"/>
          <w:color w:val="auto"/>
          <w:szCs w:val="21"/>
          <w:highlight w:val="none"/>
        </w:rPr>
        <w:t>3.样品制作标准和要求：详见样品要求及采购需求；</w:t>
      </w:r>
    </w:p>
    <w:p>
      <w:pPr>
        <w:adjustRightInd w:val="0"/>
        <w:snapToGrid w:val="0"/>
        <w:spacing w:line="288" w:lineRule="auto"/>
        <w:jc w:val="left"/>
        <w:rPr>
          <w:rFonts w:ascii="宋体" w:hAnsi="宋体" w:eastAsia="宋体" w:cs="宋体"/>
          <w:color w:val="auto"/>
          <w:szCs w:val="21"/>
          <w:highlight w:val="none"/>
        </w:rPr>
      </w:pPr>
      <w:r>
        <w:rPr>
          <w:rFonts w:ascii="宋体" w:hAnsi="宋体" w:eastAsia="宋体" w:cs="宋体"/>
          <w:color w:val="auto"/>
          <w:szCs w:val="21"/>
          <w:highlight w:val="none"/>
        </w:rPr>
        <w:t>4.是否需要随样品提交相关检测报告：否；</w:t>
      </w:r>
    </w:p>
    <w:p>
      <w:pPr>
        <w:adjustRightInd w:val="0"/>
        <w:snapToGrid w:val="0"/>
        <w:spacing w:line="288" w:lineRule="auto"/>
        <w:jc w:val="left"/>
        <w:rPr>
          <w:rFonts w:ascii="宋体" w:hAnsi="宋体" w:eastAsia="宋体" w:cs="宋体"/>
          <w:color w:val="auto"/>
          <w:szCs w:val="21"/>
          <w:highlight w:val="none"/>
        </w:rPr>
      </w:pPr>
      <w:r>
        <w:rPr>
          <w:rFonts w:ascii="宋体" w:hAnsi="宋体" w:eastAsia="宋体" w:cs="宋体"/>
          <w:color w:val="auto"/>
          <w:szCs w:val="21"/>
          <w:highlight w:val="none"/>
        </w:rPr>
        <w:t>5.样品的评审方法以及评审标准：评标委员会</w:t>
      </w:r>
      <w:r>
        <w:rPr>
          <w:rFonts w:hint="eastAsia" w:ascii="宋体" w:hAnsi="宋体" w:eastAsia="宋体" w:cs="宋体"/>
          <w:color w:val="auto"/>
          <w:szCs w:val="21"/>
          <w:highlight w:val="none"/>
        </w:rPr>
        <w:t>对</w:t>
      </w:r>
      <w:r>
        <w:rPr>
          <w:rFonts w:ascii="宋体" w:hAnsi="宋体" w:eastAsia="宋体" w:cs="宋体"/>
          <w:color w:val="auto"/>
          <w:szCs w:val="21"/>
          <w:highlight w:val="none"/>
        </w:rPr>
        <w:t>样品分</w:t>
      </w:r>
      <w:r>
        <w:rPr>
          <w:rFonts w:hint="eastAsia" w:ascii="宋体" w:hAnsi="宋体" w:eastAsia="宋体" w:cs="宋体"/>
          <w:color w:val="auto"/>
          <w:szCs w:val="21"/>
          <w:highlight w:val="none"/>
        </w:rPr>
        <w:t>进行</w:t>
      </w:r>
      <w:r>
        <w:rPr>
          <w:rFonts w:ascii="宋体" w:hAnsi="宋体" w:eastAsia="宋体" w:cs="宋体"/>
          <w:color w:val="auto"/>
          <w:szCs w:val="21"/>
          <w:highlight w:val="none"/>
        </w:rPr>
        <w:t>打分，评审标准详见第四章  评标办法及评分标准；</w:t>
      </w:r>
    </w:p>
    <w:p>
      <w:pPr>
        <w:bidi w:val="0"/>
        <w:rPr>
          <w:rFonts w:hint="eastAsia" w:ascii="宋体" w:hAnsi="宋体" w:eastAsia="宋体" w:cs="宋体"/>
          <w:color w:val="auto"/>
          <w:sz w:val="21"/>
          <w:szCs w:val="21"/>
          <w:highlight w:val="none"/>
          <w:lang w:val="en-US" w:eastAsia="zh-CN"/>
        </w:rPr>
      </w:pPr>
      <w:r>
        <w:rPr>
          <w:rFonts w:ascii="宋体" w:hAnsi="宋体" w:eastAsia="宋体" w:cs="宋体"/>
          <w:color w:val="auto"/>
          <w:szCs w:val="21"/>
          <w:highlight w:val="none"/>
        </w:rPr>
        <w:t>6.投标人中标并与采购人签订合同后，其样品的质量将作为验收标准之一。</w:t>
      </w:r>
    </w:p>
    <w:bookmarkEnd w:id="35"/>
    <w:p>
      <w:pPr>
        <w:adjustRightInd w:val="0"/>
        <w:snapToGrid w:val="0"/>
        <w:spacing w:line="288" w:lineRule="auto"/>
        <w:rPr>
          <w:rFonts w:ascii="宋体" w:hAnsi="宋体" w:eastAsia="宋体" w:cs="Times New Roman"/>
          <w:b/>
          <w:bCs/>
          <w:color w:val="auto"/>
          <w:szCs w:val="21"/>
          <w:highlight w:val="none"/>
        </w:rPr>
      </w:pPr>
    </w:p>
    <w:p>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w:t>
            </w:r>
            <w:r>
              <w:rPr>
                <w:rFonts w:hint="eastAsia" w:ascii="宋体" w:hAnsi="宋体" w:eastAsia="宋体"/>
                <w:color w:val="auto"/>
                <w:szCs w:val="21"/>
                <w:highlight w:val="none"/>
                <w:lang w:eastAsia="zh-CN"/>
              </w:rPr>
              <w:t>中国美术学院良渚校区一期二标学生宿舍家具采购项目</w:t>
            </w:r>
            <w:r>
              <w:rPr>
                <w:rFonts w:hint="eastAsia" w:ascii="宋体" w:hAnsi="宋体" w:eastAsia="宋体"/>
                <w:color w:val="auto"/>
                <w:szCs w:val="21"/>
                <w:highlight w:val="none"/>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eastAsia="宋体"/>
                <w:color w:val="auto"/>
                <w:szCs w:val="21"/>
                <w:highlight w:val="none"/>
              </w:rPr>
              <w:t>.▲投标人授权代表必须为投标人本单位在职职工，并提供2021年12月（含）以后任意一月社保缴纳证明（授权代表为法定代表人可不提供）。</w:t>
            </w: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如投标人代表不是法定代表人，须提供</w:t>
            </w:r>
            <w:r>
              <w:rPr>
                <w:rFonts w:ascii="宋体" w:hAnsi="宋体" w:eastAsia="宋体"/>
                <w:bCs/>
                <w:color w:val="auto"/>
                <w:szCs w:val="21"/>
                <w:highlight w:val="none"/>
              </w:rPr>
              <w:t>法定代表人授权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100-500</w:t>
                  </w:r>
                </w:p>
              </w:tc>
              <w:tc>
                <w:tcPr>
                  <w:tcW w:w="3070" w:type="dxa"/>
                  <w:tcMar>
                    <w:top w:w="0" w:type="dxa"/>
                    <w:left w:w="108" w:type="dxa"/>
                    <w:bottom w:w="0" w:type="dxa"/>
                    <w:right w:w="108" w:type="dxa"/>
                  </w:tcMar>
                  <w:vAlign w:val="center"/>
                </w:tcPr>
                <w:p>
                  <w:pPr>
                    <w:adjustRightInd w:val="0"/>
                    <w:snapToGrid w:val="0"/>
                    <w:spacing w:line="288"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0.88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500-1000</w:t>
                  </w:r>
                </w:p>
              </w:tc>
              <w:tc>
                <w:tcPr>
                  <w:tcW w:w="3070" w:type="dxa"/>
                  <w:tcMar>
                    <w:top w:w="0" w:type="dxa"/>
                    <w:left w:w="108" w:type="dxa"/>
                    <w:bottom w:w="0" w:type="dxa"/>
                    <w:right w:w="108" w:type="dxa"/>
                  </w:tcMar>
                  <w:vAlign w:val="center"/>
                </w:tcPr>
                <w:p>
                  <w:pPr>
                    <w:adjustRightInd w:val="0"/>
                    <w:snapToGrid w:val="0"/>
                    <w:spacing w:line="288"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0.64</w:t>
                  </w:r>
                </w:p>
              </w:tc>
            </w:tr>
          </w:tbl>
          <w:p>
            <w:pPr>
              <w:adjustRightInd w:val="0"/>
              <w:snapToGrid w:val="0"/>
              <w:spacing w:line="288" w:lineRule="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w:t>
            </w:r>
            <w:r>
              <w:rPr>
                <w:rFonts w:hint="eastAsia" w:ascii="宋体" w:hAnsi="宋体" w:eastAsia="宋体"/>
                <w:color w:val="auto"/>
                <w:szCs w:val="21"/>
                <w:highlight w:val="none"/>
                <w:lang w:val="en-US" w:eastAsia="zh-CN"/>
              </w:rPr>
              <w:t>否</w:t>
            </w:r>
            <w:r>
              <w:rPr>
                <w:rFonts w:hint="eastAsia" w:ascii="宋体" w:hAnsi="宋体" w:eastAsia="宋体"/>
                <w:color w:val="auto"/>
                <w:szCs w:val="21"/>
                <w:highlight w:val="none"/>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olor w:val="auto"/>
                <w:szCs w:val="21"/>
                <w:highlight w:val="none"/>
              </w:rPr>
              <w:t>.</w:t>
            </w:r>
            <w:r>
              <w:rPr>
                <w:rFonts w:hint="eastAsia" w:ascii="宋体" w:hAnsi="宋体" w:eastAsia="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w:t>
            </w:r>
            <w:r>
              <w:rPr>
                <w:rFonts w:hint="eastAsia" w:ascii="宋体" w:hAnsi="宋体" w:eastAsia="宋体" w:cs="宋体"/>
                <w:bCs/>
                <w:color w:val="auto"/>
                <w:szCs w:val="21"/>
                <w:highlight w:val="none"/>
                <w:lang w:eastAsia="zh-CN"/>
              </w:rPr>
              <w:t>陈培特</w:t>
            </w:r>
            <w:r>
              <w:rPr>
                <w:rFonts w:hint="eastAsia" w:ascii="宋体" w:hAnsi="宋体" w:eastAsia="宋体" w:cs="宋体"/>
                <w:bCs/>
                <w:color w:val="auto"/>
                <w:szCs w:val="21"/>
                <w:highlight w:val="none"/>
              </w:rPr>
              <w:t>）收，电话：</w:t>
            </w:r>
            <w:r>
              <w:rPr>
                <w:rFonts w:hint="eastAsia" w:ascii="宋体" w:hAnsi="宋体" w:eastAsia="宋体" w:cs="宋体"/>
                <w:bCs/>
                <w:color w:val="auto"/>
                <w:szCs w:val="21"/>
                <w:highlight w:val="none"/>
                <w:lang w:eastAsia="zh-CN"/>
              </w:rPr>
              <w:t>0571-87666115</w:t>
            </w:r>
            <w:r>
              <w:rPr>
                <w:rFonts w:hint="eastAsia" w:ascii="宋体" w:hAnsi="宋体" w:eastAsia="宋体" w:cs="宋体"/>
                <w:bCs/>
                <w:color w:val="auto"/>
                <w:szCs w:val="21"/>
                <w:highlight w:val="none"/>
              </w:rPr>
              <w:t>，寄出后将（快递单号、项目名称、公司名称、联系方式等相关信息）发至：</w:t>
            </w:r>
            <w:r>
              <w:rPr>
                <w:rFonts w:hint="eastAsia" w:ascii="宋体" w:hAnsi="宋体" w:eastAsia="宋体" w:cs="宋体"/>
                <w:bCs/>
                <w:color w:val="auto"/>
                <w:szCs w:val="21"/>
                <w:highlight w:val="none"/>
                <w:lang w:eastAsia="zh-CN"/>
              </w:rPr>
              <w:t>zb03@qszb.net</w:t>
            </w:r>
            <w:r>
              <w:rPr>
                <w:rFonts w:hint="eastAsia" w:ascii="宋体" w:hAnsi="宋体" w:eastAsia="宋体" w:cs="宋体"/>
                <w:bCs/>
                <w:color w:val="auto"/>
                <w:szCs w:val="21"/>
                <w:highlight w:val="none"/>
              </w:rPr>
              <w:t>，以便查收）。</w:t>
            </w:r>
          </w:p>
          <w:p>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pPr>
              <w:pStyle w:val="13"/>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采购人将以合同形式有偿取得货物或服务，不接受投标人给予的赠品、回扣或者与采购无关的其他商品、服务，不得出现“</w:t>
            </w:r>
            <w:r>
              <w:rPr>
                <w:rFonts w:hAnsi="宋体" w:eastAsia="宋体" w:cs="宋体"/>
                <w:color w:val="auto"/>
                <w:sz w:val="21"/>
                <w:szCs w:val="21"/>
                <w:highlight w:val="none"/>
              </w:rPr>
              <w:t>0元”“免费赠送”等形式的无偿报价，否则视为投标文件含有采购人不能接受的附加条件的，投标无效。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评标方法及评标标准</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评标方法及评标标准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6"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6"/>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w:t>
      </w:r>
      <w:r>
        <w:rPr>
          <w:rFonts w:hint="eastAsia" w:ascii="宋体" w:hAnsi="宋体" w:eastAsia="宋体" w:cs="Times New Roman"/>
          <w:color w:val="auto"/>
          <w:spacing w:val="-6"/>
          <w:szCs w:val="21"/>
          <w:highlight w:val="none"/>
          <w:lang w:eastAsia="zh-CN"/>
        </w:rPr>
        <w:t>中国美术学院良渚校区一期二标学生宿舍家具采购项目</w:t>
      </w:r>
      <w:r>
        <w:rPr>
          <w:rFonts w:hint="eastAsia" w:ascii="宋体" w:hAnsi="宋体" w:eastAsia="宋体" w:cs="Times New Roman"/>
          <w:color w:val="auto"/>
          <w:spacing w:val="-6"/>
          <w:szCs w:val="21"/>
          <w:highlight w:val="none"/>
        </w:rPr>
        <w:t>的招标、评标、定标、验收、合同履约、付款等（法律、法规另有规定的，从其规定）。</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w:t>
      </w:r>
      <w:r>
        <w:rPr>
          <w:rFonts w:hint="eastAsia" w:ascii="宋体" w:hAnsi="宋体" w:eastAsia="宋体" w:cs="Times New Roman"/>
          <w:color w:val="auto"/>
          <w:spacing w:val="-6"/>
          <w:szCs w:val="21"/>
          <w:highlight w:val="none"/>
          <w:lang w:eastAsia="zh-CN"/>
        </w:rPr>
        <w:t>中国美术学院</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adjustRightInd w:val="0"/>
        <w:snapToGrid w:val="0"/>
        <w:spacing w:line="288" w:lineRule="auto"/>
        <w:ind w:firstLine="420" w:firstLineChars="200"/>
        <w:jc w:val="left"/>
        <w:rPr>
          <w:rFonts w:ascii="宋体" w:hAnsi="宋体" w:eastAsia="宋体"/>
          <w:color w:val="auto"/>
          <w:szCs w:val="21"/>
          <w:highlight w:val="none"/>
        </w:rPr>
      </w:pPr>
      <w:bookmarkStart w:id="37"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37"/>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100以下</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100-500</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lang w:val="en-US" w:eastAsia="zh-CN"/>
              </w:rPr>
              <w:t>0.88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Times New Roman"/>
                <w:color w:val="auto"/>
                <w:szCs w:val="21"/>
                <w:highlight w:val="none"/>
              </w:rPr>
            </w:pPr>
            <w:r>
              <w:rPr>
                <w:rFonts w:hint="eastAsia" w:ascii="宋体" w:hAnsi="宋体" w:eastAsia="宋体"/>
                <w:color w:val="auto"/>
                <w:szCs w:val="21"/>
                <w:highlight w:val="none"/>
                <w:lang w:val="en-US" w:eastAsia="zh-CN"/>
              </w:rPr>
              <w:t>500-1000</w:t>
            </w:r>
          </w:p>
        </w:tc>
        <w:tc>
          <w:tcPr>
            <w:tcW w:w="2833"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Times New Roman"/>
                <w:color w:val="auto"/>
                <w:szCs w:val="21"/>
                <w:highlight w:val="none"/>
              </w:rPr>
            </w:pPr>
            <w:r>
              <w:rPr>
                <w:rFonts w:hint="eastAsia" w:ascii="宋体" w:hAnsi="宋体" w:eastAsia="宋体"/>
                <w:color w:val="auto"/>
                <w:szCs w:val="21"/>
                <w:highlight w:val="none"/>
                <w:lang w:val="en-US" w:eastAsia="zh-CN"/>
              </w:rPr>
              <w:t>0.64</w:t>
            </w:r>
          </w:p>
        </w:tc>
      </w:tr>
    </w:tbl>
    <w:p>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.投标人授权代表必须为投标人本单位在职职工，并提供2021年12月（含）以后任意一月社保缴纳证明（授权代表为法定代表人可不提供）。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如投标人代表不是法定代表人，须提供</w:t>
      </w:r>
      <w:r>
        <w:rPr>
          <w:rFonts w:ascii="宋体" w:hAnsi="宋体" w:eastAsia="宋体" w:cs="Times New Roman"/>
          <w:bCs/>
          <w:color w:val="auto"/>
          <w:spacing w:val="-6"/>
          <w:szCs w:val="21"/>
          <w:highlight w:val="none"/>
        </w:rPr>
        <w:t>法定代表人授权</w:t>
      </w:r>
      <w:r>
        <w:rPr>
          <w:rFonts w:hint="eastAsia" w:ascii="宋体" w:hAnsi="宋体" w:eastAsia="宋体" w:cs="Times New Roman"/>
          <w:bCs/>
          <w:color w:val="auto"/>
          <w:spacing w:val="-6"/>
          <w:szCs w:val="21"/>
          <w:highlight w:val="none"/>
        </w:rPr>
        <w:t>委托</w:t>
      </w:r>
      <w:r>
        <w:rPr>
          <w:rFonts w:ascii="宋体" w:hAnsi="宋体" w:eastAsia="宋体" w:cs="Times New Roman"/>
          <w:bCs/>
          <w:color w:val="auto"/>
          <w:spacing w:val="-6"/>
          <w:szCs w:val="21"/>
          <w:highlight w:val="none"/>
        </w:rPr>
        <w:t>书</w:t>
      </w:r>
      <w:r>
        <w:rPr>
          <w:rFonts w:hint="eastAsia" w:ascii="宋体" w:hAnsi="宋体" w:eastAsia="宋体" w:cs="Times New Roman"/>
          <w:color w:val="auto"/>
          <w:spacing w:val="-6"/>
          <w:szCs w:val="21"/>
          <w:highlight w:val="none"/>
        </w:rPr>
        <w:t>（格式详见招标文件第六章）。</w:t>
      </w: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否</w:t>
      </w:r>
      <w:r>
        <w:rPr>
          <w:rFonts w:hint="eastAsia" w:ascii="宋体" w:hAnsi="宋体" w:eastAsia="宋体"/>
          <w:color w:val="auto"/>
          <w:szCs w:val="21"/>
          <w:highlight w:val="none"/>
        </w:rPr>
        <w:t>）</w:t>
      </w:r>
      <w:r>
        <w:rPr>
          <w:rFonts w:hint="eastAsia" w:ascii="宋体" w:hAnsi="宋体" w:eastAsia="宋体" w:cs="宋体"/>
          <w:color w:val="auto"/>
          <w:szCs w:val="21"/>
          <w:highlight w:val="none"/>
        </w:rPr>
        <w:t>接受联合体投标。</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本项目不允许转包；</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8"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38"/>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color w:val="auto"/>
          <w:spacing w:val="-6"/>
          <w:kern w:val="0"/>
          <w:szCs w:val="21"/>
          <w:highlight w:val="none"/>
        </w:rPr>
      </w:pPr>
      <w:bookmarkStart w:id="39" w:name="_Hlk92273111"/>
      <w:bookmarkStart w:id="40"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p>
      <w:pPr>
        <w:adjustRightInd w:val="0"/>
        <w:snapToGrid w:val="0"/>
        <w:spacing w:line="288" w:lineRule="auto"/>
        <w:ind w:firstLine="398" w:firstLineChars="200"/>
        <w:jc w:val="left"/>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ascii="宋体" w:hAnsi="宋体" w:eastAsia="宋体" w:cs="Times New Roman"/>
          <w:color w:val="auto"/>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2.支持绿色发展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3.</w:t>
      </w:r>
      <w:r>
        <w:rPr>
          <w:rFonts w:hint="eastAsia" w:ascii="宋体" w:hAnsi="宋体" w:eastAsia="宋体" w:cs="Times New Roman"/>
          <w:b/>
          <w:bCs/>
          <w:color w:val="auto"/>
          <w:spacing w:val="-6"/>
          <w:szCs w:val="21"/>
          <w:highlight w:val="none"/>
        </w:rPr>
        <w:t>支持科技创新</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1" w:name="_Hlk106875293"/>
    </w:p>
    <w:bookmarkEnd w:id="41"/>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4.支持中小企业发展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ascii="宋体" w:hAnsi="宋体" w:eastAsia="宋体" w:cs="Times New Roman"/>
          <w:color w:val="auto"/>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中小企业享受扶持政策获得政府采购合同的，小微企业不得将合同分包给大中型企业，中型企业不得将合同分包给大型企业。</w:t>
      </w:r>
      <w:bookmarkEnd w:id="39"/>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除财库</w:t>
      </w:r>
      <w:r>
        <w:rPr>
          <w:rFonts w:ascii="宋体" w:hAnsi="宋体" w:eastAsia="宋体" w:cs="Times New Roman"/>
          <w:color w:val="auto"/>
          <w:spacing w:val="-6"/>
          <w:szCs w:val="21"/>
          <w:highlight w:val="none"/>
        </w:rPr>
        <w:t>《政府采购促进中小企业发展管理办法》</w:t>
      </w:r>
      <w:r>
        <w:rPr>
          <w:rFonts w:hint="eastAsia" w:ascii="宋体" w:hAnsi="宋体" w:eastAsia="宋体" w:cs="Times New Roman"/>
          <w:color w:val="auto"/>
          <w:spacing w:val="-6"/>
          <w:szCs w:val="21"/>
          <w:highlight w:val="none"/>
        </w:rPr>
        <w:t>（财库〔</w:t>
      </w:r>
      <w:r>
        <w:rPr>
          <w:rFonts w:ascii="宋体" w:hAnsi="宋体" w:eastAsia="宋体" w:cs="Times New Roman"/>
          <w:color w:val="auto"/>
          <w:spacing w:val="-6"/>
          <w:szCs w:val="21"/>
          <w:highlight w:val="none"/>
        </w:rPr>
        <w:t>2020〕46号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《关于促进残疾人就业政府采购政策的通知》（财库〔2017〕141号）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《关于政府采购支持监狱企业发展有关问题的通知》（财库[2014]68号）规定企业类型以外的供应商不享受中小企业扶持政策</w:t>
      </w:r>
      <w:r>
        <w:rPr>
          <w:rFonts w:hint="eastAsia" w:ascii="宋体" w:hAnsi="宋体" w:eastAsia="宋体" w:cs="Times New Roman"/>
          <w:color w:val="auto"/>
          <w:spacing w:val="-6"/>
          <w:szCs w:val="21"/>
          <w:highlight w:val="none"/>
        </w:rPr>
        <w:t>。</w:t>
      </w:r>
    </w:p>
    <w:bookmarkEnd w:id="40"/>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4.评标方法及评标标准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2"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2"/>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3" w:name="_Hlk96329183"/>
      <w:r>
        <w:rPr>
          <w:rFonts w:hint="eastAsia" w:ascii="宋体" w:hAnsi="宋体" w:eastAsia="宋体"/>
          <w:color w:val="auto"/>
          <w:spacing w:val="-6"/>
          <w:szCs w:val="21"/>
          <w:highlight w:val="none"/>
        </w:rPr>
        <w:t>加盖公章</w:t>
      </w:r>
      <w:bookmarkEnd w:id="43"/>
      <w:r>
        <w:rPr>
          <w:rFonts w:hint="eastAsia" w:ascii="宋体" w:hAnsi="宋体" w:eastAsia="宋体"/>
          <w:color w:val="auto"/>
          <w:spacing w:val="-6"/>
          <w:szCs w:val="21"/>
          <w:highlight w:val="none"/>
        </w:rPr>
        <w:t>，投标人应写全称。</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3.投标文件不得涂改，若有修改错漏处，须由投标人加盖公章，或者由法定代表人或其授权的代表签名。投标文件因字迹潦草或表达不清所引起的后果由投标人负责。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w:t>
      </w:r>
      <w:r>
        <w:rPr>
          <w:rFonts w:hint="eastAsia" w:ascii="宋体" w:hAnsi="宋体" w:eastAsia="宋体" w:cs="宋体"/>
          <w:b/>
          <w:bCs/>
          <w:color w:val="auto"/>
          <w:szCs w:val="21"/>
          <w:highlight w:val="none"/>
          <w:lang w:eastAsia="zh-CN"/>
        </w:rPr>
        <w:t>陈培特</w:t>
      </w:r>
      <w:r>
        <w:rPr>
          <w:rFonts w:hint="eastAsia" w:ascii="宋体" w:hAnsi="宋体" w:eastAsia="宋体" w:cs="宋体"/>
          <w:b/>
          <w:bCs/>
          <w:color w:val="auto"/>
          <w:szCs w:val="21"/>
          <w:highlight w:val="none"/>
        </w:rPr>
        <w:t>）收，电话：</w:t>
      </w:r>
      <w:r>
        <w:rPr>
          <w:rFonts w:hint="eastAsia" w:ascii="宋体" w:hAnsi="宋体" w:eastAsia="宋体" w:cs="宋体"/>
          <w:b/>
          <w:bCs/>
          <w:color w:val="auto"/>
          <w:szCs w:val="21"/>
          <w:highlight w:val="none"/>
          <w:lang w:eastAsia="zh-CN"/>
        </w:rPr>
        <w:t>0571-87666115</w:t>
      </w:r>
      <w:r>
        <w:rPr>
          <w:rFonts w:hint="eastAsia" w:ascii="宋体" w:hAnsi="宋体" w:eastAsia="宋体" w:cs="宋体"/>
          <w:b/>
          <w:bCs/>
          <w:color w:val="auto"/>
          <w:szCs w:val="21"/>
          <w:highlight w:val="none"/>
        </w:rPr>
        <w:t>，寄出后将（快递单号、项目名称、公司名称、联系方式等相关信息）发至：</w:t>
      </w:r>
      <w:r>
        <w:rPr>
          <w:rFonts w:hint="eastAsia" w:ascii="宋体" w:hAnsi="宋体" w:eastAsia="宋体" w:cs="宋体"/>
          <w:b/>
          <w:bCs/>
          <w:color w:val="auto"/>
          <w:szCs w:val="21"/>
          <w:highlight w:val="none"/>
          <w:lang w:eastAsia="zh-CN"/>
        </w:rPr>
        <w:t>zb03@qszb.net</w:t>
      </w:r>
      <w:r>
        <w:rPr>
          <w:rFonts w:hint="eastAsia" w:ascii="宋体" w:hAnsi="宋体" w:eastAsia="宋体" w:cs="宋体"/>
          <w:b/>
          <w:bCs/>
          <w:color w:val="auto"/>
          <w:szCs w:val="21"/>
          <w:highlight w:val="none"/>
        </w:rPr>
        <w:t>，以便查收）。</w:t>
      </w:r>
    </w:p>
    <w:p>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color w:val="auto"/>
          <w:spacing w:val="-6"/>
          <w:szCs w:val="21"/>
          <w:highlight w:val="none"/>
        </w:rPr>
      </w:pPr>
      <w:bookmarkStart w:id="44" w:name="_Hlk94018616"/>
      <w:r>
        <w:rPr>
          <w:rFonts w:hint="eastAsia" w:ascii="宋体" w:hAnsi="宋体" w:eastAsia="宋体"/>
          <w:color w:val="auto"/>
          <w:spacing w:val="-6"/>
          <w:szCs w:val="21"/>
          <w:highlight w:val="none"/>
        </w:rPr>
        <w:t>▲d.投标截止时间前，投标人仅递交备份投标文件而未将电子加密投标文件成功上传至政府采购云平台的，投标无效。</w:t>
      </w:r>
    </w:p>
    <w:bookmarkEnd w:id="44"/>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0"/>
          <w:rFonts w:hint="eastAsia" w:ascii="宋体" w:hAnsi="宋体" w:eastAsia="宋体"/>
          <w:b/>
          <w:bCs/>
          <w:color w:val="auto"/>
          <w:szCs w:val="21"/>
          <w:highlight w:val="none"/>
        </w:rPr>
        <w:t>https://edu.zcygov.cn/luban/e-biding</w:t>
      </w:r>
      <w:r>
        <w:rPr>
          <w:rStyle w:val="30"/>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2.以人民币报价；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3.投标报价是履行合同的最终价格，有关本项目实施所涉及的一切费用均计入报价；</w:t>
      </w:r>
    </w:p>
    <w:p>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bookmarkStart w:id="45" w:name="_Hlk94018664"/>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采购人将以合同形式有偿取得货物或服务，不接受投标人给予的赠品、回扣或者与采购无关的其他商品、服务，不得出现“</w:t>
      </w:r>
      <w:r>
        <w:rPr>
          <w:rFonts w:hAnsi="宋体" w:eastAsia="宋体" w:cs="宋体"/>
          <w:color w:val="auto"/>
          <w:sz w:val="21"/>
          <w:szCs w:val="21"/>
          <w:highlight w:val="none"/>
        </w:rPr>
        <w:t>0元”“免费赠送”等形式的无偿报价，否则视为投标文件含有采购人不能接受的附加条件的，投标无效。</w:t>
      </w:r>
    </w:p>
    <w:bookmarkEnd w:id="45"/>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pPr>
        <w:pStyle w:val="13"/>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pPr>
        <w:adjustRightInd w:val="0"/>
        <w:snapToGrid w:val="0"/>
        <w:spacing w:line="288" w:lineRule="auto"/>
        <w:ind w:firstLine="420" w:firstLineChars="200"/>
        <w:rPr>
          <w:rFonts w:ascii="宋体" w:hAnsi="宋体" w:eastAsia="宋体" w:cs="宋体"/>
          <w:color w:val="auto"/>
          <w:szCs w:val="21"/>
          <w:highlight w:val="none"/>
        </w:rPr>
      </w:pPr>
      <w:bookmarkStart w:id="46" w:name="_Hlk94018682"/>
      <w:r>
        <w:rPr>
          <w:rFonts w:hint="eastAsia" w:ascii="宋体" w:hAnsi="宋体" w:eastAsia="宋体" w:cs="宋体"/>
          <w:color w:val="auto"/>
          <w:szCs w:val="21"/>
          <w:highlight w:val="none"/>
        </w:rPr>
        <w:t>未响应招标文件“▲”标记条款要求的，投标无效。</w:t>
      </w:r>
    </w:p>
    <w:bookmarkEnd w:id="46"/>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文件要求的</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的。</w:t>
      </w:r>
    </w:p>
    <w:p>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（2）未提供或未按要求提供投标函</w:t>
      </w:r>
      <w:r>
        <w:rPr>
          <w:rFonts w:ascii="宋体" w:hAnsi="宋体" w:eastAsia="宋体" w:cs="Times New Roman"/>
          <w:color w:val="auto"/>
          <w:spacing w:val="-6"/>
          <w:szCs w:val="21"/>
          <w:highlight w:val="none"/>
        </w:rPr>
        <w:t>、法定代表人授权委托书</w:t>
      </w:r>
      <w:r>
        <w:rPr>
          <w:rFonts w:hint="eastAsia" w:ascii="宋体" w:hAnsi="宋体" w:eastAsia="宋体" w:cs="Times New Roman"/>
          <w:color w:val="auto"/>
          <w:spacing w:val="-6"/>
          <w:szCs w:val="21"/>
          <w:highlight w:val="none"/>
        </w:rPr>
        <w:t>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hint="eastAsia" w:ascii="宋体" w:hAnsi="宋体" w:eastAsia="宋体" w:cs="Times New Roman"/>
          <w:bCs/>
          <w:color w:val="auto"/>
          <w:spacing w:val="-6"/>
          <w:szCs w:val="21"/>
          <w:highlight w:val="none"/>
        </w:rPr>
        <w:t>法定代表人委托授权代表</w:t>
      </w:r>
      <w:r>
        <w:rPr>
          <w:rFonts w:ascii="宋体" w:hAnsi="宋体" w:eastAsia="宋体" w:cs="Times New Roman"/>
          <w:bCs/>
          <w:color w:val="auto"/>
          <w:spacing w:val="-6"/>
          <w:szCs w:val="21"/>
          <w:highlight w:val="none"/>
        </w:rPr>
        <w:t>参加投</w:t>
      </w:r>
      <w:r>
        <w:rPr>
          <w:rFonts w:hint="eastAsia" w:ascii="宋体" w:hAnsi="宋体" w:eastAsia="宋体" w:cs="Times New Roman"/>
          <w:bCs/>
          <w:color w:val="auto"/>
          <w:spacing w:val="-6"/>
          <w:szCs w:val="21"/>
          <w:highlight w:val="none"/>
        </w:rPr>
        <w:t>标但未</w:t>
      </w:r>
      <w:r>
        <w:rPr>
          <w:rFonts w:ascii="宋体" w:hAnsi="宋体" w:eastAsia="宋体" w:cs="Times New Roman"/>
          <w:bCs/>
          <w:color w:val="auto"/>
          <w:spacing w:val="-6"/>
          <w:szCs w:val="21"/>
          <w:highlight w:val="none"/>
        </w:rPr>
        <w:t>提供</w:t>
      </w:r>
      <w:r>
        <w:rPr>
          <w:rFonts w:hint="eastAsia" w:ascii="宋体" w:hAnsi="宋体" w:eastAsia="宋体" w:cs="Times New Roman"/>
          <w:bCs/>
          <w:color w:val="auto"/>
          <w:spacing w:val="-6"/>
          <w:szCs w:val="21"/>
          <w:highlight w:val="none"/>
        </w:rPr>
        <w:t>符合要求投标授权代表社保缴纳证明的</w:t>
      </w:r>
      <w:r>
        <w:rPr>
          <w:rFonts w:ascii="宋体" w:hAnsi="宋体" w:eastAsia="宋体" w:cs="Times New Roman"/>
          <w:bCs/>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）投标文件含有采购人不能接受的附加条件的；</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未按要求签署、盖章的；</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）未按照招标文件标明的币种报价的</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与招标文件要求不一致的</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（4）报价超过招标文件中规定的预算金额或者最高限价的；</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（5）报价具有选择性的；</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7"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7"/>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pPr>
        <w:pStyle w:val="99"/>
        <w:snapToGrid w:val="0"/>
        <w:spacing w:before="0" w:line="288" w:lineRule="auto"/>
        <w:ind w:left="0" w:firstLine="424" w:firstLineChars="201"/>
        <w:rPr>
          <w:rFonts w:ascii="宋体" w:hAnsi="宋体"/>
          <w:color w:val="auto"/>
          <w:szCs w:val="21"/>
          <w:highlight w:val="none"/>
        </w:rPr>
      </w:pPr>
      <w:bookmarkStart w:id="48"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pPr>
        <w:pStyle w:val="99"/>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采购机构按照招标文件规定的时间通过电子交易平台组织开标，所有投标人均应当准时在线参加。投标人不足3家的，不得开标。</w:t>
      </w:r>
    </w:p>
    <w:p>
      <w:pPr>
        <w:pStyle w:val="99"/>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采购人或采购机构依据法律法规和招标文件的规定，对投标人的资格条件进行审查。</w:t>
      </w:r>
    </w:p>
    <w:p>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对未通过资格审查的投标人，采购人或采购机构告知其未通过的原因。</w:t>
      </w:r>
    </w:p>
    <w:p>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pPr>
        <w:pStyle w:val="98"/>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48"/>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pPr>
        <w:adjustRightInd w:val="0"/>
        <w:snapToGrid w:val="0"/>
        <w:spacing w:line="288" w:lineRule="auto"/>
        <w:ind w:firstLine="420" w:firstLineChars="200"/>
        <w:rPr>
          <w:rFonts w:ascii="宋体" w:hAnsi="宋体" w:eastAsia="宋体" w:cs="宋体"/>
          <w:color w:val="auto"/>
          <w:kern w:val="0"/>
          <w:szCs w:val="21"/>
          <w:highlight w:val="none"/>
        </w:rPr>
      </w:pPr>
      <w:bookmarkStart w:id="49"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9"/>
    <w:p>
      <w:pPr>
        <w:adjustRightInd w:val="0"/>
        <w:snapToGrid w:val="0"/>
        <w:spacing w:line="288" w:lineRule="auto"/>
        <w:ind w:firstLine="426" w:firstLineChars="202"/>
        <w:rPr>
          <w:rFonts w:ascii="宋体" w:hAnsi="宋体" w:eastAsia="宋体" w:cs="Arial"/>
          <w:b/>
          <w:color w:val="auto"/>
          <w:kern w:val="0"/>
          <w:szCs w:val="21"/>
          <w:highlight w:val="none"/>
        </w:rPr>
      </w:pPr>
      <w:bookmarkStart w:id="50"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同时出现两种以上不一致的，按照</w:t>
      </w:r>
      <w:r>
        <w:rPr>
          <w:rFonts w:hint="eastAsia" w:ascii="宋体" w:hAnsi="宋体" w:cs="仿宋"/>
          <w:color w:val="auto"/>
          <w:kern w:val="0"/>
          <w:sz w:val="21"/>
          <w:szCs w:val="21"/>
          <w:highlight w:val="none"/>
        </w:rPr>
        <w:t>前款规定的顺序修正。修正后的报价按照财政部第</w:t>
      </w:r>
      <w:r>
        <w:rPr>
          <w:rFonts w:ascii="宋体" w:hAnsi="宋体" w:cs="仿宋"/>
          <w:color w:val="auto"/>
          <w:kern w:val="0"/>
          <w:sz w:val="21"/>
          <w:szCs w:val="21"/>
          <w:highlight w:val="none"/>
        </w:rPr>
        <w:t>87号令</w:t>
      </w:r>
      <w:r>
        <w:rPr>
          <w:rFonts w:hint="eastAsia" w:ascii="宋体" w:hAnsi="宋体" w:cs="仿宋"/>
          <w:color w:val="auto"/>
          <w:kern w:val="0"/>
          <w:sz w:val="21"/>
          <w:szCs w:val="21"/>
          <w:highlight w:val="none"/>
        </w:rPr>
        <w:t>《政府采购货物和服务招标投标管理办法》第五十一条第二款的规定“投标人的澄清、说明或者补正应当采用书面形式，并</w:t>
      </w:r>
      <w:bookmarkStart w:id="51" w:name="_Hlk96329302"/>
      <w:r>
        <w:rPr>
          <w:rFonts w:hint="eastAsia" w:ascii="宋体" w:hAnsi="宋体" w:cs="仿宋"/>
          <w:color w:val="auto"/>
          <w:kern w:val="0"/>
          <w:sz w:val="21"/>
          <w:szCs w:val="21"/>
          <w:highlight w:val="none"/>
        </w:rPr>
        <w:t>加盖公章，或者由法定代表人或其授权的代表签名</w:t>
      </w:r>
      <w:bookmarkEnd w:id="51"/>
      <w:r>
        <w:rPr>
          <w:rFonts w:hint="eastAsia" w:ascii="宋体" w:hAnsi="宋体" w:cs="仿宋"/>
          <w:color w:val="auto"/>
          <w:kern w:val="0"/>
          <w:sz w:val="21"/>
          <w:szCs w:val="21"/>
          <w:highlight w:val="none"/>
        </w:rPr>
        <w:t>。投标人的澄清、说明或者补正不得超出投标文件的范围或者改变投标文件的实质性内容。”经投标人确认后产生约束力。投标人不确认的，其投标无效。</w:t>
      </w:r>
    </w:p>
    <w:p>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pPr>
        <w:pStyle w:val="98"/>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color w:val="auto"/>
          <w:kern w:val="0"/>
          <w:szCs w:val="21"/>
          <w:highlight w:val="none"/>
          <w:lang w:eastAsia="zh-CN"/>
        </w:rPr>
        <w:t>zb03@qszb.net</w:t>
      </w:r>
      <w:r>
        <w:rPr>
          <w:rFonts w:ascii="宋体" w:hAnsi="宋体" w:eastAsia="宋体" w:cs="宋体"/>
          <w:color w:val="auto"/>
          <w:kern w:val="0"/>
          <w:szCs w:val="21"/>
          <w:highlight w:val="none"/>
        </w:rPr>
        <w:t>）或传真号码（0571-87666116）提交。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评标办法</w:t>
      </w: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本项目评标办法是综合评分法，具体评标内容及评分标准等详见</w:t>
      </w: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第四章：评标方法及评标标准”。</w:t>
      </w:r>
    </w:p>
    <w:p>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w:t>
      </w:r>
      <w:r>
        <w:rPr>
          <w:rFonts w:hint="eastAsia" w:ascii="宋体" w:hAnsi="宋体" w:eastAsia="宋体" w:cs="Arial"/>
          <w:color w:val="auto"/>
          <w:kern w:val="0"/>
          <w:szCs w:val="21"/>
          <w:highlight w:val="none"/>
        </w:rPr>
        <w:t>（中标候选人并列的，采取随机抽取的方式确定）</w:t>
      </w:r>
      <w:r>
        <w:rPr>
          <w:rFonts w:ascii="宋体" w:hAnsi="宋体" w:eastAsia="宋体" w:cs="Arial"/>
          <w:color w:val="auto"/>
          <w:kern w:val="0"/>
          <w:szCs w:val="21"/>
          <w:highlight w:val="none"/>
        </w:rPr>
        <w:t>。投标文件满足招标文件全部实质性要求，且按照评审因素的量化指标评审得分最高的投标人为排名第一的中标候选人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0"/>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1.采购代理机构自评标结束之日起2个工作日内将评标报告送交采购人。采购人收到评标报告之日起</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个工作日内在评标报告推荐的中标候选人中按顺序确定中标人，也可以书面授权评标委员会直接确定中标人。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评标方法及评标标准</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654" w:type="dxa"/>
            <w:vAlign w:val="center"/>
          </w:tcPr>
          <w:p>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072" w:type="dxa"/>
            <w:vAlign w:val="center"/>
          </w:tcPr>
          <w:p>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价格分采用低价优先法计算，即满足招标文件要求且投标价格最低的投标报价为评标基准价，其他投标人的价格分按照下列公式计算：</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9493" w:type="dxa"/>
            <w:gridSpan w:val="3"/>
            <w:vAlign w:val="center"/>
          </w:tcPr>
          <w:p>
            <w:pPr>
              <w:bidi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商务分（</w:t>
            </w: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67" w:type="dxa"/>
            <w:vAlign w:val="center"/>
          </w:tcPr>
          <w:p>
            <w:pPr>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质保期</w:t>
            </w:r>
          </w:p>
        </w:tc>
        <w:tc>
          <w:tcPr>
            <w:tcW w:w="654" w:type="dxa"/>
            <w:vAlign w:val="center"/>
          </w:tcPr>
          <w:p>
            <w:pPr>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7072" w:type="dxa"/>
            <w:vAlign w:val="top"/>
          </w:tcPr>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【客观分】</w:t>
            </w:r>
            <w:r>
              <w:rPr>
                <w:rFonts w:hint="eastAsia" w:ascii="宋体" w:hAnsi="宋体" w:eastAsia="宋体" w:cs="宋体"/>
                <w:color w:val="auto"/>
                <w:sz w:val="21"/>
                <w:szCs w:val="21"/>
                <w:highlight w:val="none"/>
                <w:lang w:val="en-US" w:eastAsia="zh-CN"/>
              </w:rPr>
              <w:t>本项目基础质保期为2年，</w:t>
            </w:r>
            <w:r>
              <w:rPr>
                <w:rFonts w:hint="eastAsia" w:ascii="宋体" w:hAnsi="宋体" w:eastAsia="宋体" w:cs="宋体"/>
                <w:color w:val="auto"/>
                <w:sz w:val="21"/>
                <w:szCs w:val="21"/>
                <w:highlight w:val="none"/>
              </w:rPr>
              <w:t>每延长1年得1分（最高得2分）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延长时间不足1年的不计入得分，不满足招标文件要求的投标无效</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业绩</w:t>
            </w:r>
          </w:p>
        </w:tc>
        <w:tc>
          <w:tcPr>
            <w:tcW w:w="654" w:type="dxa"/>
            <w:vAlign w:val="center"/>
          </w:tcPr>
          <w:p>
            <w:pPr>
              <w:bidi w:val="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7072" w:type="dxa"/>
            <w:vAlign w:val="center"/>
          </w:tcPr>
          <w:p>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【客观分】投标人自2019年1月1日以来（以合同签订时间为准）同类项目业绩</w:t>
            </w:r>
            <w:r>
              <w:rPr>
                <w:rFonts w:hint="eastAsia" w:ascii="宋体" w:hAnsi="宋体" w:eastAsia="宋体" w:cs="宋体"/>
                <w:color w:val="auto"/>
                <w:sz w:val="21"/>
                <w:szCs w:val="21"/>
                <w:highlight w:val="none"/>
                <w:lang w:val="en-US" w:eastAsia="zh-CN"/>
              </w:rPr>
              <w:t>(包含</w:t>
            </w:r>
            <w:r>
              <w:rPr>
                <w:rFonts w:hint="eastAsia" w:ascii="宋体" w:hAnsi="宋体" w:eastAsia="宋体" w:cs="宋体"/>
                <w:color w:val="auto"/>
                <w:sz w:val="21"/>
                <w:szCs w:val="21"/>
                <w:highlight w:val="none"/>
              </w:rPr>
              <w:t>涂饰家具类、钢木家具类、椅类、</w:t>
            </w:r>
            <w:r>
              <w:rPr>
                <w:rFonts w:hint="eastAsia" w:ascii="宋体" w:hAnsi="宋体" w:eastAsia="宋体" w:cs="宋体"/>
                <w:color w:val="auto"/>
                <w:sz w:val="21"/>
                <w:szCs w:val="21"/>
                <w:highlight w:val="none"/>
                <w:lang w:val="en-US" w:eastAsia="zh-CN"/>
              </w:rPr>
              <w:t>柜</w:t>
            </w:r>
            <w:r>
              <w:rPr>
                <w:rFonts w:hint="eastAsia" w:ascii="宋体" w:hAnsi="宋体" w:eastAsia="宋体" w:cs="宋体"/>
                <w:color w:val="auto"/>
                <w:sz w:val="21"/>
                <w:szCs w:val="21"/>
                <w:highlight w:val="none"/>
              </w:rPr>
              <w:t>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桌类</w:t>
            </w:r>
            <w:r>
              <w:rPr>
                <w:rFonts w:hint="eastAsia" w:ascii="宋体" w:hAnsi="宋体" w:eastAsia="宋体" w:cs="宋体"/>
                <w:color w:val="auto"/>
                <w:sz w:val="21"/>
                <w:szCs w:val="21"/>
                <w:highlight w:val="none"/>
              </w:rPr>
              <w:t>产品</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：每</w:t>
            </w:r>
            <w:r>
              <w:rPr>
                <w:rFonts w:hint="eastAsia" w:ascii="宋体" w:hAnsi="宋体" w:eastAsia="宋体" w:cs="宋体"/>
                <w:color w:val="auto"/>
                <w:sz w:val="21"/>
                <w:szCs w:val="21"/>
                <w:highlight w:val="none"/>
                <w:lang w:val="en-US" w:eastAsia="zh-CN"/>
              </w:rPr>
              <w:t>品类</w:t>
            </w:r>
            <w:r>
              <w:rPr>
                <w:rFonts w:hint="eastAsia" w:ascii="宋体" w:hAnsi="宋体" w:eastAsia="宋体" w:cs="宋体"/>
                <w:color w:val="auto"/>
                <w:sz w:val="21"/>
                <w:szCs w:val="21"/>
                <w:highlight w:val="none"/>
              </w:rPr>
              <w:t>提供1份业绩证明材料得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业绩证明材料为合同及对应验收报告、发票复印件</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7" w:type="dxa"/>
            <w:vAlign w:val="center"/>
          </w:tcPr>
          <w:p>
            <w:pPr>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体系认证</w:t>
            </w:r>
          </w:p>
        </w:tc>
        <w:tc>
          <w:tcPr>
            <w:tcW w:w="654" w:type="dxa"/>
            <w:vAlign w:val="center"/>
          </w:tcPr>
          <w:p>
            <w:pPr>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7072" w:type="dxa"/>
            <w:vAlign w:val="center"/>
          </w:tcPr>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【客观分】投标人具有有效的质量管理体系认证</w:t>
            </w:r>
            <w:r>
              <w:rPr>
                <w:rFonts w:hint="eastAsia" w:ascii="宋体" w:hAnsi="宋体" w:eastAsia="宋体" w:cs="宋体"/>
                <w:color w:val="auto"/>
                <w:sz w:val="21"/>
                <w:szCs w:val="21"/>
                <w:highlight w:val="none"/>
                <w:lang w:val="en-US" w:eastAsia="zh-CN"/>
              </w:rPr>
              <w:t>证书</w:t>
            </w:r>
            <w:r>
              <w:rPr>
                <w:rFonts w:hint="eastAsia" w:ascii="宋体" w:hAnsi="宋体" w:eastAsia="宋体" w:cs="宋体"/>
                <w:color w:val="auto"/>
                <w:sz w:val="21"/>
                <w:szCs w:val="21"/>
                <w:highlight w:val="none"/>
              </w:rPr>
              <w:t>、环境管理体系认证</w:t>
            </w:r>
            <w:r>
              <w:rPr>
                <w:rFonts w:hint="eastAsia" w:ascii="宋体" w:hAnsi="宋体" w:eastAsia="宋体" w:cs="宋体"/>
                <w:color w:val="auto"/>
                <w:sz w:val="21"/>
                <w:szCs w:val="21"/>
                <w:highlight w:val="none"/>
                <w:lang w:val="en-US" w:eastAsia="zh-CN"/>
              </w:rPr>
              <w:t>证书</w:t>
            </w:r>
            <w:r>
              <w:rPr>
                <w:rFonts w:hint="eastAsia" w:ascii="宋体" w:hAnsi="宋体" w:eastAsia="宋体" w:cs="宋体"/>
                <w:color w:val="auto"/>
                <w:sz w:val="21"/>
                <w:szCs w:val="21"/>
                <w:highlight w:val="none"/>
              </w:rPr>
              <w:t>、职业健康安全管理体系认证</w:t>
            </w:r>
            <w:r>
              <w:rPr>
                <w:rFonts w:hint="eastAsia" w:ascii="宋体" w:hAnsi="宋体" w:eastAsia="宋体" w:cs="宋体"/>
                <w:color w:val="auto"/>
                <w:sz w:val="21"/>
                <w:szCs w:val="21"/>
                <w:highlight w:val="none"/>
                <w:lang w:val="en-US" w:eastAsia="zh-CN"/>
              </w:rPr>
              <w:t>证书。缺项不得分。</w:t>
            </w:r>
            <w:r>
              <w:rPr>
                <w:rFonts w:hint="eastAsia" w:ascii="宋体" w:hAnsi="宋体" w:eastAsia="宋体" w:cs="宋体"/>
                <w:color w:val="auto"/>
                <w:sz w:val="21"/>
                <w:szCs w:val="21"/>
                <w:highlight w:val="none"/>
              </w:rPr>
              <w:t>注：相关证明材料为证书扫描件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相关认证网站截图</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政策功能</w:t>
            </w:r>
          </w:p>
        </w:tc>
        <w:tc>
          <w:tcPr>
            <w:tcW w:w="654" w:type="dxa"/>
            <w:vAlign w:val="center"/>
          </w:tcPr>
          <w:p>
            <w:pPr>
              <w:bidi w:val="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7072" w:type="dxa"/>
            <w:vAlign w:val="center"/>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【客观分】投标产品属于品目清单范围且提供国家确定的认证机构出具的有效的环境标志产品认证证书（扫描件）的得1分。注：政府强制采购的节能产品的除外。注：相关证明材料为证书扫描件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相关认证网站截图</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bidi w:val="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认证证书</w:t>
            </w:r>
          </w:p>
        </w:tc>
        <w:tc>
          <w:tcPr>
            <w:tcW w:w="654" w:type="dxa"/>
            <w:vAlign w:val="center"/>
          </w:tcPr>
          <w:p>
            <w:pPr>
              <w:bidi w:val="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7072" w:type="dxa"/>
            <w:vAlign w:val="center"/>
          </w:tcPr>
          <w:p>
            <w:pPr>
              <w:bidi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【客观分】投标产品中有属于品目清单范围且提供具有有效的产品安全认证证书、中国环保产品认证证书。每提供一份有效证明材料得1分，最高得2分。注：相关证明材料为证书扫描件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相关认证网站截图</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bidi w:val="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功能细化</w:t>
            </w:r>
          </w:p>
        </w:tc>
        <w:tc>
          <w:tcPr>
            <w:tcW w:w="654" w:type="dxa"/>
            <w:vAlign w:val="center"/>
          </w:tcPr>
          <w:p>
            <w:pPr>
              <w:bidi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7072" w:type="dxa"/>
            <w:vAlign w:val="center"/>
          </w:tcPr>
          <w:p>
            <w:pPr>
              <w:bidi w:val="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【客观分】</w:t>
            </w:r>
            <w:r>
              <w:rPr>
                <w:rFonts w:hint="eastAsia" w:ascii="宋体" w:hAnsi="宋体" w:eastAsia="宋体" w:cs="宋体"/>
                <w:color w:val="auto"/>
                <w:sz w:val="21"/>
                <w:szCs w:val="21"/>
                <w:highlight w:val="none"/>
                <w:lang w:val="en-US" w:eastAsia="zh-CN"/>
              </w:rPr>
              <w:t>投标人在满足本项目采购标的物的功能、规格需求条件下，可再进行使用功能优化、使用体验提升、使用安全增强。相关资料以文字、深化图表示。不提供不得分，提供深化图得1分，提供详细文字说明得1分。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767" w:type="dxa"/>
            <w:vMerge w:val="restart"/>
            <w:vAlign w:val="center"/>
          </w:tcPr>
          <w:p>
            <w:pPr>
              <w:bidi w:val="0"/>
              <w:jc w:val="center"/>
              <w:rPr>
                <w:rFonts w:hint="eastAsia"/>
                <w:b/>
                <w:bCs/>
                <w:color w:val="auto"/>
                <w:highlight w:val="none"/>
              </w:rPr>
            </w:pPr>
            <w:r>
              <w:rPr>
                <w:rFonts w:hint="eastAsia" w:ascii="宋体" w:hAnsi="宋体" w:eastAsia="宋体" w:cs="宋体"/>
                <w:b/>
                <w:bCs/>
                <w:color w:val="auto"/>
                <w:highlight w:val="none"/>
              </w:rPr>
              <w:t>检测报告</w:t>
            </w:r>
          </w:p>
        </w:tc>
        <w:tc>
          <w:tcPr>
            <w:tcW w:w="654" w:type="dxa"/>
            <w:vAlign w:val="center"/>
          </w:tcPr>
          <w:p>
            <w:pPr>
              <w:bidi w:val="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c>
          <w:tcPr>
            <w:tcW w:w="7072" w:type="dxa"/>
            <w:vAlign w:val="center"/>
          </w:tcPr>
          <w:p>
            <w:pPr>
              <w:bidi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【客观分】对应采购标的的原材料(</w:t>
            </w:r>
            <w:r>
              <w:rPr>
                <w:rFonts w:hint="eastAsia" w:ascii="宋体" w:hAnsi="宋体" w:eastAsia="宋体" w:cs="宋体"/>
                <w:color w:val="auto"/>
                <w:sz w:val="21"/>
                <w:szCs w:val="21"/>
                <w:highlight w:val="none"/>
                <w:lang w:val="en-US" w:eastAsia="zh-CN"/>
              </w:rPr>
              <w:t>五金配件、胶黏剂、油漆等</w:t>
            </w:r>
            <w:r>
              <w:rPr>
                <w:rFonts w:hint="eastAsia" w:ascii="宋体" w:hAnsi="宋体" w:eastAsia="宋体" w:cs="宋体"/>
                <w:color w:val="auto"/>
                <w:sz w:val="21"/>
                <w:szCs w:val="21"/>
                <w:highlight w:val="none"/>
              </w:rPr>
              <w:t>)具有通过取得CMA 计量认证的检测机构出具的</w:t>
            </w:r>
            <w:r>
              <w:rPr>
                <w:rFonts w:hint="eastAsia" w:ascii="宋体" w:hAnsi="宋体" w:eastAsia="宋体" w:cs="宋体"/>
                <w:color w:val="auto"/>
                <w:sz w:val="21"/>
                <w:szCs w:val="21"/>
                <w:highlight w:val="none"/>
                <w:lang w:val="en-US" w:eastAsia="zh-CN"/>
              </w:rPr>
              <w:t>抽样</w:t>
            </w:r>
            <w:r>
              <w:rPr>
                <w:rFonts w:hint="eastAsia" w:ascii="宋体" w:hAnsi="宋体" w:eastAsia="宋体" w:cs="宋体"/>
                <w:color w:val="auto"/>
                <w:sz w:val="21"/>
                <w:szCs w:val="21"/>
                <w:highlight w:val="none"/>
              </w:rPr>
              <w:t>合格检测报告(202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年1月1日以来):每提供1样原材料得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分)备注:投标文件中提供检测报告扫描件，不提供或不符合要求不得分。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67" w:type="dxa"/>
            <w:vMerge w:val="continue"/>
            <w:vAlign w:val="center"/>
          </w:tcPr>
          <w:p>
            <w:pPr>
              <w:bidi w:val="0"/>
              <w:rPr>
                <w:rFonts w:hint="eastAsia" w:ascii="宋体" w:hAnsi="宋体" w:eastAsia="宋体" w:cs="宋体"/>
                <w:b/>
                <w:bCs/>
                <w:color w:val="auto"/>
                <w:sz w:val="21"/>
                <w:szCs w:val="21"/>
                <w:highlight w:val="none"/>
              </w:rPr>
            </w:pPr>
          </w:p>
        </w:tc>
        <w:tc>
          <w:tcPr>
            <w:tcW w:w="654" w:type="dxa"/>
            <w:vAlign w:val="center"/>
          </w:tcPr>
          <w:p>
            <w:pPr>
              <w:bidi w:val="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7072" w:type="dxa"/>
            <w:vAlign w:val="center"/>
          </w:tcPr>
          <w:p>
            <w:pPr>
              <w:bidi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【客观分】其中对应采购标的的原材料中：刨花板（颗粒板）</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rPr>
              <w:t>依据GB/T35601-2017标准要求,</w:t>
            </w:r>
            <w:r>
              <w:rPr>
                <w:rFonts w:hint="eastAsia" w:ascii="宋体" w:hAnsi="宋体" w:eastAsia="宋体" w:cs="宋体"/>
                <w:color w:val="auto"/>
                <w:sz w:val="21"/>
                <w:szCs w:val="21"/>
                <w:highlight w:val="none"/>
                <w:lang w:val="en-US" w:eastAsia="zh-CN"/>
              </w:rPr>
              <w:t>出具</w:t>
            </w:r>
            <w:r>
              <w:rPr>
                <w:rFonts w:hint="eastAsia" w:ascii="宋体" w:hAnsi="宋体" w:eastAsia="宋体" w:cs="宋体"/>
                <w:color w:val="auto"/>
                <w:sz w:val="21"/>
                <w:szCs w:val="21"/>
                <w:highlight w:val="none"/>
              </w:rPr>
              <w:t>通过取得CMA 计量认证检测机构的</w:t>
            </w:r>
            <w:r>
              <w:rPr>
                <w:rFonts w:hint="eastAsia" w:ascii="宋体" w:hAnsi="宋体" w:eastAsia="宋体" w:cs="宋体"/>
                <w:color w:val="auto"/>
                <w:sz w:val="21"/>
                <w:szCs w:val="21"/>
                <w:highlight w:val="none"/>
                <w:lang w:val="en-US" w:eastAsia="zh-CN"/>
              </w:rPr>
              <w:t>抽样</w:t>
            </w:r>
            <w:r>
              <w:rPr>
                <w:rFonts w:hint="eastAsia" w:ascii="宋体" w:hAnsi="宋体" w:eastAsia="宋体" w:cs="宋体"/>
                <w:color w:val="auto"/>
                <w:sz w:val="21"/>
                <w:szCs w:val="21"/>
                <w:highlight w:val="none"/>
              </w:rPr>
              <w:t>合格检测报告(202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w:t>
            </w:r>
            <w:r>
              <w:rPr>
                <w:rFonts w:hint="eastAsia" w:ascii="宋体" w:hAnsi="宋体" w:eastAsia="宋体" w:cs="宋体"/>
                <w:color w:val="auto"/>
                <w:sz w:val="21"/>
                <w:szCs w:val="21"/>
                <w:highlight w:val="none"/>
                <w:lang w:val="en-US" w:eastAsia="zh-CN"/>
              </w:rPr>
              <w:t>的得2分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备注:投标文件中提供检测报告扫描件，不提供或不符合要求不得分。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1767" w:type="dxa"/>
            <w:vMerge w:val="continue"/>
            <w:vAlign w:val="center"/>
          </w:tcPr>
          <w:p>
            <w:pPr>
              <w:bidi w:val="0"/>
              <w:rPr>
                <w:rFonts w:hint="eastAsia" w:ascii="宋体" w:hAnsi="宋体" w:eastAsia="宋体" w:cs="宋体"/>
                <w:b/>
                <w:bCs/>
                <w:color w:val="auto"/>
                <w:sz w:val="21"/>
                <w:szCs w:val="21"/>
                <w:highlight w:val="none"/>
              </w:rPr>
            </w:pPr>
          </w:p>
        </w:tc>
        <w:tc>
          <w:tcPr>
            <w:tcW w:w="654" w:type="dxa"/>
            <w:vAlign w:val="center"/>
          </w:tcPr>
          <w:p>
            <w:pPr>
              <w:bidi w:val="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7072" w:type="dxa"/>
            <w:vAlign w:val="center"/>
          </w:tcPr>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【客观分】对应采购标的的成品(涂饰家具类、</w:t>
            </w:r>
            <w:r>
              <w:rPr>
                <w:rFonts w:hint="eastAsia" w:ascii="宋体" w:hAnsi="宋体" w:eastAsia="宋体" w:cs="宋体"/>
                <w:color w:val="auto"/>
                <w:szCs w:val="21"/>
                <w:highlight w:val="none"/>
              </w:rPr>
              <w:t>钢木家具类、</w:t>
            </w:r>
            <w:r>
              <w:rPr>
                <w:rFonts w:hint="eastAsia" w:ascii="宋体" w:hAnsi="宋体" w:eastAsia="宋体" w:cs="宋体"/>
                <w:color w:val="auto"/>
                <w:sz w:val="21"/>
                <w:szCs w:val="21"/>
                <w:highlight w:val="none"/>
                <w:lang w:val="en-US" w:eastAsia="zh-CN"/>
              </w:rPr>
              <w:t>桌类、椅类、柜类) 具有通过取得 CMA 计量认证的检测机构出具的同类产品检验合格的检测报告(2022年1月1日以来，包括检测依据为:GB/T 2741-2013 《学生公寓多功能家具》、GB/T 35607-2017 《绿色产品评价 家具》、GB/T 3324-2017 《木家具通用技术条件》、GB/T 3325-2017 《金属家具通用技术条件》。每提供1份检测报告得1分(最高得4分)备注:投标文件中提供检测报告扫描件，不提供或不符合要求不得分。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67" w:type="dxa"/>
            <w:vMerge w:val="continue"/>
            <w:vAlign w:val="center"/>
          </w:tcPr>
          <w:p>
            <w:pPr>
              <w:bidi w:val="0"/>
              <w:rPr>
                <w:rFonts w:hint="eastAsia" w:ascii="宋体" w:hAnsi="宋体" w:eastAsia="宋体" w:cs="宋体"/>
                <w:b/>
                <w:bCs/>
                <w:color w:val="auto"/>
                <w:sz w:val="21"/>
                <w:szCs w:val="21"/>
                <w:highlight w:val="none"/>
              </w:rPr>
            </w:pPr>
          </w:p>
        </w:tc>
        <w:tc>
          <w:tcPr>
            <w:tcW w:w="654" w:type="dxa"/>
            <w:vAlign w:val="center"/>
          </w:tcPr>
          <w:p>
            <w:pPr>
              <w:bidi w:val="0"/>
              <w:jc w:val="center"/>
              <w:rPr>
                <w:rFonts w:hint="eastAsia"/>
                <w:b/>
                <w:bCs/>
                <w:color w:val="auto"/>
                <w:highlight w:val="none"/>
                <w:lang w:val="en-US" w:eastAsia="zh-CN"/>
              </w:rPr>
            </w:pPr>
          </w:p>
          <w:p>
            <w:pPr>
              <w:pStyle w:val="108"/>
              <w:jc w:val="center"/>
              <w:rPr>
                <w:rFonts w:hint="eastAsia" w:ascii="宋体" w:hAnsi="宋体" w:eastAsia="宋体" w:cs="宋体"/>
                <w:b/>
                <w:bCs/>
                <w:color w:val="auto"/>
                <w:sz w:val="21"/>
                <w:szCs w:val="21"/>
                <w:highlight w:val="none"/>
                <w:lang w:val="en-US" w:eastAsia="zh-CN"/>
              </w:rPr>
            </w:pPr>
          </w:p>
          <w:p>
            <w:pPr>
              <w:pStyle w:val="108"/>
              <w:ind w:left="0" w:leftChars="0" w:firstLine="211" w:firstLineChars="100"/>
              <w:jc w:val="both"/>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p>
            <w:pPr>
              <w:pStyle w:val="108"/>
              <w:jc w:val="center"/>
              <w:rPr>
                <w:rFonts w:hint="eastAsia" w:ascii="宋体" w:hAnsi="宋体" w:eastAsia="宋体" w:cs="宋体"/>
                <w:b/>
                <w:bCs/>
                <w:color w:val="auto"/>
                <w:sz w:val="21"/>
                <w:szCs w:val="21"/>
                <w:highlight w:val="none"/>
                <w:lang w:val="en-US" w:eastAsia="zh-CN"/>
              </w:rPr>
            </w:pPr>
          </w:p>
        </w:tc>
        <w:tc>
          <w:tcPr>
            <w:tcW w:w="7072" w:type="dxa"/>
            <w:vAlign w:val="center"/>
          </w:tcPr>
          <w:p>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【客观分】其中对应采购标的的成品中：二人位公寓床需</w:t>
            </w:r>
            <w:r>
              <w:rPr>
                <w:rFonts w:hint="eastAsia" w:ascii="宋体" w:hAnsi="宋体" w:eastAsia="宋体" w:cs="宋体"/>
                <w:color w:val="auto"/>
                <w:sz w:val="21"/>
                <w:szCs w:val="21"/>
                <w:highlight w:val="none"/>
              </w:rPr>
              <w:t>依据</w:t>
            </w:r>
            <w:r>
              <w:rPr>
                <w:rFonts w:hint="eastAsia" w:ascii="宋体" w:hAnsi="宋体" w:eastAsia="宋体" w:cs="宋体"/>
                <w:color w:val="auto"/>
                <w:sz w:val="21"/>
                <w:szCs w:val="21"/>
                <w:highlight w:val="none"/>
                <w:lang w:val="en-US" w:eastAsia="zh-CN"/>
              </w:rPr>
              <w:t>GB/T 2741-2013标准要求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出具</w:t>
            </w:r>
            <w:r>
              <w:rPr>
                <w:rFonts w:hint="eastAsia" w:ascii="宋体" w:hAnsi="宋体" w:eastAsia="宋体" w:cs="宋体"/>
                <w:color w:val="auto"/>
                <w:sz w:val="21"/>
                <w:szCs w:val="21"/>
                <w:highlight w:val="none"/>
              </w:rPr>
              <w:t>通过取得CMA 计量认证检测机构的</w:t>
            </w:r>
            <w:r>
              <w:rPr>
                <w:rFonts w:hint="eastAsia" w:ascii="宋体" w:hAnsi="宋体" w:eastAsia="宋体" w:cs="宋体"/>
                <w:color w:val="auto"/>
                <w:sz w:val="21"/>
                <w:szCs w:val="21"/>
                <w:highlight w:val="none"/>
                <w:lang w:val="en-US" w:eastAsia="zh-CN"/>
              </w:rPr>
              <w:t>抽样</w:t>
            </w:r>
            <w:r>
              <w:rPr>
                <w:rFonts w:hint="eastAsia" w:ascii="宋体" w:hAnsi="宋体" w:eastAsia="宋体" w:cs="宋体"/>
                <w:color w:val="auto"/>
                <w:sz w:val="21"/>
                <w:szCs w:val="21"/>
                <w:highlight w:val="none"/>
              </w:rPr>
              <w:t>合格检测报告(202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w:t>
            </w:r>
            <w:r>
              <w:rPr>
                <w:rFonts w:hint="eastAsia" w:ascii="宋体" w:hAnsi="宋体" w:eastAsia="宋体" w:cs="宋体"/>
                <w:color w:val="auto"/>
                <w:sz w:val="21"/>
                <w:szCs w:val="21"/>
                <w:highlight w:val="none"/>
                <w:lang w:val="en-US" w:eastAsia="zh-CN"/>
              </w:rPr>
              <w:t>的得2分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备注:投标文件中提供检测报告扫描件，不提供或不符合要求不得分。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bidi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技术分（</w:t>
            </w:r>
            <w:r>
              <w:rPr>
                <w:rFonts w:hint="eastAsia" w:ascii="宋体" w:hAnsi="宋体" w:eastAsia="宋体" w:cs="宋体"/>
                <w:b/>
                <w:bCs/>
                <w:color w:val="auto"/>
                <w:sz w:val="21"/>
                <w:szCs w:val="21"/>
                <w:highlight w:val="none"/>
                <w:lang w:val="en-US" w:eastAsia="zh-CN"/>
              </w:rPr>
              <w:t>44</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767" w:type="dxa"/>
            <w:vMerge w:val="restart"/>
            <w:vAlign w:val="center"/>
          </w:tcPr>
          <w:p>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合同履约</w:t>
            </w:r>
          </w:p>
        </w:tc>
        <w:tc>
          <w:tcPr>
            <w:tcW w:w="654" w:type="dxa"/>
            <w:vAlign w:val="center"/>
          </w:tcPr>
          <w:p>
            <w:pPr>
              <w:bidi w:val="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7072" w:type="dxa"/>
            <w:vAlign w:val="center"/>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【主观分】项目核心专业生产设备的先进性及自动化程度、对项目实施保障</w:t>
            </w:r>
            <w:r>
              <w:rPr>
                <w:rFonts w:hint="eastAsia" w:ascii="宋体" w:hAnsi="宋体" w:eastAsia="宋体" w:cs="宋体"/>
                <w:color w:val="auto"/>
                <w:sz w:val="21"/>
                <w:szCs w:val="21"/>
                <w:highlight w:val="none"/>
                <w:lang w:eastAsia="zh-CN"/>
              </w:rPr>
              <w:t>有力</w:t>
            </w:r>
            <w:r>
              <w:rPr>
                <w:rFonts w:hint="eastAsia" w:ascii="宋体" w:hAnsi="宋体" w:eastAsia="宋体" w:cs="宋体"/>
                <w:color w:val="auto"/>
                <w:sz w:val="21"/>
                <w:szCs w:val="21"/>
                <w:highlight w:val="none"/>
              </w:rPr>
              <w:t>程度</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备注：投标文件中提供设备购置发票或合同扫描件，不提供不得分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p>
        </w:tc>
        <w:tc>
          <w:tcPr>
            <w:tcW w:w="7072"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【主观分】生产实施方案的全面性、针对性，包括原材料采购、加工制作等各个环节的实施方案及在规定时间内有计划完成项目需求产品的生产装配方案。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p>
        </w:tc>
        <w:tc>
          <w:tcPr>
            <w:tcW w:w="7072"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【主观分】品质管理管控方案的全面性、针对性，包括产品品质管理管控过程、专职品控人员和相应的品控标准、确保产品生产过程中质量控制完善的措施。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p>
        </w:tc>
        <w:tc>
          <w:tcPr>
            <w:tcW w:w="7072"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【主观分】安装服务实施方案的全面性、针对性，包括送货安装时间及项目负责人、专业技术安装人员、装卸人员的数量、经验、专业技术能力。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p>
        </w:tc>
        <w:tc>
          <w:tcPr>
            <w:tcW w:w="7072"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【主观分】售后服务方案的全面性、针对性，包括服务内容、服务承诺、响应时间、服务方式、人员配备、应急服务等。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p>
        </w:tc>
        <w:tc>
          <w:tcPr>
            <w:tcW w:w="7072"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【主观分】配件、附件、备品备件的准备和保障措施充分性及购买折扣力度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样品</w:t>
            </w:r>
          </w:p>
        </w:tc>
        <w:tc>
          <w:tcPr>
            <w:tcW w:w="654"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21</w:t>
            </w:r>
          </w:p>
        </w:tc>
        <w:tc>
          <w:tcPr>
            <w:tcW w:w="7072"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【主观分】制作工艺及质量：</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1.外表结合处缝隙、配件结合处紧密程度（0-3分）</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2.安装、扎实程度（0-3分）</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3.贴面拼贴严密、平整程度（0-3分）</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4.材质、五金件质量（0-3分）</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5.细节处理程度（0-3分）</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6.加工工艺水平（0-3分）</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7.样品的环保性（0-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注：未提供样品或样品提供不全的投标无效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【主观分】涂饰工艺及质量：包括但不仅限于色泽，正视面（包括面板）平整光滑、清晰程度，其他部位表面手感，皱皮、发粘和漏漆程度，表面平整度、光泽度。</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注：未提供样品或样品提供不全的投标无效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【主观分】与采购需求符合程度（</w:t>
            </w:r>
            <w:r>
              <w:rPr>
                <w:rFonts w:hint="eastAsia" w:ascii="宋体" w:hAnsi="宋体" w:eastAsia="宋体" w:cs="宋体"/>
                <w:color w:val="auto"/>
                <w:sz w:val="21"/>
                <w:szCs w:val="21"/>
                <w:highlight w:val="none"/>
                <w:lang w:val="en-US" w:eastAsia="zh-CN"/>
              </w:rPr>
              <w:t>仅考虑</w:t>
            </w:r>
            <w:r>
              <w:rPr>
                <w:rFonts w:hint="eastAsia" w:ascii="宋体" w:hAnsi="宋体" w:eastAsia="宋体" w:cs="宋体"/>
                <w:color w:val="auto"/>
                <w:sz w:val="21"/>
                <w:szCs w:val="21"/>
                <w:highlight w:val="none"/>
              </w:rPr>
              <w:t>规格、功能）</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注：未提供样品或样品提供不全的投标无效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【主观分】外观整体效果、美观性</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注：未提供样品或样品提供不全的投标无效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bidi w:val="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【主观分】结构设计合理性、舒适性</w:t>
            </w:r>
          </w:p>
          <w:p>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注：未提供样品或样品提供不全的投标无效</w:t>
            </w:r>
          </w:p>
        </w:tc>
      </w:tr>
    </w:tbl>
    <w:p>
      <w:pPr>
        <w:adjustRightInd w:val="0"/>
        <w:snapToGrid w:val="0"/>
        <w:spacing w:line="288" w:lineRule="auto"/>
        <w:jc w:val="left"/>
        <w:rPr>
          <w:rFonts w:ascii="宋体" w:hAnsi="宋体" w:eastAsia="宋体" w:cs="Times New Roman"/>
          <w:b/>
          <w:color w:val="auto"/>
          <w:szCs w:val="21"/>
          <w:highlight w:val="none"/>
        </w:rPr>
      </w:pPr>
    </w:p>
    <w:p>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p>
    <w:p>
      <w:pPr>
        <w:adjustRightInd w:val="0"/>
        <w:snapToGrid w:val="0"/>
        <w:spacing w:line="288" w:lineRule="auto"/>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根据《政府采购促进中小企业发展管理办法》（财库〔2020〕46号）、《关于进一步加大政府采购支持中小企业力度的通知》（财库〔</w:t>
      </w:r>
      <w:r>
        <w:rPr>
          <w:rFonts w:ascii="宋体" w:hAnsi="宋体" w:eastAsia="宋体" w:cs="Times New Roman"/>
          <w:b/>
          <w:color w:val="auto"/>
          <w:szCs w:val="21"/>
          <w:highlight w:val="none"/>
        </w:rPr>
        <w:t>2022〕19号）</w:t>
      </w:r>
      <w:r>
        <w:rPr>
          <w:rFonts w:hint="eastAsia" w:ascii="宋体" w:hAnsi="宋体" w:eastAsia="宋体" w:cs="Times New Roman"/>
          <w:b/>
          <w:color w:val="auto"/>
          <w:szCs w:val="21"/>
          <w:highlight w:val="none"/>
        </w:rPr>
        <w:t>、《浙江省财政厅关于进一步加大政府采购支持中小企业力度</w:t>
      </w:r>
      <w:r>
        <w:rPr>
          <w:rFonts w:ascii="宋体" w:hAnsi="宋体" w:eastAsia="宋体" w:cs="Times New Roman"/>
          <w:b/>
          <w:color w:val="auto"/>
          <w:szCs w:val="21"/>
          <w:highlight w:val="none"/>
        </w:rPr>
        <w:t xml:space="preserve"> 助力扎实稳住经济的通知》（浙财采监〔2022〕8号）</w:t>
      </w:r>
      <w:r>
        <w:rPr>
          <w:rFonts w:hint="eastAsia" w:ascii="宋体" w:hAnsi="宋体" w:eastAsia="宋体" w:cs="Times New Roman"/>
          <w:b/>
          <w:color w:val="auto"/>
          <w:szCs w:val="21"/>
          <w:highlight w:val="none"/>
        </w:rPr>
        <w:t>的规定：</w:t>
      </w:r>
    </w:p>
    <w:p>
      <w:pPr>
        <w:adjustRightInd w:val="0"/>
        <w:snapToGrid w:val="0"/>
        <w:spacing w:line="288" w:lineRule="auto"/>
        <w:jc w:val="left"/>
        <w:rPr>
          <w:rFonts w:ascii="宋体" w:hAnsi="宋体" w:eastAsia="宋体" w:cs="Times New Roman"/>
          <w:color w:val="auto"/>
          <w:spacing w:val="-6"/>
          <w:szCs w:val="21"/>
          <w:highlight w:val="none"/>
          <w:u w:val="single"/>
        </w:rPr>
      </w:pPr>
      <w:r>
        <w:rPr>
          <w:rFonts w:hint="eastAsia" w:ascii="宋体" w:hAnsi="宋体" w:eastAsia="宋体" w:cs="Times New Roman"/>
          <w:b/>
          <w:color w:val="auto"/>
          <w:szCs w:val="21"/>
          <w:highlight w:val="none"/>
        </w:rPr>
        <w:t>对符合规定的小微企业报价给予</w:t>
      </w:r>
      <w:r>
        <w:rPr>
          <w:rFonts w:ascii="宋体" w:hAnsi="宋体" w:eastAsia="宋体" w:cs="Times New Roman"/>
          <w:b/>
          <w:color w:val="auto"/>
          <w:szCs w:val="21"/>
          <w:highlight w:val="none"/>
        </w:rPr>
        <w:t>20</w:t>
      </w:r>
      <w:r>
        <w:rPr>
          <w:rFonts w:hint="eastAsia" w:ascii="宋体" w:hAnsi="宋体" w:eastAsia="宋体" w:cs="Times New Roman"/>
          <w:b/>
          <w:color w:val="auto"/>
          <w:szCs w:val="21"/>
          <w:highlight w:val="none"/>
        </w:rPr>
        <w:t>%的扣除后计算价格得分。</w:t>
      </w:r>
    </w:p>
    <w:p>
      <w:pPr>
        <w:adjustRightInd w:val="0"/>
        <w:snapToGrid w:val="0"/>
        <w:spacing w:line="288" w:lineRule="auto"/>
        <w:rPr>
          <w:rFonts w:ascii="宋体" w:hAnsi="宋体" w:eastAsia="宋体" w:cs="Times New Roman"/>
          <w:b/>
          <w:bCs/>
          <w:color w:val="auto"/>
          <w:spacing w:val="-6"/>
          <w:szCs w:val="21"/>
          <w:highlight w:val="none"/>
        </w:rPr>
      </w:pPr>
      <w:bookmarkStart w:id="52" w:name="_Hlk81817373"/>
      <w:bookmarkStart w:id="53" w:name="_Hlk81817387"/>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w:t>
      </w:r>
      <w:r>
        <w:rPr>
          <w:rFonts w:ascii="宋体" w:hAnsi="宋体" w:eastAsia="宋体" w:cs="Times New Roman"/>
          <w:b/>
          <w:bCs/>
          <w:color w:val="auto"/>
          <w:spacing w:val="-6"/>
          <w:szCs w:val="21"/>
          <w:highlight w:val="none"/>
        </w:rPr>
        <w:t>关于政府采购支持监狱企业发展有关问题的通知</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财库[2014]68号</w:t>
      </w:r>
      <w:r>
        <w:rPr>
          <w:rFonts w:hint="eastAsia" w:ascii="宋体" w:hAnsi="宋体" w:eastAsia="宋体" w:cs="Times New Roman"/>
          <w:b/>
          <w:bCs/>
          <w:color w:val="auto"/>
          <w:spacing w:val="-6"/>
          <w:szCs w:val="21"/>
          <w:highlight w:val="none"/>
        </w:rPr>
        <w:t>）的规定，</w:t>
      </w:r>
      <w:r>
        <w:rPr>
          <w:rFonts w:hint="eastAsia" w:ascii="宋体" w:hAnsi="宋体" w:eastAsia="宋体" w:cs="宋体"/>
          <w:color w:val="auto"/>
          <w:kern w:val="0"/>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52"/>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根据《关于促进残疾人就业政府采购政策的通知》（财库[2017]141号）的规定，</w:t>
      </w:r>
      <w:r>
        <w:rPr>
          <w:rFonts w:hint="eastAsia" w:ascii="宋体" w:hAnsi="宋体" w:eastAsia="宋体"/>
          <w:color w:val="auto"/>
          <w:szCs w:val="21"/>
          <w:highlight w:val="none"/>
        </w:rPr>
        <w:t>符合条件的残疾人福利性单位在参加政府采购活动时，提供财库</w:t>
      </w:r>
      <w:r>
        <w:rPr>
          <w:rFonts w:ascii="宋体" w:hAnsi="宋体" w:eastAsia="宋体"/>
          <w:color w:val="auto"/>
          <w:szCs w:val="21"/>
          <w:highlight w:val="none"/>
        </w:rPr>
        <w:t>[2017]141号</w:t>
      </w:r>
      <w:r>
        <w:rPr>
          <w:rFonts w:hint="eastAsia" w:ascii="宋体" w:hAnsi="宋体" w:eastAsia="宋体"/>
          <w:color w:val="auto"/>
          <w:szCs w:val="21"/>
          <w:highlight w:val="none"/>
        </w:rPr>
        <w:t>文件规定的《残疾人福利性单位声明函》的，在政府采购活动中，残疾人福利性单位视同小型、微型企业，享受预留份额、评审中价格扣除等促进中小企业发展的政府采购政策。</w:t>
      </w:r>
      <w:r>
        <w:rPr>
          <w:rFonts w:ascii="宋体" w:hAnsi="宋体" w:eastAsia="宋体" w:cs="Times New Roman"/>
          <w:color w:val="auto"/>
          <w:spacing w:val="-6"/>
          <w:szCs w:val="21"/>
          <w:highlight w:val="none"/>
        </w:rPr>
        <w:t>残疾人福利性单位属于小型、微型企业的，不重复享受政策。</w:t>
      </w:r>
    </w:p>
    <w:bookmarkEnd w:id="53"/>
    <w:p>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中国美术学院</w:t>
      </w:r>
      <w:r>
        <w:rPr>
          <w:rFonts w:hint="eastAsia" w:ascii="宋体" w:hAnsi="宋体" w:eastAsia="宋体" w:cs="宋体"/>
          <w:b/>
          <w:color w:val="auto"/>
          <w:spacing w:val="-6"/>
          <w:szCs w:val="21"/>
          <w:highlight w:val="none"/>
        </w:rPr>
        <w:t xml:space="preserve"> 政府采购合同</w:t>
      </w:r>
    </w:p>
    <w:p>
      <w:pPr>
        <w:adjustRightInd w:val="0"/>
        <w:snapToGrid w:val="0"/>
        <w:spacing w:line="288" w:lineRule="auto"/>
        <w:ind w:firstLine="398" w:firstLineChars="200"/>
        <w:jc w:val="center"/>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（国产设备）</w:t>
      </w:r>
    </w:p>
    <w:p>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项目名称：</w:t>
      </w:r>
      <w:r>
        <w:rPr>
          <w:rFonts w:hint="eastAsia" w:ascii="宋体" w:hAnsi="宋体" w:eastAsia="宋体" w:cs="Times New Roman"/>
          <w:b/>
          <w:bCs/>
          <w:color w:val="auto"/>
          <w:spacing w:val="-6"/>
          <w:szCs w:val="21"/>
          <w:highlight w:val="none"/>
          <w:lang w:eastAsia="zh-CN"/>
        </w:rPr>
        <w:t>良渚校区一期二标学生宿舍家具采购项目</w:t>
      </w:r>
    </w:p>
    <w:p>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项目编号：</w:t>
      </w:r>
      <w:r>
        <w:rPr>
          <w:rFonts w:hint="eastAsia" w:ascii="宋体" w:hAnsi="宋体" w:eastAsia="宋体" w:cs="Times New Roman"/>
          <w:b/>
          <w:bCs/>
          <w:color w:val="auto"/>
          <w:spacing w:val="-6"/>
          <w:szCs w:val="21"/>
          <w:highlight w:val="none"/>
          <w:lang w:eastAsia="zh-CN"/>
        </w:rPr>
        <w:t xml:space="preserve">QSZB-Z(H)-C22458(GK) </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甲方（需方）：</w:t>
      </w:r>
      <w:r>
        <w:rPr>
          <w:rFonts w:hint="eastAsia" w:ascii="宋体" w:hAnsi="宋体" w:eastAsia="宋体" w:cs="Times New Roman"/>
          <w:b/>
          <w:bCs/>
          <w:color w:val="auto"/>
          <w:spacing w:val="-6"/>
          <w:szCs w:val="21"/>
          <w:highlight w:val="none"/>
          <w:lang w:eastAsia="zh-CN"/>
        </w:rPr>
        <w:t>中国美术学院</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中国美术学院</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良渚校区一期二标学生宿舍家具采购项目</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u w:val="single"/>
          <w:lang w:eastAsia="zh-CN"/>
        </w:rPr>
        <w:t xml:space="preserve">QSZB-Z(H)-C22458(GK) </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rPr>
        <w:t>的中标人。根据《中华人民共和国民法典》规定，签署本合同。</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序号</w:t>
            </w:r>
          </w:p>
        </w:tc>
        <w:tc>
          <w:tcPr>
            <w:tcW w:w="2163"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名称</w:t>
            </w:r>
          </w:p>
        </w:tc>
        <w:tc>
          <w:tcPr>
            <w:tcW w:w="2532"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品牌、型号</w:t>
            </w:r>
          </w:p>
        </w:tc>
        <w:tc>
          <w:tcPr>
            <w:tcW w:w="70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数量</w:t>
            </w:r>
          </w:p>
        </w:tc>
        <w:tc>
          <w:tcPr>
            <w:tcW w:w="708"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单位</w:t>
            </w:r>
          </w:p>
        </w:tc>
        <w:tc>
          <w:tcPr>
            <w:tcW w:w="1418"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单价（元）</w:t>
            </w:r>
          </w:p>
        </w:tc>
        <w:tc>
          <w:tcPr>
            <w:tcW w:w="1300"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w:t>
            </w:r>
          </w:p>
        </w:tc>
        <w:tc>
          <w:tcPr>
            <w:tcW w:w="2163"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w:t>
            </w:r>
          </w:p>
        </w:tc>
        <w:tc>
          <w:tcPr>
            <w:tcW w:w="2163"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color w:val="auto"/>
                <w:spacing w:val="-6"/>
                <w:szCs w:val="21"/>
                <w:highlight w:val="none"/>
                <w:lang w:val="zh-CN"/>
              </w:rPr>
            </w:pPr>
          </w:p>
          <w:p>
            <w:pPr>
              <w:adjustRightInd w:val="0"/>
              <w:snapToGrid w:val="0"/>
              <w:spacing w:line="288" w:lineRule="auto"/>
              <w:jc w:val="left"/>
              <w:rPr>
                <w:rFonts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合同总价（大写）：</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注：以上合同总价包含货物（包括主机、标准附件、备品备件、专用工具）价、货物运杂费、保险费、利润、税金等。</w:t>
            </w:r>
          </w:p>
        </w:tc>
      </w:tr>
    </w:tbl>
    <w:p>
      <w:pPr>
        <w:adjustRightInd w:val="0"/>
        <w:snapToGrid w:val="0"/>
        <w:spacing w:line="288" w:lineRule="auto"/>
        <w:ind w:firstLine="396" w:firstLineChars="200"/>
        <w:rPr>
          <w:rFonts w:ascii="宋体" w:hAnsi="宋体" w:eastAsia="宋体" w:cs="宋体"/>
          <w:color w:val="auto"/>
          <w:spacing w:val="-6"/>
          <w:szCs w:val="21"/>
          <w:highlight w:val="none"/>
        </w:rPr>
      </w:pPr>
    </w:p>
    <w:p>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第二条：履约保证金和付款方式</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1.合同签订后一周内，中标人向采购人提交合同总价1%的履约保证金，履约保证金在合同履约期间无违约情形的，项目验收结束后，于一周内退还（不计息）；</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1、</w:t>
            </w:r>
            <w:r>
              <w:rPr>
                <w:rFonts w:hint="eastAsia" w:ascii="宋体" w:hAnsi="宋体" w:eastAsia="宋体" w:cs="Times New Roman"/>
                <w:color w:val="auto"/>
                <w:spacing w:val="-6"/>
                <w:szCs w:val="21"/>
                <w:highlight w:val="none"/>
              </w:rPr>
              <w:t>供应商</w:t>
            </w:r>
            <w:r>
              <w:rPr>
                <w:rFonts w:hint="eastAsia" w:ascii="宋体" w:hAnsi="宋体" w:eastAsia="宋体" w:cs="Times New Roman"/>
                <w:color w:val="auto"/>
                <w:spacing w:val="-6"/>
                <w:szCs w:val="21"/>
                <w:highlight w:val="none"/>
                <w:lang w:val="en-US" w:eastAsia="zh-CN"/>
              </w:rPr>
              <w:t>在</w:t>
            </w:r>
            <w:r>
              <w:rPr>
                <w:rFonts w:hint="eastAsia" w:ascii="宋体" w:hAnsi="宋体" w:eastAsia="宋体" w:cs="Times New Roman"/>
                <w:color w:val="auto"/>
                <w:spacing w:val="-6"/>
                <w:szCs w:val="21"/>
                <w:highlight w:val="none"/>
              </w:rPr>
              <w:t>合同生效以及具备实施条件后7个工作日内，且供应商已向采购人提交</w:t>
            </w:r>
            <w:r>
              <w:rPr>
                <w:rFonts w:hint="eastAsia" w:ascii="宋体" w:hAnsi="宋体" w:eastAsia="宋体" w:cs="Times New Roman"/>
                <w:color w:val="auto"/>
                <w:spacing w:val="-6"/>
                <w:szCs w:val="21"/>
                <w:highlight w:val="none"/>
                <w:lang w:val="en-US" w:eastAsia="zh-CN"/>
              </w:rPr>
              <w:t>履约保证金</w:t>
            </w:r>
            <w:r>
              <w:rPr>
                <w:rFonts w:hint="eastAsia" w:ascii="宋体" w:hAnsi="宋体" w:eastAsia="宋体" w:cs="Times New Roman"/>
                <w:color w:val="auto"/>
                <w:spacing w:val="-6"/>
                <w:szCs w:val="21"/>
                <w:highlight w:val="none"/>
              </w:rPr>
              <w:t>的，采购人向供应商支付</w:t>
            </w:r>
            <w:r>
              <w:rPr>
                <w:rFonts w:hint="eastAsia" w:ascii="宋体" w:hAnsi="宋体" w:eastAsia="宋体" w:cs="Times New Roman"/>
                <w:color w:val="auto"/>
                <w:spacing w:val="-6"/>
                <w:szCs w:val="21"/>
                <w:highlight w:val="none"/>
                <w:lang w:val="en-US" w:eastAsia="zh-CN"/>
              </w:rPr>
              <w:t>至</w:t>
            </w:r>
            <w:r>
              <w:rPr>
                <w:rFonts w:hint="eastAsia" w:ascii="宋体" w:hAnsi="宋体" w:eastAsia="宋体" w:cs="Times New Roman"/>
                <w:color w:val="auto"/>
                <w:spacing w:val="-6"/>
                <w:szCs w:val="21"/>
                <w:highlight w:val="none"/>
              </w:rPr>
              <w:t>合同总价的</w:t>
            </w:r>
            <w:r>
              <w:rPr>
                <w:rFonts w:hint="eastAsia" w:ascii="宋体" w:hAnsi="宋体" w:eastAsia="宋体" w:cs="Times New Roman"/>
                <w:color w:val="auto"/>
                <w:spacing w:val="-6"/>
                <w:szCs w:val="21"/>
                <w:highlight w:val="none"/>
                <w:lang w:val="en-US" w:eastAsia="zh-CN"/>
              </w:rPr>
              <w:t>40</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2、供应商需准备仓存地点，在制作完所有物料，经采购人验收合格后，</w:t>
            </w:r>
            <w:r>
              <w:rPr>
                <w:rFonts w:hint="eastAsia" w:ascii="宋体" w:hAnsi="宋体" w:eastAsia="宋体" w:cs="Times New Roman"/>
                <w:color w:val="auto"/>
                <w:spacing w:val="-6"/>
                <w:szCs w:val="21"/>
                <w:highlight w:val="none"/>
              </w:rPr>
              <w:t>采购人向供应商支付</w:t>
            </w:r>
            <w:r>
              <w:rPr>
                <w:rFonts w:hint="eastAsia" w:ascii="宋体" w:hAnsi="宋体" w:eastAsia="宋体" w:cs="Times New Roman"/>
                <w:color w:val="auto"/>
                <w:spacing w:val="-6"/>
                <w:szCs w:val="21"/>
                <w:highlight w:val="none"/>
                <w:lang w:val="en-US" w:eastAsia="zh-CN"/>
              </w:rPr>
              <w:t>至</w:t>
            </w:r>
            <w:r>
              <w:rPr>
                <w:rFonts w:hint="eastAsia" w:ascii="宋体" w:hAnsi="宋体" w:eastAsia="宋体" w:cs="Times New Roman"/>
                <w:color w:val="auto"/>
                <w:spacing w:val="-6"/>
                <w:szCs w:val="21"/>
                <w:highlight w:val="none"/>
              </w:rPr>
              <w:t>合同总价的</w:t>
            </w:r>
            <w:r>
              <w:rPr>
                <w:rFonts w:hint="eastAsia" w:ascii="宋体" w:hAnsi="宋体" w:eastAsia="宋体" w:cs="Times New Roman"/>
                <w:color w:val="auto"/>
                <w:spacing w:val="-6"/>
                <w:szCs w:val="21"/>
                <w:highlight w:val="none"/>
                <w:lang w:val="en-US" w:eastAsia="zh-CN"/>
              </w:rPr>
              <w:t>80</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3、在约定时间，供应商进场安装完毕，经采购人验收合格，采购人将无息退还履约保证金及</w:t>
            </w:r>
            <w:r>
              <w:rPr>
                <w:rFonts w:hint="eastAsia" w:ascii="宋体" w:hAnsi="宋体" w:eastAsia="宋体" w:cs="Times New Roman"/>
                <w:color w:val="auto"/>
                <w:spacing w:val="-6"/>
                <w:szCs w:val="21"/>
                <w:highlight w:val="none"/>
              </w:rPr>
              <w:t>向供应商支付</w:t>
            </w:r>
            <w:r>
              <w:rPr>
                <w:rFonts w:hint="eastAsia" w:ascii="宋体" w:hAnsi="宋体" w:eastAsia="宋体" w:cs="Times New Roman"/>
                <w:color w:val="auto"/>
                <w:spacing w:val="-6"/>
                <w:szCs w:val="21"/>
                <w:highlight w:val="none"/>
                <w:lang w:val="en-US" w:eastAsia="zh-CN"/>
              </w:rPr>
              <w:t>至</w:t>
            </w:r>
            <w:r>
              <w:rPr>
                <w:rFonts w:hint="eastAsia" w:ascii="宋体" w:hAnsi="宋体" w:eastAsia="宋体" w:cs="Times New Roman"/>
                <w:color w:val="auto"/>
                <w:spacing w:val="-6"/>
                <w:szCs w:val="21"/>
                <w:highlight w:val="none"/>
              </w:rPr>
              <w:t>合同总价的</w:t>
            </w:r>
            <w:r>
              <w:rPr>
                <w:rFonts w:hint="eastAsia" w:ascii="宋体" w:hAnsi="宋体" w:eastAsia="宋体" w:cs="Times New Roman"/>
                <w:color w:val="auto"/>
                <w:spacing w:val="-6"/>
                <w:szCs w:val="21"/>
                <w:highlight w:val="none"/>
                <w:lang w:val="en-US" w:eastAsia="zh-CN"/>
              </w:rPr>
              <w:t>100</w:t>
            </w:r>
            <w:r>
              <w:rPr>
                <w:rFonts w:hint="eastAsia" w:ascii="宋体" w:hAnsi="宋体" w:eastAsia="宋体" w:cs="Times New Roman"/>
                <w:color w:val="auto"/>
                <w:spacing w:val="-6"/>
                <w:szCs w:val="21"/>
                <w:highlight w:val="none"/>
              </w:rPr>
              <w:t>%。</w:t>
            </w:r>
          </w:p>
        </w:tc>
      </w:tr>
    </w:tbl>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p>
    <w:p>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第三条：交付时间、地点、货物质保期</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第一阶段在仓存点验收时间为2023年4月30日，</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第二阶段最终时间由甲方确认，暂定2023年5月30日。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第一阶段货物验收仓存点：由供应商提供（仓存费投标内容已含），</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第二阶段安装交付点：甲方指定，暂定良渚校区。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实际时间为：采购人要求的基础时间2年+供应商响应文件时的承诺。</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最终时间在合同中体现。</w:t>
            </w:r>
          </w:p>
        </w:tc>
      </w:tr>
    </w:tbl>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p>
    <w:p>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第四条：服务标准、期限、效率</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1.在质保期内，供应商应对货物出现的质量及安全问题负责处理解决并承担一切费用。</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2.质保期内出现无法排除的故障，供应商需无条件更换同型号产品。</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3.质保期满后，供应商继续为采购人服务，仅收取零配件成本费。</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4.因人为因素出现的故障不在免费保修范围内。</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5.如在使用过程中发生质量问题，供应商维修响应时间：</w:t>
      </w:r>
      <w:r>
        <w:rPr>
          <w:rFonts w:hint="eastAsia" w:ascii="宋体" w:hAnsi="宋体" w:eastAsia="宋体" w:cs="Times New Roman"/>
          <w:color w:val="auto"/>
          <w:spacing w:val="-6"/>
          <w:szCs w:val="21"/>
          <w:highlight w:val="none"/>
          <w:lang w:val="en-US" w:eastAsia="zh-CN"/>
        </w:rPr>
        <w:t>24</w:t>
      </w:r>
      <w:r>
        <w:rPr>
          <w:rFonts w:hint="eastAsia" w:ascii="宋体" w:hAnsi="宋体" w:eastAsia="宋体" w:cs="Times New Roman"/>
          <w:color w:val="auto"/>
          <w:spacing w:val="-6"/>
          <w:szCs w:val="21"/>
          <w:highlight w:val="none"/>
        </w:rPr>
        <w:t>小时以内；</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电话技术支持时间：</w:t>
      </w:r>
      <w:r>
        <w:rPr>
          <w:rFonts w:hint="eastAsia" w:ascii="宋体" w:hAnsi="宋体" w:eastAsia="宋体" w:cs="Times New Roman"/>
          <w:color w:val="auto"/>
          <w:spacing w:val="-6"/>
          <w:szCs w:val="21"/>
          <w:highlight w:val="none"/>
          <w:lang w:val="en-US" w:eastAsia="zh-CN"/>
        </w:rPr>
        <w:t>1</w:t>
      </w:r>
      <w:r>
        <w:rPr>
          <w:rFonts w:hint="eastAsia" w:ascii="宋体" w:hAnsi="宋体" w:eastAsia="宋体" w:cs="Times New Roman"/>
          <w:color w:val="auto"/>
          <w:spacing w:val="-6"/>
          <w:szCs w:val="21"/>
          <w:highlight w:val="none"/>
        </w:rPr>
        <w:t>小时以内；</w:t>
      </w:r>
    </w:p>
    <w:p>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第五条：其他技术、服务要求</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乙方应按招标文件规定的货物性能、技术要求、质量标准向甲方提供未经使用的全新产品，符合国家法律规定和技术规格、质量标准的出厂原装合格产品。</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2.技术支持：</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乙方应及时免费提供合同货物软件的升级，免费提供合同货物新功能和应用的资料。</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3.安装调试</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3.1安装地点：</w:t>
      </w:r>
      <w:r>
        <w:rPr>
          <w:rFonts w:hint="eastAsia" w:ascii="宋体" w:hAnsi="宋体" w:eastAsia="宋体" w:cs="Times New Roman"/>
          <w:color w:val="auto"/>
          <w:spacing w:val="-6"/>
          <w:szCs w:val="21"/>
          <w:highlight w:val="none"/>
          <w:lang w:val="en-US" w:eastAsia="zh-CN"/>
        </w:rPr>
        <w:t>第一阶段货物验收仓存点：由供应商提供（仓存费投标内容已含），第二阶段安装交付点：甲方指定，暂定良渚校区。</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3.4安装标准：符合我国国家有关技术规范要求和技术标准，所有的软件和硬件必须保证同时安装到位；</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3.5乙方免费提供合同货物的安装服务；</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3.6乙方在投标文件中应提供安装调试计划、对安装场地和环境的要求。</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4.乙方应提供质保期满后主要零部件报价单、质保期满后维护费、软件升级及其相关服务内容；</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5.供货时提供有关的全套技术文件。</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6.乙方应保证所提供的货物或其中任何一部分均不会侵犯第三方的知识产权。</w:t>
      </w:r>
    </w:p>
    <w:p>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第六条：验收标准</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1.验收由甲方负责实施；</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2.验收依据：</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2.1合同、招标文件、投标文件；</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2.2乙方提供的技术规格、经甲方认可的合同货物的有效检验文件；</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2.3乙方投标文件中提供的经甲方认可的合同货物的验收标准（符合中国有关的国家、地方、行业标准）和检测办法及相应检测手段。</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4.验收合格的条件：</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4.1所供货物符合产品标准和合同的要求；</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4.2在进行测试和验收过程中发现的问题已被解决并得到甲方的认可；</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4.3合同中规定的所有货物和材料均已交付；</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4.4所供货物已通过使用单位组织的验收；</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4.5所有相关的技术文件及资料均已提交并得到接受。</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5.验收阶段要求</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 xml:space="preserve">5.1第一阶段货物验收：货物制作完毕，进行数量、质量、式样预验收。 </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5.2第二阶段安装交付：货物安装完毕，进行数量、质量、式样、安装、环保等验收。</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6.关于室内污染物检测的说明</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6.1供应商安装完毕后，在申报尾款前需要提供安装区室内污染物氨、甲醛、苯、甲苯、二甲苯、TVOC、氡浓度检测合格的报告。检测报告包含GB 50325-2020、GB/T 18883-2002两个标准。</w:t>
      </w:r>
    </w:p>
    <w:p>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第七条：违约责任</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1.乙方逾期履行合同的，自逾期之日起，向甲方每日偿付合同总价0.5%的滞纳金。</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2.甲方逾期支付货款的，自逾期之日起，向乙方每日偿付未付价款0.5%的滞纳金。</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第八条：不可抗力事件处理</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第九条：争议解决</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因本合同发生纠纷，甲乙双方应当及时协商，协商不成时，任何一方可向甲方所在地人民法院起诉。</w:t>
      </w:r>
    </w:p>
    <w:p>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第十条：合同生效</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1.合同经甲、乙双方法定代表人或授权代表签名并加盖单位公章或合同专用章后生效。</w:t>
      </w:r>
    </w:p>
    <w:p>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2.本合同附件、招标文件、投标文件、询标澄清、中标通知书均为合同的组成部分，与本合同具有同等法律效力。</w:t>
      </w:r>
    </w:p>
    <w:p>
      <w:pPr>
        <w:adjustRightInd w:val="0"/>
        <w:snapToGrid w:val="0"/>
        <w:spacing w:line="288" w:lineRule="auto"/>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第十一条：合同份数</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本合同一式</w:t>
      </w:r>
      <w:r>
        <w:rPr>
          <w:rFonts w:hint="eastAsia" w:ascii="宋体" w:hAnsi="宋体" w:eastAsia="宋体" w:cs="Times New Roman"/>
          <w:color w:val="auto"/>
          <w:spacing w:val="-6"/>
          <w:szCs w:val="21"/>
          <w:highlight w:val="none"/>
          <w:lang w:val="en-US" w:eastAsia="zh-CN"/>
        </w:rPr>
        <w:t>捌</w:t>
      </w:r>
      <w:r>
        <w:rPr>
          <w:rFonts w:hint="eastAsia" w:ascii="宋体" w:hAnsi="宋体" w:eastAsia="宋体" w:cs="Times New Roman"/>
          <w:color w:val="auto"/>
          <w:spacing w:val="-6"/>
          <w:szCs w:val="21"/>
          <w:highlight w:val="none"/>
        </w:rPr>
        <w:t>份，甲方执</w:t>
      </w:r>
      <w:r>
        <w:rPr>
          <w:rFonts w:hint="eastAsia" w:ascii="宋体" w:hAnsi="宋体" w:eastAsia="宋体" w:cs="Times New Roman"/>
          <w:color w:val="auto"/>
          <w:spacing w:val="-6"/>
          <w:szCs w:val="21"/>
          <w:highlight w:val="none"/>
          <w:lang w:val="en-US" w:eastAsia="zh-CN"/>
        </w:rPr>
        <w:t>肆</w:t>
      </w:r>
      <w:r>
        <w:rPr>
          <w:rFonts w:hint="eastAsia" w:ascii="宋体" w:hAnsi="宋体" w:eastAsia="宋体" w:cs="Times New Roman"/>
          <w:color w:val="auto"/>
          <w:spacing w:val="-6"/>
          <w:szCs w:val="21"/>
          <w:highlight w:val="none"/>
        </w:rPr>
        <w:t>份，乙方执</w:t>
      </w:r>
      <w:r>
        <w:rPr>
          <w:rFonts w:hint="eastAsia" w:ascii="宋体" w:hAnsi="宋体" w:eastAsia="宋体" w:cs="Times New Roman"/>
          <w:color w:val="auto"/>
          <w:spacing w:val="-6"/>
          <w:szCs w:val="21"/>
          <w:highlight w:val="none"/>
          <w:lang w:val="en-US" w:eastAsia="zh-CN"/>
        </w:rPr>
        <w:t>叁</w:t>
      </w:r>
      <w:r>
        <w:rPr>
          <w:rFonts w:hint="eastAsia" w:ascii="宋体" w:hAnsi="宋体" w:eastAsia="宋体" w:cs="Times New Roman"/>
          <w:color w:val="auto"/>
          <w:spacing w:val="-6"/>
          <w:szCs w:val="21"/>
          <w:highlight w:val="none"/>
        </w:rPr>
        <w:t>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甲方（需方）：（公章/合同专用章）</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帐号：</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ascii="宋体" w:hAnsi="宋体" w:eastAsia="宋体" w:cs="Times New Roman"/>
                <w:color w:val="auto"/>
                <w:spacing w:val="-6"/>
                <w:szCs w:val="21"/>
                <w:highlight w:val="none"/>
                <w:lang w:eastAsia="zh-CN"/>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eastAsia="zh-CN"/>
              </w:rPr>
              <w:t>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pPr>
        <w:autoSpaceDE w:val="0"/>
        <w:autoSpaceDN w:val="0"/>
        <w:adjustRightInd w:val="0"/>
        <w:snapToGrid w:val="0"/>
        <w:spacing w:line="288" w:lineRule="auto"/>
        <w:jc w:val="left"/>
        <w:rPr>
          <w:rFonts w:ascii="宋体" w:hAnsi="宋体" w:eastAsia="宋体" w:cs="Arial"/>
          <w:color w:val="auto"/>
          <w:kern w:val="0"/>
          <w:sz w:val="24"/>
          <w:szCs w:val="24"/>
          <w:highlight w:val="none"/>
        </w:rPr>
      </w:pPr>
    </w:p>
    <w:p>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pPr>
        <w:adjustRightInd w:val="0"/>
        <w:snapToGrid w:val="0"/>
        <w:spacing w:line="288" w:lineRule="auto"/>
        <w:ind w:firstLine="398" w:firstLineChars="200"/>
        <w:jc w:val="left"/>
        <w:rPr>
          <w:rFonts w:ascii="宋体" w:hAnsi="宋体" w:eastAsia="宋体" w:cs="宋体"/>
          <w:b/>
          <w:color w:val="auto"/>
          <w:spacing w:val="-6"/>
          <w:szCs w:val="21"/>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）法定代表人授权委托书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）2021年12月（含）以后任意一月投标授权代表社保缴纳证明</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货物配置清单</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）节能、环保产品证明材料</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8</w:t>
      </w:r>
      <w:r>
        <w:rPr>
          <w:rFonts w:ascii="宋体" w:hAnsi="宋体" w:eastAsia="宋体" w:cs="宋体"/>
          <w:color w:val="auto"/>
          <w:spacing w:val="-6"/>
          <w:szCs w:val="21"/>
          <w:highlight w:val="none"/>
        </w:rPr>
        <w:t>）投标人需要说明的其他文件和材料。</w:t>
      </w: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）中小企业声明函</w:t>
      </w:r>
      <w:bookmarkStart w:id="54" w:name="_Hlk81815656"/>
      <w:r>
        <w:rPr>
          <w:rFonts w:hint="eastAsia" w:ascii="宋体" w:hAnsi="宋体" w:eastAsia="宋体" w:cs="Times New Roman"/>
          <w:color w:val="auto"/>
          <w:spacing w:val="-6"/>
          <w:szCs w:val="21"/>
          <w:highlight w:val="none"/>
        </w:rPr>
        <w:t>（若属于中小企业）</w:t>
      </w:r>
      <w:bookmarkEnd w:id="54"/>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）属于监狱企业的证明文件</w:t>
      </w:r>
      <w:bookmarkStart w:id="55" w:name="_Hlk81815359"/>
      <w:r>
        <w:rPr>
          <w:rFonts w:hint="eastAsia" w:ascii="宋体" w:hAnsi="宋体" w:eastAsia="宋体" w:cs="Times New Roman"/>
          <w:color w:val="auto"/>
          <w:spacing w:val="-6"/>
          <w:szCs w:val="21"/>
          <w:highlight w:val="none"/>
        </w:rPr>
        <w:t>（若属于监狱企业）</w:t>
      </w:r>
      <w:bookmarkEnd w:id="55"/>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w:t>
      </w:r>
      <w:bookmarkStart w:id="56" w:name="OLE_LINK14"/>
      <w:bookmarkStart w:id="57" w:name="OLE_LINK13"/>
      <w:r>
        <w:rPr>
          <w:rFonts w:hint="eastAsia" w:ascii="宋体" w:hAnsi="宋体" w:eastAsia="宋体" w:cs="Times New Roman"/>
          <w:color w:val="auto"/>
          <w:spacing w:val="-6"/>
          <w:szCs w:val="21"/>
          <w:highlight w:val="none"/>
        </w:rPr>
        <w:t>残疾人福利性单位声明函</w:t>
      </w:r>
      <w:bookmarkEnd w:id="56"/>
      <w:bookmarkEnd w:id="57"/>
      <w:bookmarkStart w:id="58" w:name="_Hlk81815372"/>
      <w:r>
        <w:rPr>
          <w:rFonts w:hint="eastAsia" w:ascii="宋体" w:hAnsi="宋体" w:eastAsia="宋体" w:cs="Times New Roman"/>
          <w:color w:val="auto"/>
          <w:spacing w:val="-6"/>
          <w:szCs w:val="21"/>
          <w:highlight w:val="none"/>
        </w:rPr>
        <w:t>（若属于残疾人福利性单位）</w:t>
      </w:r>
      <w:bookmarkEnd w:id="58"/>
    </w:p>
    <w:p>
      <w:pPr>
        <w:adjustRightInd w:val="0"/>
        <w:snapToGrid w:val="0"/>
        <w:spacing w:line="288" w:lineRule="auto"/>
        <w:rPr>
          <w:rFonts w:ascii="宋体" w:hAnsi="宋体" w:eastAsia="宋体" w:cs="Times New Roman"/>
          <w:b/>
          <w:color w:val="auto"/>
          <w:spacing w:val="-6"/>
          <w:szCs w:val="21"/>
          <w:highlight w:val="none"/>
        </w:rPr>
      </w:pP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pPr>
        <w:adjustRightInd w:val="0"/>
        <w:snapToGrid w:val="0"/>
        <w:spacing w:line="288" w:lineRule="auto"/>
        <w:rPr>
          <w:rFonts w:ascii="宋体" w:hAnsi="宋体" w:eastAsia="宋体" w:cs="Times New Roman"/>
          <w:bCs/>
          <w:color w:val="auto"/>
          <w:spacing w:val="-6"/>
          <w:szCs w:val="21"/>
          <w:highlight w:val="none"/>
        </w:rPr>
      </w:pP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中国美术学院</w:t>
      </w:r>
      <w:r>
        <w:rPr>
          <w:rFonts w:hint="eastAsia" w:ascii="宋体" w:hAnsi="宋体" w:eastAsia="宋体" w:cs="Times New Roman"/>
          <w:b/>
          <w:bCs/>
          <w:color w:val="auto"/>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3）落实政府采购政策需满足的资格要求：无</w:t>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中国美术学院</w:t>
      </w:r>
      <w:r>
        <w:rPr>
          <w:rFonts w:hint="eastAsia" w:ascii="宋体" w:hAnsi="宋体" w:eastAsia="宋体" w:cs="Times New Roman"/>
          <w:b/>
          <w:bCs/>
          <w:color w:val="auto"/>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lang w:eastAsia="zh-CN"/>
        </w:rPr>
        <w:t>中国美术学院良渚校区一期二标学生宿舍家具采购项目</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 xml:space="preserve">QSZB-Z(H)-C22458(GK) </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）法定代表人授权委托书</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Cs/>
          <w:color w:val="auto"/>
          <w:spacing w:val="-6"/>
          <w:szCs w:val="21"/>
          <w:highlight w:val="none"/>
        </w:rPr>
        <w:t>致：</w:t>
      </w:r>
      <w:r>
        <w:rPr>
          <w:rFonts w:hint="eastAsia" w:ascii="宋体" w:hAnsi="宋体" w:eastAsia="宋体" w:cs="Times New Roman"/>
          <w:bCs/>
          <w:color w:val="auto"/>
          <w:spacing w:val="-6"/>
          <w:szCs w:val="21"/>
          <w:highlight w:val="none"/>
          <w:lang w:eastAsia="zh-CN"/>
        </w:rPr>
        <w:t>中国美术学院</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我</w:t>
      </w:r>
      <w:r>
        <w:rPr>
          <w:rFonts w:ascii="宋体" w:hAnsi="宋体" w:eastAsia="宋体" w:cs="Times New Roman"/>
          <w:color w:val="auto"/>
          <w:spacing w:val="-6"/>
          <w:szCs w:val="21"/>
          <w:highlight w:val="none"/>
        </w:rPr>
        <w:t>________________</w:t>
      </w:r>
      <w:r>
        <w:rPr>
          <w:rFonts w:hint="eastAsia" w:ascii="宋体" w:hAnsi="宋体" w:eastAsia="宋体" w:cs="Times New Roman"/>
          <w:color w:val="auto"/>
          <w:spacing w:val="-6"/>
          <w:szCs w:val="21"/>
          <w:highlight w:val="none"/>
        </w:rPr>
        <w:t>（</w:t>
      </w:r>
      <w:r>
        <w:rPr>
          <w:rFonts w:ascii="宋体" w:hAnsi="宋体" w:eastAsia="宋体" w:cs="Times New Roman"/>
          <w:bCs/>
          <w:color w:val="auto"/>
          <w:spacing w:val="-6"/>
          <w:szCs w:val="21"/>
          <w:highlight w:val="none"/>
        </w:rPr>
        <w:t>姓名</w:t>
      </w:r>
      <w:r>
        <w:rPr>
          <w:rFonts w:hint="eastAsia" w:ascii="宋体" w:hAnsi="宋体" w:eastAsia="宋体" w:cs="Times New Roman"/>
          <w:bCs/>
          <w:color w:val="auto"/>
          <w:spacing w:val="-6"/>
          <w:szCs w:val="21"/>
          <w:highlight w:val="none"/>
        </w:rPr>
        <w:t>）</w:t>
      </w:r>
      <w:r>
        <w:rPr>
          <w:rFonts w:ascii="宋体" w:hAnsi="宋体" w:eastAsia="宋体" w:cs="Times New Roman"/>
          <w:bCs/>
          <w:color w:val="auto"/>
          <w:spacing w:val="-6"/>
          <w:szCs w:val="21"/>
          <w:highlight w:val="none"/>
        </w:rPr>
        <w:t>系</w:t>
      </w:r>
      <w:r>
        <w:rPr>
          <w:rFonts w:hint="eastAsia" w:ascii="宋体" w:hAnsi="宋体" w:eastAsia="宋体" w:cs="Times New Roman"/>
          <w:bCs/>
          <w:color w:val="auto"/>
          <w:spacing w:val="-6"/>
          <w:szCs w:val="21"/>
          <w:highlight w:val="none"/>
        </w:rPr>
        <w:t>_________________________（投标人名称）</w:t>
      </w:r>
      <w:r>
        <w:rPr>
          <w:rFonts w:ascii="宋体" w:hAnsi="宋体" w:eastAsia="宋体" w:cs="Times New Roman"/>
          <w:bCs/>
          <w:color w:val="auto"/>
          <w:spacing w:val="-6"/>
          <w:szCs w:val="21"/>
          <w:highlight w:val="none"/>
        </w:rPr>
        <w:t>的法定代表人，身份证</w:t>
      </w:r>
      <w:r>
        <w:rPr>
          <w:rFonts w:hint="eastAsia" w:ascii="宋体" w:hAnsi="宋体" w:eastAsia="宋体" w:cs="Times New Roman"/>
          <w:bCs/>
          <w:color w:val="auto"/>
          <w:spacing w:val="-6"/>
          <w:szCs w:val="21"/>
          <w:highlight w:val="none"/>
        </w:rPr>
        <w:t>号码：_________________________________。</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现授权委托本单位在职职工：</w:t>
      </w:r>
      <w:r>
        <w:rPr>
          <w:rFonts w:ascii="宋体" w:hAnsi="宋体" w:eastAsia="宋体" w:cs="Times New Roman"/>
          <w:color w:val="auto"/>
          <w:spacing w:val="-6"/>
          <w:szCs w:val="21"/>
          <w:highlight w:val="none"/>
        </w:rPr>
        <w:t>_________</w:t>
      </w:r>
      <w:r>
        <w:rPr>
          <w:rFonts w:hint="eastAsia" w:ascii="宋体" w:hAnsi="宋体" w:eastAsia="宋体" w:cs="Times New Roman"/>
          <w:color w:val="auto"/>
          <w:spacing w:val="-6"/>
          <w:szCs w:val="21"/>
          <w:highlight w:val="none"/>
        </w:rPr>
        <w:t>（姓名），身份证号码：</w:t>
      </w:r>
      <w:r>
        <w:rPr>
          <w:rFonts w:ascii="宋体" w:hAnsi="宋体" w:eastAsia="宋体" w:cs="Times New Roman"/>
          <w:color w:val="auto"/>
          <w:spacing w:val="-6"/>
          <w:szCs w:val="21"/>
          <w:highlight w:val="none"/>
        </w:rPr>
        <w:t>_______________</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lang w:eastAsia="zh-CN"/>
        </w:rPr>
        <w:t>中国美术学院良渚校区一期二标学生宿舍家具采购项目</w:t>
      </w:r>
      <w:r>
        <w:rPr>
          <w:rFonts w:hint="eastAsia" w:ascii="宋体" w:hAnsi="宋体" w:eastAsia="宋体" w:cs="Times New Roman"/>
          <w:bCs/>
          <w:color w:val="auto"/>
          <w:spacing w:val="-6"/>
          <w:szCs w:val="21"/>
          <w:highlight w:val="none"/>
        </w:rPr>
        <w:t>标项</w:t>
      </w:r>
      <w:r>
        <w:rPr>
          <w:rFonts w:hint="eastAsia" w:ascii="宋体" w:hAnsi="宋体" w:eastAsia="宋体" w:cs="Times New Roman"/>
          <w:bCs/>
          <w:color w:val="auto"/>
          <w:spacing w:val="-6"/>
          <w:szCs w:val="21"/>
          <w:highlight w:val="none"/>
          <w:u w:val="single"/>
        </w:rPr>
        <w:t xml:space="preserve">  </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被授权人无转委托权，特此委托。</w:t>
      </w:r>
    </w:p>
    <w:p>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▲投标人授权代表必须为投标人本单位在职职工，并提供2021年12月（含）以后任意一月社保缴纳证明。</w:t>
      </w:r>
    </w:p>
    <w:p>
      <w:pPr>
        <w:adjustRightInd w:val="0"/>
        <w:snapToGrid w:val="0"/>
        <w:spacing w:line="288" w:lineRule="auto"/>
        <w:ind w:firstLine="370" w:firstLineChars="186"/>
        <w:rPr>
          <w:rFonts w:ascii="宋体" w:hAnsi="宋体" w:eastAsia="宋体" w:cs="Times New Roman"/>
          <w:b/>
          <w:bCs/>
          <w:color w:val="auto"/>
          <w:spacing w:val="-6"/>
          <w:szCs w:val="21"/>
          <w:highlight w:val="none"/>
          <w:u w:val="single"/>
        </w:rPr>
      </w:pPr>
      <w:r>
        <w:rPr>
          <w:rFonts w:hint="eastAsia" w:ascii="宋体" w:hAnsi="宋体" w:eastAsia="宋体" w:cs="Times New Roman"/>
          <w:b/>
          <w:bCs/>
          <w:color w:val="auto"/>
          <w:spacing w:val="-6"/>
          <w:szCs w:val="21"/>
          <w:highlight w:val="none"/>
        </w:rPr>
        <w:t>法定代表人（签名或盖章）：</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628" w:type="dxa"/>
            <w:vAlign w:val="center"/>
          </w:tcPr>
          <w:p>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法定代表人身份证明：</w:t>
            </w: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授权代表身份证明：</w:t>
            </w: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bCs/>
                <w:color w:val="auto"/>
                <w:spacing w:val="-6"/>
                <w:szCs w:val="21"/>
                <w:highlight w:val="none"/>
              </w:rPr>
            </w:pPr>
          </w:p>
        </w:tc>
      </w:tr>
    </w:tbl>
    <w:p>
      <w:pPr>
        <w:adjustRightInd w:val="0"/>
        <w:snapToGrid w:val="0"/>
        <w:spacing w:line="288" w:lineRule="auto"/>
        <w:outlineLvl w:val="2"/>
        <w:rPr>
          <w:rFonts w:ascii="宋体" w:hAnsi="宋体" w:eastAsia="宋体" w:cs="宋体"/>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）2021年12月（含）以后任意一月投标授权代表社保缴纳证明</w:t>
      </w:r>
    </w:p>
    <w:p>
      <w:pPr>
        <w:adjustRightInd w:val="0"/>
        <w:snapToGrid w:val="0"/>
        <w:spacing w:line="288" w:lineRule="auto"/>
        <w:rPr>
          <w:rFonts w:ascii="宋体" w:hAnsi="宋体" w:eastAsia="宋体" w:cs="Times New Roman"/>
          <w:b/>
          <w:color w:val="auto"/>
          <w:spacing w:val="-4"/>
          <w:szCs w:val="21"/>
          <w:highlight w:val="none"/>
        </w:rPr>
      </w:pPr>
      <w:r>
        <w:rPr>
          <w:rFonts w:hint="eastAsia" w:ascii="宋体" w:hAnsi="宋体" w:eastAsia="宋体" w:cs="Times New Roman"/>
          <w:b/>
          <w:color w:val="auto"/>
          <w:spacing w:val="-6"/>
          <w:szCs w:val="21"/>
          <w:highlight w:val="none"/>
        </w:rPr>
        <w:t>（授权代表为法定代表人可不提供）</w:t>
      </w:r>
    </w:p>
    <w:p>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中国美术学院</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良渚校区一期二标学生宿舍家具采购项目</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 xml:space="preserve">QSZB-Z(H)-C22458(GK) </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bl>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）货物配置清单</w:t>
      </w:r>
      <w:r>
        <w:rPr>
          <w:rFonts w:hint="eastAsia" w:ascii="宋体" w:hAnsi="宋体" w:eastAsia="宋体" w:cs="宋体"/>
          <w:color w:val="auto"/>
          <w:spacing w:val="-6"/>
          <w:szCs w:val="21"/>
          <w:highlight w:val="none"/>
        </w:rPr>
        <w:t>（不含报价）</w:t>
      </w:r>
    </w:p>
    <w:p>
      <w:pPr>
        <w:adjustRightInd w:val="0"/>
        <w:snapToGrid w:val="0"/>
        <w:spacing w:line="288" w:lineRule="auto"/>
        <w:rPr>
          <w:rFonts w:ascii="宋体" w:hAnsi="宋体" w:eastAsia="宋体" w:cs="宋体"/>
          <w:color w:val="auto"/>
          <w:spacing w:val="-6"/>
          <w:szCs w:val="21"/>
          <w:highlight w:val="none"/>
        </w:rPr>
      </w:pPr>
    </w:p>
    <w:tbl>
      <w:tblPr>
        <w:tblStyle w:val="23"/>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宋体"/>
          <w:color w:val="auto"/>
          <w:szCs w:val="21"/>
          <w:highlight w:val="none"/>
        </w:rPr>
      </w:pPr>
    </w:p>
    <w:p>
      <w:pPr>
        <w:adjustRightInd w:val="0"/>
        <w:snapToGrid w:val="0"/>
        <w:spacing w:line="288" w:lineRule="auto"/>
        <w:rPr>
          <w:rFonts w:ascii="宋体" w:hAnsi="宋体" w:eastAsia="宋体" w:cs="宋体"/>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pPr>
        <w:adjustRightInd w:val="0"/>
        <w:snapToGrid w:val="0"/>
        <w:spacing w:line="288" w:lineRule="auto"/>
        <w:rPr>
          <w:rFonts w:ascii="宋体" w:hAnsi="宋体" w:eastAsia="宋体" w:cs="宋体"/>
          <w:color w:val="auto"/>
          <w:szCs w:val="21"/>
          <w:highlight w:val="none"/>
        </w:rPr>
      </w:pP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7</w:t>
      </w:r>
      <w:r>
        <w:rPr>
          <w:rFonts w:hint="eastAsia" w:ascii="宋体" w:hAnsi="宋体" w:eastAsia="宋体" w:cs="宋体"/>
          <w:b/>
          <w:color w:val="auto"/>
          <w:spacing w:val="-6"/>
          <w:szCs w:val="21"/>
          <w:highlight w:val="none"/>
        </w:rPr>
        <w:t>）节能环保产品证明材料</w:t>
      </w:r>
    </w:p>
    <w:p>
      <w:pPr>
        <w:adjustRightInd w:val="0"/>
        <w:snapToGrid w:val="0"/>
        <w:spacing w:line="288"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说明：投标产品属于品目清单范围且提供国家确定的认证机构出具的有效的节能产品、环境标志产品认证证书（扫描件）。</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（8）科技创新相关证明材料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9</w:t>
      </w:r>
      <w:r>
        <w:rPr>
          <w:rFonts w:hint="eastAsia" w:ascii="宋体" w:hAnsi="宋体" w:eastAsia="宋体" w:cs="宋体"/>
          <w:b/>
          <w:color w:val="auto"/>
          <w:spacing w:val="-6"/>
          <w:szCs w:val="21"/>
          <w:highlight w:val="none"/>
        </w:rPr>
        <w:t>）投标人需要说明的其他文件和材料。</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中国美术学院</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良渚校区一期二标学生宿舍家具采购项目</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 xml:space="preserve">QSZB-Z(H)-C22458(GK) </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3"/>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color w:val="auto"/>
                <w:spacing w:val="-6"/>
                <w:szCs w:val="21"/>
                <w:highlight w:val="none"/>
              </w:rPr>
              <w:t>说明：▲</w:t>
            </w:r>
            <w:r>
              <w:rPr>
                <w:rFonts w:ascii="宋体" w:hAnsi="宋体" w:eastAsia="宋体" w:cs="Times New Roman"/>
                <w:bCs/>
                <w:color w:val="auto"/>
                <w:spacing w:val="-6"/>
                <w:szCs w:val="21"/>
                <w:highlight w:val="none"/>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pPr>
              <w:adjustRightInd w:val="0"/>
              <w:snapToGrid w:val="0"/>
              <w:spacing w:line="288" w:lineRule="auto"/>
              <w:rPr>
                <w:rFonts w:ascii="宋体" w:hAnsi="宋体" w:eastAsia="宋体" w:cs="宋体"/>
                <w:b/>
                <w:bCs/>
                <w:color w:val="auto"/>
                <w:szCs w:val="21"/>
                <w:highlight w:val="none"/>
              </w:rPr>
            </w:pP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pPr>
              <w:adjustRightInd w:val="0"/>
              <w:snapToGrid w:val="0"/>
              <w:spacing w:line="288" w:lineRule="auto"/>
              <w:rPr>
                <w:rFonts w:ascii="宋体" w:hAnsi="宋体" w:eastAsia="宋体" w:cs="宋体"/>
                <w:b/>
                <w:bCs/>
                <w:color w:val="auto"/>
                <w:szCs w:val="21"/>
                <w:highlight w:val="none"/>
              </w:rPr>
            </w:pP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pPr>
              <w:adjustRightInd w:val="0"/>
              <w:snapToGrid w:val="0"/>
              <w:spacing w:line="288" w:lineRule="auto"/>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Cs/>
          <w:color w:val="auto"/>
          <w:spacing w:val="-6"/>
          <w:szCs w:val="21"/>
          <w:highlight w:val="none"/>
        </w:rPr>
      </w:pPr>
      <w:r>
        <w:rPr>
          <w:rFonts w:ascii="宋体" w:hAnsi="宋体" w:eastAsia="宋体" w:cs="Times New Roman"/>
          <w:bCs/>
          <w:color w:val="auto"/>
          <w:spacing w:val="-6"/>
          <w:szCs w:val="21"/>
          <w:highlight w:val="none"/>
        </w:rPr>
        <w:t>1.</w:t>
      </w:r>
      <w:r>
        <w:rPr>
          <w:rFonts w:hint="eastAsia" w:ascii="宋体" w:hAnsi="宋体" w:eastAsia="宋体" w:cs="Times New Roman"/>
          <w:bCs/>
          <w:color w:val="auto"/>
          <w:spacing w:val="-6"/>
          <w:szCs w:val="21"/>
          <w:highlight w:val="none"/>
        </w:rPr>
        <w:t>此表在不改变格式要求的情况下，可自行增行。</w:t>
      </w:r>
    </w:p>
    <w:p>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Cs/>
          <w:color w:val="auto"/>
          <w:spacing w:val="-6"/>
          <w:szCs w:val="21"/>
          <w:highlight w:val="none"/>
        </w:rPr>
        <w:t>2.有关本项目实施所涉及的一切费用均计入报价。</w:t>
      </w:r>
    </w:p>
    <w:p>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3.以上表格要求细分项目及报价，在“规格型号（或具体服务）”一栏中，货物类项目填写规格型号，服务类项目填写具体服务。</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pPr>
        <w:adjustRightInd w:val="0"/>
        <w:snapToGrid w:val="0"/>
        <w:spacing w:line="288" w:lineRule="auto"/>
        <w:ind w:firstLine="498" w:firstLineChars="236"/>
        <w:rPr>
          <w:rFonts w:ascii="宋体" w:hAnsi="宋体" w:eastAsia="宋体" w:cs="Times New Roman"/>
          <w:b/>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w:t>
      </w:r>
      <w:bookmarkStart w:id="59" w:name="_Hlk118098443"/>
      <w:r>
        <w:rPr>
          <w:rFonts w:ascii="宋体" w:hAnsi="宋体" w:eastAsia="宋体" w:cs="Times New Roman"/>
          <w:i/>
          <w:color w:val="auto"/>
          <w:szCs w:val="21"/>
          <w:highlight w:val="none"/>
          <w:u w:val="single"/>
        </w:rPr>
        <w:t>项目名称</w:t>
      </w:r>
      <w:bookmarkEnd w:id="59"/>
      <w:r>
        <w:rPr>
          <w:rFonts w:ascii="宋体" w:hAnsi="宋体" w:eastAsia="宋体" w:cs="Times New Roman"/>
          <w:i/>
          <w:color w:val="auto"/>
          <w:szCs w:val="21"/>
          <w:highlight w:val="none"/>
          <w:u w:val="single"/>
        </w:rPr>
        <w:t>）</w:t>
      </w:r>
      <w:r>
        <w:rPr>
          <w:rFonts w:ascii="宋体" w:hAnsi="宋体" w:eastAsia="宋体" w:cs="Times New Roman"/>
          <w:color w:val="auto"/>
          <w:szCs w:val="21"/>
          <w:highlight w:val="none"/>
        </w:rPr>
        <w:t>采购活动，提供的货物全部由符合政策要求的中小企业制造。相关企业的具体情况如下：</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1.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2.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w:t>
      </w:r>
      <w:bookmarkStart w:id="60" w:name="_GoBack"/>
      <w:bookmarkEnd w:id="60"/>
      <w:r>
        <w:rPr>
          <w:rFonts w:ascii="宋体" w:hAnsi="宋体" w:eastAsia="宋体" w:cs="Times New Roman"/>
          <w:color w:val="auto"/>
          <w:szCs w:val="21"/>
          <w:highlight w:val="none"/>
        </w:rPr>
        <w:t>大企业的情形，也不存在与大企业的负责人为同一人的情形。</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color w:val="auto"/>
          <w:highlight w:val="none"/>
          <w:u w:val="single"/>
        </w:rPr>
      </w:pPr>
      <w:r>
        <w:rPr>
          <w:rFonts w:ascii="宋体" w:hAnsi="宋体" w:eastAsia="宋体" w:cs="Times New Roman"/>
          <w:color w:val="auto"/>
          <w:szCs w:val="21"/>
          <w:highlight w:val="none"/>
          <w:u w:val="single"/>
        </w:rPr>
        <w:t>5.</w:t>
      </w:r>
      <w:r>
        <w:rPr>
          <w:rFonts w:hint="eastAsia" w:ascii="宋体" w:hAnsi="宋体" w:eastAsia="宋体" w:cs="Times New Roman"/>
          <w:color w:val="auto"/>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olor w:val="auto"/>
          <w:highlight w:val="none"/>
          <w:u w:val="single"/>
        </w:rPr>
        <w:t>不享受中小企业扶持政策。</w:t>
      </w:r>
    </w:p>
    <w:p>
      <w:pPr>
        <w:adjustRightInd w:val="0"/>
        <w:snapToGrid w:val="0"/>
        <w:spacing w:line="288" w:lineRule="auto"/>
        <w:ind w:firstLine="495" w:firstLineChars="236"/>
        <w:rPr>
          <w:rFonts w:ascii="宋体" w:hAnsi="宋体" w:eastAsia="宋体" w:cs="宋体"/>
          <w:color w:val="auto"/>
          <w:szCs w:val="21"/>
          <w:highlight w:val="none"/>
          <w:u w:val="single"/>
        </w:rPr>
      </w:pPr>
      <w:r>
        <w:rPr>
          <w:rFonts w:hint="eastAsia" w:ascii="宋体" w:hAnsi="宋体" w:eastAsia="宋体" w:cs="Times New Roman"/>
          <w:color w:val="auto"/>
          <w:szCs w:val="21"/>
          <w:highlight w:val="none"/>
          <w:u w:val="single"/>
        </w:rPr>
        <w:t>6</w:t>
      </w:r>
      <w:r>
        <w:rPr>
          <w:rFonts w:ascii="宋体" w:hAnsi="宋体" w:eastAsia="宋体" w:cs="Times New Roman"/>
          <w:color w:val="auto"/>
          <w:szCs w:val="21"/>
          <w:highlight w:val="none"/>
          <w:u w:val="single"/>
        </w:rPr>
        <w:t>.如项目包含“多件”标的物的，需按标的物项数逐项填写。</w:t>
      </w:r>
    </w:p>
    <w:p>
      <w:pPr>
        <w:widowControl/>
        <w:adjustRightInd w:val="0"/>
        <w:snapToGrid w:val="0"/>
        <w:spacing w:line="288" w:lineRule="auto"/>
        <w:ind w:firstLine="495" w:firstLineChars="236"/>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）属于监狱企业的证明文件（若属于监狱企业）</w:t>
      </w:r>
    </w:p>
    <w:p>
      <w:pPr>
        <w:adjustRightInd w:val="0"/>
        <w:snapToGrid w:val="0"/>
        <w:spacing w:line="288" w:lineRule="auto"/>
        <w:rPr>
          <w:rFonts w:ascii="宋体" w:hAnsi="宋体" w:eastAsia="宋体" w:cs="宋体"/>
          <w:color w:val="auto"/>
          <w:kern w:val="0"/>
          <w:szCs w:val="21"/>
          <w:highlight w:val="none"/>
        </w:rPr>
      </w:pPr>
    </w:p>
    <w:p>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）残疾人福利性单位声明函（若属于残疾人福利性单位）</w:t>
      </w:r>
    </w:p>
    <w:p>
      <w:pPr>
        <w:adjustRightInd w:val="0"/>
        <w:snapToGrid w:val="0"/>
        <w:spacing w:line="288" w:lineRule="auto"/>
        <w:rPr>
          <w:rFonts w:ascii="宋体" w:hAnsi="宋体" w:eastAsia="宋体" w:cs="Times New Roman"/>
          <w:b/>
          <w:color w:val="auto"/>
          <w:spacing w:val="6"/>
          <w:szCs w:val="21"/>
          <w:highlight w:val="none"/>
        </w:rPr>
      </w:pP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pPr>
        <w:snapToGrid w:val="0"/>
        <w:spacing w:line="288" w:lineRule="auto"/>
        <w:rPr>
          <w:rFonts w:ascii="宋体" w:hAnsi="宋体" w:eastAsia="宋体" w:cs="仿宋_GB2312"/>
          <w:color w:val="auto"/>
          <w:szCs w:val="21"/>
          <w:highlight w:val="none"/>
          <w:u w:val="single"/>
        </w:rPr>
      </w:pPr>
    </w:p>
    <w:p>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pPr>
        <w:snapToGrid w:val="0"/>
        <w:spacing w:line="288" w:lineRule="auto"/>
        <w:rPr>
          <w:rFonts w:ascii="宋体" w:hAnsi="宋体" w:eastAsia="宋体" w:cs="宋体"/>
          <w:b/>
          <w:bCs/>
          <w:color w:val="auto"/>
          <w:szCs w:val="21"/>
          <w:highlight w:val="none"/>
        </w:rPr>
      </w:pPr>
    </w:p>
    <w:p>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3、本协议提交采购人、采购机构后，联合体各方不得以任何形式对上述内容进行修改或撤销。</w:t>
      </w: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Times New Roman"/>
          <w:b/>
          <w:bCs/>
          <w:color w:val="auto"/>
          <w:szCs w:val="21"/>
          <w:highlight w:val="none"/>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pPr>
        <w:snapToGrid w:val="0"/>
        <w:spacing w:line="288" w:lineRule="auto"/>
        <w:rPr>
          <w:rFonts w:ascii="宋体" w:hAnsi="宋体" w:eastAsia="宋体" w:cs="仿宋_GB2312"/>
          <w:color w:val="auto"/>
          <w:kern w:val="0"/>
          <w:szCs w:val="21"/>
          <w:highlight w:val="none"/>
          <w:lang w:val="zh-CN"/>
        </w:rPr>
      </w:pPr>
    </w:p>
    <w:p>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w:t>
      </w:r>
    </w:p>
    <w:p>
      <w:pPr>
        <w:snapToGrid w:val="0"/>
        <w:spacing w:line="288" w:lineRule="auto"/>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rPr>
          <w:rFonts w:ascii="等线" w:hAnsi="等线" w:eastAsia="等线" w:cs="Times New Roman"/>
          <w:color w:val="auto"/>
          <w:highlight w:val="none"/>
        </w:rPr>
      </w:pPr>
    </w:p>
    <w:p>
      <w:pPr>
        <w:adjustRightInd w:val="0"/>
        <w:snapToGrid w:val="0"/>
        <w:spacing w:line="288" w:lineRule="auto"/>
        <w:rPr>
          <w:rFonts w:ascii="宋体" w:hAnsi="宋体" w:eastAsia="宋体" w:cs="Times New Roman"/>
          <w:b/>
          <w:color w:val="auto"/>
          <w:spacing w:val="-6"/>
          <w:szCs w:val="21"/>
          <w:highlight w:val="none"/>
        </w:rPr>
      </w:pPr>
    </w:p>
    <w:sectPr>
      <w:footerReference r:id="rId7"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jc w:val="cente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761D"/>
    <w:rsid w:val="000A0BB1"/>
    <w:rsid w:val="000A108A"/>
    <w:rsid w:val="000A318A"/>
    <w:rsid w:val="000A68FB"/>
    <w:rsid w:val="000A74CF"/>
    <w:rsid w:val="000A7D0F"/>
    <w:rsid w:val="000B1B92"/>
    <w:rsid w:val="000B5BC8"/>
    <w:rsid w:val="000C1DE2"/>
    <w:rsid w:val="000C1EF8"/>
    <w:rsid w:val="000C3537"/>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5EC1"/>
    <w:rsid w:val="00106A4D"/>
    <w:rsid w:val="00111418"/>
    <w:rsid w:val="00112A2A"/>
    <w:rsid w:val="001137C8"/>
    <w:rsid w:val="00117EF1"/>
    <w:rsid w:val="001203D7"/>
    <w:rsid w:val="00120781"/>
    <w:rsid w:val="00121025"/>
    <w:rsid w:val="00130294"/>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7EC3"/>
    <w:rsid w:val="0017064E"/>
    <w:rsid w:val="00170DD1"/>
    <w:rsid w:val="00172304"/>
    <w:rsid w:val="001768E5"/>
    <w:rsid w:val="0018079E"/>
    <w:rsid w:val="00182FEC"/>
    <w:rsid w:val="00183AD9"/>
    <w:rsid w:val="001865B0"/>
    <w:rsid w:val="00191976"/>
    <w:rsid w:val="0019760B"/>
    <w:rsid w:val="00197EDA"/>
    <w:rsid w:val="001A1C51"/>
    <w:rsid w:val="001A2D63"/>
    <w:rsid w:val="001A2F81"/>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3A28"/>
    <w:rsid w:val="002E094C"/>
    <w:rsid w:val="002E200D"/>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515"/>
    <w:rsid w:val="003D4971"/>
    <w:rsid w:val="003D6E1E"/>
    <w:rsid w:val="003E24B1"/>
    <w:rsid w:val="003E3756"/>
    <w:rsid w:val="003E60E1"/>
    <w:rsid w:val="003E77E4"/>
    <w:rsid w:val="003F52EA"/>
    <w:rsid w:val="00400160"/>
    <w:rsid w:val="004011A4"/>
    <w:rsid w:val="00401E65"/>
    <w:rsid w:val="00403B44"/>
    <w:rsid w:val="00403FBB"/>
    <w:rsid w:val="00405332"/>
    <w:rsid w:val="0041002E"/>
    <w:rsid w:val="00413B01"/>
    <w:rsid w:val="0041400B"/>
    <w:rsid w:val="004142D4"/>
    <w:rsid w:val="004173F4"/>
    <w:rsid w:val="00417F83"/>
    <w:rsid w:val="004237F8"/>
    <w:rsid w:val="00426923"/>
    <w:rsid w:val="004303C0"/>
    <w:rsid w:val="0043170C"/>
    <w:rsid w:val="004327AE"/>
    <w:rsid w:val="00433671"/>
    <w:rsid w:val="004430E8"/>
    <w:rsid w:val="0044335C"/>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7D3"/>
    <w:rsid w:val="00584B0A"/>
    <w:rsid w:val="00585951"/>
    <w:rsid w:val="00586136"/>
    <w:rsid w:val="00587DC3"/>
    <w:rsid w:val="00592BC6"/>
    <w:rsid w:val="00593624"/>
    <w:rsid w:val="005936D5"/>
    <w:rsid w:val="0059376A"/>
    <w:rsid w:val="005938EE"/>
    <w:rsid w:val="00594309"/>
    <w:rsid w:val="0059505F"/>
    <w:rsid w:val="00595A42"/>
    <w:rsid w:val="00597EA9"/>
    <w:rsid w:val="005A026D"/>
    <w:rsid w:val="005A2031"/>
    <w:rsid w:val="005A603C"/>
    <w:rsid w:val="005A6A8A"/>
    <w:rsid w:val="005B2265"/>
    <w:rsid w:val="005B7D64"/>
    <w:rsid w:val="005C1B0A"/>
    <w:rsid w:val="005C25EA"/>
    <w:rsid w:val="005C26DA"/>
    <w:rsid w:val="005D0C62"/>
    <w:rsid w:val="005D4D28"/>
    <w:rsid w:val="005D5F6E"/>
    <w:rsid w:val="005E1ABE"/>
    <w:rsid w:val="005E2D92"/>
    <w:rsid w:val="005E5251"/>
    <w:rsid w:val="005E632D"/>
    <w:rsid w:val="005E74BA"/>
    <w:rsid w:val="005F1144"/>
    <w:rsid w:val="005F14E1"/>
    <w:rsid w:val="005F2651"/>
    <w:rsid w:val="005F2D6F"/>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52C4"/>
    <w:rsid w:val="006279EA"/>
    <w:rsid w:val="006314E7"/>
    <w:rsid w:val="00635BD5"/>
    <w:rsid w:val="00640CB4"/>
    <w:rsid w:val="00641772"/>
    <w:rsid w:val="00642A44"/>
    <w:rsid w:val="00644E31"/>
    <w:rsid w:val="00645B02"/>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900EA"/>
    <w:rsid w:val="0069103C"/>
    <w:rsid w:val="00691AD4"/>
    <w:rsid w:val="0069264D"/>
    <w:rsid w:val="00693005"/>
    <w:rsid w:val="00693820"/>
    <w:rsid w:val="00696E42"/>
    <w:rsid w:val="00697054"/>
    <w:rsid w:val="00697CA8"/>
    <w:rsid w:val="006A2094"/>
    <w:rsid w:val="006A43F9"/>
    <w:rsid w:val="006A4806"/>
    <w:rsid w:val="006A4E30"/>
    <w:rsid w:val="006B4735"/>
    <w:rsid w:val="006B60FC"/>
    <w:rsid w:val="006C0103"/>
    <w:rsid w:val="006C1090"/>
    <w:rsid w:val="006C3E32"/>
    <w:rsid w:val="006C5E79"/>
    <w:rsid w:val="006C7249"/>
    <w:rsid w:val="006D3FAD"/>
    <w:rsid w:val="006D584E"/>
    <w:rsid w:val="006D5DA2"/>
    <w:rsid w:val="006E0B30"/>
    <w:rsid w:val="006E0F3D"/>
    <w:rsid w:val="006E6008"/>
    <w:rsid w:val="006F1A49"/>
    <w:rsid w:val="006F34B7"/>
    <w:rsid w:val="006F4883"/>
    <w:rsid w:val="006F5738"/>
    <w:rsid w:val="006F6B94"/>
    <w:rsid w:val="00701FAE"/>
    <w:rsid w:val="00702E4C"/>
    <w:rsid w:val="00710E91"/>
    <w:rsid w:val="0071276D"/>
    <w:rsid w:val="00712B38"/>
    <w:rsid w:val="00716277"/>
    <w:rsid w:val="0071668C"/>
    <w:rsid w:val="0071784C"/>
    <w:rsid w:val="00722B86"/>
    <w:rsid w:val="00725627"/>
    <w:rsid w:val="007258CF"/>
    <w:rsid w:val="00726EB1"/>
    <w:rsid w:val="00732E62"/>
    <w:rsid w:val="00734629"/>
    <w:rsid w:val="0073563D"/>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2776"/>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953"/>
    <w:rsid w:val="007958CB"/>
    <w:rsid w:val="00796DBA"/>
    <w:rsid w:val="007A1535"/>
    <w:rsid w:val="007A1632"/>
    <w:rsid w:val="007A2697"/>
    <w:rsid w:val="007A281B"/>
    <w:rsid w:val="007A3332"/>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4392"/>
    <w:rsid w:val="008143E7"/>
    <w:rsid w:val="008147B0"/>
    <w:rsid w:val="0081666D"/>
    <w:rsid w:val="00816F86"/>
    <w:rsid w:val="00824E42"/>
    <w:rsid w:val="00826BEC"/>
    <w:rsid w:val="008309E3"/>
    <w:rsid w:val="0083275D"/>
    <w:rsid w:val="008331E4"/>
    <w:rsid w:val="00834263"/>
    <w:rsid w:val="0083518C"/>
    <w:rsid w:val="00835258"/>
    <w:rsid w:val="00836C7B"/>
    <w:rsid w:val="00837077"/>
    <w:rsid w:val="00837A11"/>
    <w:rsid w:val="008400F7"/>
    <w:rsid w:val="00843CE6"/>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A1A9C"/>
    <w:rsid w:val="008A541E"/>
    <w:rsid w:val="008B0ED1"/>
    <w:rsid w:val="008B2C2E"/>
    <w:rsid w:val="008B3188"/>
    <w:rsid w:val="008B336F"/>
    <w:rsid w:val="008B56D2"/>
    <w:rsid w:val="008B7147"/>
    <w:rsid w:val="008C23E0"/>
    <w:rsid w:val="008C3D8A"/>
    <w:rsid w:val="008C3FF0"/>
    <w:rsid w:val="008C56F5"/>
    <w:rsid w:val="008C6787"/>
    <w:rsid w:val="008C7394"/>
    <w:rsid w:val="008C7810"/>
    <w:rsid w:val="008C789D"/>
    <w:rsid w:val="008D0FB0"/>
    <w:rsid w:val="008D2DB0"/>
    <w:rsid w:val="008D3747"/>
    <w:rsid w:val="008D6BE2"/>
    <w:rsid w:val="008E0100"/>
    <w:rsid w:val="008E7989"/>
    <w:rsid w:val="008E7DD4"/>
    <w:rsid w:val="008F3F87"/>
    <w:rsid w:val="008F3FFA"/>
    <w:rsid w:val="008F6917"/>
    <w:rsid w:val="008F71B6"/>
    <w:rsid w:val="0090229C"/>
    <w:rsid w:val="00903112"/>
    <w:rsid w:val="0090469F"/>
    <w:rsid w:val="0090555B"/>
    <w:rsid w:val="009113FC"/>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4E08"/>
    <w:rsid w:val="009D5CF6"/>
    <w:rsid w:val="009D79D9"/>
    <w:rsid w:val="009E0D54"/>
    <w:rsid w:val="009E2C98"/>
    <w:rsid w:val="009E5DE6"/>
    <w:rsid w:val="009E6E7D"/>
    <w:rsid w:val="009E7376"/>
    <w:rsid w:val="009F00CA"/>
    <w:rsid w:val="009F5445"/>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500FC"/>
    <w:rsid w:val="00A50DF7"/>
    <w:rsid w:val="00A5356D"/>
    <w:rsid w:val="00A56E2F"/>
    <w:rsid w:val="00A616FB"/>
    <w:rsid w:val="00A62074"/>
    <w:rsid w:val="00A626B0"/>
    <w:rsid w:val="00A63F72"/>
    <w:rsid w:val="00A66EBD"/>
    <w:rsid w:val="00A739E7"/>
    <w:rsid w:val="00A75C85"/>
    <w:rsid w:val="00A81A17"/>
    <w:rsid w:val="00A8478E"/>
    <w:rsid w:val="00A85D86"/>
    <w:rsid w:val="00A91A61"/>
    <w:rsid w:val="00A91F9F"/>
    <w:rsid w:val="00A93BEF"/>
    <w:rsid w:val="00AA1EC4"/>
    <w:rsid w:val="00AA26BF"/>
    <w:rsid w:val="00AA4EEB"/>
    <w:rsid w:val="00AA6158"/>
    <w:rsid w:val="00AB0DB9"/>
    <w:rsid w:val="00AB197A"/>
    <w:rsid w:val="00AB538C"/>
    <w:rsid w:val="00AB6351"/>
    <w:rsid w:val="00AC0C26"/>
    <w:rsid w:val="00AC2AE1"/>
    <w:rsid w:val="00AC729C"/>
    <w:rsid w:val="00AD15D6"/>
    <w:rsid w:val="00AD3A6E"/>
    <w:rsid w:val="00AD4215"/>
    <w:rsid w:val="00AD454A"/>
    <w:rsid w:val="00AD7AC4"/>
    <w:rsid w:val="00AE109C"/>
    <w:rsid w:val="00AE2D51"/>
    <w:rsid w:val="00AE48F6"/>
    <w:rsid w:val="00AE5218"/>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4056"/>
    <w:rsid w:val="00B54F8A"/>
    <w:rsid w:val="00B5680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48DB"/>
    <w:rsid w:val="00BC4928"/>
    <w:rsid w:val="00BC74E1"/>
    <w:rsid w:val="00BC78C9"/>
    <w:rsid w:val="00BD2CA3"/>
    <w:rsid w:val="00BD2EE6"/>
    <w:rsid w:val="00BD38E4"/>
    <w:rsid w:val="00BD5352"/>
    <w:rsid w:val="00BD7446"/>
    <w:rsid w:val="00BE0F12"/>
    <w:rsid w:val="00BE1633"/>
    <w:rsid w:val="00BE21D5"/>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1AEB"/>
    <w:rsid w:val="00C25898"/>
    <w:rsid w:val="00C266F1"/>
    <w:rsid w:val="00C270E3"/>
    <w:rsid w:val="00C31323"/>
    <w:rsid w:val="00C32230"/>
    <w:rsid w:val="00C343E2"/>
    <w:rsid w:val="00C3722B"/>
    <w:rsid w:val="00C373A3"/>
    <w:rsid w:val="00C41A90"/>
    <w:rsid w:val="00C41BEC"/>
    <w:rsid w:val="00C41FA9"/>
    <w:rsid w:val="00C44455"/>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74"/>
    <w:rsid w:val="00CD15DC"/>
    <w:rsid w:val="00CD4CE1"/>
    <w:rsid w:val="00CD5120"/>
    <w:rsid w:val="00CD674E"/>
    <w:rsid w:val="00CD6C86"/>
    <w:rsid w:val="00CD6CAD"/>
    <w:rsid w:val="00CD7100"/>
    <w:rsid w:val="00CE1BC2"/>
    <w:rsid w:val="00CE3C16"/>
    <w:rsid w:val="00CE6FB6"/>
    <w:rsid w:val="00CE7AD9"/>
    <w:rsid w:val="00CF32A8"/>
    <w:rsid w:val="00CF3576"/>
    <w:rsid w:val="00CF4740"/>
    <w:rsid w:val="00CF6826"/>
    <w:rsid w:val="00CF7A2E"/>
    <w:rsid w:val="00D00847"/>
    <w:rsid w:val="00D03363"/>
    <w:rsid w:val="00D04AA5"/>
    <w:rsid w:val="00D1199A"/>
    <w:rsid w:val="00D14CB3"/>
    <w:rsid w:val="00D20C5C"/>
    <w:rsid w:val="00D23BB6"/>
    <w:rsid w:val="00D24377"/>
    <w:rsid w:val="00D25F8C"/>
    <w:rsid w:val="00D26829"/>
    <w:rsid w:val="00D279B4"/>
    <w:rsid w:val="00D304E2"/>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2785"/>
    <w:rsid w:val="00E1306D"/>
    <w:rsid w:val="00E136E8"/>
    <w:rsid w:val="00E14C82"/>
    <w:rsid w:val="00E151D8"/>
    <w:rsid w:val="00E15522"/>
    <w:rsid w:val="00E159C7"/>
    <w:rsid w:val="00E213AB"/>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F83"/>
    <w:rsid w:val="00ED0D9B"/>
    <w:rsid w:val="00ED15BD"/>
    <w:rsid w:val="00ED1947"/>
    <w:rsid w:val="00ED1C7D"/>
    <w:rsid w:val="00ED22B7"/>
    <w:rsid w:val="00ED2808"/>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902"/>
    <w:rsid w:val="00F22728"/>
    <w:rsid w:val="00F23FE1"/>
    <w:rsid w:val="00F244B7"/>
    <w:rsid w:val="00F24546"/>
    <w:rsid w:val="00F249B5"/>
    <w:rsid w:val="00F25629"/>
    <w:rsid w:val="00F25AE9"/>
    <w:rsid w:val="00F25FC8"/>
    <w:rsid w:val="00F26F38"/>
    <w:rsid w:val="00F27C4E"/>
    <w:rsid w:val="00F302AC"/>
    <w:rsid w:val="00F304B9"/>
    <w:rsid w:val="00F30E12"/>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A54"/>
    <w:rsid w:val="00F77CB4"/>
    <w:rsid w:val="00F827AA"/>
    <w:rsid w:val="00F85469"/>
    <w:rsid w:val="00F855E3"/>
    <w:rsid w:val="00F857AF"/>
    <w:rsid w:val="00F86F0B"/>
    <w:rsid w:val="00F877F8"/>
    <w:rsid w:val="00F87AC8"/>
    <w:rsid w:val="00F87B12"/>
    <w:rsid w:val="00F90BB7"/>
    <w:rsid w:val="00F91A27"/>
    <w:rsid w:val="00F94E51"/>
    <w:rsid w:val="00F9692B"/>
    <w:rsid w:val="00FA15C6"/>
    <w:rsid w:val="00FA3C67"/>
    <w:rsid w:val="00FA4722"/>
    <w:rsid w:val="00FA4BE6"/>
    <w:rsid w:val="00FA52DE"/>
    <w:rsid w:val="00FA5BCA"/>
    <w:rsid w:val="00FA5F22"/>
    <w:rsid w:val="00FA616D"/>
    <w:rsid w:val="00FB4062"/>
    <w:rsid w:val="00FB44A9"/>
    <w:rsid w:val="00FB625A"/>
    <w:rsid w:val="00FC0078"/>
    <w:rsid w:val="00FC59A5"/>
    <w:rsid w:val="00FD1F23"/>
    <w:rsid w:val="00FD3E41"/>
    <w:rsid w:val="00FD4001"/>
    <w:rsid w:val="00FD4A9E"/>
    <w:rsid w:val="00FD55B1"/>
    <w:rsid w:val="00FD6717"/>
    <w:rsid w:val="00FE0D9E"/>
    <w:rsid w:val="00FE1EE7"/>
    <w:rsid w:val="00FE5A7E"/>
    <w:rsid w:val="00FF3198"/>
    <w:rsid w:val="00FF6F04"/>
    <w:rsid w:val="010033FE"/>
    <w:rsid w:val="01285229"/>
    <w:rsid w:val="01F81427"/>
    <w:rsid w:val="03F93561"/>
    <w:rsid w:val="05D34727"/>
    <w:rsid w:val="08931933"/>
    <w:rsid w:val="0B4A1776"/>
    <w:rsid w:val="0C786503"/>
    <w:rsid w:val="0D1A04C9"/>
    <w:rsid w:val="10757130"/>
    <w:rsid w:val="112B34AD"/>
    <w:rsid w:val="11FF5827"/>
    <w:rsid w:val="15353686"/>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AB06688"/>
    <w:rsid w:val="3B0C4DFA"/>
    <w:rsid w:val="3C4D26C6"/>
    <w:rsid w:val="3D044EFC"/>
    <w:rsid w:val="3D4C67E5"/>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B842E82"/>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6F62572C"/>
    <w:rsid w:val="711A47F9"/>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Unresolved Mention"/>
    <w:basedOn w:val="25"/>
    <w:semiHidden/>
    <w:unhideWhenUsed/>
    <w:uiPriority w:val="99"/>
    <w:rPr>
      <w:color w:val="605E5C"/>
      <w:shd w:val="clear" w:color="auto" w:fill="E1DFDD"/>
    </w:rPr>
  </w:style>
  <w:style w:type="character" w:customStyle="1" w:styleId="107">
    <w:name w:val="正文2 Char Char"/>
    <w:link w:val="98"/>
    <w:qFormat/>
    <w:uiPriority w:val="0"/>
    <w:rPr>
      <w:kern w:val="2"/>
      <w:sz w:val="24"/>
    </w:rPr>
  </w:style>
  <w:style w:type="paragraph" w:customStyle="1" w:styleId="108">
    <w:name w:val="BodyText1I2"/>
    <w:basedOn w:val="109"/>
    <w:qFormat/>
    <w:uiPriority w:val="0"/>
    <w:pPr>
      <w:ind w:firstLine="420" w:firstLineChars="200"/>
    </w:pPr>
  </w:style>
  <w:style w:type="paragraph" w:customStyle="1" w:styleId="109">
    <w:name w:val="BodyTextIndent"/>
    <w:basedOn w:val="1"/>
    <w:next w:val="110"/>
    <w:qFormat/>
    <w:uiPriority w:val="0"/>
    <w:pPr>
      <w:ind w:firstLine="645"/>
    </w:pPr>
    <w:rPr>
      <w:rFonts w:ascii="楷体_GB2312" w:eastAsia="楷体_GB2312"/>
      <w:sz w:val="32"/>
    </w:rPr>
  </w:style>
  <w:style w:type="paragraph" w:customStyle="1" w:styleId="110">
    <w:name w:val="Envelope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48</Pages>
  <Words>4533</Words>
  <Characters>25841</Characters>
  <Lines>215</Lines>
  <Paragraphs>60</Paragraphs>
  <TotalTime>4</TotalTime>
  <ScaleCrop>false</ScaleCrop>
  <LinksUpToDate>false</LinksUpToDate>
  <CharactersWithSpaces>30314</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HP</cp:lastModifiedBy>
  <cp:lastPrinted>2022-10-31T00:58:00Z</cp:lastPrinted>
  <dcterms:modified xsi:type="dcterms:W3CDTF">2022-12-23T06:47:17Z</dcterms:modified>
  <cp:revision>939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B363B45C01FF4C5A8AB2573BD522DAF7</vt:lpwstr>
  </property>
</Properties>
</file>