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转塘交警中队购买社会化管理服务</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DXGC2025-XH-075</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杭州市西湖区人民政府转塘街道办事处</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浙江鼎欣工程项目管理有限公司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转塘交警中队购买社会化管理服务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7</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23</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09</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30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DXGC2025-XH-075</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转塘交警中队购买社会化管理服务</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3200000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3200000</w:t>
      </w:r>
      <w:r>
        <w:rPr>
          <w:rFonts w:ascii="宋体" w:hAnsi="宋体" w:cs="宋体"/>
          <w:color w:val="auto"/>
          <w:sz w:val="24"/>
          <w:highlight w:val="none"/>
        </w:rPr>
        <w:t xml:space="preserve"> </w:t>
      </w:r>
    </w:p>
    <w:p w14:paraId="6EC5DB8E">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转塘交警中队购买社会化管理服务</w:t>
      </w:r>
      <w:r>
        <w:rPr>
          <w:rFonts w:hint="eastAsia" w:hAnsi="宋体" w:cs="宋体"/>
          <w:bCs/>
          <w:snapToGrid/>
          <w:color w:val="auto"/>
          <w:kern w:val="2"/>
          <w:sz w:val="24"/>
          <w:szCs w:val="24"/>
          <w:highlight w:val="none"/>
        </w:rPr>
        <w:t>主要内容：保障辖区社会治安环境稳定，通过政府购买服务的形式，聘请专业的保安队伍进行相关工作。需满足的质量、服务、安全、时限等要求：协助转塘街道办事处、主管交警部门，高效、有序地完成采购人交办的任务；为全面提升辖区交通环境秩序管控水平，推进平安建设，及时应对处置突发状况</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全面提升辖区交通环境秩序管控水平，推进平安建设，及时应对处置突发状况，保障辖区社会治安环境稳定。</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合同履约期限：服务期2年，合同一年一签。</w:t>
      </w:r>
      <w:r>
        <w:rPr>
          <w:rFonts w:ascii="宋体" w:hAnsi="宋体" w:cs="宋体"/>
          <w:color w:val="auto"/>
          <w:highlight w:val="none"/>
        </w:rPr>
        <w:t xml:space="preserve"> </w:t>
      </w:r>
    </w:p>
    <w:p w14:paraId="07281B02">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2025年7月2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日09点30分00秒</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2025年7月2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日09点30分00秒</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杭州市西湖区人民政府转塘街道办事处</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址：杭州市西湖区转塘街道东狮路9号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王女士</w:t>
      </w:r>
      <w:r>
        <w:rPr>
          <w:rFonts w:hint="eastAsia" w:ascii="宋体" w:hAnsi="宋体" w:cs="宋体"/>
          <w:color w:val="auto"/>
          <w:sz w:val="24"/>
          <w:highlight w:val="none"/>
        </w:rPr>
        <w:t xml:space="preserve">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项目联系方式（询问）：0571-87091701 </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质疑联系人：滕女士</w:t>
      </w:r>
      <w:bookmarkStart w:id="507" w:name="_GoBack"/>
      <w:bookmarkEnd w:id="507"/>
      <w:r>
        <w:rPr>
          <w:rFonts w:hint="eastAsia" w:ascii="宋体" w:hAnsi="宋体" w:cs="宋体"/>
          <w:color w:val="auto"/>
          <w:sz w:val="24"/>
          <w:highlight w:val="none"/>
        </w:rPr>
        <w:t xml:space="preserve">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质疑联系方式：0571-89513236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浙江鼎欣工程项目管理有限公司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址：浙江省杭州市西湖区翠苑新村三区11幢5单元</w:t>
      </w:r>
    </w:p>
    <w:p w14:paraId="4E949C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刘先生</w:t>
      </w:r>
      <w:r>
        <w:rPr>
          <w:rFonts w:hint="eastAsia" w:ascii="宋体" w:hAnsi="宋体" w:cs="宋体"/>
          <w:color w:val="auto"/>
          <w:sz w:val="24"/>
          <w:highlight w:val="none"/>
        </w:rPr>
        <w:t xml:space="preserve"> </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13336125345</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张根源</w:t>
      </w:r>
      <w:r>
        <w:rPr>
          <w:rFonts w:hint="eastAsia" w:ascii="宋体" w:hAnsi="宋体" w:cs="宋体"/>
          <w:color w:val="auto"/>
          <w:sz w:val="24"/>
          <w:highlight w:val="none"/>
        </w:rPr>
        <w:t xml:space="preserve"> </w:t>
      </w:r>
    </w:p>
    <w:p w14:paraId="23E21F3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0571-89393932</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称：杭州市西湖区财政局/浙江省政府采购行政裁决服务中心（杭州）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7F510C83">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3BF79A52">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04E4AB13">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56AA107A">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7F15682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lang w:eastAsia="zh-CN"/>
              </w:rPr>
              <w:t>转塘交警中队购买社会化管理服务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租赁和商务服务</w:t>
            </w:r>
            <w:r>
              <w:rPr>
                <w:rFonts w:hint="eastAsia" w:ascii="宋体" w:hAnsi="宋体" w:cs="宋体"/>
                <w:color w:val="auto"/>
                <w:kern w:val="0"/>
                <w:sz w:val="24"/>
                <w:highlight w:val="none"/>
              </w:rPr>
              <w:t>行业；</w:t>
            </w:r>
          </w:p>
          <w:p w14:paraId="2E5CBAAF">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color w:val="auto"/>
                <w:kern w:val="0"/>
                <w:sz w:val="24"/>
                <w:highlight w:val="none"/>
                <w:u w:val="none"/>
              </w:rPr>
              <w:t>赁和商务服务</w:t>
            </w:r>
            <w:r>
              <w:rPr>
                <w:rFonts w:hint="eastAsia" w:ascii="宋体" w:hAnsi="宋体" w:eastAsia="宋体" w:cs="宋体"/>
                <w:b w:val="0"/>
                <w:bCs w:val="0"/>
                <w:color w:val="auto"/>
                <w:kern w:val="0"/>
                <w:sz w:val="24"/>
                <w:szCs w:val="24"/>
                <w:highlight w:val="none"/>
                <w:lang w:val="en-US" w:eastAsia="zh-CN" w:bidi="ar-SA"/>
              </w:rPr>
              <w:t>行业。</w:t>
            </w:r>
            <w:r>
              <w:rPr>
                <w:rFonts w:hint="eastAsia" w:ascii="宋体" w:hAnsi="宋体" w:eastAsia="宋体" w:cs="宋体"/>
                <w:b w:val="0"/>
                <w:bCs w:val="0"/>
                <w:color w:val="auto"/>
                <w:sz w:val="24"/>
                <w:szCs w:val="24"/>
                <w:highlight w:val="none"/>
                <w:lang w:val="en-US"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21C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4" w:hRule="atLeast"/>
        </w:trPr>
        <w:tc>
          <w:tcPr>
            <w:tcW w:w="629" w:type="dxa"/>
            <w:vAlign w:val="center"/>
          </w:tcPr>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586A7D26">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tc>
      </w:tr>
      <w:tr w14:paraId="5E62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079E4312">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7574827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辅助性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tc>
      </w:tr>
      <w:tr w14:paraId="1F94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2F59C2C2">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418E5266">
            <w:pPr>
              <w:spacing w:line="360" w:lineRule="auto"/>
              <w:rPr>
                <w:rFonts w:hint="eastAsia" w:eastAsia="宋体"/>
                <w:color w:val="auto"/>
                <w:highlight w:val="none"/>
                <w:lang w:eastAsia="zh-CN"/>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r>
              <w:rPr>
                <w:rFonts w:hint="eastAsia" w:ascii="宋体" w:hAnsi="宋体" w:cs="宋体"/>
                <w:color w:val="auto"/>
                <w:sz w:val="24"/>
                <w:highlight w:val="none"/>
                <w:lang w:eastAsia="zh-CN"/>
              </w:rPr>
              <w:t>。</w:t>
            </w:r>
          </w:p>
        </w:tc>
      </w:tr>
      <w:tr w14:paraId="4756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34F96D8E">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78AD61E6">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6B10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4CE53DDF">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552D1C2A">
            <w:pPr>
              <w:snapToGrid w:val="0"/>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r>
              <w:rPr>
                <w:rFonts w:hint="eastAsia" w:ascii="宋体" w:hAnsi="宋体" w:cs="宋体"/>
                <w:color w:val="auto"/>
                <w:kern w:val="0"/>
                <w:sz w:val="24"/>
                <w:highlight w:val="none"/>
              </w:rPr>
              <w:t>。</w:t>
            </w:r>
          </w:p>
        </w:tc>
      </w:tr>
      <w:tr w14:paraId="7401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629" w:type="dxa"/>
            <w:vMerge w:val="restart"/>
            <w:vAlign w:val="center"/>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4DDDB98A">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Merge w:val="continue"/>
            <w:vAlign w:val="center"/>
          </w:tcPr>
          <w:p w14:paraId="5C7A07D6">
            <w:pPr>
              <w:snapToGrid w:val="0"/>
              <w:spacing w:line="360" w:lineRule="auto"/>
              <w:jc w:val="center"/>
              <w:rPr>
                <w:rFonts w:ascii="宋体" w:hAnsi="宋体" w:cs="宋体"/>
                <w:color w:val="auto"/>
                <w:sz w:val="24"/>
                <w:highlight w:val="none"/>
              </w:rPr>
            </w:pPr>
          </w:p>
        </w:tc>
        <w:tc>
          <w:tcPr>
            <w:tcW w:w="1843" w:type="dxa"/>
            <w:vMerge w:val="continue"/>
            <w:vAlign w:val="center"/>
          </w:tcPr>
          <w:p w14:paraId="4590D7B1">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p>
        </w:tc>
        <w:tc>
          <w:tcPr>
            <w:tcW w:w="6095" w:type="dxa"/>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6A8F3422">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079EFCC3">
            <w:pPr>
              <w:pStyle w:val="81"/>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1"/>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1"/>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00383485">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 w:hRule="atLeast"/>
        </w:trPr>
        <w:tc>
          <w:tcPr>
            <w:tcW w:w="629" w:type="dxa"/>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3D8BAA3D">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4002ED00">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vAlign w:val="center"/>
          </w:tcPr>
          <w:p w14:paraId="1C4D0354">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restart"/>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251E7FA4">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vAlign w:val="center"/>
          </w:tcPr>
          <w:p w14:paraId="7FF9857B">
            <w:pPr>
              <w:snapToGrid w:val="0"/>
              <w:spacing w:line="360" w:lineRule="auto"/>
              <w:jc w:val="center"/>
              <w:rPr>
                <w:rFonts w:ascii="宋体" w:hAnsi="宋体" w:cs="宋体"/>
                <w:color w:val="auto"/>
                <w:sz w:val="24"/>
                <w:highlight w:val="none"/>
              </w:rPr>
            </w:pPr>
          </w:p>
        </w:tc>
        <w:tc>
          <w:tcPr>
            <w:tcW w:w="1843" w:type="dxa"/>
            <w:vMerge w:val="continue"/>
            <w:vAlign w:val="center"/>
          </w:tcPr>
          <w:p w14:paraId="500B23DB">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p>
        </w:tc>
        <w:tc>
          <w:tcPr>
            <w:tcW w:w="6095" w:type="dxa"/>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vAlign w:val="center"/>
          </w:tcPr>
          <w:p w14:paraId="7BF9C4C7">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vAlign w:val="center"/>
          </w:tcPr>
          <w:p w14:paraId="61E57FAC">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vAlign w:val="center"/>
          </w:tcPr>
          <w:p w14:paraId="3B99D2E6">
            <w:pPr>
              <w:spacing w:line="360" w:lineRule="auto"/>
              <w:rPr>
                <w:rFonts w:hint="eastAsia" w:ascii="宋体" w:hAnsi="宋体" w:cs="宋体"/>
                <w:b/>
                <w:bCs/>
                <w:sz w:val="24"/>
              </w:rPr>
            </w:pPr>
            <w:r>
              <w:rPr>
                <w:rFonts w:hint="eastAsia" w:ascii="宋体" w:hAnsi="宋体" w:cs="宋体"/>
                <w:b/>
                <w:bCs/>
                <w:sz w:val="24"/>
              </w:rPr>
              <w:t>1、成交单位须在领取成交通知书的同时，提供与线上递交的“电子加密响应文件”一致的纸质响应文件并装订成册一正</w:t>
            </w:r>
            <w:r>
              <w:rPr>
                <w:rFonts w:hint="eastAsia" w:ascii="宋体" w:hAnsi="宋体" w:cs="宋体"/>
                <w:b/>
                <w:bCs/>
                <w:sz w:val="24"/>
                <w:lang w:val="en-US" w:eastAsia="zh-CN"/>
              </w:rPr>
              <w:t>二</w:t>
            </w:r>
            <w:r>
              <w:rPr>
                <w:rFonts w:hint="eastAsia" w:ascii="宋体" w:hAnsi="宋体" w:cs="宋体"/>
                <w:b/>
                <w:bCs/>
                <w:sz w:val="24"/>
              </w:rPr>
              <w:t>副给采购代理机构。</w:t>
            </w:r>
          </w:p>
          <w:p w14:paraId="1ED7BB1C">
            <w:pPr>
              <w:spacing w:line="360" w:lineRule="auto"/>
              <w:rPr>
                <w:rFonts w:hint="eastAsia" w:ascii="宋体" w:hAnsi="宋体" w:cs="宋体"/>
                <w:b/>
                <w:bCs/>
                <w:sz w:val="24"/>
              </w:rPr>
            </w:pPr>
            <w:r>
              <w:rPr>
                <w:rFonts w:hint="eastAsia" w:ascii="宋体" w:hAnsi="宋体" w:cs="宋体"/>
                <w:b/>
                <w:bCs/>
                <w:sz w:val="24"/>
              </w:rPr>
              <w:t>2、采购代理服务费金额：参考发改价格(2011)534号文件规定的服务类收费标准</w:t>
            </w:r>
            <w:r>
              <w:rPr>
                <w:rFonts w:hint="eastAsia" w:ascii="宋体" w:hAnsi="宋体" w:cs="宋体"/>
                <w:b/>
                <w:bCs/>
                <w:sz w:val="24"/>
                <w:lang w:val="en-US" w:eastAsia="zh-CN"/>
              </w:rPr>
              <w:t>收取</w:t>
            </w:r>
            <w:r>
              <w:rPr>
                <w:rFonts w:hint="eastAsia" w:ascii="宋体" w:hAnsi="宋体" w:cs="宋体"/>
                <w:b/>
                <w:bCs/>
                <w:sz w:val="24"/>
              </w:rPr>
              <w:t>。</w:t>
            </w:r>
          </w:p>
          <w:p w14:paraId="04FABF3C">
            <w:pPr>
              <w:spacing w:line="360" w:lineRule="auto"/>
              <w:rPr>
                <w:rFonts w:hint="eastAsia" w:ascii="宋体" w:hAnsi="宋体" w:cs="宋体"/>
                <w:b/>
                <w:bCs/>
                <w:sz w:val="24"/>
              </w:rPr>
            </w:pPr>
            <w:r>
              <w:rPr>
                <w:rFonts w:hint="eastAsia" w:ascii="宋体" w:hAnsi="宋体" w:cs="宋体"/>
                <w:b/>
                <w:bCs/>
                <w:sz w:val="24"/>
              </w:rPr>
              <w:t>采购代理服务费交纳形式：汇票/支票/电汇/现金</w:t>
            </w:r>
          </w:p>
          <w:p w14:paraId="2F1BE8FE">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b/>
                <w:bCs/>
                <w:sz w:val="24"/>
              </w:rPr>
              <w:t>采购代理服务费由中标人在发布采购结</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419A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spacing w:line="360" w:lineRule="auto"/>
        <w:ind w:firstLine="480" w:firstLineChars="200"/>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5D70901">
      <w:pPr>
        <w:pStyle w:val="34"/>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CE89DCF">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服务全部由符合政策要求的中小企业承接，提供中小企业声明函；</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无</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5"/>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3C90146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6"/>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FEC44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tabs>
          <w:tab w:val="left" w:pos="0"/>
        </w:tabs>
        <w:spacing w:line="360" w:lineRule="auto"/>
        <w:ind w:firstLine="48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1"/>
    <w:bookmarkEnd w:id="12"/>
    <w:bookmarkEnd w:id="13"/>
    <w:p w14:paraId="6CBDD2CA">
      <w:pPr>
        <w:rPr>
          <w:rFonts w:hint="eastAsia"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14:paraId="5EB3596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740DA60E">
      <w:pPr>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一、项目概况</w:t>
      </w:r>
    </w:p>
    <w:p w14:paraId="4AA86C88">
      <w:pPr>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为全面提升辖区交通环境秩序管控水平，推进平安建设，及时应对处置交通路面突发状况，保障辖区交通环境稳定及路面车辆停放有序，通过政府采购专业化服务的形式进行相关工作。投标报价是履行合同的最终价格，本次最高限价为320万元（每年160万元），服务期2年，合同一年一签，考核合格后，续签第二年服务合同。</w:t>
      </w:r>
    </w:p>
    <w:p w14:paraId="3A588A94">
      <w:pPr>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二、项目要求</w:t>
      </w:r>
    </w:p>
    <w:p w14:paraId="71C91C31">
      <w:pPr>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1、专业化服务场所：转塘街道办事处管辖范围。</w:t>
      </w:r>
    </w:p>
    <w:p w14:paraId="4B4B6821">
      <w:pPr>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2、专业化服务要求：交通协勤20名，男性年龄在 18—45 周岁之间，身高 170cm 以上。</w:t>
      </w:r>
    </w:p>
    <w:p w14:paraId="38ABDCA8">
      <w:pPr>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3、建立建全内部管理体制，按项目岗位需求选派1名特保兼任队长，设立项目负责人，全面负责日常安保队伍的规范化管理。</w:t>
      </w:r>
    </w:p>
    <w:p w14:paraId="26E69C39">
      <w:pPr>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工作岗位</w:t>
      </w:r>
    </w:p>
    <w:tbl>
      <w:tblPr>
        <w:tblStyle w:val="64"/>
        <w:tblW w:w="8803" w:type="dxa"/>
        <w:tblInd w:w="95" w:type="dxa"/>
        <w:tblLayout w:type="autofit"/>
        <w:tblCellMar>
          <w:top w:w="0" w:type="dxa"/>
          <w:left w:w="108" w:type="dxa"/>
          <w:bottom w:w="0" w:type="dxa"/>
          <w:right w:w="108" w:type="dxa"/>
        </w:tblCellMar>
      </w:tblPr>
      <w:tblGrid>
        <w:gridCol w:w="1006"/>
        <w:gridCol w:w="1984"/>
        <w:gridCol w:w="2268"/>
        <w:gridCol w:w="1608"/>
        <w:gridCol w:w="1937"/>
      </w:tblGrid>
      <w:tr w14:paraId="6DF5388D">
        <w:tblPrEx>
          <w:tblCellMar>
            <w:top w:w="0" w:type="dxa"/>
            <w:left w:w="108" w:type="dxa"/>
            <w:bottom w:w="0" w:type="dxa"/>
            <w:right w:w="108" w:type="dxa"/>
          </w:tblCellMar>
        </w:tblPrEx>
        <w:trPr>
          <w:trHeight w:val="624" w:hRule="atLeas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3EF33">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序号</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49FC7615">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岗 位</w:t>
            </w:r>
          </w:p>
        </w:tc>
        <w:tc>
          <w:tcPr>
            <w:tcW w:w="2268" w:type="dxa"/>
            <w:tcBorders>
              <w:top w:val="single" w:color="auto" w:sz="4" w:space="0"/>
              <w:left w:val="nil"/>
              <w:bottom w:val="single" w:color="auto" w:sz="4" w:space="0"/>
              <w:right w:val="single" w:color="auto" w:sz="4" w:space="0"/>
            </w:tcBorders>
            <w:shd w:val="clear" w:color="auto" w:fill="auto"/>
            <w:noWrap/>
            <w:vAlign w:val="center"/>
          </w:tcPr>
          <w:p w14:paraId="754AD586">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工作时间</w:t>
            </w:r>
          </w:p>
        </w:tc>
        <w:tc>
          <w:tcPr>
            <w:tcW w:w="1608" w:type="dxa"/>
            <w:tcBorders>
              <w:top w:val="single" w:color="auto" w:sz="4" w:space="0"/>
              <w:left w:val="nil"/>
              <w:bottom w:val="single" w:color="auto" w:sz="4" w:space="0"/>
              <w:right w:val="single" w:color="auto" w:sz="4" w:space="0"/>
            </w:tcBorders>
            <w:shd w:val="clear" w:color="auto" w:fill="auto"/>
            <w:noWrap/>
            <w:vAlign w:val="center"/>
          </w:tcPr>
          <w:p w14:paraId="52EE63F9">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每日工作</w:t>
            </w:r>
          </w:p>
          <w:p w14:paraId="1E7E2FAF">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时间</w:t>
            </w:r>
          </w:p>
        </w:tc>
        <w:tc>
          <w:tcPr>
            <w:tcW w:w="1937" w:type="dxa"/>
            <w:tcBorders>
              <w:top w:val="single" w:color="auto" w:sz="4" w:space="0"/>
              <w:left w:val="nil"/>
              <w:bottom w:val="single" w:color="auto" w:sz="4" w:space="0"/>
              <w:right w:val="single" w:color="auto" w:sz="4" w:space="0"/>
            </w:tcBorders>
            <w:shd w:val="clear" w:color="auto" w:fill="auto"/>
            <w:noWrap/>
            <w:vAlign w:val="center"/>
          </w:tcPr>
          <w:p w14:paraId="69F81973">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人 数</w:t>
            </w:r>
          </w:p>
        </w:tc>
      </w:tr>
      <w:tr w14:paraId="17E03E5A">
        <w:tblPrEx>
          <w:tblCellMar>
            <w:top w:w="0" w:type="dxa"/>
            <w:left w:w="108" w:type="dxa"/>
            <w:bottom w:w="0" w:type="dxa"/>
            <w:right w:w="108" w:type="dxa"/>
          </w:tblCellMar>
        </w:tblPrEx>
        <w:trPr>
          <w:trHeight w:val="624" w:hRule="atLeas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73876903">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984" w:type="dxa"/>
            <w:tcBorders>
              <w:top w:val="nil"/>
              <w:left w:val="nil"/>
              <w:bottom w:val="single" w:color="auto" w:sz="4" w:space="0"/>
              <w:right w:val="single" w:color="auto" w:sz="4" w:space="0"/>
            </w:tcBorders>
            <w:shd w:val="clear" w:color="auto" w:fill="auto"/>
            <w:noWrap/>
            <w:vAlign w:val="center"/>
          </w:tcPr>
          <w:p w14:paraId="2CD49898">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路面协管</w:t>
            </w:r>
          </w:p>
        </w:tc>
        <w:tc>
          <w:tcPr>
            <w:tcW w:w="2268" w:type="dxa"/>
            <w:tcBorders>
              <w:top w:val="nil"/>
              <w:left w:val="nil"/>
              <w:bottom w:val="single" w:color="auto" w:sz="4" w:space="0"/>
              <w:right w:val="single" w:color="auto" w:sz="4" w:space="0"/>
            </w:tcBorders>
            <w:shd w:val="clear" w:color="auto" w:fill="auto"/>
            <w:noWrap/>
            <w:vAlign w:val="center"/>
          </w:tcPr>
          <w:p w14:paraId="72EEC679">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8 小时双休</w:t>
            </w:r>
          </w:p>
        </w:tc>
        <w:tc>
          <w:tcPr>
            <w:tcW w:w="1608" w:type="dxa"/>
            <w:tcBorders>
              <w:top w:val="nil"/>
              <w:left w:val="nil"/>
              <w:bottom w:val="single" w:color="auto" w:sz="4" w:space="0"/>
              <w:right w:val="single" w:color="auto" w:sz="4" w:space="0"/>
            </w:tcBorders>
            <w:shd w:val="clear" w:color="auto" w:fill="auto"/>
            <w:noWrap/>
            <w:vAlign w:val="center"/>
          </w:tcPr>
          <w:p w14:paraId="4D410632">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8</w:t>
            </w:r>
          </w:p>
        </w:tc>
        <w:tc>
          <w:tcPr>
            <w:tcW w:w="1937" w:type="dxa"/>
            <w:tcBorders>
              <w:top w:val="nil"/>
              <w:left w:val="nil"/>
              <w:bottom w:val="single" w:color="auto" w:sz="4" w:space="0"/>
              <w:right w:val="single" w:color="auto" w:sz="4" w:space="0"/>
            </w:tcBorders>
            <w:shd w:val="clear" w:color="auto" w:fill="auto"/>
            <w:noWrap/>
            <w:vAlign w:val="center"/>
          </w:tcPr>
          <w:p w14:paraId="529777EA">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5名特保</w:t>
            </w:r>
          </w:p>
        </w:tc>
      </w:tr>
      <w:tr w14:paraId="6CBB3CAF">
        <w:tblPrEx>
          <w:tblCellMar>
            <w:top w:w="0" w:type="dxa"/>
            <w:left w:w="108" w:type="dxa"/>
            <w:bottom w:w="0" w:type="dxa"/>
            <w:right w:w="108" w:type="dxa"/>
          </w:tblCellMar>
        </w:tblPrEx>
        <w:trPr>
          <w:trHeight w:val="624" w:hRule="atLeas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10C4BD38">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984" w:type="dxa"/>
            <w:tcBorders>
              <w:top w:val="nil"/>
              <w:left w:val="nil"/>
              <w:bottom w:val="single" w:color="auto" w:sz="4" w:space="0"/>
              <w:right w:val="single" w:color="auto" w:sz="4" w:space="0"/>
            </w:tcBorders>
            <w:shd w:val="clear" w:color="auto" w:fill="auto"/>
            <w:noWrap/>
            <w:vAlign w:val="center"/>
          </w:tcPr>
          <w:p w14:paraId="669BBB7F">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违停协管</w:t>
            </w:r>
          </w:p>
        </w:tc>
        <w:tc>
          <w:tcPr>
            <w:tcW w:w="2268" w:type="dxa"/>
            <w:tcBorders>
              <w:top w:val="nil"/>
              <w:left w:val="nil"/>
              <w:bottom w:val="single" w:color="auto" w:sz="4" w:space="0"/>
              <w:right w:val="single" w:color="auto" w:sz="4" w:space="0"/>
            </w:tcBorders>
            <w:shd w:val="clear" w:color="auto" w:fill="auto"/>
            <w:noWrap/>
            <w:vAlign w:val="center"/>
          </w:tcPr>
          <w:p w14:paraId="7F74F324">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8 小时双休</w:t>
            </w:r>
          </w:p>
        </w:tc>
        <w:tc>
          <w:tcPr>
            <w:tcW w:w="1608" w:type="dxa"/>
            <w:tcBorders>
              <w:top w:val="nil"/>
              <w:left w:val="nil"/>
              <w:bottom w:val="single" w:color="auto" w:sz="4" w:space="0"/>
              <w:right w:val="single" w:color="auto" w:sz="4" w:space="0"/>
            </w:tcBorders>
            <w:shd w:val="clear" w:color="auto" w:fill="auto"/>
            <w:noWrap/>
            <w:vAlign w:val="center"/>
          </w:tcPr>
          <w:p w14:paraId="44A09D85">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8</w:t>
            </w:r>
          </w:p>
        </w:tc>
        <w:tc>
          <w:tcPr>
            <w:tcW w:w="1937" w:type="dxa"/>
            <w:tcBorders>
              <w:top w:val="nil"/>
              <w:left w:val="nil"/>
              <w:bottom w:val="single" w:color="auto" w:sz="4" w:space="0"/>
              <w:right w:val="single" w:color="auto" w:sz="4" w:space="0"/>
            </w:tcBorders>
            <w:shd w:val="clear" w:color="auto" w:fill="auto"/>
            <w:noWrap/>
            <w:vAlign w:val="center"/>
          </w:tcPr>
          <w:p w14:paraId="60C7D174">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3名特保</w:t>
            </w:r>
          </w:p>
        </w:tc>
      </w:tr>
      <w:tr w14:paraId="22BF38C0">
        <w:tblPrEx>
          <w:tblCellMar>
            <w:top w:w="0" w:type="dxa"/>
            <w:left w:w="108" w:type="dxa"/>
            <w:bottom w:w="0" w:type="dxa"/>
            <w:right w:w="108" w:type="dxa"/>
          </w:tblCellMar>
        </w:tblPrEx>
        <w:trPr>
          <w:trHeight w:val="624" w:hRule="atLeas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6613F4D7">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1984" w:type="dxa"/>
            <w:tcBorders>
              <w:top w:val="nil"/>
              <w:left w:val="nil"/>
              <w:bottom w:val="single" w:color="auto" w:sz="4" w:space="0"/>
              <w:right w:val="single" w:color="auto" w:sz="4" w:space="0"/>
            </w:tcBorders>
            <w:shd w:val="clear" w:color="auto" w:fill="auto"/>
            <w:noWrap/>
            <w:vAlign w:val="center"/>
          </w:tcPr>
          <w:p w14:paraId="26A4D245">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酒驾专班</w:t>
            </w:r>
          </w:p>
        </w:tc>
        <w:tc>
          <w:tcPr>
            <w:tcW w:w="2268" w:type="dxa"/>
            <w:tcBorders>
              <w:top w:val="nil"/>
              <w:left w:val="nil"/>
              <w:bottom w:val="single" w:color="auto" w:sz="4" w:space="0"/>
              <w:right w:val="single" w:color="auto" w:sz="4" w:space="0"/>
            </w:tcBorders>
            <w:shd w:val="clear" w:color="auto" w:fill="auto"/>
            <w:noWrap/>
            <w:vAlign w:val="center"/>
          </w:tcPr>
          <w:p w14:paraId="1C2365B4">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8 小时双休</w:t>
            </w:r>
          </w:p>
        </w:tc>
        <w:tc>
          <w:tcPr>
            <w:tcW w:w="1608" w:type="dxa"/>
            <w:tcBorders>
              <w:top w:val="nil"/>
              <w:left w:val="nil"/>
              <w:bottom w:val="single" w:color="auto" w:sz="4" w:space="0"/>
              <w:right w:val="single" w:color="auto" w:sz="4" w:space="0"/>
            </w:tcBorders>
            <w:shd w:val="clear" w:color="auto" w:fill="auto"/>
            <w:noWrap/>
            <w:vAlign w:val="center"/>
          </w:tcPr>
          <w:p w14:paraId="15016C8E">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8</w:t>
            </w:r>
          </w:p>
        </w:tc>
        <w:tc>
          <w:tcPr>
            <w:tcW w:w="1937" w:type="dxa"/>
            <w:tcBorders>
              <w:top w:val="nil"/>
              <w:left w:val="nil"/>
              <w:bottom w:val="single" w:color="auto" w:sz="4" w:space="0"/>
              <w:right w:val="single" w:color="auto" w:sz="4" w:space="0"/>
            </w:tcBorders>
            <w:shd w:val="clear" w:color="auto" w:fill="auto"/>
            <w:noWrap/>
            <w:vAlign w:val="center"/>
          </w:tcPr>
          <w:p w14:paraId="72AE45F8">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3名特保</w:t>
            </w:r>
          </w:p>
        </w:tc>
      </w:tr>
      <w:tr w14:paraId="3ECE5053">
        <w:tblPrEx>
          <w:tblCellMar>
            <w:top w:w="0" w:type="dxa"/>
            <w:left w:w="108" w:type="dxa"/>
            <w:bottom w:w="0" w:type="dxa"/>
            <w:right w:w="108" w:type="dxa"/>
          </w:tblCellMar>
        </w:tblPrEx>
        <w:trPr>
          <w:trHeight w:val="624" w:hRule="atLeas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1CF0E8C1">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1984" w:type="dxa"/>
            <w:tcBorders>
              <w:top w:val="nil"/>
              <w:left w:val="nil"/>
              <w:bottom w:val="single" w:color="auto" w:sz="4" w:space="0"/>
              <w:right w:val="single" w:color="auto" w:sz="4" w:space="0"/>
            </w:tcBorders>
            <w:shd w:val="clear" w:color="auto" w:fill="auto"/>
            <w:noWrap/>
            <w:vAlign w:val="center"/>
          </w:tcPr>
          <w:p w14:paraId="611E0722">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前台接待</w:t>
            </w:r>
          </w:p>
        </w:tc>
        <w:tc>
          <w:tcPr>
            <w:tcW w:w="2268" w:type="dxa"/>
            <w:tcBorders>
              <w:top w:val="nil"/>
              <w:left w:val="nil"/>
              <w:bottom w:val="single" w:color="auto" w:sz="4" w:space="0"/>
              <w:right w:val="single" w:color="auto" w:sz="4" w:space="0"/>
            </w:tcBorders>
            <w:shd w:val="clear" w:color="auto" w:fill="auto"/>
            <w:noWrap/>
            <w:vAlign w:val="center"/>
          </w:tcPr>
          <w:p w14:paraId="58048714">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8 小时双休</w:t>
            </w:r>
          </w:p>
        </w:tc>
        <w:tc>
          <w:tcPr>
            <w:tcW w:w="1608" w:type="dxa"/>
            <w:tcBorders>
              <w:top w:val="nil"/>
              <w:left w:val="nil"/>
              <w:bottom w:val="single" w:color="auto" w:sz="4" w:space="0"/>
              <w:right w:val="single" w:color="auto" w:sz="4" w:space="0"/>
            </w:tcBorders>
            <w:shd w:val="clear" w:color="auto" w:fill="auto"/>
            <w:noWrap/>
            <w:vAlign w:val="center"/>
          </w:tcPr>
          <w:p w14:paraId="40BF0167">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8</w:t>
            </w:r>
          </w:p>
        </w:tc>
        <w:tc>
          <w:tcPr>
            <w:tcW w:w="1937" w:type="dxa"/>
            <w:tcBorders>
              <w:top w:val="nil"/>
              <w:left w:val="nil"/>
              <w:bottom w:val="single" w:color="auto" w:sz="4" w:space="0"/>
              <w:right w:val="single" w:color="auto" w:sz="4" w:space="0"/>
            </w:tcBorders>
            <w:shd w:val="clear" w:color="auto" w:fill="auto"/>
            <w:noWrap/>
            <w:vAlign w:val="center"/>
          </w:tcPr>
          <w:p w14:paraId="7AA59EE9">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4名特保</w:t>
            </w:r>
          </w:p>
        </w:tc>
      </w:tr>
      <w:tr w14:paraId="024A5487">
        <w:tblPrEx>
          <w:tblCellMar>
            <w:top w:w="0" w:type="dxa"/>
            <w:left w:w="108" w:type="dxa"/>
            <w:bottom w:w="0" w:type="dxa"/>
            <w:right w:w="108" w:type="dxa"/>
          </w:tblCellMar>
        </w:tblPrEx>
        <w:trPr>
          <w:trHeight w:val="624" w:hRule="atLeas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BEC476A">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1984" w:type="dxa"/>
            <w:tcBorders>
              <w:top w:val="nil"/>
              <w:left w:val="nil"/>
              <w:bottom w:val="single" w:color="auto" w:sz="4" w:space="0"/>
              <w:right w:val="single" w:color="auto" w:sz="4" w:space="0"/>
            </w:tcBorders>
            <w:shd w:val="clear" w:color="auto" w:fill="auto"/>
            <w:noWrap/>
            <w:vAlign w:val="center"/>
          </w:tcPr>
          <w:p w14:paraId="027C5706">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视频指挥室协勤</w:t>
            </w:r>
          </w:p>
        </w:tc>
        <w:tc>
          <w:tcPr>
            <w:tcW w:w="2268" w:type="dxa"/>
            <w:tcBorders>
              <w:top w:val="nil"/>
              <w:left w:val="nil"/>
              <w:bottom w:val="single" w:color="auto" w:sz="4" w:space="0"/>
              <w:right w:val="single" w:color="auto" w:sz="4" w:space="0"/>
            </w:tcBorders>
            <w:shd w:val="clear" w:color="auto" w:fill="auto"/>
            <w:noWrap/>
            <w:vAlign w:val="center"/>
          </w:tcPr>
          <w:p w14:paraId="7723266A">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8 小时双休</w:t>
            </w:r>
          </w:p>
        </w:tc>
        <w:tc>
          <w:tcPr>
            <w:tcW w:w="1608" w:type="dxa"/>
            <w:tcBorders>
              <w:top w:val="nil"/>
              <w:left w:val="nil"/>
              <w:bottom w:val="single" w:color="auto" w:sz="4" w:space="0"/>
              <w:right w:val="single" w:color="auto" w:sz="4" w:space="0"/>
            </w:tcBorders>
            <w:shd w:val="clear" w:color="auto" w:fill="auto"/>
            <w:noWrap/>
            <w:vAlign w:val="center"/>
          </w:tcPr>
          <w:p w14:paraId="1A85BB48">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8</w:t>
            </w:r>
          </w:p>
        </w:tc>
        <w:tc>
          <w:tcPr>
            <w:tcW w:w="1937" w:type="dxa"/>
            <w:tcBorders>
              <w:top w:val="nil"/>
              <w:left w:val="nil"/>
              <w:bottom w:val="single" w:color="auto" w:sz="4" w:space="0"/>
              <w:right w:val="single" w:color="auto" w:sz="4" w:space="0"/>
            </w:tcBorders>
            <w:shd w:val="clear" w:color="auto" w:fill="auto"/>
            <w:noWrap/>
            <w:vAlign w:val="center"/>
          </w:tcPr>
          <w:p w14:paraId="176E6CA3">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4名特保</w:t>
            </w:r>
          </w:p>
        </w:tc>
      </w:tr>
      <w:tr w14:paraId="14559326">
        <w:tblPrEx>
          <w:tblCellMar>
            <w:top w:w="0" w:type="dxa"/>
            <w:left w:w="108" w:type="dxa"/>
            <w:bottom w:w="0" w:type="dxa"/>
            <w:right w:w="108" w:type="dxa"/>
          </w:tblCellMar>
        </w:tblPrEx>
        <w:trPr>
          <w:trHeight w:val="624" w:hRule="atLeas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78997211">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1984" w:type="dxa"/>
            <w:tcBorders>
              <w:top w:val="nil"/>
              <w:left w:val="nil"/>
              <w:bottom w:val="single" w:color="auto" w:sz="4" w:space="0"/>
              <w:right w:val="single" w:color="auto" w:sz="4" w:space="0"/>
            </w:tcBorders>
            <w:shd w:val="clear" w:color="auto" w:fill="auto"/>
            <w:noWrap/>
            <w:vAlign w:val="center"/>
          </w:tcPr>
          <w:p w14:paraId="31B9EAC5">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西湖码信息协勤</w:t>
            </w:r>
          </w:p>
        </w:tc>
        <w:tc>
          <w:tcPr>
            <w:tcW w:w="2268" w:type="dxa"/>
            <w:tcBorders>
              <w:top w:val="nil"/>
              <w:left w:val="nil"/>
              <w:bottom w:val="single" w:color="auto" w:sz="4" w:space="0"/>
              <w:right w:val="single" w:color="auto" w:sz="4" w:space="0"/>
            </w:tcBorders>
            <w:shd w:val="clear" w:color="auto" w:fill="auto"/>
            <w:noWrap/>
            <w:vAlign w:val="center"/>
          </w:tcPr>
          <w:p w14:paraId="44704409">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8 小时双休</w:t>
            </w:r>
          </w:p>
        </w:tc>
        <w:tc>
          <w:tcPr>
            <w:tcW w:w="1608" w:type="dxa"/>
            <w:tcBorders>
              <w:top w:val="nil"/>
              <w:left w:val="nil"/>
              <w:bottom w:val="single" w:color="auto" w:sz="4" w:space="0"/>
              <w:right w:val="single" w:color="auto" w:sz="4" w:space="0"/>
            </w:tcBorders>
            <w:shd w:val="clear" w:color="auto" w:fill="auto"/>
            <w:noWrap/>
            <w:vAlign w:val="center"/>
          </w:tcPr>
          <w:p w14:paraId="21EED727">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8</w:t>
            </w:r>
          </w:p>
        </w:tc>
        <w:tc>
          <w:tcPr>
            <w:tcW w:w="1937" w:type="dxa"/>
            <w:tcBorders>
              <w:top w:val="nil"/>
              <w:left w:val="nil"/>
              <w:bottom w:val="single" w:color="auto" w:sz="4" w:space="0"/>
              <w:right w:val="single" w:color="auto" w:sz="4" w:space="0"/>
            </w:tcBorders>
            <w:shd w:val="clear" w:color="auto" w:fill="auto"/>
            <w:noWrap/>
            <w:vAlign w:val="center"/>
          </w:tcPr>
          <w:p w14:paraId="62C0AA63">
            <w:pPr>
              <w:widowControl/>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1名参与值班</w:t>
            </w:r>
          </w:p>
        </w:tc>
      </w:tr>
    </w:tbl>
    <w:p w14:paraId="504481FF">
      <w:pPr>
        <w:pStyle w:val="59"/>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所有服务人员均要求持证上岗，</w:t>
      </w:r>
      <w:r>
        <w:rPr>
          <w:rFonts w:hint="eastAsia" w:ascii="宋体" w:hAnsi="宋体" w:eastAsia="宋体" w:cs="宋体"/>
          <w:bCs/>
          <w:sz w:val="24"/>
          <w:szCs w:val="24"/>
        </w:rPr>
        <w:t>按《保安服务管理条例》的要求进行培训，具</w:t>
      </w:r>
      <w:r>
        <w:rPr>
          <w:rFonts w:hint="eastAsia" w:ascii="宋体" w:hAnsi="宋体" w:eastAsia="宋体" w:cs="宋体"/>
          <w:sz w:val="24"/>
          <w:szCs w:val="24"/>
        </w:rPr>
        <w:t>有岗位所需的工作技能。身体健康，没有传染病及精神病等不能控制自己行为能力的疾病病史，体貌端正。无不良嗜好，政治上可靠，没有犯罪记录，具有高中及以上文化程度，退伍军人为佳（协勤文职要求大专以上文化程度）。能够协助街道、主管交警部门做好以下工作：</w:t>
      </w:r>
    </w:p>
    <w:p w14:paraId="6A9C0146">
      <w:pPr>
        <w:pStyle w:val="59"/>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1、宣传国家交通法律、法规，协助交通警察对行人、车辆及非机动车辆进行纠章。</w:t>
      </w:r>
    </w:p>
    <w:p w14:paraId="0B47FAA3">
      <w:pPr>
        <w:pStyle w:val="59"/>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2、必须统一佩戴交通协管员袖标，穿着中队配发的反光背心，并持小红旗在各路口协助管理交通，正确指挥行人和非机动车遵章行走。</w:t>
      </w:r>
    </w:p>
    <w:p w14:paraId="7F344513">
      <w:pPr>
        <w:pStyle w:val="59"/>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3、对未按照规定地点停放的机动车进行劝阻。</w:t>
      </w:r>
    </w:p>
    <w:p w14:paraId="3985BC44">
      <w:pPr>
        <w:pStyle w:val="59"/>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4、遇有交通事故时，应当立即组织人员保护现场，抢救伤员，维护交通秩序，并及时上报中队，协助交通警察勘察现场，指挥疏导交通。</w:t>
      </w:r>
    </w:p>
    <w:p w14:paraId="31FAE3F5">
      <w:pPr>
        <w:pStyle w:val="59"/>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5、协助做好交通警察中队交办的其他任务。能够配合街道、主管部门做好辖区内中小学、幼儿园等安园护校工作。能够完成采购人交办的其他任务。</w:t>
      </w:r>
    </w:p>
    <w:p w14:paraId="01080EF7">
      <w:pPr>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三、专业化服务内容：</w:t>
      </w:r>
    </w:p>
    <w:p w14:paraId="2D32CEDB">
      <w:pPr>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公司负责派驻安保人员协助转塘街道办事处、配合转塘交警中队，高效、有序地对辖区内交通进行管理与巡查，主要参与辅助类工作。</w:t>
      </w:r>
    </w:p>
    <w:p w14:paraId="11367916">
      <w:pPr>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协助交警违停整治、电动车上牌、视频指挥、查酒驾、路面交通秩序维护。</w:t>
      </w:r>
    </w:p>
    <w:p w14:paraId="71CFF195">
      <w:pPr>
        <w:spacing w:line="360" w:lineRule="auto"/>
        <w:ind w:firstLine="480" w:firstLineChars="200"/>
        <w:textAlignment w:val="baseline"/>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能够配合街道、主管部门做好辖区内中小学、幼儿园等安园护校工作。能够完成采购人交办的其他任务，协助有关部门紧急处理突发事件。加强盲流和可疑人员管理，及时发现积极劝导，并上报街道相关科室妥善处置。</w:t>
      </w:r>
    </w:p>
    <w:p w14:paraId="160B2C37">
      <w:pPr>
        <w:pStyle w:val="59"/>
        <w:spacing w:before="0" w:beforeAutospacing="0" w:after="0" w:afterAutospacing="0" w:line="360" w:lineRule="auto"/>
        <w:rPr>
          <w:rFonts w:hint="eastAsia" w:ascii="宋体" w:hAnsi="宋体" w:eastAsia="宋体" w:cs="宋体"/>
          <w:b/>
          <w:bCs/>
          <w:sz w:val="24"/>
          <w:szCs w:val="24"/>
        </w:rPr>
      </w:pPr>
      <w:r>
        <w:rPr>
          <w:rFonts w:hint="eastAsia" w:ascii="宋体" w:hAnsi="宋体" w:eastAsia="宋体" w:cs="宋体"/>
          <w:b/>
          <w:bCs/>
          <w:sz w:val="24"/>
          <w:szCs w:val="24"/>
        </w:rPr>
        <w:t>四、人员待遇</w:t>
      </w:r>
    </w:p>
    <w:p w14:paraId="45ABF2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14:paraId="70796A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2、每人必须按照相关规定缴纳社会保险（五险）。</w:t>
      </w:r>
    </w:p>
    <w:p w14:paraId="7D06D7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3、人员福利：按照国家标准发放国家法定节假日加班费、高温补贴和国定节假日的慰问品、配备服装、通讯器材等必要装备，防暑防雨用品等。</w:t>
      </w:r>
    </w:p>
    <w:p w14:paraId="0A8F53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4、所有人员专业知识培训课时不少于10课时/每人/年。</w:t>
      </w:r>
    </w:p>
    <w:p w14:paraId="3793F5C8">
      <w:pPr>
        <w:spacing w:line="360" w:lineRule="auto"/>
        <w:rPr>
          <w:rFonts w:hint="eastAsia" w:ascii="宋体" w:hAnsi="宋体" w:eastAsia="宋体" w:cs="宋体"/>
          <w:b/>
          <w:sz w:val="24"/>
          <w:szCs w:val="24"/>
        </w:rPr>
      </w:pPr>
      <w:r>
        <w:rPr>
          <w:rFonts w:hint="eastAsia" w:ascii="宋体" w:hAnsi="宋体" w:eastAsia="宋体" w:cs="宋体"/>
          <w:b/>
          <w:sz w:val="24"/>
          <w:szCs w:val="24"/>
        </w:rPr>
        <w:t>五、管理要求</w:t>
      </w:r>
    </w:p>
    <w:p w14:paraId="4248BA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1、供应商负责保安人员的招聘、使用、管理、调配和辞退。</w:t>
      </w:r>
    </w:p>
    <w:p w14:paraId="7B180CA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2、服务人员的健康状况、责任事故（包括但不限于操作不规范造成的责任事故、因工作原因导致伤亡等）全部费用由供应商承担。</w:t>
      </w:r>
    </w:p>
    <w:p w14:paraId="64AA25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3、供应商必须根据国家《劳动法》合法用工，依法为每位员工支付各类社会保险，因工资纠纷由供应商负责。</w:t>
      </w:r>
    </w:p>
    <w:p w14:paraId="6E73607D">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4、供应商所提供的人员须满足每周工作时间。</w:t>
      </w:r>
    </w:p>
    <w:p w14:paraId="5B49A008">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六、监督机制考核</w:t>
      </w:r>
    </w:p>
    <w:p w14:paraId="328D403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采购人成立综合考评小组，结合领导交办、群众举报及日常巡查情况，每月考核一次。</w:t>
      </w:r>
    </w:p>
    <w:p w14:paraId="6FE5CB6E">
      <w:pPr>
        <w:pStyle w:val="59"/>
        <w:adjustRightInd w:val="0"/>
        <w:spacing w:before="0" w:beforeAutospacing="0" w:after="0" w:afterAutospacing="0" w:line="360" w:lineRule="auto"/>
        <w:rPr>
          <w:rFonts w:hint="eastAsia" w:ascii="宋体" w:hAnsi="宋体" w:eastAsia="宋体" w:cs="宋体"/>
          <w:b/>
          <w:bCs/>
          <w:sz w:val="24"/>
          <w:szCs w:val="24"/>
        </w:rPr>
      </w:pPr>
      <w:r>
        <w:rPr>
          <w:rFonts w:hint="eastAsia" w:ascii="宋体" w:hAnsi="宋体" w:eastAsia="宋体" w:cs="宋体"/>
          <w:b/>
          <w:bCs/>
          <w:sz w:val="24"/>
          <w:szCs w:val="24"/>
        </w:rPr>
        <w:t>七、备注</w:t>
      </w:r>
    </w:p>
    <w:p w14:paraId="525D9C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1、本服务项目投标总价包含人员工资、加班费、各种社会保险、劳保、福利、食宿、交通、保安员服装和执勤装备、利润、税金等为完成服务期内保安服务所涉及的全部费用。</w:t>
      </w:r>
    </w:p>
    <w:p w14:paraId="5173C6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人有要求增加的临时应急处理的其他工作，供应商需承诺按采购人要求无条件在1小时内组织保安人员协助采购人处理临时应急工作，临时派遣的保安人员身体素质、业务技能等各类要求与常驻保安人员相同，按实结算，另行支付。（需提供承诺函，格式自拟）</w:t>
      </w:r>
    </w:p>
    <w:p w14:paraId="50DB3776">
      <w:pPr>
        <w:spacing w:line="360" w:lineRule="auto"/>
        <w:ind w:firstLine="181" w:firstLineChars="50"/>
        <w:rPr>
          <w:rFonts w:ascii="宋体" w:hAnsi="宋体" w:cs="宋体"/>
          <w:b/>
          <w:color w:val="auto"/>
          <w:sz w:val="36"/>
          <w:szCs w:val="36"/>
          <w:highlight w:val="none"/>
        </w:rPr>
      </w:pP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16" w:name="_Toc184312137"/>
      <w:bookmarkEnd w:id="16"/>
      <w:bookmarkStart w:id="17" w:name="_Toc184312079"/>
      <w:bookmarkEnd w:id="17"/>
      <w:bookmarkStart w:id="18" w:name="_Toc184310314"/>
      <w:bookmarkEnd w:id="18"/>
      <w:bookmarkStart w:id="19" w:name="_Toc184313299"/>
      <w:bookmarkEnd w:id="19"/>
      <w:bookmarkStart w:id="20" w:name="_Toc184314441"/>
      <w:bookmarkEnd w:id="20"/>
      <w:bookmarkStart w:id="21" w:name="_Toc184310319"/>
      <w:bookmarkEnd w:id="21"/>
      <w:bookmarkStart w:id="22" w:name="_Toc184313269"/>
      <w:bookmarkEnd w:id="22"/>
      <w:bookmarkStart w:id="23" w:name="_Toc184313274"/>
      <w:bookmarkEnd w:id="23"/>
      <w:bookmarkStart w:id="24" w:name="_Toc184310315"/>
      <w:bookmarkEnd w:id="24"/>
      <w:bookmarkStart w:id="25" w:name="_Toc184314455"/>
      <w:bookmarkEnd w:id="25"/>
      <w:bookmarkStart w:id="26" w:name="_Toc184313284"/>
      <w:bookmarkEnd w:id="26"/>
      <w:bookmarkStart w:id="27" w:name="_Toc184312113"/>
      <w:bookmarkEnd w:id="27"/>
      <w:bookmarkStart w:id="28" w:name="_Toc184310286"/>
      <w:bookmarkEnd w:id="28"/>
      <w:bookmarkStart w:id="29" w:name="_Toc184308098"/>
      <w:bookmarkEnd w:id="29"/>
      <w:bookmarkStart w:id="30" w:name="_Toc184314453"/>
      <w:bookmarkEnd w:id="30"/>
      <w:bookmarkStart w:id="31" w:name="_Toc184312076"/>
      <w:bookmarkEnd w:id="31"/>
      <w:bookmarkStart w:id="32" w:name="_Toc184310282"/>
      <w:bookmarkEnd w:id="32"/>
      <w:bookmarkStart w:id="33" w:name="_Toc184310320"/>
      <w:bookmarkEnd w:id="33"/>
      <w:bookmarkStart w:id="34" w:name="_Toc184308103"/>
      <w:bookmarkEnd w:id="34"/>
      <w:bookmarkStart w:id="35" w:name="_Toc184310295"/>
      <w:bookmarkEnd w:id="35"/>
      <w:bookmarkStart w:id="36" w:name="_Toc184313257"/>
      <w:bookmarkEnd w:id="36"/>
      <w:bookmarkStart w:id="37" w:name="_Toc184314457"/>
      <w:bookmarkEnd w:id="37"/>
      <w:bookmarkStart w:id="38" w:name="_Toc184310301"/>
      <w:bookmarkEnd w:id="38"/>
      <w:bookmarkStart w:id="39" w:name="_Toc184314468"/>
      <w:bookmarkEnd w:id="39"/>
      <w:bookmarkStart w:id="40" w:name="_Toc184314458"/>
      <w:bookmarkEnd w:id="40"/>
      <w:bookmarkStart w:id="41" w:name="_Toc184313260"/>
      <w:bookmarkEnd w:id="41"/>
      <w:bookmarkStart w:id="42" w:name="_Toc184312136"/>
      <w:bookmarkEnd w:id="42"/>
      <w:bookmarkStart w:id="43" w:name="_Toc184310312"/>
      <w:bookmarkEnd w:id="43"/>
      <w:bookmarkStart w:id="44" w:name="_Toc184310332"/>
      <w:bookmarkEnd w:id="44"/>
      <w:bookmarkStart w:id="45" w:name="_Toc184313261"/>
      <w:bookmarkEnd w:id="45"/>
      <w:bookmarkStart w:id="46" w:name="_Toc184312127"/>
      <w:bookmarkEnd w:id="46"/>
      <w:bookmarkStart w:id="47" w:name="_Toc184313294"/>
      <w:bookmarkEnd w:id="47"/>
      <w:bookmarkStart w:id="48" w:name="_Toc184312120"/>
      <w:bookmarkEnd w:id="48"/>
      <w:bookmarkStart w:id="49" w:name="_Toc184314419"/>
      <w:bookmarkEnd w:id="49"/>
      <w:bookmarkStart w:id="50" w:name="_Toc184314476"/>
      <w:bookmarkEnd w:id="50"/>
      <w:bookmarkStart w:id="51" w:name="_Toc184313302"/>
      <w:bookmarkEnd w:id="51"/>
      <w:bookmarkStart w:id="52" w:name="_Toc184312096"/>
      <w:bookmarkEnd w:id="52"/>
      <w:bookmarkStart w:id="53" w:name="_Toc184308086"/>
      <w:bookmarkEnd w:id="53"/>
      <w:bookmarkStart w:id="54" w:name="_Toc184310300"/>
      <w:bookmarkEnd w:id="54"/>
      <w:bookmarkStart w:id="55" w:name="_Toc184312077"/>
      <w:bookmarkEnd w:id="55"/>
      <w:bookmarkStart w:id="56" w:name="_Toc184313288"/>
      <w:bookmarkEnd w:id="56"/>
      <w:bookmarkStart w:id="57" w:name="_Toc184310285"/>
      <w:bookmarkEnd w:id="57"/>
      <w:bookmarkStart w:id="58" w:name="_Toc184312094"/>
      <w:bookmarkEnd w:id="58"/>
      <w:bookmarkStart w:id="59" w:name="_Toc184310277"/>
      <w:bookmarkEnd w:id="59"/>
      <w:bookmarkStart w:id="60" w:name="_Toc184308036"/>
      <w:bookmarkEnd w:id="60"/>
      <w:bookmarkStart w:id="61" w:name="_Toc184314425"/>
      <w:bookmarkEnd w:id="61"/>
      <w:bookmarkStart w:id="62" w:name="_Toc184312123"/>
      <w:bookmarkEnd w:id="62"/>
      <w:bookmarkStart w:id="63" w:name="_Toc184308082"/>
      <w:bookmarkEnd w:id="63"/>
      <w:bookmarkStart w:id="64" w:name="_Toc184308096"/>
      <w:bookmarkEnd w:id="64"/>
      <w:bookmarkStart w:id="65" w:name="_Toc184312138"/>
      <w:bookmarkEnd w:id="65"/>
      <w:bookmarkStart w:id="66" w:name="_Toc184310309"/>
      <w:bookmarkEnd w:id="66"/>
      <w:bookmarkStart w:id="67" w:name="_Toc184313295"/>
      <w:bookmarkEnd w:id="67"/>
      <w:bookmarkStart w:id="68" w:name="_Toc184308092"/>
      <w:bookmarkEnd w:id="68"/>
      <w:bookmarkStart w:id="69" w:name="_Toc184310321"/>
      <w:bookmarkEnd w:id="69"/>
      <w:bookmarkStart w:id="70" w:name="_Toc184308073"/>
      <w:bookmarkEnd w:id="70"/>
      <w:bookmarkStart w:id="71" w:name="_Toc184312098"/>
      <w:bookmarkEnd w:id="71"/>
      <w:bookmarkStart w:id="72" w:name="_Toc184312108"/>
      <w:bookmarkEnd w:id="72"/>
      <w:bookmarkStart w:id="73" w:name="_Toc184313242"/>
      <w:bookmarkEnd w:id="73"/>
      <w:bookmarkStart w:id="74" w:name="_Toc184312104"/>
      <w:bookmarkEnd w:id="74"/>
      <w:bookmarkStart w:id="75" w:name="_Toc184308085"/>
      <w:bookmarkEnd w:id="75"/>
      <w:bookmarkStart w:id="76" w:name="_Toc184314439"/>
      <w:bookmarkEnd w:id="76"/>
      <w:bookmarkStart w:id="77" w:name="_Toc184312086"/>
      <w:bookmarkEnd w:id="77"/>
      <w:bookmarkStart w:id="78" w:name="_Toc184314430"/>
      <w:bookmarkEnd w:id="78"/>
      <w:bookmarkStart w:id="79" w:name="_Toc184310276"/>
      <w:bookmarkEnd w:id="79"/>
      <w:bookmarkStart w:id="80" w:name="_Toc184313275"/>
      <w:bookmarkEnd w:id="80"/>
      <w:bookmarkStart w:id="81" w:name="_Toc184308071"/>
      <w:bookmarkEnd w:id="81"/>
      <w:bookmarkStart w:id="82" w:name="_Toc184313248"/>
      <w:bookmarkEnd w:id="82"/>
      <w:bookmarkStart w:id="83" w:name="_Toc184312067"/>
      <w:bookmarkEnd w:id="83"/>
      <w:bookmarkStart w:id="84" w:name="_Toc184314429"/>
      <w:bookmarkEnd w:id="84"/>
      <w:bookmarkStart w:id="85" w:name="_Toc184308077"/>
      <w:bookmarkEnd w:id="85"/>
      <w:bookmarkStart w:id="86" w:name="_Toc184308106"/>
      <w:bookmarkEnd w:id="86"/>
      <w:bookmarkStart w:id="87" w:name="_Toc184308097"/>
      <w:bookmarkEnd w:id="87"/>
      <w:bookmarkStart w:id="88" w:name="_Toc184313266"/>
      <w:bookmarkEnd w:id="88"/>
      <w:bookmarkStart w:id="89" w:name="_Toc184313297"/>
      <w:bookmarkEnd w:id="89"/>
      <w:bookmarkStart w:id="90" w:name="_Toc184308108"/>
      <w:bookmarkEnd w:id="90"/>
      <w:bookmarkStart w:id="91" w:name="_Toc184314454"/>
      <w:bookmarkEnd w:id="91"/>
      <w:bookmarkStart w:id="92" w:name="_Toc184310313"/>
      <w:bookmarkEnd w:id="92"/>
      <w:bookmarkStart w:id="93" w:name="_Toc184312112"/>
      <w:bookmarkEnd w:id="93"/>
      <w:bookmarkStart w:id="94" w:name="_Toc184312072"/>
      <w:bookmarkEnd w:id="94"/>
      <w:bookmarkStart w:id="95" w:name="_Toc184310288"/>
      <w:bookmarkEnd w:id="95"/>
      <w:bookmarkStart w:id="96" w:name="_Toc184313244"/>
      <w:bookmarkEnd w:id="96"/>
      <w:bookmarkStart w:id="97" w:name="_Toc184312121"/>
      <w:bookmarkEnd w:id="97"/>
      <w:bookmarkStart w:id="98" w:name="_Toc184313300"/>
      <w:bookmarkEnd w:id="98"/>
      <w:bookmarkStart w:id="99" w:name="_Toc184313306"/>
      <w:bookmarkEnd w:id="99"/>
      <w:bookmarkStart w:id="100" w:name="_Toc184310327"/>
      <w:bookmarkEnd w:id="100"/>
      <w:bookmarkStart w:id="101" w:name="_Toc184308066"/>
      <w:bookmarkEnd w:id="101"/>
      <w:bookmarkStart w:id="102" w:name="_Toc184312070"/>
      <w:bookmarkEnd w:id="102"/>
      <w:bookmarkStart w:id="103" w:name="_Toc184313252"/>
      <w:bookmarkEnd w:id="103"/>
      <w:bookmarkStart w:id="104" w:name="_Toc184310294"/>
      <w:bookmarkEnd w:id="104"/>
      <w:bookmarkStart w:id="105" w:name="_Toc184313278"/>
      <w:bookmarkEnd w:id="105"/>
      <w:bookmarkStart w:id="106" w:name="_Toc184308056"/>
      <w:bookmarkEnd w:id="106"/>
      <w:bookmarkStart w:id="107" w:name="_Toc184312107"/>
      <w:bookmarkEnd w:id="107"/>
      <w:bookmarkStart w:id="108" w:name="_Toc184313245"/>
      <w:bookmarkEnd w:id="108"/>
      <w:bookmarkStart w:id="109" w:name="_Toc184314463"/>
      <w:bookmarkEnd w:id="109"/>
      <w:bookmarkStart w:id="110" w:name="_Toc184313290"/>
      <w:bookmarkEnd w:id="110"/>
      <w:bookmarkStart w:id="111" w:name="_Toc184314473"/>
      <w:bookmarkEnd w:id="111"/>
      <w:bookmarkStart w:id="112" w:name="_Toc184314472"/>
      <w:bookmarkEnd w:id="112"/>
      <w:bookmarkStart w:id="113" w:name="_Toc184310341"/>
      <w:bookmarkEnd w:id="113"/>
      <w:bookmarkStart w:id="114" w:name="_Toc184314460"/>
      <w:bookmarkEnd w:id="114"/>
      <w:bookmarkStart w:id="115" w:name="_Toc184308052"/>
      <w:bookmarkEnd w:id="115"/>
      <w:bookmarkStart w:id="116" w:name="_Toc184310292"/>
      <w:bookmarkEnd w:id="116"/>
      <w:bookmarkStart w:id="117" w:name="_Toc184312128"/>
      <w:bookmarkEnd w:id="117"/>
      <w:bookmarkStart w:id="118" w:name="_Toc184310342"/>
      <w:bookmarkEnd w:id="118"/>
      <w:bookmarkStart w:id="119" w:name="_Toc184312069"/>
      <w:bookmarkEnd w:id="119"/>
      <w:bookmarkStart w:id="120" w:name="_Toc184310279"/>
      <w:bookmarkEnd w:id="120"/>
      <w:bookmarkStart w:id="121" w:name="_Toc184310344"/>
      <w:bookmarkEnd w:id="121"/>
      <w:bookmarkStart w:id="122" w:name="_Toc184312083"/>
      <w:bookmarkEnd w:id="122"/>
      <w:bookmarkStart w:id="123" w:name="_Toc184310283"/>
      <w:bookmarkEnd w:id="123"/>
      <w:bookmarkStart w:id="124" w:name="_Toc184310281"/>
      <w:bookmarkEnd w:id="124"/>
      <w:bookmarkStart w:id="125" w:name="_Toc184312080"/>
      <w:bookmarkEnd w:id="125"/>
      <w:bookmarkStart w:id="126" w:name="_Toc184314462"/>
      <w:bookmarkEnd w:id="126"/>
      <w:bookmarkStart w:id="127" w:name="_Toc184314421"/>
      <w:bookmarkEnd w:id="127"/>
      <w:bookmarkStart w:id="128" w:name="_Toc184313308"/>
      <w:bookmarkEnd w:id="128"/>
      <w:bookmarkStart w:id="129" w:name="_Toc184308089"/>
      <w:bookmarkEnd w:id="129"/>
      <w:bookmarkStart w:id="130" w:name="_Toc184314456"/>
      <w:bookmarkEnd w:id="130"/>
      <w:bookmarkStart w:id="131" w:name="_Toc184308102"/>
      <w:bookmarkEnd w:id="131"/>
      <w:bookmarkStart w:id="132" w:name="_Toc184312093"/>
      <w:bookmarkEnd w:id="132"/>
      <w:bookmarkStart w:id="133" w:name="_Toc184314420"/>
      <w:bookmarkEnd w:id="133"/>
      <w:bookmarkStart w:id="134" w:name="_Toc184310306"/>
      <w:bookmarkEnd w:id="134"/>
      <w:bookmarkStart w:id="135" w:name="_Toc184313268"/>
      <w:bookmarkEnd w:id="135"/>
      <w:bookmarkStart w:id="136" w:name="_Toc184310284"/>
      <w:bookmarkEnd w:id="136"/>
      <w:bookmarkStart w:id="137" w:name="_Toc184312129"/>
      <w:bookmarkEnd w:id="137"/>
      <w:bookmarkStart w:id="138" w:name="_Toc184313281"/>
      <w:bookmarkEnd w:id="138"/>
      <w:bookmarkStart w:id="139" w:name="_Toc184313292"/>
      <w:bookmarkEnd w:id="139"/>
      <w:bookmarkStart w:id="140" w:name="_Toc184312105"/>
      <w:bookmarkEnd w:id="140"/>
      <w:bookmarkStart w:id="141" w:name="_Toc184308069"/>
      <w:bookmarkEnd w:id="141"/>
      <w:bookmarkStart w:id="142" w:name="_Toc184314467"/>
      <w:bookmarkEnd w:id="142"/>
      <w:bookmarkStart w:id="143" w:name="_Toc184308054"/>
      <w:bookmarkEnd w:id="143"/>
      <w:bookmarkStart w:id="144" w:name="_Toc184313239"/>
      <w:bookmarkEnd w:id="144"/>
      <w:bookmarkStart w:id="145" w:name="_Toc184314424"/>
      <w:bookmarkEnd w:id="145"/>
      <w:bookmarkStart w:id="146" w:name="_Toc184308057"/>
      <w:bookmarkEnd w:id="146"/>
      <w:bookmarkStart w:id="147" w:name="_Toc184312078"/>
      <w:bookmarkEnd w:id="147"/>
      <w:bookmarkStart w:id="148" w:name="_Toc184314446"/>
      <w:bookmarkEnd w:id="148"/>
      <w:bookmarkStart w:id="149" w:name="_Toc184312090"/>
      <w:bookmarkEnd w:id="149"/>
      <w:bookmarkStart w:id="150" w:name="_Toc184314481"/>
      <w:bookmarkEnd w:id="150"/>
      <w:bookmarkStart w:id="151" w:name="_Toc184310274"/>
      <w:bookmarkEnd w:id="151"/>
      <w:bookmarkStart w:id="152" w:name="_Toc184308067"/>
      <w:bookmarkEnd w:id="152"/>
      <w:bookmarkStart w:id="153" w:name="_Toc184313280"/>
      <w:bookmarkEnd w:id="153"/>
      <w:bookmarkStart w:id="154" w:name="_Toc184308075"/>
      <w:bookmarkEnd w:id="154"/>
      <w:bookmarkStart w:id="155" w:name="_Toc184313264"/>
      <w:bookmarkEnd w:id="155"/>
      <w:bookmarkStart w:id="156" w:name="_Toc184308060"/>
      <w:bookmarkEnd w:id="156"/>
      <w:bookmarkStart w:id="157" w:name="_Toc184310322"/>
      <w:bookmarkEnd w:id="157"/>
      <w:bookmarkStart w:id="158" w:name="_Toc184312091"/>
      <w:bookmarkEnd w:id="158"/>
      <w:bookmarkStart w:id="159" w:name="_Toc184312082"/>
      <w:bookmarkEnd w:id="159"/>
      <w:bookmarkStart w:id="160" w:name="_Toc184308044"/>
      <w:bookmarkEnd w:id="160"/>
      <w:bookmarkStart w:id="161" w:name="_Toc184313296"/>
      <w:bookmarkEnd w:id="161"/>
      <w:bookmarkStart w:id="162" w:name="_Toc184313267"/>
      <w:bookmarkEnd w:id="162"/>
      <w:bookmarkStart w:id="163" w:name="_Toc184312095"/>
      <w:bookmarkEnd w:id="163"/>
      <w:bookmarkStart w:id="164" w:name="_Toc184310334"/>
      <w:bookmarkEnd w:id="164"/>
      <w:bookmarkStart w:id="165" w:name="_Toc184313309"/>
      <w:bookmarkEnd w:id="165"/>
      <w:bookmarkStart w:id="166" w:name="_Toc184312074"/>
      <w:bookmarkEnd w:id="166"/>
      <w:bookmarkStart w:id="167" w:name="_Toc184314451"/>
      <w:bookmarkEnd w:id="167"/>
      <w:bookmarkStart w:id="168" w:name="_Toc184310307"/>
      <w:bookmarkEnd w:id="168"/>
      <w:bookmarkStart w:id="169" w:name="_Toc184313303"/>
      <w:bookmarkEnd w:id="169"/>
      <w:bookmarkStart w:id="170" w:name="_Toc184312126"/>
      <w:bookmarkEnd w:id="170"/>
      <w:bookmarkStart w:id="171" w:name="_Toc184308080"/>
      <w:bookmarkEnd w:id="171"/>
      <w:bookmarkStart w:id="172" w:name="_Toc184313256"/>
      <w:bookmarkEnd w:id="172"/>
      <w:bookmarkStart w:id="173" w:name="_Toc184312125"/>
      <w:bookmarkEnd w:id="173"/>
      <w:bookmarkStart w:id="174" w:name="_Toc184308084"/>
      <w:bookmarkEnd w:id="174"/>
      <w:bookmarkStart w:id="175" w:name="_Toc184313285"/>
      <w:bookmarkEnd w:id="175"/>
      <w:bookmarkStart w:id="176" w:name="_Toc184310287"/>
      <w:bookmarkEnd w:id="176"/>
      <w:bookmarkStart w:id="177" w:name="_Toc184313270"/>
      <w:bookmarkEnd w:id="177"/>
      <w:bookmarkStart w:id="178" w:name="_Toc184313250"/>
      <w:bookmarkEnd w:id="178"/>
      <w:bookmarkStart w:id="179" w:name="_Toc184313249"/>
      <w:bookmarkEnd w:id="179"/>
      <w:bookmarkStart w:id="180" w:name="_Toc184310343"/>
      <w:bookmarkEnd w:id="180"/>
      <w:bookmarkStart w:id="181" w:name="_Toc184308040"/>
      <w:bookmarkEnd w:id="181"/>
      <w:bookmarkStart w:id="182" w:name="_Toc184308081"/>
      <w:bookmarkEnd w:id="182"/>
      <w:bookmarkStart w:id="183" w:name="_Toc184313273"/>
      <w:bookmarkEnd w:id="183"/>
      <w:bookmarkStart w:id="184" w:name="_Toc184313305"/>
      <w:bookmarkEnd w:id="184"/>
      <w:bookmarkStart w:id="185" w:name="_Toc184308045"/>
      <w:bookmarkEnd w:id="185"/>
      <w:bookmarkStart w:id="186" w:name="_Toc184313272"/>
      <w:bookmarkEnd w:id="186"/>
      <w:bookmarkStart w:id="187" w:name="_Toc184308053"/>
      <w:bookmarkEnd w:id="187"/>
      <w:bookmarkStart w:id="188" w:name="_Toc184314437"/>
      <w:bookmarkEnd w:id="188"/>
      <w:bookmarkStart w:id="189" w:name="_Toc184308087"/>
      <w:bookmarkEnd w:id="189"/>
      <w:bookmarkStart w:id="190" w:name="_Toc184314422"/>
      <w:bookmarkEnd w:id="190"/>
      <w:bookmarkStart w:id="191" w:name="_Toc184308095"/>
      <w:bookmarkEnd w:id="191"/>
      <w:bookmarkStart w:id="192" w:name="_Toc184310330"/>
      <w:bookmarkEnd w:id="192"/>
      <w:bookmarkStart w:id="193" w:name="_Toc184314447"/>
      <w:bookmarkEnd w:id="193"/>
      <w:bookmarkStart w:id="194" w:name="_Toc184314459"/>
      <w:bookmarkEnd w:id="194"/>
      <w:bookmarkStart w:id="195" w:name="_Toc184310275"/>
      <w:bookmarkEnd w:id="195"/>
      <w:bookmarkStart w:id="196" w:name="_Toc184310296"/>
      <w:bookmarkEnd w:id="196"/>
      <w:bookmarkStart w:id="197" w:name="_Toc184313238"/>
      <w:bookmarkEnd w:id="197"/>
      <w:bookmarkStart w:id="198" w:name="_Toc184313279"/>
      <w:bookmarkEnd w:id="198"/>
      <w:bookmarkStart w:id="199" w:name="_Toc184314478"/>
      <w:bookmarkEnd w:id="199"/>
      <w:bookmarkStart w:id="200" w:name="_Toc184314440"/>
      <w:bookmarkEnd w:id="200"/>
      <w:bookmarkStart w:id="201" w:name="_Toc184313262"/>
      <w:bookmarkEnd w:id="201"/>
      <w:bookmarkStart w:id="202" w:name="_Toc184308039"/>
      <w:bookmarkEnd w:id="202"/>
      <w:bookmarkStart w:id="203" w:name="_Toc184308072"/>
      <w:bookmarkEnd w:id="203"/>
      <w:bookmarkStart w:id="204" w:name="_Toc184313259"/>
      <w:bookmarkEnd w:id="204"/>
      <w:bookmarkStart w:id="205" w:name="_Toc184310323"/>
      <w:bookmarkEnd w:id="205"/>
      <w:bookmarkStart w:id="206" w:name="_Toc184314415"/>
      <w:bookmarkEnd w:id="206"/>
      <w:bookmarkStart w:id="207" w:name="_Toc184312097"/>
      <w:bookmarkEnd w:id="207"/>
      <w:bookmarkStart w:id="208" w:name="_Toc184314482"/>
      <w:bookmarkEnd w:id="208"/>
      <w:bookmarkStart w:id="209" w:name="_Toc184314434"/>
      <w:bookmarkEnd w:id="209"/>
      <w:bookmarkStart w:id="210" w:name="_Toc184310308"/>
      <w:bookmarkEnd w:id="210"/>
      <w:bookmarkStart w:id="211" w:name="_Toc184308062"/>
      <w:bookmarkEnd w:id="211"/>
      <w:bookmarkStart w:id="212" w:name="_Toc184310331"/>
      <w:bookmarkEnd w:id="212"/>
      <w:bookmarkStart w:id="213" w:name="_Toc184312115"/>
      <w:bookmarkEnd w:id="213"/>
      <w:bookmarkStart w:id="214" w:name="_Toc184312130"/>
      <w:bookmarkEnd w:id="214"/>
      <w:bookmarkStart w:id="215" w:name="_Toc184308094"/>
      <w:bookmarkEnd w:id="215"/>
      <w:bookmarkStart w:id="216" w:name="_Toc184310293"/>
      <w:bookmarkEnd w:id="216"/>
      <w:bookmarkStart w:id="217" w:name="_Toc184310339"/>
      <w:bookmarkEnd w:id="217"/>
      <w:bookmarkStart w:id="218" w:name="_Toc184313251"/>
      <w:bookmarkEnd w:id="218"/>
      <w:bookmarkStart w:id="219" w:name="_Toc184308061"/>
      <w:bookmarkEnd w:id="219"/>
      <w:bookmarkStart w:id="220" w:name="_Toc184310335"/>
      <w:bookmarkEnd w:id="220"/>
      <w:bookmarkStart w:id="221" w:name="_Toc184314427"/>
      <w:bookmarkEnd w:id="221"/>
      <w:bookmarkStart w:id="222" w:name="_Toc184308100"/>
      <w:bookmarkEnd w:id="222"/>
      <w:bookmarkStart w:id="223" w:name="_Toc184312084"/>
      <w:bookmarkEnd w:id="223"/>
      <w:bookmarkStart w:id="224" w:name="_Toc184313271"/>
      <w:bookmarkEnd w:id="224"/>
      <w:bookmarkStart w:id="225" w:name="_Toc184310302"/>
      <w:bookmarkEnd w:id="225"/>
      <w:bookmarkStart w:id="226" w:name="_Toc184312081"/>
      <w:bookmarkEnd w:id="226"/>
      <w:bookmarkStart w:id="227" w:name="_Toc184314448"/>
      <w:bookmarkEnd w:id="227"/>
      <w:bookmarkStart w:id="228" w:name="_Toc184310280"/>
      <w:bookmarkEnd w:id="228"/>
      <w:bookmarkStart w:id="229" w:name="_Toc184310317"/>
      <w:bookmarkEnd w:id="229"/>
      <w:bookmarkStart w:id="230" w:name="_Toc184308093"/>
      <w:bookmarkEnd w:id="230"/>
      <w:bookmarkStart w:id="231" w:name="_Toc184313253"/>
      <w:bookmarkEnd w:id="231"/>
      <w:bookmarkStart w:id="232" w:name="_Toc184314432"/>
      <w:bookmarkEnd w:id="232"/>
      <w:bookmarkStart w:id="233" w:name="_Toc184312139"/>
      <w:bookmarkEnd w:id="233"/>
      <w:bookmarkStart w:id="234" w:name="_Toc184310333"/>
      <w:bookmarkEnd w:id="234"/>
      <w:bookmarkStart w:id="235" w:name="_Toc184313247"/>
      <w:bookmarkEnd w:id="235"/>
      <w:bookmarkStart w:id="236" w:name="_Toc184313277"/>
      <w:bookmarkEnd w:id="236"/>
      <w:bookmarkStart w:id="237" w:name="_Toc184310298"/>
      <w:bookmarkEnd w:id="237"/>
      <w:bookmarkStart w:id="238" w:name="_Toc184314477"/>
      <w:bookmarkEnd w:id="238"/>
      <w:bookmarkStart w:id="239" w:name="_Toc184308090"/>
      <w:bookmarkEnd w:id="239"/>
      <w:bookmarkStart w:id="240" w:name="_Toc184312085"/>
      <w:bookmarkEnd w:id="240"/>
      <w:bookmarkStart w:id="241" w:name="_Toc184310316"/>
      <w:bookmarkEnd w:id="241"/>
      <w:bookmarkStart w:id="242" w:name="_Toc184314461"/>
      <w:bookmarkEnd w:id="242"/>
      <w:bookmarkStart w:id="243" w:name="_Toc184314435"/>
      <w:bookmarkEnd w:id="243"/>
      <w:bookmarkStart w:id="244" w:name="_Toc184313307"/>
      <w:bookmarkEnd w:id="244"/>
      <w:bookmarkStart w:id="245" w:name="_Toc184313286"/>
      <w:bookmarkEnd w:id="245"/>
      <w:bookmarkStart w:id="246" w:name="_Toc184312073"/>
      <w:bookmarkEnd w:id="246"/>
      <w:bookmarkStart w:id="247" w:name="_Toc184312089"/>
      <w:bookmarkEnd w:id="247"/>
      <w:bookmarkStart w:id="248" w:name="_Toc184308063"/>
      <w:bookmarkEnd w:id="248"/>
      <w:bookmarkStart w:id="249" w:name="_Toc184312116"/>
      <w:bookmarkEnd w:id="249"/>
      <w:bookmarkStart w:id="250" w:name="_Toc184310291"/>
      <w:bookmarkEnd w:id="250"/>
      <w:bookmarkStart w:id="251" w:name="_Toc184312133"/>
      <w:bookmarkEnd w:id="251"/>
      <w:bookmarkStart w:id="252" w:name="_Toc184313304"/>
      <w:bookmarkEnd w:id="252"/>
      <w:bookmarkStart w:id="253" w:name="_Toc184310299"/>
      <w:bookmarkEnd w:id="253"/>
      <w:bookmarkStart w:id="254" w:name="_Toc184314431"/>
      <w:bookmarkEnd w:id="254"/>
      <w:bookmarkStart w:id="255" w:name="_Toc184308065"/>
      <w:bookmarkEnd w:id="255"/>
      <w:bookmarkStart w:id="256" w:name="_Toc184313283"/>
      <w:bookmarkEnd w:id="256"/>
      <w:bookmarkStart w:id="257" w:name="_Toc184312132"/>
      <w:bookmarkEnd w:id="257"/>
      <w:bookmarkStart w:id="258" w:name="_Toc184314438"/>
      <w:bookmarkEnd w:id="258"/>
      <w:bookmarkStart w:id="259" w:name="_Toc184314413"/>
      <w:bookmarkEnd w:id="259"/>
      <w:bookmarkStart w:id="260" w:name="_Toc184312135"/>
      <w:bookmarkEnd w:id="260"/>
      <w:bookmarkStart w:id="261" w:name="_Toc184314416"/>
      <w:bookmarkEnd w:id="261"/>
      <w:bookmarkStart w:id="262" w:name="_Toc184308038"/>
      <w:bookmarkEnd w:id="262"/>
      <w:bookmarkStart w:id="263" w:name="_Toc184308051"/>
      <w:bookmarkEnd w:id="263"/>
      <w:bookmarkStart w:id="264" w:name="_Toc184314479"/>
      <w:bookmarkEnd w:id="264"/>
      <w:bookmarkStart w:id="265" w:name="_Toc184314418"/>
      <w:bookmarkEnd w:id="265"/>
      <w:bookmarkStart w:id="266" w:name="_Toc184308105"/>
      <w:bookmarkEnd w:id="266"/>
      <w:bookmarkStart w:id="267" w:name="_Toc184314450"/>
      <w:bookmarkEnd w:id="267"/>
      <w:bookmarkStart w:id="268" w:name="_Toc184313254"/>
      <w:bookmarkEnd w:id="268"/>
      <w:bookmarkStart w:id="269" w:name="_Toc184312092"/>
      <w:bookmarkEnd w:id="269"/>
      <w:bookmarkStart w:id="270" w:name="_Toc184313241"/>
      <w:bookmarkEnd w:id="270"/>
      <w:bookmarkStart w:id="271" w:name="_Toc184308079"/>
      <w:bookmarkEnd w:id="271"/>
      <w:bookmarkStart w:id="272" w:name="_Toc184310325"/>
      <w:bookmarkEnd w:id="272"/>
      <w:bookmarkStart w:id="273" w:name="_Toc184313240"/>
      <w:bookmarkEnd w:id="273"/>
      <w:bookmarkStart w:id="274" w:name="_Toc184312068"/>
      <w:bookmarkEnd w:id="274"/>
      <w:bookmarkStart w:id="275" w:name="_Toc184312124"/>
      <w:bookmarkEnd w:id="275"/>
      <w:bookmarkStart w:id="276" w:name="_Toc184313298"/>
      <w:bookmarkEnd w:id="276"/>
      <w:bookmarkStart w:id="277" w:name="_Toc184312102"/>
      <w:bookmarkEnd w:id="277"/>
      <w:bookmarkStart w:id="278" w:name="_Toc184310338"/>
      <w:bookmarkEnd w:id="278"/>
      <w:bookmarkStart w:id="279" w:name="_Toc184314449"/>
      <w:bookmarkEnd w:id="279"/>
      <w:bookmarkStart w:id="280" w:name="_Toc184314414"/>
      <w:bookmarkEnd w:id="280"/>
      <w:bookmarkStart w:id="281" w:name="_Toc184310336"/>
      <w:bookmarkEnd w:id="281"/>
      <w:bookmarkStart w:id="282" w:name="_Toc184308043"/>
      <w:bookmarkEnd w:id="282"/>
      <w:bookmarkStart w:id="283" w:name="_Toc184313289"/>
      <w:bookmarkEnd w:id="283"/>
      <w:bookmarkStart w:id="284" w:name="_Toc184308050"/>
      <w:bookmarkEnd w:id="284"/>
      <w:bookmarkStart w:id="285" w:name="_Toc184310318"/>
      <w:bookmarkEnd w:id="285"/>
      <w:bookmarkStart w:id="286" w:name="_Toc184313255"/>
      <w:bookmarkEnd w:id="286"/>
      <w:bookmarkStart w:id="287" w:name="_Toc184310328"/>
      <w:bookmarkEnd w:id="287"/>
      <w:bookmarkStart w:id="288" w:name="_Toc184308091"/>
      <w:bookmarkEnd w:id="288"/>
      <w:bookmarkStart w:id="289" w:name="_Toc184308083"/>
      <w:bookmarkEnd w:id="289"/>
      <w:bookmarkStart w:id="290" w:name="_Toc184310297"/>
      <w:bookmarkEnd w:id="290"/>
      <w:bookmarkStart w:id="291" w:name="_Toc184310305"/>
      <w:bookmarkEnd w:id="291"/>
      <w:bookmarkStart w:id="292" w:name="_Toc184308047"/>
      <w:bookmarkEnd w:id="292"/>
      <w:bookmarkStart w:id="293" w:name="_Toc184308041"/>
      <w:bookmarkEnd w:id="293"/>
      <w:bookmarkStart w:id="294" w:name="_Toc184310340"/>
      <w:bookmarkEnd w:id="294"/>
      <w:bookmarkStart w:id="295" w:name="_Toc184313243"/>
      <w:bookmarkEnd w:id="295"/>
      <w:bookmarkStart w:id="296" w:name="_Toc184314443"/>
      <w:bookmarkEnd w:id="296"/>
      <w:bookmarkStart w:id="297" w:name="_Toc184312106"/>
      <w:bookmarkEnd w:id="297"/>
      <w:bookmarkStart w:id="298" w:name="_Toc184314428"/>
      <w:bookmarkEnd w:id="298"/>
      <w:bookmarkStart w:id="299" w:name="_Toc184314464"/>
      <w:bookmarkEnd w:id="299"/>
      <w:bookmarkStart w:id="300" w:name="_Toc184314469"/>
      <w:bookmarkEnd w:id="300"/>
      <w:bookmarkStart w:id="301" w:name="_Toc184312088"/>
      <w:bookmarkEnd w:id="301"/>
      <w:bookmarkStart w:id="302" w:name="_Toc184314470"/>
      <w:bookmarkEnd w:id="302"/>
      <w:bookmarkStart w:id="303" w:name="_Toc184310337"/>
      <w:bookmarkEnd w:id="303"/>
      <w:bookmarkStart w:id="304" w:name="_Toc184314436"/>
      <w:bookmarkEnd w:id="304"/>
      <w:bookmarkStart w:id="305" w:name="_Toc184310289"/>
      <w:bookmarkEnd w:id="305"/>
      <w:bookmarkStart w:id="306" w:name="_Toc184313258"/>
      <w:bookmarkEnd w:id="306"/>
      <w:bookmarkStart w:id="307" w:name="_Toc184308064"/>
      <w:bookmarkEnd w:id="307"/>
      <w:bookmarkStart w:id="308" w:name="_Toc184313293"/>
      <w:bookmarkEnd w:id="308"/>
      <w:bookmarkStart w:id="309" w:name="_Toc184308074"/>
      <w:bookmarkEnd w:id="309"/>
      <w:bookmarkStart w:id="310" w:name="_Toc184310311"/>
      <w:bookmarkEnd w:id="310"/>
      <w:bookmarkStart w:id="311" w:name="_Toc184308059"/>
      <w:bookmarkEnd w:id="311"/>
      <w:bookmarkStart w:id="312" w:name="_Toc184308068"/>
      <w:bookmarkEnd w:id="312"/>
      <w:bookmarkStart w:id="313" w:name="_Toc184314452"/>
      <w:bookmarkEnd w:id="313"/>
      <w:bookmarkStart w:id="314" w:name="_Toc184312109"/>
      <w:bookmarkEnd w:id="314"/>
      <w:bookmarkStart w:id="315" w:name="_Toc184310272"/>
      <w:bookmarkEnd w:id="315"/>
      <w:bookmarkStart w:id="316" w:name="_Toc184312131"/>
      <w:bookmarkEnd w:id="316"/>
      <w:bookmarkStart w:id="317" w:name="_Toc184312119"/>
      <w:bookmarkEnd w:id="317"/>
      <w:bookmarkStart w:id="318" w:name="_Toc184312101"/>
      <w:bookmarkEnd w:id="318"/>
      <w:bookmarkStart w:id="319" w:name="_Toc184314423"/>
      <w:bookmarkEnd w:id="319"/>
      <w:bookmarkStart w:id="320" w:name="_Toc184308104"/>
      <w:bookmarkEnd w:id="320"/>
      <w:bookmarkStart w:id="321" w:name="_Toc184308037"/>
      <w:bookmarkEnd w:id="321"/>
      <w:bookmarkStart w:id="322" w:name="_Toc184314465"/>
      <w:bookmarkEnd w:id="322"/>
      <w:bookmarkStart w:id="323" w:name="_Toc184314417"/>
      <w:bookmarkEnd w:id="323"/>
      <w:bookmarkStart w:id="324" w:name="_Toc184310273"/>
      <w:bookmarkEnd w:id="324"/>
      <w:bookmarkStart w:id="325" w:name="_Toc184313291"/>
      <w:bookmarkEnd w:id="325"/>
      <w:bookmarkStart w:id="326" w:name="_Toc184314442"/>
      <w:bookmarkEnd w:id="326"/>
      <w:bookmarkStart w:id="327" w:name="_Toc184313310"/>
      <w:bookmarkEnd w:id="327"/>
      <w:bookmarkStart w:id="328" w:name="_Toc184314411"/>
      <w:bookmarkEnd w:id="328"/>
      <w:bookmarkStart w:id="329" w:name="_Toc184313301"/>
      <w:bookmarkEnd w:id="329"/>
      <w:bookmarkStart w:id="330" w:name="_Toc184313263"/>
      <w:bookmarkEnd w:id="330"/>
      <w:bookmarkStart w:id="331" w:name="_Toc184312099"/>
      <w:bookmarkEnd w:id="331"/>
      <w:bookmarkStart w:id="332" w:name="_Toc184312114"/>
      <w:bookmarkEnd w:id="332"/>
      <w:bookmarkStart w:id="333" w:name="_Toc184308076"/>
      <w:bookmarkEnd w:id="333"/>
      <w:bookmarkStart w:id="334" w:name="_Toc184313265"/>
      <w:bookmarkEnd w:id="334"/>
      <w:bookmarkStart w:id="335" w:name="_Toc184314445"/>
      <w:bookmarkEnd w:id="335"/>
      <w:bookmarkStart w:id="336" w:name="_Toc184312103"/>
      <w:bookmarkEnd w:id="336"/>
      <w:bookmarkStart w:id="337" w:name="_Toc184312110"/>
      <w:bookmarkEnd w:id="337"/>
      <w:bookmarkStart w:id="338" w:name="_Toc184310324"/>
      <w:bookmarkEnd w:id="338"/>
      <w:bookmarkStart w:id="339" w:name="_Toc184308042"/>
      <w:bookmarkEnd w:id="339"/>
      <w:bookmarkStart w:id="340" w:name="_Toc184308070"/>
      <w:bookmarkEnd w:id="340"/>
      <w:bookmarkStart w:id="341" w:name="_Toc184313276"/>
      <w:bookmarkEnd w:id="341"/>
      <w:bookmarkStart w:id="342" w:name="_Toc184314444"/>
      <w:bookmarkEnd w:id="342"/>
      <w:bookmarkStart w:id="343" w:name="_Toc184314480"/>
      <w:bookmarkEnd w:id="343"/>
      <w:bookmarkStart w:id="344" w:name="_Toc184310329"/>
      <w:bookmarkEnd w:id="344"/>
      <w:bookmarkStart w:id="345" w:name="_Toc184308101"/>
      <w:bookmarkEnd w:id="345"/>
      <w:bookmarkStart w:id="346" w:name="_Toc184308099"/>
      <w:bookmarkEnd w:id="346"/>
      <w:bookmarkStart w:id="347" w:name="_Toc184313246"/>
      <w:bookmarkEnd w:id="347"/>
      <w:bookmarkStart w:id="348" w:name="_Toc184308046"/>
      <w:bookmarkEnd w:id="348"/>
      <w:bookmarkStart w:id="349" w:name="_Toc184312118"/>
      <w:bookmarkEnd w:id="349"/>
      <w:bookmarkStart w:id="350" w:name="_Toc184308055"/>
      <w:bookmarkEnd w:id="350"/>
      <w:bookmarkStart w:id="351" w:name="_Toc184314471"/>
      <w:bookmarkEnd w:id="351"/>
      <w:bookmarkStart w:id="352" w:name="_Toc184310278"/>
      <w:bookmarkEnd w:id="352"/>
      <w:bookmarkStart w:id="353" w:name="_Toc184308078"/>
      <w:bookmarkEnd w:id="353"/>
      <w:bookmarkStart w:id="354" w:name="_Toc184314474"/>
      <w:bookmarkEnd w:id="354"/>
      <w:bookmarkStart w:id="355" w:name="_Toc184310326"/>
      <w:bookmarkEnd w:id="355"/>
      <w:bookmarkStart w:id="356" w:name="_Toc184310290"/>
      <w:bookmarkEnd w:id="356"/>
      <w:bookmarkStart w:id="357" w:name="_Toc184314475"/>
      <w:bookmarkEnd w:id="357"/>
      <w:bookmarkStart w:id="358" w:name="_Toc184313287"/>
      <w:bookmarkEnd w:id="358"/>
      <w:bookmarkStart w:id="359" w:name="_Toc184310303"/>
      <w:bookmarkEnd w:id="359"/>
      <w:bookmarkStart w:id="360" w:name="_Toc184312134"/>
      <w:bookmarkEnd w:id="360"/>
      <w:bookmarkStart w:id="361" w:name="_Toc184314433"/>
      <w:bookmarkEnd w:id="361"/>
      <w:bookmarkStart w:id="362" w:name="_Toc184312075"/>
      <w:bookmarkEnd w:id="362"/>
      <w:bookmarkStart w:id="363" w:name="_Toc184308058"/>
      <w:bookmarkEnd w:id="363"/>
      <w:bookmarkStart w:id="364" w:name="_Toc184310310"/>
      <w:bookmarkEnd w:id="364"/>
      <w:bookmarkStart w:id="365" w:name="_Toc184313282"/>
      <w:bookmarkEnd w:id="365"/>
      <w:bookmarkStart w:id="366" w:name="_Toc184308048"/>
      <w:bookmarkEnd w:id="366"/>
      <w:bookmarkStart w:id="367" w:name="_Toc184312122"/>
      <w:bookmarkEnd w:id="367"/>
      <w:bookmarkStart w:id="368" w:name="_Toc184314410"/>
      <w:bookmarkEnd w:id="368"/>
      <w:bookmarkStart w:id="369" w:name="_Toc184314426"/>
      <w:bookmarkEnd w:id="369"/>
      <w:bookmarkStart w:id="370" w:name="_Toc184312071"/>
      <w:bookmarkEnd w:id="370"/>
      <w:bookmarkStart w:id="371" w:name="_Toc184314466"/>
      <w:bookmarkEnd w:id="371"/>
      <w:bookmarkStart w:id="372" w:name="_Toc184312117"/>
      <w:bookmarkEnd w:id="372"/>
      <w:bookmarkStart w:id="373" w:name="_Toc184312087"/>
      <w:bookmarkEnd w:id="373"/>
      <w:bookmarkStart w:id="374" w:name="_Toc184310304"/>
      <w:bookmarkEnd w:id="374"/>
      <w:bookmarkStart w:id="375" w:name="_Toc184308107"/>
      <w:bookmarkEnd w:id="375"/>
      <w:bookmarkStart w:id="376" w:name="_Toc184308088"/>
      <w:bookmarkEnd w:id="376"/>
      <w:bookmarkStart w:id="377" w:name="_Toc184308049"/>
      <w:bookmarkEnd w:id="377"/>
      <w:bookmarkStart w:id="378" w:name="_Toc184312100"/>
      <w:bookmarkEnd w:id="378"/>
      <w:bookmarkStart w:id="379" w:name="_Toc184312111"/>
      <w:bookmarkEnd w:id="379"/>
      <w:bookmarkStart w:id="380" w:name="_Toc184314412"/>
      <w:bookmarkEnd w:id="380"/>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253"/>
        <w:gridCol w:w="4811"/>
        <w:gridCol w:w="878"/>
        <w:gridCol w:w="1042"/>
        <w:gridCol w:w="1347"/>
      </w:tblGrid>
      <w:tr w14:paraId="19E2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7B51891">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253" w:type="dxa"/>
            <w:tcBorders>
              <w:top w:val="single" w:color="auto" w:sz="4" w:space="0"/>
              <w:left w:val="single" w:color="auto" w:sz="4" w:space="0"/>
              <w:bottom w:val="single" w:color="auto" w:sz="4" w:space="0"/>
              <w:right w:val="single" w:color="auto" w:sz="4" w:space="0"/>
            </w:tcBorders>
            <w:vAlign w:val="center"/>
          </w:tcPr>
          <w:p w14:paraId="779DD919">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评审项目</w:t>
            </w:r>
          </w:p>
        </w:tc>
        <w:tc>
          <w:tcPr>
            <w:tcW w:w="4811" w:type="dxa"/>
            <w:tcBorders>
              <w:top w:val="single" w:color="auto" w:sz="4" w:space="0"/>
              <w:left w:val="single" w:color="auto" w:sz="4" w:space="0"/>
              <w:bottom w:val="single" w:color="auto" w:sz="4" w:space="0"/>
              <w:right w:val="single" w:color="auto" w:sz="4" w:space="0"/>
            </w:tcBorders>
            <w:vAlign w:val="center"/>
          </w:tcPr>
          <w:p w14:paraId="73BC4D9A">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评标标准</w:t>
            </w:r>
          </w:p>
        </w:tc>
        <w:tc>
          <w:tcPr>
            <w:tcW w:w="878" w:type="dxa"/>
            <w:tcBorders>
              <w:top w:val="single" w:color="auto" w:sz="4" w:space="0"/>
              <w:left w:val="single" w:color="auto" w:sz="4" w:space="0"/>
              <w:bottom w:val="single" w:color="auto" w:sz="4" w:space="0"/>
              <w:right w:val="single" w:color="auto" w:sz="4" w:space="0"/>
            </w:tcBorders>
            <w:vAlign w:val="center"/>
          </w:tcPr>
          <w:p w14:paraId="1074365E">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权重</w:t>
            </w:r>
          </w:p>
        </w:tc>
        <w:tc>
          <w:tcPr>
            <w:tcW w:w="1042" w:type="dxa"/>
            <w:tcBorders>
              <w:top w:val="single" w:color="auto" w:sz="4" w:space="0"/>
              <w:left w:val="single" w:color="auto" w:sz="4" w:space="0"/>
              <w:bottom w:val="single" w:color="auto" w:sz="4" w:space="0"/>
              <w:right w:val="single" w:color="auto" w:sz="4" w:space="0"/>
            </w:tcBorders>
            <w:vAlign w:val="center"/>
          </w:tcPr>
          <w:p w14:paraId="523DA05C">
            <w:pPr>
              <w:adjustRightInd w:val="0"/>
              <w:snapToGri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主观分/客观分属性</w:t>
            </w:r>
          </w:p>
        </w:tc>
        <w:tc>
          <w:tcPr>
            <w:tcW w:w="1347" w:type="dxa"/>
            <w:tcBorders>
              <w:top w:val="single" w:color="auto" w:sz="4" w:space="0"/>
              <w:left w:val="single" w:color="auto" w:sz="4" w:space="0"/>
              <w:bottom w:val="single" w:color="auto" w:sz="4" w:space="0"/>
              <w:right w:val="single" w:color="auto" w:sz="4" w:space="0"/>
            </w:tcBorders>
          </w:tcPr>
          <w:p w14:paraId="08E63035">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投标文件中评标标准相应的商务技术资料目录*</w:t>
            </w:r>
          </w:p>
        </w:tc>
      </w:tr>
      <w:tr w14:paraId="427A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CC92133">
            <w:pPr>
              <w:widowControl/>
              <w:adjustRightInd w:val="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1</w:t>
            </w:r>
          </w:p>
        </w:tc>
        <w:tc>
          <w:tcPr>
            <w:tcW w:w="1253" w:type="dxa"/>
            <w:tcBorders>
              <w:top w:val="single" w:color="auto" w:sz="4" w:space="0"/>
              <w:left w:val="single" w:color="auto" w:sz="4" w:space="0"/>
              <w:bottom w:val="single" w:color="auto" w:sz="4" w:space="0"/>
              <w:right w:val="single" w:color="auto" w:sz="4" w:space="0"/>
            </w:tcBorders>
            <w:vAlign w:val="center"/>
          </w:tcPr>
          <w:p w14:paraId="3346FCD5">
            <w:pPr>
              <w:adjustRightInd w:val="0"/>
              <w:snapToGrid w:val="0"/>
              <w:spacing w:line="360" w:lineRule="auto"/>
              <w:jc w:val="center"/>
              <w:rPr>
                <w:rFonts w:hint="eastAsia" w:ascii="宋体" w:hAnsi="宋体" w:eastAsia="宋体" w:cs="宋体"/>
                <w:bCs/>
                <w:caps/>
                <w:kern w:val="0"/>
                <w:sz w:val="24"/>
                <w:szCs w:val="24"/>
              </w:rPr>
            </w:pPr>
            <w:r>
              <w:rPr>
                <w:rFonts w:hint="eastAsia" w:ascii="宋体" w:hAnsi="宋体" w:eastAsia="宋体" w:cs="宋体"/>
                <w:bCs/>
                <w:caps/>
                <w:kern w:val="0"/>
                <w:sz w:val="24"/>
                <w:szCs w:val="24"/>
              </w:rPr>
              <w:t>认证体系</w:t>
            </w:r>
          </w:p>
        </w:tc>
        <w:tc>
          <w:tcPr>
            <w:tcW w:w="4811" w:type="dxa"/>
            <w:tcBorders>
              <w:top w:val="single" w:color="auto" w:sz="4" w:space="0"/>
              <w:left w:val="single" w:color="auto" w:sz="4" w:space="0"/>
              <w:bottom w:val="single" w:color="auto" w:sz="4" w:space="0"/>
              <w:right w:val="single" w:color="auto" w:sz="4" w:space="0"/>
            </w:tcBorders>
            <w:vAlign w:val="center"/>
          </w:tcPr>
          <w:p w14:paraId="3725DFFA">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bCs/>
                <w:caps/>
                <w:kern w:val="0"/>
                <w:sz w:val="24"/>
                <w:szCs w:val="24"/>
              </w:rPr>
              <w:t>投标人具有质量管理体系认证、环境管理体系认证、职业健康管理体系认证，每通过一个认证且在有效期内的得1分，最高得3分。注：提供有效的认证证书复印件。</w:t>
            </w:r>
          </w:p>
        </w:tc>
        <w:tc>
          <w:tcPr>
            <w:tcW w:w="878" w:type="dxa"/>
            <w:tcBorders>
              <w:top w:val="single" w:color="auto" w:sz="4" w:space="0"/>
              <w:left w:val="single" w:color="auto" w:sz="4" w:space="0"/>
              <w:bottom w:val="single" w:color="auto" w:sz="4" w:space="0"/>
              <w:right w:val="single" w:color="auto" w:sz="4" w:space="0"/>
            </w:tcBorders>
            <w:vAlign w:val="center"/>
          </w:tcPr>
          <w:p w14:paraId="188D5C42">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42" w:type="dxa"/>
            <w:tcBorders>
              <w:top w:val="single" w:color="auto" w:sz="4" w:space="0"/>
              <w:left w:val="single" w:color="auto" w:sz="4" w:space="0"/>
              <w:bottom w:val="single" w:color="auto" w:sz="4" w:space="0"/>
              <w:right w:val="single" w:color="auto" w:sz="4" w:space="0"/>
            </w:tcBorders>
            <w:vAlign w:val="center"/>
          </w:tcPr>
          <w:p w14:paraId="795B075E">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客观分</w:t>
            </w:r>
          </w:p>
        </w:tc>
        <w:tc>
          <w:tcPr>
            <w:tcW w:w="1347" w:type="dxa"/>
            <w:tcBorders>
              <w:top w:val="single" w:color="auto" w:sz="4" w:space="0"/>
              <w:left w:val="single" w:color="auto" w:sz="4" w:space="0"/>
              <w:bottom w:val="single" w:color="auto" w:sz="4" w:space="0"/>
              <w:right w:val="single" w:color="auto" w:sz="4" w:space="0"/>
            </w:tcBorders>
          </w:tcPr>
          <w:p w14:paraId="7EB24E11">
            <w:pPr>
              <w:adjustRightInd w:val="0"/>
              <w:snapToGrid w:val="0"/>
              <w:spacing w:line="360" w:lineRule="auto"/>
              <w:jc w:val="center"/>
              <w:rPr>
                <w:rFonts w:hint="eastAsia" w:ascii="宋体" w:hAnsi="宋体" w:eastAsia="宋体" w:cs="宋体"/>
                <w:kern w:val="0"/>
                <w:sz w:val="24"/>
                <w:szCs w:val="24"/>
              </w:rPr>
            </w:pPr>
          </w:p>
        </w:tc>
      </w:tr>
      <w:tr w14:paraId="7A9D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A14F3F1">
            <w:pPr>
              <w:widowControl/>
              <w:adjustRightInd w:val="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w:t>
            </w:r>
          </w:p>
        </w:tc>
        <w:tc>
          <w:tcPr>
            <w:tcW w:w="1253" w:type="dxa"/>
            <w:tcBorders>
              <w:top w:val="single" w:color="auto" w:sz="4" w:space="0"/>
              <w:left w:val="single" w:color="auto" w:sz="4" w:space="0"/>
              <w:bottom w:val="single" w:color="auto" w:sz="4" w:space="0"/>
              <w:right w:val="single" w:color="auto" w:sz="4" w:space="0"/>
            </w:tcBorders>
            <w:vAlign w:val="center"/>
          </w:tcPr>
          <w:p w14:paraId="1875E2AD">
            <w:pPr>
              <w:adjustRightInd w:val="0"/>
              <w:snapToGrid w:val="0"/>
              <w:spacing w:line="360" w:lineRule="auto"/>
              <w:jc w:val="center"/>
              <w:rPr>
                <w:rFonts w:hint="eastAsia" w:ascii="宋体" w:hAnsi="宋体" w:eastAsia="宋体" w:cs="宋体"/>
                <w:bCs/>
                <w:caps/>
                <w:kern w:val="0"/>
                <w:sz w:val="24"/>
                <w:szCs w:val="24"/>
              </w:rPr>
            </w:pPr>
            <w:r>
              <w:rPr>
                <w:rFonts w:hint="eastAsia" w:ascii="宋体" w:hAnsi="宋体" w:eastAsia="宋体" w:cs="宋体"/>
                <w:bCs/>
                <w:caps/>
                <w:kern w:val="0"/>
                <w:sz w:val="24"/>
                <w:szCs w:val="24"/>
              </w:rPr>
              <w:t>类似业绩</w:t>
            </w:r>
          </w:p>
        </w:tc>
        <w:tc>
          <w:tcPr>
            <w:tcW w:w="4811" w:type="dxa"/>
            <w:tcBorders>
              <w:top w:val="single" w:color="auto" w:sz="4" w:space="0"/>
              <w:left w:val="single" w:color="auto" w:sz="4" w:space="0"/>
              <w:bottom w:val="single" w:color="auto" w:sz="4" w:space="0"/>
              <w:right w:val="single" w:color="auto" w:sz="4" w:space="0"/>
            </w:tcBorders>
            <w:vAlign w:val="center"/>
          </w:tcPr>
          <w:p w14:paraId="76003729">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bCs/>
                <w:caps/>
                <w:kern w:val="0"/>
                <w:sz w:val="24"/>
                <w:szCs w:val="24"/>
              </w:rPr>
              <w:t>投标人自2022年1月1日以来具有类似服务项目业绩，每提供一个得0.5分，最高得1分。注：提供合同，时间以合同签订的时间为准。</w:t>
            </w:r>
          </w:p>
        </w:tc>
        <w:tc>
          <w:tcPr>
            <w:tcW w:w="878" w:type="dxa"/>
            <w:tcBorders>
              <w:top w:val="single" w:color="auto" w:sz="4" w:space="0"/>
              <w:left w:val="single" w:color="auto" w:sz="4" w:space="0"/>
              <w:bottom w:val="single" w:color="auto" w:sz="4" w:space="0"/>
              <w:right w:val="single" w:color="auto" w:sz="4" w:space="0"/>
            </w:tcBorders>
            <w:vAlign w:val="center"/>
          </w:tcPr>
          <w:p w14:paraId="6E6E60FC">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42" w:type="dxa"/>
            <w:tcBorders>
              <w:top w:val="single" w:color="auto" w:sz="4" w:space="0"/>
              <w:left w:val="single" w:color="auto" w:sz="4" w:space="0"/>
              <w:bottom w:val="single" w:color="auto" w:sz="4" w:space="0"/>
              <w:right w:val="single" w:color="auto" w:sz="4" w:space="0"/>
            </w:tcBorders>
            <w:vAlign w:val="center"/>
          </w:tcPr>
          <w:p w14:paraId="06A036CA">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客观分</w:t>
            </w:r>
          </w:p>
        </w:tc>
        <w:tc>
          <w:tcPr>
            <w:tcW w:w="1347" w:type="dxa"/>
            <w:tcBorders>
              <w:top w:val="single" w:color="auto" w:sz="4" w:space="0"/>
              <w:left w:val="single" w:color="auto" w:sz="4" w:space="0"/>
              <w:bottom w:val="single" w:color="auto" w:sz="4" w:space="0"/>
              <w:right w:val="single" w:color="auto" w:sz="4" w:space="0"/>
            </w:tcBorders>
          </w:tcPr>
          <w:p w14:paraId="3C35C79F">
            <w:pPr>
              <w:adjustRightInd w:val="0"/>
              <w:snapToGrid w:val="0"/>
              <w:spacing w:line="360" w:lineRule="auto"/>
              <w:jc w:val="center"/>
              <w:rPr>
                <w:rFonts w:hint="eastAsia" w:ascii="宋体" w:hAnsi="宋体" w:eastAsia="宋体" w:cs="宋体"/>
                <w:kern w:val="0"/>
                <w:sz w:val="24"/>
                <w:szCs w:val="24"/>
              </w:rPr>
            </w:pPr>
          </w:p>
        </w:tc>
      </w:tr>
      <w:tr w14:paraId="75CA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C03E475">
            <w:pPr>
              <w:widowControl/>
              <w:adjustRightInd w:val="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3</w:t>
            </w:r>
          </w:p>
        </w:tc>
        <w:tc>
          <w:tcPr>
            <w:tcW w:w="1253" w:type="dxa"/>
            <w:tcBorders>
              <w:top w:val="single" w:color="auto" w:sz="4" w:space="0"/>
              <w:left w:val="single" w:color="auto" w:sz="4" w:space="0"/>
              <w:bottom w:val="single" w:color="auto" w:sz="4" w:space="0"/>
              <w:right w:val="single" w:color="auto" w:sz="4" w:space="0"/>
            </w:tcBorders>
            <w:vAlign w:val="center"/>
          </w:tcPr>
          <w:p w14:paraId="7FA9D566">
            <w:pPr>
              <w:adjustRightInd w:val="0"/>
              <w:snapToGrid w:val="0"/>
              <w:spacing w:line="360" w:lineRule="auto"/>
              <w:jc w:val="center"/>
              <w:rPr>
                <w:rFonts w:hint="eastAsia" w:ascii="宋体" w:hAnsi="宋体" w:eastAsia="宋体" w:cs="宋体"/>
                <w:bCs/>
                <w:caps/>
                <w:kern w:val="0"/>
                <w:sz w:val="24"/>
                <w:szCs w:val="24"/>
              </w:rPr>
            </w:pPr>
            <w:r>
              <w:rPr>
                <w:rFonts w:hint="eastAsia" w:ascii="宋体" w:hAnsi="宋体" w:eastAsia="宋体" w:cs="宋体"/>
                <w:bCs/>
                <w:caps/>
                <w:kern w:val="0"/>
                <w:sz w:val="24"/>
                <w:szCs w:val="24"/>
              </w:rPr>
              <w:t>拟派项目负责人</w:t>
            </w:r>
          </w:p>
        </w:tc>
        <w:tc>
          <w:tcPr>
            <w:tcW w:w="4811" w:type="dxa"/>
            <w:tcBorders>
              <w:top w:val="single" w:color="auto" w:sz="4" w:space="0"/>
              <w:left w:val="single" w:color="auto" w:sz="4" w:space="0"/>
              <w:bottom w:val="single" w:color="auto" w:sz="4" w:space="0"/>
              <w:right w:val="single" w:color="auto" w:sz="4" w:space="0"/>
            </w:tcBorders>
            <w:vAlign w:val="center"/>
          </w:tcPr>
          <w:p w14:paraId="1FCD9EC9">
            <w:pPr>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拟投入的项目总负责人具有国家职业资格保安员壹级证书得2分；获得过市级及以上政府行政职能部门授予的个人安保荣誉的得1分。</w:t>
            </w:r>
          </w:p>
          <w:p w14:paraId="485E3ADA">
            <w:pPr>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注：提供有效的相关证明材料及近一个月在缴社保证明，否则该项不得分。</w:t>
            </w:r>
          </w:p>
        </w:tc>
        <w:tc>
          <w:tcPr>
            <w:tcW w:w="878" w:type="dxa"/>
            <w:tcBorders>
              <w:top w:val="single" w:color="auto" w:sz="4" w:space="0"/>
              <w:left w:val="single" w:color="auto" w:sz="4" w:space="0"/>
              <w:bottom w:val="single" w:color="auto" w:sz="4" w:space="0"/>
              <w:right w:val="single" w:color="auto" w:sz="4" w:space="0"/>
            </w:tcBorders>
            <w:vAlign w:val="center"/>
          </w:tcPr>
          <w:p w14:paraId="1AC8D1F3">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42" w:type="dxa"/>
            <w:tcBorders>
              <w:top w:val="single" w:color="auto" w:sz="4" w:space="0"/>
              <w:left w:val="single" w:color="auto" w:sz="4" w:space="0"/>
              <w:bottom w:val="single" w:color="auto" w:sz="4" w:space="0"/>
              <w:right w:val="single" w:color="auto" w:sz="4" w:space="0"/>
            </w:tcBorders>
            <w:vAlign w:val="center"/>
          </w:tcPr>
          <w:p w14:paraId="161E7CA0">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客观分</w:t>
            </w:r>
          </w:p>
        </w:tc>
        <w:tc>
          <w:tcPr>
            <w:tcW w:w="1347" w:type="dxa"/>
            <w:tcBorders>
              <w:top w:val="single" w:color="auto" w:sz="4" w:space="0"/>
              <w:left w:val="single" w:color="auto" w:sz="4" w:space="0"/>
              <w:bottom w:val="single" w:color="auto" w:sz="4" w:space="0"/>
              <w:right w:val="single" w:color="auto" w:sz="4" w:space="0"/>
            </w:tcBorders>
          </w:tcPr>
          <w:p w14:paraId="6DEB1AE4">
            <w:pPr>
              <w:adjustRightInd w:val="0"/>
              <w:snapToGrid w:val="0"/>
              <w:spacing w:line="360" w:lineRule="auto"/>
              <w:jc w:val="center"/>
              <w:rPr>
                <w:rFonts w:hint="eastAsia" w:ascii="宋体" w:hAnsi="宋体" w:eastAsia="宋体" w:cs="宋体"/>
                <w:kern w:val="0"/>
                <w:sz w:val="24"/>
                <w:szCs w:val="24"/>
              </w:rPr>
            </w:pPr>
          </w:p>
        </w:tc>
      </w:tr>
      <w:tr w14:paraId="16F9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667" w:type="dxa"/>
            <w:vMerge w:val="restart"/>
            <w:tcBorders>
              <w:top w:val="single" w:color="auto" w:sz="4" w:space="0"/>
              <w:left w:val="single" w:color="auto" w:sz="4" w:space="0"/>
              <w:bottom w:val="single" w:color="auto" w:sz="4" w:space="0"/>
              <w:right w:val="single" w:color="auto" w:sz="4" w:space="0"/>
            </w:tcBorders>
            <w:vAlign w:val="center"/>
          </w:tcPr>
          <w:p w14:paraId="793DF31F">
            <w:pPr>
              <w:widowControl/>
              <w:adjustRightInd w:val="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4</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14:paraId="6EFF6CC2">
            <w:pPr>
              <w:adjustRightInd w:val="0"/>
              <w:spacing w:line="360" w:lineRule="auto"/>
              <w:jc w:val="center"/>
              <w:rPr>
                <w:rFonts w:hint="eastAsia" w:ascii="宋体" w:hAnsi="宋体" w:eastAsia="宋体" w:cs="宋体"/>
                <w:bCs/>
                <w:caps/>
                <w:kern w:val="0"/>
                <w:sz w:val="24"/>
                <w:szCs w:val="24"/>
              </w:rPr>
            </w:pPr>
            <w:r>
              <w:rPr>
                <w:rFonts w:hint="eastAsia" w:ascii="宋体" w:hAnsi="宋体" w:eastAsia="宋体" w:cs="宋体"/>
                <w:bCs/>
                <w:caps/>
                <w:kern w:val="0"/>
                <w:sz w:val="24"/>
                <w:szCs w:val="24"/>
              </w:rPr>
              <w:t>管理制度</w:t>
            </w:r>
          </w:p>
        </w:tc>
        <w:tc>
          <w:tcPr>
            <w:tcW w:w="4811" w:type="dxa"/>
            <w:tcBorders>
              <w:top w:val="single" w:color="auto" w:sz="4" w:space="0"/>
              <w:left w:val="single" w:color="auto" w:sz="4" w:space="0"/>
              <w:bottom w:val="single" w:color="auto" w:sz="4" w:space="0"/>
              <w:right w:val="single" w:color="auto" w:sz="4" w:space="0"/>
            </w:tcBorders>
            <w:vAlign w:val="center"/>
          </w:tcPr>
          <w:p w14:paraId="37E7B31A">
            <w:pPr>
              <w:adjustRightInd w:val="0"/>
              <w:spacing w:line="360" w:lineRule="auto"/>
              <w:jc w:val="left"/>
              <w:rPr>
                <w:rFonts w:hint="eastAsia" w:ascii="宋体" w:hAnsi="宋体" w:eastAsia="宋体" w:cs="宋体"/>
                <w:bCs/>
                <w:caps/>
                <w:kern w:val="0"/>
                <w:sz w:val="24"/>
                <w:szCs w:val="24"/>
              </w:rPr>
            </w:pPr>
            <w:r>
              <w:rPr>
                <w:rFonts w:hint="eastAsia" w:ascii="宋体" w:hAnsi="宋体" w:eastAsia="宋体" w:cs="宋体"/>
                <w:kern w:val="0"/>
                <w:sz w:val="24"/>
                <w:szCs w:val="24"/>
              </w:rPr>
              <w:t>（1）</w:t>
            </w:r>
            <w:r>
              <w:rPr>
                <w:rFonts w:hint="eastAsia" w:ascii="宋体" w:hAnsi="宋体" w:eastAsia="宋体" w:cs="宋体"/>
                <w:bCs/>
                <w:caps/>
                <w:kern w:val="0"/>
                <w:sz w:val="24"/>
                <w:szCs w:val="24"/>
              </w:rPr>
              <w:t>保安工作人员职责制度。</w:t>
            </w:r>
            <w:r>
              <w:rPr>
                <w:rFonts w:hint="eastAsia" w:ascii="宋体" w:hAnsi="宋体" w:eastAsia="宋体" w:cs="宋体"/>
                <w:kern w:val="0"/>
                <w:sz w:val="24"/>
                <w:szCs w:val="24"/>
              </w:rPr>
              <w:t>制度完善且满足招标需求的得4分，制度较为完善，能够基本满足招标需求的得2分，制度有较小缺失的得1分，制度有较大缺失或者漏洞无法完全满足招标需求的不得分。</w:t>
            </w:r>
          </w:p>
        </w:tc>
        <w:tc>
          <w:tcPr>
            <w:tcW w:w="878" w:type="dxa"/>
            <w:tcBorders>
              <w:top w:val="single" w:color="auto" w:sz="4" w:space="0"/>
              <w:left w:val="single" w:color="auto" w:sz="4" w:space="0"/>
              <w:bottom w:val="single" w:color="auto" w:sz="4" w:space="0"/>
              <w:right w:val="single" w:color="auto" w:sz="4" w:space="0"/>
            </w:tcBorders>
            <w:vAlign w:val="center"/>
          </w:tcPr>
          <w:p w14:paraId="51098B2E">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042" w:type="dxa"/>
            <w:tcBorders>
              <w:top w:val="single" w:color="auto" w:sz="4" w:space="0"/>
              <w:left w:val="single" w:color="auto" w:sz="4" w:space="0"/>
              <w:bottom w:val="single" w:color="auto" w:sz="4" w:space="0"/>
              <w:right w:val="single" w:color="auto" w:sz="4" w:space="0"/>
            </w:tcBorders>
            <w:vAlign w:val="center"/>
          </w:tcPr>
          <w:p w14:paraId="34F080F8">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0C6FE2A3">
            <w:pPr>
              <w:adjustRightInd w:val="0"/>
              <w:snapToGrid w:val="0"/>
              <w:spacing w:line="360" w:lineRule="auto"/>
              <w:jc w:val="center"/>
              <w:rPr>
                <w:rFonts w:hint="eastAsia" w:ascii="宋体" w:hAnsi="宋体" w:eastAsia="宋体" w:cs="宋体"/>
                <w:kern w:val="0"/>
                <w:sz w:val="24"/>
                <w:szCs w:val="24"/>
              </w:rPr>
            </w:pPr>
          </w:p>
        </w:tc>
      </w:tr>
      <w:tr w14:paraId="498D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623C7D6">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67B3A19">
            <w:pPr>
              <w:widowControl/>
              <w:jc w:val="left"/>
              <w:rPr>
                <w:rFonts w:hint="eastAsia" w:ascii="宋体" w:hAnsi="宋体" w:eastAsia="宋体" w:cs="宋体"/>
                <w:bCs/>
                <w:caps/>
                <w:kern w:val="0"/>
                <w:sz w:val="24"/>
                <w:szCs w:val="24"/>
              </w:rPr>
            </w:pPr>
          </w:p>
        </w:tc>
        <w:tc>
          <w:tcPr>
            <w:tcW w:w="4811" w:type="dxa"/>
            <w:tcBorders>
              <w:top w:val="single" w:color="auto" w:sz="4" w:space="0"/>
              <w:left w:val="single" w:color="auto" w:sz="4" w:space="0"/>
              <w:bottom w:val="single" w:color="auto" w:sz="4" w:space="0"/>
              <w:right w:val="single" w:color="auto" w:sz="4" w:space="0"/>
            </w:tcBorders>
            <w:vAlign w:val="center"/>
          </w:tcPr>
          <w:p w14:paraId="1429E43D">
            <w:pPr>
              <w:adjustRightInd w:val="0"/>
              <w:snapToGrid w:val="0"/>
              <w:spacing w:line="360" w:lineRule="auto"/>
              <w:rPr>
                <w:rFonts w:hint="eastAsia" w:ascii="宋体" w:hAnsi="宋体" w:eastAsia="宋体" w:cs="宋体"/>
                <w:bCs/>
                <w:caps/>
                <w:kern w:val="0"/>
                <w:sz w:val="24"/>
                <w:szCs w:val="24"/>
              </w:rPr>
            </w:pPr>
            <w:r>
              <w:rPr>
                <w:rFonts w:hint="eastAsia" w:ascii="宋体" w:hAnsi="宋体" w:eastAsia="宋体" w:cs="宋体"/>
                <w:bCs/>
                <w:caps/>
                <w:kern w:val="0"/>
                <w:sz w:val="24"/>
                <w:szCs w:val="24"/>
              </w:rPr>
              <w:t>（2）保安交接班、队伍例会制度。</w:t>
            </w:r>
            <w:r>
              <w:rPr>
                <w:rFonts w:hint="eastAsia" w:ascii="宋体" w:hAnsi="宋体" w:eastAsia="宋体" w:cs="宋体"/>
                <w:kern w:val="0"/>
                <w:sz w:val="24"/>
                <w:szCs w:val="24"/>
              </w:rPr>
              <w:t>制度完善且满足招标需求的得4分，制度较为完善，能够基本满足招标需求的得2分，制度有较小缺失的得1分，制度有较大缺失或者漏洞无法完全满足招标需求的不得分。</w:t>
            </w:r>
          </w:p>
        </w:tc>
        <w:tc>
          <w:tcPr>
            <w:tcW w:w="878" w:type="dxa"/>
            <w:tcBorders>
              <w:top w:val="single" w:color="auto" w:sz="4" w:space="0"/>
              <w:left w:val="single" w:color="auto" w:sz="4" w:space="0"/>
              <w:bottom w:val="single" w:color="auto" w:sz="4" w:space="0"/>
              <w:right w:val="single" w:color="auto" w:sz="4" w:space="0"/>
            </w:tcBorders>
            <w:vAlign w:val="center"/>
          </w:tcPr>
          <w:p w14:paraId="12F4518A">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042" w:type="dxa"/>
            <w:tcBorders>
              <w:top w:val="single" w:color="auto" w:sz="4" w:space="0"/>
              <w:left w:val="single" w:color="auto" w:sz="4" w:space="0"/>
              <w:bottom w:val="single" w:color="auto" w:sz="4" w:space="0"/>
              <w:right w:val="single" w:color="auto" w:sz="4" w:space="0"/>
            </w:tcBorders>
            <w:vAlign w:val="center"/>
          </w:tcPr>
          <w:p w14:paraId="5E72E44E">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293516FA">
            <w:pPr>
              <w:adjustRightInd w:val="0"/>
              <w:snapToGrid w:val="0"/>
              <w:spacing w:line="360" w:lineRule="auto"/>
              <w:jc w:val="center"/>
              <w:rPr>
                <w:rFonts w:hint="eastAsia" w:ascii="宋体" w:hAnsi="宋体" w:eastAsia="宋体" w:cs="宋体"/>
                <w:kern w:val="0"/>
                <w:sz w:val="24"/>
                <w:szCs w:val="24"/>
              </w:rPr>
            </w:pPr>
          </w:p>
        </w:tc>
      </w:tr>
      <w:tr w14:paraId="19AA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D8F9872">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C8B419">
            <w:pPr>
              <w:widowControl/>
              <w:jc w:val="left"/>
              <w:rPr>
                <w:rFonts w:hint="eastAsia" w:ascii="宋体" w:hAnsi="宋体" w:eastAsia="宋体" w:cs="宋体"/>
                <w:bCs/>
                <w:caps/>
                <w:kern w:val="0"/>
                <w:sz w:val="24"/>
                <w:szCs w:val="24"/>
              </w:rPr>
            </w:pPr>
          </w:p>
        </w:tc>
        <w:tc>
          <w:tcPr>
            <w:tcW w:w="4811" w:type="dxa"/>
            <w:tcBorders>
              <w:top w:val="single" w:color="auto" w:sz="4" w:space="0"/>
              <w:left w:val="single" w:color="auto" w:sz="4" w:space="0"/>
              <w:bottom w:val="single" w:color="auto" w:sz="4" w:space="0"/>
              <w:right w:val="single" w:color="auto" w:sz="4" w:space="0"/>
            </w:tcBorders>
            <w:vAlign w:val="center"/>
          </w:tcPr>
          <w:p w14:paraId="4FCAB872">
            <w:pPr>
              <w:adjustRightInd w:val="0"/>
              <w:snapToGrid w:val="0"/>
              <w:spacing w:line="360" w:lineRule="auto"/>
              <w:rPr>
                <w:rFonts w:hint="eastAsia" w:ascii="宋体" w:hAnsi="宋体" w:eastAsia="宋体" w:cs="宋体"/>
                <w:bCs/>
                <w:caps/>
                <w:kern w:val="0"/>
                <w:sz w:val="24"/>
                <w:szCs w:val="24"/>
              </w:rPr>
            </w:pPr>
            <w:r>
              <w:rPr>
                <w:rFonts w:hint="eastAsia" w:ascii="宋体" w:hAnsi="宋体" w:eastAsia="宋体" w:cs="宋体"/>
                <w:bCs/>
                <w:caps/>
                <w:kern w:val="0"/>
                <w:sz w:val="24"/>
                <w:szCs w:val="24"/>
              </w:rPr>
              <w:t>（3）队伍招聘、使用、管理、调配和辞退制度、监督考核机制。</w:t>
            </w:r>
            <w:r>
              <w:rPr>
                <w:rFonts w:hint="eastAsia" w:ascii="宋体" w:hAnsi="宋体" w:eastAsia="宋体" w:cs="宋体"/>
                <w:kern w:val="0"/>
                <w:sz w:val="24"/>
                <w:szCs w:val="24"/>
              </w:rPr>
              <w:t>制度完善且满足招标需求的得4分，制度较为完善，能够基本满足招标需求的得2分，制度有较小缺失的得1分，制度有较大缺失或者漏洞无法完全满足招标需求的不得分。</w:t>
            </w:r>
          </w:p>
        </w:tc>
        <w:tc>
          <w:tcPr>
            <w:tcW w:w="878" w:type="dxa"/>
            <w:tcBorders>
              <w:top w:val="single" w:color="auto" w:sz="4" w:space="0"/>
              <w:left w:val="single" w:color="auto" w:sz="4" w:space="0"/>
              <w:bottom w:val="single" w:color="auto" w:sz="4" w:space="0"/>
              <w:right w:val="single" w:color="auto" w:sz="4" w:space="0"/>
            </w:tcBorders>
            <w:vAlign w:val="center"/>
          </w:tcPr>
          <w:p w14:paraId="7AACAAAB">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042" w:type="dxa"/>
            <w:tcBorders>
              <w:top w:val="single" w:color="auto" w:sz="4" w:space="0"/>
              <w:left w:val="single" w:color="auto" w:sz="4" w:space="0"/>
              <w:bottom w:val="single" w:color="auto" w:sz="4" w:space="0"/>
              <w:right w:val="single" w:color="auto" w:sz="4" w:space="0"/>
            </w:tcBorders>
            <w:vAlign w:val="center"/>
          </w:tcPr>
          <w:p w14:paraId="4E2785D7">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29931EEC">
            <w:pPr>
              <w:adjustRightInd w:val="0"/>
              <w:snapToGrid w:val="0"/>
              <w:spacing w:line="360" w:lineRule="auto"/>
              <w:jc w:val="center"/>
              <w:rPr>
                <w:rFonts w:hint="eastAsia" w:ascii="宋体" w:hAnsi="宋体" w:eastAsia="宋体" w:cs="宋体"/>
                <w:kern w:val="0"/>
                <w:sz w:val="24"/>
                <w:szCs w:val="24"/>
              </w:rPr>
            </w:pPr>
          </w:p>
        </w:tc>
      </w:tr>
      <w:tr w14:paraId="102D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FC23BF3">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B6DC69">
            <w:pPr>
              <w:widowControl/>
              <w:jc w:val="left"/>
              <w:rPr>
                <w:rFonts w:hint="eastAsia" w:ascii="宋体" w:hAnsi="宋体" w:eastAsia="宋体" w:cs="宋体"/>
                <w:bCs/>
                <w:caps/>
                <w:kern w:val="0"/>
                <w:sz w:val="24"/>
                <w:szCs w:val="24"/>
              </w:rPr>
            </w:pPr>
          </w:p>
        </w:tc>
        <w:tc>
          <w:tcPr>
            <w:tcW w:w="4811" w:type="dxa"/>
            <w:tcBorders>
              <w:top w:val="single" w:color="auto" w:sz="4" w:space="0"/>
              <w:left w:val="single" w:color="auto" w:sz="4" w:space="0"/>
              <w:bottom w:val="single" w:color="auto" w:sz="4" w:space="0"/>
              <w:right w:val="single" w:color="auto" w:sz="4" w:space="0"/>
            </w:tcBorders>
            <w:vAlign w:val="center"/>
          </w:tcPr>
          <w:p w14:paraId="018C23CF">
            <w:pPr>
              <w:adjustRightInd w:val="0"/>
              <w:snapToGrid w:val="0"/>
              <w:spacing w:line="360" w:lineRule="auto"/>
              <w:rPr>
                <w:rFonts w:hint="eastAsia" w:ascii="宋体" w:hAnsi="宋体" w:eastAsia="宋体" w:cs="宋体"/>
                <w:bCs/>
                <w:caps/>
                <w:kern w:val="0"/>
                <w:sz w:val="24"/>
                <w:szCs w:val="24"/>
              </w:rPr>
            </w:pPr>
            <w:r>
              <w:rPr>
                <w:rFonts w:hint="eastAsia" w:ascii="宋体" w:hAnsi="宋体" w:eastAsia="宋体" w:cs="宋体"/>
                <w:bCs/>
                <w:caps/>
                <w:kern w:val="0"/>
                <w:sz w:val="24"/>
                <w:szCs w:val="24"/>
              </w:rPr>
              <w:t>（4）保安员义务消防制度。</w:t>
            </w:r>
            <w:r>
              <w:rPr>
                <w:rFonts w:hint="eastAsia" w:ascii="宋体" w:hAnsi="宋体" w:eastAsia="宋体" w:cs="宋体"/>
                <w:kern w:val="0"/>
                <w:sz w:val="24"/>
                <w:szCs w:val="24"/>
              </w:rPr>
              <w:t>制度完善且满足招标需求的得4分，制度较为完善，能够基本满足招标需求的得2分，制度有较小缺失的得1分，制度有较大缺失或者漏洞无法完全满足招标需求的不得分。</w:t>
            </w:r>
          </w:p>
        </w:tc>
        <w:tc>
          <w:tcPr>
            <w:tcW w:w="878" w:type="dxa"/>
            <w:tcBorders>
              <w:top w:val="single" w:color="auto" w:sz="4" w:space="0"/>
              <w:left w:val="single" w:color="auto" w:sz="4" w:space="0"/>
              <w:bottom w:val="single" w:color="auto" w:sz="4" w:space="0"/>
              <w:right w:val="single" w:color="auto" w:sz="4" w:space="0"/>
            </w:tcBorders>
            <w:vAlign w:val="center"/>
          </w:tcPr>
          <w:p w14:paraId="73DC1915">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042" w:type="dxa"/>
            <w:tcBorders>
              <w:top w:val="single" w:color="auto" w:sz="4" w:space="0"/>
              <w:left w:val="single" w:color="auto" w:sz="4" w:space="0"/>
              <w:bottom w:val="single" w:color="auto" w:sz="4" w:space="0"/>
              <w:right w:val="single" w:color="auto" w:sz="4" w:space="0"/>
            </w:tcBorders>
            <w:vAlign w:val="center"/>
          </w:tcPr>
          <w:p w14:paraId="214502A3">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01BEFE14">
            <w:pPr>
              <w:adjustRightInd w:val="0"/>
              <w:snapToGrid w:val="0"/>
              <w:spacing w:line="360" w:lineRule="auto"/>
              <w:jc w:val="center"/>
              <w:rPr>
                <w:rFonts w:hint="eastAsia" w:ascii="宋体" w:hAnsi="宋体" w:eastAsia="宋体" w:cs="宋体"/>
                <w:kern w:val="0"/>
                <w:sz w:val="24"/>
                <w:szCs w:val="24"/>
              </w:rPr>
            </w:pPr>
          </w:p>
        </w:tc>
      </w:tr>
      <w:tr w14:paraId="0CFA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4F2E8B3">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3A1550">
            <w:pPr>
              <w:widowControl/>
              <w:jc w:val="left"/>
              <w:rPr>
                <w:rFonts w:hint="eastAsia" w:ascii="宋体" w:hAnsi="宋体" w:eastAsia="宋体" w:cs="宋体"/>
                <w:bCs/>
                <w:caps/>
                <w:kern w:val="0"/>
                <w:sz w:val="24"/>
                <w:szCs w:val="24"/>
              </w:rPr>
            </w:pPr>
          </w:p>
        </w:tc>
        <w:tc>
          <w:tcPr>
            <w:tcW w:w="4811" w:type="dxa"/>
            <w:tcBorders>
              <w:top w:val="single" w:color="auto" w:sz="4" w:space="0"/>
              <w:left w:val="single" w:color="auto" w:sz="4" w:space="0"/>
              <w:bottom w:val="single" w:color="auto" w:sz="4" w:space="0"/>
              <w:right w:val="single" w:color="auto" w:sz="4" w:space="0"/>
            </w:tcBorders>
            <w:vAlign w:val="center"/>
          </w:tcPr>
          <w:p w14:paraId="6C37FD26">
            <w:pPr>
              <w:adjustRightInd w:val="0"/>
              <w:snapToGrid w:val="0"/>
              <w:spacing w:line="360" w:lineRule="auto"/>
              <w:rPr>
                <w:rFonts w:hint="eastAsia" w:ascii="宋体" w:hAnsi="宋体" w:eastAsia="宋体" w:cs="宋体"/>
                <w:bCs/>
                <w:caps/>
                <w:kern w:val="0"/>
                <w:sz w:val="24"/>
                <w:szCs w:val="24"/>
              </w:rPr>
            </w:pPr>
            <w:r>
              <w:rPr>
                <w:rFonts w:hint="eastAsia" w:ascii="宋体" w:hAnsi="宋体" w:eastAsia="宋体" w:cs="宋体"/>
                <w:bCs/>
                <w:caps/>
                <w:kern w:val="0"/>
                <w:sz w:val="24"/>
                <w:szCs w:val="24"/>
              </w:rPr>
              <w:t>（5）信息化管理工作情况。</w:t>
            </w:r>
            <w:r>
              <w:rPr>
                <w:rFonts w:hint="eastAsia" w:ascii="宋体" w:hAnsi="宋体" w:eastAsia="宋体" w:cs="宋体"/>
                <w:kern w:val="0"/>
                <w:sz w:val="24"/>
                <w:szCs w:val="24"/>
              </w:rPr>
              <w:t>制度完善且满足招标需求的得4分，制度较为完善，能够基本满足招标需求的得2分，制度有较小缺失的得1分，制度有较大缺失或者漏洞无法完全满足招标需求的不得分。</w:t>
            </w:r>
          </w:p>
        </w:tc>
        <w:tc>
          <w:tcPr>
            <w:tcW w:w="878" w:type="dxa"/>
            <w:tcBorders>
              <w:top w:val="single" w:color="auto" w:sz="4" w:space="0"/>
              <w:left w:val="single" w:color="auto" w:sz="4" w:space="0"/>
              <w:bottom w:val="single" w:color="auto" w:sz="4" w:space="0"/>
              <w:right w:val="single" w:color="auto" w:sz="4" w:space="0"/>
            </w:tcBorders>
            <w:vAlign w:val="center"/>
          </w:tcPr>
          <w:p w14:paraId="0F6E8B71">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042" w:type="dxa"/>
            <w:tcBorders>
              <w:top w:val="single" w:color="auto" w:sz="4" w:space="0"/>
              <w:left w:val="single" w:color="auto" w:sz="4" w:space="0"/>
              <w:bottom w:val="single" w:color="auto" w:sz="4" w:space="0"/>
              <w:right w:val="single" w:color="auto" w:sz="4" w:space="0"/>
            </w:tcBorders>
            <w:vAlign w:val="center"/>
          </w:tcPr>
          <w:p w14:paraId="6239E10F">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03DB9B60">
            <w:pPr>
              <w:adjustRightInd w:val="0"/>
              <w:snapToGrid w:val="0"/>
              <w:spacing w:line="360" w:lineRule="auto"/>
              <w:jc w:val="center"/>
              <w:rPr>
                <w:rFonts w:hint="eastAsia" w:ascii="宋体" w:hAnsi="宋体" w:eastAsia="宋体" w:cs="宋体"/>
                <w:kern w:val="0"/>
                <w:sz w:val="24"/>
                <w:szCs w:val="24"/>
              </w:rPr>
            </w:pPr>
          </w:p>
        </w:tc>
      </w:tr>
      <w:tr w14:paraId="602F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DF9DD43">
            <w:pPr>
              <w:widowControl/>
              <w:adjustRightInd w:val="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5</w:t>
            </w:r>
          </w:p>
        </w:tc>
        <w:tc>
          <w:tcPr>
            <w:tcW w:w="1253" w:type="dxa"/>
            <w:tcBorders>
              <w:top w:val="single" w:color="auto" w:sz="4" w:space="0"/>
              <w:left w:val="single" w:color="auto" w:sz="4" w:space="0"/>
              <w:bottom w:val="single" w:color="auto" w:sz="4" w:space="0"/>
              <w:right w:val="single" w:color="auto" w:sz="4" w:space="0"/>
            </w:tcBorders>
            <w:vAlign w:val="center"/>
          </w:tcPr>
          <w:p w14:paraId="55851A36">
            <w:pPr>
              <w:adjustRightInd w:val="0"/>
              <w:snapToGrid w:val="0"/>
              <w:spacing w:line="360" w:lineRule="auto"/>
              <w:jc w:val="center"/>
              <w:rPr>
                <w:rFonts w:hint="eastAsia" w:ascii="宋体" w:hAnsi="宋体" w:eastAsia="宋体" w:cs="宋体"/>
                <w:bCs/>
                <w:caps/>
                <w:kern w:val="0"/>
                <w:sz w:val="24"/>
                <w:szCs w:val="24"/>
              </w:rPr>
            </w:pPr>
            <w:r>
              <w:rPr>
                <w:rFonts w:hint="eastAsia" w:ascii="宋体" w:hAnsi="宋体" w:eastAsia="宋体" w:cs="宋体"/>
                <w:bCs/>
                <w:caps/>
                <w:kern w:val="0"/>
                <w:sz w:val="24"/>
                <w:szCs w:val="24"/>
              </w:rPr>
              <w:t>服务方案</w:t>
            </w:r>
          </w:p>
        </w:tc>
        <w:tc>
          <w:tcPr>
            <w:tcW w:w="4811" w:type="dxa"/>
            <w:tcBorders>
              <w:top w:val="single" w:color="auto" w:sz="4" w:space="0"/>
              <w:left w:val="single" w:color="auto" w:sz="4" w:space="0"/>
              <w:bottom w:val="single" w:color="auto" w:sz="4" w:space="0"/>
              <w:right w:val="single" w:color="auto" w:sz="4" w:space="0"/>
            </w:tcBorders>
            <w:vAlign w:val="center"/>
          </w:tcPr>
          <w:p w14:paraId="43489187">
            <w:pPr>
              <w:adjustRightInd w:val="0"/>
              <w:snapToGrid w:val="0"/>
              <w:spacing w:line="360" w:lineRule="auto"/>
              <w:rPr>
                <w:rFonts w:hint="eastAsia" w:ascii="宋体" w:hAnsi="宋体" w:eastAsia="宋体" w:cs="宋体"/>
                <w:bCs/>
                <w:caps/>
                <w:kern w:val="0"/>
                <w:sz w:val="24"/>
                <w:szCs w:val="24"/>
              </w:rPr>
            </w:pPr>
            <w:r>
              <w:rPr>
                <w:rFonts w:hint="eastAsia" w:ascii="宋体" w:hAnsi="宋体" w:eastAsia="宋体" w:cs="宋体"/>
                <w:bCs/>
                <w:caps/>
                <w:kern w:val="0"/>
                <w:sz w:val="24"/>
                <w:szCs w:val="24"/>
              </w:rPr>
              <w:t>根据投标人提供的针对本项目配置的详细服务方案分析的可行性、完整性、成熟性进行综合评议。</w:t>
            </w:r>
            <w:r>
              <w:rPr>
                <w:rFonts w:hint="eastAsia" w:ascii="宋体" w:hAnsi="宋体" w:eastAsia="宋体" w:cs="宋体"/>
                <w:kern w:val="0"/>
                <w:sz w:val="24"/>
                <w:szCs w:val="24"/>
              </w:rPr>
              <w:t>方案完善且满足招标需求的得5分，方案较为完善，能够基本满足招标需求的得3分，方案有较小缺失的得1分，方案有较大缺失或者漏洞无法完全满足招标需求的不得分。</w:t>
            </w:r>
          </w:p>
        </w:tc>
        <w:tc>
          <w:tcPr>
            <w:tcW w:w="878" w:type="dxa"/>
            <w:tcBorders>
              <w:top w:val="single" w:color="auto" w:sz="4" w:space="0"/>
              <w:left w:val="single" w:color="auto" w:sz="4" w:space="0"/>
              <w:bottom w:val="single" w:color="auto" w:sz="4" w:space="0"/>
              <w:right w:val="single" w:color="auto" w:sz="4" w:space="0"/>
            </w:tcBorders>
            <w:vAlign w:val="center"/>
          </w:tcPr>
          <w:p w14:paraId="0C0EB595">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042" w:type="dxa"/>
            <w:tcBorders>
              <w:top w:val="single" w:color="auto" w:sz="4" w:space="0"/>
              <w:left w:val="single" w:color="auto" w:sz="4" w:space="0"/>
              <w:bottom w:val="single" w:color="auto" w:sz="4" w:space="0"/>
              <w:right w:val="single" w:color="auto" w:sz="4" w:space="0"/>
            </w:tcBorders>
            <w:vAlign w:val="center"/>
          </w:tcPr>
          <w:p w14:paraId="2FE2A257">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21ECBFAA">
            <w:pPr>
              <w:adjustRightInd w:val="0"/>
              <w:snapToGrid w:val="0"/>
              <w:spacing w:line="360" w:lineRule="auto"/>
              <w:jc w:val="center"/>
              <w:rPr>
                <w:rFonts w:hint="eastAsia" w:ascii="宋体" w:hAnsi="宋体" w:eastAsia="宋体" w:cs="宋体"/>
                <w:kern w:val="0"/>
                <w:sz w:val="24"/>
                <w:szCs w:val="24"/>
              </w:rPr>
            </w:pPr>
          </w:p>
        </w:tc>
      </w:tr>
      <w:tr w14:paraId="65ED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3B58B4F">
            <w:pPr>
              <w:widowControl/>
              <w:adjustRightInd w:val="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6</w:t>
            </w:r>
          </w:p>
        </w:tc>
        <w:tc>
          <w:tcPr>
            <w:tcW w:w="1253" w:type="dxa"/>
            <w:tcBorders>
              <w:top w:val="single" w:color="auto" w:sz="4" w:space="0"/>
              <w:left w:val="single" w:color="auto" w:sz="4" w:space="0"/>
              <w:bottom w:val="single" w:color="auto" w:sz="4" w:space="0"/>
              <w:right w:val="single" w:color="auto" w:sz="4" w:space="0"/>
            </w:tcBorders>
            <w:vAlign w:val="center"/>
          </w:tcPr>
          <w:p w14:paraId="1E7EB15C">
            <w:pPr>
              <w:adjustRightInd w:val="0"/>
              <w:snapToGrid w:val="0"/>
              <w:spacing w:line="360" w:lineRule="auto"/>
              <w:jc w:val="center"/>
              <w:rPr>
                <w:rFonts w:hint="eastAsia" w:ascii="宋体" w:hAnsi="宋体" w:eastAsia="宋体" w:cs="宋体"/>
                <w:bCs/>
                <w:caps/>
                <w:kern w:val="0"/>
                <w:sz w:val="24"/>
                <w:szCs w:val="24"/>
              </w:rPr>
            </w:pPr>
            <w:r>
              <w:rPr>
                <w:rFonts w:hint="eastAsia" w:ascii="宋体" w:hAnsi="宋体" w:eastAsia="宋体" w:cs="宋体"/>
                <w:bCs/>
                <w:caps/>
                <w:kern w:val="0"/>
                <w:sz w:val="24"/>
                <w:szCs w:val="24"/>
              </w:rPr>
              <w:t>拟派队长</w:t>
            </w:r>
          </w:p>
        </w:tc>
        <w:tc>
          <w:tcPr>
            <w:tcW w:w="4811" w:type="dxa"/>
            <w:tcBorders>
              <w:top w:val="single" w:color="auto" w:sz="4" w:space="0"/>
              <w:left w:val="single" w:color="auto" w:sz="4" w:space="0"/>
              <w:bottom w:val="single" w:color="auto" w:sz="4" w:space="0"/>
              <w:right w:val="single" w:color="auto" w:sz="4" w:space="0"/>
            </w:tcBorders>
            <w:vAlign w:val="center"/>
          </w:tcPr>
          <w:p w14:paraId="38AB3EF9">
            <w:pPr>
              <w:spacing w:line="360" w:lineRule="auto"/>
              <w:jc w:val="left"/>
              <w:rPr>
                <w:rFonts w:hint="eastAsia" w:ascii="宋体" w:hAnsi="宋体" w:eastAsia="宋体" w:cs="宋体"/>
                <w:bCs/>
                <w:caps/>
                <w:kern w:val="0"/>
                <w:sz w:val="24"/>
                <w:szCs w:val="24"/>
              </w:rPr>
            </w:pPr>
            <w:r>
              <w:rPr>
                <w:rFonts w:hint="eastAsia" w:ascii="宋体" w:hAnsi="宋体" w:eastAsia="宋体" w:cs="宋体"/>
                <w:bCs/>
                <w:caps/>
                <w:kern w:val="0"/>
                <w:sz w:val="24"/>
                <w:szCs w:val="24"/>
              </w:rPr>
              <w:t>拟派队长同时具有大专及以上学历、退伍军人、保安员二级及以上证书得3分。不满足以上任何一项不得分。</w:t>
            </w:r>
          </w:p>
          <w:p w14:paraId="0C9765A6">
            <w:pPr>
              <w:adjustRightInd w:val="0"/>
              <w:spacing w:line="360" w:lineRule="auto"/>
              <w:jc w:val="left"/>
              <w:rPr>
                <w:rFonts w:hint="eastAsia" w:ascii="宋体" w:hAnsi="宋体" w:eastAsia="宋体" w:cs="宋体"/>
                <w:bCs/>
                <w:caps/>
                <w:kern w:val="0"/>
                <w:sz w:val="24"/>
                <w:szCs w:val="24"/>
              </w:rPr>
            </w:pPr>
            <w:r>
              <w:rPr>
                <w:rFonts w:hint="eastAsia" w:ascii="宋体" w:hAnsi="宋体" w:eastAsia="宋体" w:cs="宋体"/>
                <w:bCs/>
                <w:caps/>
                <w:kern w:val="0"/>
                <w:sz w:val="24"/>
                <w:szCs w:val="24"/>
              </w:rPr>
              <w:t>注：提供相应证明材料及在本单位的社保证明，否则该项不得分。</w:t>
            </w:r>
          </w:p>
        </w:tc>
        <w:tc>
          <w:tcPr>
            <w:tcW w:w="878" w:type="dxa"/>
            <w:tcBorders>
              <w:top w:val="single" w:color="auto" w:sz="4" w:space="0"/>
              <w:left w:val="single" w:color="auto" w:sz="4" w:space="0"/>
              <w:bottom w:val="single" w:color="auto" w:sz="4" w:space="0"/>
              <w:right w:val="single" w:color="auto" w:sz="4" w:space="0"/>
            </w:tcBorders>
            <w:vAlign w:val="center"/>
          </w:tcPr>
          <w:p w14:paraId="11F9BE3F">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42" w:type="dxa"/>
            <w:tcBorders>
              <w:top w:val="single" w:color="auto" w:sz="4" w:space="0"/>
              <w:left w:val="single" w:color="auto" w:sz="4" w:space="0"/>
              <w:bottom w:val="single" w:color="auto" w:sz="4" w:space="0"/>
              <w:right w:val="single" w:color="auto" w:sz="4" w:space="0"/>
            </w:tcBorders>
            <w:vAlign w:val="center"/>
          </w:tcPr>
          <w:p w14:paraId="5DB2CBD7">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客观分</w:t>
            </w:r>
          </w:p>
        </w:tc>
        <w:tc>
          <w:tcPr>
            <w:tcW w:w="1347" w:type="dxa"/>
            <w:tcBorders>
              <w:top w:val="single" w:color="auto" w:sz="4" w:space="0"/>
              <w:left w:val="single" w:color="auto" w:sz="4" w:space="0"/>
              <w:bottom w:val="single" w:color="auto" w:sz="4" w:space="0"/>
              <w:right w:val="single" w:color="auto" w:sz="4" w:space="0"/>
            </w:tcBorders>
          </w:tcPr>
          <w:p w14:paraId="20C1D705">
            <w:pPr>
              <w:adjustRightInd w:val="0"/>
              <w:snapToGrid w:val="0"/>
              <w:spacing w:line="360" w:lineRule="auto"/>
              <w:jc w:val="center"/>
              <w:rPr>
                <w:rFonts w:hint="eastAsia" w:ascii="宋体" w:hAnsi="宋体" w:eastAsia="宋体" w:cs="宋体"/>
                <w:kern w:val="0"/>
                <w:sz w:val="24"/>
                <w:szCs w:val="24"/>
              </w:rPr>
            </w:pPr>
          </w:p>
        </w:tc>
      </w:tr>
      <w:tr w14:paraId="11BA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4271BD5">
            <w:pPr>
              <w:widowControl/>
              <w:adjustRightInd w:val="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7</w:t>
            </w:r>
          </w:p>
        </w:tc>
        <w:tc>
          <w:tcPr>
            <w:tcW w:w="1253" w:type="dxa"/>
            <w:tcBorders>
              <w:top w:val="single" w:color="auto" w:sz="4" w:space="0"/>
              <w:left w:val="single" w:color="auto" w:sz="4" w:space="0"/>
              <w:bottom w:val="single" w:color="auto" w:sz="4" w:space="0"/>
              <w:right w:val="single" w:color="auto" w:sz="4" w:space="0"/>
            </w:tcBorders>
            <w:vAlign w:val="center"/>
          </w:tcPr>
          <w:p w14:paraId="013ABB66">
            <w:pPr>
              <w:adjustRightInd w:val="0"/>
              <w:snapToGrid w:val="0"/>
              <w:spacing w:line="360" w:lineRule="auto"/>
              <w:jc w:val="center"/>
              <w:rPr>
                <w:rFonts w:hint="eastAsia" w:ascii="宋体" w:hAnsi="宋体" w:eastAsia="宋体" w:cs="宋体"/>
                <w:bCs/>
                <w:caps/>
                <w:kern w:val="0"/>
                <w:sz w:val="24"/>
                <w:szCs w:val="24"/>
              </w:rPr>
            </w:pPr>
            <w:r>
              <w:rPr>
                <w:rFonts w:hint="eastAsia" w:ascii="宋体" w:hAnsi="宋体" w:eastAsia="宋体" w:cs="宋体"/>
                <w:bCs/>
                <w:caps/>
                <w:kern w:val="0"/>
                <w:sz w:val="24"/>
                <w:szCs w:val="24"/>
              </w:rPr>
              <w:t>拟派保安人员</w:t>
            </w:r>
          </w:p>
        </w:tc>
        <w:tc>
          <w:tcPr>
            <w:tcW w:w="4811" w:type="dxa"/>
            <w:tcBorders>
              <w:top w:val="single" w:color="auto" w:sz="4" w:space="0"/>
              <w:left w:val="single" w:color="auto" w:sz="4" w:space="0"/>
              <w:bottom w:val="single" w:color="auto" w:sz="4" w:space="0"/>
              <w:right w:val="single" w:color="auto" w:sz="4" w:space="0"/>
            </w:tcBorders>
            <w:vAlign w:val="center"/>
          </w:tcPr>
          <w:p w14:paraId="18857BEF">
            <w:pPr>
              <w:adjustRightInd w:val="0"/>
              <w:spacing w:line="360" w:lineRule="auto"/>
              <w:jc w:val="left"/>
              <w:rPr>
                <w:rFonts w:hint="eastAsia" w:ascii="宋体" w:hAnsi="宋体" w:eastAsia="宋体" w:cs="宋体"/>
                <w:bCs/>
                <w:caps/>
                <w:kern w:val="0"/>
                <w:sz w:val="24"/>
                <w:szCs w:val="24"/>
              </w:rPr>
            </w:pPr>
            <w:r>
              <w:rPr>
                <w:rFonts w:hint="eastAsia" w:ascii="宋体" w:hAnsi="宋体" w:eastAsia="宋体" w:cs="宋体"/>
                <w:bCs/>
                <w:caps/>
                <w:kern w:val="0"/>
                <w:sz w:val="24"/>
                <w:szCs w:val="24"/>
              </w:rPr>
              <w:t>结合采购需求提供的拟派保安人员的年龄、退伍军人比例、职称、所获得相关职业证书、荣誉证书、人员出勤率承诺等情况进行综合评议。方案完整且切实可行符合采购人需求的得5分，方案完整，可行性一般，基本满足采购人需求的得3分，方案有所偏离的得1分，方案不能满足招标人需求或无方案的不得分。</w:t>
            </w:r>
          </w:p>
          <w:p w14:paraId="0E59A3E0">
            <w:pPr>
              <w:adjustRightInd w:val="0"/>
              <w:spacing w:line="360" w:lineRule="auto"/>
              <w:jc w:val="left"/>
              <w:rPr>
                <w:rFonts w:hint="eastAsia" w:ascii="宋体" w:hAnsi="宋体" w:eastAsia="宋体" w:cs="宋体"/>
                <w:bCs/>
                <w:caps/>
                <w:kern w:val="0"/>
                <w:sz w:val="24"/>
                <w:szCs w:val="24"/>
              </w:rPr>
            </w:pPr>
            <w:r>
              <w:rPr>
                <w:rFonts w:hint="eastAsia" w:ascii="宋体" w:hAnsi="宋体" w:eastAsia="宋体" w:cs="宋体"/>
                <w:bCs/>
                <w:caps/>
                <w:kern w:val="0"/>
                <w:sz w:val="24"/>
                <w:szCs w:val="24"/>
              </w:rPr>
              <w:t>注：提供相关证明材料及在本单位的社保证明，否则该项不得分。</w:t>
            </w:r>
          </w:p>
        </w:tc>
        <w:tc>
          <w:tcPr>
            <w:tcW w:w="878" w:type="dxa"/>
            <w:tcBorders>
              <w:top w:val="single" w:color="auto" w:sz="4" w:space="0"/>
              <w:left w:val="single" w:color="auto" w:sz="4" w:space="0"/>
              <w:bottom w:val="single" w:color="auto" w:sz="4" w:space="0"/>
              <w:right w:val="single" w:color="auto" w:sz="4" w:space="0"/>
            </w:tcBorders>
            <w:vAlign w:val="center"/>
          </w:tcPr>
          <w:p w14:paraId="1BA6B58A">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042" w:type="dxa"/>
            <w:tcBorders>
              <w:top w:val="single" w:color="auto" w:sz="4" w:space="0"/>
              <w:left w:val="single" w:color="auto" w:sz="4" w:space="0"/>
              <w:bottom w:val="single" w:color="auto" w:sz="4" w:space="0"/>
              <w:right w:val="single" w:color="auto" w:sz="4" w:space="0"/>
            </w:tcBorders>
            <w:vAlign w:val="center"/>
          </w:tcPr>
          <w:p w14:paraId="2CE4DCF7">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6870E4B6">
            <w:pPr>
              <w:adjustRightInd w:val="0"/>
              <w:snapToGrid w:val="0"/>
              <w:spacing w:line="360" w:lineRule="auto"/>
              <w:jc w:val="center"/>
              <w:rPr>
                <w:rFonts w:hint="eastAsia" w:ascii="宋体" w:hAnsi="宋体" w:eastAsia="宋体" w:cs="宋体"/>
                <w:kern w:val="0"/>
                <w:sz w:val="24"/>
                <w:szCs w:val="24"/>
              </w:rPr>
            </w:pPr>
          </w:p>
        </w:tc>
      </w:tr>
      <w:tr w14:paraId="1A3C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667" w:type="dxa"/>
            <w:vMerge w:val="restart"/>
            <w:tcBorders>
              <w:top w:val="single" w:color="auto" w:sz="4" w:space="0"/>
              <w:left w:val="single" w:color="auto" w:sz="4" w:space="0"/>
              <w:bottom w:val="single" w:color="auto" w:sz="4" w:space="0"/>
              <w:right w:val="single" w:color="auto" w:sz="4" w:space="0"/>
            </w:tcBorders>
            <w:vAlign w:val="center"/>
          </w:tcPr>
          <w:p w14:paraId="51C5A9B9">
            <w:pPr>
              <w:widowControl/>
              <w:adjustRightInd w:val="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8</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14:paraId="20315AA0">
            <w:pPr>
              <w:adjustRightInd w:val="0"/>
              <w:spacing w:line="360" w:lineRule="auto"/>
              <w:jc w:val="center"/>
              <w:rPr>
                <w:rFonts w:hint="eastAsia" w:ascii="宋体" w:hAnsi="宋体" w:eastAsia="宋体" w:cs="宋体"/>
                <w:bCs/>
                <w:caps/>
                <w:kern w:val="0"/>
                <w:sz w:val="24"/>
                <w:szCs w:val="24"/>
              </w:rPr>
            </w:pPr>
            <w:r>
              <w:rPr>
                <w:rFonts w:hint="eastAsia" w:ascii="宋体" w:hAnsi="宋体" w:eastAsia="宋体" w:cs="宋体"/>
                <w:bCs/>
                <w:caps/>
                <w:kern w:val="0"/>
                <w:sz w:val="24"/>
                <w:szCs w:val="24"/>
              </w:rPr>
              <w:t>培训方案</w:t>
            </w:r>
          </w:p>
        </w:tc>
        <w:tc>
          <w:tcPr>
            <w:tcW w:w="4811" w:type="dxa"/>
            <w:tcBorders>
              <w:top w:val="single" w:color="auto" w:sz="4" w:space="0"/>
              <w:left w:val="single" w:color="auto" w:sz="4" w:space="0"/>
              <w:bottom w:val="single" w:color="auto" w:sz="4" w:space="0"/>
              <w:right w:val="single" w:color="auto" w:sz="4" w:space="0"/>
            </w:tcBorders>
            <w:vAlign w:val="center"/>
          </w:tcPr>
          <w:p w14:paraId="6E8A949F">
            <w:pPr>
              <w:adjustRightInd w:val="0"/>
              <w:spacing w:line="360" w:lineRule="auto"/>
              <w:jc w:val="left"/>
              <w:rPr>
                <w:rFonts w:hint="eastAsia" w:ascii="宋体" w:hAnsi="宋体" w:eastAsia="宋体" w:cs="宋体"/>
                <w:bCs/>
                <w:caps/>
                <w:kern w:val="0"/>
                <w:sz w:val="24"/>
                <w:szCs w:val="24"/>
              </w:rPr>
            </w:pPr>
            <w:r>
              <w:rPr>
                <w:rFonts w:hint="eastAsia" w:ascii="宋体" w:hAnsi="宋体" w:eastAsia="宋体" w:cs="宋体"/>
                <w:bCs/>
                <w:caps/>
                <w:kern w:val="0"/>
                <w:sz w:val="24"/>
                <w:szCs w:val="24"/>
              </w:rPr>
              <w:t>（1）具备服务团队从业能力的专业知识、安全意识培训，且贴合实际需求的演练。</w:t>
            </w:r>
            <w:r>
              <w:rPr>
                <w:rFonts w:hint="eastAsia" w:ascii="宋体" w:hAnsi="宋体" w:eastAsia="宋体" w:cs="宋体"/>
                <w:kern w:val="0"/>
                <w:sz w:val="24"/>
                <w:szCs w:val="24"/>
              </w:rPr>
              <w:t>方案完整且切实可行符合采购人需求的得5分，方案完整，可行性一般，基本满足采购人需求的得3分，方案有所偏离的得1分，方案不能满足招标人需求或无方案的不得分。</w:t>
            </w:r>
          </w:p>
        </w:tc>
        <w:tc>
          <w:tcPr>
            <w:tcW w:w="878" w:type="dxa"/>
            <w:tcBorders>
              <w:top w:val="single" w:color="auto" w:sz="4" w:space="0"/>
              <w:left w:val="single" w:color="auto" w:sz="4" w:space="0"/>
              <w:bottom w:val="single" w:color="auto" w:sz="4" w:space="0"/>
              <w:right w:val="single" w:color="auto" w:sz="4" w:space="0"/>
            </w:tcBorders>
            <w:vAlign w:val="center"/>
          </w:tcPr>
          <w:p w14:paraId="18D1C200">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042" w:type="dxa"/>
            <w:tcBorders>
              <w:top w:val="single" w:color="auto" w:sz="4" w:space="0"/>
              <w:left w:val="single" w:color="auto" w:sz="4" w:space="0"/>
              <w:bottom w:val="single" w:color="auto" w:sz="4" w:space="0"/>
              <w:right w:val="single" w:color="auto" w:sz="4" w:space="0"/>
            </w:tcBorders>
            <w:vAlign w:val="center"/>
          </w:tcPr>
          <w:p w14:paraId="4F8FEEB2">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08778816">
            <w:pPr>
              <w:adjustRightInd w:val="0"/>
              <w:snapToGrid w:val="0"/>
              <w:spacing w:line="360" w:lineRule="auto"/>
              <w:jc w:val="center"/>
              <w:rPr>
                <w:rFonts w:hint="eastAsia" w:ascii="宋体" w:hAnsi="宋体" w:eastAsia="宋体" w:cs="宋体"/>
                <w:kern w:val="0"/>
                <w:sz w:val="24"/>
                <w:szCs w:val="24"/>
              </w:rPr>
            </w:pPr>
          </w:p>
        </w:tc>
      </w:tr>
      <w:tr w14:paraId="4447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854E704">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763088">
            <w:pPr>
              <w:widowControl/>
              <w:jc w:val="left"/>
              <w:rPr>
                <w:rFonts w:hint="eastAsia" w:ascii="宋体" w:hAnsi="宋体" w:eastAsia="宋体" w:cs="宋体"/>
                <w:bCs/>
                <w:caps/>
                <w:kern w:val="0"/>
                <w:sz w:val="24"/>
                <w:szCs w:val="24"/>
              </w:rPr>
            </w:pPr>
          </w:p>
        </w:tc>
        <w:tc>
          <w:tcPr>
            <w:tcW w:w="4811" w:type="dxa"/>
            <w:tcBorders>
              <w:top w:val="single" w:color="auto" w:sz="4" w:space="0"/>
              <w:left w:val="single" w:color="auto" w:sz="4" w:space="0"/>
              <w:bottom w:val="single" w:color="auto" w:sz="4" w:space="0"/>
              <w:right w:val="single" w:color="auto" w:sz="4" w:space="0"/>
            </w:tcBorders>
            <w:vAlign w:val="center"/>
          </w:tcPr>
          <w:p w14:paraId="3803D888">
            <w:pPr>
              <w:adjustRightInd w:val="0"/>
              <w:spacing w:line="360" w:lineRule="auto"/>
              <w:jc w:val="left"/>
              <w:rPr>
                <w:rFonts w:hint="eastAsia" w:ascii="宋体" w:hAnsi="宋体" w:eastAsia="宋体" w:cs="宋体"/>
                <w:bCs/>
                <w:caps/>
                <w:kern w:val="0"/>
                <w:sz w:val="24"/>
                <w:szCs w:val="24"/>
              </w:rPr>
            </w:pPr>
            <w:r>
              <w:rPr>
                <w:rFonts w:hint="eastAsia" w:ascii="宋体" w:hAnsi="宋体" w:eastAsia="宋体" w:cs="宋体"/>
                <w:bCs/>
                <w:caps/>
                <w:kern w:val="0"/>
                <w:sz w:val="24"/>
                <w:szCs w:val="24"/>
              </w:rPr>
              <w:t>（2）有切实可行的每月不少于一次的培训计划的。</w:t>
            </w:r>
            <w:r>
              <w:rPr>
                <w:rFonts w:hint="eastAsia" w:ascii="宋体" w:hAnsi="宋体" w:eastAsia="宋体" w:cs="宋体"/>
                <w:kern w:val="0"/>
                <w:sz w:val="24"/>
                <w:szCs w:val="24"/>
              </w:rPr>
              <w:t>培训计划完整且切实可行符合采购人需求的得3分，培训计划完整，可行性一般，基本满足采购人需求的得2分，培训计划有所偏离的得1分，方案不能满足招标人需求或无方案的不得分。</w:t>
            </w:r>
          </w:p>
        </w:tc>
        <w:tc>
          <w:tcPr>
            <w:tcW w:w="878" w:type="dxa"/>
            <w:tcBorders>
              <w:top w:val="single" w:color="auto" w:sz="4" w:space="0"/>
              <w:left w:val="single" w:color="auto" w:sz="4" w:space="0"/>
              <w:bottom w:val="single" w:color="auto" w:sz="4" w:space="0"/>
              <w:right w:val="single" w:color="auto" w:sz="4" w:space="0"/>
            </w:tcBorders>
            <w:vAlign w:val="center"/>
          </w:tcPr>
          <w:p w14:paraId="15B2FF8E">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42" w:type="dxa"/>
            <w:tcBorders>
              <w:top w:val="single" w:color="auto" w:sz="4" w:space="0"/>
              <w:left w:val="single" w:color="auto" w:sz="4" w:space="0"/>
              <w:bottom w:val="single" w:color="auto" w:sz="4" w:space="0"/>
              <w:right w:val="single" w:color="auto" w:sz="4" w:space="0"/>
            </w:tcBorders>
            <w:vAlign w:val="center"/>
          </w:tcPr>
          <w:p w14:paraId="1EA2B85C">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35BC1677">
            <w:pPr>
              <w:adjustRightInd w:val="0"/>
              <w:snapToGrid w:val="0"/>
              <w:spacing w:line="360" w:lineRule="auto"/>
              <w:jc w:val="center"/>
              <w:rPr>
                <w:rFonts w:hint="eastAsia" w:ascii="宋体" w:hAnsi="宋体" w:eastAsia="宋体" w:cs="宋体"/>
                <w:kern w:val="0"/>
                <w:sz w:val="24"/>
                <w:szCs w:val="24"/>
              </w:rPr>
            </w:pPr>
          </w:p>
        </w:tc>
      </w:tr>
      <w:tr w14:paraId="54F7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E8632B">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EF10B2">
            <w:pPr>
              <w:widowControl/>
              <w:jc w:val="left"/>
              <w:rPr>
                <w:rFonts w:hint="eastAsia" w:ascii="宋体" w:hAnsi="宋体" w:eastAsia="宋体" w:cs="宋体"/>
                <w:bCs/>
                <w:caps/>
                <w:kern w:val="0"/>
                <w:sz w:val="24"/>
                <w:szCs w:val="24"/>
              </w:rPr>
            </w:pPr>
          </w:p>
        </w:tc>
        <w:tc>
          <w:tcPr>
            <w:tcW w:w="4811" w:type="dxa"/>
            <w:tcBorders>
              <w:top w:val="single" w:color="auto" w:sz="4" w:space="0"/>
              <w:left w:val="single" w:color="auto" w:sz="4" w:space="0"/>
              <w:bottom w:val="single" w:color="auto" w:sz="4" w:space="0"/>
              <w:right w:val="single" w:color="auto" w:sz="4" w:space="0"/>
            </w:tcBorders>
            <w:vAlign w:val="center"/>
          </w:tcPr>
          <w:p w14:paraId="1B822ED3">
            <w:pPr>
              <w:adjustRightInd w:val="0"/>
              <w:snapToGrid w:val="0"/>
              <w:spacing w:line="360" w:lineRule="auto"/>
              <w:rPr>
                <w:rFonts w:hint="eastAsia" w:ascii="宋体" w:hAnsi="宋体" w:eastAsia="宋体" w:cs="宋体"/>
                <w:bCs/>
                <w:caps/>
                <w:kern w:val="0"/>
                <w:sz w:val="24"/>
                <w:szCs w:val="24"/>
              </w:rPr>
            </w:pPr>
            <w:r>
              <w:rPr>
                <w:rFonts w:hint="eastAsia" w:ascii="宋体" w:hAnsi="宋体" w:eastAsia="宋体" w:cs="宋体"/>
                <w:bCs/>
                <w:caps/>
                <w:kern w:val="0"/>
                <w:sz w:val="24"/>
                <w:szCs w:val="24"/>
              </w:rPr>
              <w:t>（3）根据投标人的培训部门、培训师资进行评分。配备完善</w:t>
            </w:r>
            <w:r>
              <w:rPr>
                <w:rFonts w:hint="eastAsia" w:ascii="宋体" w:hAnsi="宋体" w:eastAsia="宋体" w:cs="宋体"/>
                <w:kern w:val="0"/>
                <w:sz w:val="24"/>
                <w:szCs w:val="24"/>
              </w:rPr>
              <w:t>符合采购人需求的得3分，相关配备基本满足采购人需求的得2分，相关配备有所偏离的得1分。</w:t>
            </w:r>
          </w:p>
        </w:tc>
        <w:tc>
          <w:tcPr>
            <w:tcW w:w="878" w:type="dxa"/>
            <w:tcBorders>
              <w:top w:val="single" w:color="auto" w:sz="4" w:space="0"/>
              <w:left w:val="single" w:color="auto" w:sz="4" w:space="0"/>
              <w:bottom w:val="single" w:color="auto" w:sz="4" w:space="0"/>
              <w:right w:val="single" w:color="auto" w:sz="4" w:space="0"/>
            </w:tcBorders>
            <w:vAlign w:val="center"/>
          </w:tcPr>
          <w:p w14:paraId="71D64E58">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42" w:type="dxa"/>
            <w:tcBorders>
              <w:top w:val="single" w:color="auto" w:sz="4" w:space="0"/>
              <w:left w:val="single" w:color="auto" w:sz="4" w:space="0"/>
              <w:bottom w:val="single" w:color="auto" w:sz="4" w:space="0"/>
              <w:right w:val="single" w:color="auto" w:sz="4" w:space="0"/>
            </w:tcBorders>
            <w:vAlign w:val="center"/>
          </w:tcPr>
          <w:p w14:paraId="47D4F1F3">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1ABCE9A2">
            <w:pPr>
              <w:adjustRightInd w:val="0"/>
              <w:snapToGrid w:val="0"/>
              <w:spacing w:line="360" w:lineRule="auto"/>
              <w:jc w:val="center"/>
              <w:rPr>
                <w:rFonts w:hint="eastAsia" w:ascii="宋体" w:hAnsi="宋体" w:eastAsia="宋体" w:cs="宋体"/>
                <w:kern w:val="0"/>
                <w:sz w:val="24"/>
                <w:szCs w:val="24"/>
              </w:rPr>
            </w:pPr>
          </w:p>
        </w:tc>
      </w:tr>
      <w:tr w14:paraId="4967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667" w:type="dxa"/>
            <w:vMerge w:val="restart"/>
            <w:tcBorders>
              <w:top w:val="single" w:color="auto" w:sz="4" w:space="0"/>
              <w:left w:val="single" w:color="auto" w:sz="4" w:space="0"/>
              <w:bottom w:val="single" w:color="auto" w:sz="4" w:space="0"/>
              <w:right w:val="single" w:color="auto" w:sz="4" w:space="0"/>
            </w:tcBorders>
            <w:vAlign w:val="center"/>
          </w:tcPr>
          <w:p w14:paraId="1C3181F0">
            <w:pPr>
              <w:widowControl/>
              <w:adjustRightInd w:val="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14:paraId="7CA3CA2E">
            <w:pPr>
              <w:adjustRightInd w:val="0"/>
              <w:snapToGrid w:val="0"/>
              <w:spacing w:line="360" w:lineRule="auto"/>
              <w:jc w:val="center"/>
              <w:rPr>
                <w:rFonts w:hint="eastAsia" w:ascii="宋体" w:hAnsi="宋体" w:eastAsia="宋体" w:cs="宋体"/>
                <w:bCs/>
                <w:caps/>
                <w:kern w:val="0"/>
                <w:sz w:val="24"/>
                <w:szCs w:val="24"/>
              </w:rPr>
            </w:pPr>
            <w:r>
              <w:rPr>
                <w:rFonts w:hint="eastAsia" w:ascii="宋体" w:hAnsi="宋体" w:eastAsia="宋体" w:cs="宋体"/>
                <w:bCs/>
                <w:caps/>
                <w:kern w:val="0"/>
                <w:sz w:val="24"/>
                <w:szCs w:val="24"/>
              </w:rPr>
              <w:t>应急方案</w:t>
            </w:r>
          </w:p>
        </w:tc>
        <w:tc>
          <w:tcPr>
            <w:tcW w:w="4811" w:type="dxa"/>
            <w:tcBorders>
              <w:top w:val="single" w:color="auto" w:sz="4" w:space="0"/>
              <w:left w:val="single" w:color="auto" w:sz="4" w:space="0"/>
              <w:bottom w:val="single" w:color="auto" w:sz="4" w:space="0"/>
              <w:right w:val="single" w:color="auto" w:sz="4" w:space="0"/>
            </w:tcBorders>
            <w:vAlign w:val="center"/>
          </w:tcPr>
          <w:p w14:paraId="0A140A9A">
            <w:pPr>
              <w:adjustRightInd w:val="0"/>
              <w:snapToGrid w:val="0"/>
              <w:spacing w:line="360" w:lineRule="auto"/>
              <w:rPr>
                <w:rFonts w:hint="eastAsia" w:ascii="宋体" w:hAnsi="宋体" w:eastAsia="宋体" w:cs="宋体"/>
                <w:bCs/>
                <w:caps/>
                <w:kern w:val="0"/>
                <w:sz w:val="24"/>
                <w:szCs w:val="24"/>
              </w:rPr>
            </w:pPr>
            <w:r>
              <w:rPr>
                <w:rFonts w:hint="eastAsia" w:ascii="宋体" w:hAnsi="宋体" w:eastAsia="宋体" w:cs="宋体"/>
                <w:bCs/>
                <w:caps/>
                <w:kern w:val="0"/>
                <w:sz w:val="24"/>
                <w:szCs w:val="24"/>
              </w:rPr>
              <w:t>（1）对于突发事件的响应时间及处理时间的响应承诺情况。</w:t>
            </w:r>
            <w:r>
              <w:rPr>
                <w:rFonts w:hint="eastAsia" w:ascii="宋体" w:hAnsi="宋体" w:eastAsia="宋体" w:cs="宋体"/>
                <w:kern w:val="0"/>
                <w:sz w:val="24"/>
                <w:szCs w:val="24"/>
              </w:rPr>
              <w:t>方案完整且切实可行符合采购人需求的得4分，方案完整，可行性一般，基本满足采购人需求的得3分，方案有所偏离的得1分，方案不能满足招标人需求或无方案的不得分。</w:t>
            </w:r>
          </w:p>
        </w:tc>
        <w:tc>
          <w:tcPr>
            <w:tcW w:w="878" w:type="dxa"/>
            <w:tcBorders>
              <w:top w:val="single" w:color="auto" w:sz="4" w:space="0"/>
              <w:left w:val="single" w:color="auto" w:sz="4" w:space="0"/>
              <w:bottom w:val="single" w:color="auto" w:sz="4" w:space="0"/>
              <w:right w:val="single" w:color="auto" w:sz="4" w:space="0"/>
            </w:tcBorders>
            <w:vAlign w:val="center"/>
          </w:tcPr>
          <w:p w14:paraId="4FFFE76C">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042" w:type="dxa"/>
            <w:tcBorders>
              <w:top w:val="single" w:color="auto" w:sz="4" w:space="0"/>
              <w:left w:val="single" w:color="auto" w:sz="4" w:space="0"/>
              <w:bottom w:val="single" w:color="auto" w:sz="4" w:space="0"/>
              <w:right w:val="single" w:color="auto" w:sz="4" w:space="0"/>
            </w:tcBorders>
            <w:vAlign w:val="center"/>
          </w:tcPr>
          <w:p w14:paraId="74A32E0C">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1DADE72E">
            <w:pPr>
              <w:adjustRightInd w:val="0"/>
              <w:snapToGrid w:val="0"/>
              <w:spacing w:line="360" w:lineRule="auto"/>
              <w:jc w:val="center"/>
              <w:rPr>
                <w:rFonts w:hint="eastAsia" w:ascii="宋体" w:hAnsi="宋体" w:eastAsia="宋体" w:cs="宋体"/>
                <w:kern w:val="0"/>
                <w:sz w:val="24"/>
                <w:szCs w:val="24"/>
              </w:rPr>
            </w:pPr>
          </w:p>
        </w:tc>
      </w:tr>
      <w:tr w14:paraId="2060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5CDDC87">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1662F8">
            <w:pPr>
              <w:widowControl/>
              <w:jc w:val="left"/>
              <w:rPr>
                <w:rFonts w:hint="eastAsia" w:ascii="宋体" w:hAnsi="宋体" w:eastAsia="宋体" w:cs="宋体"/>
                <w:bCs/>
                <w:caps/>
                <w:kern w:val="0"/>
                <w:sz w:val="24"/>
                <w:szCs w:val="24"/>
              </w:rPr>
            </w:pPr>
          </w:p>
        </w:tc>
        <w:tc>
          <w:tcPr>
            <w:tcW w:w="4811" w:type="dxa"/>
            <w:tcBorders>
              <w:top w:val="single" w:color="auto" w:sz="4" w:space="0"/>
              <w:left w:val="single" w:color="auto" w:sz="4" w:space="0"/>
              <w:bottom w:val="single" w:color="auto" w:sz="4" w:space="0"/>
              <w:right w:val="single" w:color="auto" w:sz="4" w:space="0"/>
            </w:tcBorders>
            <w:vAlign w:val="center"/>
          </w:tcPr>
          <w:p w14:paraId="2A3E639B">
            <w:pPr>
              <w:adjustRightInd w:val="0"/>
              <w:snapToGrid w:val="0"/>
              <w:spacing w:line="360" w:lineRule="auto"/>
              <w:rPr>
                <w:rFonts w:hint="eastAsia" w:ascii="宋体" w:hAnsi="宋体" w:eastAsia="宋体" w:cs="宋体"/>
                <w:bCs/>
                <w:caps/>
                <w:kern w:val="0"/>
                <w:sz w:val="24"/>
                <w:szCs w:val="24"/>
              </w:rPr>
            </w:pPr>
            <w:r>
              <w:rPr>
                <w:rFonts w:hint="eastAsia" w:ascii="宋体" w:hAnsi="宋体" w:eastAsia="宋体" w:cs="宋体"/>
                <w:bCs/>
                <w:caps/>
                <w:kern w:val="0"/>
                <w:sz w:val="24"/>
                <w:szCs w:val="24"/>
              </w:rPr>
              <w:t>（2）对突发事件（包括发生灾害性天气及其他突发事件）时的紧急预案。</w:t>
            </w:r>
            <w:r>
              <w:rPr>
                <w:rFonts w:hint="eastAsia" w:ascii="宋体" w:hAnsi="宋体" w:eastAsia="宋体" w:cs="宋体"/>
                <w:kern w:val="0"/>
                <w:sz w:val="24"/>
                <w:szCs w:val="24"/>
              </w:rPr>
              <w:t>方案完整且切实可行符合采购人需求的得4分，方案完整，可行性一般，基本满足采购人需求的得2分，方案有所偏离的得1分，方案不能满足招标人需求或无方案的不得分。</w:t>
            </w:r>
          </w:p>
        </w:tc>
        <w:tc>
          <w:tcPr>
            <w:tcW w:w="878" w:type="dxa"/>
            <w:tcBorders>
              <w:top w:val="single" w:color="auto" w:sz="4" w:space="0"/>
              <w:left w:val="single" w:color="auto" w:sz="4" w:space="0"/>
              <w:bottom w:val="single" w:color="auto" w:sz="4" w:space="0"/>
              <w:right w:val="single" w:color="auto" w:sz="4" w:space="0"/>
            </w:tcBorders>
            <w:vAlign w:val="center"/>
          </w:tcPr>
          <w:p w14:paraId="55415796">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042" w:type="dxa"/>
            <w:tcBorders>
              <w:top w:val="single" w:color="auto" w:sz="4" w:space="0"/>
              <w:left w:val="single" w:color="auto" w:sz="4" w:space="0"/>
              <w:bottom w:val="single" w:color="auto" w:sz="4" w:space="0"/>
              <w:right w:val="single" w:color="auto" w:sz="4" w:space="0"/>
            </w:tcBorders>
            <w:vAlign w:val="center"/>
          </w:tcPr>
          <w:p w14:paraId="09AE440F">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0E6B27BD">
            <w:pPr>
              <w:adjustRightInd w:val="0"/>
              <w:snapToGrid w:val="0"/>
              <w:spacing w:line="360" w:lineRule="auto"/>
              <w:jc w:val="center"/>
              <w:rPr>
                <w:rFonts w:hint="eastAsia" w:ascii="宋体" w:hAnsi="宋体" w:eastAsia="宋体" w:cs="宋体"/>
                <w:kern w:val="0"/>
                <w:sz w:val="24"/>
                <w:szCs w:val="24"/>
              </w:rPr>
            </w:pPr>
          </w:p>
        </w:tc>
      </w:tr>
      <w:tr w14:paraId="5F19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DB666B">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AA48A72">
            <w:pPr>
              <w:widowControl/>
              <w:jc w:val="left"/>
              <w:rPr>
                <w:rFonts w:hint="eastAsia" w:ascii="宋体" w:hAnsi="宋体" w:eastAsia="宋体" w:cs="宋体"/>
                <w:bCs/>
                <w:caps/>
                <w:kern w:val="0"/>
                <w:sz w:val="24"/>
                <w:szCs w:val="24"/>
              </w:rPr>
            </w:pPr>
          </w:p>
        </w:tc>
        <w:tc>
          <w:tcPr>
            <w:tcW w:w="4811" w:type="dxa"/>
            <w:tcBorders>
              <w:top w:val="single" w:color="auto" w:sz="4" w:space="0"/>
              <w:left w:val="single" w:color="auto" w:sz="4" w:space="0"/>
              <w:bottom w:val="single" w:color="auto" w:sz="4" w:space="0"/>
              <w:right w:val="single" w:color="auto" w:sz="4" w:space="0"/>
            </w:tcBorders>
            <w:vAlign w:val="center"/>
          </w:tcPr>
          <w:p w14:paraId="72C8C08D">
            <w:pPr>
              <w:adjustRightInd w:val="0"/>
              <w:spacing w:line="360" w:lineRule="auto"/>
              <w:jc w:val="left"/>
              <w:rPr>
                <w:rFonts w:hint="eastAsia" w:ascii="宋体" w:hAnsi="宋体" w:eastAsia="宋体" w:cs="宋体"/>
                <w:bCs/>
                <w:caps/>
                <w:kern w:val="0"/>
                <w:sz w:val="24"/>
                <w:szCs w:val="24"/>
              </w:rPr>
            </w:pPr>
            <w:r>
              <w:rPr>
                <w:rFonts w:hint="eastAsia" w:ascii="宋体" w:hAnsi="宋体" w:eastAsia="宋体" w:cs="宋体"/>
                <w:bCs/>
                <w:caps/>
                <w:kern w:val="0"/>
                <w:sz w:val="24"/>
                <w:szCs w:val="24"/>
              </w:rPr>
              <w:t>（3）对保安服务区域内安全防范措施、消防等紧急预案。</w:t>
            </w:r>
            <w:r>
              <w:rPr>
                <w:rFonts w:hint="eastAsia" w:ascii="宋体" w:hAnsi="宋体" w:eastAsia="宋体" w:cs="宋体"/>
                <w:kern w:val="0"/>
                <w:sz w:val="24"/>
                <w:szCs w:val="24"/>
              </w:rPr>
              <w:t>方案完整且切实可行符合采购人需求的得4分，方案完整，可行性一般，基本满足采购人需求的得2分，方案有所偏离的得1分，方案不能满足招标人需求或无方案的不得分。</w:t>
            </w:r>
          </w:p>
        </w:tc>
        <w:tc>
          <w:tcPr>
            <w:tcW w:w="878" w:type="dxa"/>
            <w:tcBorders>
              <w:top w:val="single" w:color="auto" w:sz="4" w:space="0"/>
              <w:left w:val="single" w:color="auto" w:sz="4" w:space="0"/>
              <w:bottom w:val="single" w:color="auto" w:sz="4" w:space="0"/>
              <w:right w:val="single" w:color="auto" w:sz="4" w:space="0"/>
            </w:tcBorders>
            <w:vAlign w:val="center"/>
          </w:tcPr>
          <w:p w14:paraId="0C50993A">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042" w:type="dxa"/>
            <w:tcBorders>
              <w:top w:val="single" w:color="auto" w:sz="4" w:space="0"/>
              <w:left w:val="single" w:color="auto" w:sz="4" w:space="0"/>
              <w:bottom w:val="single" w:color="auto" w:sz="4" w:space="0"/>
              <w:right w:val="single" w:color="auto" w:sz="4" w:space="0"/>
            </w:tcBorders>
            <w:vAlign w:val="center"/>
          </w:tcPr>
          <w:p w14:paraId="2B380A0B">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017B66B0">
            <w:pPr>
              <w:adjustRightInd w:val="0"/>
              <w:snapToGrid w:val="0"/>
              <w:spacing w:line="360" w:lineRule="auto"/>
              <w:jc w:val="center"/>
              <w:rPr>
                <w:rFonts w:hint="eastAsia" w:ascii="宋体" w:hAnsi="宋体" w:eastAsia="宋体" w:cs="宋体"/>
                <w:kern w:val="0"/>
                <w:sz w:val="24"/>
                <w:szCs w:val="24"/>
              </w:rPr>
            </w:pPr>
          </w:p>
        </w:tc>
      </w:tr>
      <w:tr w14:paraId="4CB0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B8DA668">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A56092">
            <w:pPr>
              <w:widowControl/>
              <w:jc w:val="left"/>
              <w:rPr>
                <w:rFonts w:hint="eastAsia" w:ascii="宋体" w:hAnsi="宋体" w:eastAsia="宋体" w:cs="宋体"/>
                <w:bCs/>
                <w:caps/>
                <w:kern w:val="0"/>
                <w:sz w:val="24"/>
                <w:szCs w:val="24"/>
              </w:rPr>
            </w:pPr>
          </w:p>
        </w:tc>
        <w:tc>
          <w:tcPr>
            <w:tcW w:w="4811" w:type="dxa"/>
            <w:tcBorders>
              <w:top w:val="single" w:color="auto" w:sz="4" w:space="0"/>
              <w:left w:val="single" w:color="auto" w:sz="4" w:space="0"/>
              <w:bottom w:val="single" w:color="auto" w:sz="4" w:space="0"/>
              <w:right w:val="single" w:color="auto" w:sz="4" w:space="0"/>
            </w:tcBorders>
            <w:vAlign w:val="center"/>
          </w:tcPr>
          <w:p w14:paraId="60036A76">
            <w:pPr>
              <w:adjustRightInd w:val="0"/>
              <w:snapToGrid w:val="0"/>
              <w:spacing w:line="360" w:lineRule="auto"/>
              <w:rPr>
                <w:rFonts w:hint="eastAsia" w:ascii="宋体" w:hAnsi="宋体" w:eastAsia="宋体" w:cs="宋体"/>
                <w:bCs/>
                <w:caps/>
                <w:kern w:val="0"/>
                <w:sz w:val="24"/>
                <w:szCs w:val="24"/>
              </w:rPr>
            </w:pPr>
            <w:r>
              <w:rPr>
                <w:rFonts w:hint="eastAsia" w:ascii="宋体" w:hAnsi="宋体" w:eastAsia="宋体" w:cs="宋体"/>
                <w:bCs/>
                <w:caps/>
                <w:kern w:val="0"/>
                <w:sz w:val="24"/>
                <w:szCs w:val="24"/>
              </w:rPr>
              <w:t>（4）对重大活动或重要接待任务等的应急预案。</w:t>
            </w:r>
            <w:r>
              <w:rPr>
                <w:rFonts w:hint="eastAsia" w:ascii="宋体" w:hAnsi="宋体" w:eastAsia="宋体" w:cs="宋体"/>
                <w:kern w:val="0"/>
                <w:sz w:val="24"/>
                <w:szCs w:val="24"/>
              </w:rPr>
              <w:t>方案完整且切实可行符合采购人需求的得3分，方案完整，可行性一般，基本满足采购人需求的得2分，方案有所偏离的得1分，方案不能满足招标人需求或无方案的不得分。</w:t>
            </w:r>
          </w:p>
        </w:tc>
        <w:tc>
          <w:tcPr>
            <w:tcW w:w="878" w:type="dxa"/>
            <w:tcBorders>
              <w:top w:val="single" w:color="auto" w:sz="4" w:space="0"/>
              <w:left w:val="single" w:color="auto" w:sz="4" w:space="0"/>
              <w:bottom w:val="single" w:color="auto" w:sz="4" w:space="0"/>
              <w:right w:val="single" w:color="auto" w:sz="4" w:space="0"/>
            </w:tcBorders>
            <w:vAlign w:val="center"/>
          </w:tcPr>
          <w:p w14:paraId="26D27B28">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42" w:type="dxa"/>
            <w:tcBorders>
              <w:top w:val="single" w:color="auto" w:sz="4" w:space="0"/>
              <w:left w:val="single" w:color="auto" w:sz="4" w:space="0"/>
              <w:bottom w:val="single" w:color="auto" w:sz="4" w:space="0"/>
              <w:right w:val="single" w:color="auto" w:sz="4" w:space="0"/>
            </w:tcBorders>
            <w:vAlign w:val="center"/>
          </w:tcPr>
          <w:p w14:paraId="2ED3A0C2">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6258A504">
            <w:pPr>
              <w:adjustRightInd w:val="0"/>
              <w:snapToGrid w:val="0"/>
              <w:spacing w:line="360" w:lineRule="auto"/>
              <w:jc w:val="center"/>
              <w:rPr>
                <w:rFonts w:hint="eastAsia" w:ascii="宋体" w:hAnsi="宋体" w:eastAsia="宋体" w:cs="宋体"/>
                <w:kern w:val="0"/>
                <w:sz w:val="24"/>
                <w:szCs w:val="24"/>
              </w:rPr>
            </w:pPr>
          </w:p>
        </w:tc>
      </w:tr>
      <w:tr w14:paraId="0232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1" w:hRule="atLeast"/>
          <w:jc w:val="center"/>
        </w:trPr>
        <w:tc>
          <w:tcPr>
            <w:tcW w:w="667" w:type="dxa"/>
            <w:vMerge w:val="restart"/>
            <w:tcBorders>
              <w:top w:val="single" w:color="auto" w:sz="4" w:space="0"/>
              <w:left w:val="single" w:color="auto" w:sz="4" w:space="0"/>
              <w:bottom w:val="single" w:color="auto" w:sz="4" w:space="0"/>
              <w:right w:val="single" w:color="auto" w:sz="4" w:space="0"/>
            </w:tcBorders>
            <w:vAlign w:val="center"/>
          </w:tcPr>
          <w:p w14:paraId="2B6C8395">
            <w:pPr>
              <w:widowControl/>
              <w:adjustRightInd w:val="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10</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14:paraId="6E3519B8">
            <w:pPr>
              <w:adjustRightInd w:val="0"/>
              <w:spacing w:line="360" w:lineRule="auto"/>
              <w:jc w:val="center"/>
              <w:rPr>
                <w:rFonts w:hint="eastAsia" w:ascii="宋体" w:hAnsi="宋体" w:eastAsia="宋体" w:cs="宋体"/>
                <w:bCs/>
                <w:caps/>
                <w:kern w:val="0"/>
                <w:sz w:val="24"/>
                <w:szCs w:val="24"/>
              </w:rPr>
            </w:pPr>
            <w:r>
              <w:rPr>
                <w:rFonts w:hint="eastAsia" w:ascii="宋体" w:hAnsi="宋体" w:eastAsia="宋体" w:cs="宋体"/>
                <w:bCs/>
                <w:caps/>
                <w:kern w:val="0"/>
                <w:sz w:val="24"/>
                <w:szCs w:val="24"/>
              </w:rPr>
              <w:t>应急服务支持能力</w:t>
            </w:r>
          </w:p>
        </w:tc>
        <w:tc>
          <w:tcPr>
            <w:tcW w:w="4811" w:type="dxa"/>
            <w:tcBorders>
              <w:top w:val="single" w:color="auto" w:sz="4" w:space="0"/>
              <w:left w:val="single" w:color="auto" w:sz="4" w:space="0"/>
              <w:bottom w:val="single" w:color="auto" w:sz="4" w:space="0"/>
              <w:right w:val="single" w:color="auto" w:sz="4" w:space="0"/>
            </w:tcBorders>
            <w:vAlign w:val="center"/>
          </w:tcPr>
          <w:p w14:paraId="0578869D">
            <w:pPr>
              <w:adjustRightInd w:val="0"/>
              <w:spacing w:line="360" w:lineRule="auto"/>
              <w:jc w:val="left"/>
              <w:rPr>
                <w:rFonts w:hint="eastAsia" w:ascii="宋体" w:hAnsi="宋体" w:eastAsia="宋体" w:cs="宋体"/>
                <w:bCs/>
                <w:caps/>
                <w:kern w:val="0"/>
                <w:sz w:val="24"/>
                <w:szCs w:val="24"/>
              </w:rPr>
            </w:pPr>
            <w:r>
              <w:rPr>
                <w:rFonts w:hint="eastAsia" w:ascii="宋体" w:hAnsi="宋体" w:eastAsia="宋体" w:cs="宋体"/>
                <w:bCs/>
                <w:caps/>
                <w:kern w:val="0"/>
                <w:sz w:val="24"/>
                <w:szCs w:val="24"/>
              </w:rPr>
              <w:t>（1）在特殊安保需要时，能迅速派出周边驻点足够数量的有经验的增援人员，投标人对应急处置突发能力进行具体阐述。内容</w:t>
            </w:r>
            <w:r>
              <w:rPr>
                <w:rFonts w:hint="eastAsia" w:ascii="宋体" w:hAnsi="宋体" w:eastAsia="宋体" w:cs="宋体"/>
                <w:kern w:val="0"/>
                <w:sz w:val="24"/>
                <w:szCs w:val="24"/>
              </w:rPr>
              <w:t>完整，相关证明材料充足且切实可行符合采购人需求的得4分，</w:t>
            </w:r>
            <w:r>
              <w:rPr>
                <w:rFonts w:hint="eastAsia" w:ascii="宋体" w:hAnsi="宋体" w:eastAsia="宋体" w:cs="宋体"/>
                <w:bCs/>
                <w:caps/>
                <w:kern w:val="0"/>
                <w:sz w:val="24"/>
                <w:szCs w:val="24"/>
              </w:rPr>
              <w:t>内容</w:t>
            </w:r>
            <w:r>
              <w:rPr>
                <w:rFonts w:hint="eastAsia" w:ascii="宋体" w:hAnsi="宋体" w:eastAsia="宋体" w:cs="宋体"/>
                <w:kern w:val="0"/>
                <w:sz w:val="24"/>
                <w:szCs w:val="24"/>
              </w:rPr>
              <w:t>完整，可行性一般，相关证明材料一般，基本满足采购人需求的得2分，</w:t>
            </w:r>
            <w:r>
              <w:rPr>
                <w:rFonts w:hint="eastAsia" w:ascii="宋体" w:hAnsi="宋体" w:eastAsia="宋体" w:cs="宋体"/>
                <w:bCs/>
                <w:caps/>
                <w:kern w:val="0"/>
                <w:sz w:val="24"/>
                <w:szCs w:val="24"/>
              </w:rPr>
              <w:t>内容</w:t>
            </w:r>
            <w:r>
              <w:rPr>
                <w:rFonts w:hint="eastAsia" w:ascii="宋体" w:hAnsi="宋体" w:eastAsia="宋体" w:cs="宋体"/>
                <w:kern w:val="0"/>
                <w:sz w:val="24"/>
                <w:szCs w:val="24"/>
              </w:rPr>
              <w:t>有所偏离的得1分，</w:t>
            </w:r>
            <w:r>
              <w:rPr>
                <w:rFonts w:hint="eastAsia" w:ascii="宋体" w:hAnsi="宋体" w:eastAsia="宋体" w:cs="宋体"/>
                <w:bCs/>
                <w:caps/>
                <w:kern w:val="0"/>
                <w:sz w:val="24"/>
                <w:szCs w:val="24"/>
              </w:rPr>
              <w:t>内容</w:t>
            </w:r>
            <w:r>
              <w:rPr>
                <w:rFonts w:hint="eastAsia" w:ascii="宋体" w:hAnsi="宋体" w:eastAsia="宋体" w:cs="宋体"/>
                <w:kern w:val="0"/>
                <w:sz w:val="24"/>
                <w:szCs w:val="24"/>
              </w:rPr>
              <w:t>不能满足招标人需求或无</w:t>
            </w:r>
            <w:r>
              <w:rPr>
                <w:rFonts w:hint="eastAsia" w:ascii="宋体" w:hAnsi="宋体" w:eastAsia="宋体" w:cs="宋体"/>
                <w:bCs/>
                <w:caps/>
                <w:kern w:val="0"/>
                <w:sz w:val="24"/>
                <w:szCs w:val="24"/>
              </w:rPr>
              <w:t>内容</w:t>
            </w:r>
            <w:r>
              <w:rPr>
                <w:rFonts w:hint="eastAsia" w:ascii="宋体" w:hAnsi="宋体" w:eastAsia="宋体" w:cs="宋体"/>
                <w:kern w:val="0"/>
                <w:sz w:val="24"/>
                <w:szCs w:val="24"/>
              </w:rPr>
              <w:t>的不得分。</w:t>
            </w:r>
          </w:p>
        </w:tc>
        <w:tc>
          <w:tcPr>
            <w:tcW w:w="878" w:type="dxa"/>
            <w:tcBorders>
              <w:top w:val="single" w:color="auto" w:sz="4" w:space="0"/>
              <w:left w:val="single" w:color="auto" w:sz="4" w:space="0"/>
              <w:bottom w:val="single" w:color="auto" w:sz="4" w:space="0"/>
              <w:right w:val="single" w:color="auto" w:sz="4" w:space="0"/>
            </w:tcBorders>
            <w:vAlign w:val="center"/>
          </w:tcPr>
          <w:p w14:paraId="6B8B6ED0">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042" w:type="dxa"/>
            <w:tcBorders>
              <w:top w:val="single" w:color="auto" w:sz="4" w:space="0"/>
              <w:left w:val="single" w:color="auto" w:sz="4" w:space="0"/>
              <w:bottom w:val="single" w:color="auto" w:sz="4" w:space="0"/>
              <w:right w:val="single" w:color="auto" w:sz="4" w:space="0"/>
            </w:tcBorders>
            <w:vAlign w:val="center"/>
          </w:tcPr>
          <w:p w14:paraId="47C562BF">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53991BB5">
            <w:pPr>
              <w:adjustRightInd w:val="0"/>
              <w:snapToGrid w:val="0"/>
              <w:spacing w:line="360" w:lineRule="auto"/>
              <w:jc w:val="center"/>
              <w:rPr>
                <w:rFonts w:hint="eastAsia" w:ascii="宋体" w:hAnsi="宋体" w:eastAsia="宋体" w:cs="宋体"/>
                <w:kern w:val="0"/>
                <w:sz w:val="24"/>
                <w:szCs w:val="24"/>
              </w:rPr>
            </w:pPr>
          </w:p>
        </w:tc>
      </w:tr>
      <w:tr w14:paraId="2BC6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D9887F">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321453">
            <w:pPr>
              <w:widowControl/>
              <w:jc w:val="left"/>
              <w:rPr>
                <w:rFonts w:hint="eastAsia" w:ascii="宋体" w:hAnsi="宋体" w:eastAsia="宋体" w:cs="宋体"/>
                <w:bCs/>
                <w:caps/>
                <w:kern w:val="0"/>
                <w:sz w:val="24"/>
                <w:szCs w:val="24"/>
              </w:rPr>
            </w:pPr>
          </w:p>
        </w:tc>
        <w:tc>
          <w:tcPr>
            <w:tcW w:w="4811" w:type="dxa"/>
            <w:tcBorders>
              <w:top w:val="single" w:color="auto" w:sz="4" w:space="0"/>
              <w:left w:val="single" w:color="auto" w:sz="4" w:space="0"/>
              <w:bottom w:val="single" w:color="auto" w:sz="4" w:space="0"/>
              <w:right w:val="single" w:color="auto" w:sz="4" w:space="0"/>
            </w:tcBorders>
            <w:vAlign w:val="center"/>
          </w:tcPr>
          <w:p w14:paraId="62716C81">
            <w:pPr>
              <w:adjustRightInd w:val="0"/>
              <w:snapToGrid w:val="0"/>
              <w:spacing w:line="360" w:lineRule="auto"/>
              <w:ind w:right="-21" w:rightChars="-10"/>
              <w:rPr>
                <w:rFonts w:hint="eastAsia" w:ascii="宋体" w:hAnsi="宋体" w:eastAsia="宋体" w:cs="宋体"/>
                <w:bCs/>
                <w:caps/>
                <w:kern w:val="0"/>
                <w:sz w:val="24"/>
                <w:szCs w:val="24"/>
              </w:rPr>
            </w:pPr>
            <w:r>
              <w:rPr>
                <w:rFonts w:hint="eastAsia" w:ascii="宋体" w:hAnsi="宋体" w:eastAsia="宋体" w:cs="宋体"/>
                <w:bCs/>
                <w:caps/>
                <w:kern w:val="0"/>
                <w:sz w:val="24"/>
                <w:szCs w:val="24"/>
              </w:rPr>
              <w:t>（2）投标人自有应急专用机动车辆，投标人对运输能力进行具体阐述和承诺。提供拟投入相关车辆证明材料。内容</w:t>
            </w:r>
            <w:r>
              <w:rPr>
                <w:rFonts w:hint="eastAsia" w:ascii="宋体" w:hAnsi="宋体" w:eastAsia="宋体" w:cs="宋体"/>
                <w:kern w:val="0"/>
                <w:sz w:val="24"/>
                <w:szCs w:val="24"/>
              </w:rPr>
              <w:t>完整且切实可行符合采购人需求的得3分，</w:t>
            </w:r>
            <w:r>
              <w:rPr>
                <w:rFonts w:hint="eastAsia" w:ascii="宋体" w:hAnsi="宋体" w:eastAsia="宋体" w:cs="宋体"/>
                <w:bCs/>
                <w:caps/>
                <w:kern w:val="0"/>
                <w:sz w:val="24"/>
                <w:szCs w:val="24"/>
              </w:rPr>
              <w:t>内容</w:t>
            </w:r>
            <w:r>
              <w:rPr>
                <w:rFonts w:hint="eastAsia" w:ascii="宋体" w:hAnsi="宋体" w:eastAsia="宋体" w:cs="宋体"/>
                <w:kern w:val="0"/>
                <w:sz w:val="24"/>
                <w:szCs w:val="24"/>
              </w:rPr>
              <w:t>完整，可行性一般，基本满足采购人需求的得2分，</w:t>
            </w:r>
            <w:r>
              <w:rPr>
                <w:rFonts w:hint="eastAsia" w:ascii="宋体" w:hAnsi="宋体" w:eastAsia="宋体" w:cs="宋体"/>
                <w:bCs/>
                <w:caps/>
                <w:kern w:val="0"/>
                <w:sz w:val="24"/>
                <w:szCs w:val="24"/>
              </w:rPr>
              <w:t>内容</w:t>
            </w:r>
            <w:r>
              <w:rPr>
                <w:rFonts w:hint="eastAsia" w:ascii="宋体" w:hAnsi="宋体" w:eastAsia="宋体" w:cs="宋体"/>
                <w:kern w:val="0"/>
                <w:sz w:val="24"/>
                <w:szCs w:val="24"/>
              </w:rPr>
              <w:t>有所偏离的得1分，</w:t>
            </w:r>
            <w:r>
              <w:rPr>
                <w:rFonts w:hint="eastAsia" w:ascii="宋体" w:hAnsi="宋体" w:eastAsia="宋体" w:cs="宋体"/>
                <w:bCs/>
                <w:caps/>
                <w:kern w:val="0"/>
                <w:sz w:val="24"/>
                <w:szCs w:val="24"/>
              </w:rPr>
              <w:t>内容</w:t>
            </w:r>
            <w:r>
              <w:rPr>
                <w:rFonts w:hint="eastAsia" w:ascii="宋体" w:hAnsi="宋体" w:eastAsia="宋体" w:cs="宋体"/>
                <w:kern w:val="0"/>
                <w:sz w:val="24"/>
                <w:szCs w:val="24"/>
              </w:rPr>
              <w:t>不能满足招标人需求或无</w:t>
            </w:r>
            <w:r>
              <w:rPr>
                <w:rFonts w:hint="eastAsia" w:ascii="宋体" w:hAnsi="宋体" w:eastAsia="宋体" w:cs="宋体"/>
                <w:bCs/>
                <w:caps/>
                <w:kern w:val="0"/>
                <w:sz w:val="24"/>
                <w:szCs w:val="24"/>
              </w:rPr>
              <w:t>内容</w:t>
            </w:r>
            <w:r>
              <w:rPr>
                <w:rFonts w:hint="eastAsia" w:ascii="宋体" w:hAnsi="宋体" w:eastAsia="宋体" w:cs="宋体"/>
                <w:kern w:val="0"/>
                <w:sz w:val="24"/>
                <w:szCs w:val="24"/>
              </w:rPr>
              <w:t>的不得分。</w:t>
            </w:r>
          </w:p>
        </w:tc>
        <w:tc>
          <w:tcPr>
            <w:tcW w:w="878" w:type="dxa"/>
            <w:tcBorders>
              <w:top w:val="single" w:color="auto" w:sz="4" w:space="0"/>
              <w:left w:val="single" w:color="auto" w:sz="4" w:space="0"/>
              <w:bottom w:val="single" w:color="auto" w:sz="4" w:space="0"/>
              <w:right w:val="single" w:color="auto" w:sz="4" w:space="0"/>
            </w:tcBorders>
            <w:vAlign w:val="center"/>
          </w:tcPr>
          <w:p w14:paraId="415C211D">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42" w:type="dxa"/>
            <w:tcBorders>
              <w:top w:val="single" w:color="auto" w:sz="4" w:space="0"/>
              <w:left w:val="single" w:color="auto" w:sz="4" w:space="0"/>
              <w:bottom w:val="single" w:color="auto" w:sz="4" w:space="0"/>
              <w:right w:val="single" w:color="auto" w:sz="4" w:space="0"/>
            </w:tcBorders>
            <w:vAlign w:val="center"/>
          </w:tcPr>
          <w:p w14:paraId="2EEA4208">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71114F54">
            <w:pPr>
              <w:adjustRightInd w:val="0"/>
              <w:snapToGrid w:val="0"/>
              <w:spacing w:line="360" w:lineRule="auto"/>
              <w:jc w:val="center"/>
              <w:rPr>
                <w:rFonts w:hint="eastAsia" w:ascii="宋体" w:hAnsi="宋体" w:eastAsia="宋体" w:cs="宋体"/>
                <w:kern w:val="0"/>
                <w:sz w:val="24"/>
                <w:szCs w:val="24"/>
              </w:rPr>
            </w:pPr>
          </w:p>
        </w:tc>
      </w:tr>
      <w:tr w14:paraId="19B8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FE57CB3">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7F0A7FF">
            <w:pPr>
              <w:widowControl/>
              <w:jc w:val="left"/>
              <w:rPr>
                <w:rFonts w:hint="eastAsia" w:ascii="宋体" w:hAnsi="宋体" w:eastAsia="宋体" w:cs="宋体"/>
                <w:bCs/>
                <w:caps/>
                <w:kern w:val="0"/>
                <w:sz w:val="24"/>
                <w:szCs w:val="24"/>
              </w:rPr>
            </w:pPr>
          </w:p>
        </w:tc>
        <w:tc>
          <w:tcPr>
            <w:tcW w:w="4811" w:type="dxa"/>
            <w:tcBorders>
              <w:top w:val="single" w:color="auto" w:sz="4" w:space="0"/>
              <w:left w:val="single" w:color="auto" w:sz="4" w:space="0"/>
              <w:bottom w:val="single" w:color="auto" w:sz="4" w:space="0"/>
              <w:right w:val="single" w:color="auto" w:sz="4" w:space="0"/>
            </w:tcBorders>
            <w:vAlign w:val="center"/>
          </w:tcPr>
          <w:p w14:paraId="45C8C9D5">
            <w:pPr>
              <w:adjustRightInd w:val="0"/>
              <w:spacing w:line="360" w:lineRule="auto"/>
              <w:jc w:val="left"/>
              <w:rPr>
                <w:rFonts w:hint="eastAsia" w:ascii="宋体" w:hAnsi="宋体" w:eastAsia="宋体" w:cs="宋体"/>
                <w:bCs/>
                <w:caps/>
                <w:kern w:val="0"/>
                <w:sz w:val="24"/>
                <w:szCs w:val="24"/>
              </w:rPr>
            </w:pPr>
            <w:r>
              <w:rPr>
                <w:rFonts w:hint="eastAsia" w:ascii="宋体" w:hAnsi="宋体" w:eastAsia="宋体" w:cs="宋体"/>
                <w:bCs/>
                <w:caps/>
                <w:kern w:val="0"/>
                <w:sz w:val="24"/>
                <w:szCs w:val="24"/>
              </w:rPr>
              <w:t>（3）与属地相关职能部门、交警、巡特警有联动机制。提供相关证明材料。内容</w:t>
            </w:r>
            <w:r>
              <w:rPr>
                <w:rFonts w:hint="eastAsia" w:ascii="宋体" w:hAnsi="宋体" w:eastAsia="宋体" w:cs="宋体"/>
                <w:kern w:val="0"/>
                <w:sz w:val="24"/>
                <w:szCs w:val="24"/>
              </w:rPr>
              <w:t>完整且切实可行符合采购人需求的得3分，</w:t>
            </w:r>
            <w:r>
              <w:rPr>
                <w:rFonts w:hint="eastAsia" w:ascii="宋体" w:hAnsi="宋体" w:eastAsia="宋体" w:cs="宋体"/>
                <w:bCs/>
                <w:caps/>
                <w:kern w:val="0"/>
                <w:sz w:val="24"/>
                <w:szCs w:val="24"/>
              </w:rPr>
              <w:t>内容</w:t>
            </w:r>
            <w:r>
              <w:rPr>
                <w:rFonts w:hint="eastAsia" w:ascii="宋体" w:hAnsi="宋体" w:eastAsia="宋体" w:cs="宋体"/>
                <w:kern w:val="0"/>
                <w:sz w:val="24"/>
                <w:szCs w:val="24"/>
              </w:rPr>
              <w:t>完整，可行性一般，基本满足采购人需求的得2分，</w:t>
            </w:r>
            <w:r>
              <w:rPr>
                <w:rFonts w:hint="eastAsia" w:ascii="宋体" w:hAnsi="宋体" w:eastAsia="宋体" w:cs="宋体"/>
                <w:bCs/>
                <w:caps/>
                <w:kern w:val="0"/>
                <w:sz w:val="24"/>
                <w:szCs w:val="24"/>
              </w:rPr>
              <w:t>内容</w:t>
            </w:r>
            <w:r>
              <w:rPr>
                <w:rFonts w:hint="eastAsia" w:ascii="宋体" w:hAnsi="宋体" w:eastAsia="宋体" w:cs="宋体"/>
                <w:kern w:val="0"/>
                <w:sz w:val="24"/>
                <w:szCs w:val="24"/>
              </w:rPr>
              <w:t>有所偏离的得1分，</w:t>
            </w:r>
            <w:r>
              <w:rPr>
                <w:rFonts w:hint="eastAsia" w:ascii="宋体" w:hAnsi="宋体" w:eastAsia="宋体" w:cs="宋体"/>
                <w:bCs/>
                <w:caps/>
                <w:kern w:val="0"/>
                <w:sz w:val="24"/>
                <w:szCs w:val="24"/>
              </w:rPr>
              <w:t>内容</w:t>
            </w:r>
            <w:r>
              <w:rPr>
                <w:rFonts w:hint="eastAsia" w:ascii="宋体" w:hAnsi="宋体" w:eastAsia="宋体" w:cs="宋体"/>
                <w:kern w:val="0"/>
                <w:sz w:val="24"/>
                <w:szCs w:val="24"/>
              </w:rPr>
              <w:t>不能满足招标人需求或无</w:t>
            </w:r>
            <w:r>
              <w:rPr>
                <w:rFonts w:hint="eastAsia" w:ascii="宋体" w:hAnsi="宋体" w:eastAsia="宋体" w:cs="宋体"/>
                <w:bCs/>
                <w:caps/>
                <w:kern w:val="0"/>
                <w:sz w:val="24"/>
                <w:szCs w:val="24"/>
              </w:rPr>
              <w:t>内容</w:t>
            </w:r>
            <w:r>
              <w:rPr>
                <w:rFonts w:hint="eastAsia" w:ascii="宋体" w:hAnsi="宋体" w:eastAsia="宋体" w:cs="宋体"/>
                <w:kern w:val="0"/>
                <w:sz w:val="24"/>
                <w:szCs w:val="24"/>
              </w:rPr>
              <w:t>的不得分。</w:t>
            </w:r>
          </w:p>
        </w:tc>
        <w:tc>
          <w:tcPr>
            <w:tcW w:w="878" w:type="dxa"/>
            <w:tcBorders>
              <w:top w:val="single" w:color="auto" w:sz="4" w:space="0"/>
              <w:left w:val="single" w:color="auto" w:sz="4" w:space="0"/>
              <w:bottom w:val="single" w:color="auto" w:sz="4" w:space="0"/>
              <w:right w:val="single" w:color="auto" w:sz="4" w:space="0"/>
            </w:tcBorders>
            <w:vAlign w:val="center"/>
          </w:tcPr>
          <w:p w14:paraId="41B88BFF">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42" w:type="dxa"/>
            <w:tcBorders>
              <w:top w:val="single" w:color="auto" w:sz="4" w:space="0"/>
              <w:left w:val="single" w:color="auto" w:sz="4" w:space="0"/>
              <w:bottom w:val="single" w:color="auto" w:sz="4" w:space="0"/>
              <w:right w:val="single" w:color="auto" w:sz="4" w:space="0"/>
            </w:tcBorders>
            <w:vAlign w:val="center"/>
          </w:tcPr>
          <w:p w14:paraId="3626130A">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16FD31F1">
            <w:pPr>
              <w:adjustRightInd w:val="0"/>
              <w:snapToGrid w:val="0"/>
              <w:spacing w:line="360" w:lineRule="auto"/>
              <w:jc w:val="center"/>
              <w:rPr>
                <w:rFonts w:hint="eastAsia" w:ascii="宋体" w:hAnsi="宋体" w:eastAsia="宋体" w:cs="宋体"/>
                <w:kern w:val="0"/>
                <w:sz w:val="24"/>
                <w:szCs w:val="24"/>
              </w:rPr>
            </w:pPr>
          </w:p>
        </w:tc>
      </w:tr>
      <w:tr w14:paraId="59C8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C80059">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30BAB99">
            <w:pPr>
              <w:widowControl/>
              <w:jc w:val="left"/>
              <w:rPr>
                <w:rFonts w:hint="eastAsia" w:ascii="宋体" w:hAnsi="宋体" w:eastAsia="宋体" w:cs="宋体"/>
                <w:bCs/>
                <w:caps/>
                <w:kern w:val="0"/>
                <w:sz w:val="24"/>
                <w:szCs w:val="24"/>
              </w:rPr>
            </w:pPr>
          </w:p>
        </w:tc>
        <w:tc>
          <w:tcPr>
            <w:tcW w:w="4811" w:type="dxa"/>
            <w:tcBorders>
              <w:top w:val="single" w:color="auto" w:sz="4" w:space="0"/>
              <w:left w:val="single" w:color="auto" w:sz="4" w:space="0"/>
              <w:bottom w:val="single" w:color="auto" w:sz="4" w:space="0"/>
              <w:right w:val="single" w:color="auto" w:sz="4" w:space="0"/>
            </w:tcBorders>
            <w:vAlign w:val="center"/>
          </w:tcPr>
          <w:p w14:paraId="7B3B7890">
            <w:pPr>
              <w:adjustRightInd w:val="0"/>
              <w:snapToGrid w:val="0"/>
              <w:spacing w:line="360" w:lineRule="auto"/>
              <w:ind w:right="-21" w:rightChars="-10"/>
              <w:rPr>
                <w:rFonts w:hint="eastAsia" w:ascii="宋体" w:hAnsi="宋体" w:eastAsia="宋体" w:cs="宋体"/>
                <w:bCs/>
                <w:caps/>
                <w:kern w:val="0"/>
                <w:sz w:val="24"/>
                <w:szCs w:val="24"/>
              </w:rPr>
            </w:pPr>
            <w:r>
              <w:rPr>
                <w:rFonts w:hint="eastAsia" w:ascii="宋体" w:hAnsi="宋体" w:eastAsia="宋体" w:cs="宋体"/>
                <w:bCs/>
                <w:caps/>
                <w:kern w:val="0"/>
                <w:sz w:val="24"/>
                <w:szCs w:val="24"/>
              </w:rPr>
              <w:t>（4）投标人设有专门的退伍军人服务机构（提供退役军人主管部门的证明文件）并具有合理的管理制度。内容</w:t>
            </w:r>
            <w:r>
              <w:rPr>
                <w:rFonts w:hint="eastAsia" w:ascii="宋体" w:hAnsi="宋体" w:eastAsia="宋体" w:cs="宋体"/>
                <w:kern w:val="0"/>
                <w:sz w:val="24"/>
                <w:szCs w:val="24"/>
              </w:rPr>
              <w:t>完整且切实可行符合采购人需求的得3分，</w:t>
            </w:r>
            <w:r>
              <w:rPr>
                <w:rFonts w:hint="eastAsia" w:ascii="宋体" w:hAnsi="宋体" w:eastAsia="宋体" w:cs="宋体"/>
                <w:bCs/>
                <w:caps/>
                <w:kern w:val="0"/>
                <w:sz w:val="24"/>
                <w:szCs w:val="24"/>
              </w:rPr>
              <w:t>内容</w:t>
            </w:r>
            <w:r>
              <w:rPr>
                <w:rFonts w:hint="eastAsia" w:ascii="宋体" w:hAnsi="宋体" w:eastAsia="宋体" w:cs="宋体"/>
                <w:kern w:val="0"/>
                <w:sz w:val="24"/>
                <w:szCs w:val="24"/>
              </w:rPr>
              <w:t>完整，可行性一般，基本满足采购人需求的得2分，</w:t>
            </w:r>
            <w:r>
              <w:rPr>
                <w:rFonts w:hint="eastAsia" w:ascii="宋体" w:hAnsi="宋体" w:eastAsia="宋体" w:cs="宋体"/>
                <w:bCs/>
                <w:caps/>
                <w:kern w:val="0"/>
                <w:sz w:val="24"/>
                <w:szCs w:val="24"/>
              </w:rPr>
              <w:t>内容</w:t>
            </w:r>
            <w:r>
              <w:rPr>
                <w:rFonts w:hint="eastAsia" w:ascii="宋体" w:hAnsi="宋体" w:eastAsia="宋体" w:cs="宋体"/>
                <w:kern w:val="0"/>
                <w:sz w:val="24"/>
                <w:szCs w:val="24"/>
              </w:rPr>
              <w:t>有所偏离的得1分，</w:t>
            </w:r>
            <w:r>
              <w:rPr>
                <w:rFonts w:hint="eastAsia" w:ascii="宋体" w:hAnsi="宋体" w:eastAsia="宋体" w:cs="宋体"/>
                <w:bCs/>
                <w:caps/>
                <w:kern w:val="0"/>
                <w:sz w:val="24"/>
                <w:szCs w:val="24"/>
              </w:rPr>
              <w:t>内容</w:t>
            </w:r>
            <w:r>
              <w:rPr>
                <w:rFonts w:hint="eastAsia" w:ascii="宋体" w:hAnsi="宋体" w:eastAsia="宋体" w:cs="宋体"/>
                <w:kern w:val="0"/>
                <w:sz w:val="24"/>
                <w:szCs w:val="24"/>
              </w:rPr>
              <w:t>不能满足招标人需求或无</w:t>
            </w:r>
            <w:r>
              <w:rPr>
                <w:rFonts w:hint="eastAsia" w:ascii="宋体" w:hAnsi="宋体" w:eastAsia="宋体" w:cs="宋体"/>
                <w:bCs/>
                <w:caps/>
                <w:kern w:val="0"/>
                <w:sz w:val="24"/>
                <w:szCs w:val="24"/>
              </w:rPr>
              <w:t>内容</w:t>
            </w:r>
            <w:r>
              <w:rPr>
                <w:rFonts w:hint="eastAsia" w:ascii="宋体" w:hAnsi="宋体" w:eastAsia="宋体" w:cs="宋体"/>
                <w:kern w:val="0"/>
                <w:sz w:val="24"/>
                <w:szCs w:val="24"/>
              </w:rPr>
              <w:t>的不得分。</w:t>
            </w:r>
          </w:p>
        </w:tc>
        <w:tc>
          <w:tcPr>
            <w:tcW w:w="878" w:type="dxa"/>
            <w:tcBorders>
              <w:top w:val="single" w:color="auto" w:sz="4" w:space="0"/>
              <w:left w:val="single" w:color="auto" w:sz="4" w:space="0"/>
              <w:bottom w:val="single" w:color="auto" w:sz="4" w:space="0"/>
              <w:right w:val="single" w:color="auto" w:sz="4" w:space="0"/>
            </w:tcBorders>
            <w:vAlign w:val="center"/>
          </w:tcPr>
          <w:p w14:paraId="61ED9104">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42" w:type="dxa"/>
            <w:tcBorders>
              <w:top w:val="single" w:color="auto" w:sz="4" w:space="0"/>
              <w:left w:val="single" w:color="auto" w:sz="4" w:space="0"/>
              <w:bottom w:val="single" w:color="auto" w:sz="4" w:space="0"/>
              <w:right w:val="single" w:color="auto" w:sz="4" w:space="0"/>
            </w:tcBorders>
            <w:vAlign w:val="center"/>
          </w:tcPr>
          <w:p w14:paraId="573DAA77">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4D46131B">
            <w:pPr>
              <w:adjustRightInd w:val="0"/>
              <w:snapToGrid w:val="0"/>
              <w:spacing w:line="360" w:lineRule="auto"/>
              <w:jc w:val="center"/>
              <w:rPr>
                <w:rFonts w:hint="eastAsia" w:ascii="宋体" w:hAnsi="宋体" w:eastAsia="宋体" w:cs="宋体"/>
                <w:kern w:val="0"/>
                <w:sz w:val="24"/>
                <w:szCs w:val="24"/>
              </w:rPr>
            </w:pPr>
          </w:p>
        </w:tc>
      </w:tr>
      <w:tr w14:paraId="596D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D24FFD5">
            <w:pPr>
              <w:widowControl/>
              <w:adjustRightInd w:val="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11</w:t>
            </w:r>
          </w:p>
        </w:tc>
        <w:tc>
          <w:tcPr>
            <w:tcW w:w="1253" w:type="dxa"/>
            <w:tcBorders>
              <w:top w:val="single" w:color="auto" w:sz="4" w:space="0"/>
              <w:left w:val="single" w:color="auto" w:sz="4" w:space="0"/>
              <w:bottom w:val="single" w:color="auto" w:sz="4" w:space="0"/>
              <w:right w:val="single" w:color="auto" w:sz="4" w:space="0"/>
            </w:tcBorders>
            <w:vAlign w:val="center"/>
          </w:tcPr>
          <w:p w14:paraId="723F7912">
            <w:pPr>
              <w:adjustRightInd w:val="0"/>
              <w:snapToGrid w:val="0"/>
              <w:spacing w:line="360" w:lineRule="auto"/>
              <w:ind w:right="-21" w:rightChars="-10"/>
              <w:jc w:val="center"/>
              <w:rPr>
                <w:rFonts w:hint="eastAsia" w:ascii="宋体" w:hAnsi="宋体" w:eastAsia="宋体" w:cs="宋体"/>
                <w:bCs/>
                <w:caps/>
                <w:kern w:val="0"/>
                <w:sz w:val="24"/>
                <w:szCs w:val="24"/>
              </w:rPr>
            </w:pPr>
            <w:r>
              <w:rPr>
                <w:rFonts w:hint="eastAsia" w:ascii="宋体" w:hAnsi="宋体" w:eastAsia="宋体" w:cs="宋体"/>
                <w:bCs/>
                <w:caps/>
                <w:kern w:val="0"/>
                <w:sz w:val="24"/>
                <w:szCs w:val="24"/>
              </w:rPr>
              <w:t>节假日员工缺岗、临时换岗调整方案、稳定员工队伍解决方案</w:t>
            </w:r>
          </w:p>
        </w:tc>
        <w:tc>
          <w:tcPr>
            <w:tcW w:w="4811" w:type="dxa"/>
            <w:tcBorders>
              <w:top w:val="single" w:color="auto" w:sz="4" w:space="0"/>
              <w:left w:val="single" w:color="auto" w:sz="4" w:space="0"/>
              <w:bottom w:val="single" w:color="auto" w:sz="4" w:space="0"/>
              <w:right w:val="single" w:color="auto" w:sz="4" w:space="0"/>
            </w:tcBorders>
            <w:vAlign w:val="center"/>
          </w:tcPr>
          <w:p w14:paraId="436D8F86">
            <w:pPr>
              <w:adjustRightInd w:val="0"/>
              <w:snapToGrid w:val="0"/>
              <w:spacing w:line="360" w:lineRule="auto"/>
              <w:ind w:right="-21" w:rightChars="-10"/>
              <w:rPr>
                <w:rFonts w:hint="eastAsia" w:ascii="宋体" w:hAnsi="宋体" w:eastAsia="宋体" w:cs="宋体"/>
                <w:kern w:val="0"/>
                <w:sz w:val="24"/>
                <w:szCs w:val="24"/>
              </w:rPr>
            </w:pPr>
            <w:r>
              <w:rPr>
                <w:rFonts w:hint="eastAsia" w:ascii="宋体" w:hAnsi="宋体" w:eastAsia="宋体" w:cs="宋体"/>
                <w:bCs/>
                <w:caps/>
                <w:kern w:val="0"/>
                <w:sz w:val="24"/>
                <w:szCs w:val="24"/>
              </w:rPr>
              <w:t>根据节假日员工缺岗、临时换岗调整方案、稳定员工队伍解决方案的可行性、可操作性及针对性进行综合评议。内容</w:t>
            </w:r>
            <w:r>
              <w:rPr>
                <w:rFonts w:hint="eastAsia" w:ascii="宋体" w:hAnsi="宋体" w:eastAsia="宋体" w:cs="宋体"/>
                <w:kern w:val="0"/>
                <w:sz w:val="24"/>
                <w:szCs w:val="24"/>
              </w:rPr>
              <w:t>完整且切实可行符合采购人需求的得5分，</w:t>
            </w:r>
            <w:r>
              <w:rPr>
                <w:rFonts w:hint="eastAsia" w:ascii="宋体" w:hAnsi="宋体" w:eastAsia="宋体" w:cs="宋体"/>
                <w:bCs/>
                <w:caps/>
                <w:kern w:val="0"/>
                <w:sz w:val="24"/>
                <w:szCs w:val="24"/>
              </w:rPr>
              <w:t>内容</w:t>
            </w:r>
            <w:r>
              <w:rPr>
                <w:rFonts w:hint="eastAsia" w:ascii="宋体" w:hAnsi="宋体" w:eastAsia="宋体" w:cs="宋体"/>
                <w:kern w:val="0"/>
                <w:sz w:val="24"/>
                <w:szCs w:val="24"/>
              </w:rPr>
              <w:t>完整，可行性一般，基本满足采购人需求的得3分，</w:t>
            </w:r>
            <w:r>
              <w:rPr>
                <w:rFonts w:hint="eastAsia" w:ascii="宋体" w:hAnsi="宋体" w:eastAsia="宋体" w:cs="宋体"/>
                <w:bCs/>
                <w:caps/>
                <w:kern w:val="0"/>
                <w:sz w:val="24"/>
                <w:szCs w:val="24"/>
              </w:rPr>
              <w:t>内容</w:t>
            </w:r>
            <w:r>
              <w:rPr>
                <w:rFonts w:hint="eastAsia" w:ascii="宋体" w:hAnsi="宋体" w:eastAsia="宋体" w:cs="宋体"/>
                <w:kern w:val="0"/>
                <w:sz w:val="24"/>
                <w:szCs w:val="24"/>
              </w:rPr>
              <w:t>有所偏离的得1分，</w:t>
            </w:r>
            <w:r>
              <w:rPr>
                <w:rFonts w:hint="eastAsia" w:ascii="宋体" w:hAnsi="宋体" w:eastAsia="宋体" w:cs="宋体"/>
                <w:bCs/>
                <w:caps/>
                <w:kern w:val="0"/>
                <w:sz w:val="24"/>
                <w:szCs w:val="24"/>
              </w:rPr>
              <w:t>内容</w:t>
            </w:r>
            <w:r>
              <w:rPr>
                <w:rFonts w:hint="eastAsia" w:ascii="宋体" w:hAnsi="宋体" w:eastAsia="宋体" w:cs="宋体"/>
                <w:kern w:val="0"/>
                <w:sz w:val="24"/>
                <w:szCs w:val="24"/>
              </w:rPr>
              <w:t>不能满足招标人需求或无</w:t>
            </w:r>
            <w:r>
              <w:rPr>
                <w:rFonts w:hint="eastAsia" w:ascii="宋体" w:hAnsi="宋体" w:eastAsia="宋体" w:cs="宋体"/>
                <w:bCs/>
                <w:caps/>
                <w:kern w:val="0"/>
                <w:sz w:val="24"/>
                <w:szCs w:val="24"/>
              </w:rPr>
              <w:t>内容</w:t>
            </w:r>
            <w:r>
              <w:rPr>
                <w:rFonts w:hint="eastAsia" w:ascii="宋体" w:hAnsi="宋体" w:eastAsia="宋体" w:cs="宋体"/>
                <w:kern w:val="0"/>
                <w:sz w:val="24"/>
                <w:szCs w:val="24"/>
              </w:rPr>
              <w:t>的不得分。</w:t>
            </w:r>
          </w:p>
        </w:tc>
        <w:tc>
          <w:tcPr>
            <w:tcW w:w="878" w:type="dxa"/>
            <w:tcBorders>
              <w:top w:val="single" w:color="auto" w:sz="4" w:space="0"/>
              <w:left w:val="single" w:color="auto" w:sz="4" w:space="0"/>
              <w:bottom w:val="single" w:color="auto" w:sz="4" w:space="0"/>
              <w:right w:val="single" w:color="auto" w:sz="4" w:space="0"/>
            </w:tcBorders>
            <w:vAlign w:val="center"/>
          </w:tcPr>
          <w:p w14:paraId="7227CC5E">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042" w:type="dxa"/>
            <w:tcBorders>
              <w:top w:val="single" w:color="auto" w:sz="4" w:space="0"/>
              <w:left w:val="single" w:color="auto" w:sz="4" w:space="0"/>
              <w:bottom w:val="single" w:color="auto" w:sz="4" w:space="0"/>
              <w:right w:val="single" w:color="auto" w:sz="4" w:space="0"/>
            </w:tcBorders>
            <w:vAlign w:val="center"/>
          </w:tcPr>
          <w:p w14:paraId="13E2859F">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279E964F">
            <w:pPr>
              <w:adjustRightInd w:val="0"/>
              <w:snapToGrid w:val="0"/>
              <w:spacing w:line="360" w:lineRule="auto"/>
              <w:jc w:val="center"/>
              <w:rPr>
                <w:rFonts w:hint="eastAsia" w:ascii="宋体" w:hAnsi="宋体" w:eastAsia="宋体" w:cs="宋体"/>
                <w:kern w:val="0"/>
                <w:sz w:val="24"/>
                <w:szCs w:val="24"/>
              </w:rPr>
            </w:pPr>
          </w:p>
        </w:tc>
      </w:tr>
      <w:tr w14:paraId="0F59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667" w:type="dxa"/>
            <w:vMerge w:val="restart"/>
            <w:tcBorders>
              <w:top w:val="single" w:color="auto" w:sz="4" w:space="0"/>
              <w:left w:val="single" w:color="auto" w:sz="4" w:space="0"/>
              <w:bottom w:val="single" w:color="auto" w:sz="4" w:space="0"/>
              <w:right w:val="single" w:color="auto" w:sz="4" w:space="0"/>
            </w:tcBorders>
            <w:vAlign w:val="center"/>
          </w:tcPr>
          <w:p w14:paraId="7B7432A5">
            <w:pPr>
              <w:widowControl/>
              <w:adjustRightInd w:val="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12</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14:paraId="0AFFF0E4">
            <w:pPr>
              <w:adjustRightInd w:val="0"/>
              <w:spacing w:line="360" w:lineRule="auto"/>
              <w:jc w:val="center"/>
              <w:rPr>
                <w:rFonts w:hint="eastAsia" w:ascii="宋体" w:hAnsi="宋体" w:eastAsia="宋体" w:cs="宋体"/>
                <w:bCs/>
                <w:caps/>
                <w:kern w:val="0"/>
                <w:sz w:val="24"/>
                <w:szCs w:val="24"/>
              </w:rPr>
            </w:pPr>
            <w:r>
              <w:rPr>
                <w:rFonts w:hint="eastAsia" w:ascii="宋体" w:hAnsi="宋体" w:eastAsia="宋体" w:cs="宋体"/>
                <w:bCs/>
                <w:caps/>
                <w:kern w:val="0"/>
                <w:sz w:val="24"/>
                <w:szCs w:val="24"/>
              </w:rPr>
              <w:t>拟投入使用的服装、设备、工器具的储备情况</w:t>
            </w:r>
          </w:p>
        </w:tc>
        <w:tc>
          <w:tcPr>
            <w:tcW w:w="4811" w:type="dxa"/>
            <w:tcBorders>
              <w:top w:val="single" w:color="auto" w:sz="4" w:space="0"/>
              <w:left w:val="single" w:color="auto" w:sz="4" w:space="0"/>
              <w:bottom w:val="single" w:color="auto" w:sz="4" w:space="0"/>
              <w:right w:val="single" w:color="auto" w:sz="4" w:space="0"/>
            </w:tcBorders>
            <w:vAlign w:val="center"/>
          </w:tcPr>
          <w:p w14:paraId="66EBFAE8">
            <w:pPr>
              <w:adjustRightInd w:val="0"/>
              <w:spacing w:line="360" w:lineRule="auto"/>
              <w:jc w:val="left"/>
              <w:rPr>
                <w:rFonts w:hint="eastAsia" w:ascii="宋体" w:hAnsi="宋体" w:eastAsia="宋体" w:cs="宋体"/>
                <w:kern w:val="0"/>
                <w:sz w:val="24"/>
                <w:szCs w:val="24"/>
              </w:rPr>
            </w:pPr>
            <w:r>
              <w:rPr>
                <w:rFonts w:hint="eastAsia" w:ascii="宋体" w:hAnsi="宋体" w:eastAsia="宋体" w:cs="宋体"/>
                <w:bCs/>
                <w:caps/>
                <w:kern w:val="0"/>
                <w:sz w:val="24"/>
                <w:szCs w:val="24"/>
              </w:rPr>
              <w:t>（1）保安人员的各季节服装、防暑防雨用品配备情况。配备完善</w:t>
            </w:r>
            <w:r>
              <w:rPr>
                <w:rFonts w:hint="eastAsia" w:ascii="宋体" w:hAnsi="宋体" w:eastAsia="宋体" w:cs="宋体"/>
                <w:kern w:val="0"/>
                <w:sz w:val="24"/>
                <w:szCs w:val="24"/>
              </w:rPr>
              <w:t>符合采购人需求的得3分，相关配备基本满足采购人需求的得2分，相关配备有所偏离的得1分。</w:t>
            </w:r>
          </w:p>
        </w:tc>
        <w:tc>
          <w:tcPr>
            <w:tcW w:w="878" w:type="dxa"/>
            <w:tcBorders>
              <w:top w:val="single" w:color="auto" w:sz="4" w:space="0"/>
              <w:left w:val="single" w:color="auto" w:sz="4" w:space="0"/>
              <w:bottom w:val="single" w:color="auto" w:sz="4" w:space="0"/>
              <w:right w:val="single" w:color="auto" w:sz="4" w:space="0"/>
            </w:tcBorders>
            <w:vAlign w:val="center"/>
          </w:tcPr>
          <w:p w14:paraId="243789B6">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42" w:type="dxa"/>
            <w:tcBorders>
              <w:top w:val="single" w:color="auto" w:sz="4" w:space="0"/>
              <w:left w:val="single" w:color="auto" w:sz="4" w:space="0"/>
              <w:bottom w:val="single" w:color="auto" w:sz="4" w:space="0"/>
              <w:right w:val="single" w:color="auto" w:sz="4" w:space="0"/>
            </w:tcBorders>
            <w:vAlign w:val="center"/>
          </w:tcPr>
          <w:p w14:paraId="027B0005">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4BB039A8">
            <w:pPr>
              <w:adjustRightInd w:val="0"/>
              <w:snapToGrid w:val="0"/>
              <w:spacing w:line="360" w:lineRule="auto"/>
              <w:jc w:val="center"/>
              <w:rPr>
                <w:rFonts w:hint="eastAsia" w:ascii="宋体" w:hAnsi="宋体" w:eastAsia="宋体" w:cs="宋体"/>
                <w:kern w:val="0"/>
                <w:sz w:val="24"/>
                <w:szCs w:val="24"/>
              </w:rPr>
            </w:pPr>
          </w:p>
        </w:tc>
      </w:tr>
      <w:tr w14:paraId="33CE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48ACC9">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620287C">
            <w:pPr>
              <w:widowControl/>
              <w:jc w:val="left"/>
              <w:rPr>
                <w:rFonts w:hint="eastAsia" w:ascii="宋体" w:hAnsi="宋体" w:eastAsia="宋体" w:cs="宋体"/>
                <w:bCs/>
                <w:caps/>
                <w:kern w:val="0"/>
                <w:sz w:val="24"/>
                <w:szCs w:val="24"/>
              </w:rPr>
            </w:pPr>
          </w:p>
        </w:tc>
        <w:tc>
          <w:tcPr>
            <w:tcW w:w="4811" w:type="dxa"/>
            <w:tcBorders>
              <w:top w:val="single" w:color="auto" w:sz="4" w:space="0"/>
              <w:left w:val="single" w:color="auto" w:sz="4" w:space="0"/>
              <w:bottom w:val="single" w:color="auto" w:sz="4" w:space="0"/>
              <w:right w:val="single" w:color="auto" w:sz="4" w:space="0"/>
            </w:tcBorders>
            <w:vAlign w:val="center"/>
          </w:tcPr>
          <w:p w14:paraId="581902B6">
            <w:pPr>
              <w:adjustRightInd w:val="0"/>
              <w:snapToGrid w:val="0"/>
              <w:spacing w:line="360" w:lineRule="auto"/>
              <w:ind w:right="-21" w:rightChars="-10"/>
              <w:rPr>
                <w:rFonts w:hint="eastAsia" w:ascii="宋体" w:hAnsi="宋体" w:eastAsia="宋体" w:cs="宋体"/>
                <w:bCs/>
                <w:caps/>
                <w:kern w:val="0"/>
                <w:sz w:val="24"/>
                <w:szCs w:val="24"/>
              </w:rPr>
            </w:pPr>
            <w:r>
              <w:rPr>
                <w:rFonts w:hint="eastAsia" w:ascii="宋体" w:hAnsi="宋体" w:eastAsia="宋体" w:cs="宋体"/>
                <w:bCs/>
                <w:caps/>
                <w:kern w:val="0"/>
                <w:sz w:val="24"/>
                <w:szCs w:val="24"/>
              </w:rPr>
              <w:t>（2）保安人员的通讯器材、保安装备配置情况。配备完善</w:t>
            </w:r>
            <w:r>
              <w:rPr>
                <w:rFonts w:hint="eastAsia" w:ascii="宋体" w:hAnsi="宋体" w:eastAsia="宋体" w:cs="宋体"/>
                <w:kern w:val="0"/>
                <w:sz w:val="24"/>
                <w:szCs w:val="24"/>
              </w:rPr>
              <w:t>符合采购人需求的得3分，相关配备基本满足采购人需求的得2分，相关配备有所偏离的得1分。</w:t>
            </w:r>
          </w:p>
        </w:tc>
        <w:tc>
          <w:tcPr>
            <w:tcW w:w="878" w:type="dxa"/>
            <w:tcBorders>
              <w:top w:val="single" w:color="auto" w:sz="4" w:space="0"/>
              <w:left w:val="single" w:color="auto" w:sz="4" w:space="0"/>
              <w:bottom w:val="single" w:color="auto" w:sz="4" w:space="0"/>
              <w:right w:val="single" w:color="auto" w:sz="4" w:space="0"/>
            </w:tcBorders>
            <w:vAlign w:val="center"/>
          </w:tcPr>
          <w:p w14:paraId="37740069">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42" w:type="dxa"/>
            <w:tcBorders>
              <w:top w:val="single" w:color="auto" w:sz="4" w:space="0"/>
              <w:left w:val="single" w:color="auto" w:sz="4" w:space="0"/>
              <w:bottom w:val="single" w:color="auto" w:sz="4" w:space="0"/>
              <w:right w:val="single" w:color="auto" w:sz="4" w:space="0"/>
            </w:tcBorders>
            <w:vAlign w:val="center"/>
          </w:tcPr>
          <w:p w14:paraId="779E49E5">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主观分</w:t>
            </w:r>
          </w:p>
        </w:tc>
        <w:tc>
          <w:tcPr>
            <w:tcW w:w="1347" w:type="dxa"/>
            <w:tcBorders>
              <w:top w:val="single" w:color="auto" w:sz="4" w:space="0"/>
              <w:left w:val="single" w:color="auto" w:sz="4" w:space="0"/>
              <w:bottom w:val="single" w:color="auto" w:sz="4" w:space="0"/>
              <w:right w:val="single" w:color="auto" w:sz="4" w:space="0"/>
            </w:tcBorders>
          </w:tcPr>
          <w:p w14:paraId="1C0655F2">
            <w:pPr>
              <w:adjustRightInd w:val="0"/>
              <w:snapToGrid w:val="0"/>
              <w:spacing w:line="360" w:lineRule="auto"/>
              <w:jc w:val="center"/>
              <w:rPr>
                <w:rFonts w:hint="eastAsia" w:ascii="宋体" w:hAnsi="宋体" w:eastAsia="宋体" w:cs="宋体"/>
                <w:kern w:val="0"/>
                <w:sz w:val="24"/>
                <w:szCs w:val="24"/>
              </w:rPr>
            </w:pPr>
          </w:p>
        </w:tc>
      </w:tr>
      <w:tr w14:paraId="3A06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683E926">
            <w:pPr>
              <w:widowControl/>
              <w:adjustRightInd w:val="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13</w:t>
            </w:r>
          </w:p>
        </w:tc>
        <w:tc>
          <w:tcPr>
            <w:tcW w:w="6064" w:type="dxa"/>
            <w:gridSpan w:val="2"/>
            <w:tcBorders>
              <w:top w:val="single" w:color="auto" w:sz="4" w:space="0"/>
              <w:left w:val="single" w:color="auto" w:sz="4" w:space="0"/>
              <w:bottom w:val="single" w:color="auto" w:sz="4" w:space="0"/>
              <w:right w:val="single" w:color="auto" w:sz="4" w:space="0"/>
            </w:tcBorders>
            <w:vAlign w:val="center"/>
          </w:tcPr>
          <w:p w14:paraId="2AAD7D4F">
            <w:pPr>
              <w:spacing w:line="360" w:lineRule="auto"/>
              <w:outlineLvl w:val="0"/>
              <w:rPr>
                <w:rFonts w:hint="eastAsia" w:ascii="宋体" w:hAnsi="宋体" w:eastAsia="宋体" w:cs="宋体"/>
                <w:kern w:val="0"/>
                <w:sz w:val="24"/>
                <w:szCs w:val="24"/>
              </w:rPr>
            </w:pPr>
            <w:r>
              <w:rPr>
                <w:rFonts w:hint="eastAsia" w:ascii="宋体" w:hAnsi="宋体" w:eastAsia="宋体" w:cs="宋体"/>
                <w:kern w:val="0"/>
                <w:sz w:val="24"/>
                <w:szCs w:val="24"/>
              </w:rPr>
              <w:t>有效投标报价的最低价作为评标基准价，其最低报价为满分；按［投标报价得分=（评标基准价/投标报价）*10］的计算公式计算。</w:t>
            </w:r>
          </w:p>
          <w:p w14:paraId="15818352">
            <w:pPr>
              <w:widowControl/>
              <w:shd w:val="clear" w:color="auto" w:fill="FFFFFF"/>
              <w:adjustRightInd w:val="0"/>
              <w:spacing w:after="225" w:line="315" w:lineRule="atLeast"/>
              <w:ind w:firstLine="420"/>
              <w:rPr>
                <w:rFonts w:hint="eastAsia" w:ascii="宋体" w:hAnsi="宋体" w:eastAsia="宋体" w:cs="宋体"/>
                <w:kern w:val="0"/>
                <w:sz w:val="24"/>
                <w:szCs w:val="24"/>
              </w:rPr>
            </w:pPr>
            <w:r>
              <w:rPr>
                <w:rFonts w:hint="eastAsia" w:ascii="宋体" w:hAnsi="宋体" w:eastAsia="宋体" w:cs="宋体"/>
                <w:kern w:val="0"/>
                <w:sz w:val="24"/>
                <w:szCs w:val="24"/>
              </w:rPr>
              <w:t>评标过程中，不得去掉报价中的最高报价和最低报价。</w:t>
            </w:r>
          </w:p>
        </w:tc>
        <w:tc>
          <w:tcPr>
            <w:tcW w:w="878" w:type="dxa"/>
            <w:tcBorders>
              <w:top w:val="single" w:color="auto" w:sz="4" w:space="0"/>
              <w:left w:val="single" w:color="auto" w:sz="4" w:space="0"/>
              <w:bottom w:val="single" w:color="auto" w:sz="4" w:space="0"/>
              <w:right w:val="single" w:color="auto" w:sz="4" w:space="0"/>
            </w:tcBorders>
            <w:vAlign w:val="center"/>
          </w:tcPr>
          <w:p w14:paraId="294F27EC">
            <w:pPr>
              <w:adjustRightInd w:val="0"/>
              <w:spacing w:line="360" w:lineRule="auto"/>
              <w:jc w:val="center"/>
              <w:outlineLvl w:val="0"/>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042" w:type="dxa"/>
            <w:tcBorders>
              <w:top w:val="single" w:color="auto" w:sz="4" w:space="0"/>
              <w:left w:val="single" w:color="auto" w:sz="4" w:space="0"/>
              <w:bottom w:val="single" w:color="auto" w:sz="4" w:space="0"/>
              <w:right w:val="single" w:color="auto" w:sz="4" w:space="0"/>
            </w:tcBorders>
            <w:vAlign w:val="center"/>
          </w:tcPr>
          <w:p w14:paraId="16E45571">
            <w:pPr>
              <w:adjustRightInd w:val="0"/>
              <w:spacing w:line="360" w:lineRule="auto"/>
              <w:jc w:val="center"/>
              <w:outlineLvl w:val="0"/>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347" w:type="dxa"/>
            <w:tcBorders>
              <w:top w:val="single" w:color="auto" w:sz="4" w:space="0"/>
              <w:left w:val="single" w:color="auto" w:sz="4" w:space="0"/>
              <w:bottom w:val="single" w:color="auto" w:sz="4" w:space="0"/>
              <w:right w:val="single" w:color="auto" w:sz="4" w:space="0"/>
            </w:tcBorders>
            <w:vAlign w:val="center"/>
          </w:tcPr>
          <w:p w14:paraId="4EF77282">
            <w:pPr>
              <w:adjustRightInd w:val="0"/>
              <w:spacing w:line="360" w:lineRule="auto"/>
              <w:jc w:val="center"/>
              <w:outlineLvl w:val="0"/>
              <w:rPr>
                <w:rFonts w:hint="eastAsia" w:ascii="宋体" w:hAnsi="宋体" w:eastAsia="宋体" w:cs="宋体"/>
                <w:kern w:val="0"/>
                <w:sz w:val="24"/>
                <w:szCs w:val="24"/>
              </w:rPr>
            </w:pPr>
            <w:r>
              <w:rPr>
                <w:rFonts w:hint="eastAsia" w:ascii="宋体" w:hAnsi="宋体" w:eastAsia="宋体" w:cs="宋体"/>
                <w:kern w:val="0"/>
                <w:sz w:val="24"/>
                <w:szCs w:val="24"/>
              </w:rPr>
              <w:t>/</w:t>
            </w:r>
          </w:p>
        </w:tc>
      </w:tr>
    </w:tbl>
    <w:p w14:paraId="4FF91A8E">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6"/>
        <w:snapToGrid w:val="0"/>
        <w:spacing w:line="360" w:lineRule="auto"/>
        <w:ind w:firstLine="0" w:firstLineChars="0"/>
        <w:rPr>
          <w:rFonts w:cs="宋体"/>
          <w:color w:val="auto"/>
          <w:highlight w:val="none"/>
        </w:rPr>
      </w:pPr>
    </w:p>
    <w:bookmarkEnd w:id="15"/>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81" w:name="第五部分"/>
      <w:bookmarkStart w:id="382"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1CE7AFE2">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5"/>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headerReference r:id="rId3" w:type="default"/>
          <w:footerReference r:id="rId4" w:type="default"/>
          <w:pgSz w:w="11907" w:h="16840"/>
          <w:pgMar w:top="680" w:right="1417" w:bottom="471" w:left="1417"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杭州市西湖区人民政府转塘街道办事处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转塘交警中队购买社会化管理服务</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杭州市西湖区人民政府转塘街道办事处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83" w:name="_Toc22967"/>
      <w:bookmarkStart w:id="384" w:name="_Toc20421"/>
      <w:bookmarkStart w:id="385" w:name="_Toc15367"/>
      <w:bookmarkStart w:id="386" w:name="_Toc19273"/>
      <w:bookmarkStart w:id="387"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83"/>
      <w:bookmarkEnd w:id="384"/>
      <w:bookmarkEnd w:id="385"/>
      <w:bookmarkEnd w:id="386"/>
      <w:bookmarkEnd w:id="387"/>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388" w:name="_Toc6773"/>
      <w:bookmarkStart w:id="389" w:name="_Toc6311"/>
      <w:bookmarkStart w:id="390" w:name="_Toc2918"/>
      <w:bookmarkStart w:id="391" w:name="_Toc22185"/>
      <w:bookmarkStart w:id="392"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388"/>
      <w:bookmarkEnd w:id="389"/>
      <w:bookmarkEnd w:id="390"/>
      <w:bookmarkEnd w:id="391"/>
      <w:bookmarkEnd w:id="392"/>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393" w:name="_Toc1386"/>
      <w:bookmarkStart w:id="394" w:name="_Toc5635"/>
      <w:bookmarkStart w:id="395" w:name="_Toc21124"/>
      <w:bookmarkStart w:id="396" w:name="_Toc13918"/>
      <w:bookmarkStart w:id="397"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393"/>
      <w:bookmarkEnd w:id="394"/>
      <w:bookmarkEnd w:id="395"/>
      <w:bookmarkEnd w:id="396"/>
      <w:bookmarkEnd w:id="397"/>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398" w:name="_Toc30158"/>
      <w:bookmarkStart w:id="399" w:name="_Toc3654"/>
      <w:bookmarkStart w:id="400" w:name="_Toc14993"/>
      <w:bookmarkStart w:id="401" w:name="_Toc30506"/>
      <w:bookmarkStart w:id="402"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398"/>
    <w:bookmarkEnd w:id="399"/>
    <w:bookmarkEnd w:id="400"/>
    <w:bookmarkEnd w:id="401"/>
    <w:bookmarkEnd w:id="402"/>
    <w:p w14:paraId="2F5CCC91">
      <w:pPr>
        <w:pStyle w:val="960"/>
        <w:spacing w:before="0" w:beforeAutospacing="0" w:after="0" w:afterAutospacing="0" w:line="360" w:lineRule="auto"/>
        <w:ind w:firstLine="480"/>
        <w:rPr>
          <w:b/>
          <w:color w:val="auto"/>
          <w:highlight w:val="none"/>
        </w:rPr>
      </w:pPr>
      <w:bookmarkStart w:id="403" w:name="_Toc10340"/>
      <w:bookmarkStart w:id="404" w:name="_Toc1814"/>
      <w:bookmarkStart w:id="405" w:name="_Toc22618"/>
      <w:bookmarkStart w:id="406" w:name="_Toc3625"/>
      <w:bookmarkStart w:id="407" w:name="_Toc8772"/>
      <w:bookmarkStart w:id="408" w:name="_Toc4760"/>
      <w:bookmarkStart w:id="409" w:name="_Toc11108"/>
      <w:bookmarkStart w:id="410" w:name="_Toc31421"/>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CD97BAA">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spacing w:line="560" w:lineRule="exact"/>
        <w:ind w:firstLine="480" w:firstLineChars="200"/>
        <w:outlineLvl w:val="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3"/>
      <w:bookmarkEnd w:id="404"/>
      <w:bookmarkEnd w:id="405"/>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06"/>
      <w:bookmarkEnd w:id="407"/>
      <w:bookmarkEnd w:id="408"/>
      <w:bookmarkEnd w:id="409"/>
      <w:bookmarkEnd w:id="410"/>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11" w:name="_Toc8586"/>
      <w:bookmarkStart w:id="412" w:name="_Toc24662"/>
      <w:bookmarkStart w:id="413" w:name="_Toc5698"/>
      <w:bookmarkStart w:id="414" w:name="_Toc3079"/>
      <w:bookmarkStart w:id="415"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1"/>
      <w:bookmarkEnd w:id="412"/>
      <w:bookmarkEnd w:id="413"/>
      <w:bookmarkEnd w:id="414"/>
      <w:bookmarkEnd w:id="415"/>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16" w:name="_Toc26807"/>
      <w:bookmarkStart w:id="417" w:name="_Toc30329"/>
      <w:bookmarkStart w:id="418" w:name="_Toc18683"/>
      <w:bookmarkStart w:id="419" w:name="_Toc32454"/>
      <w:bookmarkStart w:id="420"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16"/>
    <w:bookmarkEnd w:id="417"/>
    <w:bookmarkEnd w:id="418"/>
    <w:bookmarkEnd w:id="419"/>
    <w:bookmarkEnd w:id="420"/>
    <w:p w14:paraId="1A3040A7">
      <w:pPr>
        <w:spacing w:line="560" w:lineRule="exact"/>
        <w:ind w:firstLine="482" w:firstLineChars="200"/>
        <w:outlineLvl w:val="0"/>
        <w:rPr>
          <w:rFonts w:ascii="宋体" w:hAnsi="宋体" w:cs="宋体"/>
          <w:b/>
          <w:color w:val="auto"/>
          <w:sz w:val="24"/>
          <w:highlight w:val="none"/>
        </w:rPr>
      </w:pPr>
      <w:bookmarkStart w:id="421" w:name="_Toc16021"/>
      <w:bookmarkStart w:id="422" w:name="_Toc15583"/>
      <w:bookmarkStart w:id="423" w:name="_Toc28375"/>
      <w:r>
        <w:rPr>
          <w:rFonts w:hint="eastAsia" w:ascii="宋体" w:hAnsi="宋体" w:cs="宋体"/>
          <w:b/>
          <w:color w:val="auto"/>
          <w:sz w:val="24"/>
          <w:highlight w:val="none"/>
        </w:rPr>
        <w:t>1.9合同争议的解决</w:t>
      </w:r>
      <w:bookmarkEnd w:id="421"/>
      <w:bookmarkEnd w:id="422"/>
      <w:bookmarkEnd w:id="423"/>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24" w:name="_Toc7245"/>
      <w:bookmarkStart w:id="425" w:name="_Toc11173"/>
      <w:bookmarkStart w:id="426" w:name="_Toc15322"/>
      <w:r>
        <w:rPr>
          <w:rFonts w:hint="eastAsia" w:ascii="宋体" w:hAnsi="宋体" w:cs="宋体"/>
          <w:b/>
          <w:color w:val="auto"/>
          <w:sz w:val="24"/>
          <w:highlight w:val="none"/>
        </w:rPr>
        <w:t>2.0 合同生效</w:t>
      </w:r>
      <w:bookmarkEnd w:id="424"/>
      <w:bookmarkEnd w:id="425"/>
      <w:bookmarkEnd w:id="426"/>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27" w:name="_Toc14021"/>
      <w:bookmarkStart w:id="428" w:name="_Toc25079"/>
      <w:bookmarkStart w:id="429" w:name="_Toc19680"/>
      <w:bookmarkStart w:id="430" w:name="_Toc5228"/>
      <w:bookmarkStart w:id="431" w:name="_Toc31297"/>
      <w:r>
        <w:rPr>
          <w:rFonts w:ascii="宋体" w:hAnsi="宋体"/>
          <w:b/>
          <w:color w:val="auto"/>
          <w:sz w:val="24"/>
          <w:highlight w:val="none"/>
        </w:rPr>
        <w:t>2.1 定义</w:t>
      </w:r>
      <w:bookmarkEnd w:id="427"/>
      <w:bookmarkEnd w:id="428"/>
      <w:bookmarkEnd w:id="429"/>
      <w:bookmarkEnd w:id="430"/>
      <w:bookmarkEnd w:id="431"/>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32" w:name="_Toc23289"/>
      <w:bookmarkStart w:id="433" w:name="_Toc19539"/>
      <w:bookmarkStart w:id="434" w:name="_Toc3769"/>
      <w:bookmarkStart w:id="435" w:name="_Toc31402"/>
      <w:bookmarkStart w:id="436" w:name="_Toc16752"/>
      <w:r>
        <w:rPr>
          <w:rFonts w:ascii="宋体" w:hAnsi="宋体"/>
          <w:b/>
          <w:color w:val="auto"/>
          <w:sz w:val="24"/>
          <w:highlight w:val="none"/>
        </w:rPr>
        <w:t>2.2 技术规范</w:t>
      </w:r>
      <w:bookmarkEnd w:id="432"/>
      <w:bookmarkEnd w:id="433"/>
      <w:bookmarkEnd w:id="434"/>
      <w:bookmarkEnd w:id="435"/>
      <w:bookmarkEnd w:id="436"/>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37" w:name="_Toc9161"/>
      <w:bookmarkStart w:id="438" w:name="_Toc12412"/>
      <w:bookmarkStart w:id="439" w:name="_Toc4133"/>
      <w:bookmarkStart w:id="440" w:name="_Toc13673"/>
      <w:bookmarkStart w:id="441" w:name="_Toc27945"/>
      <w:r>
        <w:rPr>
          <w:rFonts w:ascii="宋体" w:hAnsi="宋体"/>
          <w:b/>
          <w:color w:val="auto"/>
          <w:sz w:val="24"/>
          <w:highlight w:val="none"/>
        </w:rPr>
        <w:t>2.3 知识产权</w:t>
      </w:r>
      <w:bookmarkEnd w:id="437"/>
      <w:bookmarkEnd w:id="438"/>
      <w:bookmarkEnd w:id="439"/>
      <w:bookmarkEnd w:id="440"/>
      <w:bookmarkEnd w:id="441"/>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42" w:name="_Toc32670"/>
      <w:bookmarkStart w:id="443" w:name="_Toc22011"/>
      <w:bookmarkStart w:id="444" w:name="_Toc26555"/>
      <w:bookmarkStart w:id="445" w:name="_Toc31233"/>
      <w:bookmarkStart w:id="446" w:name="_Toc15447"/>
      <w:r>
        <w:rPr>
          <w:rFonts w:ascii="宋体" w:hAnsi="宋体"/>
          <w:b/>
          <w:color w:val="auto"/>
          <w:sz w:val="24"/>
          <w:highlight w:val="none"/>
        </w:rPr>
        <w:t>2.5 结算方式和付款条件</w:t>
      </w:r>
      <w:bookmarkEnd w:id="442"/>
      <w:bookmarkEnd w:id="443"/>
      <w:bookmarkEnd w:id="444"/>
      <w:bookmarkEnd w:id="445"/>
      <w:bookmarkEnd w:id="446"/>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47" w:name="_Toc30507"/>
      <w:bookmarkStart w:id="448" w:name="_Toc18990"/>
      <w:bookmarkStart w:id="449" w:name="_Toc13154"/>
      <w:bookmarkStart w:id="450" w:name="_Toc13467"/>
      <w:bookmarkStart w:id="451" w:name="_Toc16163"/>
      <w:r>
        <w:rPr>
          <w:rFonts w:ascii="宋体" w:hAnsi="宋体"/>
          <w:b/>
          <w:color w:val="auto"/>
          <w:sz w:val="24"/>
          <w:highlight w:val="none"/>
        </w:rPr>
        <w:t>2.6 技术资料和保密义务</w:t>
      </w:r>
      <w:bookmarkEnd w:id="447"/>
      <w:bookmarkEnd w:id="448"/>
      <w:bookmarkEnd w:id="449"/>
      <w:bookmarkEnd w:id="450"/>
      <w:bookmarkEnd w:id="451"/>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52"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2"/>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53"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3"/>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54"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4"/>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55" w:name="_Toc21830"/>
      <w:bookmarkStart w:id="456" w:name="_Toc42"/>
      <w:bookmarkStart w:id="457" w:name="_Toc10663"/>
      <w:bookmarkStart w:id="458" w:name="_Toc26689"/>
      <w:bookmarkStart w:id="459" w:name="_Toc23368"/>
      <w:r>
        <w:rPr>
          <w:rFonts w:ascii="宋体" w:hAnsi="宋体"/>
          <w:b/>
          <w:color w:val="auto"/>
          <w:sz w:val="24"/>
          <w:highlight w:val="none"/>
        </w:rPr>
        <w:t>2.10 合同转让和分包</w:t>
      </w:r>
      <w:bookmarkEnd w:id="455"/>
      <w:bookmarkEnd w:id="456"/>
      <w:bookmarkEnd w:id="457"/>
      <w:bookmarkEnd w:id="458"/>
      <w:bookmarkEnd w:id="459"/>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60" w:name="_Toc4720"/>
      <w:bookmarkStart w:id="461" w:name="_Toc32494"/>
      <w:bookmarkStart w:id="462" w:name="_Toc14371"/>
      <w:bookmarkStart w:id="463" w:name="_Toc26633"/>
      <w:bookmarkStart w:id="464" w:name="_Toc25571"/>
      <w:r>
        <w:rPr>
          <w:rFonts w:ascii="宋体" w:hAnsi="宋体"/>
          <w:b/>
          <w:color w:val="auto"/>
          <w:sz w:val="24"/>
          <w:highlight w:val="none"/>
        </w:rPr>
        <w:t>2.11 不可抗力</w:t>
      </w:r>
      <w:bookmarkEnd w:id="460"/>
      <w:bookmarkEnd w:id="461"/>
      <w:bookmarkEnd w:id="462"/>
      <w:bookmarkEnd w:id="463"/>
      <w:bookmarkEnd w:id="464"/>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65" w:name="_Toc24465"/>
      <w:bookmarkStart w:id="466" w:name="_Toc14115"/>
      <w:bookmarkStart w:id="467" w:name="_Toc25783"/>
      <w:bookmarkStart w:id="468" w:name="_Toc3638"/>
      <w:bookmarkStart w:id="469" w:name="_Toc23854"/>
      <w:r>
        <w:rPr>
          <w:rFonts w:ascii="宋体" w:hAnsi="宋体"/>
          <w:b/>
          <w:color w:val="auto"/>
          <w:sz w:val="24"/>
          <w:highlight w:val="none"/>
        </w:rPr>
        <w:t>2.12 税费</w:t>
      </w:r>
      <w:bookmarkEnd w:id="465"/>
      <w:bookmarkEnd w:id="466"/>
      <w:bookmarkEnd w:id="467"/>
      <w:bookmarkEnd w:id="468"/>
      <w:bookmarkEnd w:id="469"/>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70" w:name="_Toc14814"/>
      <w:bookmarkStart w:id="471" w:name="_Toc26883"/>
      <w:bookmarkStart w:id="472" w:name="_Toc7315"/>
      <w:bookmarkStart w:id="473" w:name="_Toc30105"/>
      <w:bookmarkStart w:id="474" w:name="_Toc25525"/>
      <w:r>
        <w:rPr>
          <w:rFonts w:ascii="宋体" w:hAnsi="宋体"/>
          <w:b/>
          <w:color w:val="auto"/>
          <w:sz w:val="24"/>
          <w:highlight w:val="none"/>
        </w:rPr>
        <w:t>2.13 乙方破产</w:t>
      </w:r>
      <w:bookmarkEnd w:id="470"/>
      <w:bookmarkEnd w:id="471"/>
      <w:bookmarkEnd w:id="472"/>
      <w:bookmarkEnd w:id="473"/>
      <w:bookmarkEnd w:id="474"/>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75" w:name="_Toc23323"/>
      <w:bookmarkStart w:id="476" w:name="_Toc1123"/>
      <w:bookmarkStart w:id="477" w:name="_Toc2016"/>
      <w:r>
        <w:rPr>
          <w:rFonts w:ascii="宋体" w:hAnsi="宋体"/>
          <w:b/>
          <w:color w:val="auto"/>
          <w:sz w:val="24"/>
          <w:highlight w:val="none"/>
        </w:rPr>
        <w:t>2.14 合同中止、终止</w:t>
      </w:r>
      <w:bookmarkEnd w:id="475"/>
      <w:bookmarkEnd w:id="476"/>
      <w:bookmarkEnd w:id="477"/>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78" w:name="_Toc17363"/>
      <w:bookmarkStart w:id="479" w:name="_Toc1969"/>
      <w:bookmarkStart w:id="480" w:name="_Toc14525"/>
      <w:r>
        <w:rPr>
          <w:rFonts w:ascii="宋体" w:hAnsi="宋体"/>
          <w:b/>
          <w:color w:val="auto"/>
          <w:sz w:val="24"/>
          <w:highlight w:val="none"/>
        </w:rPr>
        <w:t>2.15 检验和验收</w:t>
      </w:r>
      <w:bookmarkEnd w:id="478"/>
      <w:bookmarkEnd w:id="479"/>
      <w:bookmarkEnd w:id="480"/>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81" w:name="_Toc2308"/>
      <w:bookmarkStart w:id="482" w:name="_Toc31892"/>
      <w:bookmarkStart w:id="483" w:name="_Toc12666"/>
      <w:bookmarkStart w:id="484" w:name="_Toc9808"/>
      <w:bookmarkStart w:id="485" w:name="_Toc25198"/>
      <w:r>
        <w:rPr>
          <w:rFonts w:ascii="宋体" w:hAnsi="宋体"/>
          <w:b/>
          <w:color w:val="auto"/>
          <w:sz w:val="24"/>
          <w:highlight w:val="none"/>
        </w:rPr>
        <w:t>2.16 通知和送达</w:t>
      </w:r>
      <w:bookmarkEnd w:id="481"/>
      <w:bookmarkEnd w:id="482"/>
      <w:bookmarkEnd w:id="483"/>
      <w:bookmarkEnd w:id="484"/>
      <w:bookmarkEnd w:id="485"/>
    </w:p>
    <w:p w14:paraId="2D57AD58">
      <w:pPr>
        <w:spacing w:line="560" w:lineRule="exact"/>
        <w:ind w:firstLine="480" w:firstLineChars="200"/>
        <w:rPr>
          <w:rFonts w:ascii="宋体" w:hAnsi="宋体"/>
          <w:color w:val="auto"/>
          <w:sz w:val="24"/>
          <w:highlight w:val="none"/>
        </w:rPr>
      </w:pPr>
      <w:bookmarkStart w:id="486" w:name="_Toc18401"/>
      <w:bookmarkStart w:id="487"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6"/>
      <w:bookmarkEnd w:id="487"/>
    </w:p>
    <w:p w14:paraId="79494EF1">
      <w:pPr>
        <w:spacing w:line="560" w:lineRule="exact"/>
        <w:ind w:firstLine="482" w:firstLineChars="200"/>
        <w:outlineLvl w:val="0"/>
        <w:rPr>
          <w:rFonts w:ascii="宋体" w:hAnsi="宋体"/>
          <w:b/>
          <w:color w:val="auto"/>
          <w:sz w:val="24"/>
          <w:highlight w:val="none"/>
        </w:rPr>
      </w:pPr>
      <w:bookmarkStart w:id="488" w:name="_Toc27644"/>
      <w:bookmarkStart w:id="489" w:name="_Toc12254"/>
      <w:bookmarkStart w:id="490" w:name="_Toc28906"/>
      <w:bookmarkStart w:id="491" w:name="_Toc20808"/>
      <w:bookmarkStart w:id="492"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88"/>
      <w:bookmarkEnd w:id="489"/>
      <w:bookmarkEnd w:id="490"/>
      <w:bookmarkEnd w:id="491"/>
      <w:bookmarkEnd w:id="492"/>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493" w:name="_Toc18540"/>
      <w:bookmarkStart w:id="494" w:name="_Toc30599"/>
      <w:bookmarkStart w:id="495" w:name="_Toc4355"/>
      <w:r>
        <w:rPr>
          <w:rFonts w:hint="eastAsia" w:ascii="宋体" w:hAnsi="宋体" w:cs="宋体"/>
          <w:b/>
          <w:color w:val="auto"/>
          <w:sz w:val="24"/>
          <w:highlight w:val="none"/>
        </w:rPr>
        <w:t>2.18 计量单位</w:t>
      </w:r>
      <w:bookmarkEnd w:id="493"/>
      <w:bookmarkEnd w:id="494"/>
      <w:bookmarkEnd w:id="495"/>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496" w:name="_Toc331685784"/>
      <w:r>
        <w:rPr>
          <w:rFonts w:hint="eastAsia" w:ascii="宋体" w:hAnsi="宋体" w:cs="宋体"/>
          <w:b/>
          <w:color w:val="auto"/>
          <w:sz w:val="24"/>
          <w:highlight w:val="none"/>
        </w:rPr>
        <w:t xml:space="preserve"> </w:t>
      </w:r>
      <w:bookmarkEnd w:id="496"/>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1"/>
      <w:r>
        <w:rPr>
          <w:rFonts w:hint="eastAsia" w:ascii="宋体" w:hAnsi="宋体" w:cs="宋体"/>
          <w:b/>
          <w:color w:val="auto"/>
          <w:sz w:val="36"/>
          <w:szCs w:val="20"/>
          <w:highlight w:val="none"/>
        </w:rPr>
        <w:t xml:space="preserve"> </w:t>
      </w:r>
      <w:bookmarkEnd w:id="382"/>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杭州市西湖区人民政府转塘街道办事处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转塘交警中队购买社会化管理服务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DXGC2025-XH-075</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杭州市西湖区人民政府转塘街道办事处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转塘交警中队购买社会化管理服务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DXGC2025-XH-075</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7" w:name="_Hlk101257010"/>
      <w:r>
        <w:rPr>
          <w:rFonts w:hint="eastAsia" w:ascii="宋体" w:hAnsi="宋体" w:cs="宋体"/>
          <w:color w:val="auto"/>
          <w:sz w:val="24"/>
          <w:highlight w:val="none"/>
        </w:rPr>
        <w:t>（如果有)</w:t>
      </w:r>
      <w:bookmarkEnd w:id="497"/>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rPr>
        <w:t>服务全部由符合政策要求的中小企业承接，提供中小企业声明函；</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5169D693">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杭州市西湖区人民政府转塘街道办事处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转塘交警中队购买社会化管理服务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DXGC2025-XH-075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杭州市西湖区人民政府转塘街道办事处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转塘交警中队购买社会化管理服务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DXGC2025-XH-075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0FDB65CC">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6BEE4E7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1"/>
        <w:rPr>
          <w:color w:val="auto"/>
          <w:highlight w:val="none"/>
        </w:rPr>
      </w:pPr>
    </w:p>
    <w:p w14:paraId="00E0E54A">
      <w:pPr>
        <w:jc w:val="center"/>
        <w:rPr>
          <w:rFonts w:ascii="宋体" w:hAnsi="宋体" w:cs="宋体"/>
          <w:b/>
          <w:color w:val="auto"/>
          <w:kern w:val="0"/>
          <w:sz w:val="32"/>
          <w:szCs w:val="32"/>
          <w:highlight w:val="none"/>
        </w:rPr>
      </w:pPr>
    </w:p>
    <w:p w14:paraId="1AFDC639">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0C2EA8">
      <w:pPr>
        <w:jc w:val="center"/>
        <w:rPr>
          <w:rFonts w:hint="eastAsia" w:ascii="宋体" w:hAnsi="宋体" w:cs="宋体"/>
          <w:b/>
          <w:color w:val="auto"/>
          <w:kern w:val="0"/>
          <w:sz w:val="32"/>
          <w:szCs w:val="32"/>
          <w:highlight w:val="none"/>
        </w:rPr>
      </w:pPr>
    </w:p>
    <w:p w14:paraId="54767FBD">
      <w:pPr>
        <w:jc w:val="center"/>
        <w:rPr>
          <w:rFonts w:hint="eastAsia" w:ascii="宋体" w:hAnsi="宋体" w:cs="宋体"/>
          <w:b/>
          <w:color w:val="auto"/>
          <w:kern w:val="0"/>
          <w:sz w:val="32"/>
          <w:szCs w:val="32"/>
          <w:highlight w:val="none"/>
        </w:rPr>
      </w:pPr>
    </w:p>
    <w:p w14:paraId="762CFB7A">
      <w:pPr>
        <w:jc w:val="center"/>
        <w:rPr>
          <w:rFonts w:hint="eastAsia" w:ascii="宋体" w:hAnsi="宋体" w:cs="宋体"/>
          <w:b/>
          <w:color w:val="auto"/>
          <w:kern w:val="0"/>
          <w:sz w:val="32"/>
          <w:szCs w:val="32"/>
          <w:highlight w:val="none"/>
        </w:rPr>
      </w:pPr>
    </w:p>
    <w:p w14:paraId="0471AC14">
      <w:pPr>
        <w:jc w:val="center"/>
        <w:rPr>
          <w:rFonts w:hint="eastAsia" w:ascii="宋体" w:hAnsi="宋体" w:cs="宋体"/>
          <w:b/>
          <w:color w:val="auto"/>
          <w:kern w:val="0"/>
          <w:sz w:val="32"/>
          <w:szCs w:val="32"/>
          <w:highlight w:val="none"/>
        </w:rPr>
      </w:pP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杭州市西湖区人民政府转塘街道办事处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B62DA4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374C50A">
      <w:pPr>
        <w:pStyle w:val="2"/>
        <w:rPr>
          <w:rFonts w:hint="eastAsia"/>
          <w:color w:val="auto"/>
          <w:highlight w:val="none"/>
        </w:rPr>
      </w:pPr>
    </w:p>
    <w:p w14:paraId="4DA9F2CD">
      <w:pPr>
        <w:pStyle w:val="2"/>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杭州市西湖区人民政府转塘街道办事处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转塘交警中队购买社会化管理服务</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DXGC2025-XH-075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B15FB6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498" w:name="OLE_LINK14"/>
      <w:bookmarkStart w:id="499" w:name="OLE_LINK13"/>
      <w:r>
        <w:rPr>
          <w:rFonts w:hint="eastAsia" w:ascii="宋体" w:hAnsi="宋体" w:cs="宋体"/>
          <w:b/>
          <w:color w:val="auto"/>
          <w:spacing w:val="6"/>
          <w:sz w:val="32"/>
          <w:szCs w:val="32"/>
          <w:highlight w:val="none"/>
        </w:rPr>
        <w:t>残疾人福利性单位声明函</w:t>
      </w:r>
    </w:p>
    <w:bookmarkEnd w:id="498"/>
    <w:bookmarkEnd w:id="499"/>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转塘交警中队购买社会化管理服务</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50AB4D1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2B06544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69A3DA0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杭州市西湖区人民政府转塘街道办事处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浙江鼎欣工程项目管理有限公司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转塘交警中队购买社会化管理服务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DXGC2025-XH-075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6BF2486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转塘交警中队购买社会化管理服务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DXGC2025-XH-075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1"/>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2"/>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4E7D98D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pageBreakBefore w:val="0"/>
        <w:widowControl/>
        <w:kinsoku/>
        <w:wordWrap/>
        <w:overflowPunct/>
        <w:topLinePunct w:val="0"/>
        <w:autoSpaceDE/>
        <w:autoSpaceDN/>
        <w:bidi w:val="0"/>
        <w:spacing w:line="336" w:lineRule="auto"/>
        <w:ind w:firstLine="120" w:firstLineChars="5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pageBreakBefore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转塘交警中队购买社会化管理服务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DXGC2025-XH-075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pageBreakBefore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pageBreakBefore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5"/>
        <w:pageBreakBefore w:val="0"/>
        <w:kinsoku/>
        <w:wordWrap/>
        <w:overflowPunct/>
        <w:topLinePunct w:val="0"/>
        <w:autoSpaceDE/>
        <w:autoSpaceDN/>
        <w:bidi w:val="0"/>
        <w:spacing w:line="336" w:lineRule="auto"/>
        <w:ind w:left="664" w:leftChars="316" w:firstLine="229" w:firstLineChars="95"/>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A539FB1">
      <w:pPr>
        <w:pageBreakBefore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pageBreakBefore w:val="0"/>
        <w:kinsoku/>
        <w:wordWrap/>
        <w:overflowPunct/>
        <w:topLinePunct w:val="0"/>
        <w:autoSpaceDE/>
        <w:autoSpaceDN/>
        <w:bidi w:val="0"/>
        <w:snapToGrid w:val="0"/>
        <w:spacing w:line="336" w:lineRule="auto"/>
        <w:ind w:firstLine="576"/>
        <w:textAlignment w:val="auto"/>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pageBreakBefore w:val="0"/>
        <w:kinsoku/>
        <w:wordWrap/>
        <w:overflowPunct/>
        <w:topLinePunct w:val="0"/>
        <w:autoSpaceDE/>
        <w:autoSpaceDN/>
        <w:bidi w:val="0"/>
        <w:spacing w:line="336" w:lineRule="auto"/>
        <w:ind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65E13DA">
      <w:pPr>
        <w:pageBreakBefore w:val="0"/>
        <w:kinsoku/>
        <w:wordWrap/>
        <w:overflowPunct/>
        <w:topLinePunct w:val="0"/>
        <w:autoSpaceDE/>
        <w:autoSpaceDN/>
        <w:bidi w:val="0"/>
        <w:snapToGrid w:val="0"/>
        <w:spacing w:line="336" w:lineRule="auto"/>
        <w:ind w:firstLine="576"/>
        <w:textAlignment w:val="auto"/>
        <w:rPr>
          <w:rFonts w:ascii="宋体" w:hAnsi="宋体" w:cs="宋体"/>
          <w:color w:val="auto"/>
          <w:highlight w:val="none"/>
          <w:u w:val="single"/>
        </w:rPr>
      </w:pPr>
      <w:r>
        <w:rPr>
          <w:rFonts w:hint="eastAsia" w:ascii="宋体" w:hAnsi="宋体" w:cs="宋体"/>
          <w:color w:val="auto"/>
          <w:kern w:val="0"/>
          <w:sz w:val="24"/>
          <w:highlight w:val="none"/>
          <w:lang w:val="zh-CN"/>
        </w:rPr>
        <w:t>三、分包工作履行期限、地点、方式</w:t>
      </w:r>
      <w:r>
        <w:rPr>
          <w:rFonts w:hint="eastAsia" w:ascii="宋体" w:hAnsi="宋体" w:cs="宋体"/>
          <w:color w:val="auto"/>
          <w:highlight w:val="none"/>
          <w:u w:val="single"/>
        </w:rPr>
        <w:t xml:space="preserve">                                            </w:t>
      </w:r>
    </w:p>
    <w:p w14:paraId="0BAF6A90">
      <w:pPr>
        <w:pageBreakBefore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r>
        <w:rPr>
          <w:rFonts w:hint="eastAsia" w:ascii="宋体" w:hAnsi="宋体" w:cs="宋体"/>
          <w:color w:val="auto"/>
          <w:highlight w:val="none"/>
          <w:u w:val="single"/>
        </w:rPr>
        <w:t xml:space="preserve">                                                                               </w:t>
      </w:r>
    </w:p>
    <w:p w14:paraId="4898118E">
      <w:pPr>
        <w:pageBreakBefore w:val="0"/>
        <w:kinsoku/>
        <w:wordWrap/>
        <w:overflowPunct/>
        <w:topLinePunct w:val="0"/>
        <w:autoSpaceDE/>
        <w:autoSpaceDN/>
        <w:bidi w:val="0"/>
        <w:snapToGrid w:val="0"/>
        <w:spacing w:line="336"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r>
        <w:rPr>
          <w:rFonts w:hint="eastAsia" w:ascii="宋体" w:hAnsi="宋体" w:cs="宋体"/>
          <w:color w:val="auto"/>
          <w:highlight w:val="none"/>
          <w:u w:val="single"/>
        </w:rPr>
        <w:t xml:space="preserve">                                                                  </w:t>
      </w:r>
    </w:p>
    <w:p w14:paraId="738A792E">
      <w:pPr>
        <w:pageBreakBefore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r>
        <w:rPr>
          <w:rFonts w:hint="eastAsia" w:ascii="宋体" w:hAnsi="宋体" w:cs="宋体"/>
          <w:color w:val="auto"/>
          <w:highlight w:val="none"/>
          <w:u w:val="single"/>
        </w:rPr>
        <w:t xml:space="preserve">                                                                     </w:t>
      </w:r>
    </w:p>
    <w:p w14:paraId="3F55D7B0">
      <w:pPr>
        <w:pageBreakBefore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r>
        <w:rPr>
          <w:rFonts w:hint="eastAsia" w:ascii="宋体" w:hAnsi="宋体" w:cs="宋体"/>
          <w:color w:val="auto"/>
          <w:highlight w:val="none"/>
          <w:u w:val="single"/>
        </w:rPr>
        <w:t xml:space="preserve">                                                           </w:t>
      </w:r>
    </w:p>
    <w:p w14:paraId="25E4058D">
      <w:pPr>
        <w:pageBreakBefore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pageBreakBefore w:val="0"/>
        <w:kinsoku/>
        <w:wordWrap/>
        <w:overflowPunct/>
        <w:topLinePunct w:val="0"/>
        <w:autoSpaceDE/>
        <w:autoSpaceDN/>
        <w:bidi w:val="0"/>
        <w:snapToGrid w:val="0"/>
        <w:spacing w:line="336" w:lineRule="auto"/>
        <w:ind w:left="5758" w:leftChars="342" w:hanging="5040" w:hangingChars="2100"/>
        <w:textAlignment w:val="auto"/>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pageBreakBefore w:val="0"/>
        <w:kinsoku/>
        <w:wordWrap/>
        <w:overflowPunct/>
        <w:topLinePunct w:val="0"/>
        <w:autoSpaceDE/>
        <w:autoSpaceDN/>
        <w:bidi w:val="0"/>
        <w:snapToGrid w:val="0"/>
        <w:spacing w:line="336" w:lineRule="auto"/>
        <w:jc w:val="righ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pageBreakBefore w:val="0"/>
        <w:kinsoku/>
        <w:wordWrap/>
        <w:overflowPunct/>
        <w:topLinePunct w:val="0"/>
        <w:autoSpaceDE/>
        <w:autoSpaceDN/>
        <w:bidi w:val="0"/>
        <w:snapToGrid w:val="0"/>
        <w:spacing w:line="336" w:lineRule="auto"/>
        <w:ind w:firstLine="5760" w:firstLineChars="2400"/>
        <w:textAlignment w:val="auto"/>
        <w:rPr>
          <w:rFonts w:ascii="宋体" w:hAnsi="宋体" w:cs="宋体"/>
          <w:color w:val="auto"/>
          <w:highlight w:val="none"/>
        </w:rPr>
      </w:pPr>
      <w:r>
        <w:rPr>
          <w:rFonts w:hint="eastAsia" w:ascii="宋体" w:hAnsi="宋体" w:cs="宋体"/>
          <w:color w:val="auto"/>
          <w:kern w:val="0"/>
          <w:sz w:val="24"/>
          <w:highlight w:val="none"/>
          <w:lang w:val="zh-CN"/>
        </w:rPr>
        <w:t>……</w:t>
      </w:r>
    </w:p>
    <w:p w14:paraId="0DA9AED3">
      <w:pPr>
        <w:pageBreakBefore w:val="0"/>
        <w:kinsoku/>
        <w:wordWrap/>
        <w:overflowPunct/>
        <w:topLinePunct w:val="0"/>
        <w:autoSpaceDE/>
        <w:autoSpaceDN/>
        <w:bidi w:val="0"/>
        <w:snapToGrid w:val="0"/>
        <w:spacing w:line="336" w:lineRule="auto"/>
        <w:ind w:left="5758" w:leftChars="342" w:hanging="5040" w:hanging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pageBreakBefore w:val="0"/>
        <w:kinsoku/>
        <w:wordWrap/>
        <w:overflowPunct/>
        <w:topLinePunct w:val="0"/>
        <w:autoSpaceDE/>
        <w:autoSpaceDN/>
        <w:bidi w:val="0"/>
        <w:spacing w:line="336" w:lineRule="auto"/>
        <w:ind w:right="42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04771C99">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杭州市西湖区人民政府转塘街道办事处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转塘交警中队购买社会化管理服务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3" w:name="_Toc36110187"/>
    <w:bookmarkStart w:id="504" w:name="_Toc164085800"/>
    <w:bookmarkStart w:id="505" w:name="_Toc131845147"/>
    <w:bookmarkStart w:id="506" w:name="_Toc91899912"/>
    <w:r>
      <w:rPr>
        <w:rFonts w:hint="eastAsia" w:ascii="仿宋_GB2312" w:eastAsia="仿宋_GB2312"/>
        <w:kern w:val="0"/>
        <w:szCs w:val="21"/>
      </w:rPr>
      <w:t xml:space="preserve"> 页</w:t>
    </w:r>
    <w:bookmarkEnd w:id="503"/>
    <w:bookmarkEnd w:id="504"/>
    <w:bookmarkEnd w:id="505"/>
    <w:bookmarkEnd w:id="5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4"/>
      </w:rPr>
    </w:pPr>
    <w:r>
      <w:fldChar w:fldCharType="begin"/>
    </w:r>
    <w:r>
      <w:rPr>
        <w:rStyle w:val="74"/>
      </w:rPr>
      <w:instrText xml:space="preserve">PAGE  </w:instrText>
    </w:r>
    <w:r>
      <w:fldChar w:fldCharType="end"/>
    </w:r>
  </w:p>
  <w:p w14:paraId="65FC6C0A">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852F8F"/>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8423F4"/>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13331"/>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953DE"/>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7A3D6D"/>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651E3"/>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C32539"/>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49E133C"/>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117C71"/>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paragraph" w:styleId="62">
    <w:name w:val="Body Text First Indent"/>
    <w:basedOn w:val="25"/>
    <w:link w:val="321"/>
    <w:qFormat/>
    <w:uiPriority w:val="0"/>
    <w:pPr>
      <w:ind w:firstLine="420"/>
    </w:pPr>
    <w:rPr>
      <w:rFonts w:hAnsi="Calibri" w:cs="Times New Roman"/>
      <w:snapToGrid/>
      <w:szCs w:val="20"/>
    </w:rPr>
  </w:style>
  <w:style w:type="paragraph" w:styleId="63">
    <w:name w:val="Body Text First Indent 2"/>
    <w:basedOn w:val="26"/>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9966</Words>
  <Characters>10827</Characters>
  <Lines>281</Lines>
  <Paragraphs>79</Paragraphs>
  <TotalTime>29</TotalTime>
  <ScaleCrop>false</ScaleCrop>
  <LinksUpToDate>false</LinksUpToDate>
  <CharactersWithSpaces>11181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就叫西瓜吧</cp:lastModifiedBy>
  <cp:lastPrinted>2021-12-28T03:06:00Z</cp:lastPrinted>
  <dcterms:modified xsi:type="dcterms:W3CDTF">2025-07-02T00:30:05Z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6A40AA34BECD4BEDB85B558E14BB2CD6_13</vt:lpwstr>
  </property>
  <property fmtid="{D5CDD505-2E9C-101B-9397-08002B2CF9AE}" pid="5" name="KSOTemplateDocerSaveRecord">
    <vt:lpwstr>eyJoZGlkIjoiYzVmOGI0MDBkMzgxZTY1OGUzOWI2MWE3MWZmNDVhYWYiLCJ1c2VySWQiOiI0MjA4OTE4NDAifQ==</vt:lpwstr>
  </property>
</Properties>
</file>