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D580D" w14:textId="77777777" w:rsidR="00AF5E76" w:rsidRDefault="00AF5E76">
      <w:pPr>
        <w:spacing w:line="720" w:lineRule="exact"/>
        <w:jc w:val="center"/>
        <w:rPr>
          <w:rFonts w:ascii="仿宋" w:eastAsia="仿宋" w:hAnsi="仿宋" w:cs="仿宋" w:hint="eastAsia"/>
          <w:b/>
          <w:sz w:val="48"/>
          <w:szCs w:val="48"/>
        </w:rPr>
      </w:pPr>
    </w:p>
    <w:p w14:paraId="7107B2BA" w14:textId="77777777" w:rsidR="00AF5E76" w:rsidRDefault="00AF5E76">
      <w:pPr>
        <w:spacing w:line="720" w:lineRule="exact"/>
        <w:jc w:val="center"/>
        <w:rPr>
          <w:rFonts w:ascii="仿宋" w:eastAsia="仿宋" w:hAnsi="仿宋" w:cs="仿宋" w:hint="eastAsia"/>
          <w:b/>
          <w:sz w:val="52"/>
          <w:szCs w:val="52"/>
        </w:rPr>
      </w:pPr>
    </w:p>
    <w:p w14:paraId="4F6078C3" w14:textId="695CBBFB" w:rsidR="00AF5E76" w:rsidRDefault="00DF3B48">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绍兴市人民医院一氧化氮检测器等耗材采购项目（二次）</w:t>
      </w:r>
    </w:p>
    <w:p w14:paraId="4305BFF5" w14:textId="77777777" w:rsidR="00AF5E76" w:rsidRDefault="00AF5E76">
      <w:pPr>
        <w:jc w:val="center"/>
        <w:rPr>
          <w:rFonts w:ascii="仿宋" w:eastAsia="仿宋" w:hAnsi="仿宋" w:cs="仿宋" w:hint="eastAsia"/>
          <w:b/>
          <w:bCs/>
          <w:sz w:val="72"/>
          <w:szCs w:val="72"/>
        </w:rPr>
      </w:pPr>
    </w:p>
    <w:p w14:paraId="4EA20227" w14:textId="77777777" w:rsidR="00AF5E76" w:rsidRDefault="00AF5E76">
      <w:pPr>
        <w:jc w:val="center"/>
        <w:rPr>
          <w:rFonts w:ascii="仿宋" w:eastAsia="仿宋" w:hAnsi="仿宋" w:cs="仿宋" w:hint="eastAsia"/>
          <w:b/>
          <w:bCs/>
          <w:sz w:val="72"/>
          <w:szCs w:val="72"/>
        </w:rPr>
      </w:pPr>
    </w:p>
    <w:p w14:paraId="38397E71" w14:textId="77777777" w:rsidR="00AF5E76"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招</w:t>
      </w:r>
    </w:p>
    <w:p w14:paraId="10B47A96" w14:textId="77777777" w:rsidR="00AF5E76"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标</w:t>
      </w:r>
    </w:p>
    <w:p w14:paraId="76CF958B" w14:textId="77777777" w:rsidR="00AF5E76"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14A8F986" w14:textId="77777777" w:rsidR="00AF5E76"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31793F41" w14:textId="77777777" w:rsidR="00AF5E76" w:rsidRDefault="00AF5E76">
      <w:pPr>
        <w:jc w:val="center"/>
        <w:rPr>
          <w:rFonts w:ascii="仿宋" w:eastAsia="仿宋" w:hAnsi="仿宋" w:cs="仿宋" w:hint="eastAsia"/>
          <w:sz w:val="28"/>
          <w:szCs w:val="28"/>
        </w:rPr>
      </w:pPr>
    </w:p>
    <w:p w14:paraId="137C7596" w14:textId="77777777" w:rsidR="00AF5E76" w:rsidRDefault="00AF5E76">
      <w:pPr>
        <w:jc w:val="center"/>
        <w:rPr>
          <w:rFonts w:ascii="仿宋" w:eastAsia="仿宋" w:hAnsi="仿宋" w:cs="仿宋" w:hint="eastAsia"/>
          <w:sz w:val="28"/>
          <w:szCs w:val="28"/>
        </w:rPr>
      </w:pPr>
    </w:p>
    <w:p w14:paraId="28B7AE38" w14:textId="31B51D16" w:rsidR="00AF5E76" w:rsidRDefault="00000000">
      <w:pPr>
        <w:jc w:val="center"/>
        <w:rPr>
          <w:rFonts w:ascii="仿宋" w:eastAsia="仿宋" w:hAnsi="仿宋" w:cs="仿宋" w:hint="eastAsia"/>
          <w:sz w:val="28"/>
          <w:szCs w:val="28"/>
        </w:rPr>
      </w:pPr>
      <w:r>
        <w:rPr>
          <w:rFonts w:ascii="仿宋" w:eastAsia="仿宋" w:hAnsi="仿宋" w:cs="仿宋" w:hint="eastAsia"/>
          <w:sz w:val="28"/>
          <w:szCs w:val="28"/>
        </w:rPr>
        <w:t>项目编号：</w:t>
      </w:r>
      <w:r w:rsidR="00DF3B48">
        <w:rPr>
          <w:rFonts w:ascii="仿宋" w:eastAsia="仿宋" w:hAnsi="仿宋" w:cs="仿宋"/>
          <w:sz w:val="28"/>
          <w:szCs w:val="28"/>
        </w:rPr>
        <w:t>SXRMYY-2025-11X</w:t>
      </w:r>
    </w:p>
    <w:p w14:paraId="29A3730F" w14:textId="77777777" w:rsidR="00AF5E76" w:rsidRDefault="00000000">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7E81E2AF" w14:textId="77777777" w:rsidR="00AF5E76" w:rsidRDefault="00000000">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57E2446A" w14:textId="77777777" w:rsidR="00AF5E76" w:rsidRDefault="00AF5E76">
      <w:pPr>
        <w:jc w:val="center"/>
        <w:rPr>
          <w:rFonts w:ascii="仿宋" w:eastAsia="仿宋" w:hAnsi="仿宋" w:cs="仿宋" w:hint="eastAsia"/>
          <w:sz w:val="28"/>
        </w:rPr>
      </w:pPr>
    </w:p>
    <w:p w14:paraId="5C52EE92" w14:textId="77777777" w:rsidR="00DF3B48" w:rsidRDefault="00DF3B48">
      <w:pPr>
        <w:jc w:val="center"/>
        <w:rPr>
          <w:rFonts w:ascii="仿宋" w:eastAsia="仿宋" w:hAnsi="仿宋" w:cs="仿宋" w:hint="eastAsia"/>
          <w:sz w:val="28"/>
        </w:rPr>
      </w:pPr>
    </w:p>
    <w:p w14:paraId="1E6785A1" w14:textId="6BAA6653" w:rsidR="00AF5E76" w:rsidRDefault="00000000">
      <w:pPr>
        <w:jc w:val="center"/>
        <w:rPr>
          <w:rFonts w:ascii="仿宋" w:eastAsia="仿宋" w:hAnsi="仿宋" w:cs="仿宋" w:hint="eastAsia"/>
          <w:sz w:val="28"/>
        </w:rPr>
      </w:pPr>
      <w:r>
        <w:rPr>
          <w:rFonts w:ascii="仿宋" w:eastAsia="仿宋" w:hAnsi="仿宋" w:cs="仿宋" w:hint="eastAsia"/>
          <w:sz w:val="28"/>
        </w:rPr>
        <w:t>2025年</w:t>
      </w:r>
      <w:r w:rsidR="00DF3B48">
        <w:rPr>
          <w:rFonts w:ascii="仿宋" w:eastAsia="仿宋" w:hAnsi="仿宋" w:cs="仿宋" w:hint="eastAsia"/>
          <w:sz w:val="28"/>
        </w:rPr>
        <w:t>7</w:t>
      </w:r>
      <w:r>
        <w:rPr>
          <w:rFonts w:ascii="仿宋" w:eastAsia="仿宋" w:hAnsi="仿宋" w:cs="仿宋" w:hint="eastAsia"/>
          <w:sz w:val="28"/>
        </w:rPr>
        <w:t>月</w:t>
      </w:r>
    </w:p>
    <w:p w14:paraId="047E3347" w14:textId="77777777" w:rsidR="00AF5E76" w:rsidRDefault="00000000">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7881F0B3" w14:textId="77777777" w:rsidR="00AF5E76" w:rsidRDefault="00AF5E76">
      <w:pPr>
        <w:jc w:val="center"/>
        <w:rPr>
          <w:rFonts w:ascii="仿宋" w:eastAsia="仿宋" w:hAnsi="仿宋" w:cs="仿宋" w:hint="eastAsia"/>
          <w:b/>
          <w:sz w:val="44"/>
          <w:szCs w:val="44"/>
        </w:rPr>
      </w:pPr>
    </w:p>
    <w:p w14:paraId="2BFBEEED" w14:textId="77777777" w:rsidR="00AF5E76"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w:t>
      </w:r>
      <w:r>
        <w:rPr>
          <w:rFonts w:ascii="仿宋" w:eastAsia="仿宋" w:hAnsi="仿宋" w:cs="仿宋" w:hint="eastAsia"/>
          <w:sz w:val="28"/>
          <w:szCs w:val="28"/>
        </w:rPr>
        <w:t>招标</w:t>
      </w:r>
      <w:r>
        <w:rPr>
          <w:rFonts w:ascii="仿宋" w:eastAsia="仿宋" w:hAnsi="仿宋" w:cs="仿宋"/>
          <w:sz w:val="28"/>
          <w:szCs w:val="28"/>
        </w:rPr>
        <w:t>公告</w:t>
      </w:r>
      <w:r>
        <w:rPr>
          <w:rFonts w:ascii="仿宋" w:eastAsia="仿宋" w:hAnsi="仿宋"/>
          <w:sz w:val="28"/>
          <w:szCs w:val="28"/>
        </w:rPr>
        <w:tab/>
      </w:r>
    </w:p>
    <w:p w14:paraId="7B09C326" w14:textId="77777777" w:rsidR="00AF5E76"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40908CD4" w14:textId="77777777" w:rsidR="00AF5E76"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04777CF5" w14:textId="77777777" w:rsidR="00AF5E76"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w:t>
      </w:r>
      <w:r>
        <w:rPr>
          <w:rFonts w:ascii="仿宋" w:eastAsia="仿宋" w:hAnsi="仿宋" w:cs="仿宋" w:hint="eastAsia"/>
          <w:sz w:val="28"/>
          <w:szCs w:val="28"/>
        </w:rPr>
        <w:t>招标</w:t>
      </w:r>
      <w:r>
        <w:rPr>
          <w:rFonts w:ascii="仿宋" w:eastAsia="仿宋" w:hAnsi="仿宋" w:cs="仿宋"/>
          <w:sz w:val="28"/>
          <w:szCs w:val="28"/>
        </w:rPr>
        <w:t>文件</w:t>
      </w:r>
      <w:r>
        <w:rPr>
          <w:rFonts w:ascii="仿宋" w:eastAsia="仿宋" w:hAnsi="仿宋"/>
          <w:sz w:val="28"/>
          <w:szCs w:val="28"/>
        </w:rPr>
        <w:tab/>
      </w:r>
    </w:p>
    <w:p w14:paraId="7701719B" w14:textId="77777777" w:rsidR="00AF5E76"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0D7046C4" w14:textId="77777777" w:rsidR="00AF5E76"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27577FA2" w14:textId="77777777" w:rsidR="00AF5E76"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62C826B1" w14:textId="77777777" w:rsidR="00AF5E76"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33814106" w14:textId="77777777" w:rsidR="00AF5E76"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00A84C2A" w14:textId="77777777" w:rsidR="00AF5E76"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537E9796" w14:textId="77777777" w:rsidR="00AF5E76"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3A8A3567" w14:textId="77777777" w:rsidR="00AF5E76"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632F828A" w14:textId="77777777" w:rsidR="00AF5E76" w:rsidRDefault="00000000">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30AFC4F8" w14:textId="77777777" w:rsidR="00AF5E76" w:rsidRDefault="00AF5E76">
      <w:pPr>
        <w:rPr>
          <w:rFonts w:ascii="仿宋" w:eastAsia="仿宋" w:hAnsi="仿宋" w:cs="仿宋" w:hint="eastAsia"/>
        </w:rPr>
      </w:pPr>
    </w:p>
    <w:p w14:paraId="622439F4" w14:textId="77777777" w:rsidR="00AF5E76" w:rsidRDefault="00AF5E76">
      <w:pPr>
        <w:pStyle w:val="1"/>
        <w:rPr>
          <w:rFonts w:hint="eastAsia"/>
        </w:rPr>
        <w:sectPr w:rsidR="00AF5E76">
          <w:headerReference w:type="default" r:id="rId9"/>
          <w:headerReference w:type="first" r:id="rId10"/>
          <w:pgSz w:w="11907" w:h="16840"/>
          <w:pgMar w:top="1361" w:right="1361" w:bottom="1361" w:left="1361" w:header="765" w:footer="822" w:gutter="0"/>
          <w:cols w:space="720"/>
          <w:titlePg/>
          <w:docGrid w:type="lines" w:linePitch="312"/>
        </w:sectPr>
      </w:pPr>
    </w:p>
    <w:p w14:paraId="22D03A02" w14:textId="77777777" w:rsidR="00AF5E76" w:rsidRDefault="00000000">
      <w:pPr>
        <w:jc w:val="center"/>
        <w:rPr>
          <w:rFonts w:ascii="仿宋" w:eastAsia="仿宋" w:hAnsi="仿宋" w:hint="eastAsia"/>
          <w:sz w:val="44"/>
          <w:szCs w:val="40"/>
        </w:rPr>
      </w:pPr>
      <w:bookmarkStart w:id="0" w:name="_Toc104885739"/>
      <w:bookmarkStart w:id="1" w:name="_Hlk155782894"/>
      <w:bookmarkStart w:id="2" w:name="_Hlk132273255"/>
      <w:bookmarkStart w:id="3" w:name="_Hlk113894197"/>
      <w:bookmarkStart w:id="4" w:name="_Hlk199155950"/>
      <w:bookmarkStart w:id="5" w:name="_Hlk113361969"/>
      <w:r>
        <w:rPr>
          <w:rFonts w:ascii="仿宋" w:eastAsia="仿宋" w:hAnsi="仿宋" w:hint="eastAsia"/>
          <w:sz w:val="44"/>
          <w:szCs w:val="40"/>
        </w:rPr>
        <w:lastRenderedPageBreak/>
        <w:t>第一章 招标公告</w:t>
      </w:r>
      <w:bookmarkEnd w:id="0"/>
    </w:p>
    <w:p w14:paraId="294E1593" w14:textId="77777777" w:rsidR="00AF5E76" w:rsidRDefault="00AF5E76"/>
    <w:tbl>
      <w:tblPr>
        <w:tblStyle w:val="af2"/>
        <w:tblW w:w="0" w:type="auto"/>
        <w:tblLook w:val="04A0" w:firstRow="1" w:lastRow="0" w:firstColumn="1" w:lastColumn="0" w:noHBand="0" w:noVBand="1"/>
      </w:tblPr>
      <w:tblGrid>
        <w:gridCol w:w="9175"/>
      </w:tblGrid>
      <w:tr w:rsidR="00AF5E76" w14:paraId="28324FBE" w14:textId="77777777">
        <w:tc>
          <w:tcPr>
            <w:tcW w:w="9175" w:type="dxa"/>
          </w:tcPr>
          <w:p w14:paraId="339E80BE" w14:textId="77777777" w:rsidR="00AF5E76" w:rsidRDefault="00000000">
            <w:pPr>
              <w:spacing w:line="360" w:lineRule="auto"/>
              <w:rPr>
                <w:rFonts w:ascii="仿宋" w:eastAsia="仿宋" w:hAnsi="仿宋" w:cs="仿宋" w:hint="eastAsia"/>
                <w:bCs/>
                <w:sz w:val="24"/>
              </w:rPr>
            </w:pPr>
            <w:bookmarkStart w:id="6" w:name="_Hlk105486236"/>
            <w:r>
              <w:rPr>
                <w:rFonts w:ascii="仿宋" w:eastAsia="仿宋" w:hAnsi="仿宋" w:cs="仿宋" w:hint="eastAsia"/>
                <w:bCs/>
                <w:sz w:val="24"/>
              </w:rPr>
              <w:t>项目概况：</w:t>
            </w:r>
          </w:p>
          <w:p w14:paraId="62BDD8C8" w14:textId="168C659B" w:rsidR="00AF5E76" w:rsidRDefault="00DF3B48">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u w:val="single"/>
              </w:rPr>
              <w:t>绍兴市人民医院一氧化氮检测器等耗材采购项目（二次）</w:t>
            </w:r>
            <w:r>
              <w:rPr>
                <w:rFonts w:ascii="仿宋" w:eastAsia="仿宋" w:hAnsi="仿宋" w:cs="仿宋" w:hint="eastAsia"/>
                <w:bCs/>
                <w:sz w:val="24"/>
              </w:rPr>
              <w:t>招标项目的潜在投标人应在政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平台（https://www.zcygov.cn/）获取（下载）招标文件，并于</w:t>
            </w:r>
            <w:r>
              <w:rPr>
                <w:rFonts w:ascii="仿宋" w:eastAsia="仿宋" w:hAnsi="仿宋" w:cs="仿宋" w:hint="eastAsia"/>
                <w:bCs/>
                <w:sz w:val="24"/>
                <w:u w:val="single"/>
              </w:rPr>
              <w:t>2025年</w:t>
            </w:r>
            <w:r w:rsidR="00CA5BE8">
              <w:rPr>
                <w:rFonts w:ascii="仿宋" w:eastAsia="仿宋" w:hAnsi="仿宋" w:cs="仿宋" w:hint="eastAsia"/>
                <w:bCs/>
                <w:sz w:val="24"/>
                <w:u w:val="single"/>
              </w:rPr>
              <w:t>8</w:t>
            </w:r>
            <w:r>
              <w:rPr>
                <w:rFonts w:ascii="仿宋" w:eastAsia="仿宋" w:hAnsi="仿宋" w:cs="仿宋" w:hint="eastAsia"/>
                <w:bCs/>
                <w:sz w:val="24"/>
                <w:u w:val="single"/>
              </w:rPr>
              <w:t>月</w:t>
            </w:r>
            <w:r w:rsidR="00CA5BE8">
              <w:rPr>
                <w:rFonts w:ascii="仿宋" w:eastAsia="仿宋" w:hAnsi="仿宋" w:cs="仿宋" w:hint="eastAsia"/>
                <w:bCs/>
                <w:sz w:val="24"/>
                <w:u w:val="single"/>
              </w:rPr>
              <w:t>4</w:t>
            </w:r>
            <w:r>
              <w:rPr>
                <w:rFonts w:ascii="仿宋" w:eastAsia="仿宋" w:hAnsi="仿宋" w:cs="仿宋" w:hint="eastAsia"/>
                <w:bCs/>
                <w:sz w:val="24"/>
                <w:u w:val="single"/>
              </w:rPr>
              <w:t>日</w:t>
            </w:r>
            <w:r w:rsidR="005E6DA8">
              <w:rPr>
                <w:rFonts w:ascii="仿宋" w:eastAsia="仿宋" w:hAnsi="仿宋" w:cs="仿宋" w:hint="eastAsia"/>
                <w:bCs/>
                <w:sz w:val="24"/>
                <w:u w:val="single"/>
              </w:rPr>
              <w:t>14</w:t>
            </w:r>
            <w:r>
              <w:rPr>
                <w:rFonts w:ascii="仿宋" w:eastAsia="仿宋" w:hAnsi="仿宋" w:cs="仿宋" w:hint="eastAsia"/>
                <w:bCs/>
                <w:sz w:val="24"/>
                <w:u w:val="single"/>
              </w:rPr>
              <w:t>点00分00秒</w:t>
            </w:r>
            <w:r>
              <w:rPr>
                <w:rFonts w:ascii="仿宋" w:eastAsia="仿宋" w:hAnsi="仿宋" w:cs="仿宋" w:hint="eastAsia"/>
                <w:bCs/>
                <w:sz w:val="24"/>
              </w:rPr>
              <w:t>（北京时间）前递交（上传）投标文件。</w:t>
            </w:r>
          </w:p>
        </w:tc>
      </w:tr>
    </w:tbl>
    <w:p w14:paraId="2D29F2C2" w14:textId="77777777" w:rsidR="00AF5E76" w:rsidRDefault="00AF5E76">
      <w:pPr>
        <w:spacing w:line="360" w:lineRule="auto"/>
        <w:ind w:firstLineChars="200" w:firstLine="482"/>
        <w:rPr>
          <w:rFonts w:ascii="仿宋" w:eastAsia="仿宋" w:hAnsi="仿宋" w:cs="仿宋" w:hint="eastAsia"/>
          <w:b/>
          <w:sz w:val="24"/>
          <w:u w:val="single"/>
        </w:rPr>
      </w:pPr>
    </w:p>
    <w:p w14:paraId="3D52C1F0" w14:textId="77777777" w:rsidR="00AF5E76" w:rsidRDefault="00000000">
      <w:pPr>
        <w:spacing w:line="360" w:lineRule="auto"/>
        <w:rPr>
          <w:rFonts w:ascii="仿宋" w:eastAsia="仿宋" w:hAnsi="仿宋" w:cs="仿宋" w:hint="eastAsia"/>
          <w:bCs/>
          <w:sz w:val="24"/>
        </w:rPr>
      </w:pPr>
      <w:r>
        <w:rPr>
          <w:rFonts w:ascii="仿宋" w:eastAsia="仿宋" w:hAnsi="仿宋" w:cs="仿宋" w:hint="eastAsia"/>
          <w:b/>
          <w:sz w:val="24"/>
        </w:rPr>
        <w:t>一、项目基本情况</w:t>
      </w:r>
    </w:p>
    <w:p w14:paraId="2AE6D647" w14:textId="36D16B4B" w:rsidR="00AF5E76"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项目编号：</w:t>
      </w:r>
      <w:r w:rsidR="00DF3B48">
        <w:rPr>
          <w:rFonts w:ascii="仿宋" w:eastAsia="仿宋" w:hAnsi="仿宋" w:cs="仿宋"/>
          <w:sz w:val="24"/>
        </w:rPr>
        <w:t>SXRMYY-2025-11X</w:t>
      </w:r>
    </w:p>
    <w:p w14:paraId="74B71D35" w14:textId="733CE9CA" w:rsidR="00AF5E76"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项目名称：</w:t>
      </w:r>
      <w:r w:rsidR="00DF3B48">
        <w:rPr>
          <w:rFonts w:ascii="仿宋" w:eastAsia="仿宋" w:hAnsi="仿宋" w:cs="仿宋" w:hint="eastAsia"/>
          <w:sz w:val="24"/>
        </w:rPr>
        <w:t>绍兴市人民医院一氧化氮检测器等耗材采购项目（二次）</w:t>
      </w:r>
    </w:p>
    <w:p w14:paraId="2FE87C08" w14:textId="77777777" w:rsidR="00AF5E76"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采购组织类型：</w:t>
      </w:r>
      <w:r>
        <w:rPr>
          <w:rFonts w:ascii="仿宋" w:eastAsia="仿宋" w:hAnsi="仿宋" w:cs="仿宋" w:hint="eastAsia"/>
          <w:sz w:val="24"/>
        </w:rPr>
        <w:t>非政府采购-委托代理</w:t>
      </w:r>
    </w:p>
    <w:p w14:paraId="04EB0977" w14:textId="77777777" w:rsidR="00AF5E76" w:rsidRDefault="00000000">
      <w:pPr>
        <w:spacing w:line="360" w:lineRule="auto"/>
        <w:ind w:left="480"/>
        <w:rPr>
          <w:rFonts w:ascii="仿宋" w:eastAsia="仿宋" w:hAnsi="仿宋" w:cs="仿宋" w:hint="eastAsia"/>
          <w:sz w:val="24"/>
          <w:u w:val="single"/>
        </w:rPr>
      </w:pPr>
      <w:r>
        <w:rPr>
          <w:rFonts w:ascii="仿宋" w:eastAsia="仿宋" w:hAnsi="仿宋" w:cs="仿宋" w:hint="eastAsia"/>
          <w:b/>
          <w:bCs/>
          <w:sz w:val="24"/>
        </w:rPr>
        <w:t>采购类别：</w:t>
      </w:r>
      <w:r>
        <w:rPr>
          <w:rFonts w:ascii="仿宋" w:eastAsia="仿宋" w:hAnsi="仿宋" w:cs="仿宋" w:hint="eastAsia"/>
          <w:sz w:val="24"/>
        </w:rPr>
        <w:t>货物</w:t>
      </w:r>
    </w:p>
    <w:p w14:paraId="47D6C371" w14:textId="56837E72" w:rsidR="00AF5E76" w:rsidRDefault="00000000">
      <w:pPr>
        <w:spacing w:line="360" w:lineRule="auto"/>
        <w:ind w:left="480"/>
        <w:rPr>
          <w:rFonts w:ascii="仿宋" w:eastAsia="仿宋" w:hAnsi="仿宋" w:cs="仿宋" w:hint="eastAsia"/>
          <w:sz w:val="24"/>
        </w:rPr>
      </w:pPr>
      <w:r>
        <w:rPr>
          <w:rFonts w:ascii="仿宋" w:eastAsia="仿宋" w:hAnsi="仿宋" w:cs="仿宋" w:hint="eastAsia"/>
          <w:b/>
          <w:sz w:val="24"/>
        </w:rPr>
        <w:t>最高限价（元）：</w:t>
      </w:r>
      <w:r w:rsidR="00DF3B48" w:rsidRPr="00DF3B48">
        <w:rPr>
          <w:rFonts w:ascii="仿宋" w:eastAsia="仿宋" w:hAnsi="仿宋" w:cs="仿宋"/>
          <w:sz w:val="24"/>
        </w:rPr>
        <w:t>1952600</w:t>
      </w:r>
    </w:p>
    <w:p w14:paraId="15149C25" w14:textId="77777777" w:rsidR="00AF5E76"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采购需求：</w:t>
      </w:r>
    </w:p>
    <w:tbl>
      <w:tblPr>
        <w:tblStyle w:val="af2"/>
        <w:tblW w:w="0" w:type="auto"/>
        <w:jc w:val="center"/>
        <w:tblLook w:val="04A0" w:firstRow="1" w:lastRow="0" w:firstColumn="1" w:lastColumn="0" w:noHBand="0" w:noVBand="1"/>
      </w:tblPr>
      <w:tblGrid>
        <w:gridCol w:w="2972"/>
        <w:gridCol w:w="1428"/>
        <w:gridCol w:w="840"/>
        <w:gridCol w:w="1276"/>
        <w:gridCol w:w="1276"/>
        <w:gridCol w:w="1383"/>
      </w:tblGrid>
      <w:tr w:rsidR="00AF5E76" w14:paraId="3EE8E107" w14:textId="77777777">
        <w:trPr>
          <w:trHeight w:val="425"/>
          <w:jc w:val="center"/>
        </w:trPr>
        <w:tc>
          <w:tcPr>
            <w:tcW w:w="2972" w:type="dxa"/>
            <w:vAlign w:val="center"/>
          </w:tcPr>
          <w:p w14:paraId="52B705F7" w14:textId="77777777" w:rsidR="00AF5E76" w:rsidRDefault="00000000">
            <w:pPr>
              <w:jc w:val="center"/>
              <w:rPr>
                <w:rFonts w:ascii="仿宋" w:eastAsia="仿宋" w:hAnsi="仿宋" w:cs="Arial" w:hint="eastAsia"/>
                <w:szCs w:val="21"/>
              </w:rPr>
            </w:pPr>
            <w:r>
              <w:rPr>
                <w:rFonts w:ascii="仿宋" w:eastAsia="仿宋" w:hAnsi="仿宋" w:cs="Arial" w:hint="eastAsia"/>
                <w:szCs w:val="21"/>
              </w:rPr>
              <w:t>标段</w:t>
            </w:r>
          </w:p>
        </w:tc>
        <w:tc>
          <w:tcPr>
            <w:tcW w:w="1428" w:type="dxa"/>
            <w:vAlign w:val="center"/>
          </w:tcPr>
          <w:p w14:paraId="526CBC5B" w14:textId="77777777" w:rsidR="00AF5E76" w:rsidRDefault="00000000">
            <w:pPr>
              <w:jc w:val="center"/>
              <w:rPr>
                <w:rFonts w:ascii="仿宋" w:eastAsia="仿宋" w:hAnsi="仿宋" w:cs="Arial" w:hint="eastAsia"/>
                <w:szCs w:val="21"/>
              </w:rPr>
            </w:pPr>
            <w:r>
              <w:rPr>
                <w:rFonts w:ascii="仿宋" w:eastAsia="仿宋" w:hAnsi="仿宋" w:cs="Arial" w:hint="eastAsia"/>
                <w:szCs w:val="21"/>
              </w:rPr>
              <w:t>型号规格</w:t>
            </w:r>
          </w:p>
        </w:tc>
        <w:tc>
          <w:tcPr>
            <w:tcW w:w="840" w:type="dxa"/>
            <w:vAlign w:val="center"/>
          </w:tcPr>
          <w:p w14:paraId="3082D0EB" w14:textId="77777777" w:rsidR="00AF5E76" w:rsidRDefault="00000000">
            <w:pPr>
              <w:jc w:val="center"/>
              <w:rPr>
                <w:rFonts w:ascii="仿宋" w:eastAsia="仿宋" w:hAnsi="仿宋" w:cs="仿宋" w:hint="eastAsia"/>
                <w:szCs w:val="21"/>
              </w:rPr>
            </w:pPr>
            <w:r>
              <w:rPr>
                <w:rFonts w:ascii="仿宋" w:eastAsia="仿宋" w:hAnsi="仿宋" w:cs="Arial" w:hint="eastAsia"/>
                <w:szCs w:val="21"/>
              </w:rPr>
              <w:t>单位</w:t>
            </w:r>
          </w:p>
        </w:tc>
        <w:tc>
          <w:tcPr>
            <w:tcW w:w="1276" w:type="dxa"/>
            <w:vAlign w:val="center"/>
          </w:tcPr>
          <w:p w14:paraId="25958364" w14:textId="77777777" w:rsidR="00AF5E76" w:rsidRDefault="00000000">
            <w:pPr>
              <w:jc w:val="center"/>
              <w:rPr>
                <w:rFonts w:ascii="仿宋" w:eastAsia="仿宋" w:hAnsi="仿宋" w:cs="仿宋" w:hint="eastAsia"/>
                <w:szCs w:val="21"/>
              </w:rPr>
            </w:pPr>
            <w:r>
              <w:rPr>
                <w:rFonts w:ascii="仿宋" w:eastAsia="仿宋" w:hAnsi="仿宋" w:cs="仿宋" w:hint="eastAsia"/>
                <w:szCs w:val="21"/>
              </w:rPr>
              <w:t>上限单价（元）</w:t>
            </w:r>
          </w:p>
        </w:tc>
        <w:tc>
          <w:tcPr>
            <w:tcW w:w="1276" w:type="dxa"/>
            <w:vAlign w:val="center"/>
          </w:tcPr>
          <w:p w14:paraId="73DE59C2" w14:textId="77777777" w:rsidR="00AF5E76" w:rsidRDefault="00000000">
            <w:pPr>
              <w:jc w:val="center"/>
              <w:rPr>
                <w:rFonts w:ascii="仿宋" w:eastAsia="仿宋" w:hAnsi="仿宋" w:cs="仿宋" w:hint="eastAsia"/>
                <w:szCs w:val="21"/>
              </w:rPr>
            </w:pPr>
            <w:r>
              <w:rPr>
                <w:rFonts w:ascii="仿宋" w:eastAsia="仿宋" w:hAnsi="仿宋" w:cs="仿宋" w:hint="eastAsia"/>
                <w:szCs w:val="21"/>
              </w:rPr>
              <w:t>预估数量（2年）</w:t>
            </w:r>
          </w:p>
        </w:tc>
        <w:tc>
          <w:tcPr>
            <w:tcW w:w="1383" w:type="dxa"/>
            <w:vAlign w:val="center"/>
          </w:tcPr>
          <w:p w14:paraId="34265DCA" w14:textId="77777777" w:rsidR="00AF5E76" w:rsidRDefault="00000000">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AF5E76" w14:paraId="7A53F876" w14:textId="77777777">
        <w:trPr>
          <w:trHeight w:val="425"/>
          <w:jc w:val="center"/>
        </w:trPr>
        <w:tc>
          <w:tcPr>
            <w:tcW w:w="2972" w:type="dxa"/>
            <w:vAlign w:val="center"/>
          </w:tcPr>
          <w:p w14:paraId="070DB0CC" w14:textId="77777777" w:rsidR="00AF5E76" w:rsidRDefault="00000000">
            <w:pPr>
              <w:jc w:val="left"/>
              <w:rPr>
                <w:rFonts w:ascii="仿宋" w:eastAsia="仿宋" w:hAnsi="仿宋" w:cs="Arial" w:hint="eastAsia"/>
                <w:color w:val="000000"/>
                <w:szCs w:val="21"/>
              </w:rPr>
            </w:pPr>
            <w:r>
              <w:rPr>
                <w:rFonts w:ascii="仿宋" w:eastAsia="仿宋" w:hAnsi="仿宋" w:hint="eastAsia"/>
                <w:lang w:bidi="ar"/>
              </w:rPr>
              <w:t>1.一氧化氮检测器 （用于检测呼出气中一氧化氮浓度）</w:t>
            </w:r>
          </w:p>
        </w:tc>
        <w:tc>
          <w:tcPr>
            <w:tcW w:w="1428" w:type="dxa"/>
            <w:vAlign w:val="center"/>
          </w:tcPr>
          <w:p w14:paraId="33444120" w14:textId="77777777" w:rsidR="00AF5E76" w:rsidRDefault="00AF5E76">
            <w:pPr>
              <w:jc w:val="left"/>
              <w:rPr>
                <w:rFonts w:ascii="仿宋" w:eastAsia="仿宋" w:hAnsi="仿宋" w:cs="Arial" w:hint="eastAsia"/>
                <w:szCs w:val="21"/>
              </w:rPr>
            </w:pPr>
          </w:p>
        </w:tc>
        <w:tc>
          <w:tcPr>
            <w:tcW w:w="840" w:type="dxa"/>
            <w:vAlign w:val="center"/>
          </w:tcPr>
          <w:p w14:paraId="5C83393F" w14:textId="77777777" w:rsidR="00AF5E76" w:rsidRDefault="00000000">
            <w:pPr>
              <w:jc w:val="center"/>
              <w:rPr>
                <w:rFonts w:ascii="仿宋" w:eastAsia="仿宋" w:hAnsi="仿宋" w:hint="eastAsia"/>
                <w:szCs w:val="21"/>
              </w:rPr>
            </w:pPr>
            <w:r>
              <w:rPr>
                <w:rFonts w:ascii="仿宋" w:eastAsia="仿宋" w:hAnsi="仿宋" w:hint="eastAsia"/>
              </w:rPr>
              <w:t>人份</w:t>
            </w:r>
          </w:p>
        </w:tc>
        <w:tc>
          <w:tcPr>
            <w:tcW w:w="1276" w:type="dxa"/>
            <w:vAlign w:val="center"/>
          </w:tcPr>
          <w:p w14:paraId="313810D0" w14:textId="77777777" w:rsidR="00AF5E76" w:rsidRDefault="00000000">
            <w:pPr>
              <w:jc w:val="center"/>
              <w:rPr>
                <w:rFonts w:ascii="仿宋" w:eastAsia="仿宋" w:hAnsi="仿宋" w:hint="eastAsia"/>
                <w:szCs w:val="21"/>
              </w:rPr>
            </w:pPr>
            <w:r>
              <w:rPr>
                <w:rFonts w:ascii="仿宋" w:eastAsia="仿宋" w:hAnsi="仿宋" w:hint="eastAsia"/>
              </w:rPr>
              <w:t>130</w:t>
            </w:r>
          </w:p>
        </w:tc>
        <w:tc>
          <w:tcPr>
            <w:tcW w:w="1276" w:type="dxa"/>
            <w:vAlign w:val="center"/>
          </w:tcPr>
          <w:p w14:paraId="4EE9B6C1" w14:textId="77777777" w:rsidR="00AF5E76" w:rsidRDefault="00000000">
            <w:pPr>
              <w:jc w:val="center"/>
              <w:rPr>
                <w:rFonts w:ascii="仿宋" w:eastAsia="仿宋" w:hAnsi="仿宋" w:hint="eastAsia"/>
                <w:szCs w:val="21"/>
              </w:rPr>
            </w:pPr>
            <w:r>
              <w:rPr>
                <w:rFonts w:ascii="仿宋" w:eastAsia="仿宋" w:hAnsi="仿宋" w:hint="eastAsia"/>
              </w:rPr>
              <w:t>13000</w:t>
            </w:r>
          </w:p>
        </w:tc>
        <w:tc>
          <w:tcPr>
            <w:tcW w:w="1383" w:type="dxa"/>
            <w:vAlign w:val="center"/>
          </w:tcPr>
          <w:p w14:paraId="7714F6FB" w14:textId="77777777" w:rsidR="00AF5E76" w:rsidRDefault="00000000">
            <w:pPr>
              <w:jc w:val="center"/>
              <w:rPr>
                <w:rFonts w:ascii="仿宋" w:eastAsia="仿宋" w:hAnsi="仿宋" w:hint="eastAsia"/>
                <w:szCs w:val="21"/>
              </w:rPr>
            </w:pPr>
            <w:r>
              <w:rPr>
                <w:rFonts w:ascii="仿宋" w:eastAsia="仿宋" w:hAnsi="仿宋" w:hint="eastAsia"/>
              </w:rPr>
              <w:t>1690000</w:t>
            </w:r>
          </w:p>
        </w:tc>
      </w:tr>
      <w:tr w:rsidR="00AF5E76" w14:paraId="6F2D7809" w14:textId="77777777">
        <w:trPr>
          <w:trHeight w:val="425"/>
          <w:jc w:val="center"/>
        </w:trPr>
        <w:tc>
          <w:tcPr>
            <w:tcW w:w="2972" w:type="dxa"/>
            <w:vAlign w:val="center"/>
          </w:tcPr>
          <w:p w14:paraId="53326A02" w14:textId="77777777" w:rsidR="00AF5E76" w:rsidRDefault="00000000">
            <w:pPr>
              <w:jc w:val="left"/>
              <w:rPr>
                <w:rFonts w:ascii="仿宋" w:eastAsia="仿宋" w:hAnsi="仿宋" w:cs="Arial" w:hint="eastAsia"/>
                <w:color w:val="000000"/>
                <w:szCs w:val="21"/>
              </w:rPr>
            </w:pPr>
            <w:r>
              <w:rPr>
                <w:rFonts w:ascii="仿宋" w:eastAsia="仿宋" w:hAnsi="仿宋" w:hint="eastAsia"/>
              </w:rPr>
              <w:t>3.呼吸机面罩及管路配件系统</w:t>
            </w:r>
          </w:p>
        </w:tc>
        <w:tc>
          <w:tcPr>
            <w:tcW w:w="1428" w:type="dxa"/>
            <w:vAlign w:val="center"/>
          </w:tcPr>
          <w:p w14:paraId="50199EAD" w14:textId="77777777" w:rsidR="00AF5E76" w:rsidRDefault="00000000">
            <w:pPr>
              <w:jc w:val="left"/>
              <w:rPr>
                <w:rFonts w:ascii="仿宋" w:eastAsia="仿宋" w:hAnsi="仿宋" w:cs="Arial" w:hint="eastAsia"/>
                <w:color w:val="000000"/>
              </w:rPr>
            </w:pPr>
            <w:proofErr w:type="gramStart"/>
            <w:r>
              <w:rPr>
                <w:rFonts w:ascii="仿宋" w:eastAsia="仿宋" w:hAnsi="仿宋" w:hint="eastAsia"/>
                <w:lang w:bidi="ar"/>
              </w:rPr>
              <w:t>带防窒息阀各种</w:t>
            </w:r>
            <w:proofErr w:type="gramEnd"/>
            <w:r>
              <w:rPr>
                <w:rFonts w:ascii="仿宋" w:eastAsia="仿宋" w:hAnsi="仿宋" w:hint="eastAsia"/>
                <w:lang w:bidi="ar"/>
              </w:rPr>
              <w:t>规格</w:t>
            </w:r>
          </w:p>
        </w:tc>
        <w:tc>
          <w:tcPr>
            <w:tcW w:w="840" w:type="dxa"/>
            <w:vAlign w:val="center"/>
          </w:tcPr>
          <w:p w14:paraId="01E9256C" w14:textId="77777777" w:rsidR="00AF5E76" w:rsidRDefault="00000000">
            <w:pPr>
              <w:jc w:val="center"/>
              <w:rPr>
                <w:rStyle w:val="font21"/>
                <w:rFonts w:ascii="仿宋" w:eastAsia="仿宋" w:hAnsi="仿宋" w:hint="default"/>
                <w:sz w:val="21"/>
                <w:szCs w:val="21"/>
                <w:lang w:bidi="ar"/>
              </w:rPr>
            </w:pPr>
            <w:r>
              <w:rPr>
                <w:rFonts w:ascii="仿宋" w:eastAsia="仿宋" w:hAnsi="仿宋" w:hint="eastAsia"/>
              </w:rPr>
              <w:t>只</w:t>
            </w:r>
          </w:p>
        </w:tc>
        <w:tc>
          <w:tcPr>
            <w:tcW w:w="1276" w:type="dxa"/>
            <w:vAlign w:val="center"/>
          </w:tcPr>
          <w:p w14:paraId="684D5A27" w14:textId="77777777" w:rsidR="00AF5E76" w:rsidRDefault="00000000">
            <w:pPr>
              <w:jc w:val="center"/>
              <w:rPr>
                <w:rFonts w:ascii="仿宋" w:eastAsia="仿宋" w:hAnsi="仿宋" w:cs="Arial" w:hint="eastAsia"/>
                <w:szCs w:val="21"/>
              </w:rPr>
            </w:pPr>
            <w:r>
              <w:rPr>
                <w:rFonts w:ascii="仿宋" w:eastAsia="仿宋" w:hAnsi="仿宋" w:hint="eastAsia"/>
              </w:rPr>
              <w:t>260</w:t>
            </w:r>
          </w:p>
        </w:tc>
        <w:tc>
          <w:tcPr>
            <w:tcW w:w="1276" w:type="dxa"/>
            <w:vAlign w:val="center"/>
          </w:tcPr>
          <w:p w14:paraId="7A8873AB" w14:textId="77777777" w:rsidR="00AF5E76" w:rsidRDefault="00000000">
            <w:pPr>
              <w:jc w:val="center"/>
              <w:rPr>
                <w:rFonts w:ascii="仿宋" w:eastAsia="仿宋" w:hAnsi="仿宋" w:cs="Arial" w:hint="eastAsia"/>
                <w:szCs w:val="21"/>
              </w:rPr>
            </w:pPr>
            <w:r>
              <w:rPr>
                <w:rFonts w:ascii="仿宋" w:eastAsia="仿宋" w:hAnsi="仿宋" w:hint="eastAsia"/>
              </w:rPr>
              <w:t>1010</w:t>
            </w:r>
          </w:p>
        </w:tc>
        <w:tc>
          <w:tcPr>
            <w:tcW w:w="1383" w:type="dxa"/>
            <w:vAlign w:val="center"/>
          </w:tcPr>
          <w:p w14:paraId="5FCA4E5F" w14:textId="77777777" w:rsidR="00AF5E76" w:rsidRDefault="00000000">
            <w:pPr>
              <w:jc w:val="center"/>
              <w:rPr>
                <w:rFonts w:ascii="仿宋" w:eastAsia="仿宋" w:hAnsi="仿宋" w:cs="Arial" w:hint="eastAsia"/>
                <w:szCs w:val="21"/>
              </w:rPr>
            </w:pPr>
            <w:r>
              <w:rPr>
                <w:rFonts w:ascii="仿宋" w:eastAsia="仿宋" w:hAnsi="仿宋" w:hint="eastAsia"/>
                <w:lang w:bidi="ar"/>
              </w:rPr>
              <w:t>262600</w:t>
            </w:r>
          </w:p>
        </w:tc>
      </w:tr>
    </w:tbl>
    <w:p w14:paraId="3E62F631" w14:textId="277BD784" w:rsidR="00AF5E76" w:rsidRDefault="00000000">
      <w:pPr>
        <w:spacing w:line="360" w:lineRule="auto"/>
        <w:ind w:left="480"/>
        <w:rPr>
          <w:rFonts w:ascii="仿宋" w:eastAsia="仿宋" w:hAnsi="仿宋" w:cs="仿宋" w:hint="eastAsia"/>
          <w:sz w:val="24"/>
        </w:rPr>
      </w:pPr>
      <w:r>
        <w:rPr>
          <w:rFonts w:ascii="仿宋" w:eastAsia="仿宋" w:hAnsi="仿宋" w:cs="仿宋" w:hint="eastAsia"/>
          <w:b/>
          <w:bCs/>
          <w:sz w:val="24"/>
        </w:rPr>
        <w:t>主要内容：</w:t>
      </w:r>
      <w:r>
        <w:rPr>
          <w:rFonts w:ascii="仿宋" w:eastAsia="仿宋" w:hAnsi="仿宋" w:cs="仿宋" w:hint="eastAsia"/>
          <w:sz w:val="24"/>
        </w:rPr>
        <w:t>详见招标文件</w:t>
      </w:r>
      <w:r>
        <w:rPr>
          <w:rFonts w:ascii="仿宋" w:eastAsia="仿宋" w:hAnsi="仿宋" w:cs="仿宋" w:hint="eastAsia"/>
          <w:sz w:val="24"/>
          <w:szCs w:val="24"/>
        </w:rPr>
        <w:t>第三章</w:t>
      </w:r>
      <w:r>
        <w:rPr>
          <w:rFonts w:ascii="仿宋" w:eastAsia="仿宋" w:hAnsi="仿宋" w:cs="仿宋" w:hint="eastAsia"/>
          <w:sz w:val="24"/>
        </w:rPr>
        <w:t>。</w:t>
      </w:r>
    </w:p>
    <w:p w14:paraId="758B98A1" w14:textId="77777777" w:rsidR="00AF5E76" w:rsidRDefault="00000000">
      <w:pPr>
        <w:spacing w:line="360" w:lineRule="auto"/>
        <w:ind w:left="480"/>
        <w:rPr>
          <w:rFonts w:ascii="仿宋" w:eastAsia="仿宋" w:hAnsi="仿宋" w:cs="仿宋" w:hint="eastAsia"/>
          <w:sz w:val="24"/>
        </w:rPr>
      </w:pPr>
      <w:r>
        <w:rPr>
          <w:rFonts w:ascii="仿宋" w:eastAsia="仿宋" w:hAnsi="仿宋" w:cs="仿宋" w:hint="eastAsia"/>
          <w:b/>
          <w:bCs/>
          <w:sz w:val="24"/>
          <w:szCs w:val="24"/>
        </w:rPr>
        <w:t>合同期限：</w:t>
      </w:r>
      <w:r>
        <w:rPr>
          <w:rFonts w:ascii="仿宋" w:eastAsia="仿宋" w:hAnsi="仿宋" w:cs="仿宋" w:hint="eastAsia"/>
          <w:sz w:val="24"/>
          <w:szCs w:val="24"/>
        </w:rPr>
        <w:t>2年</w:t>
      </w:r>
    </w:p>
    <w:p w14:paraId="076B48BC" w14:textId="77777777" w:rsidR="00AF5E76" w:rsidRDefault="00000000">
      <w:pPr>
        <w:spacing w:line="360" w:lineRule="auto"/>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实质性条款★（必备条款，若不满足，作无效投标处理）：</w:t>
      </w:r>
    </w:p>
    <w:p w14:paraId="39D20BAB" w14:textId="6A9A45F0"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1.标段3：要求提供样品，未提供样品或提供样品不满足采购需求实质性条件的供应商，投标无效。中标供应商提供的样品将留样，作为验收时参照。</w:t>
      </w:r>
    </w:p>
    <w:p w14:paraId="4A1681E0" w14:textId="77777777"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2.投标人所投产品必须是在浙江省</w:t>
      </w:r>
      <w:proofErr w:type="gramStart"/>
      <w:r>
        <w:rPr>
          <w:rFonts w:ascii="仿宋" w:eastAsia="仿宋" w:hAnsi="仿宋" w:cs="仿宋" w:hint="eastAsia"/>
          <w:sz w:val="24"/>
          <w:szCs w:val="24"/>
        </w:rPr>
        <w:t>“智慧医保”招采子系统</w:t>
      </w:r>
      <w:proofErr w:type="gramEnd"/>
      <w:r>
        <w:rPr>
          <w:rFonts w:ascii="仿宋" w:eastAsia="仿宋" w:hAnsi="仿宋" w:cs="仿宋" w:hint="eastAsia"/>
          <w:sz w:val="24"/>
          <w:szCs w:val="24"/>
        </w:rPr>
        <w:t>上注册的产品，而且要取得该产品的配送资格（投标人浙江省</w:t>
      </w:r>
      <w:proofErr w:type="gramStart"/>
      <w:r>
        <w:rPr>
          <w:rFonts w:ascii="仿宋" w:eastAsia="仿宋" w:hAnsi="仿宋" w:cs="仿宋" w:hint="eastAsia"/>
          <w:sz w:val="24"/>
          <w:szCs w:val="24"/>
        </w:rPr>
        <w:t>“智慧医保”招采子系统</w:t>
      </w:r>
      <w:proofErr w:type="gramEnd"/>
      <w:r>
        <w:rPr>
          <w:rFonts w:ascii="仿宋" w:eastAsia="仿宋" w:hAnsi="仿宋" w:cs="仿宋" w:hint="eastAsia"/>
          <w:sz w:val="24"/>
          <w:szCs w:val="24"/>
        </w:rPr>
        <w:t>登陆成功及产品配送区域界面打印）。</w:t>
      </w:r>
    </w:p>
    <w:p w14:paraId="1D9878DB" w14:textId="77777777" w:rsidR="00DF3B48" w:rsidRPr="00DF3B48" w:rsidRDefault="00DF3B48" w:rsidP="00DF3B48">
      <w:pPr>
        <w:spacing w:line="360" w:lineRule="auto"/>
        <w:ind w:firstLineChars="200" w:firstLine="480"/>
        <w:jc w:val="left"/>
        <w:rPr>
          <w:rFonts w:ascii="仿宋" w:eastAsia="仿宋" w:hAnsi="仿宋" w:cs="仿宋" w:hint="eastAsia"/>
          <w:sz w:val="24"/>
          <w:szCs w:val="24"/>
        </w:rPr>
      </w:pPr>
      <w:r w:rsidRPr="00DF3B48">
        <w:rPr>
          <w:rFonts w:ascii="仿宋" w:eastAsia="仿宋" w:hAnsi="仿宋" w:cs="仿宋" w:hint="eastAsia"/>
          <w:sz w:val="24"/>
          <w:szCs w:val="24"/>
        </w:rPr>
        <w:t>3.标段1：提供配套服务，需满足以下要求：</w:t>
      </w:r>
    </w:p>
    <w:p w14:paraId="7D6126D9" w14:textId="77777777" w:rsidR="00DF3B48" w:rsidRPr="00DF3B48" w:rsidRDefault="00DF3B48" w:rsidP="00DF3B48">
      <w:pPr>
        <w:spacing w:line="360" w:lineRule="auto"/>
        <w:ind w:firstLineChars="200" w:firstLine="480"/>
        <w:jc w:val="left"/>
        <w:rPr>
          <w:rFonts w:ascii="仿宋" w:eastAsia="仿宋" w:hAnsi="仿宋" w:cs="仿宋" w:hint="eastAsia"/>
          <w:sz w:val="24"/>
          <w:szCs w:val="24"/>
        </w:rPr>
      </w:pPr>
      <w:r w:rsidRPr="00DF3B48">
        <w:rPr>
          <w:rFonts w:ascii="仿宋" w:eastAsia="仿宋" w:hAnsi="仿宋" w:cs="仿宋" w:hint="eastAsia"/>
          <w:sz w:val="24"/>
          <w:szCs w:val="24"/>
        </w:rPr>
        <w:t>3.1 仪器具备在线，离线和潮气三种采样方式，可以满足全人群的检测。</w:t>
      </w:r>
    </w:p>
    <w:p w14:paraId="131C4301" w14:textId="77777777" w:rsidR="00DF3B48" w:rsidRPr="00DF3B48" w:rsidRDefault="00DF3B48" w:rsidP="00DF3B48">
      <w:pPr>
        <w:spacing w:line="360" w:lineRule="auto"/>
        <w:ind w:firstLineChars="200" w:firstLine="480"/>
        <w:jc w:val="left"/>
        <w:rPr>
          <w:rFonts w:ascii="仿宋" w:eastAsia="仿宋" w:hAnsi="仿宋" w:cs="仿宋" w:hint="eastAsia"/>
          <w:sz w:val="24"/>
          <w:szCs w:val="24"/>
        </w:rPr>
      </w:pPr>
      <w:r w:rsidRPr="00DF3B48">
        <w:rPr>
          <w:rFonts w:ascii="仿宋" w:eastAsia="仿宋" w:hAnsi="仿宋" w:cs="仿宋" w:hint="eastAsia"/>
          <w:sz w:val="24"/>
          <w:szCs w:val="24"/>
        </w:rPr>
        <w:t>3.2 响应时间＜10 s，分析时间＜40s，检测敏感度1.0ppb，准确度为±2.5 ppb或测量值的±5.0%。</w:t>
      </w:r>
    </w:p>
    <w:p w14:paraId="3E432DB1" w14:textId="77777777" w:rsidR="00DF3B48" w:rsidRPr="00DF3B48" w:rsidRDefault="00DF3B48" w:rsidP="00DF3B48">
      <w:pPr>
        <w:spacing w:line="360" w:lineRule="auto"/>
        <w:ind w:firstLineChars="200" w:firstLine="480"/>
        <w:jc w:val="left"/>
        <w:rPr>
          <w:rFonts w:ascii="仿宋" w:eastAsia="仿宋" w:hAnsi="仿宋" w:cs="仿宋" w:hint="eastAsia"/>
          <w:sz w:val="24"/>
          <w:szCs w:val="24"/>
        </w:rPr>
      </w:pPr>
      <w:r w:rsidRPr="00DF3B48">
        <w:rPr>
          <w:rFonts w:ascii="仿宋" w:eastAsia="仿宋" w:hAnsi="仿宋" w:cs="仿宋" w:hint="eastAsia"/>
          <w:sz w:val="24"/>
          <w:szCs w:val="24"/>
        </w:rPr>
        <w:lastRenderedPageBreak/>
        <w:t>3.3 检测范围为5~300ppb（如需检测</w:t>
      </w:r>
      <w:proofErr w:type="spellStart"/>
      <w:r w:rsidRPr="00DF3B48">
        <w:rPr>
          <w:rFonts w:ascii="仿宋" w:eastAsia="仿宋" w:hAnsi="仿宋" w:cs="仿宋" w:hint="eastAsia"/>
          <w:sz w:val="24"/>
          <w:szCs w:val="24"/>
        </w:rPr>
        <w:t>FnNO</w:t>
      </w:r>
      <w:proofErr w:type="spellEnd"/>
      <w:r w:rsidRPr="00DF3B48">
        <w:rPr>
          <w:rFonts w:ascii="仿宋" w:eastAsia="仿宋" w:hAnsi="仿宋" w:cs="仿宋" w:hint="eastAsia"/>
          <w:sz w:val="24"/>
          <w:szCs w:val="24"/>
        </w:rPr>
        <w:t>，检测范围为5~3000 ppb），准确度为±5.0 ppb或测量值的±10.0%。</w:t>
      </w:r>
    </w:p>
    <w:p w14:paraId="323CBF36" w14:textId="77777777" w:rsidR="00DF3B48" w:rsidRPr="00DF3B48" w:rsidRDefault="00DF3B48" w:rsidP="00DF3B48">
      <w:pPr>
        <w:spacing w:line="360" w:lineRule="auto"/>
        <w:ind w:firstLineChars="200" w:firstLine="480"/>
        <w:jc w:val="left"/>
        <w:rPr>
          <w:rFonts w:ascii="仿宋" w:eastAsia="仿宋" w:hAnsi="仿宋" w:cs="仿宋" w:hint="eastAsia"/>
          <w:sz w:val="24"/>
          <w:szCs w:val="24"/>
        </w:rPr>
      </w:pPr>
      <w:r w:rsidRPr="00DF3B48">
        <w:rPr>
          <w:rFonts w:ascii="仿宋" w:eastAsia="仿宋" w:hAnsi="仿宋" w:cs="仿宋" w:hint="eastAsia"/>
          <w:sz w:val="24"/>
          <w:szCs w:val="24"/>
        </w:rPr>
        <w:t xml:space="preserve">3.4 </w:t>
      </w:r>
      <w:proofErr w:type="spellStart"/>
      <w:r w:rsidRPr="00DF3B48">
        <w:rPr>
          <w:rFonts w:ascii="仿宋" w:eastAsia="仿宋" w:hAnsi="仿宋" w:cs="仿宋" w:hint="eastAsia"/>
          <w:sz w:val="24"/>
          <w:szCs w:val="24"/>
        </w:rPr>
        <w:t>FeNO</w:t>
      </w:r>
      <w:proofErr w:type="spellEnd"/>
      <w:r w:rsidRPr="00DF3B48">
        <w:rPr>
          <w:rFonts w:ascii="仿宋" w:eastAsia="仿宋" w:hAnsi="仿宋" w:cs="仿宋" w:hint="eastAsia"/>
          <w:sz w:val="24"/>
          <w:szCs w:val="24"/>
        </w:rPr>
        <w:t xml:space="preserve"> 检测报告</w:t>
      </w:r>
      <w:proofErr w:type="gramStart"/>
      <w:r w:rsidRPr="00DF3B48">
        <w:rPr>
          <w:rFonts w:ascii="仿宋" w:eastAsia="仿宋" w:hAnsi="仿宋" w:cs="仿宋" w:hint="eastAsia"/>
          <w:sz w:val="24"/>
          <w:szCs w:val="24"/>
        </w:rPr>
        <w:t>需包括</w:t>
      </w:r>
      <w:proofErr w:type="gramEnd"/>
      <w:r w:rsidRPr="00DF3B48">
        <w:rPr>
          <w:rFonts w:ascii="仿宋" w:eastAsia="仿宋" w:hAnsi="仿宋" w:cs="仿宋" w:hint="eastAsia"/>
          <w:sz w:val="24"/>
          <w:szCs w:val="24"/>
        </w:rPr>
        <w:t>测量参数、测量值、测定</w:t>
      </w:r>
      <w:proofErr w:type="gramStart"/>
      <w:r w:rsidRPr="00DF3B48">
        <w:rPr>
          <w:rFonts w:ascii="仿宋" w:eastAsia="仿宋" w:hAnsi="仿宋" w:cs="仿宋" w:hint="eastAsia"/>
          <w:sz w:val="24"/>
          <w:szCs w:val="24"/>
        </w:rPr>
        <w:t>值历史</w:t>
      </w:r>
      <w:proofErr w:type="gramEnd"/>
      <w:r w:rsidRPr="00DF3B48">
        <w:rPr>
          <w:rFonts w:ascii="仿宋" w:eastAsia="仿宋" w:hAnsi="仿宋" w:cs="仿宋" w:hint="eastAsia"/>
          <w:sz w:val="24"/>
          <w:szCs w:val="24"/>
        </w:rPr>
        <w:t>趋势图、流量-时间曲线和浓度-时间曲线等。</w:t>
      </w:r>
    </w:p>
    <w:p w14:paraId="5F804146" w14:textId="77777777" w:rsidR="00DF3B48" w:rsidRPr="00DF3B48" w:rsidRDefault="00DF3B48" w:rsidP="00DF3B48">
      <w:pPr>
        <w:spacing w:line="360" w:lineRule="auto"/>
        <w:ind w:firstLineChars="200" w:firstLine="480"/>
        <w:jc w:val="left"/>
        <w:rPr>
          <w:rFonts w:ascii="仿宋" w:eastAsia="仿宋" w:hAnsi="仿宋" w:cs="仿宋" w:hint="eastAsia"/>
          <w:sz w:val="24"/>
          <w:szCs w:val="24"/>
        </w:rPr>
      </w:pPr>
      <w:r w:rsidRPr="00DF3B48">
        <w:rPr>
          <w:rFonts w:ascii="仿宋" w:eastAsia="仿宋" w:hAnsi="仿宋" w:cs="仿宋" w:hint="eastAsia"/>
          <w:sz w:val="24"/>
          <w:szCs w:val="24"/>
        </w:rPr>
        <w:t>3.5 具备大气道，小气道和上气道检测功能。可以确定不同气道炎症，满足精确诊疗需求。</w:t>
      </w:r>
    </w:p>
    <w:p w14:paraId="5654FF48" w14:textId="77777777" w:rsidR="00DF3B48" w:rsidRPr="00DF3B48" w:rsidRDefault="00DF3B48" w:rsidP="00DF3B48">
      <w:pPr>
        <w:spacing w:line="360" w:lineRule="auto"/>
        <w:ind w:firstLineChars="200" w:firstLine="480"/>
        <w:jc w:val="left"/>
        <w:rPr>
          <w:rFonts w:ascii="仿宋" w:eastAsia="仿宋" w:hAnsi="仿宋" w:cs="仿宋" w:hint="eastAsia"/>
          <w:sz w:val="24"/>
          <w:szCs w:val="24"/>
        </w:rPr>
      </w:pPr>
      <w:r w:rsidRPr="00DF3B48">
        <w:rPr>
          <w:rFonts w:ascii="仿宋" w:eastAsia="仿宋" w:hAnsi="仿宋" w:cs="仿宋" w:hint="eastAsia"/>
          <w:sz w:val="24"/>
          <w:szCs w:val="24"/>
        </w:rPr>
        <w:t>3.6 仪器满足2017年呼气标志物测定技术标准。</w:t>
      </w:r>
    </w:p>
    <w:p w14:paraId="15D259BB" w14:textId="77777777" w:rsidR="00DF3B48" w:rsidRPr="00DF3B48" w:rsidRDefault="00DF3B48" w:rsidP="00DF3B48">
      <w:pPr>
        <w:spacing w:line="360" w:lineRule="auto"/>
        <w:ind w:firstLineChars="200" w:firstLine="480"/>
        <w:jc w:val="left"/>
        <w:rPr>
          <w:rFonts w:ascii="仿宋" w:eastAsia="仿宋" w:hAnsi="仿宋" w:cs="仿宋" w:hint="eastAsia"/>
          <w:sz w:val="24"/>
          <w:szCs w:val="24"/>
        </w:rPr>
      </w:pPr>
      <w:r w:rsidRPr="00DF3B48">
        <w:rPr>
          <w:rFonts w:ascii="仿宋" w:eastAsia="仿宋" w:hAnsi="仿宋" w:cs="仿宋" w:hint="eastAsia"/>
          <w:sz w:val="24"/>
          <w:szCs w:val="24"/>
        </w:rPr>
        <w:t>3.7 仪器可通过标准气，自标定与呼出气三种检验校准方式进行检验校准。</w:t>
      </w:r>
    </w:p>
    <w:p w14:paraId="41C915FA" w14:textId="77777777" w:rsidR="00DF3B48" w:rsidRPr="00DF3B48" w:rsidRDefault="00DF3B48" w:rsidP="00DF3B48">
      <w:pPr>
        <w:spacing w:line="360" w:lineRule="auto"/>
        <w:ind w:firstLineChars="200" w:firstLine="480"/>
        <w:jc w:val="left"/>
        <w:rPr>
          <w:rFonts w:ascii="仿宋" w:eastAsia="仿宋" w:hAnsi="仿宋" w:cs="仿宋" w:hint="eastAsia"/>
          <w:sz w:val="24"/>
          <w:szCs w:val="24"/>
        </w:rPr>
      </w:pPr>
      <w:r w:rsidRPr="00DF3B48">
        <w:rPr>
          <w:rFonts w:ascii="仿宋" w:eastAsia="仿宋" w:hAnsi="仿宋" w:cs="仿宋" w:hint="eastAsia"/>
          <w:sz w:val="24"/>
          <w:szCs w:val="24"/>
        </w:rPr>
        <w:t>3.8 所提供设备需满足同一个患者能重复测试至少2次数据，报告取平均值，而耗材只能消耗一人份。</w:t>
      </w:r>
    </w:p>
    <w:p w14:paraId="5A5CF6C1" w14:textId="77777777" w:rsidR="00DF3B48" w:rsidRPr="00DF3B48" w:rsidRDefault="00DF3B48" w:rsidP="00DF3B48">
      <w:pPr>
        <w:spacing w:line="360" w:lineRule="auto"/>
        <w:ind w:firstLineChars="200" w:firstLine="480"/>
        <w:jc w:val="left"/>
        <w:rPr>
          <w:rFonts w:ascii="仿宋" w:eastAsia="仿宋" w:hAnsi="仿宋" w:cs="仿宋" w:hint="eastAsia"/>
          <w:sz w:val="24"/>
          <w:szCs w:val="24"/>
        </w:rPr>
      </w:pPr>
      <w:r w:rsidRPr="00DF3B48">
        <w:rPr>
          <w:rFonts w:ascii="仿宋" w:eastAsia="仿宋" w:hAnsi="仿宋" w:cs="仿宋" w:hint="eastAsia"/>
          <w:sz w:val="24"/>
          <w:szCs w:val="24"/>
        </w:rPr>
        <w:t>上述要求需提供佐证材料（须提供注册证、说明书，在前两者无法证明时提供产品技术要求相关内容页面）。</w:t>
      </w:r>
    </w:p>
    <w:p w14:paraId="3B732946" w14:textId="77777777" w:rsidR="00DF3B48" w:rsidRPr="00DF3B48" w:rsidRDefault="00DF3B48" w:rsidP="00DF3B48">
      <w:pPr>
        <w:spacing w:line="360" w:lineRule="auto"/>
        <w:ind w:firstLineChars="200" w:firstLine="480"/>
        <w:jc w:val="left"/>
        <w:rPr>
          <w:rFonts w:ascii="仿宋" w:eastAsia="仿宋" w:hAnsi="仿宋" w:cs="仿宋" w:hint="eastAsia"/>
          <w:sz w:val="24"/>
          <w:szCs w:val="24"/>
        </w:rPr>
      </w:pPr>
      <w:r w:rsidRPr="00DF3B48">
        <w:rPr>
          <w:rFonts w:ascii="仿宋" w:eastAsia="仿宋" w:hAnsi="仿宋" w:cs="仿宋" w:hint="eastAsia"/>
          <w:sz w:val="24"/>
          <w:szCs w:val="24"/>
        </w:rPr>
        <w:t>3.9非自标定的，需提供定标所需耗材。（提供承诺）</w:t>
      </w:r>
    </w:p>
    <w:p w14:paraId="4C033021" w14:textId="77777777" w:rsidR="00DF3B48" w:rsidRPr="00DF3B48" w:rsidRDefault="00DF3B48" w:rsidP="00DF3B48">
      <w:pPr>
        <w:spacing w:line="360" w:lineRule="auto"/>
        <w:ind w:firstLineChars="200" w:firstLine="480"/>
        <w:jc w:val="left"/>
        <w:rPr>
          <w:rFonts w:ascii="仿宋" w:eastAsia="仿宋" w:hAnsi="仿宋" w:cs="仿宋" w:hint="eastAsia"/>
          <w:sz w:val="24"/>
          <w:szCs w:val="24"/>
        </w:rPr>
      </w:pPr>
      <w:r w:rsidRPr="00DF3B48">
        <w:rPr>
          <w:rFonts w:ascii="仿宋" w:eastAsia="仿宋" w:hAnsi="仿宋" w:cs="仿宋" w:hint="eastAsia"/>
          <w:sz w:val="24"/>
          <w:szCs w:val="24"/>
        </w:rPr>
        <w:t>3.10离线采样方式时，需提供采样袋。（提供承诺）</w:t>
      </w:r>
    </w:p>
    <w:p w14:paraId="315A49B1" w14:textId="77777777" w:rsidR="00DF3B48" w:rsidRPr="00DF3B48" w:rsidRDefault="00DF3B48" w:rsidP="00DF3B48">
      <w:pPr>
        <w:spacing w:line="360" w:lineRule="auto"/>
        <w:ind w:firstLineChars="200" w:firstLine="480"/>
        <w:jc w:val="left"/>
        <w:rPr>
          <w:rFonts w:ascii="仿宋" w:eastAsia="仿宋" w:hAnsi="仿宋" w:cs="仿宋" w:hint="eastAsia"/>
          <w:sz w:val="24"/>
          <w:szCs w:val="24"/>
        </w:rPr>
      </w:pPr>
      <w:r w:rsidRPr="00DF3B48">
        <w:rPr>
          <w:rFonts w:ascii="仿宋" w:eastAsia="仿宋" w:hAnsi="仿宋" w:cs="仿宋" w:hint="eastAsia"/>
          <w:sz w:val="24"/>
          <w:szCs w:val="24"/>
        </w:rPr>
        <w:t>3.11需提供配套细菌过滤器（含咬嘴）。（提供承诺）</w:t>
      </w:r>
    </w:p>
    <w:p w14:paraId="6FC9CDC2" w14:textId="77777777" w:rsidR="00DF3B48" w:rsidRPr="00DF3B48" w:rsidRDefault="00DF3B48" w:rsidP="00DF3B48">
      <w:pPr>
        <w:spacing w:line="360" w:lineRule="auto"/>
        <w:ind w:firstLineChars="200" w:firstLine="480"/>
        <w:jc w:val="left"/>
        <w:rPr>
          <w:rFonts w:ascii="仿宋" w:eastAsia="仿宋" w:hAnsi="仿宋" w:cs="仿宋" w:hint="eastAsia"/>
          <w:sz w:val="24"/>
          <w:szCs w:val="24"/>
        </w:rPr>
      </w:pPr>
      <w:r w:rsidRPr="00DF3B48">
        <w:rPr>
          <w:rFonts w:ascii="仿宋" w:eastAsia="仿宋" w:hAnsi="仿宋" w:cs="仿宋" w:hint="eastAsia"/>
          <w:sz w:val="24"/>
          <w:szCs w:val="24"/>
        </w:rPr>
        <w:t>3.12该标段配套服务中涉及提供的设备，投标人须承诺根据临床要求，接入医院LIS/HIS等信息系统，且能和第三</w:t>
      </w:r>
      <w:proofErr w:type="gramStart"/>
      <w:r w:rsidRPr="00DF3B48">
        <w:rPr>
          <w:rFonts w:ascii="仿宋" w:eastAsia="仿宋" w:hAnsi="仿宋" w:cs="仿宋" w:hint="eastAsia"/>
          <w:sz w:val="24"/>
          <w:szCs w:val="24"/>
        </w:rPr>
        <w:t>方亿优联系统完成</w:t>
      </w:r>
      <w:proofErr w:type="gramEnd"/>
      <w:r w:rsidRPr="00DF3B48">
        <w:rPr>
          <w:rFonts w:ascii="仿宋" w:eastAsia="仿宋" w:hAnsi="仿宋" w:cs="仿宋" w:hint="eastAsia"/>
          <w:sz w:val="24"/>
          <w:szCs w:val="24"/>
        </w:rPr>
        <w:t>对接，不单独报价。</w:t>
      </w:r>
    </w:p>
    <w:p w14:paraId="0FBEC6CB" w14:textId="2BE7901A" w:rsidR="00AF5E76" w:rsidRDefault="00DF3B48" w:rsidP="00DF3B48">
      <w:pPr>
        <w:spacing w:line="360" w:lineRule="auto"/>
        <w:ind w:firstLineChars="200" w:firstLine="480"/>
        <w:jc w:val="left"/>
        <w:rPr>
          <w:rFonts w:ascii="仿宋" w:eastAsia="仿宋" w:hAnsi="仿宋" w:cs="仿宋" w:hint="eastAsia"/>
          <w:sz w:val="24"/>
          <w:szCs w:val="24"/>
        </w:rPr>
      </w:pPr>
      <w:r w:rsidRPr="00DF3B48">
        <w:rPr>
          <w:rFonts w:ascii="仿宋" w:eastAsia="仿宋" w:hAnsi="仿宋" w:cs="仿宋" w:hint="eastAsia"/>
          <w:sz w:val="24"/>
          <w:szCs w:val="24"/>
        </w:rPr>
        <w:t>以上均不单独报价。</w:t>
      </w:r>
    </w:p>
    <w:p w14:paraId="24DD141E" w14:textId="77777777" w:rsidR="00AF5E76"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szCs w:val="24"/>
        </w:rPr>
        <w:t>二、本项目资格条件</w:t>
      </w:r>
    </w:p>
    <w:p w14:paraId="5059897B" w14:textId="77777777"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15FC1192" w14:textId="77777777"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023AD85F" w14:textId="77777777"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268B6F2F" w14:textId="77777777"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4E351A2B" w14:textId="77777777"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6639C806" w14:textId="77777777"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51BB774E" w14:textId="77777777"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1FDCBF1C" w14:textId="77777777"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729C4B7E" w14:textId="77777777"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3.本项目不允许联合体投标，不接受公益一类事业单位投标。</w:t>
      </w:r>
    </w:p>
    <w:p w14:paraId="7109150F" w14:textId="77777777"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lastRenderedPageBreak/>
        <w:t>4</w:t>
      </w:r>
      <w:r>
        <w:rPr>
          <w:rFonts w:ascii="仿宋" w:eastAsia="仿宋" w:hAnsi="仿宋" w:cs="仿宋"/>
          <w:sz w:val="24"/>
          <w:szCs w:val="24"/>
        </w:rPr>
        <w:t>.</w:t>
      </w:r>
      <w:r>
        <w:rPr>
          <w:rFonts w:ascii="仿宋" w:eastAsia="仿宋" w:hAnsi="仿宋" w:cs="仿宋" w:hint="eastAsia"/>
          <w:sz w:val="24"/>
          <w:szCs w:val="24"/>
        </w:rPr>
        <w:t>特定资格条件：</w:t>
      </w:r>
    </w:p>
    <w:p w14:paraId="0479DD0F" w14:textId="77777777"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投标产品（包括需配套提供的其他产品）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 w:val="24"/>
          <w:szCs w:val="24"/>
        </w:rPr>
        <w:t>且医疗</w:t>
      </w:r>
      <w:proofErr w:type="gramEnd"/>
      <w:r>
        <w:rPr>
          <w:rFonts w:ascii="仿宋" w:eastAsia="仿宋" w:hAnsi="仿宋" w:cs="仿宋" w:hint="eastAsia"/>
          <w:sz w:val="24"/>
          <w:szCs w:val="24"/>
        </w:rPr>
        <w:t>器械生产企业许可证生产范围或医疗器械经营企业许可证经营范围是与投标产品相适用的。</w:t>
      </w:r>
    </w:p>
    <w:p w14:paraId="52223E9F" w14:textId="77777777"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5.</w:t>
      </w:r>
      <w:r>
        <w:rPr>
          <w:rFonts w:ascii="仿宋" w:eastAsia="仿宋" w:hAnsi="仿宋" w:cs="仿宋" w:hint="eastAsia"/>
          <w:kern w:val="0"/>
          <w:sz w:val="24"/>
        </w:rPr>
        <w:t>单位负责人为同一人或者存在直接控股、管理关系的不同供应商，不得同时参加同一标段的投标；为项目提供整体设计、规范编制或者项目管理、监理、检测等服务的供应商，不得再参加该采购项目的其他采购活动。</w:t>
      </w:r>
    </w:p>
    <w:p w14:paraId="06C9401E" w14:textId="77777777" w:rsidR="00AF5E76"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三、报名、获取招标文件</w:t>
      </w:r>
    </w:p>
    <w:p w14:paraId="71AD7704" w14:textId="701BCEED"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sz w:val="24"/>
        </w:rPr>
        <w:t>1.时间：自公告之日起至2025年</w:t>
      </w:r>
      <w:r w:rsidR="00CA5BE8">
        <w:rPr>
          <w:rFonts w:ascii="仿宋" w:eastAsia="仿宋" w:hAnsi="仿宋" w:cs="仿宋" w:hint="eastAsia"/>
          <w:bCs/>
          <w:sz w:val="24"/>
        </w:rPr>
        <w:t>8</w:t>
      </w:r>
      <w:r>
        <w:rPr>
          <w:rFonts w:ascii="仿宋" w:eastAsia="仿宋" w:hAnsi="仿宋" w:cs="仿宋" w:hint="eastAsia"/>
          <w:bCs/>
          <w:sz w:val="24"/>
        </w:rPr>
        <w:t>月</w:t>
      </w:r>
      <w:r w:rsidR="00CA5BE8">
        <w:rPr>
          <w:rFonts w:ascii="仿宋" w:eastAsia="仿宋" w:hAnsi="仿宋" w:cs="仿宋" w:hint="eastAsia"/>
          <w:bCs/>
          <w:sz w:val="24"/>
        </w:rPr>
        <w:t>4</w:t>
      </w:r>
      <w:r>
        <w:rPr>
          <w:rFonts w:ascii="仿宋" w:eastAsia="仿宋" w:hAnsi="仿宋" w:cs="仿宋" w:hint="eastAsia"/>
          <w:bCs/>
          <w:sz w:val="24"/>
        </w:rPr>
        <w:t>日，每天09:00至12:00，14:00至17:00（北京时间，线上获取法定节假日均可，线下获取文件法定节假日除外）。</w:t>
      </w:r>
    </w:p>
    <w:p w14:paraId="26BBD688" w14:textId="77777777"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sz w:val="24"/>
        </w:rPr>
        <w:t>2.方式：供应商登陆政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平台http://www.zcygov.cn/，在线申请获取采购文件（进入“项目采购”应用，在获取采购文件菜单中选择项目，申请获取采购文件）。</w:t>
      </w:r>
    </w:p>
    <w:p w14:paraId="0F21DF79" w14:textId="77777777"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kern w:val="0"/>
          <w:sz w:val="24"/>
        </w:rPr>
        <w:t>3.</w:t>
      </w:r>
      <w:r>
        <w:rPr>
          <w:rFonts w:ascii="仿宋" w:eastAsia="仿宋" w:hAnsi="仿宋" w:cs="仿宋" w:hint="eastAsia"/>
          <w:sz w:val="24"/>
        </w:rPr>
        <w:t>报名费：300元，请在投标前缴纳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w:t>
      </w:r>
      <w:r>
        <w:rPr>
          <w:rFonts w:ascii="仿宋" w:eastAsia="仿宋" w:hAnsi="仿宋" w:cs="仿宋" w:hint="eastAsia"/>
          <w:b/>
          <w:bCs/>
          <w:sz w:val="24"/>
        </w:rPr>
        <w:t>须备注项目名称和报名单位（可简称）</w:t>
      </w:r>
      <w:r>
        <w:rPr>
          <w:rFonts w:ascii="仿宋" w:eastAsia="仿宋" w:hAnsi="仿宋" w:cs="仿宋" w:hint="eastAsia"/>
          <w:sz w:val="24"/>
        </w:rPr>
        <w:t>）：</w:t>
      </w:r>
    </w:p>
    <w:p w14:paraId="2186E40D" w14:textId="77777777"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开户名称：浙江社发项目管理有限公司</w:t>
      </w:r>
    </w:p>
    <w:p w14:paraId="4EE777F3" w14:textId="77777777"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开户行：招商银行股份有限公司杭州凤起支行</w:t>
      </w:r>
    </w:p>
    <w:p w14:paraId="20F18C15" w14:textId="77777777"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账号：571911912410201</w:t>
      </w:r>
    </w:p>
    <w:p w14:paraId="6D97BD32" w14:textId="77777777" w:rsidR="00AF5E76"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四、提交投标文件截止时间及地点</w:t>
      </w:r>
    </w:p>
    <w:p w14:paraId="71421083" w14:textId="5C7D6766"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1.提交投标文件截止时间：</w:t>
      </w:r>
      <w:r>
        <w:rPr>
          <w:rFonts w:ascii="仿宋" w:eastAsia="仿宋" w:hAnsi="仿宋" w:cs="仿宋" w:hint="eastAsia"/>
          <w:sz w:val="24"/>
          <w:u w:val="single"/>
        </w:rPr>
        <w:t>2025年</w:t>
      </w:r>
      <w:r w:rsidR="00CA5BE8">
        <w:rPr>
          <w:rFonts w:ascii="仿宋" w:eastAsia="仿宋" w:hAnsi="仿宋" w:cs="仿宋" w:hint="eastAsia"/>
          <w:bCs/>
          <w:sz w:val="24"/>
          <w:u w:val="single"/>
        </w:rPr>
        <w:t>8</w:t>
      </w:r>
      <w:r w:rsidR="005E6DA8">
        <w:rPr>
          <w:rFonts w:ascii="仿宋" w:eastAsia="仿宋" w:hAnsi="仿宋" w:cs="仿宋" w:hint="eastAsia"/>
          <w:bCs/>
          <w:sz w:val="24"/>
          <w:u w:val="single"/>
        </w:rPr>
        <w:t>月</w:t>
      </w:r>
      <w:r w:rsidR="00CA5BE8">
        <w:rPr>
          <w:rFonts w:ascii="仿宋" w:eastAsia="仿宋" w:hAnsi="仿宋" w:cs="仿宋" w:hint="eastAsia"/>
          <w:bCs/>
          <w:sz w:val="24"/>
          <w:u w:val="single"/>
        </w:rPr>
        <w:t>4</w:t>
      </w:r>
      <w:r w:rsidR="005E6DA8">
        <w:rPr>
          <w:rFonts w:ascii="仿宋" w:eastAsia="仿宋" w:hAnsi="仿宋" w:cs="仿宋" w:hint="eastAsia"/>
          <w:bCs/>
          <w:sz w:val="24"/>
          <w:u w:val="single"/>
        </w:rPr>
        <w:t>日14点</w:t>
      </w:r>
      <w:r>
        <w:rPr>
          <w:rFonts w:ascii="仿宋" w:eastAsia="仿宋" w:hAnsi="仿宋" w:cs="仿宋" w:hint="eastAsia"/>
          <w:sz w:val="24"/>
          <w:u w:val="single"/>
        </w:rPr>
        <w:t>（北京时间）</w:t>
      </w:r>
      <w:r>
        <w:rPr>
          <w:rFonts w:ascii="仿宋" w:eastAsia="仿宋" w:hAnsi="仿宋" w:cs="仿宋" w:hint="eastAsia"/>
          <w:sz w:val="24"/>
        </w:rPr>
        <w:t>。</w:t>
      </w:r>
    </w:p>
    <w:p w14:paraId="0E805A6B" w14:textId="77777777"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2.投标地点（网址）：政</w:t>
      </w:r>
      <w:proofErr w:type="gramStart"/>
      <w:r>
        <w:rPr>
          <w:rFonts w:ascii="仿宋" w:eastAsia="仿宋" w:hAnsi="仿宋" w:cs="仿宋" w:hint="eastAsia"/>
          <w:sz w:val="24"/>
        </w:rPr>
        <w:t>采云</w:t>
      </w:r>
      <w:proofErr w:type="gramEnd"/>
      <w:r>
        <w:rPr>
          <w:rFonts w:ascii="仿宋" w:eastAsia="仿宋" w:hAnsi="仿宋" w:cs="仿宋" w:hint="eastAsia"/>
          <w:sz w:val="24"/>
        </w:rPr>
        <w:t>平台（https://www.zcygov.cn/）。</w:t>
      </w:r>
    </w:p>
    <w:p w14:paraId="6D1972D7" w14:textId="77777777" w:rsidR="00AF5E76"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五、开标时间及地点</w:t>
      </w:r>
    </w:p>
    <w:p w14:paraId="04579640" w14:textId="77777777"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1.开标时间：同提交投标文件截止时间。</w:t>
      </w:r>
    </w:p>
    <w:p w14:paraId="2F2BB758" w14:textId="77777777" w:rsidR="00AF5E76"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2.开标地点：好望大厦2幢1502室（绍兴市越城区中兴北路601号）浙江社发项目管理有限公司开标室政</w:t>
      </w:r>
      <w:proofErr w:type="gramStart"/>
      <w:r>
        <w:rPr>
          <w:rFonts w:ascii="仿宋" w:eastAsia="仿宋" w:hAnsi="仿宋" w:cs="仿宋" w:hint="eastAsia"/>
          <w:sz w:val="24"/>
        </w:rPr>
        <w:t>采云</w:t>
      </w:r>
      <w:proofErr w:type="gramEnd"/>
      <w:r>
        <w:rPr>
          <w:rFonts w:ascii="仿宋" w:eastAsia="仿宋" w:hAnsi="仿宋" w:cs="仿宋" w:hint="eastAsia"/>
          <w:sz w:val="24"/>
        </w:rPr>
        <w:t>平台（https://www.zcygov.cn/）。</w:t>
      </w:r>
    </w:p>
    <w:p w14:paraId="3B25773F" w14:textId="77777777" w:rsidR="00AF5E76" w:rsidRDefault="00000000">
      <w:pPr>
        <w:spacing w:line="360" w:lineRule="auto"/>
        <w:jc w:val="left"/>
        <w:rPr>
          <w:rFonts w:ascii="仿宋" w:eastAsia="仿宋" w:hAnsi="仿宋" w:cs="仿宋" w:hint="eastAsia"/>
          <w:sz w:val="24"/>
          <w:szCs w:val="24"/>
        </w:rPr>
      </w:pPr>
      <w:r>
        <w:rPr>
          <w:rFonts w:ascii="仿宋" w:eastAsia="仿宋" w:hAnsi="仿宋" w:cs="仿宋" w:hint="eastAsia"/>
          <w:b/>
          <w:bCs/>
          <w:spacing w:val="-4"/>
          <w:sz w:val="24"/>
        </w:rPr>
        <w:t>六、</w:t>
      </w:r>
      <w:r>
        <w:rPr>
          <w:rFonts w:ascii="仿宋" w:eastAsia="仿宋" w:hAnsi="仿宋" w:cs="仿宋" w:hint="eastAsia"/>
          <w:b/>
          <w:spacing w:val="-4"/>
          <w:sz w:val="24"/>
        </w:rPr>
        <w:t>采购公告及更正公告发布网址</w:t>
      </w:r>
      <w:bookmarkStart w:id="7" w:name="_Hlt10553107"/>
      <w:bookmarkStart w:id="8" w:name="_Hlt10553106"/>
      <w:bookmarkEnd w:id="7"/>
      <w:bookmarkEnd w:id="8"/>
    </w:p>
    <w:p w14:paraId="275C8248" w14:textId="77777777" w:rsidR="00AF5E76" w:rsidRDefault="00000000">
      <w:pPr>
        <w:spacing w:line="360" w:lineRule="auto"/>
        <w:ind w:firstLineChars="200" w:firstLine="464"/>
        <w:jc w:val="left"/>
        <w:rPr>
          <w:rFonts w:ascii="仿宋" w:eastAsia="仿宋" w:hAnsi="仿宋" w:cs="仿宋" w:hint="eastAsia"/>
          <w:spacing w:val="-4"/>
          <w:sz w:val="24"/>
        </w:rPr>
      </w:pPr>
      <w:r>
        <w:rPr>
          <w:rFonts w:ascii="仿宋" w:eastAsia="仿宋" w:hAnsi="仿宋" w:cs="仿宋" w:hint="eastAsia"/>
          <w:spacing w:val="-4"/>
          <w:sz w:val="24"/>
        </w:rPr>
        <w:lastRenderedPageBreak/>
        <w:t>浙江政府采购网：http://zfcg.czt.zj.gov.cn/</w:t>
      </w:r>
    </w:p>
    <w:p w14:paraId="22FEC831" w14:textId="77777777" w:rsidR="00AF5E76" w:rsidRDefault="00000000">
      <w:pPr>
        <w:spacing w:line="360" w:lineRule="auto"/>
        <w:jc w:val="left"/>
        <w:rPr>
          <w:rFonts w:ascii="仿宋" w:eastAsia="仿宋" w:hAnsi="仿宋" w:cs="仿宋" w:hint="eastAsia"/>
          <w:b/>
          <w:bCs/>
          <w:kern w:val="0"/>
          <w:sz w:val="24"/>
        </w:rPr>
      </w:pPr>
      <w:r>
        <w:rPr>
          <w:rFonts w:ascii="仿宋" w:eastAsia="仿宋" w:hint="eastAsia"/>
          <w:b/>
          <w:kern w:val="0"/>
          <w:sz w:val="24"/>
        </w:rPr>
        <w:t>七、</w:t>
      </w:r>
      <w:r>
        <w:rPr>
          <w:rFonts w:ascii="仿宋" w:eastAsia="仿宋" w:hAnsi="仿宋" w:cs="仿宋" w:hint="eastAsia"/>
          <w:b/>
          <w:bCs/>
          <w:kern w:val="0"/>
          <w:sz w:val="24"/>
        </w:rPr>
        <w:t>电子招投标的说明</w:t>
      </w:r>
    </w:p>
    <w:p w14:paraId="2352D6F2" w14:textId="77777777" w:rsidR="00AF5E76"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1.电子招投标：本项目以数据电文形式，依托“政府采购云平台（www.zcygov.cn）”进行招投标活动，不接受纸质投标文件；</w:t>
      </w:r>
    </w:p>
    <w:p w14:paraId="3C0CBEE8" w14:textId="77777777" w:rsidR="00AF5E76"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2投标准备：注册账号--点击“商家入驻”，进行政府采购投标人资料填写；申领CA数字证书---申领流程详见“浙江政府采购网-下载专区-电子交易客户端-CA驱动和申领流程”；安装“政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电子交易客户端”----前往“浙江政府采购网-下载专区-电子交易客户端”进行下载并安装；</w:t>
      </w:r>
    </w:p>
    <w:p w14:paraId="50049E93" w14:textId="77777777" w:rsidR="00AF5E76"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3.招标文件的获取：使用账号登录或者使用CA登录政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平台；进入“项目采购”应用，在获取采购文件菜单中选择项目，获取招标文件；</w:t>
      </w:r>
    </w:p>
    <w:p w14:paraId="5C445481" w14:textId="77777777" w:rsidR="00AF5E76"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4.投标文件的制作：在“政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电子交易客户端”中完成“填写基本信息”、“导入投标文件”、“标书关联”、“标书检查”、“电子签名”、“生成电子标书”等操作；</w:t>
      </w:r>
    </w:p>
    <w:p w14:paraId="446AB04E" w14:textId="77777777" w:rsidR="00AF5E76"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5.招标人、采购代理机构将依托政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平台完成本项目的电子交易活动，平台不接受未按上述方式获取招标文件的投标人进行投标活动；</w:t>
      </w:r>
    </w:p>
    <w:p w14:paraId="4BFA7933" w14:textId="77777777" w:rsidR="00AF5E76"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6.对未按上述方式获取招标文件的投标人对该文件提出的质疑，招标人或采购代理机构将</w:t>
      </w:r>
      <w:proofErr w:type="gramStart"/>
      <w:r>
        <w:rPr>
          <w:rFonts w:ascii="仿宋" w:eastAsia="仿宋" w:hAnsi="仿宋" w:cs="仿宋" w:hint="eastAsia"/>
          <w:kern w:val="0"/>
          <w:sz w:val="24"/>
        </w:rPr>
        <w:t>不予处理</w:t>
      </w:r>
      <w:proofErr w:type="gramEnd"/>
      <w:r>
        <w:rPr>
          <w:rFonts w:ascii="仿宋" w:eastAsia="仿宋" w:hAnsi="仿宋" w:cs="仿宋" w:hint="eastAsia"/>
          <w:kern w:val="0"/>
          <w:sz w:val="24"/>
        </w:rPr>
        <w:t>；</w:t>
      </w:r>
    </w:p>
    <w:p w14:paraId="630883B3" w14:textId="77777777" w:rsidR="00AF5E76"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7.不提供招标文件纸质版；</w:t>
      </w:r>
    </w:p>
    <w:p w14:paraId="58B152A0" w14:textId="77777777" w:rsidR="00AF5E76"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8.投标文件的传输递交：投标人在投标截止时间前将加密的投标文件上传至政府采购云平台；</w:t>
      </w:r>
    </w:p>
    <w:p w14:paraId="25BBB3D8" w14:textId="77777777" w:rsidR="00AF5E76"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9.投标文件的解密：投标人按照平台提示和招标文件的规定在</w:t>
      </w:r>
      <w:r>
        <w:rPr>
          <w:rFonts w:ascii="仿宋" w:eastAsia="仿宋" w:hAnsi="仿宋" w:cs="仿宋" w:hint="eastAsia"/>
          <w:b/>
          <w:bCs/>
          <w:kern w:val="0"/>
          <w:sz w:val="24"/>
        </w:rPr>
        <w:t>半小时内</w:t>
      </w:r>
      <w:r>
        <w:rPr>
          <w:rFonts w:ascii="仿宋" w:eastAsia="仿宋" w:hAnsi="仿宋" w:cs="仿宋" w:hint="eastAsia"/>
          <w:kern w:val="0"/>
          <w:sz w:val="24"/>
        </w:rPr>
        <w:t>完成在线解密。通过“政府采购云平台”上传递交的投标文件无法按时解密的，视为投标文件撤回；</w:t>
      </w:r>
    </w:p>
    <w:p w14:paraId="2CEF38A4" w14:textId="77777777" w:rsidR="00AF5E76"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10.具体操作指南：详见政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平台“服务中心-帮助文档-项目采购-操作流程-电子招投标-政府采购项目电子交易管理操作指南-投标人”。</w:t>
      </w:r>
    </w:p>
    <w:p w14:paraId="705CB6E1" w14:textId="77777777" w:rsidR="00AF5E76"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kern w:val="0"/>
          <w:sz w:val="24"/>
        </w:rPr>
        <w:t>11.若对项目采购电子交易系统操作有疑问，可登录政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（https://www.zcygov.cn/），点击右侧咨询小采，获取采小蜜智能服务管家帮助，或拨打政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服务热线</w:t>
      </w:r>
      <w:r>
        <w:rPr>
          <w:rFonts w:ascii="仿宋" w:eastAsia="仿宋" w:hAnsi="仿宋" w:cs="仿宋" w:hint="eastAsia"/>
          <w:b/>
          <w:bCs/>
          <w:kern w:val="0"/>
          <w:sz w:val="24"/>
        </w:rPr>
        <w:t>95763</w:t>
      </w:r>
      <w:r>
        <w:rPr>
          <w:rFonts w:ascii="仿宋" w:eastAsia="仿宋" w:hAnsi="仿宋" w:cs="仿宋" w:hint="eastAsia"/>
          <w:kern w:val="0"/>
          <w:sz w:val="24"/>
        </w:rPr>
        <w:t>获取热线服务帮助。CA问题联系电话（人工）：</w:t>
      </w:r>
      <w:proofErr w:type="gramStart"/>
      <w:r>
        <w:rPr>
          <w:rFonts w:ascii="仿宋" w:eastAsia="仿宋" w:hAnsi="仿宋" w:cs="仿宋" w:hint="eastAsia"/>
          <w:kern w:val="0"/>
          <w:sz w:val="24"/>
        </w:rPr>
        <w:t>汇信</w:t>
      </w:r>
      <w:proofErr w:type="gramEnd"/>
      <w:r>
        <w:rPr>
          <w:rFonts w:ascii="仿宋" w:eastAsia="仿宋" w:hAnsi="仿宋" w:cs="仿宋" w:hint="eastAsia"/>
          <w:kern w:val="0"/>
          <w:sz w:val="24"/>
        </w:rPr>
        <w:t>CA 400-888-4636；天谷CA 400-087-8198。</w:t>
      </w:r>
    </w:p>
    <w:p w14:paraId="2FE0C4A2" w14:textId="77777777" w:rsidR="00AF5E76" w:rsidRDefault="00000000">
      <w:pPr>
        <w:spacing w:line="360" w:lineRule="auto"/>
        <w:jc w:val="left"/>
        <w:rPr>
          <w:rFonts w:ascii="仿宋" w:eastAsia="仿宋" w:hAnsi="仿宋" w:cs="仿宋" w:hint="eastAsia"/>
          <w:spacing w:val="-4"/>
          <w:sz w:val="24"/>
        </w:rPr>
      </w:pPr>
      <w:r>
        <w:rPr>
          <w:rFonts w:ascii="仿宋" w:eastAsia="仿宋" w:hAnsi="仿宋" w:cs="仿宋" w:hint="eastAsia"/>
          <w:b/>
          <w:spacing w:val="-4"/>
          <w:sz w:val="24"/>
        </w:rPr>
        <w:t>八、采购公告期限</w:t>
      </w:r>
    </w:p>
    <w:p w14:paraId="5CE44E18" w14:textId="77777777" w:rsidR="00AF5E76" w:rsidRDefault="00000000">
      <w:pPr>
        <w:spacing w:line="360" w:lineRule="auto"/>
        <w:ind w:firstLineChars="200" w:firstLine="464"/>
        <w:jc w:val="left"/>
        <w:rPr>
          <w:rFonts w:ascii="仿宋" w:eastAsia="仿宋" w:hAnsi="仿宋" w:cs="仿宋" w:hint="eastAsia"/>
          <w:spacing w:val="-4"/>
          <w:sz w:val="24"/>
        </w:rPr>
      </w:pPr>
      <w:r>
        <w:rPr>
          <w:rFonts w:ascii="仿宋" w:eastAsia="仿宋" w:hAnsi="仿宋" w:cs="仿宋" w:hint="eastAsia"/>
          <w:spacing w:val="-4"/>
          <w:sz w:val="24"/>
        </w:rPr>
        <w:lastRenderedPageBreak/>
        <w:t>本公告发布之日起五个工作日。</w:t>
      </w:r>
    </w:p>
    <w:p w14:paraId="3D94E75B" w14:textId="77777777" w:rsidR="00AF5E76" w:rsidRDefault="00000000">
      <w:pPr>
        <w:spacing w:line="360" w:lineRule="auto"/>
        <w:jc w:val="left"/>
        <w:rPr>
          <w:rFonts w:ascii="仿宋" w:eastAsia="仿宋" w:hAnsi="仿宋" w:cs="仿宋" w:hint="eastAsia"/>
          <w:spacing w:val="-4"/>
          <w:sz w:val="24"/>
        </w:rPr>
      </w:pPr>
      <w:r>
        <w:rPr>
          <w:rFonts w:ascii="仿宋" w:eastAsia="仿宋" w:hAnsi="仿宋" w:cs="仿宋" w:hint="eastAsia"/>
          <w:b/>
          <w:sz w:val="24"/>
        </w:rPr>
        <w:t>九、其他补充事宜</w:t>
      </w:r>
    </w:p>
    <w:p w14:paraId="147C5279" w14:textId="77777777" w:rsidR="00AF5E76"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1.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对招标文件其他内容的质疑及投诉需在报名之后提出，否则不予受理</w:t>
      </w:r>
      <w:r>
        <w:rPr>
          <w:rFonts w:ascii="仿宋" w:eastAsia="仿宋" w:hAnsi="仿宋" w:cs="仿宋" w:hint="eastAsia"/>
          <w:sz w:val="24"/>
        </w:rPr>
        <w:t>）</w:t>
      </w:r>
      <w:r>
        <w:rPr>
          <w:rFonts w:ascii="仿宋" w:eastAsia="仿宋" w:hAnsi="仿宋" w:cs="仿宋" w:hint="eastAsia"/>
          <w:b/>
          <w:bCs/>
          <w:sz w:val="24"/>
        </w:rPr>
        <w:t>。</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格式详见招标文件第七章。</w:t>
      </w:r>
    </w:p>
    <w:p w14:paraId="00749938" w14:textId="77777777" w:rsidR="00AF5E76"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bCs/>
          <w:sz w:val="24"/>
        </w:rPr>
        <w:t>2.招标文件公告期限与招标公告的公告期限一致。</w:t>
      </w:r>
    </w:p>
    <w:p w14:paraId="1426A1BC" w14:textId="77777777" w:rsidR="00AF5E76" w:rsidRDefault="00000000">
      <w:pPr>
        <w:spacing w:line="360" w:lineRule="auto"/>
        <w:jc w:val="left"/>
        <w:rPr>
          <w:rFonts w:ascii="仿宋" w:eastAsia="仿宋" w:hAnsi="仿宋" w:cs="仿宋" w:hint="eastAsia"/>
          <w:spacing w:val="-4"/>
          <w:sz w:val="24"/>
        </w:rPr>
      </w:pPr>
      <w:r>
        <w:rPr>
          <w:rFonts w:ascii="仿宋" w:eastAsia="仿宋" w:hAnsi="仿宋" w:cs="仿宋" w:hint="eastAsia"/>
          <w:b/>
          <w:sz w:val="24"/>
        </w:rPr>
        <w:t>十、联系方式：</w:t>
      </w:r>
    </w:p>
    <w:p w14:paraId="2917591B" w14:textId="77777777" w:rsidR="00AF5E76"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7FC21B70" w14:textId="77777777" w:rsidR="00AF5E76"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r>
        <w:rPr>
          <w:rFonts w:ascii="仿宋" w:eastAsia="仿宋" w:hAnsi="仿宋" w:cs="仿宋" w:hint="eastAsia"/>
          <w:sz w:val="24"/>
        </w:rPr>
        <w:t>。</w:t>
      </w:r>
      <w:bookmarkStart w:id="9" w:name="_Toc104885740"/>
      <w:bookmarkEnd w:id="1"/>
      <w:bookmarkEnd w:id="2"/>
      <w:bookmarkEnd w:id="3"/>
      <w:bookmarkEnd w:id="6"/>
    </w:p>
    <w:bookmarkEnd w:id="4"/>
    <w:p w14:paraId="54A389D7" w14:textId="77777777" w:rsidR="00AF5E76" w:rsidRDefault="00AF5E76">
      <w:pPr>
        <w:spacing w:line="360" w:lineRule="auto"/>
        <w:jc w:val="center"/>
        <w:rPr>
          <w:rFonts w:ascii="仿宋" w:eastAsia="仿宋" w:hAnsi="仿宋" w:cs="仿宋" w:hint="eastAsia"/>
          <w:b/>
          <w:bCs/>
          <w:sz w:val="44"/>
          <w:szCs w:val="44"/>
        </w:rPr>
      </w:pPr>
    </w:p>
    <w:p w14:paraId="20EBDFCA" w14:textId="77777777" w:rsidR="00AF5E76" w:rsidRDefault="00000000">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第二章 供应商须知</w:t>
      </w:r>
      <w:bookmarkStart w:id="10" w:name="_Toc104885741"/>
      <w:bookmarkEnd w:id="5"/>
      <w:bookmarkEnd w:id="9"/>
    </w:p>
    <w:p w14:paraId="13F50454" w14:textId="77777777" w:rsidR="00AF5E76" w:rsidRDefault="00000000">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1" w:name="_Toc104885742"/>
      <w:bookmarkEnd w:id="10"/>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AF5E76" w14:paraId="79BD6DCE" w14:textId="77777777">
        <w:trPr>
          <w:trHeight w:val="567"/>
          <w:jc w:val="center"/>
        </w:trPr>
        <w:tc>
          <w:tcPr>
            <w:tcW w:w="869" w:type="dxa"/>
            <w:noWrap/>
            <w:vAlign w:val="center"/>
          </w:tcPr>
          <w:p w14:paraId="39B3C9FB" w14:textId="77777777" w:rsidR="00AF5E76"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序号</w:t>
            </w:r>
          </w:p>
        </w:tc>
        <w:tc>
          <w:tcPr>
            <w:tcW w:w="8371" w:type="dxa"/>
            <w:noWrap/>
            <w:vAlign w:val="center"/>
          </w:tcPr>
          <w:p w14:paraId="41587641" w14:textId="77777777" w:rsidR="00AF5E76"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AF5E76" w14:paraId="62AFEEA2" w14:textId="77777777">
        <w:trPr>
          <w:trHeight w:val="567"/>
          <w:jc w:val="center"/>
        </w:trPr>
        <w:tc>
          <w:tcPr>
            <w:tcW w:w="869" w:type="dxa"/>
            <w:noWrap/>
            <w:vAlign w:val="center"/>
          </w:tcPr>
          <w:p w14:paraId="732A8200" w14:textId="77777777" w:rsidR="00AF5E76"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40CA381B" w14:textId="77777777" w:rsidR="00AF5E76" w:rsidRDefault="00000000">
            <w:pPr>
              <w:snapToGrid w:val="0"/>
              <w:rPr>
                <w:rFonts w:ascii="仿宋" w:eastAsia="仿宋" w:hAnsi="仿宋" w:cs="仿宋" w:hint="eastAsia"/>
                <w:sz w:val="24"/>
                <w:u w:val="single"/>
              </w:rPr>
            </w:pPr>
            <w:r>
              <w:rPr>
                <w:rFonts w:ascii="仿宋" w:eastAsia="仿宋" w:hAnsi="仿宋" w:cs="仿宋" w:hint="eastAsia"/>
                <w:b/>
                <w:sz w:val="24"/>
              </w:rPr>
              <w:t>投标人按照项目要求特许资格、资信证明文件（如有）：</w:t>
            </w:r>
          </w:p>
          <w:p w14:paraId="28D73243" w14:textId="77777777" w:rsidR="00AF5E76" w:rsidRDefault="00000000">
            <w:pPr>
              <w:snapToGrid w:val="0"/>
              <w:rPr>
                <w:rFonts w:ascii="仿宋" w:eastAsia="仿宋" w:hAnsi="仿宋" w:cs="仿宋" w:hint="eastAsia"/>
                <w:sz w:val="24"/>
                <w:u w:val="single"/>
              </w:rPr>
            </w:pPr>
            <w:r>
              <w:rPr>
                <w:rFonts w:ascii="仿宋" w:eastAsia="仿宋" w:hAnsi="仿宋" w:cs="仿宋"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AF5E76" w14:paraId="45DDB5DA" w14:textId="77777777">
        <w:trPr>
          <w:trHeight w:val="274"/>
          <w:jc w:val="center"/>
        </w:trPr>
        <w:tc>
          <w:tcPr>
            <w:tcW w:w="869" w:type="dxa"/>
            <w:noWrap/>
            <w:vAlign w:val="center"/>
          </w:tcPr>
          <w:p w14:paraId="1262A2D5" w14:textId="77777777" w:rsidR="00AF5E76" w:rsidRDefault="00000000">
            <w:pPr>
              <w:jc w:val="center"/>
              <w:rPr>
                <w:rFonts w:ascii="仿宋" w:eastAsia="仿宋" w:hAnsi="仿宋" w:cs="仿宋" w:hint="eastAsia"/>
                <w:sz w:val="24"/>
              </w:rPr>
            </w:pPr>
            <w:r>
              <w:rPr>
                <w:rFonts w:ascii="仿宋" w:eastAsia="仿宋" w:hAnsi="仿宋" w:cs="仿宋"/>
                <w:sz w:val="24"/>
              </w:rPr>
              <w:t>2</w:t>
            </w:r>
          </w:p>
        </w:tc>
        <w:tc>
          <w:tcPr>
            <w:tcW w:w="8371" w:type="dxa"/>
            <w:noWrap/>
            <w:vAlign w:val="center"/>
          </w:tcPr>
          <w:p w14:paraId="6D0D8105" w14:textId="77777777" w:rsidR="00AF5E76" w:rsidRDefault="00000000">
            <w:pPr>
              <w:snapToGrid w:val="0"/>
              <w:rPr>
                <w:rFonts w:ascii="仿宋" w:eastAsia="仿宋" w:hAnsi="仿宋" w:cs="仿宋" w:hint="eastAsia"/>
                <w:b/>
                <w:sz w:val="24"/>
              </w:rPr>
            </w:pPr>
            <w:r>
              <w:rPr>
                <w:rFonts w:ascii="仿宋" w:eastAsia="仿宋" w:hAnsi="仿宋" w:cs="仿宋" w:hint="eastAsia"/>
                <w:b/>
                <w:sz w:val="24"/>
              </w:rPr>
              <w:t>资格审查方式：</w:t>
            </w:r>
          </w:p>
          <w:p w14:paraId="3A1B8D22" w14:textId="77777777" w:rsidR="00AF5E76" w:rsidRDefault="00000000">
            <w:pPr>
              <w:snapToGrid w:val="0"/>
              <w:rPr>
                <w:rFonts w:ascii="仿宋" w:eastAsia="仿宋" w:hAnsi="仿宋" w:cs="仿宋" w:hint="eastAsia"/>
                <w:bCs/>
                <w:sz w:val="24"/>
              </w:rPr>
            </w:pPr>
            <w:r>
              <w:rPr>
                <w:rFonts w:ascii="仿宋" w:eastAsia="仿宋" w:hAnsi="仿宋" w:cs="仿宋" w:hint="eastAsia"/>
                <w:bCs/>
                <w:sz w:val="24"/>
              </w:rPr>
              <w:t>1.资格后审。</w:t>
            </w:r>
          </w:p>
          <w:p w14:paraId="4E0235FB" w14:textId="77777777" w:rsidR="00AF5E76" w:rsidRDefault="00000000">
            <w:pPr>
              <w:rPr>
                <w:rFonts w:ascii="仿宋" w:eastAsia="仿宋" w:hAnsi="仿宋" w:cs="仿宋" w:hint="eastAsia"/>
                <w:bCs/>
                <w:sz w:val="24"/>
              </w:rPr>
            </w:pPr>
            <w:r>
              <w:rPr>
                <w:rFonts w:ascii="仿宋" w:eastAsia="仿宋" w:hAnsi="仿宋" w:cs="仿宋" w:hint="eastAsia"/>
                <w:bCs/>
                <w:sz w:val="24"/>
              </w:rPr>
              <w:t>2.法定代表人的被授权委托人必须是投标单位职工。需在投标文件内提供由社保机构出具的该授权代表的</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（1.如该授权代表为离退休返聘人员的，投标文件内需提供退休证明及单位聘用证明;2.如由第三方代理社保事项的，则需提供加盖投标人公章的委托代理协议复印件）。</w:t>
            </w:r>
          </w:p>
        </w:tc>
      </w:tr>
      <w:tr w:rsidR="00AF5E76" w14:paraId="00936DD7" w14:textId="77777777">
        <w:trPr>
          <w:trHeight w:hRule="exact" w:val="425"/>
          <w:jc w:val="center"/>
        </w:trPr>
        <w:tc>
          <w:tcPr>
            <w:tcW w:w="869" w:type="dxa"/>
            <w:noWrap/>
            <w:vAlign w:val="center"/>
          </w:tcPr>
          <w:p w14:paraId="6596339A" w14:textId="77777777" w:rsidR="00AF5E76" w:rsidRDefault="00000000">
            <w:pPr>
              <w:jc w:val="center"/>
              <w:rPr>
                <w:rFonts w:ascii="仿宋" w:eastAsia="仿宋" w:hAnsi="仿宋" w:cs="仿宋" w:hint="eastAsia"/>
                <w:sz w:val="24"/>
              </w:rPr>
            </w:pPr>
            <w:r>
              <w:rPr>
                <w:rFonts w:ascii="仿宋" w:eastAsia="仿宋" w:hAnsi="仿宋" w:cs="仿宋"/>
                <w:sz w:val="24"/>
              </w:rPr>
              <w:t>3</w:t>
            </w:r>
          </w:p>
        </w:tc>
        <w:tc>
          <w:tcPr>
            <w:tcW w:w="8371" w:type="dxa"/>
            <w:noWrap/>
            <w:vAlign w:val="center"/>
          </w:tcPr>
          <w:p w14:paraId="4E4678C1" w14:textId="77777777" w:rsidR="00AF5E76" w:rsidRDefault="00000000">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AF5E76" w14:paraId="15C327DB" w14:textId="77777777">
        <w:trPr>
          <w:trHeight w:hRule="exact" w:val="425"/>
          <w:jc w:val="center"/>
        </w:trPr>
        <w:tc>
          <w:tcPr>
            <w:tcW w:w="869" w:type="dxa"/>
            <w:noWrap/>
            <w:vAlign w:val="center"/>
          </w:tcPr>
          <w:p w14:paraId="32E98FE6" w14:textId="77777777" w:rsidR="00AF5E76" w:rsidRDefault="00000000">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45422646" w14:textId="77777777" w:rsidR="00AF5E76"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AF5E76" w14:paraId="269F7813" w14:textId="77777777">
        <w:trPr>
          <w:trHeight w:val="274"/>
          <w:jc w:val="center"/>
        </w:trPr>
        <w:tc>
          <w:tcPr>
            <w:tcW w:w="869" w:type="dxa"/>
            <w:noWrap/>
            <w:vAlign w:val="center"/>
          </w:tcPr>
          <w:p w14:paraId="7ADCC53C" w14:textId="77777777" w:rsidR="00AF5E76" w:rsidRDefault="00000000">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02879659" w14:textId="77777777" w:rsidR="00AF5E76"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AF5E76" w14:paraId="2BDA485C" w14:textId="77777777">
        <w:trPr>
          <w:trHeight w:val="567"/>
          <w:jc w:val="center"/>
        </w:trPr>
        <w:tc>
          <w:tcPr>
            <w:tcW w:w="869" w:type="dxa"/>
            <w:noWrap/>
            <w:vAlign w:val="center"/>
          </w:tcPr>
          <w:p w14:paraId="4ECE3D08" w14:textId="77777777" w:rsidR="00AF5E76" w:rsidRDefault="00000000">
            <w:pPr>
              <w:jc w:val="center"/>
              <w:rPr>
                <w:rFonts w:ascii="仿宋" w:eastAsia="仿宋" w:hAnsi="仿宋" w:cs="仿宋" w:hint="eastAsia"/>
                <w:sz w:val="24"/>
              </w:rPr>
            </w:pPr>
            <w:r>
              <w:rPr>
                <w:rFonts w:ascii="仿宋" w:eastAsia="仿宋" w:hAnsi="仿宋" w:cs="仿宋"/>
                <w:sz w:val="24"/>
              </w:rPr>
              <w:lastRenderedPageBreak/>
              <w:t>6</w:t>
            </w:r>
          </w:p>
        </w:tc>
        <w:tc>
          <w:tcPr>
            <w:tcW w:w="8371" w:type="dxa"/>
            <w:noWrap/>
            <w:vAlign w:val="center"/>
          </w:tcPr>
          <w:p w14:paraId="59083B5D" w14:textId="77777777" w:rsidR="00AF5E76" w:rsidRDefault="00000000">
            <w:pPr>
              <w:rPr>
                <w:rFonts w:ascii="仿宋" w:eastAsia="仿宋" w:hAnsi="仿宋" w:cs="仿宋" w:hint="eastAsia"/>
                <w:sz w:val="24"/>
              </w:rPr>
            </w:pPr>
            <w:r>
              <w:rPr>
                <w:rFonts w:ascii="仿宋" w:eastAsia="仿宋" w:hAnsi="仿宋" w:cs="仿宋" w:hint="eastAsia"/>
                <w:b/>
                <w:sz w:val="24"/>
              </w:rPr>
              <w:t>投标文件份数：</w:t>
            </w:r>
            <w:r>
              <w:rPr>
                <w:rFonts w:ascii="仿宋" w:eastAsia="仿宋" w:hAnsi="仿宋" w:cs="仿宋" w:hint="eastAsia"/>
                <w:bCs/>
                <w:sz w:val="24"/>
              </w:rPr>
              <w:t>本项目实行网上投标，投标人于“政</w:t>
            </w:r>
            <w:proofErr w:type="gramStart"/>
            <w:r>
              <w:rPr>
                <w:rFonts w:ascii="仿宋" w:eastAsia="仿宋" w:hAnsi="仿宋" w:cs="仿宋" w:hint="eastAsia"/>
                <w:bCs/>
                <w:sz w:val="24"/>
              </w:rPr>
              <w:t>采云</w:t>
            </w:r>
            <w:proofErr w:type="gramEnd"/>
            <w:r>
              <w:rPr>
                <w:rFonts w:ascii="仿宋" w:eastAsia="仿宋" w:hAnsi="仿宋" w:cs="仿宋" w:hint="eastAsia"/>
                <w:bCs/>
                <w:sz w:val="24"/>
              </w:rPr>
              <w:t>”上提供电子投标文件。</w:t>
            </w:r>
          </w:p>
        </w:tc>
      </w:tr>
      <w:tr w:rsidR="00AF5E76" w14:paraId="0E272162" w14:textId="77777777">
        <w:trPr>
          <w:trHeight w:val="425"/>
          <w:jc w:val="center"/>
        </w:trPr>
        <w:tc>
          <w:tcPr>
            <w:tcW w:w="869" w:type="dxa"/>
            <w:noWrap/>
            <w:vAlign w:val="center"/>
          </w:tcPr>
          <w:p w14:paraId="7016C8A3" w14:textId="77777777" w:rsidR="00AF5E76" w:rsidRDefault="00000000">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351BFF8A" w14:textId="77777777" w:rsidR="00AF5E76"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开标前答疑会或现场考察：</w:t>
            </w:r>
            <w:r>
              <w:rPr>
                <w:rFonts w:ascii="仿宋" w:eastAsia="仿宋" w:hAnsi="仿宋" w:cs="仿宋" w:hint="eastAsia"/>
                <w:sz w:val="24"/>
              </w:rPr>
              <w:t>不组织。</w:t>
            </w:r>
          </w:p>
        </w:tc>
      </w:tr>
      <w:tr w:rsidR="00AF5E76" w14:paraId="2F9F2319" w14:textId="77777777">
        <w:trPr>
          <w:trHeight w:val="567"/>
          <w:jc w:val="center"/>
        </w:trPr>
        <w:tc>
          <w:tcPr>
            <w:tcW w:w="869" w:type="dxa"/>
            <w:noWrap/>
            <w:vAlign w:val="center"/>
          </w:tcPr>
          <w:p w14:paraId="0E3874B0" w14:textId="77777777" w:rsidR="00AF5E76" w:rsidRDefault="00000000">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26E12D60" w14:textId="47D2D5C8" w:rsidR="00AF5E76"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
                <w:sz w:val="24"/>
              </w:rPr>
              <w:t>是否提供样品：</w:t>
            </w:r>
            <w:r>
              <w:rPr>
                <w:rFonts w:ascii="仿宋" w:eastAsia="仿宋" w:hAnsi="仿宋" w:cs="仿宋" w:hint="eastAsia"/>
                <w:bCs/>
                <w:sz w:val="24"/>
              </w:rPr>
              <w:t>是</w:t>
            </w:r>
            <w:r w:rsidR="005E6DA8">
              <w:rPr>
                <w:rFonts w:ascii="仿宋" w:eastAsia="仿宋" w:hAnsi="仿宋" w:cs="仿宋" w:hint="eastAsia"/>
                <w:bCs/>
                <w:sz w:val="24"/>
              </w:rPr>
              <w:t>（标段3）</w:t>
            </w:r>
          </w:p>
          <w:p w14:paraId="27968083" w14:textId="77777777" w:rsidR="00AF5E76"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1.样品数量：根据申报品</w:t>
            </w:r>
            <w:proofErr w:type="gramStart"/>
            <w:r>
              <w:rPr>
                <w:rFonts w:ascii="仿宋" w:eastAsia="仿宋" w:hAnsi="仿宋" w:cs="仿宋" w:hint="eastAsia"/>
                <w:bCs/>
                <w:sz w:val="24"/>
              </w:rPr>
              <w:t>规</w:t>
            </w:r>
            <w:proofErr w:type="gramEnd"/>
            <w:r>
              <w:rPr>
                <w:rFonts w:ascii="仿宋" w:eastAsia="仿宋" w:hAnsi="仿宋" w:cs="仿宋" w:hint="eastAsia"/>
                <w:bCs/>
                <w:sz w:val="24"/>
              </w:rPr>
              <w:t>一式一份；</w:t>
            </w:r>
          </w:p>
          <w:p w14:paraId="53CCE3C0" w14:textId="77777777" w:rsidR="00AF5E76"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2.样品要求：须与投标产品一致；</w:t>
            </w:r>
          </w:p>
          <w:p w14:paraId="764A257F" w14:textId="77777777" w:rsidR="00AF5E76"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3.样品评审：详见“第五章、评标办法与标准”；</w:t>
            </w:r>
          </w:p>
          <w:p w14:paraId="158D76CB" w14:textId="77777777" w:rsidR="00AF5E76"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4.样品递交：投标截止时间前递交至好望大厦2幢1502室（绍兴市越城区中兴北路601号）浙江社发项目管理有限公司开标室，王女士，13484381717。</w:t>
            </w:r>
          </w:p>
          <w:p w14:paraId="6F1314BF" w14:textId="77777777" w:rsidR="00AF5E76"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5.请投标人在上述时间内提供样品并按规定位置安装完毕。超过截止时间的，招标人或采购代理机构将不予接收，并将清场并封闭样品现场。</w:t>
            </w:r>
          </w:p>
          <w:p w14:paraId="4A0FDCC5" w14:textId="77777777" w:rsidR="00AF5E76"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6.采购活动结束后，对于未中标人提供的样品，招标人、采购代理机构将通知未中标人在规定的时间内取回，逾期未取回的，招标人、采购代理机构不负保管义务；对于中标人提供的样品，招标人将进行保管、封存，并作为履约验收的参考，合同结束后原则上不再退还（如需退还，请投标人告知）。</w:t>
            </w:r>
          </w:p>
          <w:p w14:paraId="5D95554B" w14:textId="77777777" w:rsidR="00AF5E76"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7.制作、运输、安装和保管样品所发生的一切费用由投标人自理。</w:t>
            </w:r>
          </w:p>
          <w:p w14:paraId="44F61562" w14:textId="77777777" w:rsidR="00AF5E76"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8.未按招标文件要求提供样品或提供样品不满足采购需求实质性条件的，投标无效。</w:t>
            </w:r>
          </w:p>
        </w:tc>
      </w:tr>
      <w:tr w:rsidR="00AF5E76" w14:paraId="215DA3F0" w14:textId="77777777">
        <w:trPr>
          <w:trHeight w:val="425"/>
          <w:jc w:val="center"/>
        </w:trPr>
        <w:tc>
          <w:tcPr>
            <w:tcW w:w="869" w:type="dxa"/>
            <w:noWrap/>
            <w:vAlign w:val="center"/>
          </w:tcPr>
          <w:p w14:paraId="07124F66" w14:textId="77777777" w:rsidR="00AF5E76" w:rsidRDefault="00000000">
            <w:pPr>
              <w:jc w:val="center"/>
              <w:rPr>
                <w:rFonts w:ascii="仿宋" w:eastAsia="仿宋" w:hAnsi="仿宋" w:cs="仿宋" w:hint="eastAsia"/>
                <w:sz w:val="24"/>
              </w:rPr>
            </w:pPr>
            <w:r>
              <w:rPr>
                <w:rFonts w:ascii="仿宋" w:eastAsia="仿宋" w:hAnsi="仿宋" w:cs="仿宋"/>
                <w:sz w:val="24"/>
              </w:rPr>
              <w:t>9</w:t>
            </w:r>
          </w:p>
        </w:tc>
        <w:tc>
          <w:tcPr>
            <w:tcW w:w="8371" w:type="dxa"/>
            <w:noWrap/>
            <w:vAlign w:val="center"/>
          </w:tcPr>
          <w:p w14:paraId="647CC34F" w14:textId="77777777" w:rsidR="00AF5E76"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方案讲解演示：</w:t>
            </w:r>
            <w:r>
              <w:rPr>
                <w:rFonts w:ascii="仿宋" w:eastAsia="仿宋" w:hAnsi="仿宋" w:cs="仿宋" w:hint="eastAsia"/>
                <w:bCs/>
                <w:sz w:val="24"/>
              </w:rPr>
              <w:t>无。</w:t>
            </w:r>
          </w:p>
        </w:tc>
      </w:tr>
      <w:tr w:rsidR="00AF5E76" w14:paraId="067FDF57" w14:textId="77777777">
        <w:trPr>
          <w:trHeight w:val="425"/>
          <w:jc w:val="center"/>
        </w:trPr>
        <w:tc>
          <w:tcPr>
            <w:tcW w:w="869" w:type="dxa"/>
            <w:noWrap/>
            <w:vAlign w:val="center"/>
          </w:tcPr>
          <w:p w14:paraId="2066F9CB" w14:textId="77777777" w:rsidR="00AF5E76" w:rsidRDefault="00000000">
            <w:pPr>
              <w:jc w:val="center"/>
              <w:rPr>
                <w:rFonts w:ascii="仿宋" w:eastAsia="仿宋" w:hAnsi="仿宋" w:cs="仿宋" w:hint="eastAsia"/>
                <w:sz w:val="24"/>
              </w:rPr>
            </w:pPr>
            <w:r>
              <w:rPr>
                <w:rFonts w:ascii="仿宋" w:eastAsia="仿宋" w:hAnsi="仿宋" w:cs="仿宋"/>
                <w:sz w:val="24"/>
              </w:rPr>
              <w:t>10</w:t>
            </w:r>
          </w:p>
        </w:tc>
        <w:tc>
          <w:tcPr>
            <w:tcW w:w="8371" w:type="dxa"/>
            <w:noWrap/>
            <w:vAlign w:val="center"/>
          </w:tcPr>
          <w:p w14:paraId="29899ECA" w14:textId="77777777" w:rsidR="00AF5E76"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投标人信用信息事项</w:t>
            </w:r>
          </w:p>
          <w:p w14:paraId="1F9D6E25" w14:textId="77777777" w:rsidR="00AF5E76"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信用信息查询渠道及截止时间：采购人或采购人委托的评审小组或采购代理机构将通过“信用中国”网站(www.creditchina.gov.cn)、中国政府采购网(www.ccgp.gov.cn)渠道查询投标人开标当天的信用记录。</w:t>
            </w:r>
          </w:p>
          <w:p w14:paraId="75975535" w14:textId="77777777" w:rsidR="00AF5E76"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信用信息查询记录和证据留存的具体方式：采购人或采购人委托的评审小组或采购代理机构现场查询投标人的信用记录，查询结果经确认后与招标文件一起存档。</w:t>
            </w:r>
          </w:p>
          <w:p w14:paraId="49ACD54E" w14:textId="77777777" w:rsidR="00AF5E76" w:rsidRDefault="00000000">
            <w:pPr>
              <w:snapToGrid w:val="0"/>
              <w:rPr>
                <w:rFonts w:ascii="仿宋" w:eastAsia="仿宋" w:hAnsi="仿宋" w:cs="仿宋" w:hint="eastAsia"/>
                <w:bCs/>
                <w:sz w:val="24"/>
              </w:rPr>
            </w:pPr>
            <w:r>
              <w:rPr>
                <w:rFonts w:ascii="仿宋" w:eastAsia="仿宋" w:hAnsi="仿宋" w:cs="仿宋" w:hint="eastAsia"/>
                <w:bCs/>
                <w:sz w:val="24"/>
              </w:rPr>
              <w:t>信用信息的使用规则：经查询列入失信被执行人名单、重大税收违法案件当事人名单、政府采购严重违法失信行为记录名单的投标人将被拒绝参与采购活动。</w:t>
            </w:r>
          </w:p>
        </w:tc>
      </w:tr>
      <w:tr w:rsidR="00AF5E76" w14:paraId="4EF1637F" w14:textId="77777777">
        <w:trPr>
          <w:trHeight w:val="567"/>
          <w:jc w:val="center"/>
        </w:trPr>
        <w:tc>
          <w:tcPr>
            <w:tcW w:w="869" w:type="dxa"/>
            <w:noWrap/>
            <w:vAlign w:val="center"/>
          </w:tcPr>
          <w:p w14:paraId="72A7C373" w14:textId="77777777" w:rsidR="00AF5E76"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1</w:t>
            </w:r>
          </w:p>
        </w:tc>
        <w:tc>
          <w:tcPr>
            <w:tcW w:w="8371" w:type="dxa"/>
            <w:noWrap/>
            <w:vAlign w:val="center"/>
          </w:tcPr>
          <w:p w14:paraId="2902117C" w14:textId="77777777" w:rsidR="00AF5E76" w:rsidRDefault="00000000">
            <w:pPr>
              <w:snapToGrid w:val="0"/>
              <w:rPr>
                <w:rFonts w:ascii="仿宋" w:eastAsia="仿宋" w:hAnsi="仿宋" w:cs="仿宋" w:hint="eastAsia"/>
                <w:sz w:val="24"/>
                <w:szCs w:val="24"/>
              </w:rPr>
            </w:pPr>
            <w:r>
              <w:rPr>
                <w:rFonts w:ascii="仿宋" w:eastAsia="仿宋" w:hAnsi="仿宋" w:cs="仿宋" w:hint="eastAsia"/>
                <w:sz w:val="24"/>
                <w:szCs w:val="24"/>
              </w:rPr>
              <w:t>投标与开标注意事项：</w:t>
            </w:r>
          </w:p>
          <w:p w14:paraId="4F657B84" w14:textId="77777777" w:rsidR="00AF5E76" w:rsidRDefault="00000000">
            <w:pPr>
              <w:snapToGrid w:val="0"/>
              <w:rPr>
                <w:rFonts w:ascii="仿宋" w:eastAsia="仿宋" w:hAnsi="仿宋" w:cs="仿宋" w:hint="eastAsia"/>
                <w:sz w:val="24"/>
                <w:szCs w:val="24"/>
              </w:rPr>
            </w:pPr>
            <w:r>
              <w:rPr>
                <w:rFonts w:ascii="仿宋" w:eastAsia="仿宋" w:hAnsi="仿宋" w:cs="仿宋" w:hint="eastAsia"/>
                <w:sz w:val="24"/>
                <w:szCs w:val="24"/>
              </w:rPr>
              <w:t>1.本项目实行网上投标，采用电子投标文件。若供应商参与投标，自行承担投标一切费用。</w:t>
            </w:r>
          </w:p>
          <w:p w14:paraId="03405D02" w14:textId="77777777" w:rsidR="00AF5E76" w:rsidRDefault="00000000">
            <w:pPr>
              <w:snapToGrid w:val="0"/>
              <w:rPr>
                <w:rFonts w:ascii="仿宋" w:eastAsia="仿宋" w:hAnsi="仿宋" w:cs="仿宋" w:hint="eastAsia"/>
                <w:sz w:val="24"/>
                <w:szCs w:val="24"/>
              </w:rPr>
            </w:pPr>
            <w:r>
              <w:rPr>
                <w:rFonts w:ascii="仿宋" w:eastAsia="仿宋" w:hAnsi="仿宋" w:cs="仿宋" w:hint="eastAsia"/>
                <w:sz w:val="24"/>
                <w:szCs w:val="24"/>
              </w:rPr>
              <w:t>2.标前准备：各供应商应在开标前完成CA数字证书办理。供应商将政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电子交易客户端下载、安装完成后，可通过账号密码或CA登录客户端进行投标文件制作。在使用政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投标客户端时，建议使用WIN7及以上操作系统。</w:t>
            </w:r>
          </w:p>
          <w:p w14:paraId="573CD856" w14:textId="77777777" w:rsidR="00AF5E76" w:rsidRDefault="00000000">
            <w:pPr>
              <w:snapToGrid w:val="0"/>
              <w:rPr>
                <w:rFonts w:ascii="仿宋" w:eastAsia="仿宋" w:hAnsi="仿宋" w:cs="仿宋" w:hint="eastAsia"/>
                <w:sz w:val="24"/>
                <w:szCs w:val="24"/>
              </w:rPr>
            </w:pPr>
            <w:r>
              <w:rPr>
                <w:rFonts w:ascii="仿宋" w:eastAsia="仿宋" w:hAnsi="仿宋" w:cs="仿宋" w:hint="eastAsia"/>
                <w:sz w:val="24"/>
                <w:szCs w:val="24"/>
              </w:rPr>
              <w:t>注：供应商CA相关操作可参考政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平台https://www.zcygov.cn/《CA申领操作指南》和《CA管理操作指南》。完成CA数字证书办理在资料齐全的情况下预计7个工作日左右，建议供应商获取招标文件后立即办理。</w:t>
            </w:r>
          </w:p>
          <w:p w14:paraId="54444771" w14:textId="77777777" w:rsidR="00AF5E76" w:rsidRDefault="00000000">
            <w:pPr>
              <w:snapToGrid w:val="0"/>
              <w:rPr>
                <w:rFonts w:ascii="仿宋" w:eastAsia="仿宋" w:hAnsi="仿宋" w:cs="仿宋" w:hint="eastAsia"/>
                <w:sz w:val="24"/>
                <w:szCs w:val="24"/>
              </w:rPr>
            </w:pPr>
            <w:r>
              <w:rPr>
                <w:rFonts w:ascii="仿宋" w:eastAsia="仿宋" w:hAnsi="仿宋" w:cs="仿宋" w:hint="eastAsia"/>
                <w:sz w:val="24"/>
                <w:szCs w:val="24"/>
              </w:rPr>
              <w:t>3.投标文件制作、递交、解密：</w:t>
            </w:r>
          </w:p>
          <w:p w14:paraId="5A758F9E" w14:textId="77777777" w:rsidR="00AF5E76" w:rsidRDefault="00000000">
            <w:pPr>
              <w:snapToGrid w:val="0"/>
              <w:rPr>
                <w:rFonts w:ascii="仿宋" w:eastAsia="仿宋" w:hAnsi="仿宋" w:cs="仿宋" w:hint="eastAsia"/>
                <w:sz w:val="24"/>
                <w:szCs w:val="24"/>
              </w:rPr>
            </w:pPr>
            <w:r>
              <w:rPr>
                <w:rFonts w:ascii="仿宋" w:eastAsia="仿宋" w:hAnsi="仿宋" w:cs="仿宋" w:hint="eastAsia"/>
                <w:sz w:val="24"/>
                <w:szCs w:val="24"/>
              </w:rPr>
              <w:t>3.1应按照本项目招标文件和政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平台的要求编制、加密传输投标文件。供应商在使用系统进行投标的过程中遇到涉及平台使用的任何问题，可致电政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平台技术支持热线咨询，联系方式：95763。</w:t>
            </w:r>
          </w:p>
          <w:p w14:paraId="6B138ADF" w14:textId="77777777" w:rsidR="00AF5E76" w:rsidRDefault="00000000">
            <w:pPr>
              <w:snapToGrid w:val="0"/>
              <w:jc w:val="left"/>
              <w:rPr>
                <w:rFonts w:ascii="仿宋" w:eastAsia="仿宋" w:hAnsi="仿宋" w:cs="仿宋" w:hint="eastAsia"/>
                <w:sz w:val="24"/>
                <w:szCs w:val="24"/>
              </w:rPr>
            </w:pPr>
            <w:r>
              <w:rPr>
                <w:rFonts w:ascii="仿宋" w:eastAsia="仿宋" w:hAnsi="仿宋" w:cs="仿宋" w:hint="eastAsia"/>
                <w:sz w:val="24"/>
                <w:szCs w:val="24"/>
              </w:rPr>
              <w:t>3.2投标人通过“政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”平台制作电子投标文件，投标文件制作详见“供应商-政府采购项目电子交易操作指南。</w:t>
            </w:r>
          </w:p>
          <w:p w14:paraId="67C36B1F" w14:textId="77777777" w:rsidR="00AF5E76" w:rsidRDefault="00000000">
            <w:pPr>
              <w:rPr>
                <w:rFonts w:ascii="仿宋" w:eastAsia="仿宋" w:hAnsi="仿宋" w:cs="仿宋" w:hint="eastAsia"/>
                <w:b/>
                <w:bCs/>
                <w:sz w:val="24"/>
                <w:szCs w:val="24"/>
              </w:rPr>
            </w:pPr>
            <w:r>
              <w:rPr>
                <w:rFonts w:ascii="仿宋" w:eastAsia="仿宋" w:hAnsi="仿宋" w:cs="仿宋" w:hint="eastAsia"/>
                <w:sz w:val="24"/>
                <w:szCs w:val="24"/>
              </w:rPr>
              <w:lastRenderedPageBreak/>
              <w:t>3.3开标时间后30分钟内供应商可以登录“政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”平台，用“项目采购-开标评标”功能进行解密投标文件。若供应商</w:t>
            </w:r>
            <w:r>
              <w:rPr>
                <w:rFonts w:ascii="仿宋" w:eastAsia="仿宋" w:hAnsi="仿宋" w:cs="仿宋" w:hint="eastAsia"/>
                <w:b/>
                <w:sz w:val="24"/>
                <w:szCs w:val="24"/>
                <w:u w:val="single"/>
              </w:rPr>
              <w:t>未按时解密的</w:t>
            </w:r>
            <w:r>
              <w:rPr>
                <w:rFonts w:ascii="仿宋" w:eastAsia="仿宋" w:hAnsi="仿宋" w:cs="仿宋" w:hint="eastAsia"/>
                <w:sz w:val="24"/>
                <w:szCs w:val="24"/>
              </w:rPr>
              <w:t>，</w:t>
            </w:r>
            <w:r>
              <w:rPr>
                <w:rFonts w:ascii="仿宋" w:eastAsia="仿宋" w:hAnsi="仿宋" w:cs="仿宋" w:hint="eastAsia"/>
                <w:b/>
                <w:sz w:val="24"/>
                <w:szCs w:val="24"/>
                <w:u w:val="single"/>
              </w:rPr>
              <w:t>视为投标文件撤回</w:t>
            </w:r>
            <w:r>
              <w:rPr>
                <w:rFonts w:ascii="仿宋" w:eastAsia="仿宋" w:hAnsi="仿宋" w:cs="仿宋" w:hint="eastAsia"/>
                <w:sz w:val="24"/>
                <w:szCs w:val="24"/>
              </w:rPr>
              <w:t>。</w:t>
            </w:r>
          </w:p>
        </w:tc>
      </w:tr>
      <w:tr w:rsidR="00AF5E76" w14:paraId="61448590" w14:textId="77777777">
        <w:trPr>
          <w:trHeight w:val="132"/>
          <w:jc w:val="center"/>
        </w:trPr>
        <w:tc>
          <w:tcPr>
            <w:tcW w:w="869" w:type="dxa"/>
            <w:noWrap/>
            <w:vAlign w:val="center"/>
          </w:tcPr>
          <w:p w14:paraId="1D82D3CF" w14:textId="77777777" w:rsidR="00AF5E76" w:rsidRDefault="00000000">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2</w:t>
            </w:r>
          </w:p>
        </w:tc>
        <w:tc>
          <w:tcPr>
            <w:tcW w:w="8371" w:type="dxa"/>
            <w:noWrap/>
            <w:vAlign w:val="center"/>
          </w:tcPr>
          <w:p w14:paraId="3F04696B" w14:textId="77777777" w:rsidR="00AF5E76" w:rsidRDefault="00000000">
            <w:pPr>
              <w:rPr>
                <w:rFonts w:ascii="仿宋" w:eastAsia="仿宋" w:hAnsi="仿宋" w:cs="仿宋" w:hint="eastAsia"/>
                <w:b/>
                <w:bCs/>
                <w:sz w:val="24"/>
              </w:rPr>
            </w:pPr>
            <w:r>
              <w:rPr>
                <w:rFonts w:ascii="仿宋" w:eastAsia="仿宋" w:hAnsi="仿宋" w:cs="仿宋" w:hint="eastAsia"/>
                <w:b/>
                <w:bCs/>
                <w:sz w:val="24"/>
              </w:rPr>
              <w:t>招标代理服务费：</w:t>
            </w:r>
          </w:p>
          <w:p w14:paraId="274CF0B5" w14:textId="77777777" w:rsidR="00AF5E76" w:rsidRDefault="00000000">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4DBB2A7E" w14:textId="77777777" w:rsidR="00AF5E76" w:rsidRDefault="00000000">
            <w:pPr>
              <w:rPr>
                <w:rFonts w:ascii="仿宋" w:eastAsia="仿宋" w:hAnsi="仿宋" w:cs="仿宋" w:hint="eastAsia"/>
                <w:sz w:val="24"/>
              </w:rPr>
            </w:pPr>
            <w:r>
              <w:rPr>
                <w:rFonts w:ascii="仿宋" w:eastAsia="仿宋" w:hAnsi="仿宋" w:cs="仿宋" w:hint="eastAsia"/>
                <w:sz w:val="24"/>
              </w:rPr>
              <w:t>（1）代理服务费按以下公式收取：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w:t>
            </w:r>
            <w:proofErr w:type="gramStart"/>
            <w:r>
              <w:rPr>
                <w:rFonts w:ascii="仿宋" w:eastAsia="仿宋" w:hAnsi="仿宋" w:cs="仿宋" w:hint="eastAsia"/>
                <w:sz w:val="24"/>
              </w:rPr>
              <w:t>段首次</w:t>
            </w:r>
            <w:proofErr w:type="gramEnd"/>
            <w:r>
              <w:rPr>
                <w:rFonts w:ascii="仿宋" w:eastAsia="仿宋" w:hAnsi="仿宋" w:cs="仿宋" w:hint="eastAsia"/>
                <w:sz w:val="24"/>
              </w:rPr>
              <w:t>招标未能同时确定中标单位，重新招标的，应当</w:t>
            </w:r>
            <w:proofErr w:type="gramStart"/>
            <w:r>
              <w:rPr>
                <w:rFonts w:ascii="仿宋" w:eastAsia="仿宋" w:hAnsi="仿宋" w:cs="仿宋" w:hint="eastAsia"/>
                <w:sz w:val="24"/>
              </w:rPr>
              <w:t>按首次</w:t>
            </w:r>
            <w:proofErr w:type="gramEnd"/>
            <w:r>
              <w:rPr>
                <w:rFonts w:ascii="仿宋" w:eastAsia="仿宋" w:hAnsi="仿宋" w:cs="仿宋" w:hint="eastAsia"/>
                <w:sz w:val="24"/>
              </w:rPr>
              <w:t>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2059FC57" w14:textId="77777777" w:rsidR="00AF5E76" w:rsidRDefault="00000000">
            <w:pPr>
              <w:rPr>
                <w:rFonts w:ascii="仿宋" w:eastAsia="仿宋" w:hAnsi="仿宋" w:cs="仿宋" w:hint="eastAsia"/>
                <w:sz w:val="24"/>
              </w:rPr>
            </w:pPr>
            <w:r>
              <w:rPr>
                <w:rFonts w:ascii="仿宋" w:eastAsia="仿宋" w:hAnsi="仿宋" w:cs="仿宋" w:hint="eastAsia"/>
                <w:sz w:val="24"/>
              </w:rPr>
              <w:t>招标代理服务收费标准：</w:t>
            </w:r>
          </w:p>
          <w:p w14:paraId="373263E8" w14:textId="77777777" w:rsidR="00AF5E76" w:rsidRDefault="00000000">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232F8E01" w14:textId="77777777" w:rsidR="00AF5E76" w:rsidRDefault="00000000">
            <w:pPr>
              <w:rPr>
                <w:rFonts w:ascii="仿宋" w:eastAsia="仿宋" w:hAnsi="仿宋" w:cs="仿宋" w:hint="eastAsia"/>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72678437" w14:textId="77777777" w:rsidR="00AF5E76" w:rsidRDefault="00000000">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0848399B" w14:textId="77777777" w:rsidR="00AF5E76" w:rsidRDefault="00000000">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55D69A17" w14:textId="77777777" w:rsidR="00AF5E76" w:rsidRDefault="00000000">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24E259B2" w14:textId="77777777" w:rsidR="00AF5E76" w:rsidRDefault="00000000">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1A97C660" w14:textId="77777777" w:rsidR="00AF5E76" w:rsidRDefault="00000000">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4BA21A01" w14:textId="77777777" w:rsidR="00AF5E76" w:rsidRDefault="00000000">
            <w:pPr>
              <w:rPr>
                <w:rFonts w:ascii="仿宋" w:eastAsia="仿宋" w:hAnsi="仿宋" w:cs="仿宋" w:hint="eastAsia"/>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24CC7CFE" w14:textId="77777777" w:rsidR="00AF5E76" w:rsidRDefault="00000000">
            <w:pPr>
              <w:rPr>
                <w:rFonts w:ascii="仿宋" w:eastAsia="仿宋" w:hAnsi="仿宋" w:cs="仿宋" w:hint="eastAsia"/>
                <w:sz w:val="24"/>
              </w:rPr>
            </w:pPr>
            <w:r>
              <w:rPr>
                <w:rFonts w:ascii="仿宋" w:eastAsia="仿宋" w:hAnsi="仿宋" w:cs="仿宋" w:hint="eastAsia"/>
                <w:sz w:val="24"/>
              </w:rPr>
              <w:t>（2）招标代理服务费的交纳方式：</w:t>
            </w:r>
          </w:p>
          <w:p w14:paraId="53E3F3F0" w14:textId="77777777" w:rsidR="00AF5E76" w:rsidRDefault="00000000">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6B122BF5" w14:textId="77777777" w:rsidR="00AF5E76" w:rsidRDefault="00000000">
            <w:pPr>
              <w:rPr>
                <w:rFonts w:ascii="仿宋" w:eastAsia="仿宋" w:hAnsi="仿宋" w:cs="仿宋" w:hint="eastAsia"/>
                <w:sz w:val="24"/>
              </w:rPr>
            </w:pPr>
            <w:r>
              <w:rPr>
                <w:rFonts w:ascii="仿宋" w:eastAsia="仿宋" w:hAnsi="仿宋" w:cs="仿宋" w:hint="eastAsia"/>
                <w:sz w:val="24"/>
              </w:rPr>
              <w:t>公司名称：浙江社发项目管理有限公司</w:t>
            </w:r>
          </w:p>
          <w:p w14:paraId="332D33D1" w14:textId="77777777" w:rsidR="00AF5E76" w:rsidRDefault="00000000">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68299C49" w14:textId="77777777" w:rsidR="00AF5E76" w:rsidRDefault="00000000">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1F5D81AD" w14:textId="77777777" w:rsidR="00AF5E76" w:rsidRDefault="00000000">
            <w:pPr>
              <w:rPr>
                <w:rFonts w:ascii="仿宋" w:eastAsia="仿宋" w:hAnsi="仿宋" w:cs="仿宋" w:hint="eastAsia"/>
                <w:sz w:val="24"/>
              </w:rPr>
            </w:pPr>
            <w:r>
              <w:rPr>
                <w:rFonts w:ascii="仿宋" w:eastAsia="仿宋" w:hAnsi="仿宋" w:cs="仿宋" w:hint="eastAsia"/>
                <w:sz w:val="24"/>
              </w:rPr>
              <w:t>（3）交纳时间：领取中标通知书前交纳。</w:t>
            </w:r>
          </w:p>
        </w:tc>
      </w:tr>
      <w:tr w:rsidR="00AF5E76" w14:paraId="589FFC86" w14:textId="77777777">
        <w:trPr>
          <w:trHeight w:val="425"/>
          <w:jc w:val="center"/>
        </w:trPr>
        <w:tc>
          <w:tcPr>
            <w:tcW w:w="869" w:type="dxa"/>
            <w:noWrap/>
            <w:vAlign w:val="center"/>
          </w:tcPr>
          <w:p w14:paraId="1CC4DC9A" w14:textId="77777777" w:rsidR="00AF5E76"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3</w:t>
            </w:r>
          </w:p>
        </w:tc>
        <w:tc>
          <w:tcPr>
            <w:tcW w:w="8371" w:type="dxa"/>
            <w:noWrap/>
            <w:vAlign w:val="center"/>
          </w:tcPr>
          <w:p w14:paraId="474FBA04" w14:textId="77777777" w:rsidR="00AF5E76" w:rsidRDefault="00000000">
            <w:pPr>
              <w:rPr>
                <w:rFonts w:ascii="仿宋" w:eastAsia="仿宋" w:hAnsi="仿宋" w:cs="仿宋" w:hint="eastAsia"/>
                <w:sz w:val="24"/>
              </w:rPr>
            </w:pPr>
            <w:r>
              <w:rPr>
                <w:rFonts w:ascii="仿宋" w:eastAsia="仿宋" w:hAnsi="仿宋" w:cs="仿宋" w:hint="eastAsia"/>
                <w:sz w:val="24"/>
              </w:rPr>
              <w:t>解释：凡涉及本招标文件的解释权属于采购机构。</w:t>
            </w:r>
          </w:p>
        </w:tc>
      </w:tr>
      <w:tr w:rsidR="00AF5E76" w14:paraId="74604657" w14:textId="77777777">
        <w:trPr>
          <w:trHeight w:val="567"/>
          <w:jc w:val="center"/>
        </w:trPr>
        <w:tc>
          <w:tcPr>
            <w:tcW w:w="869" w:type="dxa"/>
            <w:noWrap/>
            <w:vAlign w:val="center"/>
          </w:tcPr>
          <w:p w14:paraId="0CA78F0D" w14:textId="77777777" w:rsidR="00AF5E76"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4</w:t>
            </w:r>
          </w:p>
        </w:tc>
        <w:tc>
          <w:tcPr>
            <w:tcW w:w="8371" w:type="dxa"/>
            <w:noWrap/>
            <w:vAlign w:val="center"/>
          </w:tcPr>
          <w:p w14:paraId="1327AE8E" w14:textId="77777777" w:rsidR="00AF5E76" w:rsidRDefault="00000000">
            <w:pPr>
              <w:rPr>
                <w:rFonts w:ascii="仿宋" w:eastAsia="仿宋" w:hAnsi="仿宋" w:cs="仿宋" w:hint="eastAsia"/>
                <w:sz w:val="24"/>
              </w:rPr>
            </w:pPr>
            <w:r>
              <w:rPr>
                <w:rFonts w:ascii="仿宋" w:eastAsia="仿宋" w:hAnsi="仿宋" w:cs="仿宋" w:hint="eastAsia"/>
                <w:sz w:val="24"/>
              </w:rPr>
              <w:t>中标人放弃中标资格或因质疑、投诉被取消中标资格或不能履行合同、拒签合同的，本项目重新组织采购。</w:t>
            </w:r>
          </w:p>
        </w:tc>
      </w:tr>
    </w:tbl>
    <w:p w14:paraId="2C775FC2" w14:textId="77777777" w:rsidR="00AF5E76" w:rsidRDefault="00AF5E76">
      <w:pPr>
        <w:spacing w:line="360" w:lineRule="auto"/>
        <w:jc w:val="center"/>
        <w:rPr>
          <w:rFonts w:ascii="仿宋" w:eastAsia="仿宋" w:hAnsi="仿宋" w:cs="仿宋" w:hint="eastAsia"/>
          <w:b/>
          <w:bCs/>
          <w:sz w:val="32"/>
          <w:szCs w:val="28"/>
        </w:rPr>
      </w:pPr>
    </w:p>
    <w:p w14:paraId="7AA15B88" w14:textId="77777777" w:rsidR="00AF5E76" w:rsidRDefault="00000000">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二、招标文件</w:t>
      </w:r>
      <w:bookmarkEnd w:id="11"/>
    </w:p>
    <w:p w14:paraId="1B416A3E" w14:textId="77777777" w:rsidR="00AF5E76"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1.适用范围</w:t>
      </w:r>
    </w:p>
    <w:p w14:paraId="37958D7D" w14:textId="77777777" w:rsidR="00AF5E76"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1.1本招标文件适用于本次所述项目的招标、投标、评标、定标、验收、合同签订及履约、付款等全过程（法律法规另有规定的从其规定）。</w:t>
      </w:r>
    </w:p>
    <w:p w14:paraId="7F61BA64" w14:textId="77777777" w:rsidR="00AF5E76"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供应商对本招标文件如有异议，均应在法定时间内提出质疑或投诉，否则即被视为认可招标文件的全部内容。</w:t>
      </w:r>
    </w:p>
    <w:p w14:paraId="63388131" w14:textId="77777777" w:rsidR="00AF5E76"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09C1202D" w14:textId="77777777" w:rsidR="00AF5E76"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lastRenderedPageBreak/>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50FC1CFD" w14:textId="77777777" w:rsidR="00AF5E76"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采购人</w:t>
      </w:r>
      <w:r>
        <w:rPr>
          <w:rFonts w:ascii="仿宋" w:eastAsia="仿宋" w:hAnsi="仿宋" w:cs="仿宋" w:hint="eastAsia"/>
          <w:sz w:val="24"/>
        </w:rPr>
        <w:t>”：系指招标公告中载明的本项目的采购人。</w:t>
      </w:r>
    </w:p>
    <w:p w14:paraId="72F0EA0D" w14:textId="77777777" w:rsidR="00AF5E76"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”系指供方按招标文件规定，经合法途径取得的，须向采购人提供的一切产品、保险、税金、安装、施工、调试、备品备件、工具、手册及其他有关技术资料和材料。</w:t>
      </w:r>
    </w:p>
    <w:p w14:paraId="1F4FF441" w14:textId="77777777" w:rsidR="00AF5E76"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”系指招标文件规定供应商须承担的安装、调试、技术协助、校准、培训、技术指导以及其他类似的义务。</w:t>
      </w:r>
    </w:p>
    <w:p w14:paraId="595A1B15" w14:textId="77777777" w:rsidR="00AF5E76"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”指已经按招标公告要求报名的投标供应商。“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”指未按招标公告要求报名的投标供应商。</w:t>
      </w:r>
    </w:p>
    <w:p w14:paraId="70CDDAAE" w14:textId="77777777" w:rsidR="00AF5E76"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244B2E30" w14:textId="77777777" w:rsidR="00AF5E76"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2.7“★”系指实质性指标要求条款，“▲”系指主要性能指标要求条款。如任意一条打“★”的指标出现负偏离视为实质性不响应招标文件要求，作无效投标处理；如任意一条打“▲”的指标出现负偏离按评分标准作扣分处理。</w:t>
      </w:r>
    </w:p>
    <w:p w14:paraId="7337AD58" w14:textId="77777777" w:rsidR="00AF5E76"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3A01F4DE" w14:textId="77777777" w:rsidR="00AF5E76"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Pr>
          <w:rFonts w:ascii="仿宋" w:eastAsia="仿宋" w:hAnsi="仿宋" w:cs="仿宋" w:hint="eastAsia"/>
          <w:b/>
          <w:bCs/>
          <w:sz w:val="24"/>
        </w:rPr>
        <w:t>电子签名</w:t>
      </w:r>
      <w:r>
        <w:rPr>
          <w:rFonts w:ascii="仿宋" w:eastAsia="仿宋" w:hAnsi="仿宋" w:cs="仿宋" w:hint="eastAsia"/>
          <w:sz w:val="24"/>
        </w:rPr>
        <w:t>”系指数据电文中以电子形式所含、所附用于识别签名人身份并表明签名人认可其中内容的数据。</w:t>
      </w:r>
    </w:p>
    <w:p w14:paraId="781BB1B3" w14:textId="77777777" w:rsidR="00AF5E76"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2.10“</w:t>
      </w:r>
      <w:r>
        <w:rPr>
          <w:rFonts w:ascii="仿宋" w:eastAsia="仿宋" w:hAnsi="仿宋" w:cs="仿宋" w:hint="eastAsia"/>
          <w:b/>
          <w:bCs/>
          <w:sz w:val="24"/>
        </w:rPr>
        <w:t>电子交易平台</w:t>
      </w:r>
      <w:r>
        <w:rPr>
          <w:rFonts w:ascii="仿宋" w:eastAsia="仿宋" w:hAnsi="仿宋" w:cs="仿宋" w:hint="eastAsia"/>
          <w:sz w:val="24"/>
        </w:rPr>
        <w:t>”系指本项目政府采购活动所依托的政府采购云平台（https://www.zcygov.cn/）。</w:t>
      </w:r>
    </w:p>
    <w:p w14:paraId="597D240D" w14:textId="77777777" w:rsidR="00AF5E76"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2.11“</w:t>
      </w:r>
      <w:r>
        <w:rPr>
          <w:rFonts w:ascii="仿宋" w:eastAsia="仿宋" w:hAnsi="仿宋" w:cs="仿宋" w:hint="eastAsia"/>
          <w:b/>
          <w:bCs/>
          <w:sz w:val="24"/>
        </w:rPr>
        <w:t>投标有效期</w:t>
      </w:r>
      <w:r>
        <w:rPr>
          <w:rFonts w:ascii="仿宋" w:eastAsia="仿宋" w:hAnsi="仿宋" w:cs="仿宋" w:hint="eastAsia"/>
          <w:sz w:val="24"/>
        </w:rPr>
        <w:t>”指招标文件中规定的一个适当时间，投标有效期内需完成开评标以及与中标人签订合同等事宜。</w:t>
      </w:r>
    </w:p>
    <w:p w14:paraId="30DCE2A9" w14:textId="77777777" w:rsidR="00AF5E76"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3.招标方式</w:t>
      </w:r>
    </w:p>
    <w:p w14:paraId="24F0425D" w14:textId="77777777" w:rsidR="00AF5E76"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302EC2E0" w14:textId="22F2B4B4" w:rsidR="00AF5E76"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3.2</w:t>
      </w:r>
      <w:r w:rsidR="00DF3B48" w:rsidRPr="00DF3B48">
        <w:rPr>
          <w:rFonts w:ascii="仿宋" w:eastAsia="仿宋" w:hAnsi="仿宋" w:cs="仿宋" w:hint="eastAsia"/>
          <w:sz w:val="24"/>
        </w:rPr>
        <w:t>如投标人或实质性响应招标文件的投标人有两家及两家以上时，采用综合评分法确定中标人；只有一家时，采用协商方式确定中标人，但须满足主要性能指标且价格不高于上限价，须承诺按浙江省两定机构医疗保障信息平台该产品的最低价交易。</w:t>
      </w:r>
    </w:p>
    <w:p w14:paraId="0CF6E418" w14:textId="77777777" w:rsidR="00AF5E76"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3.3</w:t>
      </w:r>
      <w:r>
        <w:rPr>
          <w:rFonts w:ascii="仿宋" w:eastAsia="仿宋" w:hAnsi="仿宋" w:cs="仿宋"/>
          <w:sz w:val="24"/>
        </w:rPr>
        <w:tab/>
      </w:r>
      <w:r>
        <w:rPr>
          <w:rFonts w:ascii="仿宋" w:eastAsia="仿宋" w:hAnsi="仿宋" w:cs="仿宋" w:hint="eastAsia"/>
          <w:sz w:val="24"/>
        </w:rPr>
        <w:t>本次项目设定上限价，上限单价、预估金额作为上限价（各分标段之间的预估金额不能互相调整）。</w:t>
      </w:r>
    </w:p>
    <w:p w14:paraId="76992297" w14:textId="77777777" w:rsidR="00AF5E76"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.招标文件的澄清与修改</w:t>
      </w:r>
    </w:p>
    <w:p w14:paraId="6BD0EBB2" w14:textId="77777777" w:rsidR="00AF5E76" w:rsidRDefault="00000000">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lastRenderedPageBreak/>
        <w:t>4</w:t>
      </w:r>
      <w:r>
        <w:rPr>
          <w:rFonts w:ascii="仿宋" w:eastAsia="仿宋" w:hAnsi="仿宋" w:cs="仿宋" w:hint="eastAsia"/>
        </w:rPr>
        <w:t>.1采购人如对招标文件进行澄清、补充、变更的，或者在投标截止时间前规定时间内，采购人需要对招标文件进行补充或修改的，采购人将会通过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以更正公告的形式发布，公告中没有注明更改投标截止时间的视为截止时间不变。更正公告作为招标文件的补充和组成部分，对所有供应商均有约束力。</w:t>
      </w:r>
      <w:r>
        <w:rPr>
          <w:rFonts w:ascii="仿宋" w:eastAsia="仿宋" w:hAnsi="仿宋" w:cs="仿宋" w:hint="eastAsia"/>
          <w:bCs/>
        </w:rPr>
        <w:t>请在浙江政府采购网更正公告页面中下载。</w:t>
      </w:r>
    </w:p>
    <w:p w14:paraId="48EEFAC8" w14:textId="77777777" w:rsidR="00AF5E76" w:rsidRDefault="00000000">
      <w:pPr>
        <w:snapToGrid w:val="0"/>
        <w:spacing w:line="440" w:lineRule="exact"/>
        <w:jc w:val="lef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1317B2E2" w14:textId="77777777" w:rsidR="00AF5E76"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0F3654FB" w14:textId="77777777" w:rsidR="00AF5E76"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招标文件如涉及各类品牌、型号，则所述品牌、型号是结合实际现有情况的推荐性参考方案，供应商也可根据招标文件得要求推荐性能相当或高于、服务条款相等或高于、符合采购人实际业务需求其他同档次优质品牌的产品，进行方案优化。</w:t>
      </w:r>
      <w:bookmarkStart w:id="12" w:name="_Toc104885743"/>
    </w:p>
    <w:p w14:paraId="3266E299" w14:textId="77777777" w:rsidR="00AF5E76" w:rsidRDefault="00AF5E76">
      <w:pPr>
        <w:snapToGrid w:val="0"/>
        <w:spacing w:line="440" w:lineRule="exact"/>
        <w:jc w:val="center"/>
        <w:rPr>
          <w:rFonts w:ascii="仿宋" w:eastAsia="仿宋" w:hAnsi="仿宋" w:cs="仿宋" w:hint="eastAsia"/>
          <w:b/>
          <w:bCs/>
          <w:sz w:val="32"/>
          <w:szCs w:val="28"/>
        </w:rPr>
      </w:pPr>
    </w:p>
    <w:p w14:paraId="300FD103" w14:textId="77777777" w:rsidR="00AF5E76" w:rsidRDefault="00000000">
      <w:pPr>
        <w:snapToGrid w:val="0"/>
        <w:spacing w:line="360" w:lineRule="auto"/>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2"/>
    </w:p>
    <w:p w14:paraId="69D23A3A" w14:textId="77777777" w:rsidR="00AF5E76"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1.投标文件的语言、计量单位、形式及效力</w:t>
      </w:r>
    </w:p>
    <w:p w14:paraId="4110B09E" w14:textId="77777777" w:rsidR="00AF5E76"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1.1投标人应仔细阅读招标文件中的所有内容，按照招标文件要求，详细编制投标文件，并保证投标文件的正确性和真实性。</w:t>
      </w:r>
    </w:p>
    <w:p w14:paraId="3854664E" w14:textId="77777777" w:rsidR="00AF5E76"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 投标文件以及投标方与招标方就有关投标事宜的所有来往函电，均应以中文书写（技术术语除外）。</w:t>
      </w:r>
    </w:p>
    <w:p w14:paraId="18E58E10" w14:textId="77777777" w:rsidR="00AF5E76"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 投标计量单位，除招标文件中有特殊要求外，应采用中华人民共和国法定计量单位，货币单位：人民币元。</w:t>
      </w:r>
    </w:p>
    <w:p w14:paraId="3987B97B" w14:textId="77777777" w:rsidR="00AF5E76"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1.4不按招标文件的要求提供的投标文件可能导致被拒绝。</w:t>
      </w:r>
    </w:p>
    <w:p w14:paraId="26E369F8" w14:textId="77777777" w:rsidR="00AF5E76"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1.5投标文件的形式和效力</w:t>
      </w:r>
    </w:p>
    <w:p w14:paraId="7D65111A" w14:textId="77777777" w:rsidR="00AF5E76"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1.5.1投标文件为电子投标文件，电子投标文件按“政</w:t>
      </w:r>
      <w:proofErr w:type="gramStart"/>
      <w:r>
        <w:rPr>
          <w:rFonts w:ascii="仿宋" w:eastAsia="仿宋" w:hAnsi="仿宋" w:cs="仿宋" w:hint="eastAsia"/>
          <w:bCs/>
          <w:sz w:val="24"/>
        </w:rPr>
        <w:t>采云</w:t>
      </w:r>
      <w:proofErr w:type="gramEnd"/>
      <w:r>
        <w:rPr>
          <w:rFonts w:ascii="仿宋" w:eastAsia="仿宋" w:hAnsi="仿宋" w:cs="仿宋" w:hint="eastAsia"/>
          <w:bCs/>
          <w:sz w:val="24"/>
        </w:rPr>
        <w:t>供应商项目采购-电子招投标操作指南”及本招标文件要求制作、加密传输。</w:t>
      </w:r>
    </w:p>
    <w:p w14:paraId="294E13A0" w14:textId="77777777" w:rsidR="00AF5E76"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1.5.2投标文件的效力：</w:t>
      </w:r>
    </w:p>
    <w:p w14:paraId="33539A4C" w14:textId="77777777" w:rsidR="00AF5E76"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投标文件未在投标截止时间前完成传输的，视为投标文件撤回；投标文件未按时解密，亦视为投标文件撤回。</w:t>
      </w:r>
    </w:p>
    <w:p w14:paraId="29531FCA" w14:textId="77777777" w:rsidR="00AF5E76"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2.投标文件的组成</w:t>
      </w:r>
    </w:p>
    <w:p w14:paraId="74F75B7A" w14:textId="77777777" w:rsidR="00AF5E76" w:rsidRDefault="00000000">
      <w:pPr>
        <w:snapToGrid w:val="0"/>
        <w:spacing w:line="360" w:lineRule="auto"/>
        <w:ind w:firstLine="479"/>
        <w:jc w:val="left"/>
        <w:rPr>
          <w:rFonts w:ascii="仿宋" w:eastAsia="仿宋" w:hAnsi="仿宋" w:cs="仿宋" w:hint="eastAsia"/>
          <w:sz w:val="24"/>
        </w:rPr>
      </w:pPr>
      <w:r>
        <w:rPr>
          <w:rFonts w:ascii="仿宋" w:eastAsia="仿宋" w:hAnsi="仿宋" w:cs="仿宋" w:hint="eastAsia"/>
          <w:sz w:val="24"/>
        </w:rPr>
        <w:t>本项目投标文件按标段分开，由“资格文件”、“商务技术（资信）文件”、“报价文件”三部分组成，其中电子投标文件中所须加盖公章部分均应采用电子签章：</w:t>
      </w:r>
    </w:p>
    <w:p w14:paraId="507D4204" w14:textId="77777777" w:rsidR="00AF5E76" w:rsidRDefault="00000000">
      <w:pPr>
        <w:snapToGrid w:val="0"/>
        <w:spacing w:line="360" w:lineRule="auto"/>
        <w:jc w:val="left"/>
        <w:rPr>
          <w:rFonts w:ascii="仿宋" w:eastAsia="仿宋" w:hAnsi="仿宋" w:cs="仿宋" w:hint="eastAsia"/>
          <w:b/>
          <w:bCs/>
          <w:sz w:val="24"/>
        </w:rPr>
      </w:pPr>
      <w:bookmarkStart w:id="13" w:name="_Hlk193135006"/>
      <w:r>
        <w:rPr>
          <w:rFonts w:ascii="仿宋" w:eastAsia="仿宋" w:hAnsi="仿宋" w:cs="仿宋" w:hint="eastAsia"/>
          <w:b/>
          <w:bCs/>
          <w:sz w:val="24"/>
        </w:rPr>
        <w:lastRenderedPageBreak/>
        <w:t>2.1“资格文件”包括以下内容：</w:t>
      </w:r>
    </w:p>
    <w:p w14:paraId="705A8677"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2.1.1投标声明函（附件3）；</w:t>
      </w:r>
    </w:p>
    <w:p w14:paraId="5BE57C77"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2.1.2法定代表人授权委托书（附件4，法定代表人可以不授权他人参与投标；个体工商户需经营者参与投标，不得授权)</w:t>
      </w:r>
      <w:r>
        <w:rPr>
          <w:rFonts w:ascii="仿宋" w:eastAsia="仿宋" w:hAnsi="仿宋" w:cs="仿宋" w:hint="eastAsia"/>
          <w:bCs/>
          <w:sz w:val="24"/>
        </w:rPr>
        <w:t>；</w:t>
      </w:r>
    </w:p>
    <w:p w14:paraId="0DE4B72D"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2.1.3法定代表人及其授权代表身份证复印件、法定代表人身份证明书（附件5、6）；</w:t>
      </w:r>
    </w:p>
    <w:p w14:paraId="1A53F9F0"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sz w:val="24"/>
        </w:rPr>
        <w:t>（附件7）；</w:t>
      </w:r>
    </w:p>
    <w:p w14:paraId="22A835B2"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2A20A869" w14:textId="77777777" w:rsidR="00AF5E76"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41E98735" w14:textId="77777777" w:rsidR="00AF5E76"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2.1.5.2供应商基本资格条件书面承诺函、供应商廉洁自律承诺书（附件8）；</w:t>
      </w:r>
    </w:p>
    <w:p w14:paraId="36F4C589" w14:textId="77777777" w:rsidR="00AF5E76"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特定资格条件证明材料（附件9，具体要求见公告）。</w:t>
      </w:r>
    </w:p>
    <w:p w14:paraId="674AE4F8" w14:textId="77777777" w:rsidR="00AF5E76"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2.2“商务技术（资信）”包括以下内容：</w:t>
      </w:r>
    </w:p>
    <w:p w14:paraId="3F3EF3E2"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2.2.1项目明细清单（附件12、13）；</w:t>
      </w:r>
    </w:p>
    <w:p w14:paraId="6D1EED41"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2.2.2评分对应表（附件14）；</w:t>
      </w:r>
    </w:p>
    <w:p w14:paraId="5680D3BE"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szCs w:val="22"/>
        </w:rPr>
        <w:t>综合实力证明材料（对应评分标准第1点）</w:t>
      </w:r>
      <w:r>
        <w:rPr>
          <w:rFonts w:ascii="仿宋" w:eastAsia="仿宋" w:hAnsi="仿宋" w:cs="仿宋" w:hint="eastAsia"/>
          <w:sz w:val="24"/>
        </w:rPr>
        <w:t>；</w:t>
      </w:r>
    </w:p>
    <w:p w14:paraId="2748070D" w14:textId="77777777" w:rsidR="00AF5E76" w:rsidRDefault="00000000">
      <w:pPr>
        <w:snapToGrid w:val="0"/>
        <w:spacing w:line="360" w:lineRule="auto"/>
        <w:jc w:val="left"/>
        <w:rPr>
          <w:rFonts w:ascii="仿宋" w:eastAsia="仿宋" w:hAnsi="仿宋" w:cs="仿宋" w:hint="eastAsia"/>
          <w:sz w:val="24"/>
          <w:szCs w:val="22"/>
        </w:rPr>
      </w:pPr>
      <w:bookmarkStart w:id="14" w:name="_Hlk195691701"/>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资信相关证明材料（对应评分标准第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11434E33" w14:textId="77777777" w:rsidR="00AF5E76" w:rsidRDefault="00000000">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5市场占有证明材料（对应评分标准第</w:t>
      </w:r>
      <w:r>
        <w:rPr>
          <w:rFonts w:ascii="仿宋" w:eastAsia="仿宋" w:hAnsi="仿宋" w:cs="仿宋"/>
          <w:sz w:val="24"/>
          <w:szCs w:val="22"/>
        </w:rPr>
        <w:t>3</w:t>
      </w:r>
      <w:r>
        <w:rPr>
          <w:rFonts w:ascii="仿宋" w:eastAsia="仿宋" w:hAnsi="仿宋" w:cs="仿宋" w:hint="eastAsia"/>
          <w:sz w:val="24"/>
          <w:szCs w:val="22"/>
        </w:rPr>
        <w:t>点，附件16）；</w:t>
      </w:r>
    </w:p>
    <w:p w14:paraId="5E1BB126" w14:textId="77777777" w:rsidR="00AF5E76" w:rsidRDefault="00000000">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6产品质量证明材料（对应评分标准第</w:t>
      </w:r>
      <w:r>
        <w:rPr>
          <w:rFonts w:ascii="仿宋" w:eastAsia="仿宋" w:hAnsi="仿宋" w:cs="仿宋"/>
          <w:sz w:val="24"/>
          <w:szCs w:val="22"/>
        </w:rPr>
        <w:t>5</w:t>
      </w:r>
      <w:r>
        <w:rPr>
          <w:rFonts w:ascii="仿宋" w:eastAsia="仿宋" w:hAnsi="仿宋" w:cs="仿宋" w:hint="eastAsia"/>
          <w:sz w:val="24"/>
          <w:szCs w:val="22"/>
        </w:rPr>
        <w:t>点）；</w:t>
      </w:r>
    </w:p>
    <w:p w14:paraId="6767E89A" w14:textId="77777777" w:rsidR="00AF5E76" w:rsidRDefault="00000000">
      <w:pPr>
        <w:snapToGrid w:val="0"/>
        <w:spacing w:line="360" w:lineRule="auto"/>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w:t>
      </w:r>
      <w:r>
        <w:rPr>
          <w:rFonts w:ascii="仿宋" w:eastAsia="仿宋" w:hAnsi="仿宋" w:cs="仿宋" w:hint="eastAsia"/>
          <w:sz w:val="24"/>
        </w:rPr>
        <w:t>售后服务证明材料</w:t>
      </w:r>
      <w:r>
        <w:rPr>
          <w:rFonts w:ascii="仿宋" w:eastAsia="仿宋" w:hAnsi="仿宋" w:cs="仿宋" w:hint="eastAsia"/>
          <w:sz w:val="24"/>
          <w:szCs w:val="22"/>
        </w:rPr>
        <w:t>（对应评分标准第6点）</w:t>
      </w:r>
      <w:r>
        <w:rPr>
          <w:rFonts w:ascii="仿宋" w:eastAsia="仿宋" w:hAnsi="仿宋" w:cs="仿宋" w:hint="eastAsia"/>
          <w:sz w:val="24"/>
          <w:szCs w:val="22"/>
          <w:lang w:val="zh-CN"/>
        </w:rPr>
        <w:t>；</w:t>
      </w:r>
    </w:p>
    <w:p w14:paraId="18534812" w14:textId="77777777" w:rsidR="00AF5E76" w:rsidRDefault="00000000">
      <w:pPr>
        <w:snapToGrid w:val="0"/>
        <w:spacing w:line="360" w:lineRule="auto"/>
        <w:jc w:val="left"/>
        <w:rPr>
          <w:rFonts w:ascii="仿宋" w:eastAsia="仿宋" w:hAnsi="仿宋" w:cs="仿宋" w:hint="eastAsia"/>
          <w:b/>
          <w:bCs/>
          <w:kern w:val="0"/>
          <w:sz w:val="24"/>
          <w:lang w:val="zh-CN"/>
        </w:rPr>
      </w:pPr>
      <w:r>
        <w:rPr>
          <w:rFonts w:ascii="仿宋" w:eastAsia="仿宋" w:hAnsi="仿宋" w:cs="仿宋" w:hint="eastAsia"/>
          <w:kern w:val="0"/>
          <w:sz w:val="24"/>
          <w:lang w:val="zh-CN"/>
        </w:rPr>
        <w:t>2.2.8</w:t>
      </w:r>
      <w:r>
        <w:rPr>
          <w:rFonts w:ascii="仿宋" w:eastAsia="仿宋" w:hAnsi="仿宋" w:cs="仿宋" w:hint="eastAsia"/>
          <w:sz w:val="24"/>
          <w:szCs w:val="24"/>
        </w:rPr>
        <w:t>其他优惠</w:t>
      </w:r>
      <w:r>
        <w:rPr>
          <w:rFonts w:ascii="仿宋" w:eastAsia="仿宋" w:hAnsi="仿宋" w:cs="仿宋" w:hint="eastAsia"/>
          <w:sz w:val="24"/>
        </w:rPr>
        <w:t>证明材料</w:t>
      </w:r>
      <w:r>
        <w:rPr>
          <w:rFonts w:ascii="仿宋" w:eastAsia="仿宋" w:hAnsi="仿宋" w:cs="仿宋" w:hint="eastAsia"/>
          <w:sz w:val="24"/>
          <w:szCs w:val="22"/>
        </w:rPr>
        <w:t>（对应评分标准第7点）；</w:t>
      </w:r>
    </w:p>
    <w:p w14:paraId="4E009223" w14:textId="77777777" w:rsidR="00AF5E76" w:rsidRDefault="00000000">
      <w:pPr>
        <w:snapToGrid w:val="0"/>
        <w:spacing w:line="360" w:lineRule="auto"/>
        <w:jc w:val="left"/>
        <w:rPr>
          <w:rFonts w:ascii="仿宋" w:eastAsia="仿宋" w:hAnsi="仿宋" w:cs="仿宋" w:hint="eastAsia"/>
          <w:sz w:val="24"/>
          <w:szCs w:val="24"/>
        </w:rPr>
      </w:pPr>
      <w:r>
        <w:rPr>
          <w:rFonts w:ascii="仿宋" w:eastAsia="仿宋" w:hAnsi="仿宋" w:cs="仿宋" w:hint="eastAsia"/>
          <w:sz w:val="24"/>
          <w:szCs w:val="24"/>
        </w:rPr>
        <w:t>2.2.9其他供应商认为需要提供的材料包括但不限于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bookmarkEnd w:id="14"/>
    <w:p w14:paraId="06F31A04" w14:textId="77777777" w:rsidR="00AF5E76"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3739C200" w14:textId="77777777" w:rsidR="00AF5E76"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hint="eastAsia"/>
          <w:sz w:val="24"/>
        </w:rPr>
        <w:t>2.3.1开标一览表（附件19）；</w:t>
      </w:r>
    </w:p>
    <w:p w14:paraId="3DD45CD5" w14:textId="77777777" w:rsidR="00AF5E76" w:rsidRDefault="00000000">
      <w:pPr>
        <w:widowControl/>
        <w:snapToGrid w:val="0"/>
        <w:spacing w:line="360" w:lineRule="auto"/>
        <w:jc w:val="left"/>
        <w:rPr>
          <w:rFonts w:ascii="仿宋" w:eastAsia="仿宋" w:hAnsi="仿宋" w:cs="仿宋" w:hint="eastAsia"/>
          <w:sz w:val="24"/>
        </w:rPr>
      </w:pPr>
      <w:r>
        <w:rPr>
          <w:rFonts w:ascii="仿宋" w:eastAsia="仿宋" w:hAnsi="仿宋" w:cs="仿宋" w:hint="eastAsia"/>
          <w:sz w:val="24"/>
        </w:rPr>
        <w:t>2.3.2关于报价的其他说明（如有，格式自拟）。</w:t>
      </w:r>
    </w:p>
    <w:bookmarkEnd w:id="13"/>
    <w:p w14:paraId="16FA2143" w14:textId="77777777" w:rsidR="00AF5E76" w:rsidRDefault="00000000">
      <w:pPr>
        <w:snapToGrid w:val="0"/>
        <w:spacing w:line="360" w:lineRule="auto"/>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注：投标文件可在招标文件格式的基础上适当调整，以使内容更加完备。盖章、签署等要求按招标文件第六章和标段内的规定执行。</w:t>
      </w:r>
    </w:p>
    <w:p w14:paraId="14DABE91" w14:textId="77777777" w:rsidR="00AF5E76"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3.投标文件的制作要求</w:t>
      </w:r>
    </w:p>
    <w:p w14:paraId="26CD6F22"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3.1投标文件分为资格文件、商务技术（资信）文件、报价文件三部分。各投标人在编</w:t>
      </w:r>
      <w:r>
        <w:rPr>
          <w:rFonts w:ascii="仿宋" w:eastAsia="仿宋" w:hAnsi="仿宋" w:cs="仿宋" w:hint="eastAsia"/>
          <w:sz w:val="24"/>
        </w:rPr>
        <w:lastRenderedPageBreak/>
        <w:t>制投标文件时请按照招标文件第六部</w:t>
      </w:r>
      <w:proofErr w:type="gramStart"/>
      <w:r>
        <w:rPr>
          <w:rFonts w:ascii="仿宋" w:eastAsia="仿宋" w:hAnsi="仿宋" w:cs="仿宋" w:hint="eastAsia"/>
          <w:sz w:val="24"/>
        </w:rPr>
        <w:t>分规定</w:t>
      </w:r>
      <w:proofErr w:type="gramEnd"/>
      <w:r>
        <w:rPr>
          <w:rFonts w:ascii="仿宋" w:eastAsia="仿宋" w:hAnsi="仿宋" w:cs="仿宋" w:hint="eastAsia"/>
          <w:sz w:val="24"/>
        </w:rPr>
        <w:t>的格式进行，混乱的编排导致投标文件被误读或评标委员会查找不到有效文件是投标人的风险。</w:t>
      </w:r>
    </w:p>
    <w:p w14:paraId="322D3681"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3.2投标人进行电子投标应安装客户端软件—“政</w:t>
      </w:r>
      <w:proofErr w:type="gramStart"/>
      <w:r>
        <w:rPr>
          <w:rFonts w:ascii="仿宋" w:eastAsia="仿宋" w:hAnsi="仿宋" w:cs="仿宋" w:hint="eastAsia"/>
          <w:sz w:val="24"/>
        </w:rPr>
        <w:t>采云</w:t>
      </w:r>
      <w:proofErr w:type="gramEnd"/>
      <w:r>
        <w:rPr>
          <w:rFonts w:ascii="仿宋" w:eastAsia="仿宋" w:hAnsi="仿宋" w:cs="仿宋" w:hint="eastAsia"/>
          <w:sz w:val="24"/>
        </w:rPr>
        <w:t>电子交易客户端”，并按照招标文件和电子交易平台的要求编制并加密投标文件。投标人未按规定加密的投标文件，电子交易平台将拒收并提示。</w:t>
      </w:r>
    </w:p>
    <w:p w14:paraId="0B90D3D3"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3.3使用“政</w:t>
      </w:r>
      <w:proofErr w:type="gramStart"/>
      <w:r>
        <w:rPr>
          <w:rFonts w:ascii="仿宋" w:eastAsia="仿宋" w:hAnsi="仿宋" w:cs="仿宋" w:hint="eastAsia"/>
          <w:sz w:val="24"/>
        </w:rPr>
        <w:t>采云</w:t>
      </w:r>
      <w:proofErr w:type="gramEnd"/>
      <w:r>
        <w:rPr>
          <w:rFonts w:ascii="仿宋" w:eastAsia="仿宋" w:hAnsi="仿宋" w:cs="仿宋" w:hint="eastAsia"/>
          <w:sz w:val="24"/>
        </w:rPr>
        <w:t>电子交易客户端”需要提前申领CA数字证书，申领流程请自行前往“浙江政府采购网-下载专区-电子交易客户端-CA驱动和申领流程”进行查阅。</w:t>
      </w:r>
    </w:p>
    <w:p w14:paraId="4E1AFAC7"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3.4投标文件按照招标文件第六部分格式要求进行签署、盖章。投标人的投标文件未按照招标文件要求签署、盖章的，其投标无效。</w:t>
      </w:r>
    </w:p>
    <w:p w14:paraId="7C1375D0"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3.5为确保网上操作合法、有效和安全，投标人应当在投标截止时间前完成在“政府采购云平台”的身份认证，确保在电子投标过程中能够对相关数据电文进行加密和使用电子签名。</w:t>
      </w:r>
    </w:p>
    <w:p w14:paraId="119B9E62"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3.6招标文件对投标文件签署、盖章的要求适用于电子签名。</w:t>
      </w:r>
    </w:p>
    <w:p w14:paraId="1A17C5C8" w14:textId="77777777" w:rsidR="00AF5E76" w:rsidRDefault="00000000">
      <w:pPr>
        <w:widowControl/>
        <w:snapToGrid w:val="0"/>
        <w:spacing w:line="360" w:lineRule="auto"/>
        <w:rPr>
          <w:rFonts w:ascii="仿宋" w:eastAsia="仿宋" w:hAnsi="仿宋" w:cs="仿宋" w:hint="eastAsia"/>
          <w:b/>
          <w:kern w:val="0"/>
          <w:sz w:val="24"/>
        </w:rPr>
      </w:pPr>
      <w:r>
        <w:rPr>
          <w:rFonts w:ascii="仿宋" w:eastAsia="仿宋" w:hAnsi="仿宋" w:cs="仿宋" w:hint="eastAsia"/>
          <w:b/>
          <w:sz w:val="24"/>
        </w:rPr>
        <w:t>4.</w:t>
      </w:r>
      <w:r>
        <w:rPr>
          <w:rFonts w:ascii="仿宋" w:eastAsia="仿宋" w:hAnsi="仿宋" w:cs="仿宋" w:hint="eastAsia"/>
          <w:b/>
          <w:kern w:val="0"/>
          <w:sz w:val="24"/>
        </w:rPr>
        <w:t>投标文件的提交、补充、修改、撤回</w:t>
      </w:r>
    </w:p>
    <w:p w14:paraId="1D0B5BA1" w14:textId="77777777" w:rsidR="00AF5E76"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4.1投标人应当在提交投标截止时间前完成投标文件的传输递交，并可以补充、修改或者撤回投标文件。补充或者修改投标文件的，应当先行撤回原文件，补充、修改后重新传输递交。提交投标截止时间前未完成传输的，视为撤回投标文件。投标截止时间后递交的投标文件，电子交易平台将拒收。</w:t>
      </w:r>
    </w:p>
    <w:p w14:paraId="57C6FE63" w14:textId="77777777" w:rsidR="00AF5E76"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4.2电子交易平台收到投标文件，将妥善保存并即时向投标人发出确认回执通知。在投标截止时间前，除投标人补充、修改或者撤回投标文件外，任何单位和个人不得解密或提取投标文件。</w:t>
      </w:r>
    </w:p>
    <w:p w14:paraId="081A0013" w14:textId="77777777" w:rsidR="00AF5E76"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4.3 在投标截止时间以后，不能补充、修改投标文件。</w:t>
      </w:r>
    </w:p>
    <w:p w14:paraId="68817FCA" w14:textId="77777777" w:rsidR="00AF5E76"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4.4招标人、采购代理机构可以视情况延长投标文件提交的截止时间。在上述情况下，采购代理机构与投标人以前在投标截止期方面的全部权利、责任和义务，将适用于延长至新的投标截止期。</w:t>
      </w:r>
    </w:p>
    <w:p w14:paraId="4B104CA3" w14:textId="77777777" w:rsidR="00AF5E76" w:rsidRDefault="00000000">
      <w:pPr>
        <w:widowControl/>
        <w:snapToGrid w:val="0"/>
        <w:spacing w:line="360" w:lineRule="auto"/>
        <w:rPr>
          <w:rFonts w:ascii="仿宋" w:eastAsia="仿宋" w:hAnsi="仿宋" w:cs="仿宋" w:hint="eastAsia"/>
          <w:b/>
          <w:sz w:val="24"/>
          <w:szCs w:val="32"/>
        </w:rPr>
      </w:pPr>
      <w:r>
        <w:rPr>
          <w:rFonts w:ascii="仿宋" w:eastAsia="仿宋" w:hAnsi="仿宋" w:cs="仿宋" w:hint="eastAsia"/>
          <w:b/>
          <w:sz w:val="24"/>
          <w:szCs w:val="32"/>
        </w:rPr>
        <w:t>5.投标文件的有效期</w:t>
      </w:r>
    </w:p>
    <w:p w14:paraId="4B58E467" w14:textId="77777777" w:rsidR="00AF5E76" w:rsidRDefault="00000000">
      <w:pPr>
        <w:widowControl/>
        <w:snapToGrid w:val="0"/>
        <w:spacing w:line="360" w:lineRule="auto"/>
        <w:rPr>
          <w:rFonts w:ascii="仿宋" w:eastAsia="仿宋" w:hAnsi="仿宋" w:cs="仿宋" w:hint="eastAsia"/>
          <w:sz w:val="24"/>
          <w:szCs w:val="22"/>
        </w:rPr>
      </w:pPr>
      <w:r>
        <w:rPr>
          <w:rFonts w:ascii="仿宋" w:eastAsia="仿宋" w:hAnsi="仿宋" w:cs="仿宋" w:hint="eastAsia"/>
          <w:sz w:val="24"/>
          <w:szCs w:val="32"/>
        </w:rPr>
        <w:t>5.1</w:t>
      </w:r>
      <w:r>
        <w:rPr>
          <w:rFonts w:ascii="仿宋" w:eastAsia="仿宋" w:hAnsi="仿宋" w:cs="仿宋" w:hint="eastAsia"/>
          <w:sz w:val="24"/>
          <w:szCs w:val="22"/>
        </w:rPr>
        <w:t>投标文件有效期详见前附表。投标有效期内，供应商不得撤销或更换投标文件。</w:t>
      </w:r>
    </w:p>
    <w:p w14:paraId="2C3F1F6E" w14:textId="77777777" w:rsidR="00AF5E76" w:rsidRDefault="00000000">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5.2</w:t>
      </w:r>
      <w:r>
        <w:rPr>
          <w:rFonts w:ascii="仿宋" w:eastAsia="仿宋" w:hAnsi="仿宋" w:cs="仿宋" w:hint="eastAsia"/>
          <w:sz w:val="24"/>
          <w:szCs w:val="22"/>
        </w:rPr>
        <w:t>在原定投标有效期满之前，如果出现特殊情况，采</w:t>
      </w:r>
      <w:r>
        <w:rPr>
          <w:rFonts w:ascii="仿宋" w:eastAsia="仿宋" w:hAnsi="仿宋" w:cs="仿宋" w:hint="eastAsia"/>
          <w:sz w:val="24"/>
          <w:szCs w:val="32"/>
        </w:rPr>
        <w:t>购人可与供应商书面协商延长投标书的有效期。</w:t>
      </w:r>
    </w:p>
    <w:p w14:paraId="0CA59AE7" w14:textId="77777777" w:rsidR="00AF5E76" w:rsidRDefault="00000000">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5.3供应商可拒绝接受延期要求。同意延长有效期的供应商不能修改投标文件。</w:t>
      </w:r>
    </w:p>
    <w:p w14:paraId="48343E86" w14:textId="77777777" w:rsidR="00AF5E76" w:rsidRDefault="00000000">
      <w:pPr>
        <w:widowControl/>
        <w:snapToGrid w:val="0"/>
        <w:spacing w:line="360" w:lineRule="auto"/>
        <w:rPr>
          <w:rFonts w:ascii="仿宋" w:eastAsia="仿宋" w:hAnsi="仿宋" w:cs="仿宋" w:hint="eastAsia"/>
          <w:kern w:val="0"/>
          <w:sz w:val="40"/>
          <w:szCs w:val="28"/>
        </w:rPr>
      </w:pPr>
      <w:r>
        <w:rPr>
          <w:rFonts w:ascii="仿宋" w:eastAsia="仿宋" w:hAnsi="仿宋" w:cs="仿宋" w:hint="eastAsia"/>
          <w:sz w:val="24"/>
          <w:szCs w:val="32"/>
        </w:rPr>
        <w:lastRenderedPageBreak/>
        <w:t>5.4投标文件不予退还。</w:t>
      </w:r>
      <w:bookmarkStart w:id="15" w:name="_Toc104885744"/>
    </w:p>
    <w:p w14:paraId="174F73C6" w14:textId="77777777" w:rsidR="00AF5E76" w:rsidRDefault="00000000">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5"/>
    </w:p>
    <w:p w14:paraId="5E192548" w14:textId="77777777" w:rsidR="00AF5E76"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1．电子招投标开标及评审程序</w:t>
      </w:r>
    </w:p>
    <w:p w14:paraId="05B81766" w14:textId="77777777" w:rsidR="00AF5E76"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1.1投标截止时间后，主持人宣布开标会开始。</w:t>
      </w:r>
    </w:p>
    <w:p w14:paraId="0266482D" w14:textId="77777777" w:rsidR="00AF5E76"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1.2投标人登录政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平台，用“项目采购-开标评标”功能对电子投标文件进行在线解密。在线解密电子投标文件时间为开标时间起30分钟内。</w:t>
      </w:r>
    </w:p>
    <w:p w14:paraId="28EB8897" w14:textId="77777777" w:rsidR="00AF5E76"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1.3评标委员会对资格和商务技术响应文件进行评审。</w:t>
      </w:r>
    </w:p>
    <w:p w14:paraId="6EE3E312" w14:textId="77777777" w:rsidR="00AF5E76"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1.4主持人宣布商务技术得分及无效（废）投标情形（如有），公布经商务技术（资信）评审符合招标文件要求的投标人名单及其商务技术得分。</w:t>
      </w:r>
    </w:p>
    <w:p w14:paraId="378B0EB1" w14:textId="77777777" w:rsidR="00AF5E76"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1.5启封报价文件资料，主持人宣读投标人名称、投标价格和投标文件的其他内容。未宣读的投标报价和招标文件未允许提供的备选投标方案等实质性内容，评标时不予承认。</w:t>
      </w:r>
    </w:p>
    <w:p w14:paraId="6CBF7E88" w14:textId="77777777" w:rsidR="00AF5E76"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1.6评标委员会对投标文件报价文件资料进行评审，核准投标报价及计算价格分，汇总商务技术分、价格分，根据得分排序确定中标候选人。</w:t>
      </w:r>
    </w:p>
    <w:p w14:paraId="09660645" w14:textId="77777777" w:rsidR="00AF5E76" w:rsidRDefault="00000000">
      <w:pPr>
        <w:snapToGrid w:val="0"/>
        <w:spacing w:line="360" w:lineRule="auto"/>
        <w:jc w:val="left"/>
        <w:rPr>
          <w:rFonts w:ascii="仿宋" w:eastAsia="仿宋" w:hAnsi="仿宋" w:cs="仿宋" w:hint="eastAsia"/>
          <w:b/>
          <w:sz w:val="24"/>
        </w:rPr>
      </w:pPr>
      <w:r>
        <w:rPr>
          <w:rFonts w:ascii="仿宋" w:eastAsia="仿宋" w:hAnsi="仿宋" w:cs="仿宋" w:hint="eastAsia"/>
          <w:bCs/>
          <w:sz w:val="24"/>
        </w:rPr>
        <w:t>1.7主持人公布评标结果。</w:t>
      </w:r>
    </w:p>
    <w:p w14:paraId="2A0B370C" w14:textId="77777777" w:rsidR="00AF5E76"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特别说明：政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公司如对电子化开标及评审程序有调整的，按调整后的程序操作。</w:t>
      </w:r>
    </w:p>
    <w:p w14:paraId="0B4B80C2" w14:textId="77777777" w:rsidR="00AF5E76"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2.采购过程中出现以下情形，导致电子交易平台无法正常运行，或者无法保证电子交易的公平、公正和安全时，采购组织机构可中止电子交易活动：</w:t>
      </w:r>
    </w:p>
    <w:p w14:paraId="6A974B32" w14:textId="77777777" w:rsidR="00AF5E76"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2.1电子交易平台发生故障而无法登录访问的； </w:t>
      </w:r>
    </w:p>
    <w:p w14:paraId="492CAA42" w14:textId="77777777" w:rsidR="00AF5E76"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2.2电子交易平台应用或数据库出现错误，不能进行正常操作的；</w:t>
      </w:r>
    </w:p>
    <w:p w14:paraId="518C91CC" w14:textId="77777777" w:rsidR="00AF5E76"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2.3电子交易平台发现严重安全漏洞，有潜在泄密危险的；</w:t>
      </w:r>
    </w:p>
    <w:p w14:paraId="18C22790" w14:textId="77777777" w:rsidR="00AF5E76"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2.4病毒发作导致不能进行正常操作的； </w:t>
      </w:r>
    </w:p>
    <w:p w14:paraId="6B747ABA" w14:textId="77777777" w:rsidR="00AF5E76"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2.5其他无法保证电子交易的公平、公正和安全的情况。</w:t>
      </w:r>
    </w:p>
    <w:p w14:paraId="6E953358"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bCs/>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6CDFA7E2" w14:textId="77777777" w:rsidR="00AF5E76"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3.评审</w:t>
      </w:r>
    </w:p>
    <w:p w14:paraId="5B387F1D"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3.1评标委员会由招标采购单位依法组建，负责评标活动。评标委员会遵循公开、公平、公正、科学合理、竞争择优的原则。</w:t>
      </w:r>
    </w:p>
    <w:p w14:paraId="217158AC"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3.2评标委员会由采购人代表和有关方面的专家组成，成员人数为三人以上单数。</w:t>
      </w:r>
    </w:p>
    <w:p w14:paraId="14638FDC"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lastRenderedPageBreak/>
        <w:t>3.3评标委员会负责对投标人资格的最终审定。</w:t>
      </w:r>
    </w:p>
    <w:p w14:paraId="4A92A870"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3.4评标委员会可以要求投标人对其投标文件中含义不明确的内容作必要的澄清或者说明，但澄清或者说明不得超过投标文件的范围或者改变投标文件的实质性内容。</w:t>
      </w:r>
    </w:p>
    <w:p w14:paraId="7754AF65" w14:textId="77777777" w:rsidR="00AF5E76"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评审中需要供应商对投标、响应文件</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澄清、说明或者补正的，评标委员会和供应商应当通过政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平台交换数据电文。给予供应商提交澄清说明或补正的时间不少于半小时，供应商已经明确表示澄清说明或补正完毕的除外。</w:t>
      </w:r>
    </w:p>
    <w:p w14:paraId="06D9A650" w14:textId="77777777" w:rsidR="00AF5E76"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供应商通过政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平台交换的数据电文必须进行电子签章。</w:t>
      </w:r>
    </w:p>
    <w:p w14:paraId="66CDFED6"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w:t>
      </w:r>
      <w:proofErr w:type="gramStart"/>
      <w:r>
        <w:rPr>
          <w:rFonts w:ascii="仿宋" w:eastAsia="仿宋" w:hAnsi="仿宋" w:cs="仿宋" w:hint="eastAsia"/>
          <w:sz w:val="24"/>
          <w:szCs w:val="24"/>
        </w:rPr>
        <w:t>畸</w:t>
      </w:r>
      <w:proofErr w:type="gramEnd"/>
      <w:r>
        <w:rPr>
          <w:rFonts w:ascii="仿宋" w:eastAsia="仿宋" w:hAnsi="仿宋" w:cs="仿宋" w:hint="eastAsia"/>
          <w:sz w:val="24"/>
          <w:szCs w:val="24"/>
        </w:rPr>
        <w:t>低的评分情形（评审小组成员个人主观打分偏离所有评审小组成员主观打分平均值30%以上），启动评分畸高、</w:t>
      </w:r>
      <w:proofErr w:type="gramStart"/>
      <w:r>
        <w:rPr>
          <w:rFonts w:ascii="仿宋" w:eastAsia="仿宋" w:hAnsi="仿宋" w:cs="仿宋" w:hint="eastAsia"/>
          <w:sz w:val="24"/>
          <w:szCs w:val="24"/>
        </w:rPr>
        <w:t>畸低行为</w:t>
      </w:r>
      <w:proofErr w:type="gramEnd"/>
      <w:r>
        <w:rPr>
          <w:rFonts w:ascii="仿宋" w:eastAsia="仿宋" w:hAnsi="仿宋" w:cs="仿宋" w:hint="eastAsia"/>
          <w:sz w:val="24"/>
          <w:szCs w:val="24"/>
        </w:rPr>
        <w:t>认定程序，评审小组组长应提醒相关评审人员进行复核或书面说明理由，评审人员拒绝说明的，由现场监督员据实记录；评审人员的评审、修改记录应保留原件，随项目其他资料一并存档。</w:t>
      </w:r>
    </w:p>
    <w:p w14:paraId="07B6454B"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3.6评标委员会对投标文件的判定，只依据投标文件和招标文件内容本身，不依据任何外来证明。</w:t>
      </w:r>
    </w:p>
    <w:p w14:paraId="768CF0C9"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3.7评标委员会不向落标</w:t>
      </w:r>
      <w:proofErr w:type="gramStart"/>
      <w:r>
        <w:rPr>
          <w:rFonts w:ascii="仿宋" w:eastAsia="仿宋" w:hAnsi="仿宋" w:cs="仿宋" w:hint="eastAsia"/>
          <w:sz w:val="24"/>
          <w:szCs w:val="24"/>
        </w:rPr>
        <w:t>方解释</w:t>
      </w:r>
      <w:proofErr w:type="gramEnd"/>
      <w:r>
        <w:rPr>
          <w:rFonts w:ascii="仿宋" w:eastAsia="仿宋" w:hAnsi="仿宋" w:cs="仿宋" w:hint="eastAsia"/>
          <w:sz w:val="24"/>
          <w:szCs w:val="24"/>
        </w:rPr>
        <w:t>落标的原因。</w:t>
      </w:r>
    </w:p>
    <w:p w14:paraId="17FE451C"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4．投标文件的初审鉴定</w:t>
      </w:r>
    </w:p>
    <w:p w14:paraId="10AE00D7"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4.1资格性审查</w:t>
      </w:r>
    </w:p>
    <w:p w14:paraId="7E62FE62"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4.1.1依据法律、法规和招标文件规定，采购人或采购人代表对投标人进行资格审查，以确定投标人是否具备投标资格。</w:t>
      </w:r>
    </w:p>
    <w:p w14:paraId="36C60457"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4.2符合性审查</w:t>
      </w:r>
    </w:p>
    <w:p w14:paraId="65A1587E"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w:t>
      </w:r>
      <w:proofErr w:type="gramStart"/>
      <w:r>
        <w:rPr>
          <w:rFonts w:ascii="仿宋" w:eastAsia="仿宋" w:hAnsi="仿宋" w:cs="仿宋" w:hint="eastAsia"/>
          <w:sz w:val="24"/>
          <w:szCs w:val="24"/>
        </w:rPr>
        <w:t>响应性只根据</w:t>
      </w:r>
      <w:proofErr w:type="gramEnd"/>
      <w:r>
        <w:rPr>
          <w:rFonts w:ascii="仿宋" w:eastAsia="仿宋" w:hAnsi="仿宋" w:cs="仿宋" w:hint="eastAsia"/>
          <w:sz w:val="24"/>
          <w:szCs w:val="24"/>
        </w:rPr>
        <w:t>投标文件本身的内容，而不寻求外部证据。</w:t>
      </w:r>
    </w:p>
    <w:p w14:paraId="79CCC046"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4.3如果投标文件实质不响应招标文件的各项要求，评标委员会将予以拒绝，并且不允许投标人通过修改或撤销其不符合要求的差异或保留，使之成为具有实质性响应的投</w:t>
      </w:r>
      <w:r>
        <w:rPr>
          <w:rFonts w:ascii="仿宋" w:eastAsia="仿宋" w:hAnsi="仿宋" w:cs="仿宋" w:hint="eastAsia"/>
          <w:sz w:val="24"/>
          <w:szCs w:val="24"/>
        </w:rPr>
        <w:lastRenderedPageBreak/>
        <w:t>标。</w:t>
      </w:r>
    </w:p>
    <w:p w14:paraId="3EF929DA"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b/>
          <w:bCs/>
          <w:sz w:val="24"/>
        </w:rPr>
        <w:t>5</w:t>
      </w:r>
      <w:r>
        <w:rPr>
          <w:rFonts w:ascii="仿宋" w:eastAsia="仿宋" w:hAnsi="仿宋" w:cs="仿宋" w:hint="eastAsia"/>
          <w:b/>
          <w:bCs/>
          <w:sz w:val="24"/>
        </w:rPr>
        <w:t>.报价修正规则</w:t>
      </w:r>
    </w:p>
    <w:p w14:paraId="77C763BD"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.1投标文件中开标一览表内容与投标文件中相应内容不一致的，以开标一览表为准；</w:t>
      </w:r>
    </w:p>
    <w:p w14:paraId="374A37CE"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.2大写金额和小写金额不一致的，以大写金额为准；</w:t>
      </w:r>
    </w:p>
    <w:p w14:paraId="354BB446"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.3单价金额小数点或者百分比有明显错位的，以开标一览表的总价为准，并修改单价；</w:t>
      </w:r>
    </w:p>
    <w:p w14:paraId="344FC47C"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.4总价金额与按单价汇总金额不一致的，以单价金额计算结果为准。</w:t>
      </w:r>
    </w:p>
    <w:p w14:paraId="7331A7D4" w14:textId="77777777" w:rsidR="00AF5E76"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同时出现两种以上不一致的，按照前款规定的顺序修正。修正后的报价参照财政部公布第87号令第五十一条第二款的规定经投标人确认后产生约束力，投标人不确认的，其投标无效。</w:t>
      </w:r>
    </w:p>
    <w:p w14:paraId="5300679A"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6.投标文件的评审、比较和否决</w:t>
      </w:r>
    </w:p>
    <w:p w14:paraId="519354E3"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6.1评标委员会将对在实质上响应招标文件要求的投标文件进行评估和比较。</w:t>
      </w:r>
    </w:p>
    <w:p w14:paraId="1C2C6F6B"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6.2在评审过程中，评标委员会可以书面形式要求投标人就投标文件含义不明确的内容可对其通过政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平台进行书面说明并提供相关材料，但不得超过投标文件的范围或者改变投标文件的实质性内容。</w:t>
      </w:r>
    </w:p>
    <w:p w14:paraId="6FBB2560"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6.3在评标过程中，如发现与招标文件要求相偏离的，评标委员会可对其偏离情形进行必要的核实。</w:t>
      </w:r>
    </w:p>
    <w:p w14:paraId="7995B4FB"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6.4在评审过程中，如属于实质性偏离或符合无效响应条件的，应当询问相关投标人，并可对其通过政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平台进行线上确认，但不允许对偏离条款进行补充、修正或撤回。</w:t>
      </w:r>
    </w:p>
    <w:p w14:paraId="7F4CEA9B"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6.5比较与评价。评标委员会应当按照评标标准，对符合性审查合格的投标文件进行商务和技术评估，综合比较与评价。</w:t>
      </w:r>
    </w:p>
    <w:p w14:paraId="44D12C07"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6.6汇总（商务技术得分情况）。评标委员会各成员应当独立对每个投标人的商务技术（资信）文件进行评价，并汇总商务技术得分情况。</w:t>
      </w:r>
    </w:p>
    <w:p w14:paraId="2792DBCA"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 报价审核。对符合采购需求且通过商务技术（资信）评审的投标人的报价的合理性、准确性等进行审查核实。</w:t>
      </w:r>
    </w:p>
    <w:p w14:paraId="4806A6A7"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6.7.1评标委员会认为投标人的报价明显低于其他通过符合性审查投标人的报价，有可能影响产品质量或者不能诚信履约的，应当要求其在评标现场合理的时间内通过政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平台提供线上说明，必要时提交相关证明材料。</w:t>
      </w:r>
    </w:p>
    <w:p w14:paraId="42343F71"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6.7.2如需投标价格修正，按财政部87号令第五十九条的规定对投标价格进行修正。</w:t>
      </w:r>
    </w:p>
    <w:p w14:paraId="6972A5AB"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6.8评标委员会依据招标文件规定的评标标准和方法，对投标文件进行评审和比较后，</w:t>
      </w:r>
      <w:r>
        <w:rPr>
          <w:rFonts w:ascii="仿宋" w:eastAsia="仿宋" w:hAnsi="仿宋" w:cs="仿宋" w:hint="eastAsia"/>
          <w:sz w:val="24"/>
          <w:szCs w:val="24"/>
        </w:rPr>
        <w:lastRenderedPageBreak/>
        <w:t>向采购人或其委托的采购代理机构提供书面评标报告，并按得分高低排序推荐中标候选供应商。</w:t>
      </w:r>
    </w:p>
    <w:p w14:paraId="6E4A863B"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hint="eastAsia"/>
          <w:b/>
          <w:kern w:val="0"/>
          <w:sz w:val="24"/>
        </w:rPr>
        <w:t>7.投标文件的澄清</w:t>
      </w:r>
    </w:p>
    <w:p w14:paraId="3C0C81F7" w14:textId="77777777" w:rsidR="00AF5E76"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kern w:val="0"/>
          <w:sz w:val="24"/>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46E2B660"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b/>
          <w:sz w:val="24"/>
          <w:szCs w:val="24"/>
        </w:rPr>
        <w:t>8</w:t>
      </w:r>
      <w:r>
        <w:rPr>
          <w:rFonts w:ascii="仿宋" w:eastAsia="仿宋" w:hAnsi="仿宋" w:cs="仿宋" w:hint="eastAsia"/>
          <w:b/>
          <w:sz w:val="24"/>
          <w:szCs w:val="24"/>
        </w:rPr>
        <w:t>.无效投标的情形</w:t>
      </w:r>
    </w:p>
    <w:p w14:paraId="027B4BF5" w14:textId="77777777" w:rsidR="00AF5E76" w:rsidRDefault="00000000">
      <w:pPr>
        <w:tabs>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4F1DA9A1" w14:textId="77777777" w:rsidR="00AF5E76" w:rsidRDefault="00000000">
      <w:pPr>
        <w:tabs>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8.1</w:t>
      </w:r>
      <w:r>
        <w:rPr>
          <w:rFonts w:ascii="仿宋" w:eastAsia="仿宋" w:hAnsi="仿宋" w:cs="仿宋" w:hint="eastAsia"/>
          <w:sz w:val="24"/>
        </w:rPr>
        <w:t>未按照招标文件规定要求电子签章、签字或盖章的；</w:t>
      </w:r>
    </w:p>
    <w:p w14:paraId="40016519"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单位负责人为同一人或者存在直接控股、管理关系的不同供应商参加本项目同一合同项（标段）下的采购活动的（双方均作无效投标处理）；</w:t>
      </w:r>
    </w:p>
    <w:p w14:paraId="1090583C"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为采购项目提供整体设计、规范编制或者项目管理、监理、检测等服务的供应商再参加该采购项目的其他采购活动的（单一来源采购除外）；</w:t>
      </w:r>
    </w:p>
    <w:p w14:paraId="0C95BBB5"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4</w:t>
      </w:r>
      <w:r>
        <w:rPr>
          <w:rFonts w:ascii="仿宋" w:eastAsia="仿宋" w:hAnsi="仿宋" w:cs="仿宋" w:hint="eastAsia"/>
          <w:sz w:val="24"/>
        </w:rPr>
        <w:t>投标人不具备招标文件中规定的资格要求的（投标人未按招标文件要求提供资格证明文件的，视为投标人不具备招标文件中规定的资格要求）；</w:t>
      </w:r>
    </w:p>
    <w:p w14:paraId="674ED449" w14:textId="77777777" w:rsidR="00AF5E76" w:rsidRDefault="00000000">
      <w:pPr>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5</w:t>
      </w:r>
      <w:r>
        <w:rPr>
          <w:rFonts w:ascii="仿宋" w:eastAsia="仿宋" w:hAnsi="仿宋" w:cs="仿宋" w:hint="eastAsia"/>
          <w:kern w:val="0"/>
          <w:sz w:val="24"/>
        </w:rPr>
        <w:t>《法定代表人授权委托书》与提供的身份证复印件信息不符的；《法定代表人授权委托书》填写不全、错误、未加盖电子签章(《法定代表人授权委托书》要求“电子签章”和“签字或签章”缺一不可）的；</w:t>
      </w:r>
    </w:p>
    <w:p w14:paraId="5632E3F0" w14:textId="77777777" w:rsidR="00AF5E76" w:rsidRDefault="00000000">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.6授权代表非投标单位正式职工的（以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明为准，如授权代表为离退休返聘人员的，需提供退休证明及单位聘用证明），法定代表人或个体工商户经营者除外；</w:t>
      </w:r>
    </w:p>
    <w:p w14:paraId="795F4BD8" w14:textId="77777777" w:rsidR="00AF5E76" w:rsidRDefault="00000000">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.7投标文件制作出现如下情况：</w:t>
      </w:r>
    </w:p>
    <w:p w14:paraId="57ED9F9E" w14:textId="77777777" w:rsidR="00AF5E76"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kern w:val="0"/>
          <w:sz w:val="24"/>
        </w:rPr>
        <w:t>1未按招标文件要求制作“资格文件”的；</w:t>
      </w:r>
    </w:p>
    <w:p w14:paraId="52115DDE" w14:textId="77777777" w:rsidR="00AF5E76"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2报价一经涂改，未在涂改处加盖投标单位公章或者未经法定代表人或其授权代表签字或盖章的；</w:t>
      </w:r>
    </w:p>
    <w:p w14:paraId="7F4AF5F2" w14:textId="77777777" w:rsidR="00AF5E76"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3“资格文件”或“商务技术（资信）文件”或证明材料原件中出现用于价格分评审的投标报价的（招标文件另有规定的参与“商务技术（资信）文件”评审的报价除外）；</w:t>
      </w:r>
    </w:p>
    <w:p w14:paraId="79CA3F1E" w14:textId="77777777" w:rsidR="00AF5E76"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4对采购服务或技术或产品等要求未详细应答或应答内容不全、有缺失的,经评审委员会认定为无法评审的；</w:t>
      </w:r>
    </w:p>
    <w:p w14:paraId="5EE46BFD" w14:textId="77777777" w:rsidR="00AF5E76"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5关键信息填写不完整或字迹不能辨认或有漏项的，经评审委员会认定属于重</w:t>
      </w:r>
      <w:r>
        <w:rPr>
          <w:rFonts w:ascii="仿宋" w:eastAsia="仿宋" w:hAnsi="仿宋" w:cs="仿宋" w:hint="eastAsia"/>
          <w:sz w:val="24"/>
        </w:rPr>
        <w:lastRenderedPageBreak/>
        <w:t>大偏差的；</w:t>
      </w:r>
    </w:p>
    <w:p w14:paraId="7C0FC01E" w14:textId="77777777" w:rsidR="00AF5E76"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6未按招标文件规定要求签署盖章的。</w:t>
      </w:r>
    </w:p>
    <w:p w14:paraId="034A3EBB" w14:textId="77777777" w:rsidR="00AF5E76" w:rsidRDefault="00000000">
      <w:pPr>
        <w:snapToGrid w:val="0"/>
        <w:spacing w:line="360" w:lineRule="auto"/>
        <w:jc w:val="left"/>
        <w:rPr>
          <w:rFonts w:ascii="仿宋" w:eastAsia="仿宋" w:hAnsi="仿宋" w:cs="仿宋" w:hint="eastAsia"/>
          <w:sz w:val="24"/>
        </w:rPr>
      </w:pPr>
      <w:r>
        <w:rPr>
          <w:rFonts w:ascii="仿宋" w:eastAsia="仿宋" w:hAnsi="仿宋" w:cs="仿宋"/>
          <w:kern w:val="0"/>
          <w:sz w:val="24"/>
        </w:rPr>
        <w:t>8</w:t>
      </w:r>
      <w:r>
        <w:rPr>
          <w:rFonts w:ascii="仿宋" w:eastAsia="仿宋" w:hAnsi="仿宋" w:cs="仿宋" w:hint="eastAsia"/>
          <w:kern w:val="0"/>
          <w:sz w:val="24"/>
        </w:rPr>
        <w:t>.8</w:t>
      </w:r>
      <w:r>
        <w:rPr>
          <w:rFonts w:ascii="仿宋" w:eastAsia="仿宋" w:hAnsi="仿宋" w:cs="仿宋" w:hint="eastAsia"/>
          <w:sz w:val="24"/>
        </w:rPr>
        <w:t>投标文件与项目不符或内容严重不全或就同一项目递交多份明显内容不同的投标文件的；</w:t>
      </w:r>
    </w:p>
    <w:p w14:paraId="52553AEA" w14:textId="77777777" w:rsidR="00AF5E76"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.9</w:t>
      </w:r>
      <w:r>
        <w:rPr>
          <w:rFonts w:ascii="仿宋" w:eastAsia="仿宋" w:hAnsi="仿宋" w:cs="仿宋" w:hint="eastAsia"/>
          <w:kern w:val="0"/>
          <w:sz w:val="24"/>
        </w:rPr>
        <w:t>投标响应文件含有采购人不能接受的附加条件的；</w:t>
      </w:r>
    </w:p>
    <w:p w14:paraId="2AC1F894" w14:textId="77777777" w:rsidR="00AF5E76"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.10</w:t>
      </w:r>
      <w:r>
        <w:rPr>
          <w:rFonts w:ascii="仿宋" w:eastAsia="仿宋" w:hAnsi="仿宋" w:cs="仿宋" w:hint="eastAsia"/>
          <w:sz w:val="24"/>
        </w:rPr>
        <w:t>评审委员会认为供应商的报价明显低于其他通过符合性审查供应商的报价，有可能影响产品质量或者不能诚信履约的；</w:t>
      </w:r>
    </w:p>
    <w:p w14:paraId="6E6A20E0" w14:textId="77777777" w:rsidR="00AF5E76"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.11报价超过招标文件中规定的预估金额或最高限价（包括单价限价等招标文件规定的各类限价）的；</w:t>
      </w:r>
    </w:p>
    <w:p w14:paraId="787C2CC7" w14:textId="77777777" w:rsidR="00AF5E76"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.12供应商对根据修正原则修正后的报价不确认的；</w:t>
      </w:r>
    </w:p>
    <w:p w14:paraId="4ECED4CA" w14:textId="77777777" w:rsidR="00AF5E76"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.13重要信息前后不一致，经评审委员会询标后仍然无法评审的；</w:t>
      </w:r>
    </w:p>
    <w:p w14:paraId="6FC62504" w14:textId="77777777" w:rsidR="00AF5E76"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.14供应商提供虚假材料投标的（包括但不限于以下情节）；</w:t>
      </w:r>
    </w:p>
    <w:p w14:paraId="1F871047" w14:textId="77777777" w:rsidR="00AF5E76"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.14.1使用伪造、变造的许可证件；</w:t>
      </w:r>
    </w:p>
    <w:p w14:paraId="1B883728" w14:textId="77777777" w:rsidR="00AF5E76"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.14.2提供虚假的财务状况或者业绩；</w:t>
      </w:r>
    </w:p>
    <w:p w14:paraId="53B8B852" w14:textId="77777777" w:rsidR="00AF5E76"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.14.3提供虚假的项目负责人或者主要技术人员简历、劳动关系证明；</w:t>
      </w:r>
    </w:p>
    <w:p w14:paraId="708403DE" w14:textId="77777777" w:rsidR="00AF5E76"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.14.4提供虚假的信用状况；</w:t>
      </w:r>
    </w:p>
    <w:p w14:paraId="139552F0" w14:textId="77777777" w:rsidR="00AF5E76" w:rsidRDefault="00000000">
      <w:pPr>
        <w:tabs>
          <w:tab w:val="left" w:pos="3870"/>
          <w:tab w:val="left" w:pos="4085"/>
        </w:tabs>
        <w:snapToGrid w:val="0"/>
        <w:spacing w:line="360" w:lineRule="auto"/>
        <w:ind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.14.5其他弄虚作假的行为。</w:t>
      </w:r>
    </w:p>
    <w:p w14:paraId="629B7B41" w14:textId="77777777" w:rsidR="00AF5E76"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.15供应商串通投标的；</w:t>
      </w:r>
    </w:p>
    <w:p w14:paraId="01D4640E" w14:textId="77777777" w:rsidR="00AF5E76"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4C0F0EBA" w14:textId="77777777" w:rsidR="00AF5E76"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.15.1不同供应商的投标文件由同一单位或者个人编制；</w:t>
      </w:r>
    </w:p>
    <w:p w14:paraId="78B4E4C3" w14:textId="77777777" w:rsidR="00AF5E76"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.15.2不同供应商委托同一单位或者个人办理投标事宜；</w:t>
      </w:r>
    </w:p>
    <w:p w14:paraId="4EB912F6" w14:textId="77777777" w:rsidR="00AF5E76"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.15.3不同供应商的投标文件载明的项目管理成员或者联系人员为同一人；</w:t>
      </w:r>
    </w:p>
    <w:p w14:paraId="2D19469A" w14:textId="77777777" w:rsidR="00AF5E76"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.15.4不同供应商的投标文件异常一致或者投标报价呈规律性差异；</w:t>
      </w:r>
    </w:p>
    <w:p w14:paraId="3DB6569D" w14:textId="77777777" w:rsidR="00AF5E76"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.15.5不同供应商的投标文件相互混装；</w:t>
      </w:r>
    </w:p>
    <w:p w14:paraId="1725A89E" w14:textId="77777777" w:rsidR="00AF5E76"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8.15.6</w:t>
      </w:r>
      <w:r>
        <w:rPr>
          <w:rFonts w:ascii="仿宋" w:eastAsia="仿宋" w:hAnsi="仿宋" w:cs="仿宋" w:hint="eastAsia"/>
          <w:sz w:val="24"/>
        </w:rPr>
        <w:t>有二份及二份以上投标文件的相互之间有特别相同或相似之处，且经询标澄清投标人无令人信服的理由和可靠证据证明其合理性的，经评标委员会半数以上成员确认有串通投标嫌疑的；</w:t>
      </w:r>
    </w:p>
    <w:p w14:paraId="1AC2783D" w14:textId="77777777" w:rsidR="00AF5E76"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1"/>
        </w:rPr>
        <w:t>8</w:t>
      </w:r>
      <w:r>
        <w:rPr>
          <w:rFonts w:ascii="仿宋" w:eastAsia="仿宋" w:hAnsi="仿宋" w:cs="仿宋" w:hint="eastAsia"/>
          <w:sz w:val="24"/>
          <w:szCs w:val="21"/>
        </w:rPr>
        <w:t>.16</w:t>
      </w:r>
      <w:r>
        <w:rPr>
          <w:rFonts w:ascii="仿宋" w:eastAsia="仿宋" w:hAnsi="仿宋" w:cs="仿宋" w:hint="eastAsia"/>
          <w:sz w:val="24"/>
        </w:rPr>
        <w:t>评审委员会认定有重大偏差或实质性不响应招标文件要求的；</w:t>
      </w:r>
    </w:p>
    <w:p w14:paraId="318B7089" w14:textId="77777777" w:rsidR="00AF5E76"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.17招标文件规定需要提供样品的项目，有供应商未提供样品或提供样品不满足采购需求实质性条件的；</w:t>
      </w:r>
    </w:p>
    <w:p w14:paraId="4D691056" w14:textId="77777777" w:rsidR="00AF5E76"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lastRenderedPageBreak/>
        <w:t>8</w:t>
      </w:r>
      <w:r>
        <w:rPr>
          <w:rFonts w:ascii="仿宋" w:eastAsia="仿宋" w:hAnsi="仿宋" w:cs="仿宋" w:hint="eastAsia"/>
          <w:sz w:val="24"/>
          <w:szCs w:val="21"/>
        </w:rPr>
        <w:t>.1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52A4818B" w14:textId="77777777" w:rsidR="00AF5E76"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.18.1供应商直接或者间接从采购人或者采购代理机构处获得其他供应商的相关情况并修改其投标文件或者响应文件；</w:t>
      </w:r>
    </w:p>
    <w:p w14:paraId="0C0A8438" w14:textId="77777777" w:rsidR="00AF5E76"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.18.2供应</w:t>
      </w:r>
      <w:proofErr w:type="gramStart"/>
      <w:r>
        <w:rPr>
          <w:rFonts w:ascii="仿宋" w:eastAsia="仿宋" w:hAnsi="仿宋" w:cs="仿宋"/>
          <w:sz w:val="24"/>
          <w:szCs w:val="21"/>
        </w:rPr>
        <w:t>商按照</w:t>
      </w:r>
      <w:proofErr w:type="gramEnd"/>
      <w:r>
        <w:rPr>
          <w:rFonts w:ascii="仿宋" w:eastAsia="仿宋" w:hAnsi="仿宋" w:cs="仿宋"/>
          <w:sz w:val="24"/>
          <w:szCs w:val="21"/>
        </w:rPr>
        <w:t>采购人或者采购代理机构的授意撤换、修改投标文件或者响应文件；</w:t>
      </w:r>
    </w:p>
    <w:p w14:paraId="0A7F2034" w14:textId="77777777" w:rsidR="00AF5E76"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.18.3供应商之间协商报价、技术方案等投标文件或者响应文件的实质性内容；</w:t>
      </w:r>
    </w:p>
    <w:p w14:paraId="4A0325C9" w14:textId="77777777" w:rsidR="00AF5E76"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.18.4属于同一集团、协会、商会等组织成员的供应</w:t>
      </w:r>
      <w:proofErr w:type="gramStart"/>
      <w:r>
        <w:rPr>
          <w:rFonts w:ascii="仿宋" w:eastAsia="仿宋" w:hAnsi="仿宋" w:cs="仿宋"/>
          <w:sz w:val="24"/>
          <w:szCs w:val="21"/>
        </w:rPr>
        <w:t>商按照</w:t>
      </w:r>
      <w:proofErr w:type="gramEnd"/>
      <w:r>
        <w:rPr>
          <w:rFonts w:ascii="仿宋" w:eastAsia="仿宋" w:hAnsi="仿宋" w:cs="仿宋"/>
          <w:sz w:val="24"/>
          <w:szCs w:val="21"/>
        </w:rPr>
        <w:t>该组织要求协同参加政府采购活动；</w:t>
      </w:r>
    </w:p>
    <w:p w14:paraId="75CD6104" w14:textId="77777777" w:rsidR="00AF5E76"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.18.5供应商之间事先约定由某一特定供应商中标、成交；</w:t>
      </w:r>
    </w:p>
    <w:p w14:paraId="630FBDDA" w14:textId="77777777" w:rsidR="00AF5E76"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.18.6供应商之间商定部分供应商放弃参加政府采购活动或者放弃中标、成交；</w:t>
      </w:r>
    </w:p>
    <w:p w14:paraId="6DF34782" w14:textId="77777777" w:rsidR="00AF5E76"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.18.7供应商与采购人或者采购代理机构之间、供应商相互之间，为谋求特定供应商中标、成交或者排斥其他供应商的其他串通行为。</w:t>
      </w:r>
    </w:p>
    <w:p w14:paraId="290B34F9" w14:textId="77777777" w:rsidR="00AF5E76"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.19参与同一个采购包(标段)的供应</w:t>
      </w:r>
      <w:proofErr w:type="gramStart"/>
      <w:r>
        <w:rPr>
          <w:rFonts w:ascii="仿宋" w:eastAsia="仿宋" w:hAnsi="仿宋" w:cs="仿宋" w:hint="eastAsia"/>
          <w:sz w:val="24"/>
          <w:szCs w:val="21"/>
        </w:rPr>
        <w:t>商存在</w:t>
      </w:r>
      <w:proofErr w:type="gramEnd"/>
      <w:r>
        <w:rPr>
          <w:rFonts w:ascii="仿宋" w:eastAsia="仿宋" w:hAnsi="仿宋" w:cs="仿宋" w:hint="eastAsia"/>
          <w:sz w:val="24"/>
          <w:szCs w:val="21"/>
        </w:rPr>
        <w:t>下列情形之一的其投标(响应)文件无效：</w:t>
      </w:r>
    </w:p>
    <w:p w14:paraId="2DFBF9EB" w14:textId="77777777" w:rsidR="00AF5E76"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.19.1不同供应商的电子投标(响应)文件上传计算机的网卡MAC地址、CPU序列号和硬盘序列号等硬件信息相同的；</w:t>
      </w:r>
    </w:p>
    <w:p w14:paraId="36AF6E75" w14:textId="77777777" w:rsidR="00AF5E76"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.19.2上传的电子投标(响应)文件若出现使用本项目其他投标(响应)供应商的数字证书加密的，或者加盖本项目其他投标(响应)供应商的电子印章的；</w:t>
      </w:r>
    </w:p>
    <w:p w14:paraId="032D604A" w14:textId="77777777" w:rsidR="00AF5E76"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.19.3不同供应商的投标(响应)文件的内容存在三处(含)以上错误一致，且无法合理解释的；</w:t>
      </w:r>
    </w:p>
    <w:p w14:paraId="7ED3ABEE" w14:textId="77777777" w:rsidR="00AF5E76"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.19.4不同供应商联系人为同一人或不同联系人的联系电话一致，且无法合理解释的。</w:t>
      </w:r>
    </w:p>
    <w:p w14:paraId="1977BA62" w14:textId="77777777" w:rsidR="00AF5E76"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20</w:t>
      </w:r>
      <w:r>
        <w:rPr>
          <w:rFonts w:ascii="仿宋" w:eastAsia="仿宋" w:hAnsi="仿宋" w:cs="仿宋" w:hint="eastAsia"/>
          <w:sz w:val="24"/>
        </w:rPr>
        <w:t>违反法律、法规及本招标文件规定的其他无效投标情形。</w:t>
      </w:r>
    </w:p>
    <w:p w14:paraId="213601D1" w14:textId="77777777" w:rsidR="00AF5E76"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b/>
          <w:kern w:val="0"/>
          <w:sz w:val="24"/>
          <w:szCs w:val="24"/>
        </w:rPr>
        <w:t>9.评标过程保密</w:t>
      </w:r>
    </w:p>
    <w:p w14:paraId="2FF07BF4" w14:textId="77777777" w:rsidR="00AF5E76"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9.1</w:t>
      </w:r>
      <w:r>
        <w:rPr>
          <w:rFonts w:ascii="仿宋" w:eastAsia="仿宋" w:hAnsi="仿宋" w:cs="仿宋" w:hint="eastAsia"/>
          <w:sz w:val="24"/>
          <w:szCs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37D00EFE" w14:textId="77777777" w:rsidR="00AF5E76"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9.2 在评标期间，投标人企图影响招标人或</w:t>
      </w:r>
      <w:r>
        <w:rPr>
          <w:rFonts w:ascii="仿宋" w:eastAsia="仿宋" w:hAnsi="仿宋" w:cs="仿宋" w:hint="eastAsia"/>
          <w:sz w:val="24"/>
          <w:szCs w:val="24"/>
        </w:rPr>
        <w:t>评标委员会</w:t>
      </w:r>
      <w:r>
        <w:rPr>
          <w:rFonts w:ascii="仿宋" w:eastAsia="仿宋" w:hAnsi="仿宋" w:cs="仿宋" w:hint="eastAsia"/>
          <w:kern w:val="0"/>
          <w:sz w:val="24"/>
          <w:szCs w:val="24"/>
        </w:rPr>
        <w:t>的任何活动，都将导致投标被拒绝，并由其承担相应的法律责任。</w:t>
      </w:r>
    </w:p>
    <w:p w14:paraId="43DBE776" w14:textId="77777777" w:rsidR="00AF5E76"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10</w:t>
      </w:r>
      <w:r>
        <w:rPr>
          <w:rFonts w:ascii="仿宋" w:eastAsia="仿宋" w:hAnsi="仿宋" w:cs="仿宋" w:hint="eastAsia"/>
          <w:b/>
          <w:bCs/>
          <w:sz w:val="24"/>
        </w:rPr>
        <w:t>.定标</w:t>
      </w:r>
    </w:p>
    <w:p w14:paraId="664B74C1" w14:textId="77777777" w:rsidR="00AF5E76"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lastRenderedPageBreak/>
        <w:t>10</w:t>
      </w:r>
      <w:r>
        <w:rPr>
          <w:rFonts w:ascii="仿宋" w:eastAsia="仿宋" w:hAnsi="仿宋" w:cs="仿宋" w:hint="eastAsia"/>
          <w:sz w:val="24"/>
        </w:rPr>
        <w:t>.1采购人在收到评标报告之日起5个工作日内在评审报告推荐的中标或成交候选人中按顺序确定中标或成交供应商。</w:t>
      </w:r>
    </w:p>
    <w:p w14:paraId="77CAF69D" w14:textId="77777777" w:rsidR="00AF5E76"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.2采购代理机构在采购人确认中标或成交供应商后2个工作日内发布中标公告。中标公告与采购公告发布网址一致。中标公告期限为一个工作日。</w:t>
      </w:r>
    </w:p>
    <w:p w14:paraId="4063D175" w14:textId="77777777" w:rsidR="00AF5E76"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11</w:t>
      </w:r>
      <w:r>
        <w:rPr>
          <w:rFonts w:ascii="仿宋" w:eastAsia="仿宋" w:hAnsi="仿宋" w:cs="仿宋" w:hint="eastAsia"/>
          <w:b/>
          <w:bCs/>
          <w:sz w:val="24"/>
        </w:rPr>
        <w:t>.中标通知书的申领</w:t>
      </w:r>
    </w:p>
    <w:p w14:paraId="5067490C" w14:textId="77777777" w:rsidR="00AF5E76"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.1采购机构通过政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平台向中标供应商签发中标通知书。请中标供应商自行登录政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平台下载并打印中标通知书。在采购代理机构发出中标通知书前，中标供应商如有违反有关法律法规和本项目要求行为的，则取消该投标人的中标资格。</w:t>
      </w:r>
    </w:p>
    <w:p w14:paraId="256A3F82" w14:textId="77777777" w:rsidR="00AF5E76"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11</w:t>
      </w:r>
      <w:r>
        <w:rPr>
          <w:rFonts w:ascii="仿宋" w:eastAsia="仿宋" w:hAnsi="仿宋" w:cs="仿宋" w:hint="eastAsia"/>
          <w:kern w:val="0"/>
          <w:sz w:val="24"/>
        </w:rPr>
        <w:t>.2采购代理机构对中标结果不作任何说明和解释，也不回答任何提问。</w:t>
      </w:r>
    </w:p>
    <w:p w14:paraId="78131226" w14:textId="77777777" w:rsidR="00AF5E76"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.3中标通知书发出后，采购人不得违法改变中标结果，中标人无正当理由不得放弃中标。</w:t>
      </w:r>
    </w:p>
    <w:p w14:paraId="0EAC374A" w14:textId="77777777" w:rsidR="00AF5E76"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kern w:val="0"/>
          <w:sz w:val="24"/>
        </w:rPr>
        <w:t>11</w:t>
      </w:r>
      <w:r>
        <w:rPr>
          <w:rFonts w:ascii="仿宋" w:eastAsia="仿宋" w:hAnsi="仿宋" w:cs="仿宋" w:hint="eastAsia"/>
          <w:b/>
          <w:bCs/>
          <w:kern w:val="0"/>
          <w:sz w:val="24"/>
        </w:rPr>
        <w:t>.4成交通知书的领取不妨碍相关质疑投诉的提出和处置，成交结果在法定情形内允许改变。在处理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6" w:name="_Toc104885745"/>
    </w:p>
    <w:p w14:paraId="7FD1D28B" w14:textId="77777777" w:rsidR="00AF5E76" w:rsidRDefault="00AF5E76">
      <w:pPr>
        <w:widowControl/>
        <w:snapToGrid w:val="0"/>
        <w:spacing w:line="360" w:lineRule="auto"/>
        <w:jc w:val="center"/>
        <w:rPr>
          <w:rFonts w:ascii="仿宋" w:eastAsia="仿宋" w:hAnsi="仿宋" w:cs="仿宋" w:hint="eastAsia"/>
          <w:b/>
          <w:bCs/>
          <w:sz w:val="32"/>
          <w:szCs w:val="28"/>
        </w:rPr>
      </w:pPr>
    </w:p>
    <w:p w14:paraId="2F871555" w14:textId="77777777" w:rsidR="00AF5E76" w:rsidRDefault="00000000">
      <w:pPr>
        <w:widowControl/>
        <w:snapToGrid w:val="0"/>
        <w:spacing w:line="360" w:lineRule="auto"/>
        <w:jc w:val="center"/>
        <w:rPr>
          <w:rFonts w:ascii="仿宋" w:eastAsia="仿宋" w:hAnsi="仿宋" w:cs="仿宋" w:hint="eastAsia"/>
          <w:b/>
          <w:bCs/>
          <w:kern w:val="0"/>
          <w:sz w:val="24"/>
        </w:rPr>
      </w:pPr>
      <w:r>
        <w:rPr>
          <w:rFonts w:ascii="仿宋" w:eastAsia="仿宋" w:hAnsi="仿宋" w:cs="仿宋" w:hint="eastAsia"/>
          <w:b/>
          <w:bCs/>
          <w:sz w:val="32"/>
          <w:szCs w:val="28"/>
        </w:rPr>
        <w:t>五、合同签订及履约</w:t>
      </w:r>
      <w:bookmarkEnd w:id="16"/>
    </w:p>
    <w:p w14:paraId="6C4A3B03" w14:textId="77777777" w:rsidR="00AF5E76"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1.合同签订</w:t>
      </w:r>
    </w:p>
    <w:p w14:paraId="76C6D9D2" w14:textId="77777777" w:rsidR="00AF5E76"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招标文件和中标人投标文件的规定，签订书面合同。所签订的合同不得对招标文件确定的事项和中标人投标文件作实质性修改。中标人应当在中标通知书发出之日起5个工作日内，按预估中标金额计算缴纳履约保证金（向下</w:t>
      </w:r>
      <w:proofErr w:type="gramStart"/>
      <w:r>
        <w:rPr>
          <w:rFonts w:ascii="仿宋" w:eastAsia="仿宋" w:hAnsi="仿宋" w:cs="仿宋" w:hint="eastAsia"/>
          <w:kern w:val="0"/>
          <w:sz w:val="24"/>
        </w:rPr>
        <w:t>取整至百元</w:t>
      </w:r>
      <w:proofErr w:type="gramEnd"/>
      <w:r>
        <w:rPr>
          <w:rFonts w:ascii="仿宋" w:eastAsia="仿宋" w:hAnsi="仿宋" w:cs="仿宋"/>
          <w:kern w:val="0"/>
          <w:sz w:val="24"/>
        </w:rPr>
        <w:t>）</w:t>
      </w:r>
      <w:r>
        <w:rPr>
          <w:rFonts w:ascii="仿宋" w:eastAsia="仿宋" w:hAnsi="仿宋" w:cs="仿宋" w:hint="eastAsia"/>
          <w:kern w:val="0"/>
          <w:sz w:val="24"/>
        </w:rPr>
        <w:t>。</w:t>
      </w:r>
    </w:p>
    <w:p w14:paraId="459F57AE" w14:textId="77777777" w:rsidR="00AF5E76"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1.2采购人和中标人不得向对方提出任何不合理的要求作为签订合同的条件。</w:t>
      </w:r>
    </w:p>
    <w:p w14:paraId="0CF39AEF" w14:textId="77777777" w:rsidR="00AF5E76"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788B8BCD" w14:textId="77777777" w:rsidR="00AF5E76"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2.履约保证金</w:t>
      </w:r>
    </w:p>
    <w:p w14:paraId="1C7F3488" w14:textId="77777777" w:rsidR="00AF5E76"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570EFF06" w14:textId="77777777" w:rsidR="00AF5E76"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755A7D2A" w14:textId="77777777" w:rsidR="00AF5E76"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lastRenderedPageBreak/>
        <w:t>2.3供应商以银行、保险公司出具保函形式提交履约保证金的，采购人不得拒收。</w:t>
      </w:r>
    </w:p>
    <w:p w14:paraId="2B80BB5B" w14:textId="77777777" w:rsidR="00AF5E76"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2.4履约保证金收取不高于预估</w:t>
      </w:r>
      <w:r>
        <w:rPr>
          <w:rFonts w:ascii="仿宋" w:eastAsia="仿宋" w:hAnsi="仿宋" w:hint="eastAsia"/>
          <w:b/>
          <w:bCs/>
          <w:sz w:val="24"/>
        </w:rPr>
        <w:t>中标金额</w:t>
      </w:r>
      <w:r>
        <w:rPr>
          <w:rFonts w:ascii="仿宋" w:eastAsia="仿宋" w:hAnsi="仿宋" w:cs="仿宋" w:hint="eastAsia"/>
          <w:b/>
          <w:bCs/>
          <w:sz w:val="24"/>
        </w:rPr>
        <w:t>的1%。</w:t>
      </w:r>
    </w:p>
    <w:p w14:paraId="04A058B8" w14:textId="77777777" w:rsidR="00AF5E76"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3.履约验收</w:t>
      </w:r>
    </w:p>
    <w:p w14:paraId="16784956" w14:textId="77777777" w:rsidR="00AF5E76"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3.1采购人自行组织或委托采购代理机构对供应商进行履约验收，出具验收书，存档备查。如果发现与合同中要求不符，供应商须承担由此发生的一切损失和费用，并承担相应的法律责任。</w:t>
      </w:r>
    </w:p>
    <w:p w14:paraId="1FA22E74" w14:textId="77777777" w:rsidR="00AF5E76"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3.2采购人可以邀请参加本项目的其他供应商或者第三方机构参与验收。参与验收的供应商或者第三方机构的意见作为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2BDCD330" w14:textId="77777777" w:rsidR="00AF5E76"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3.3采购合同的履行、违约责任和解决争议的方式等适用《民法典》。</w:t>
      </w:r>
    </w:p>
    <w:p w14:paraId="519E9102" w14:textId="77777777" w:rsidR="00AF5E76"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3.4供应商在履约过程中有相关法律法规规定以及本</w:t>
      </w:r>
      <w:r>
        <w:rPr>
          <w:rFonts w:ascii="仿宋" w:eastAsia="仿宋" w:hAnsi="仿宋" w:cs="仿宋" w:hint="eastAsia"/>
          <w:kern w:val="0"/>
          <w:sz w:val="24"/>
        </w:rPr>
        <w:t>招标</w:t>
      </w:r>
      <w:r>
        <w:rPr>
          <w:rFonts w:ascii="仿宋" w:eastAsia="仿宋" w:hAnsi="仿宋" w:cs="仿宋" w:hint="eastAsia"/>
          <w:sz w:val="24"/>
        </w:rPr>
        <w:t>文件规定的违法违规情形的，采购人应当及时报告本项目采购监督部门。</w:t>
      </w:r>
    </w:p>
    <w:p w14:paraId="4B2DD8E3" w14:textId="77777777" w:rsidR="00AF5E76" w:rsidRDefault="00000000">
      <w:pPr>
        <w:widowControl/>
        <w:snapToGrid w:val="0"/>
        <w:spacing w:line="360" w:lineRule="auto"/>
        <w:jc w:val="left"/>
        <w:rPr>
          <w:rFonts w:ascii="仿宋" w:eastAsia="仿宋" w:hAnsi="仿宋" w:cs="仿宋" w:hint="eastAsia"/>
          <w:b/>
          <w:sz w:val="24"/>
        </w:rPr>
      </w:pPr>
      <w:r>
        <w:rPr>
          <w:rFonts w:ascii="仿宋" w:eastAsia="仿宋" w:hAnsi="仿宋" w:cs="仿宋" w:hint="eastAsia"/>
          <w:b/>
          <w:sz w:val="24"/>
        </w:rPr>
        <w:t>4.履约检查</w:t>
      </w:r>
    </w:p>
    <w:p w14:paraId="38E64A2B" w14:textId="77777777" w:rsidR="00AF5E76" w:rsidRDefault="00000000">
      <w:pPr>
        <w:widowControl/>
        <w:snapToGrid w:val="0"/>
        <w:spacing w:line="360" w:lineRule="auto"/>
        <w:ind w:firstLineChars="200" w:firstLine="480"/>
        <w:jc w:val="left"/>
        <w:rPr>
          <w:rFonts w:ascii="仿宋" w:eastAsia="仿宋" w:hAnsi="仿宋" w:cs="仿宋" w:hint="eastAsia"/>
          <w:b/>
          <w:bCs/>
          <w:kern w:val="0"/>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w:t>
      </w:r>
      <w:r>
        <w:rPr>
          <w:rFonts w:ascii="仿宋" w:eastAsia="仿宋" w:hAnsi="仿宋" w:cs="仿宋" w:hint="eastAsia"/>
          <w:kern w:val="0"/>
          <w:sz w:val="24"/>
        </w:rPr>
        <w:t>招标</w:t>
      </w:r>
      <w:r>
        <w:rPr>
          <w:rFonts w:ascii="仿宋" w:eastAsia="仿宋" w:hAnsi="仿宋" w:cs="仿宋" w:hint="eastAsia"/>
          <w:sz w:val="24"/>
        </w:rPr>
        <w:t>文件规定或有违采购合同的，一经查实，由采购监督部门给予相应处罚。</w:t>
      </w:r>
      <w:bookmarkStart w:id="17" w:name="_Toc104885746"/>
    </w:p>
    <w:p w14:paraId="75B814F5" w14:textId="77777777" w:rsidR="00AF5E76" w:rsidRDefault="00AF5E76">
      <w:pPr>
        <w:spacing w:line="440" w:lineRule="exact"/>
        <w:jc w:val="center"/>
        <w:rPr>
          <w:rFonts w:ascii="仿宋" w:eastAsia="仿宋" w:hAnsi="仿宋" w:cs="仿宋" w:hint="eastAsia"/>
          <w:b/>
          <w:bCs/>
          <w:sz w:val="40"/>
          <w:szCs w:val="36"/>
        </w:rPr>
      </w:pPr>
    </w:p>
    <w:p w14:paraId="3208E3D4" w14:textId="77777777" w:rsidR="00AF5E76" w:rsidRDefault="00000000">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17"/>
    </w:p>
    <w:p w14:paraId="1A191A5A" w14:textId="4A89C42E" w:rsidR="00AF5E76" w:rsidRDefault="00000000">
      <w:pPr>
        <w:snapToGrid w:val="0"/>
        <w:spacing w:line="800" w:lineRule="exact"/>
        <w:rPr>
          <w:rFonts w:ascii="仿宋" w:eastAsia="仿宋" w:hAnsi="仿宋" w:hint="eastAsia"/>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w:t>
      </w:r>
      <w:r w:rsidR="00DF3B48">
        <w:rPr>
          <w:rFonts w:ascii="仿宋" w:eastAsia="仿宋" w:hAnsi="仿宋" w:hint="eastAsia"/>
          <w:b/>
          <w:sz w:val="24"/>
          <w:u w:val="wave"/>
        </w:rPr>
        <w:t>6</w:t>
      </w:r>
      <w:r>
        <w:rPr>
          <w:rFonts w:ascii="仿宋" w:eastAsia="仿宋" w:hAnsi="仿宋" w:hint="eastAsia"/>
          <w:b/>
          <w:sz w:val="24"/>
          <w:u w:val="wave"/>
        </w:rPr>
        <w:t>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5014BC78" w14:textId="77777777" w:rsidR="00AF5E76"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1.医用耗材要求</w:t>
      </w:r>
    </w:p>
    <w:p w14:paraId="468F3643" w14:textId="77777777" w:rsidR="00AF5E76"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w:t>
      </w:r>
      <w:r>
        <w:rPr>
          <w:rFonts w:ascii="仿宋" w:eastAsia="仿宋" w:hAnsi="仿宋" w:cs="仿宋" w:hint="eastAsia"/>
          <w:kern w:val="0"/>
          <w:sz w:val="24"/>
        </w:rPr>
        <w:t>招标</w:t>
      </w:r>
      <w:r>
        <w:rPr>
          <w:rFonts w:ascii="仿宋" w:eastAsia="仿宋" w:hAnsi="仿宋" w:hint="eastAsia"/>
          <w:sz w:val="24"/>
        </w:rPr>
        <w:t>文件提出的有关技术、质量、安全标准。</w:t>
      </w:r>
    </w:p>
    <w:p w14:paraId="7F218D0A" w14:textId="77777777" w:rsidR="00AF5E76"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452CBDA1" w14:textId="77777777" w:rsidR="00AF5E76"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6073B336" w14:textId="77777777" w:rsidR="00AF5E76"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51AF03C5" w14:textId="77777777" w:rsidR="00AF5E76"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1.5所有货物提供出厂合格证等质量证明文件，国外生产的必须有合法的进货渠道证</w:t>
      </w:r>
      <w:r>
        <w:rPr>
          <w:rFonts w:ascii="仿宋" w:eastAsia="仿宋" w:hAnsi="仿宋" w:hint="eastAsia"/>
          <w:sz w:val="24"/>
        </w:rPr>
        <w:lastRenderedPageBreak/>
        <w:t>明，如海关报关单、原产地证明、商检证明等。</w:t>
      </w:r>
    </w:p>
    <w:p w14:paraId="42307EA6" w14:textId="77777777" w:rsidR="00AF5E76"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hint="eastAsia"/>
        </w:rPr>
        <w:t>1.6所有货物到现场安装使用前，采购人将进行抽样检验或试验。</w:t>
      </w:r>
    </w:p>
    <w:p w14:paraId="5977773A" w14:textId="77777777" w:rsidR="00AF5E76"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2.数量调整</w:t>
      </w:r>
    </w:p>
    <w:p w14:paraId="5725CC80" w14:textId="77777777" w:rsidR="00AF5E76" w:rsidRDefault="00000000">
      <w:pPr>
        <w:pStyle w:val="af8"/>
        <w:widowControl w:val="0"/>
        <w:spacing w:afterLines="0" w:line="440" w:lineRule="exact"/>
        <w:ind w:firstLine="480"/>
        <w:rPr>
          <w:rFonts w:ascii="仿宋" w:eastAsia="仿宋" w:hAnsi="仿宋" w:hint="eastAsia"/>
          <w:b/>
          <w:szCs w:val="24"/>
        </w:rPr>
      </w:pPr>
      <w:r>
        <w:rPr>
          <w:rFonts w:ascii="仿宋" w:eastAsia="仿宋" w:hAnsi="仿宋" w:cs="仿宋" w:hint="eastAsia"/>
        </w:rPr>
        <w:t>招标</w:t>
      </w:r>
      <w:r>
        <w:rPr>
          <w:rFonts w:ascii="仿宋" w:eastAsia="仿宋" w:hAnsi="仿宋" w:hint="eastAsia"/>
          <w:szCs w:val="24"/>
        </w:rPr>
        <w:t>文件仅提供预估数量供投标人参考，具体以实际发送的订单为准，按实结算。如遇本次招标没有涉及的医用耗材或服务时，由中标人提供申请，采购人确认后实施。</w:t>
      </w:r>
    </w:p>
    <w:p w14:paraId="602341EF" w14:textId="77777777" w:rsidR="00AF5E76"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b/>
          <w:szCs w:val="24"/>
        </w:rPr>
        <w:t>3</w:t>
      </w:r>
      <w:r>
        <w:rPr>
          <w:rFonts w:ascii="仿宋" w:eastAsia="仿宋" w:hAnsi="仿宋" w:hint="eastAsia"/>
          <w:b/>
          <w:szCs w:val="24"/>
        </w:rPr>
        <w:t>.技术培训</w:t>
      </w:r>
    </w:p>
    <w:p w14:paraId="43A55C32" w14:textId="77777777" w:rsidR="00AF5E76"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39CEB2FF" w14:textId="77777777" w:rsidR="00AF5E76"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49B5A964" w14:textId="77777777" w:rsidR="00AF5E76"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.3技术培训费用应包含在投标总价中。</w:t>
      </w:r>
    </w:p>
    <w:p w14:paraId="5930497A" w14:textId="77777777" w:rsidR="00AF5E76"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.4技术培训至少应包括下列内容：</w:t>
      </w:r>
    </w:p>
    <w:p w14:paraId="2C7FB998" w14:textId="77777777" w:rsidR="00AF5E76"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.4.1原理、构成和功能的描述。</w:t>
      </w:r>
    </w:p>
    <w:p w14:paraId="3AFFC1C1" w14:textId="77777777" w:rsidR="00AF5E76"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.4.2常见故障的处理或排除。</w:t>
      </w:r>
    </w:p>
    <w:p w14:paraId="00B8D22C" w14:textId="77777777" w:rsidR="00AF5E76"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4D639948" w14:textId="77777777" w:rsidR="00AF5E76"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.4.4对使用者关于医用耗材基本操作技能的培训。</w:t>
      </w:r>
    </w:p>
    <w:p w14:paraId="00FC3AF3" w14:textId="77777777" w:rsidR="00AF5E76"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676E2868" w14:textId="77777777" w:rsidR="00AF5E76" w:rsidRDefault="00000000">
      <w:pPr>
        <w:snapToGrid w:val="0"/>
        <w:spacing w:line="440" w:lineRule="exact"/>
        <w:jc w:val="left"/>
        <w:rPr>
          <w:rFonts w:ascii="仿宋" w:eastAsia="仿宋" w:hAnsi="仿宋" w:hint="eastAsia"/>
          <w:b/>
          <w:kern w:val="0"/>
          <w:sz w:val="24"/>
          <w:u w:val="wave"/>
        </w:rPr>
      </w:pPr>
      <w:r>
        <w:rPr>
          <w:rFonts w:ascii="仿宋" w:eastAsia="仿宋" w:hAnsi="仿宋"/>
          <w:b/>
          <w:sz w:val="24"/>
        </w:rPr>
        <w:t>5</w:t>
      </w:r>
      <w:r>
        <w:rPr>
          <w:rFonts w:ascii="仿宋" w:eastAsia="仿宋" w:hAnsi="仿宋" w:hint="eastAsia"/>
          <w:b/>
          <w:sz w:val="24"/>
        </w:rPr>
        <w:t>.服务要求</w:t>
      </w:r>
    </w:p>
    <w:p w14:paraId="08111D77" w14:textId="77777777" w:rsidR="00AF5E76"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13A40A97" w14:textId="77777777" w:rsidR="00AF5E76"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.2 中标人提供的医用耗材，必须符合</w:t>
      </w:r>
      <w:r>
        <w:rPr>
          <w:rFonts w:ascii="仿宋" w:eastAsia="仿宋" w:hAnsi="仿宋" w:cs="仿宋" w:hint="eastAsia"/>
          <w:kern w:val="0"/>
          <w:sz w:val="24"/>
        </w:rPr>
        <w:t>招标</w:t>
      </w:r>
      <w:r>
        <w:rPr>
          <w:rFonts w:ascii="仿宋" w:eastAsia="仿宋" w:hAnsi="仿宋" w:hint="eastAsia"/>
          <w:sz w:val="24"/>
        </w:rPr>
        <w:t>文件及其投标文件规定的要求，如有不符，采购人可以无条件退货，造成的损失由中标人承担。</w:t>
      </w:r>
    </w:p>
    <w:p w14:paraId="17370AB7" w14:textId="77777777" w:rsidR="00AF5E76"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35A2C960" w14:textId="77777777" w:rsidR="00AF5E76"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.4中标人应当根据</w:t>
      </w:r>
      <w:r>
        <w:rPr>
          <w:rFonts w:ascii="仿宋" w:eastAsia="仿宋" w:hAnsi="仿宋" w:cs="仿宋" w:hint="eastAsia"/>
          <w:kern w:val="0"/>
          <w:sz w:val="24"/>
        </w:rPr>
        <w:t>招标</w:t>
      </w:r>
      <w:r>
        <w:rPr>
          <w:rFonts w:ascii="仿宋" w:eastAsia="仿宋" w:hAnsi="仿宋" w:hint="eastAsia"/>
          <w:sz w:val="24"/>
        </w:rPr>
        <w:t>文件、合同约定及招标人要求，提供下列伴随服务：</w:t>
      </w:r>
    </w:p>
    <w:p w14:paraId="411438DF" w14:textId="77777777" w:rsidR="00AF5E76"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（1）产品送至交付地点后的现场搬运或入库；</w:t>
      </w:r>
    </w:p>
    <w:p w14:paraId="3FD6AA6A" w14:textId="77777777" w:rsidR="00AF5E76"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（2）提供产品开箱或分装的用具；</w:t>
      </w:r>
    </w:p>
    <w:p w14:paraId="29547176" w14:textId="77777777" w:rsidR="00AF5E76"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（3）对开箱时发现的破损、近效期产品或其它不合格产品及时更换：</w:t>
      </w:r>
    </w:p>
    <w:p w14:paraId="27918440" w14:textId="77777777" w:rsidR="00AF5E76"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（4）在指定地点为所供产品的临床应用进行现场讲解或培训；</w:t>
      </w:r>
    </w:p>
    <w:p w14:paraId="148B5090" w14:textId="77777777" w:rsidR="00AF5E76"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（5）应提供的其它相关服务。</w:t>
      </w:r>
    </w:p>
    <w:p w14:paraId="3F9E5877" w14:textId="77777777" w:rsidR="00AF5E76"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lastRenderedPageBreak/>
        <w:t>6</w:t>
      </w:r>
      <w:r>
        <w:rPr>
          <w:rFonts w:ascii="仿宋" w:eastAsia="仿宋" w:hAnsi="仿宋" w:hint="eastAsia"/>
          <w:b/>
          <w:sz w:val="24"/>
        </w:rPr>
        <w:t>.项目实施人员费用</w:t>
      </w:r>
    </w:p>
    <w:p w14:paraId="38B490E4" w14:textId="77777777" w:rsidR="00AF5E76"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中标人应自行承担选派专业人员的住宿、就餐和交通等费用。</w:t>
      </w:r>
      <w:bookmarkStart w:id="18" w:name="_Toc151354173"/>
    </w:p>
    <w:p w14:paraId="0227557F" w14:textId="77777777" w:rsidR="00AF5E76"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7</w:t>
      </w:r>
      <w:r>
        <w:rPr>
          <w:rFonts w:ascii="仿宋" w:eastAsia="仿宋" w:hAnsi="仿宋" w:hint="eastAsia"/>
          <w:b/>
          <w:sz w:val="24"/>
        </w:rPr>
        <w:t>.招标项目名称及数量：</w:t>
      </w:r>
      <w:bookmarkEnd w:id="18"/>
    </w:p>
    <w:p w14:paraId="3A07945F" w14:textId="3AEB5160" w:rsidR="00AF5E76"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Cs/>
          <w:sz w:val="24"/>
        </w:rPr>
        <w:t>项目名称：</w:t>
      </w:r>
      <w:r w:rsidR="00DF3B48">
        <w:rPr>
          <w:rFonts w:ascii="仿宋" w:eastAsia="仿宋" w:hAnsi="仿宋" w:hint="eastAsia"/>
          <w:bCs/>
          <w:sz w:val="24"/>
        </w:rPr>
        <w:t>绍兴市人民医院一氧化氮检测器等耗材采购项目（二次）</w:t>
      </w:r>
    </w:p>
    <w:p w14:paraId="4FD3D2EF" w14:textId="77777777" w:rsidR="00AF5E76"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
          <w:sz w:val="24"/>
        </w:rPr>
        <w:t>一、项目概况</w:t>
      </w:r>
    </w:p>
    <w:tbl>
      <w:tblPr>
        <w:tblStyle w:val="af2"/>
        <w:tblW w:w="0" w:type="auto"/>
        <w:jc w:val="center"/>
        <w:tblLook w:val="04A0" w:firstRow="1" w:lastRow="0" w:firstColumn="1" w:lastColumn="0" w:noHBand="0" w:noVBand="1"/>
      </w:tblPr>
      <w:tblGrid>
        <w:gridCol w:w="2972"/>
        <w:gridCol w:w="1428"/>
        <w:gridCol w:w="840"/>
        <w:gridCol w:w="1276"/>
        <w:gridCol w:w="1276"/>
        <w:gridCol w:w="1383"/>
      </w:tblGrid>
      <w:tr w:rsidR="00AF5E76" w14:paraId="70856CD1" w14:textId="77777777">
        <w:trPr>
          <w:trHeight w:val="425"/>
          <w:jc w:val="center"/>
        </w:trPr>
        <w:tc>
          <w:tcPr>
            <w:tcW w:w="2972" w:type="dxa"/>
            <w:vAlign w:val="center"/>
          </w:tcPr>
          <w:p w14:paraId="0C50042D" w14:textId="77777777" w:rsidR="00AF5E76" w:rsidRDefault="00000000">
            <w:pPr>
              <w:ind w:right="-25"/>
              <w:jc w:val="center"/>
              <w:rPr>
                <w:rFonts w:ascii="仿宋" w:eastAsia="仿宋" w:hAnsi="仿宋" w:cs="Arial" w:hint="eastAsia"/>
                <w:szCs w:val="21"/>
              </w:rPr>
            </w:pPr>
            <w:r>
              <w:rPr>
                <w:rFonts w:ascii="仿宋" w:eastAsia="仿宋" w:hAnsi="仿宋" w:cs="Arial" w:hint="eastAsia"/>
                <w:szCs w:val="21"/>
              </w:rPr>
              <w:t>标段</w:t>
            </w:r>
          </w:p>
        </w:tc>
        <w:tc>
          <w:tcPr>
            <w:tcW w:w="1428" w:type="dxa"/>
            <w:vAlign w:val="center"/>
          </w:tcPr>
          <w:p w14:paraId="74BCF4A8" w14:textId="77777777" w:rsidR="00AF5E76" w:rsidRDefault="00000000">
            <w:pPr>
              <w:ind w:right="-29"/>
              <w:jc w:val="center"/>
              <w:rPr>
                <w:rFonts w:ascii="仿宋" w:eastAsia="仿宋" w:hAnsi="仿宋" w:cs="Arial" w:hint="eastAsia"/>
                <w:szCs w:val="21"/>
              </w:rPr>
            </w:pPr>
            <w:r>
              <w:rPr>
                <w:rFonts w:ascii="仿宋" w:eastAsia="仿宋" w:hAnsi="仿宋" w:cs="Arial" w:hint="eastAsia"/>
                <w:szCs w:val="21"/>
              </w:rPr>
              <w:t>型号规格</w:t>
            </w:r>
          </w:p>
        </w:tc>
        <w:tc>
          <w:tcPr>
            <w:tcW w:w="840" w:type="dxa"/>
            <w:vAlign w:val="center"/>
          </w:tcPr>
          <w:p w14:paraId="1002C7B9" w14:textId="77777777" w:rsidR="00AF5E76" w:rsidRDefault="00000000">
            <w:pPr>
              <w:ind w:right="-29"/>
              <w:jc w:val="center"/>
              <w:rPr>
                <w:rFonts w:ascii="仿宋" w:eastAsia="仿宋" w:hAnsi="仿宋" w:cs="仿宋" w:hint="eastAsia"/>
                <w:szCs w:val="21"/>
              </w:rPr>
            </w:pPr>
            <w:r>
              <w:rPr>
                <w:rFonts w:ascii="仿宋" w:eastAsia="仿宋" w:hAnsi="仿宋" w:cs="Arial" w:hint="eastAsia"/>
                <w:szCs w:val="21"/>
              </w:rPr>
              <w:t>单位</w:t>
            </w:r>
          </w:p>
        </w:tc>
        <w:tc>
          <w:tcPr>
            <w:tcW w:w="1276" w:type="dxa"/>
            <w:vAlign w:val="center"/>
          </w:tcPr>
          <w:p w14:paraId="55B4ACE4" w14:textId="77777777" w:rsidR="00AF5E76" w:rsidRDefault="00000000">
            <w:pPr>
              <w:ind w:right="-29"/>
              <w:jc w:val="center"/>
              <w:rPr>
                <w:rFonts w:ascii="仿宋" w:eastAsia="仿宋" w:hAnsi="仿宋" w:cs="仿宋" w:hint="eastAsia"/>
                <w:szCs w:val="21"/>
              </w:rPr>
            </w:pPr>
            <w:r>
              <w:rPr>
                <w:rFonts w:ascii="仿宋" w:eastAsia="仿宋" w:hAnsi="仿宋" w:cs="仿宋" w:hint="eastAsia"/>
                <w:szCs w:val="21"/>
              </w:rPr>
              <w:t>上限单价（元）</w:t>
            </w:r>
          </w:p>
        </w:tc>
        <w:tc>
          <w:tcPr>
            <w:tcW w:w="1276" w:type="dxa"/>
            <w:vAlign w:val="center"/>
          </w:tcPr>
          <w:p w14:paraId="0F5998DF" w14:textId="77777777" w:rsidR="00AF5E76" w:rsidRDefault="00000000">
            <w:pPr>
              <w:ind w:right="-29"/>
              <w:jc w:val="center"/>
              <w:rPr>
                <w:rFonts w:ascii="仿宋" w:eastAsia="仿宋" w:hAnsi="仿宋" w:cs="仿宋" w:hint="eastAsia"/>
                <w:szCs w:val="21"/>
              </w:rPr>
            </w:pPr>
            <w:r>
              <w:rPr>
                <w:rFonts w:ascii="仿宋" w:eastAsia="仿宋" w:hAnsi="仿宋" w:cs="仿宋" w:hint="eastAsia"/>
                <w:szCs w:val="21"/>
              </w:rPr>
              <w:t>预估数量（2年）</w:t>
            </w:r>
          </w:p>
        </w:tc>
        <w:tc>
          <w:tcPr>
            <w:tcW w:w="1383" w:type="dxa"/>
            <w:vAlign w:val="center"/>
          </w:tcPr>
          <w:p w14:paraId="7B4A6804" w14:textId="77777777" w:rsidR="00AF5E76" w:rsidRDefault="00000000">
            <w:pPr>
              <w:ind w:right="-29"/>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AF5E76" w14:paraId="7922910A" w14:textId="77777777">
        <w:trPr>
          <w:trHeight w:val="425"/>
          <w:jc w:val="center"/>
        </w:trPr>
        <w:tc>
          <w:tcPr>
            <w:tcW w:w="2972" w:type="dxa"/>
            <w:vAlign w:val="center"/>
          </w:tcPr>
          <w:p w14:paraId="49AC886F" w14:textId="77777777" w:rsidR="00AF5E76" w:rsidRDefault="00000000">
            <w:pPr>
              <w:ind w:right="-29"/>
              <w:jc w:val="left"/>
              <w:rPr>
                <w:rFonts w:ascii="仿宋" w:eastAsia="仿宋" w:hAnsi="仿宋" w:cs="Arial" w:hint="eastAsia"/>
                <w:color w:val="000000"/>
                <w:szCs w:val="21"/>
              </w:rPr>
            </w:pPr>
            <w:r>
              <w:rPr>
                <w:rFonts w:ascii="仿宋" w:eastAsia="仿宋" w:hAnsi="仿宋" w:hint="eastAsia"/>
                <w:lang w:bidi="ar"/>
              </w:rPr>
              <w:t>1.一氧化氮检测器 （用于检测呼出气中一氧化氮浓度）</w:t>
            </w:r>
          </w:p>
        </w:tc>
        <w:tc>
          <w:tcPr>
            <w:tcW w:w="1428" w:type="dxa"/>
            <w:vAlign w:val="center"/>
          </w:tcPr>
          <w:p w14:paraId="7AFAE38F" w14:textId="77777777" w:rsidR="00AF5E76" w:rsidRDefault="00AF5E76">
            <w:pPr>
              <w:ind w:right="-29"/>
              <w:jc w:val="left"/>
              <w:rPr>
                <w:rFonts w:ascii="仿宋" w:eastAsia="仿宋" w:hAnsi="仿宋" w:cs="Arial" w:hint="eastAsia"/>
                <w:szCs w:val="21"/>
              </w:rPr>
            </w:pPr>
          </w:p>
        </w:tc>
        <w:tc>
          <w:tcPr>
            <w:tcW w:w="840" w:type="dxa"/>
            <w:vAlign w:val="center"/>
          </w:tcPr>
          <w:p w14:paraId="05F8F1F8" w14:textId="77777777" w:rsidR="00AF5E76" w:rsidRDefault="00000000">
            <w:pPr>
              <w:ind w:right="-29"/>
              <w:jc w:val="center"/>
              <w:rPr>
                <w:rFonts w:ascii="仿宋" w:eastAsia="仿宋" w:hAnsi="仿宋" w:hint="eastAsia"/>
                <w:szCs w:val="21"/>
              </w:rPr>
            </w:pPr>
            <w:r>
              <w:rPr>
                <w:rFonts w:ascii="仿宋" w:eastAsia="仿宋" w:hAnsi="仿宋" w:hint="eastAsia"/>
              </w:rPr>
              <w:t>人份</w:t>
            </w:r>
          </w:p>
        </w:tc>
        <w:tc>
          <w:tcPr>
            <w:tcW w:w="1276" w:type="dxa"/>
            <w:vAlign w:val="center"/>
          </w:tcPr>
          <w:p w14:paraId="3A6764E0" w14:textId="77777777" w:rsidR="00AF5E76" w:rsidRDefault="00000000">
            <w:pPr>
              <w:ind w:right="-29"/>
              <w:jc w:val="center"/>
              <w:rPr>
                <w:rFonts w:ascii="仿宋" w:eastAsia="仿宋" w:hAnsi="仿宋" w:hint="eastAsia"/>
                <w:szCs w:val="21"/>
              </w:rPr>
            </w:pPr>
            <w:r>
              <w:rPr>
                <w:rFonts w:ascii="仿宋" w:eastAsia="仿宋" w:hAnsi="仿宋" w:hint="eastAsia"/>
              </w:rPr>
              <w:t>130</w:t>
            </w:r>
          </w:p>
        </w:tc>
        <w:tc>
          <w:tcPr>
            <w:tcW w:w="1276" w:type="dxa"/>
            <w:vAlign w:val="center"/>
          </w:tcPr>
          <w:p w14:paraId="2B95BE8B" w14:textId="77777777" w:rsidR="00AF5E76" w:rsidRDefault="00000000">
            <w:pPr>
              <w:ind w:right="-29"/>
              <w:jc w:val="center"/>
              <w:rPr>
                <w:rFonts w:ascii="仿宋" w:eastAsia="仿宋" w:hAnsi="仿宋" w:hint="eastAsia"/>
                <w:szCs w:val="21"/>
              </w:rPr>
            </w:pPr>
            <w:r>
              <w:rPr>
                <w:rFonts w:ascii="仿宋" w:eastAsia="仿宋" w:hAnsi="仿宋" w:hint="eastAsia"/>
              </w:rPr>
              <w:t>13000</w:t>
            </w:r>
          </w:p>
        </w:tc>
        <w:tc>
          <w:tcPr>
            <w:tcW w:w="1383" w:type="dxa"/>
            <w:vAlign w:val="center"/>
          </w:tcPr>
          <w:p w14:paraId="2ABB93D1" w14:textId="77777777" w:rsidR="00AF5E76" w:rsidRDefault="00000000">
            <w:pPr>
              <w:ind w:right="-29"/>
              <w:jc w:val="center"/>
              <w:rPr>
                <w:rFonts w:ascii="仿宋" w:eastAsia="仿宋" w:hAnsi="仿宋" w:hint="eastAsia"/>
                <w:szCs w:val="21"/>
              </w:rPr>
            </w:pPr>
            <w:r>
              <w:rPr>
                <w:rFonts w:ascii="仿宋" w:eastAsia="仿宋" w:hAnsi="仿宋" w:hint="eastAsia"/>
              </w:rPr>
              <w:t>1690000</w:t>
            </w:r>
          </w:p>
        </w:tc>
      </w:tr>
      <w:tr w:rsidR="00AF5E76" w14:paraId="2D206F84" w14:textId="77777777">
        <w:trPr>
          <w:trHeight w:val="425"/>
          <w:jc w:val="center"/>
        </w:trPr>
        <w:tc>
          <w:tcPr>
            <w:tcW w:w="2972" w:type="dxa"/>
            <w:vAlign w:val="center"/>
          </w:tcPr>
          <w:p w14:paraId="55816C70" w14:textId="77777777" w:rsidR="00AF5E76" w:rsidRDefault="00000000">
            <w:pPr>
              <w:ind w:right="-29"/>
              <w:jc w:val="left"/>
              <w:rPr>
                <w:rFonts w:ascii="仿宋" w:eastAsia="仿宋" w:hAnsi="仿宋" w:cs="Arial" w:hint="eastAsia"/>
                <w:color w:val="000000"/>
                <w:szCs w:val="21"/>
              </w:rPr>
            </w:pPr>
            <w:r>
              <w:rPr>
                <w:rFonts w:ascii="仿宋" w:eastAsia="仿宋" w:hAnsi="仿宋" w:hint="eastAsia"/>
              </w:rPr>
              <w:t>3.呼吸机面罩及管路配件系统</w:t>
            </w:r>
          </w:p>
        </w:tc>
        <w:tc>
          <w:tcPr>
            <w:tcW w:w="1428" w:type="dxa"/>
            <w:vAlign w:val="center"/>
          </w:tcPr>
          <w:p w14:paraId="6129F621" w14:textId="77777777" w:rsidR="00AF5E76" w:rsidRDefault="00000000">
            <w:pPr>
              <w:ind w:right="-29"/>
              <w:jc w:val="left"/>
              <w:rPr>
                <w:rFonts w:ascii="仿宋" w:eastAsia="仿宋" w:hAnsi="仿宋" w:cs="Arial" w:hint="eastAsia"/>
                <w:color w:val="000000"/>
              </w:rPr>
            </w:pPr>
            <w:proofErr w:type="gramStart"/>
            <w:r>
              <w:rPr>
                <w:rFonts w:ascii="仿宋" w:eastAsia="仿宋" w:hAnsi="仿宋" w:hint="eastAsia"/>
                <w:lang w:bidi="ar"/>
              </w:rPr>
              <w:t>带防窒息阀各种</w:t>
            </w:r>
            <w:proofErr w:type="gramEnd"/>
            <w:r>
              <w:rPr>
                <w:rFonts w:ascii="仿宋" w:eastAsia="仿宋" w:hAnsi="仿宋" w:hint="eastAsia"/>
                <w:lang w:bidi="ar"/>
              </w:rPr>
              <w:t>规格</w:t>
            </w:r>
          </w:p>
        </w:tc>
        <w:tc>
          <w:tcPr>
            <w:tcW w:w="840" w:type="dxa"/>
            <w:vAlign w:val="center"/>
          </w:tcPr>
          <w:p w14:paraId="21D429FB" w14:textId="77777777" w:rsidR="00AF5E76" w:rsidRDefault="00000000">
            <w:pPr>
              <w:ind w:right="-29"/>
              <w:jc w:val="center"/>
              <w:rPr>
                <w:rStyle w:val="font21"/>
                <w:rFonts w:ascii="仿宋" w:eastAsia="仿宋" w:hAnsi="仿宋" w:hint="default"/>
                <w:sz w:val="21"/>
                <w:szCs w:val="21"/>
                <w:lang w:bidi="ar"/>
              </w:rPr>
            </w:pPr>
            <w:r>
              <w:rPr>
                <w:rFonts w:ascii="仿宋" w:eastAsia="仿宋" w:hAnsi="仿宋" w:hint="eastAsia"/>
              </w:rPr>
              <w:t>只</w:t>
            </w:r>
          </w:p>
        </w:tc>
        <w:tc>
          <w:tcPr>
            <w:tcW w:w="1276" w:type="dxa"/>
            <w:vAlign w:val="center"/>
          </w:tcPr>
          <w:p w14:paraId="635B3B6D" w14:textId="77777777" w:rsidR="00AF5E76" w:rsidRDefault="00000000">
            <w:pPr>
              <w:ind w:right="-29"/>
              <w:jc w:val="center"/>
              <w:rPr>
                <w:rFonts w:ascii="仿宋" w:eastAsia="仿宋" w:hAnsi="仿宋" w:cs="Arial" w:hint="eastAsia"/>
                <w:szCs w:val="21"/>
              </w:rPr>
            </w:pPr>
            <w:r>
              <w:rPr>
                <w:rFonts w:ascii="仿宋" w:eastAsia="仿宋" w:hAnsi="仿宋" w:hint="eastAsia"/>
              </w:rPr>
              <w:t>260</w:t>
            </w:r>
          </w:p>
        </w:tc>
        <w:tc>
          <w:tcPr>
            <w:tcW w:w="1276" w:type="dxa"/>
            <w:vAlign w:val="center"/>
          </w:tcPr>
          <w:p w14:paraId="3E03BC1C" w14:textId="77777777" w:rsidR="00AF5E76" w:rsidRDefault="00000000">
            <w:pPr>
              <w:ind w:right="-29"/>
              <w:jc w:val="center"/>
              <w:rPr>
                <w:rFonts w:ascii="仿宋" w:eastAsia="仿宋" w:hAnsi="仿宋" w:cs="Arial" w:hint="eastAsia"/>
                <w:szCs w:val="21"/>
              </w:rPr>
            </w:pPr>
            <w:r>
              <w:rPr>
                <w:rFonts w:ascii="仿宋" w:eastAsia="仿宋" w:hAnsi="仿宋" w:hint="eastAsia"/>
              </w:rPr>
              <w:t>1010</w:t>
            </w:r>
          </w:p>
        </w:tc>
        <w:tc>
          <w:tcPr>
            <w:tcW w:w="1383" w:type="dxa"/>
            <w:vAlign w:val="center"/>
          </w:tcPr>
          <w:p w14:paraId="30544D26" w14:textId="77777777" w:rsidR="00AF5E76" w:rsidRDefault="00000000">
            <w:pPr>
              <w:ind w:right="-29"/>
              <w:jc w:val="center"/>
              <w:rPr>
                <w:rFonts w:ascii="仿宋" w:eastAsia="仿宋" w:hAnsi="仿宋" w:cs="Arial" w:hint="eastAsia"/>
                <w:szCs w:val="21"/>
              </w:rPr>
            </w:pPr>
            <w:r>
              <w:rPr>
                <w:rFonts w:ascii="仿宋" w:eastAsia="仿宋" w:hAnsi="仿宋" w:hint="eastAsia"/>
                <w:lang w:bidi="ar"/>
              </w:rPr>
              <w:t>262600</w:t>
            </w:r>
          </w:p>
        </w:tc>
      </w:tr>
    </w:tbl>
    <w:p w14:paraId="5062E415" w14:textId="77777777" w:rsidR="00AF5E76"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备注：</w:t>
      </w:r>
    </w:p>
    <w:p w14:paraId="7CD4DE41" w14:textId="553EB577" w:rsidR="00AF5E76"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1.本次招标标段3要求携带样品参加投标，验收时如果中标人提供的产品质量低于样品质量，采购人将不予接受，其造成的一切损失和后果由中标人承担。中标产品改变材质或工艺的，中标人应当在发货前书面告知采购人。</w:t>
      </w:r>
    </w:p>
    <w:p w14:paraId="0D5F61A5" w14:textId="77777777" w:rsidR="00AF5E76"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2.投标人中标并与采购人签订合同后，其样品的质量将作为验收标准之一。</w:t>
      </w:r>
    </w:p>
    <w:p w14:paraId="1F31BE80" w14:textId="77777777" w:rsidR="00AF5E76"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3.采购人如需要进行产品的抽检，抽检费用由中标人承担，此费用已包含在投标报价中。抽检结果如与合同中要求不符，中标人须承担由此发生的一切损失和费用，并承担相应的法律责任。</w:t>
      </w:r>
    </w:p>
    <w:p w14:paraId="5265F9E2" w14:textId="77777777" w:rsidR="00AF5E76" w:rsidRDefault="00000000">
      <w:pPr>
        <w:snapToGrid w:val="0"/>
        <w:spacing w:line="360" w:lineRule="auto"/>
        <w:jc w:val="left"/>
        <w:rPr>
          <w:rFonts w:ascii="仿宋" w:eastAsia="仿宋" w:hAnsi="仿宋" w:hint="eastAsia"/>
          <w:b/>
          <w:sz w:val="24"/>
        </w:rPr>
      </w:pPr>
      <w:r>
        <w:rPr>
          <w:rFonts w:ascii="仿宋" w:eastAsia="仿宋" w:hAnsi="仿宋" w:hint="eastAsia"/>
          <w:b/>
          <w:sz w:val="24"/>
        </w:rPr>
        <w:t>二、</w:t>
      </w:r>
      <w:bookmarkStart w:id="19" w:name="_Toc104885747"/>
      <w:r>
        <w:rPr>
          <w:rFonts w:ascii="仿宋" w:eastAsia="仿宋" w:hAnsi="仿宋" w:hint="eastAsia"/>
          <w:b/>
          <w:bCs/>
          <w:sz w:val="24"/>
          <w:szCs w:val="24"/>
        </w:rPr>
        <w:t>服务要求（必备条款，若不满足，作无效投标处理）：</w:t>
      </w:r>
    </w:p>
    <w:p w14:paraId="2D303496" w14:textId="77777777" w:rsidR="00AF5E76" w:rsidRDefault="00000000">
      <w:pPr>
        <w:snapToGrid w:val="0"/>
        <w:spacing w:line="360" w:lineRule="auto"/>
        <w:rPr>
          <w:rFonts w:ascii="仿宋" w:eastAsia="仿宋" w:hAnsi="仿宋" w:hint="eastAsia"/>
          <w:bCs/>
          <w:sz w:val="24"/>
        </w:rPr>
      </w:pPr>
      <w:r>
        <w:rPr>
          <w:rFonts w:ascii="仿宋" w:eastAsia="仿宋" w:hAnsi="仿宋" w:hint="eastAsia"/>
          <w:bCs/>
          <w:sz w:val="24"/>
        </w:rPr>
        <w:t>1.产品投标单价高于上限单价的作无效投标处理。</w:t>
      </w:r>
    </w:p>
    <w:p w14:paraId="2D5E1E08" w14:textId="77777777" w:rsidR="00AF5E76" w:rsidRDefault="00000000">
      <w:pPr>
        <w:snapToGrid w:val="0"/>
        <w:spacing w:line="360" w:lineRule="auto"/>
        <w:rPr>
          <w:rFonts w:ascii="仿宋" w:eastAsia="仿宋" w:hAnsi="仿宋" w:hint="eastAsia"/>
          <w:bCs/>
          <w:sz w:val="24"/>
        </w:rPr>
      </w:pPr>
      <w:r>
        <w:rPr>
          <w:rFonts w:ascii="仿宋" w:eastAsia="仿宋" w:hAnsi="仿宋" w:hint="eastAsia"/>
          <w:bCs/>
          <w:sz w:val="24"/>
        </w:rPr>
        <w:t>2.所投产品的报价不得高于该产品浙江省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的最低采购价。采购人将在中标结果确定后予以核查，如报价高于浙江省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最低采购价的，将予以废标，并拒绝该投标人参与本院项目投标。</w:t>
      </w:r>
    </w:p>
    <w:p w14:paraId="0EB2F3F3" w14:textId="77777777" w:rsidR="00AF5E76" w:rsidRDefault="00000000">
      <w:pPr>
        <w:snapToGrid w:val="0"/>
        <w:spacing w:line="360" w:lineRule="auto"/>
        <w:rPr>
          <w:rFonts w:ascii="仿宋" w:eastAsia="仿宋" w:hAnsi="仿宋" w:hint="eastAsia"/>
          <w:bCs/>
          <w:sz w:val="24"/>
        </w:rPr>
      </w:pPr>
      <w:r>
        <w:rPr>
          <w:rFonts w:ascii="仿宋" w:eastAsia="仿宋" w:hAnsi="仿宋" w:hint="eastAsia"/>
          <w:bCs/>
          <w:sz w:val="24"/>
        </w:rPr>
        <w:t>3.中标产品及相关配套耗材的到货有效期应当大于整个有效期的2/3，确有特殊情况的，应当发货前取得采购人认可。供应的耗材超过有效期的，采购人有权中止合同，并不再支付任何应支付的款项。</w:t>
      </w:r>
    </w:p>
    <w:p w14:paraId="024558FE" w14:textId="77777777" w:rsidR="00AF5E76" w:rsidRDefault="00000000">
      <w:pPr>
        <w:snapToGrid w:val="0"/>
        <w:spacing w:line="360" w:lineRule="auto"/>
        <w:rPr>
          <w:rFonts w:ascii="仿宋" w:eastAsia="仿宋" w:hAnsi="仿宋" w:hint="eastAsia"/>
          <w:bCs/>
          <w:sz w:val="24"/>
        </w:rPr>
      </w:pPr>
      <w:r>
        <w:rPr>
          <w:rFonts w:ascii="仿宋" w:eastAsia="仿宋" w:hAnsi="仿宋" w:hint="eastAsia"/>
          <w:bCs/>
          <w:sz w:val="24"/>
        </w:rPr>
        <w:t>4.到货期：中标供应商需与医院物资供应链系统连接，在医院发出采购需求后一般情况下2个工作日内送至指定地点，特殊情况按医院需求配送到位。</w:t>
      </w:r>
    </w:p>
    <w:p w14:paraId="3973C617" w14:textId="77777777" w:rsidR="00AF5E76" w:rsidRDefault="00000000">
      <w:pPr>
        <w:snapToGrid w:val="0"/>
        <w:spacing w:line="360" w:lineRule="auto"/>
        <w:rPr>
          <w:rFonts w:ascii="仿宋" w:eastAsia="仿宋" w:hAnsi="仿宋" w:hint="eastAsia"/>
          <w:bCs/>
          <w:sz w:val="24"/>
        </w:rPr>
      </w:pPr>
      <w:r>
        <w:rPr>
          <w:rFonts w:ascii="仿宋" w:eastAsia="仿宋" w:hAnsi="仿宋" w:hint="eastAsia"/>
          <w:bCs/>
          <w:sz w:val="24"/>
        </w:rPr>
        <w:t>5.投标人应当承诺医用耗材温度在储存、配送过程中符合说明书规定要求。</w:t>
      </w:r>
    </w:p>
    <w:p w14:paraId="29833494" w14:textId="77777777" w:rsidR="00AF5E76" w:rsidRDefault="00000000">
      <w:pPr>
        <w:snapToGrid w:val="0"/>
        <w:spacing w:line="360" w:lineRule="auto"/>
        <w:rPr>
          <w:rFonts w:ascii="仿宋" w:eastAsia="仿宋" w:hAnsi="仿宋" w:hint="eastAsia"/>
          <w:bCs/>
          <w:sz w:val="24"/>
        </w:rPr>
      </w:pPr>
      <w:r>
        <w:rPr>
          <w:rFonts w:ascii="仿宋" w:eastAsia="仿宋" w:hAnsi="仿宋" w:hint="eastAsia"/>
          <w:bCs/>
          <w:sz w:val="24"/>
        </w:rPr>
        <w:t>6.（如有）项目配套服务中涉及提供的设备，投标人须承诺根据临床要求，接入医院LIS/HIS系统，相应费用包含在投标报价中，不单独报价。</w:t>
      </w:r>
    </w:p>
    <w:p w14:paraId="2984E28A" w14:textId="77777777" w:rsidR="00AF5E76" w:rsidRDefault="00000000">
      <w:pPr>
        <w:snapToGrid w:val="0"/>
        <w:spacing w:line="360" w:lineRule="auto"/>
        <w:rPr>
          <w:rFonts w:ascii="仿宋" w:eastAsia="仿宋" w:hAnsi="仿宋" w:hint="eastAsia"/>
          <w:bCs/>
          <w:sz w:val="24"/>
        </w:rPr>
      </w:pPr>
      <w:r>
        <w:rPr>
          <w:rFonts w:ascii="仿宋" w:eastAsia="仿宋" w:hAnsi="仿宋" w:hint="eastAsia"/>
          <w:bCs/>
          <w:sz w:val="24"/>
        </w:rPr>
        <w:lastRenderedPageBreak/>
        <w:t>7.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69F39AA0" w14:textId="77777777" w:rsidR="00AF5E76" w:rsidRDefault="00000000">
      <w:pPr>
        <w:snapToGrid w:val="0"/>
        <w:spacing w:line="360" w:lineRule="auto"/>
        <w:rPr>
          <w:rFonts w:ascii="仿宋" w:eastAsia="仿宋" w:hAnsi="仿宋" w:hint="eastAsia"/>
          <w:bCs/>
          <w:sz w:val="24"/>
        </w:rPr>
      </w:pPr>
      <w:r>
        <w:rPr>
          <w:rFonts w:ascii="仿宋" w:eastAsia="仿宋" w:hAnsi="仿宋" w:hint="eastAsia"/>
          <w:bCs/>
          <w:sz w:val="24"/>
        </w:rPr>
        <w:t>8.合同期:2年。合同期内，经催告后供应商不能正常履约的，采购人有权解除合同，没收供应商履约保证金，并重新组织招标，由此造成的损失由供应商承担。</w:t>
      </w:r>
    </w:p>
    <w:p w14:paraId="417FEBCE" w14:textId="77777777" w:rsidR="00AF5E76" w:rsidRDefault="00000000">
      <w:pPr>
        <w:snapToGrid w:val="0"/>
        <w:spacing w:line="360" w:lineRule="auto"/>
        <w:rPr>
          <w:rFonts w:ascii="仿宋" w:eastAsia="仿宋" w:hAnsi="仿宋" w:hint="eastAsia"/>
          <w:bCs/>
          <w:sz w:val="24"/>
        </w:rPr>
      </w:pPr>
      <w:r>
        <w:rPr>
          <w:rFonts w:ascii="仿宋" w:eastAsia="仿宋" w:hAnsi="仿宋" w:hint="eastAsia"/>
          <w:bCs/>
          <w:sz w:val="24"/>
        </w:rPr>
        <w:t>9.合同期内如遇上级部门集中采购、组织开展联合采购或其他有关政策，与合同条款或合同供应模式发生冲突的，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如医院采取集中配送或由第三方集中配送等物流供应新模式的（如SPD配送服务管理），中标供应商应当同意按医院的新模式要求执行，且不得因此提出任何合同外的要求或费用等，否则医院也有权单方解除合同且不承担任何责任。</w:t>
      </w:r>
    </w:p>
    <w:p w14:paraId="63860517" w14:textId="77777777" w:rsidR="00AF5E76" w:rsidRDefault="00000000">
      <w:pPr>
        <w:snapToGrid w:val="0"/>
        <w:spacing w:line="360" w:lineRule="auto"/>
        <w:rPr>
          <w:rFonts w:ascii="仿宋" w:eastAsia="仿宋" w:hAnsi="仿宋" w:hint="eastAsia"/>
          <w:bCs/>
          <w:sz w:val="24"/>
        </w:rPr>
      </w:pPr>
      <w:r>
        <w:rPr>
          <w:rFonts w:ascii="仿宋" w:eastAsia="仿宋" w:hAnsi="仿宋" w:hint="eastAsia"/>
          <w:bCs/>
          <w:sz w:val="24"/>
        </w:rPr>
        <w:t>10.合同期内若遇中标产品价格统一下调，中标单位需主动向医院申报并下调交易价格，医院不定期进行抽查，发现未主动申报下调价格，将在履约保证金中加倍扣除差价部分的金额，不足部分将从任何应支付款项中扣除。</w:t>
      </w:r>
    </w:p>
    <w:p w14:paraId="277E3998" w14:textId="77777777" w:rsidR="00AF5E76" w:rsidRDefault="00000000">
      <w:pPr>
        <w:snapToGrid w:val="0"/>
        <w:spacing w:line="360" w:lineRule="auto"/>
        <w:rPr>
          <w:rFonts w:ascii="仿宋" w:eastAsia="仿宋" w:hAnsi="仿宋" w:hint="eastAsia"/>
          <w:bCs/>
          <w:sz w:val="24"/>
        </w:rPr>
      </w:pPr>
      <w:r>
        <w:rPr>
          <w:rFonts w:ascii="仿宋" w:eastAsia="仿宋" w:hAnsi="仿宋" w:hint="eastAsia"/>
          <w:bCs/>
          <w:sz w:val="24"/>
        </w:rPr>
        <w:t>11.售后服务：投标人应当提供符合国家相关标准和要求的质量合格产品，满足本项目的售后服务承诺，在此期间，因质量引发的医疗事故或其他不良事件，由投标人全权承担全部责任和损失。</w:t>
      </w:r>
    </w:p>
    <w:p w14:paraId="307447D3" w14:textId="77777777" w:rsidR="00AF5E76" w:rsidRDefault="00AF5E76">
      <w:pPr>
        <w:snapToGrid w:val="0"/>
        <w:spacing w:line="440" w:lineRule="exact"/>
        <w:jc w:val="center"/>
        <w:rPr>
          <w:rFonts w:ascii="仿宋" w:eastAsia="仿宋" w:hAnsi="仿宋" w:cs="仿宋" w:hint="eastAsia"/>
          <w:b/>
          <w:bCs/>
          <w:sz w:val="40"/>
          <w:szCs w:val="36"/>
        </w:rPr>
      </w:pPr>
    </w:p>
    <w:p w14:paraId="77F427B1" w14:textId="77777777" w:rsidR="00AF5E76" w:rsidRDefault="00000000">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9"/>
    </w:p>
    <w:p w14:paraId="6CA39A6C" w14:textId="77777777" w:rsidR="00AF5E76" w:rsidRDefault="00000000">
      <w:pPr>
        <w:spacing w:line="440" w:lineRule="exact"/>
        <w:jc w:val="left"/>
        <w:rPr>
          <w:rFonts w:ascii="仿宋" w:eastAsia="仿宋" w:hAnsi="仿宋" w:hint="eastAsia"/>
          <w:b/>
          <w:sz w:val="24"/>
        </w:rPr>
      </w:pPr>
      <w:r>
        <w:rPr>
          <w:rFonts w:ascii="仿宋" w:eastAsia="仿宋" w:hAnsi="仿宋" w:hint="eastAsia"/>
          <w:b/>
          <w:sz w:val="24"/>
        </w:rPr>
        <w:t>1.合同</w:t>
      </w:r>
      <w:bookmarkStart w:id="20" w:name="OLE_LINK1"/>
      <w:r>
        <w:rPr>
          <w:rFonts w:ascii="仿宋" w:eastAsia="仿宋" w:hAnsi="仿宋" w:hint="eastAsia"/>
          <w:b/>
          <w:sz w:val="24"/>
        </w:rPr>
        <w:t>范围</w:t>
      </w:r>
      <w:bookmarkEnd w:id="20"/>
    </w:p>
    <w:p w14:paraId="5B681B71" w14:textId="77777777" w:rsidR="00AF5E76" w:rsidRDefault="00000000">
      <w:pPr>
        <w:spacing w:line="440" w:lineRule="exact"/>
        <w:ind w:firstLineChars="200" w:firstLine="480"/>
        <w:jc w:val="left"/>
        <w:rPr>
          <w:rFonts w:ascii="仿宋" w:eastAsia="仿宋" w:hAnsi="仿宋" w:hint="eastAsia"/>
          <w:sz w:val="24"/>
        </w:rPr>
      </w:pPr>
      <w:bookmarkStart w:id="21" w:name="_Toc104885748"/>
      <w:r>
        <w:rPr>
          <w:rFonts w:ascii="仿宋" w:eastAsia="仿宋" w:hAnsi="仿宋" w:cs="仿宋_GB2312" w:hint="eastAsia"/>
          <w:sz w:val="24"/>
        </w:rPr>
        <w:t>本合同条款适用与本次采购活动。项目实施范围详见附件——</w:t>
      </w:r>
      <w:r>
        <w:rPr>
          <w:rFonts w:ascii="仿宋" w:eastAsia="仿宋" w:hAnsi="仿宋" w:cs="仿宋" w:hint="eastAsia"/>
          <w:kern w:val="0"/>
          <w:sz w:val="24"/>
        </w:rPr>
        <w:t>招标</w:t>
      </w:r>
      <w:r>
        <w:rPr>
          <w:rFonts w:ascii="仿宋" w:eastAsia="仿宋" w:hAnsi="仿宋" w:cs="仿宋_GB2312" w:hint="eastAsia"/>
          <w:sz w:val="24"/>
        </w:rPr>
        <w:t>文件和投标文件及补充文件、采购设计图、承诺书等。</w:t>
      </w:r>
    </w:p>
    <w:p w14:paraId="43F1A1C8" w14:textId="77777777" w:rsidR="00AF5E76" w:rsidRDefault="00000000">
      <w:pPr>
        <w:pStyle w:val="af9"/>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27D8466E" w14:textId="77777777" w:rsidR="00AF5E76" w:rsidRDefault="00000000">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w:t>
      </w:r>
      <w:r>
        <w:rPr>
          <w:rFonts w:ascii="仿宋" w:eastAsia="仿宋" w:hAnsi="仿宋" w:cs="仿宋" w:hint="eastAsia"/>
          <w:kern w:val="0"/>
          <w:sz w:val="24"/>
        </w:rPr>
        <w:t>招标</w:t>
      </w:r>
      <w:r>
        <w:rPr>
          <w:rFonts w:ascii="仿宋" w:eastAsia="仿宋" w:hAnsi="仿宋" w:hint="eastAsia"/>
          <w:sz w:val="24"/>
        </w:rPr>
        <w:t>文件和中标供应商投标文件的约定，凭中标通知书和采购人在约定的时间、地点，由法定代表人或其授权代表与采购人签订书面合同。</w:t>
      </w:r>
    </w:p>
    <w:p w14:paraId="2F12BC75" w14:textId="77777777" w:rsidR="00AF5E76"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w:t>
      </w:r>
    </w:p>
    <w:p w14:paraId="7CD4ADD1" w14:textId="77777777" w:rsidR="00AF5E76"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仓库或指定科室，并附详细清单。节假日照常配送。如遇应急情况，乙方必须依照甲方要求的时限及时配送至甲方指定地点，否则视为乙方根本性违约，甲方有权解除本合同。</w:t>
      </w:r>
    </w:p>
    <w:p w14:paraId="061D188D" w14:textId="77777777" w:rsidR="00AF5E76" w:rsidRDefault="00000000">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w:t>
      </w:r>
      <w:proofErr w:type="gramStart"/>
      <w:r>
        <w:rPr>
          <w:rFonts w:ascii="仿宋" w:eastAsia="仿宋" w:hAnsi="仿宋" w:hint="eastAsia"/>
        </w:rPr>
        <w:t>方式第</w:t>
      </w:r>
      <w:proofErr w:type="gramEnd"/>
      <w:r>
        <w:rPr>
          <w:rFonts w:ascii="仿宋" w:eastAsia="仿宋" w:hAnsi="仿宋" w:hint="eastAsia"/>
        </w:rPr>
        <w:lastRenderedPageBreak/>
        <w:t>一时间通知甲方，说明情况和理由、预计送达时间并附佐证材料，有效方式包括但不限于邮件、</w:t>
      </w:r>
      <w:proofErr w:type="gramStart"/>
      <w:r>
        <w:rPr>
          <w:rFonts w:ascii="仿宋" w:eastAsia="仿宋" w:hAnsi="仿宋" w:hint="eastAsia"/>
        </w:rPr>
        <w:t>微信等</w:t>
      </w:r>
      <w:proofErr w:type="gramEnd"/>
      <w:r>
        <w:rPr>
          <w:rFonts w:ascii="仿宋" w:eastAsia="仿宋" w:hAnsi="仿宋" w:hint="eastAsia"/>
        </w:rPr>
        <w:t>，但须经甲方确认。。</w:t>
      </w:r>
    </w:p>
    <w:p w14:paraId="254382CF" w14:textId="77777777" w:rsidR="00AF5E76"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w:t>
      </w:r>
      <w:proofErr w:type="gramStart"/>
      <w:r>
        <w:rPr>
          <w:rFonts w:ascii="仿宋" w:eastAsia="仿宋" w:hAnsi="仿宋" w:hint="eastAsia"/>
          <w:szCs w:val="24"/>
        </w:rPr>
        <w:t>人中心</w:t>
      </w:r>
      <w:proofErr w:type="gramEnd"/>
      <w:r>
        <w:rPr>
          <w:rFonts w:ascii="仿宋" w:eastAsia="仿宋" w:hAnsi="仿宋" w:hint="eastAsia"/>
          <w:szCs w:val="24"/>
        </w:rPr>
        <w:t>仓库或指定科室，并附详细清单，在验收合格前的所有医用耗材的运输、保管、保险均由中标人负责。</w:t>
      </w:r>
    </w:p>
    <w:p w14:paraId="29FE11C6" w14:textId="77777777" w:rsidR="00AF5E76"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12FC92DA" w14:textId="77777777" w:rsidR="00AF5E76" w:rsidRDefault="00000000">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7E9A7854" w14:textId="77777777" w:rsidR="00AF5E76"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07072522" w14:textId="77777777" w:rsidR="00AF5E76"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38282B25" w14:textId="77777777" w:rsidR="00AF5E76" w:rsidRDefault="00000000">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780C0135" w14:textId="77777777" w:rsidR="00AF5E76" w:rsidRDefault="00000000">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（财办库〔2020〕123号）文件要求执行，必要时由采购人在履约验收环节要求供应商出具检测报告。</w:t>
      </w:r>
    </w:p>
    <w:p w14:paraId="7F973520" w14:textId="77777777" w:rsidR="00AF5E76" w:rsidRDefault="00000000">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66DE1BF6" w14:textId="77777777" w:rsidR="00AF5E76" w:rsidRDefault="00000000">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71E398A3" w14:textId="77777777" w:rsidR="00AF5E76" w:rsidRDefault="00000000">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w:t>
      </w:r>
      <w:r>
        <w:rPr>
          <w:rFonts w:ascii="仿宋" w:eastAsia="仿宋" w:hAnsi="仿宋" w:cs="仿宋" w:hint="eastAsia"/>
          <w:kern w:val="0"/>
          <w:sz w:val="24"/>
        </w:rPr>
        <w:t>招标</w:t>
      </w:r>
      <w:r>
        <w:rPr>
          <w:rFonts w:ascii="仿宋" w:eastAsia="仿宋" w:hAnsi="仿宋" w:hint="eastAsia"/>
          <w:sz w:val="24"/>
        </w:rPr>
        <w:t>文件的规定提供工程、货物或服务，因中标人提供的医用耗材达不到约定的质量标准，中标人承担违约责任。</w:t>
      </w:r>
    </w:p>
    <w:p w14:paraId="4363911D" w14:textId="77777777" w:rsidR="00AF5E76" w:rsidRDefault="00000000">
      <w:pPr>
        <w:snapToGrid w:val="0"/>
        <w:spacing w:line="440" w:lineRule="exact"/>
        <w:jc w:val="left"/>
        <w:rPr>
          <w:rFonts w:ascii="仿宋" w:eastAsia="仿宋" w:hAnsi="仿宋" w:hint="eastAsia"/>
          <w:sz w:val="24"/>
        </w:rPr>
      </w:pPr>
      <w:r>
        <w:rPr>
          <w:rFonts w:ascii="仿宋" w:eastAsia="仿宋" w:hAnsi="仿宋" w:hint="eastAsia"/>
          <w:sz w:val="24"/>
        </w:rPr>
        <w:t>6.3验收由使用单位按规定组织相关人员或专家进行。</w:t>
      </w:r>
    </w:p>
    <w:p w14:paraId="5DC2CE97" w14:textId="77777777" w:rsidR="00AF5E76" w:rsidRDefault="00000000">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157C5485" w14:textId="77777777" w:rsidR="00AF5E76" w:rsidRDefault="00000000">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5DC327BD" w14:textId="77777777" w:rsidR="00AF5E76" w:rsidRDefault="00000000">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22D86B0F" w14:textId="77777777" w:rsidR="00AF5E76" w:rsidRDefault="00000000">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638FD96A" w14:textId="77777777" w:rsidR="00AF5E76" w:rsidRDefault="00000000">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2094B5D7" w14:textId="77777777" w:rsidR="00AF5E76" w:rsidRDefault="00000000">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0410B607" w14:textId="77777777" w:rsidR="00AF5E76"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lastRenderedPageBreak/>
        <w:t>8.2</w:t>
      </w:r>
      <w:r>
        <w:rPr>
          <w:rFonts w:ascii="仿宋" w:eastAsia="仿宋" w:hAnsi="仿宋" w:hint="eastAsia"/>
          <w:sz w:val="24"/>
        </w:rPr>
        <w:t>中标人和采购人签订合同，按合同规定的供货时间供货。逾期每推迟一天，扣订单金额的0.1 %的违约金给采购人。</w:t>
      </w:r>
    </w:p>
    <w:p w14:paraId="1023D182" w14:textId="77777777" w:rsidR="00AF5E76" w:rsidRDefault="00000000">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49292D16" w14:textId="77777777" w:rsidR="00AF5E76" w:rsidRDefault="00000000">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4BB37C0F" w14:textId="77777777" w:rsidR="00AF5E76" w:rsidRDefault="00000000">
      <w:pPr>
        <w:spacing w:line="440" w:lineRule="exact"/>
        <w:jc w:val="left"/>
        <w:rPr>
          <w:rFonts w:ascii="仿宋" w:eastAsia="仿宋" w:hAnsi="仿宋" w:hint="eastAsia"/>
          <w:b/>
          <w:sz w:val="24"/>
        </w:rPr>
      </w:pPr>
      <w:r>
        <w:rPr>
          <w:rFonts w:ascii="仿宋" w:eastAsia="仿宋" w:hAnsi="仿宋" w:hint="eastAsia"/>
          <w:b/>
          <w:sz w:val="24"/>
        </w:rPr>
        <w:t>9.不可抗力</w:t>
      </w:r>
    </w:p>
    <w:p w14:paraId="3FAB27D6" w14:textId="77777777" w:rsidR="00AF5E76" w:rsidRDefault="00000000">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24241529" w14:textId="77777777" w:rsidR="00AF5E76"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174C8643" w14:textId="77777777" w:rsidR="00AF5E76" w:rsidRDefault="00000000">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6DC76CF0" w14:textId="77777777" w:rsidR="00AF5E76"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16AB20A9" w14:textId="77777777" w:rsidR="00AF5E76"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3E10B568" w14:textId="77777777" w:rsidR="00AF5E76"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220C3199" w14:textId="77777777" w:rsidR="00AF5E76" w:rsidRDefault="00000000">
      <w:pPr>
        <w:spacing w:line="440" w:lineRule="exact"/>
        <w:jc w:val="left"/>
        <w:rPr>
          <w:rFonts w:ascii="仿宋" w:eastAsia="仿宋" w:hAnsi="仿宋" w:hint="eastAsia"/>
          <w:sz w:val="24"/>
        </w:rPr>
      </w:pPr>
      <w:r>
        <w:rPr>
          <w:rFonts w:ascii="仿宋" w:eastAsia="仿宋" w:hAnsi="仿宋" w:hint="eastAsia"/>
          <w:sz w:val="24"/>
        </w:rPr>
        <w:t>10.4合同应在双方签字盖章后开始生效。</w:t>
      </w:r>
    </w:p>
    <w:p w14:paraId="48D773C1" w14:textId="77777777" w:rsidR="00AF5E76" w:rsidRDefault="00000000">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0C807D4C" w14:textId="77777777" w:rsidR="00AF5E76" w:rsidRDefault="00AF5E76">
      <w:pPr>
        <w:spacing w:line="440" w:lineRule="exact"/>
        <w:jc w:val="center"/>
        <w:rPr>
          <w:rFonts w:ascii="仿宋" w:eastAsia="仿宋" w:hAnsi="仿宋" w:cs="仿宋" w:hint="eastAsia"/>
          <w:b/>
          <w:bCs/>
          <w:sz w:val="44"/>
          <w:szCs w:val="40"/>
        </w:rPr>
      </w:pPr>
    </w:p>
    <w:p w14:paraId="38537958" w14:textId="77777777" w:rsidR="00AF5E76" w:rsidRDefault="00000000">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21"/>
    </w:p>
    <w:p w14:paraId="7562E94D" w14:textId="77777777" w:rsidR="00AF5E76" w:rsidRDefault="00000000">
      <w:pPr>
        <w:spacing w:line="440" w:lineRule="exact"/>
        <w:jc w:val="left"/>
        <w:rPr>
          <w:rFonts w:ascii="仿宋" w:eastAsia="仿宋" w:hAnsi="仿宋" w:hint="eastAsia"/>
          <w:b/>
          <w:sz w:val="24"/>
        </w:rPr>
      </w:pPr>
      <w:r>
        <w:rPr>
          <w:rFonts w:ascii="仿宋" w:eastAsia="仿宋" w:hAnsi="仿宋" w:hint="eastAsia"/>
          <w:b/>
          <w:sz w:val="24"/>
        </w:rPr>
        <w:t>1.评标方法：</w:t>
      </w:r>
    </w:p>
    <w:p w14:paraId="6E9D21FC" w14:textId="77777777" w:rsidR="00AF5E76" w:rsidRDefault="00000000">
      <w:pPr>
        <w:spacing w:line="440" w:lineRule="exact"/>
        <w:ind w:firstLineChars="200" w:firstLine="480"/>
        <w:jc w:val="left"/>
        <w:rPr>
          <w:rFonts w:ascii="仿宋" w:eastAsia="仿宋" w:hAnsi="仿宋" w:hint="eastAsia"/>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w:t>
      </w:r>
      <w:r>
        <w:rPr>
          <w:rFonts w:ascii="仿宋" w:eastAsia="仿宋" w:hAnsi="仿宋" w:cs="仿宋" w:hint="eastAsia"/>
          <w:kern w:val="0"/>
          <w:sz w:val="24"/>
        </w:rPr>
        <w:t>招标</w:t>
      </w:r>
      <w:r>
        <w:rPr>
          <w:rFonts w:ascii="仿宋" w:eastAsia="仿宋" w:hAnsi="仿宋" w:hint="eastAsia"/>
          <w:sz w:val="24"/>
        </w:rPr>
        <w:t>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1D2DB9DC" w14:textId="77777777" w:rsidR="00AF5E76" w:rsidRDefault="00000000">
      <w:pPr>
        <w:spacing w:line="440" w:lineRule="exact"/>
        <w:ind w:firstLineChars="196" w:firstLine="472"/>
        <w:jc w:val="left"/>
        <w:rPr>
          <w:rFonts w:ascii="仿宋" w:eastAsia="仿宋" w:hAnsi="仿宋" w:hint="eastAsia"/>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ascii="仿宋" w:eastAsia="仿宋" w:hAnsi="仿宋" w:cs="仿宋" w:hint="eastAsia"/>
          <w:b/>
          <w:bCs/>
          <w:kern w:val="0"/>
          <w:sz w:val="24"/>
        </w:rPr>
        <w:t>招标</w:t>
      </w:r>
      <w:r>
        <w:rPr>
          <w:rFonts w:ascii="仿宋" w:eastAsia="仿宋" w:hAnsi="仿宋" w:hint="eastAsia"/>
          <w:b/>
          <w:sz w:val="24"/>
        </w:rPr>
        <w:t>文件规定的方式确定一个投标人获得中标人推荐资格，</w:t>
      </w:r>
      <w:r>
        <w:rPr>
          <w:rFonts w:ascii="仿宋" w:eastAsia="仿宋" w:hAnsi="仿宋" w:cs="仿宋" w:hint="eastAsia"/>
          <w:b/>
          <w:bCs/>
          <w:kern w:val="0"/>
          <w:sz w:val="24"/>
        </w:rPr>
        <w:t>招标</w:t>
      </w:r>
      <w:r>
        <w:rPr>
          <w:rFonts w:ascii="仿宋" w:eastAsia="仿宋" w:hAnsi="仿宋" w:hint="eastAsia"/>
          <w:b/>
          <w:sz w:val="24"/>
        </w:rPr>
        <w:t>文件未规定的采取随机抽取方</w:t>
      </w:r>
      <w:r>
        <w:rPr>
          <w:rFonts w:ascii="仿宋" w:eastAsia="仿宋" w:hAnsi="仿宋" w:hint="eastAsia"/>
          <w:b/>
          <w:sz w:val="24"/>
        </w:rPr>
        <w:lastRenderedPageBreak/>
        <w:t>式确定，其他同品牌投标人不作为中标候选人。</w:t>
      </w:r>
    </w:p>
    <w:p w14:paraId="7E3FE364" w14:textId="77777777" w:rsidR="00AF5E76" w:rsidRDefault="00000000">
      <w:pPr>
        <w:spacing w:line="440" w:lineRule="exact"/>
        <w:ind w:firstLineChars="200" w:firstLine="482"/>
        <w:jc w:val="left"/>
        <w:rPr>
          <w:rFonts w:ascii="仿宋" w:eastAsia="仿宋" w:hAnsi="仿宋" w:hint="eastAsia"/>
          <w:sz w:val="24"/>
        </w:rPr>
      </w:pPr>
      <w:r>
        <w:rPr>
          <w:rFonts w:ascii="仿宋" w:eastAsia="仿宋" w:hAnsi="仿宋" w:hint="eastAsia"/>
          <w:b/>
          <w:sz w:val="24"/>
        </w:rPr>
        <w:t>非单一产品采购项目，采购人应当根据采购项目技术构成、产品价格比重等合理确定核心产品，并在</w:t>
      </w:r>
      <w:r>
        <w:rPr>
          <w:rFonts w:ascii="仿宋" w:eastAsia="仿宋" w:hAnsi="仿宋" w:cs="仿宋" w:hint="eastAsia"/>
          <w:b/>
          <w:bCs/>
          <w:kern w:val="0"/>
          <w:sz w:val="24"/>
        </w:rPr>
        <w:t>招标</w:t>
      </w:r>
      <w:r>
        <w:rPr>
          <w:rFonts w:ascii="仿宋" w:eastAsia="仿宋" w:hAnsi="仿宋" w:hint="eastAsia"/>
          <w:b/>
          <w:sz w:val="24"/>
        </w:rPr>
        <w:t>文件中载明。多家投标人提供的核心产品品牌相同的，按前款规定处理。</w:t>
      </w:r>
    </w:p>
    <w:p w14:paraId="7403758D" w14:textId="77777777" w:rsidR="00AF5E76" w:rsidRDefault="00000000">
      <w:pPr>
        <w:spacing w:line="440" w:lineRule="exact"/>
        <w:jc w:val="left"/>
        <w:rPr>
          <w:rFonts w:ascii="仿宋" w:eastAsia="仿宋" w:hAnsi="仿宋" w:hint="eastAsia"/>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70</w:t>
      </w:r>
      <w:r>
        <w:rPr>
          <w:rFonts w:ascii="仿宋" w:eastAsia="仿宋" w:hAnsi="仿宋" w:hint="eastAsia"/>
          <w:sz w:val="24"/>
        </w:rPr>
        <w:t>分，价格分</w:t>
      </w:r>
      <w:r>
        <w:rPr>
          <w:rFonts w:ascii="仿宋" w:eastAsia="仿宋" w:hAnsi="仿宋" w:hint="eastAsia"/>
          <w:sz w:val="24"/>
          <w:u w:val="single"/>
        </w:rPr>
        <w:t>30</w:t>
      </w:r>
      <w:r>
        <w:rPr>
          <w:rFonts w:ascii="仿宋" w:eastAsia="仿宋" w:hAnsi="仿宋" w:hint="eastAsia"/>
          <w:sz w:val="24"/>
        </w:rPr>
        <w:t>分。评分依下述所列为评标打分依据，分值如下（计算分值时，按其算术平均值保留小数2位）。</w:t>
      </w:r>
    </w:p>
    <w:p w14:paraId="43C196BC" w14:textId="77777777" w:rsidR="00AF5E76" w:rsidRDefault="00000000">
      <w:pPr>
        <w:spacing w:line="440" w:lineRule="exact"/>
        <w:rPr>
          <w:rFonts w:ascii="仿宋" w:eastAsia="仿宋" w:hAnsi="仿宋" w:hint="eastAsia"/>
          <w:b/>
          <w:bCs/>
          <w:iCs/>
          <w:sz w:val="24"/>
        </w:rPr>
      </w:pPr>
      <w:r>
        <w:rPr>
          <w:rFonts w:ascii="仿宋" w:eastAsia="仿宋" w:hAnsi="仿宋" w:hint="eastAsia"/>
          <w:b/>
          <w:bCs/>
          <w:iCs/>
          <w:sz w:val="24"/>
        </w:rPr>
        <w:t>2.1 商务技术分（70分）</w:t>
      </w:r>
    </w:p>
    <w:p w14:paraId="74C09584" w14:textId="77777777" w:rsidR="00AF5E76" w:rsidRDefault="00000000">
      <w:pPr>
        <w:spacing w:line="440" w:lineRule="exact"/>
        <w:rPr>
          <w:rFonts w:ascii="仿宋" w:eastAsia="仿宋" w:hAnsi="仿宋" w:hint="eastAsia"/>
          <w:b/>
          <w:bCs/>
          <w:iCs/>
          <w:sz w:val="24"/>
        </w:rPr>
      </w:pPr>
      <w:r>
        <w:rPr>
          <w:rFonts w:ascii="仿宋" w:eastAsia="仿宋" w:hAnsi="仿宋" w:hint="eastAsia"/>
          <w:b/>
          <w:bCs/>
          <w:iCs/>
          <w:sz w:val="24"/>
        </w:rPr>
        <w:t xml:space="preserve">标段1：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1220"/>
        <w:gridCol w:w="7533"/>
      </w:tblGrid>
      <w:tr w:rsidR="00AF5E76" w14:paraId="22DA45AA" w14:textId="77777777">
        <w:trPr>
          <w:trHeight w:val="526"/>
          <w:jc w:val="center"/>
        </w:trPr>
        <w:tc>
          <w:tcPr>
            <w:tcW w:w="230" w:type="pct"/>
            <w:tcBorders>
              <w:top w:val="single" w:sz="4" w:space="0" w:color="auto"/>
              <w:left w:val="single" w:sz="4" w:space="0" w:color="auto"/>
              <w:bottom w:val="single" w:sz="4" w:space="0" w:color="auto"/>
              <w:right w:val="single" w:sz="4" w:space="0" w:color="auto"/>
            </w:tcBorders>
            <w:noWrap/>
            <w:vAlign w:val="center"/>
          </w:tcPr>
          <w:p w14:paraId="1B34E663" w14:textId="77777777" w:rsidR="00AF5E76" w:rsidRDefault="00000000">
            <w:pPr>
              <w:rPr>
                <w:rFonts w:ascii="仿宋" w:eastAsia="仿宋" w:hAnsi="仿宋" w:hint="eastAsia"/>
                <w:szCs w:val="21"/>
              </w:rPr>
            </w:pPr>
            <w:r>
              <w:rPr>
                <w:rFonts w:ascii="仿宋" w:eastAsia="仿宋" w:hAnsi="仿宋" w:hint="eastAsia"/>
                <w:szCs w:val="21"/>
              </w:rPr>
              <w:t>序号</w:t>
            </w:r>
          </w:p>
        </w:tc>
        <w:tc>
          <w:tcPr>
            <w:tcW w:w="665" w:type="pct"/>
            <w:tcBorders>
              <w:top w:val="single" w:sz="4" w:space="0" w:color="auto"/>
              <w:left w:val="single" w:sz="4" w:space="0" w:color="auto"/>
              <w:bottom w:val="single" w:sz="4" w:space="0" w:color="auto"/>
              <w:right w:val="single" w:sz="4" w:space="0" w:color="auto"/>
            </w:tcBorders>
            <w:noWrap/>
            <w:vAlign w:val="center"/>
          </w:tcPr>
          <w:p w14:paraId="57771A23" w14:textId="77777777" w:rsidR="00AF5E76" w:rsidRDefault="00000000">
            <w:pPr>
              <w:jc w:val="center"/>
              <w:rPr>
                <w:rFonts w:ascii="仿宋" w:eastAsia="仿宋" w:hAnsi="仿宋" w:hint="eastAsia"/>
                <w:szCs w:val="21"/>
              </w:rPr>
            </w:pPr>
            <w:r>
              <w:rPr>
                <w:rFonts w:ascii="仿宋" w:eastAsia="仿宋" w:hAnsi="仿宋" w:hint="eastAsia"/>
                <w:szCs w:val="21"/>
              </w:rPr>
              <w:t>评分内容</w:t>
            </w:r>
          </w:p>
        </w:tc>
        <w:tc>
          <w:tcPr>
            <w:tcW w:w="4105" w:type="pct"/>
            <w:tcBorders>
              <w:top w:val="single" w:sz="4" w:space="0" w:color="auto"/>
              <w:left w:val="single" w:sz="4" w:space="0" w:color="auto"/>
              <w:bottom w:val="single" w:sz="4" w:space="0" w:color="auto"/>
              <w:right w:val="single" w:sz="4" w:space="0" w:color="auto"/>
            </w:tcBorders>
            <w:noWrap/>
            <w:vAlign w:val="center"/>
          </w:tcPr>
          <w:p w14:paraId="0F329712" w14:textId="77777777" w:rsidR="00AF5E76" w:rsidRDefault="00000000">
            <w:pPr>
              <w:jc w:val="center"/>
              <w:rPr>
                <w:rFonts w:ascii="仿宋" w:eastAsia="仿宋" w:hAnsi="仿宋" w:hint="eastAsia"/>
                <w:szCs w:val="21"/>
              </w:rPr>
            </w:pPr>
            <w:r>
              <w:rPr>
                <w:rFonts w:ascii="仿宋" w:eastAsia="仿宋" w:hAnsi="仿宋" w:hint="eastAsia"/>
                <w:szCs w:val="21"/>
              </w:rPr>
              <w:t>评分标准</w:t>
            </w:r>
          </w:p>
        </w:tc>
      </w:tr>
      <w:tr w:rsidR="00AF5E76" w14:paraId="26A549E9" w14:textId="77777777">
        <w:trPr>
          <w:trHeight w:val="623"/>
          <w:jc w:val="center"/>
        </w:trPr>
        <w:tc>
          <w:tcPr>
            <w:tcW w:w="230" w:type="pct"/>
            <w:vMerge w:val="restart"/>
            <w:tcBorders>
              <w:left w:val="single" w:sz="4" w:space="0" w:color="auto"/>
              <w:right w:val="single" w:sz="4" w:space="0" w:color="auto"/>
            </w:tcBorders>
            <w:noWrap/>
            <w:vAlign w:val="center"/>
          </w:tcPr>
          <w:p w14:paraId="2AAF401C" w14:textId="77777777" w:rsidR="00AF5E76" w:rsidRDefault="00000000">
            <w:pPr>
              <w:rPr>
                <w:rFonts w:ascii="仿宋" w:eastAsia="仿宋" w:hAnsi="仿宋" w:hint="eastAsia"/>
                <w:szCs w:val="21"/>
              </w:rPr>
            </w:pPr>
            <w:r>
              <w:rPr>
                <w:rFonts w:ascii="仿宋" w:eastAsia="仿宋" w:hAnsi="仿宋" w:hint="eastAsia"/>
                <w:szCs w:val="21"/>
              </w:rPr>
              <w:t>1</w:t>
            </w:r>
          </w:p>
        </w:tc>
        <w:tc>
          <w:tcPr>
            <w:tcW w:w="665" w:type="pct"/>
            <w:vMerge w:val="restart"/>
            <w:tcBorders>
              <w:left w:val="single" w:sz="4" w:space="0" w:color="auto"/>
              <w:right w:val="single" w:sz="4" w:space="0" w:color="auto"/>
            </w:tcBorders>
            <w:noWrap/>
            <w:vAlign w:val="center"/>
          </w:tcPr>
          <w:p w14:paraId="203B323D" w14:textId="77777777" w:rsidR="00AF5E76" w:rsidRDefault="00000000">
            <w:pPr>
              <w:rPr>
                <w:rFonts w:ascii="仿宋" w:eastAsia="仿宋" w:hAnsi="仿宋" w:hint="eastAsia"/>
                <w:szCs w:val="21"/>
              </w:rPr>
            </w:pPr>
            <w:r>
              <w:rPr>
                <w:rFonts w:ascii="仿宋" w:eastAsia="仿宋" w:hAnsi="仿宋" w:hint="eastAsia"/>
                <w:szCs w:val="21"/>
              </w:rPr>
              <w:t>投标人综合实力(</w:t>
            </w:r>
            <w:r>
              <w:rPr>
                <w:rFonts w:ascii="仿宋" w:eastAsia="仿宋" w:hAnsi="仿宋"/>
                <w:szCs w:val="21"/>
              </w:rPr>
              <w:t>1</w:t>
            </w:r>
            <w:r>
              <w:rPr>
                <w:rFonts w:ascii="仿宋" w:eastAsia="仿宋" w:hAnsi="仿宋" w:hint="eastAsia"/>
                <w:szCs w:val="21"/>
              </w:rPr>
              <w:t>6分)</w:t>
            </w:r>
          </w:p>
        </w:tc>
        <w:tc>
          <w:tcPr>
            <w:tcW w:w="4105" w:type="pct"/>
            <w:tcBorders>
              <w:top w:val="single" w:sz="4" w:space="0" w:color="auto"/>
              <w:left w:val="single" w:sz="4" w:space="0" w:color="auto"/>
              <w:bottom w:val="single" w:sz="4" w:space="0" w:color="auto"/>
              <w:right w:val="single" w:sz="4" w:space="0" w:color="auto"/>
            </w:tcBorders>
            <w:noWrap/>
            <w:vAlign w:val="center"/>
          </w:tcPr>
          <w:p w14:paraId="1A030D41"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1.对投标人建立的企业管理制度，包括企业文化、企业组织结构、企业各项规章制度、企业管理流程等进行评价打分。(本项分值设置为4,3,2,1,0.5,0分)</w:t>
            </w:r>
          </w:p>
          <w:p w14:paraId="022027D8"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投标人对照要求自行组织材料，无材料的，不得分。</w:t>
            </w:r>
          </w:p>
        </w:tc>
      </w:tr>
      <w:tr w:rsidR="00AF5E76" w14:paraId="3D327E1C" w14:textId="77777777">
        <w:trPr>
          <w:trHeight w:val="623"/>
          <w:jc w:val="center"/>
        </w:trPr>
        <w:tc>
          <w:tcPr>
            <w:tcW w:w="230" w:type="pct"/>
            <w:vMerge/>
            <w:tcBorders>
              <w:left w:val="single" w:sz="4" w:space="0" w:color="auto"/>
              <w:right w:val="single" w:sz="4" w:space="0" w:color="auto"/>
            </w:tcBorders>
            <w:noWrap/>
            <w:vAlign w:val="center"/>
          </w:tcPr>
          <w:p w14:paraId="2E112B37" w14:textId="77777777" w:rsidR="00AF5E76" w:rsidRDefault="00AF5E76">
            <w:pPr>
              <w:rPr>
                <w:rFonts w:ascii="仿宋" w:eastAsia="仿宋" w:hAnsi="仿宋" w:hint="eastAsia"/>
                <w:szCs w:val="21"/>
              </w:rPr>
            </w:pPr>
          </w:p>
        </w:tc>
        <w:tc>
          <w:tcPr>
            <w:tcW w:w="665" w:type="pct"/>
            <w:vMerge/>
            <w:tcBorders>
              <w:left w:val="single" w:sz="4" w:space="0" w:color="auto"/>
              <w:right w:val="single" w:sz="4" w:space="0" w:color="auto"/>
            </w:tcBorders>
            <w:noWrap/>
            <w:vAlign w:val="center"/>
          </w:tcPr>
          <w:p w14:paraId="63B3B6F8" w14:textId="77777777" w:rsidR="00AF5E76" w:rsidRDefault="00AF5E76">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007F27B5"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2.对投标人质量保证体系的规范性、全面性、有效性、可行性进行评价打分。(本项分值设置为4,3,2,1,0.5,0分)</w:t>
            </w:r>
          </w:p>
          <w:p w14:paraId="2922F58A"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根据投标人提供的制度、人员、设备设施、场所、认证情况、质</w:t>
            </w:r>
            <w:proofErr w:type="gramStart"/>
            <w:r>
              <w:rPr>
                <w:rFonts w:ascii="仿宋" w:eastAsia="仿宋" w:hAnsi="仿宋" w:cs="仿宋" w:hint="eastAsia"/>
                <w:kern w:val="0"/>
                <w:szCs w:val="21"/>
              </w:rPr>
              <w:t>控检查</w:t>
            </w:r>
            <w:proofErr w:type="gramEnd"/>
            <w:r>
              <w:rPr>
                <w:rFonts w:ascii="仿宋" w:eastAsia="仿宋" w:hAnsi="仿宋" w:cs="仿宋" w:hint="eastAsia"/>
                <w:kern w:val="0"/>
                <w:szCs w:val="21"/>
              </w:rPr>
              <w:t>等材料进行认定，无材料的，不得分。</w:t>
            </w:r>
          </w:p>
        </w:tc>
      </w:tr>
      <w:tr w:rsidR="00AF5E76" w14:paraId="2D250555" w14:textId="77777777">
        <w:trPr>
          <w:trHeight w:val="623"/>
          <w:jc w:val="center"/>
        </w:trPr>
        <w:tc>
          <w:tcPr>
            <w:tcW w:w="230" w:type="pct"/>
            <w:vMerge/>
            <w:tcBorders>
              <w:left w:val="single" w:sz="4" w:space="0" w:color="auto"/>
              <w:right w:val="single" w:sz="4" w:space="0" w:color="auto"/>
            </w:tcBorders>
            <w:noWrap/>
            <w:vAlign w:val="center"/>
          </w:tcPr>
          <w:p w14:paraId="551CC862" w14:textId="77777777" w:rsidR="00AF5E76" w:rsidRDefault="00AF5E76">
            <w:pPr>
              <w:rPr>
                <w:rFonts w:ascii="仿宋" w:eastAsia="仿宋" w:hAnsi="仿宋" w:hint="eastAsia"/>
                <w:szCs w:val="21"/>
              </w:rPr>
            </w:pPr>
          </w:p>
        </w:tc>
        <w:tc>
          <w:tcPr>
            <w:tcW w:w="665" w:type="pct"/>
            <w:vMerge/>
            <w:tcBorders>
              <w:left w:val="single" w:sz="4" w:space="0" w:color="auto"/>
              <w:right w:val="single" w:sz="4" w:space="0" w:color="auto"/>
            </w:tcBorders>
            <w:noWrap/>
            <w:vAlign w:val="center"/>
          </w:tcPr>
          <w:p w14:paraId="4C402F6B" w14:textId="77777777" w:rsidR="00AF5E76" w:rsidRDefault="00AF5E76">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5567F137"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3.对投标人运营情况及效率，如经营能力和水平、经营产品的优异性等进行评价打分。(本项分值设置为4,3,2,1,0.5,0分)</w:t>
            </w:r>
          </w:p>
          <w:p w14:paraId="0F9DA08D"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根据投标人提供的合同票据、产品情况等材料进行认定，无材料的，不得分。</w:t>
            </w:r>
          </w:p>
        </w:tc>
      </w:tr>
      <w:tr w:rsidR="00AF5E76" w14:paraId="5BC5DF1E" w14:textId="77777777">
        <w:trPr>
          <w:trHeight w:val="623"/>
          <w:jc w:val="center"/>
        </w:trPr>
        <w:tc>
          <w:tcPr>
            <w:tcW w:w="230" w:type="pct"/>
            <w:vMerge/>
            <w:tcBorders>
              <w:left w:val="single" w:sz="4" w:space="0" w:color="auto"/>
              <w:right w:val="single" w:sz="4" w:space="0" w:color="auto"/>
            </w:tcBorders>
            <w:noWrap/>
            <w:vAlign w:val="center"/>
          </w:tcPr>
          <w:p w14:paraId="004A6BFE" w14:textId="77777777" w:rsidR="00AF5E76" w:rsidRDefault="00AF5E76">
            <w:pPr>
              <w:rPr>
                <w:rFonts w:ascii="仿宋" w:eastAsia="仿宋" w:hAnsi="仿宋" w:hint="eastAsia"/>
                <w:szCs w:val="21"/>
              </w:rPr>
            </w:pPr>
          </w:p>
        </w:tc>
        <w:tc>
          <w:tcPr>
            <w:tcW w:w="665" w:type="pct"/>
            <w:vMerge/>
            <w:tcBorders>
              <w:left w:val="single" w:sz="4" w:space="0" w:color="auto"/>
              <w:right w:val="single" w:sz="4" w:space="0" w:color="auto"/>
            </w:tcBorders>
            <w:noWrap/>
            <w:vAlign w:val="center"/>
          </w:tcPr>
          <w:p w14:paraId="421DA825" w14:textId="77777777" w:rsidR="00AF5E76" w:rsidRDefault="00AF5E76">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06C8681E"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对投标人配套服务能力，即提供本项目相关服务的工作人员的学历、职称、工作年限、培训经历、相关证书、客户或相关部门考核评价结果，以及为采购人服务的工作人员数量等方面进行评价打分。(本项分值设置为4,3,2,1,0.5,0分)</w:t>
            </w:r>
          </w:p>
          <w:p w14:paraId="514EEC23"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根据投标人提供的，反映服务水平和能力的人员材料进行评价打分，无材料的，不得分。</w:t>
            </w:r>
          </w:p>
        </w:tc>
      </w:tr>
      <w:tr w:rsidR="00AF5E76" w14:paraId="0270DE47" w14:textId="77777777">
        <w:trPr>
          <w:trHeight w:val="600"/>
          <w:jc w:val="center"/>
        </w:trPr>
        <w:tc>
          <w:tcPr>
            <w:tcW w:w="230" w:type="pct"/>
            <w:tcBorders>
              <w:top w:val="single" w:sz="4" w:space="0" w:color="auto"/>
              <w:left w:val="single" w:sz="4" w:space="0" w:color="auto"/>
              <w:bottom w:val="single" w:sz="4" w:space="0" w:color="auto"/>
              <w:right w:val="single" w:sz="4" w:space="0" w:color="auto"/>
            </w:tcBorders>
            <w:noWrap/>
            <w:vAlign w:val="center"/>
          </w:tcPr>
          <w:p w14:paraId="510D6B06" w14:textId="77777777" w:rsidR="00AF5E76" w:rsidRDefault="00000000">
            <w:pPr>
              <w:rPr>
                <w:rFonts w:ascii="仿宋" w:eastAsia="仿宋" w:hAnsi="仿宋" w:hint="eastAsia"/>
                <w:szCs w:val="21"/>
              </w:rPr>
            </w:pPr>
            <w:r>
              <w:rPr>
                <w:rFonts w:ascii="仿宋" w:eastAsia="仿宋" w:hAnsi="仿宋" w:hint="eastAsia"/>
                <w:szCs w:val="21"/>
              </w:rPr>
              <w:t>2</w:t>
            </w:r>
          </w:p>
        </w:tc>
        <w:tc>
          <w:tcPr>
            <w:tcW w:w="665" w:type="pct"/>
            <w:tcBorders>
              <w:top w:val="single" w:sz="4" w:space="0" w:color="auto"/>
              <w:left w:val="single" w:sz="4" w:space="0" w:color="auto"/>
              <w:bottom w:val="single" w:sz="4" w:space="0" w:color="auto"/>
              <w:right w:val="single" w:sz="4" w:space="0" w:color="auto"/>
            </w:tcBorders>
            <w:noWrap/>
            <w:vAlign w:val="center"/>
          </w:tcPr>
          <w:p w14:paraId="0ACF98F4" w14:textId="77777777" w:rsidR="00AF5E76" w:rsidRDefault="00000000">
            <w:pPr>
              <w:rPr>
                <w:rFonts w:ascii="仿宋" w:eastAsia="仿宋" w:hAnsi="仿宋" w:hint="eastAsia"/>
                <w:szCs w:val="21"/>
              </w:rPr>
            </w:pPr>
            <w:r>
              <w:rPr>
                <w:rFonts w:ascii="仿宋" w:eastAsia="仿宋" w:hAnsi="仿宋" w:hint="eastAsia"/>
                <w:szCs w:val="21"/>
              </w:rPr>
              <w:t>投标人资信(3分)</w:t>
            </w:r>
          </w:p>
        </w:tc>
        <w:tc>
          <w:tcPr>
            <w:tcW w:w="4105" w:type="pct"/>
            <w:tcBorders>
              <w:top w:val="single" w:sz="4" w:space="0" w:color="auto"/>
              <w:left w:val="single" w:sz="4" w:space="0" w:color="auto"/>
              <w:bottom w:val="single" w:sz="4" w:space="0" w:color="auto"/>
              <w:right w:val="single" w:sz="4" w:space="0" w:color="auto"/>
            </w:tcBorders>
            <w:noWrap/>
            <w:vAlign w:val="center"/>
          </w:tcPr>
          <w:p w14:paraId="592B7EF6"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具备一级代理资格或者厂家直销得3分；二级代理得2分；其他得1分。</w:t>
            </w:r>
          </w:p>
          <w:p w14:paraId="74B297A7"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依据各级授权书进行认定。未提交材料或提交材料不符合要求的，不得分。</w:t>
            </w:r>
          </w:p>
        </w:tc>
      </w:tr>
      <w:tr w:rsidR="00AF5E76" w14:paraId="6624EC09" w14:textId="77777777">
        <w:trPr>
          <w:trHeight w:val="699"/>
          <w:jc w:val="center"/>
        </w:trPr>
        <w:tc>
          <w:tcPr>
            <w:tcW w:w="230" w:type="pct"/>
            <w:tcBorders>
              <w:top w:val="single" w:sz="4" w:space="0" w:color="auto"/>
              <w:left w:val="single" w:sz="4" w:space="0" w:color="auto"/>
              <w:bottom w:val="single" w:sz="4" w:space="0" w:color="auto"/>
              <w:right w:val="single" w:sz="4" w:space="0" w:color="auto"/>
            </w:tcBorders>
            <w:noWrap/>
            <w:vAlign w:val="center"/>
          </w:tcPr>
          <w:p w14:paraId="3F0BFFF7" w14:textId="77777777" w:rsidR="00AF5E76" w:rsidRDefault="00000000">
            <w:pPr>
              <w:rPr>
                <w:rFonts w:ascii="仿宋" w:eastAsia="仿宋" w:hAnsi="仿宋" w:hint="eastAsia"/>
                <w:szCs w:val="21"/>
              </w:rPr>
            </w:pPr>
            <w:r>
              <w:rPr>
                <w:rFonts w:ascii="仿宋" w:eastAsia="仿宋" w:hAnsi="仿宋" w:hint="eastAsia"/>
                <w:szCs w:val="21"/>
              </w:rPr>
              <w:t>3</w:t>
            </w:r>
          </w:p>
        </w:tc>
        <w:tc>
          <w:tcPr>
            <w:tcW w:w="665" w:type="pct"/>
            <w:tcBorders>
              <w:top w:val="single" w:sz="4" w:space="0" w:color="auto"/>
              <w:left w:val="single" w:sz="4" w:space="0" w:color="auto"/>
              <w:bottom w:val="single" w:sz="4" w:space="0" w:color="auto"/>
              <w:right w:val="single" w:sz="4" w:space="0" w:color="auto"/>
            </w:tcBorders>
            <w:noWrap/>
            <w:vAlign w:val="center"/>
          </w:tcPr>
          <w:p w14:paraId="4A678D16" w14:textId="77777777" w:rsidR="00AF5E76" w:rsidRDefault="00000000">
            <w:pPr>
              <w:rPr>
                <w:rFonts w:ascii="仿宋" w:eastAsia="仿宋" w:hAnsi="仿宋" w:hint="eastAsia"/>
                <w:szCs w:val="21"/>
              </w:rPr>
            </w:pPr>
            <w:r>
              <w:rPr>
                <w:rFonts w:ascii="仿宋" w:eastAsia="仿宋" w:hAnsi="仿宋" w:hint="eastAsia"/>
                <w:szCs w:val="21"/>
              </w:rPr>
              <w:t>投标产品市场占有率 (3分)</w:t>
            </w:r>
          </w:p>
        </w:tc>
        <w:tc>
          <w:tcPr>
            <w:tcW w:w="4105" w:type="pct"/>
            <w:tcBorders>
              <w:top w:val="single" w:sz="4" w:space="0" w:color="auto"/>
              <w:left w:val="single" w:sz="4" w:space="0" w:color="auto"/>
              <w:bottom w:val="single" w:sz="4" w:space="0" w:color="auto"/>
              <w:right w:val="single" w:sz="4" w:space="0" w:color="auto"/>
            </w:tcBorders>
            <w:noWrap/>
            <w:vAlign w:val="center"/>
          </w:tcPr>
          <w:p w14:paraId="019C541F" w14:textId="77777777" w:rsidR="00AF5E76" w:rsidRPr="000F71D3" w:rsidRDefault="00000000">
            <w:pPr>
              <w:ind w:leftChars="-42" w:left="-88" w:rightChars="-54" w:right="-113"/>
              <w:jc w:val="left"/>
              <w:rPr>
                <w:rFonts w:ascii="仿宋" w:eastAsia="仿宋" w:hAnsi="仿宋" w:cs="仿宋" w:hint="eastAsia"/>
                <w:kern w:val="0"/>
                <w:szCs w:val="21"/>
              </w:rPr>
            </w:pPr>
            <w:r w:rsidRPr="000F71D3">
              <w:rPr>
                <w:rFonts w:ascii="仿宋" w:eastAsia="仿宋" w:hAnsi="仿宋" w:cs="仿宋" w:hint="eastAsia"/>
                <w:kern w:val="0"/>
                <w:szCs w:val="21"/>
              </w:rPr>
              <w:t>提供所投产品近三年内（指该项目招标公告发布之日前）同类项目使用证明材料，同一医疗机构只计一份，每提供一份得1分，最高分值为3分；</w:t>
            </w:r>
          </w:p>
          <w:p w14:paraId="6553D58B" w14:textId="77777777" w:rsidR="00AF5E76" w:rsidRPr="000F71D3" w:rsidRDefault="00000000">
            <w:pPr>
              <w:ind w:leftChars="-42" w:left="-88" w:rightChars="-54" w:right="-113"/>
              <w:jc w:val="left"/>
              <w:rPr>
                <w:rFonts w:ascii="仿宋" w:eastAsia="仿宋" w:hAnsi="仿宋" w:cs="仿宋" w:hint="eastAsia"/>
                <w:kern w:val="0"/>
                <w:szCs w:val="21"/>
              </w:rPr>
            </w:pPr>
            <w:r w:rsidRPr="000F71D3">
              <w:rPr>
                <w:rFonts w:ascii="仿宋" w:eastAsia="仿宋" w:hAnsi="仿宋" w:cs="仿宋" w:hint="eastAsia"/>
                <w:kern w:val="0"/>
                <w:szCs w:val="21"/>
              </w:rPr>
              <w:t>依据供货发票及合同复印件进行认定，以合同签订日期为准。</w:t>
            </w:r>
          </w:p>
          <w:p w14:paraId="5C341CBF" w14:textId="77777777" w:rsidR="00AF5E76" w:rsidRPr="000F71D3" w:rsidRDefault="00000000">
            <w:pPr>
              <w:ind w:leftChars="-42" w:left="-88" w:rightChars="-54" w:right="-113"/>
              <w:jc w:val="left"/>
              <w:rPr>
                <w:rFonts w:ascii="仿宋" w:eastAsia="仿宋" w:hAnsi="仿宋" w:cs="仿宋" w:hint="eastAsia"/>
                <w:kern w:val="0"/>
                <w:szCs w:val="21"/>
              </w:rPr>
            </w:pPr>
            <w:r w:rsidRPr="000F71D3">
              <w:rPr>
                <w:rFonts w:ascii="仿宋" w:eastAsia="仿宋" w:hAnsi="仿宋" w:cs="仿宋" w:hint="eastAsia"/>
                <w:kern w:val="0"/>
                <w:szCs w:val="21"/>
              </w:rPr>
              <w:t>投标产品为省级以上主管部门认定的首台套产品，自纳入《省推广应用指导目录》起三年内参加政府采购活动，视同已具备相应销售业绩，业绩分为满分。</w:t>
            </w:r>
          </w:p>
          <w:p w14:paraId="563FBC3A" w14:textId="77777777" w:rsidR="00AF5E76" w:rsidRPr="000F71D3" w:rsidRDefault="00000000">
            <w:pPr>
              <w:ind w:leftChars="-42" w:left="-88" w:rightChars="-54" w:right="-113"/>
              <w:jc w:val="left"/>
              <w:rPr>
                <w:rFonts w:ascii="仿宋" w:eastAsia="仿宋" w:hAnsi="仿宋" w:cs="仿宋" w:hint="eastAsia"/>
                <w:kern w:val="0"/>
                <w:szCs w:val="21"/>
              </w:rPr>
            </w:pPr>
            <w:r w:rsidRPr="000F71D3">
              <w:rPr>
                <w:rFonts w:ascii="仿宋" w:eastAsia="仿宋" w:hAnsi="仿宋" w:cs="仿宋" w:hint="eastAsia"/>
                <w:kern w:val="0"/>
                <w:szCs w:val="21"/>
              </w:rPr>
              <w:t>未提交材料或提交材料不符合要求的，不得分。</w:t>
            </w:r>
          </w:p>
        </w:tc>
      </w:tr>
      <w:tr w:rsidR="00AF5E76" w14:paraId="4DACBFFA" w14:textId="77777777">
        <w:trPr>
          <w:trHeight w:val="534"/>
          <w:jc w:val="center"/>
        </w:trPr>
        <w:tc>
          <w:tcPr>
            <w:tcW w:w="230" w:type="pct"/>
            <w:tcBorders>
              <w:top w:val="single" w:sz="4" w:space="0" w:color="auto"/>
              <w:left w:val="single" w:sz="4" w:space="0" w:color="auto"/>
              <w:bottom w:val="single" w:sz="4" w:space="0" w:color="auto"/>
              <w:right w:val="single" w:sz="4" w:space="0" w:color="auto"/>
            </w:tcBorders>
            <w:noWrap/>
            <w:vAlign w:val="center"/>
          </w:tcPr>
          <w:p w14:paraId="318015D9" w14:textId="77777777" w:rsidR="00AF5E76" w:rsidRDefault="00000000">
            <w:pPr>
              <w:rPr>
                <w:rFonts w:ascii="仿宋" w:eastAsia="仿宋" w:hAnsi="仿宋" w:hint="eastAsia"/>
                <w:szCs w:val="21"/>
              </w:rPr>
            </w:pPr>
            <w:r>
              <w:rPr>
                <w:rFonts w:ascii="仿宋" w:eastAsia="仿宋" w:hAnsi="仿宋" w:hint="eastAsia"/>
                <w:szCs w:val="21"/>
              </w:rPr>
              <w:t>4</w:t>
            </w:r>
          </w:p>
        </w:tc>
        <w:tc>
          <w:tcPr>
            <w:tcW w:w="665" w:type="pct"/>
            <w:tcBorders>
              <w:top w:val="single" w:sz="4" w:space="0" w:color="auto"/>
              <w:left w:val="single" w:sz="4" w:space="0" w:color="auto"/>
              <w:bottom w:val="single" w:sz="4" w:space="0" w:color="auto"/>
              <w:right w:val="single" w:sz="4" w:space="0" w:color="auto"/>
            </w:tcBorders>
            <w:noWrap/>
            <w:vAlign w:val="center"/>
          </w:tcPr>
          <w:p w14:paraId="19D2F3FC" w14:textId="77777777" w:rsidR="00AF5E76" w:rsidRDefault="00000000">
            <w:pPr>
              <w:rPr>
                <w:rFonts w:ascii="仿宋" w:eastAsia="仿宋" w:hAnsi="仿宋" w:hint="eastAsia"/>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4105" w:type="pct"/>
            <w:tcBorders>
              <w:top w:val="single" w:sz="4" w:space="0" w:color="auto"/>
              <w:left w:val="single" w:sz="4" w:space="0" w:color="auto"/>
              <w:bottom w:val="single" w:sz="4" w:space="0" w:color="auto"/>
              <w:right w:val="single" w:sz="4" w:space="0" w:color="auto"/>
            </w:tcBorders>
            <w:noWrap/>
            <w:vAlign w:val="center"/>
          </w:tcPr>
          <w:p w14:paraId="4CE6CF55"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根据投标人所提供产品的品牌进行认定。(本项分值设置为5,4,3,2,1,0分)</w:t>
            </w:r>
          </w:p>
        </w:tc>
      </w:tr>
      <w:tr w:rsidR="00AF5E76" w14:paraId="0339613B" w14:textId="77777777">
        <w:trPr>
          <w:trHeight w:val="250"/>
          <w:jc w:val="center"/>
        </w:trPr>
        <w:tc>
          <w:tcPr>
            <w:tcW w:w="230" w:type="pct"/>
            <w:vMerge w:val="restart"/>
            <w:tcBorders>
              <w:top w:val="single" w:sz="4" w:space="0" w:color="auto"/>
              <w:left w:val="single" w:sz="4" w:space="0" w:color="auto"/>
              <w:bottom w:val="single" w:sz="4" w:space="0" w:color="auto"/>
              <w:right w:val="single" w:sz="4" w:space="0" w:color="auto"/>
            </w:tcBorders>
            <w:noWrap/>
            <w:vAlign w:val="center"/>
          </w:tcPr>
          <w:p w14:paraId="774DBA53" w14:textId="77777777" w:rsidR="00AF5E76" w:rsidRDefault="00000000">
            <w:pPr>
              <w:rPr>
                <w:rFonts w:ascii="仿宋" w:eastAsia="仿宋" w:hAnsi="仿宋" w:hint="eastAsia"/>
                <w:szCs w:val="21"/>
              </w:rPr>
            </w:pPr>
            <w:r>
              <w:rPr>
                <w:rFonts w:ascii="仿宋" w:eastAsia="仿宋" w:hAnsi="仿宋" w:hint="eastAsia"/>
                <w:szCs w:val="21"/>
              </w:rPr>
              <w:t>5</w:t>
            </w:r>
          </w:p>
        </w:tc>
        <w:tc>
          <w:tcPr>
            <w:tcW w:w="665" w:type="pct"/>
            <w:vMerge w:val="restart"/>
            <w:tcBorders>
              <w:top w:val="single" w:sz="4" w:space="0" w:color="auto"/>
              <w:left w:val="single" w:sz="4" w:space="0" w:color="auto"/>
              <w:bottom w:val="single" w:sz="4" w:space="0" w:color="auto"/>
              <w:right w:val="single" w:sz="4" w:space="0" w:color="auto"/>
            </w:tcBorders>
            <w:noWrap/>
            <w:vAlign w:val="center"/>
          </w:tcPr>
          <w:p w14:paraId="7BF2008E" w14:textId="77777777" w:rsidR="00AF5E76" w:rsidRDefault="00000000">
            <w:pPr>
              <w:rPr>
                <w:rFonts w:ascii="仿宋" w:eastAsia="仿宋" w:hAnsi="仿宋" w:hint="eastAsia"/>
                <w:szCs w:val="21"/>
              </w:rPr>
            </w:pPr>
            <w:r>
              <w:rPr>
                <w:rFonts w:ascii="仿宋" w:eastAsia="仿宋" w:hAnsi="仿宋" w:hint="eastAsia"/>
                <w:szCs w:val="21"/>
              </w:rPr>
              <w:t>产品质量 (29分)</w:t>
            </w:r>
          </w:p>
        </w:tc>
        <w:tc>
          <w:tcPr>
            <w:tcW w:w="4105" w:type="pct"/>
            <w:tcBorders>
              <w:top w:val="single" w:sz="4" w:space="0" w:color="auto"/>
              <w:left w:val="single" w:sz="4" w:space="0" w:color="auto"/>
              <w:bottom w:val="single" w:sz="4" w:space="0" w:color="auto"/>
              <w:right w:val="single" w:sz="4" w:space="0" w:color="auto"/>
            </w:tcBorders>
            <w:noWrap/>
            <w:vAlign w:val="center"/>
          </w:tcPr>
          <w:p w14:paraId="0E0C31EA"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1.对所投产品研发、生产的技术先进性、产品创新性进行评价打分，获国家级奖的得</w:t>
            </w:r>
            <w:r>
              <w:rPr>
                <w:rFonts w:ascii="仿宋" w:eastAsia="仿宋" w:hAnsi="仿宋" w:cs="仿宋"/>
                <w:kern w:val="0"/>
                <w:szCs w:val="21"/>
              </w:rPr>
              <w:t>6</w:t>
            </w:r>
            <w:r>
              <w:rPr>
                <w:rFonts w:ascii="仿宋" w:eastAsia="仿宋" w:hAnsi="仿宋" w:cs="仿宋" w:hint="eastAsia"/>
                <w:kern w:val="0"/>
                <w:szCs w:val="21"/>
              </w:rPr>
              <w:t>分，获省部级奖的得</w:t>
            </w:r>
            <w:r>
              <w:rPr>
                <w:rFonts w:ascii="仿宋" w:eastAsia="仿宋" w:hAnsi="仿宋" w:cs="仿宋"/>
                <w:kern w:val="0"/>
                <w:szCs w:val="21"/>
              </w:rPr>
              <w:t>4</w:t>
            </w:r>
            <w:r>
              <w:rPr>
                <w:rFonts w:ascii="仿宋" w:eastAsia="仿宋" w:hAnsi="仿宋" w:cs="仿宋" w:hint="eastAsia"/>
                <w:kern w:val="0"/>
                <w:szCs w:val="21"/>
              </w:rPr>
              <w:t>分，获市厅级及县级奖得2分，获国际知名奖项，且至少与国家级奖项相当得</w:t>
            </w:r>
            <w:r>
              <w:rPr>
                <w:rFonts w:ascii="仿宋" w:eastAsia="仿宋" w:hAnsi="仿宋" w:cs="仿宋"/>
                <w:kern w:val="0"/>
                <w:szCs w:val="21"/>
              </w:rPr>
              <w:t>6</w:t>
            </w:r>
            <w:r>
              <w:rPr>
                <w:rFonts w:ascii="仿宋" w:eastAsia="仿宋" w:hAnsi="仿宋" w:cs="仿宋" w:hint="eastAsia"/>
                <w:kern w:val="0"/>
                <w:szCs w:val="21"/>
              </w:rPr>
              <w:t>分，与省部级奖项相当得4分。</w:t>
            </w:r>
          </w:p>
          <w:p w14:paraId="04E387E6"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本项最多得6分。</w:t>
            </w:r>
          </w:p>
          <w:p w14:paraId="27E12446"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国家级</w:t>
            </w:r>
            <w:proofErr w:type="gramStart"/>
            <w:r>
              <w:rPr>
                <w:rFonts w:ascii="仿宋" w:eastAsia="仿宋" w:hAnsi="仿宋" w:cs="仿宋" w:hint="eastAsia"/>
                <w:kern w:val="0"/>
                <w:szCs w:val="21"/>
              </w:rPr>
              <w:t>奖依据</w:t>
            </w:r>
            <w:proofErr w:type="gramEnd"/>
            <w:r>
              <w:rPr>
                <w:rFonts w:ascii="仿宋" w:eastAsia="仿宋" w:hAnsi="仿宋" w:cs="仿宋" w:hint="eastAsia"/>
                <w:kern w:val="0"/>
                <w:szCs w:val="21"/>
              </w:rPr>
              <w:t>国务院颁布的文件认定，省部级依据国家部委或省级人民政府颁布的文件认定，市厅级依据省级部门或地级市人民政府颁布的文件认定，县级依据</w:t>
            </w:r>
            <w:r>
              <w:rPr>
                <w:rFonts w:ascii="仿宋" w:eastAsia="仿宋" w:hAnsi="仿宋" w:cs="仿宋" w:hint="eastAsia"/>
                <w:kern w:val="0"/>
                <w:szCs w:val="21"/>
              </w:rPr>
              <w:lastRenderedPageBreak/>
              <w:t>县级人民政府颁布的文件认定。国际知名奖项由评审小组认定，但应提供中文翻译件和公证文书。</w:t>
            </w:r>
          </w:p>
        </w:tc>
      </w:tr>
      <w:tr w:rsidR="00AF5E76" w14:paraId="4B1AE6DB" w14:textId="77777777">
        <w:trPr>
          <w:trHeight w:val="213"/>
          <w:jc w:val="center"/>
        </w:trPr>
        <w:tc>
          <w:tcPr>
            <w:tcW w:w="230" w:type="pct"/>
            <w:vMerge/>
            <w:tcBorders>
              <w:left w:val="single" w:sz="4" w:space="0" w:color="auto"/>
              <w:right w:val="single" w:sz="4" w:space="0" w:color="auto"/>
            </w:tcBorders>
            <w:noWrap/>
            <w:vAlign w:val="center"/>
          </w:tcPr>
          <w:p w14:paraId="4B53D911" w14:textId="77777777" w:rsidR="00AF5E76" w:rsidRDefault="00AF5E76">
            <w:pPr>
              <w:rPr>
                <w:rFonts w:ascii="仿宋" w:eastAsia="仿宋" w:hAnsi="仿宋" w:hint="eastAsia"/>
                <w:szCs w:val="21"/>
              </w:rPr>
            </w:pPr>
          </w:p>
        </w:tc>
        <w:tc>
          <w:tcPr>
            <w:tcW w:w="665" w:type="pct"/>
            <w:vMerge/>
            <w:tcBorders>
              <w:left w:val="single" w:sz="4" w:space="0" w:color="auto"/>
              <w:right w:val="single" w:sz="4" w:space="0" w:color="auto"/>
            </w:tcBorders>
            <w:noWrap/>
            <w:vAlign w:val="center"/>
          </w:tcPr>
          <w:p w14:paraId="6ABB49B3" w14:textId="77777777" w:rsidR="00AF5E76" w:rsidRDefault="00AF5E76">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2E0757C8"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2.对所投产品的性能稳定性、准确性和可靠性进行评价打分。(本项分值设置为5,4,3,2,1,0分)</w:t>
            </w:r>
          </w:p>
          <w:p w14:paraId="6ABF61E1"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根据说明书、注册证书、质量标准、诊疗规范或诊疗指南等有效证明材料进行认定。</w:t>
            </w:r>
          </w:p>
        </w:tc>
      </w:tr>
      <w:tr w:rsidR="00AF5E76" w14:paraId="32E691B5" w14:textId="77777777">
        <w:trPr>
          <w:trHeight w:val="50"/>
          <w:jc w:val="center"/>
        </w:trPr>
        <w:tc>
          <w:tcPr>
            <w:tcW w:w="230" w:type="pct"/>
            <w:vMerge/>
            <w:tcBorders>
              <w:left w:val="single" w:sz="4" w:space="0" w:color="auto"/>
              <w:right w:val="single" w:sz="4" w:space="0" w:color="auto"/>
            </w:tcBorders>
            <w:noWrap/>
            <w:vAlign w:val="center"/>
          </w:tcPr>
          <w:p w14:paraId="62172B89" w14:textId="77777777" w:rsidR="00AF5E76" w:rsidRDefault="00AF5E76">
            <w:pPr>
              <w:rPr>
                <w:rFonts w:ascii="仿宋" w:eastAsia="仿宋" w:hAnsi="仿宋" w:hint="eastAsia"/>
                <w:szCs w:val="21"/>
              </w:rPr>
            </w:pPr>
          </w:p>
        </w:tc>
        <w:tc>
          <w:tcPr>
            <w:tcW w:w="665" w:type="pct"/>
            <w:vMerge/>
            <w:tcBorders>
              <w:left w:val="single" w:sz="4" w:space="0" w:color="auto"/>
              <w:right w:val="single" w:sz="4" w:space="0" w:color="auto"/>
            </w:tcBorders>
            <w:noWrap/>
            <w:vAlign w:val="center"/>
          </w:tcPr>
          <w:p w14:paraId="2DEE07A7" w14:textId="77777777" w:rsidR="00AF5E76" w:rsidRDefault="00AF5E76">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1FA86630" w14:textId="3D592892" w:rsidR="00AF5E76" w:rsidRDefault="000F71D3" w:rsidP="000F71D3">
            <w:pPr>
              <w:tabs>
                <w:tab w:val="left" w:pos="312"/>
              </w:tabs>
              <w:ind w:left="-88" w:rightChars="-54" w:right="-113"/>
              <w:jc w:val="left"/>
              <w:rPr>
                <w:rFonts w:ascii="仿宋" w:eastAsia="仿宋" w:hAnsi="仿宋" w:cs="仿宋" w:hint="eastAsia"/>
                <w:kern w:val="0"/>
                <w:szCs w:val="21"/>
              </w:rPr>
            </w:pPr>
            <w:r>
              <w:rPr>
                <w:rFonts w:ascii="仿宋" w:eastAsia="仿宋" w:hAnsi="仿宋" w:cs="仿宋" w:hint="eastAsia"/>
                <w:kern w:val="0"/>
                <w:szCs w:val="21"/>
              </w:rPr>
              <w:t>3.对所投产品的操作便捷性、方便易用性进行评价打分。(本项分值设置为5,4,3,2,1,0分)</w:t>
            </w:r>
          </w:p>
          <w:p w14:paraId="1A651515" w14:textId="2AF52011" w:rsidR="00AF5E76" w:rsidRDefault="00000000" w:rsidP="000F71D3">
            <w:pPr>
              <w:tabs>
                <w:tab w:val="left" w:pos="312"/>
              </w:tabs>
              <w:ind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根据说明书、注册证书、质量标准、诊疗规范或诊疗指南等有效证明材料进行认定。</w:t>
            </w:r>
          </w:p>
        </w:tc>
      </w:tr>
      <w:tr w:rsidR="00AF5E76" w14:paraId="4E1A5589" w14:textId="77777777">
        <w:trPr>
          <w:trHeight w:val="1320"/>
          <w:jc w:val="center"/>
        </w:trPr>
        <w:tc>
          <w:tcPr>
            <w:tcW w:w="230" w:type="pct"/>
            <w:vMerge/>
            <w:tcBorders>
              <w:left w:val="single" w:sz="4" w:space="0" w:color="auto"/>
              <w:right w:val="single" w:sz="4" w:space="0" w:color="auto"/>
            </w:tcBorders>
            <w:noWrap/>
            <w:vAlign w:val="center"/>
          </w:tcPr>
          <w:p w14:paraId="5270A6BE" w14:textId="77777777" w:rsidR="00AF5E76" w:rsidRDefault="00AF5E76">
            <w:pPr>
              <w:rPr>
                <w:rFonts w:ascii="仿宋" w:eastAsia="仿宋" w:hAnsi="仿宋" w:hint="eastAsia"/>
                <w:szCs w:val="21"/>
              </w:rPr>
            </w:pPr>
          </w:p>
        </w:tc>
        <w:tc>
          <w:tcPr>
            <w:tcW w:w="665" w:type="pct"/>
            <w:vMerge/>
            <w:tcBorders>
              <w:left w:val="single" w:sz="4" w:space="0" w:color="auto"/>
              <w:right w:val="single" w:sz="4" w:space="0" w:color="auto"/>
            </w:tcBorders>
            <w:noWrap/>
            <w:vAlign w:val="center"/>
          </w:tcPr>
          <w:p w14:paraId="46B9A6A2" w14:textId="77777777" w:rsidR="00AF5E76" w:rsidRDefault="00AF5E76">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5B3A65FF"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w:t>
            </w:r>
            <w:r>
              <w:rPr>
                <w:rFonts w:ascii="仿宋" w:eastAsia="仿宋" w:hAnsi="仿宋" w:cs="仿宋"/>
                <w:kern w:val="0"/>
                <w:szCs w:val="21"/>
              </w:rPr>
              <w:t>.</w:t>
            </w:r>
            <w:r>
              <w:rPr>
                <w:rFonts w:ascii="仿宋" w:eastAsia="仿宋" w:hAnsi="仿宋" w:cs="仿宋" w:hint="eastAsia"/>
                <w:kern w:val="0"/>
                <w:szCs w:val="21"/>
              </w:rPr>
              <w:t>对所投产品的质量水平进行评价打分：</w:t>
            </w:r>
          </w:p>
          <w:p w14:paraId="6A67DCF9"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w:t>
            </w:r>
            <w:r>
              <w:rPr>
                <w:rFonts w:ascii="仿宋" w:eastAsia="仿宋" w:hAnsi="仿宋" w:cs="仿宋"/>
                <w:kern w:val="0"/>
                <w:szCs w:val="21"/>
              </w:rPr>
              <w:t>.1</w:t>
            </w:r>
            <w:r>
              <w:rPr>
                <w:rFonts w:ascii="仿宋" w:eastAsia="仿宋" w:hAnsi="仿宋" w:cs="仿宋" w:hint="eastAsia"/>
                <w:kern w:val="0"/>
                <w:szCs w:val="21"/>
              </w:rPr>
              <w:t>所投产品质量标准高于国家统一质量标准得</w:t>
            </w:r>
            <w:r>
              <w:rPr>
                <w:rFonts w:ascii="仿宋" w:eastAsia="仿宋" w:hAnsi="仿宋" w:cs="仿宋"/>
                <w:kern w:val="0"/>
                <w:szCs w:val="21"/>
              </w:rPr>
              <w:t>5</w:t>
            </w:r>
            <w:r>
              <w:rPr>
                <w:rFonts w:ascii="仿宋" w:eastAsia="仿宋" w:hAnsi="仿宋" w:cs="仿宋" w:hint="eastAsia"/>
                <w:kern w:val="0"/>
                <w:szCs w:val="21"/>
              </w:rPr>
              <w:t>分。依据经批准或备案的生产质量标准、国家统一质量标准进行对比认定，缺一不得分。</w:t>
            </w:r>
          </w:p>
          <w:p w14:paraId="2D952788"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w:t>
            </w:r>
            <w:r>
              <w:rPr>
                <w:rFonts w:ascii="仿宋" w:eastAsia="仿宋" w:hAnsi="仿宋" w:cs="仿宋"/>
                <w:kern w:val="0"/>
                <w:szCs w:val="21"/>
              </w:rPr>
              <w:t>.2</w:t>
            </w:r>
            <w:r>
              <w:rPr>
                <w:rFonts w:ascii="仿宋" w:eastAsia="仿宋" w:hAnsi="仿宋" w:cs="仿宋" w:hint="eastAsia"/>
                <w:kern w:val="0"/>
                <w:szCs w:val="21"/>
              </w:rPr>
              <w:t>所投产</w:t>
            </w:r>
            <w:proofErr w:type="gramStart"/>
            <w:r>
              <w:rPr>
                <w:rFonts w:ascii="仿宋" w:eastAsia="仿宋" w:hAnsi="仿宋" w:cs="仿宋" w:hint="eastAsia"/>
                <w:kern w:val="0"/>
                <w:szCs w:val="21"/>
              </w:rPr>
              <w:t>品同时</w:t>
            </w:r>
            <w:proofErr w:type="gramEnd"/>
            <w:r>
              <w:rPr>
                <w:rFonts w:ascii="仿宋" w:eastAsia="仿宋" w:hAnsi="仿宋" w:cs="仿宋" w:hint="eastAsia"/>
                <w:kern w:val="0"/>
                <w:szCs w:val="21"/>
              </w:rPr>
              <w:t>获得发达国家监管部门认证并出口销售，每一认证得1分，本项满分</w:t>
            </w:r>
            <w:r>
              <w:rPr>
                <w:rFonts w:ascii="仿宋" w:eastAsia="仿宋" w:hAnsi="仿宋" w:cs="仿宋"/>
                <w:kern w:val="0"/>
                <w:szCs w:val="21"/>
              </w:rPr>
              <w:t>3</w:t>
            </w:r>
            <w:r>
              <w:rPr>
                <w:rFonts w:ascii="仿宋" w:eastAsia="仿宋" w:hAnsi="仿宋" w:cs="仿宋" w:hint="eastAsia"/>
                <w:kern w:val="0"/>
                <w:szCs w:val="21"/>
              </w:rPr>
              <w:t>分。每一认证应同时提供证书中文翻译件、公证文书和海关报关单进行认定，否则不得分。</w:t>
            </w:r>
          </w:p>
        </w:tc>
      </w:tr>
      <w:tr w:rsidR="00AF5E76" w14:paraId="7BA09930" w14:textId="77777777">
        <w:trPr>
          <w:trHeight w:val="426"/>
          <w:jc w:val="center"/>
        </w:trPr>
        <w:tc>
          <w:tcPr>
            <w:tcW w:w="230" w:type="pct"/>
            <w:vMerge/>
            <w:tcBorders>
              <w:left w:val="single" w:sz="4" w:space="0" w:color="auto"/>
              <w:right w:val="single" w:sz="4" w:space="0" w:color="auto"/>
            </w:tcBorders>
            <w:noWrap/>
            <w:vAlign w:val="center"/>
          </w:tcPr>
          <w:p w14:paraId="63504D65" w14:textId="77777777" w:rsidR="00AF5E76" w:rsidRDefault="00AF5E76">
            <w:pPr>
              <w:rPr>
                <w:rFonts w:ascii="仿宋" w:eastAsia="仿宋" w:hAnsi="仿宋" w:hint="eastAsia"/>
                <w:szCs w:val="21"/>
              </w:rPr>
            </w:pPr>
          </w:p>
        </w:tc>
        <w:tc>
          <w:tcPr>
            <w:tcW w:w="665" w:type="pct"/>
            <w:vMerge/>
            <w:tcBorders>
              <w:left w:val="single" w:sz="4" w:space="0" w:color="auto"/>
              <w:right w:val="single" w:sz="4" w:space="0" w:color="auto"/>
            </w:tcBorders>
            <w:noWrap/>
            <w:vAlign w:val="center"/>
          </w:tcPr>
          <w:p w14:paraId="1AB619B9" w14:textId="77777777" w:rsidR="00AF5E76" w:rsidRDefault="00AF5E76">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5705959D"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5.对所投产品的品</w:t>
            </w:r>
            <w:proofErr w:type="gramStart"/>
            <w:r>
              <w:rPr>
                <w:rFonts w:ascii="仿宋" w:eastAsia="仿宋" w:hAnsi="仿宋" w:cs="仿宋" w:hint="eastAsia"/>
                <w:kern w:val="0"/>
                <w:szCs w:val="21"/>
              </w:rPr>
              <w:t>规</w:t>
            </w:r>
            <w:proofErr w:type="gramEnd"/>
            <w:r>
              <w:rPr>
                <w:rFonts w:ascii="仿宋" w:eastAsia="仿宋" w:hAnsi="仿宋" w:cs="仿宋" w:hint="eastAsia"/>
                <w:kern w:val="0"/>
                <w:szCs w:val="21"/>
              </w:rPr>
              <w:t>齐全性、临床适用范围进行评价打分。(本项分值设置为5,4,3,2,1,0分)</w:t>
            </w:r>
          </w:p>
          <w:p w14:paraId="0C4985D9"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根据说明书、注册证书等有效证明材料进行认定。</w:t>
            </w:r>
          </w:p>
        </w:tc>
      </w:tr>
      <w:tr w:rsidR="00AF5E76" w14:paraId="38C25F34" w14:textId="77777777">
        <w:trPr>
          <w:trHeight w:val="70"/>
          <w:jc w:val="center"/>
        </w:trPr>
        <w:tc>
          <w:tcPr>
            <w:tcW w:w="230" w:type="pct"/>
            <w:vMerge w:val="restart"/>
            <w:tcBorders>
              <w:top w:val="single" w:sz="4" w:space="0" w:color="auto"/>
              <w:left w:val="single" w:sz="4" w:space="0" w:color="auto"/>
              <w:right w:val="single" w:sz="4" w:space="0" w:color="auto"/>
            </w:tcBorders>
            <w:noWrap/>
            <w:vAlign w:val="center"/>
          </w:tcPr>
          <w:p w14:paraId="5B21D1F4" w14:textId="77777777" w:rsidR="00AF5E76" w:rsidRDefault="00000000">
            <w:pPr>
              <w:rPr>
                <w:rFonts w:ascii="仿宋" w:eastAsia="仿宋" w:hAnsi="仿宋" w:hint="eastAsia"/>
                <w:szCs w:val="21"/>
              </w:rPr>
            </w:pPr>
            <w:r>
              <w:rPr>
                <w:rFonts w:ascii="仿宋" w:eastAsia="仿宋" w:hAnsi="仿宋" w:hint="eastAsia"/>
                <w:szCs w:val="21"/>
              </w:rPr>
              <w:t>6</w:t>
            </w:r>
          </w:p>
        </w:tc>
        <w:tc>
          <w:tcPr>
            <w:tcW w:w="665" w:type="pct"/>
            <w:vMerge w:val="restart"/>
            <w:tcBorders>
              <w:top w:val="single" w:sz="4" w:space="0" w:color="auto"/>
              <w:left w:val="single" w:sz="4" w:space="0" w:color="auto"/>
              <w:right w:val="single" w:sz="4" w:space="0" w:color="auto"/>
            </w:tcBorders>
            <w:noWrap/>
            <w:vAlign w:val="center"/>
          </w:tcPr>
          <w:p w14:paraId="3B805FDF" w14:textId="77777777" w:rsidR="00AF5E76" w:rsidRDefault="00000000">
            <w:pPr>
              <w:rPr>
                <w:rFonts w:ascii="仿宋" w:eastAsia="仿宋" w:hAnsi="仿宋" w:hint="eastAsia"/>
                <w:szCs w:val="21"/>
              </w:rPr>
            </w:pPr>
            <w:r>
              <w:rPr>
                <w:rFonts w:ascii="仿宋" w:eastAsia="仿宋" w:hAnsi="仿宋" w:hint="eastAsia"/>
                <w:szCs w:val="21"/>
              </w:rPr>
              <w:t>售后服务(10分)</w:t>
            </w:r>
          </w:p>
        </w:tc>
        <w:tc>
          <w:tcPr>
            <w:tcW w:w="4105" w:type="pct"/>
            <w:tcBorders>
              <w:top w:val="single" w:sz="4" w:space="0" w:color="auto"/>
              <w:left w:val="single" w:sz="4" w:space="0" w:color="auto"/>
              <w:bottom w:val="single" w:sz="4" w:space="0" w:color="auto"/>
              <w:right w:val="single" w:sz="4" w:space="0" w:color="auto"/>
            </w:tcBorders>
            <w:noWrap/>
            <w:vAlign w:val="center"/>
          </w:tcPr>
          <w:p w14:paraId="46EACCDF"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1.提供能满足中标后服务响应时间，定期组织专业培训等要求的方案。依据方案的可行性、合理性、科学性等进行评分。(本项分值设置为2,1.5,1,0.5,0分)</w:t>
            </w:r>
          </w:p>
        </w:tc>
      </w:tr>
      <w:tr w:rsidR="00AF5E76" w14:paraId="126A94B6" w14:textId="77777777">
        <w:trPr>
          <w:trHeight w:val="300"/>
          <w:jc w:val="center"/>
        </w:trPr>
        <w:tc>
          <w:tcPr>
            <w:tcW w:w="230" w:type="pct"/>
            <w:vMerge/>
            <w:tcBorders>
              <w:left w:val="single" w:sz="4" w:space="0" w:color="auto"/>
              <w:right w:val="single" w:sz="4" w:space="0" w:color="auto"/>
            </w:tcBorders>
            <w:vAlign w:val="center"/>
          </w:tcPr>
          <w:p w14:paraId="13CB1FB7" w14:textId="77777777" w:rsidR="00AF5E76" w:rsidRDefault="00AF5E76">
            <w:pPr>
              <w:rPr>
                <w:rFonts w:ascii="仿宋" w:eastAsia="仿宋" w:hAnsi="仿宋" w:hint="eastAsia"/>
                <w:szCs w:val="21"/>
              </w:rPr>
            </w:pPr>
          </w:p>
        </w:tc>
        <w:tc>
          <w:tcPr>
            <w:tcW w:w="665" w:type="pct"/>
            <w:vMerge/>
            <w:tcBorders>
              <w:left w:val="single" w:sz="4" w:space="0" w:color="auto"/>
              <w:right w:val="single" w:sz="4" w:space="0" w:color="auto"/>
            </w:tcBorders>
            <w:vAlign w:val="center"/>
          </w:tcPr>
          <w:p w14:paraId="728C7071" w14:textId="77777777" w:rsidR="00AF5E76" w:rsidRDefault="00AF5E76">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10C28B66"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2.提供能满足采购人退换</w:t>
            </w:r>
            <w:proofErr w:type="gramStart"/>
            <w:r>
              <w:rPr>
                <w:rFonts w:ascii="仿宋" w:eastAsia="仿宋" w:hAnsi="仿宋" w:cs="仿宋" w:hint="eastAsia"/>
                <w:kern w:val="0"/>
                <w:szCs w:val="21"/>
              </w:rPr>
              <w:t>货要求</w:t>
            </w:r>
            <w:proofErr w:type="gramEnd"/>
            <w:r>
              <w:rPr>
                <w:rFonts w:ascii="仿宋" w:eastAsia="仿宋" w:hAnsi="仿宋" w:cs="仿宋" w:hint="eastAsia"/>
                <w:kern w:val="0"/>
                <w:szCs w:val="21"/>
              </w:rPr>
              <w:t>的方案，依据方案的可行性、合理性、科学性等进行评分。(本项分值设置为3,2,1,0.5,0分)</w:t>
            </w:r>
          </w:p>
        </w:tc>
      </w:tr>
      <w:tr w:rsidR="00AF5E76" w14:paraId="29118CB7" w14:textId="77777777">
        <w:trPr>
          <w:trHeight w:val="300"/>
          <w:jc w:val="center"/>
        </w:trPr>
        <w:tc>
          <w:tcPr>
            <w:tcW w:w="230" w:type="pct"/>
            <w:vMerge/>
            <w:tcBorders>
              <w:left w:val="single" w:sz="4" w:space="0" w:color="auto"/>
              <w:right w:val="single" w:sz="4" w:space="0" w:color="auto"/>
            </w:tcBorders>
            <w:vAlign w:val="center"/>
          </w:tcPr>
          <w:p w14:paraId="1DD7B6A1" w14:textId="77777777" w:rsidR="00AF5E76" w:rsidRDefault="00AF5E76">
            <w:pPr>
              <w:rPr>
                <w:rFonts w:ascii="仿宋" w:eastAsia="仿宋" w:hAnsi="仿宋" w:hint="eastAsia"/>
                <w:szCs w:val="21"/>
              </w:rPr>
            </w:pPr>
          </w:p>
        </w:tc>
        <w:tc>
          <w:tcPr>
            <w:tcW w:w="665" w:type="pct"/>
            <w:vMerge/>
            <w:tcBorders>
              <w:left w:val="single" w:sz="4" w:space="0" w:color="auto"/>
              <w:right w:val="single" w:sz="4" w:space="0" w:color="auto"/>
            </w:tcBorders>
            <w:vAlign w:val="center"/>
          </w:tcPr>
          <w:p w14:paraId="7785EDEA" w14:textId="77777777" w:rsidR="00AF5E76" w:rsidRDefault="00AF5E76">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68052962"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w:t>
            </w:r>
            <w:r>
              <w:rPr>
                <w:rFonts w:ascii="仿宋" w:eastAsia="仿宋" w:hAnsi="仿宋" w:cs="仿宋"/>
                <w:kern w:val="0"/>
                <w:szCs w:val="21"/>
              </w:rPr>
              <w:t>.</w:t>
            </w:r>
            <w:r>
              <w:rPr>
                <w:rFonts w:ascii="仿宋" w:eastAsia="仿宋" w:hAnsi="仿宋" w:cs="仿宋" w:hint="eastAsia"/>
                <w:kern w:val="0"/>
                <w:szCs w:val="21"/>
              </w:rPr>
              <w:t>制定配送方案，保障产品的及时送达。根据配送方案的可行性、完整性、保障应急措施的有效性进行打分。(本项分值设置为2,1.5,1,0.5,0分)</w:t>
            </w:r>
          </w:p>
        </w:tc>
      </w:tr>
      <w:tr w:rsidR="00AF5E76" w14:paraId="3F72D107" w14:textId="77777777">
        <w:trPr>
          <w:trHeight w:val="300"/>
          <w:jc w:val="center"/>
        </w:trPr>
        <w:tc>
          <w:tcPr>
            <w:tcW w:w="230" w:type="pct"/>
            <w:vMerge/>
            <w:tcBorders>
              <w:left w:val="single" w:sz="4" w:space="0" w:color="auto"/>
              <w:right w:val="single" w:sz="4" w:space="0" w:color="auto"/>
            </w:tcBorders>
            <w:vAlign w:val="center"/>
          </w:tcPr>
          <w:p w14:paraId="2150027A" w14:textId="77777777" w:rsidR="00AF5E76" w:rsidRDefault="00AF5E76">
            <w:pPr>
              <w:rPr>
                <w:rFonts w:ascii="仿宋" w:eastAsia="仿宋" w:hAnsi="仿宋" w:hint="eastAsia"/>
                <w:szCs w:val="21"/>
              </w:rPr>
            </w:pPr>
          </w:p>
        </w:tc>
        <w:tc>
          <w:tcPr>
            <w:tcW w:w="665" w:type="pct"/>
            <w:vMerge/>
            <w:tcBorders>
              <w:left w:val="single" w:sz="4" w:space="0" w:color="auto"/>
              <w:right w:val="single" w:sz="4" w:space="0" w:color="auto"/>
            </w:tcBorders>
            <w:vAlign w:val="center"/>
          </w:tcPr>
          <w:p w14:paraId="157BCC6D" w14:textId="77777777" w:rsidR="00AF5E76" w:rsidRDefault="00AF5E76">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495E3DB9"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kern w:val="0"/>
                <w:szCs w:val="21"/>
              </w:rPr>
              <w:t>4</w:t>
            </w:r>
            <w:r>
              <w:rPr>
                <w:rFonts w:ascii="仿宋" w:eastAsia="仿宋" w:hAnsi="仿宋" w:cs="仿宋" w:hint="eastAsia"/>
                <w:kern w:val="0"/>
                <w:szCs w:val="21"/>
              </w:rPr>
              <w:t>.提供能满足应急或突发事件需求的方案，依据方案的可行性、合理性、科学性等进行评分。(本项分值设置为3,2,1,0.5,0分)</w:t>
            </w:r>
          </w:p>
        </w:tc>
      </w:tr>
      <w:tr w:rsidR="00AF5E76" w14:paraId="7E1437D0" w14:textId="77777777">
        <w:trPr>
          <w:trHeight w:val="150"/>
          <w:jc w:val="center"/>
        </w:trPr>
        <w:tc>
          <w:tcPr>
            <w:tcW w:w="230" w:type="pct"/>
            <w:tcBorders>
              <w:left w:val="single" w:sz="4" w:space="0" w:color="auto"/>
              <w:bottom w:val="single" w:sz="4" w:space="0" w:color="auto"/>
              <w:right w:val="single" w:sz="4" w:space="0" w:color="auto"/>
            </w:tcBorders>
            <w:vAlign w:val="center"/>
          </w:tcPr>
          <w:p w14:paraId="32C9C5D2" w14:textId="77777777" w:rsidR="00AF5E76" w:rsidRDefault="00000000">
            <w:pPr>
              <w:rPr>
                <w:rFonts w:ascii="仿宋" w:eastAsia="仿宋" w:hAnsi="仿宋" w:hint="eastAsia"/>
                <w:szCs w:val="21"/>
              </w:rPr>
            </w:pPr>
            <w:r>
              <w:rPr>
                <w:rFonts w:ascii="仿宋" w:eastAsia="仿宋" w:hAnsi="仿宋" w:hint="eastAsia"/>
                <w:szCs w:val="21"/>
              </w:rPr>
              <w:t>7</w:t>
            </w:r>
          </w:p>
        </w:tc>
        <w:tc>
          <w:tcPr>
            <w:tcW w:w="665" w:type="pct"/>
            <w:tcBorders>
              <w:left w:val="single" w:sz="4" w:space="0" w:color="auto"/>
              <w:bottom w:val="single" w:sz="4" w:space="0" w:color="auto"/>
              <w:right w:val="single" w:sz="4" w:space="0" w:color="auto"/>
            </w:tcBorders>
            <w:vAlign w:val="center"/>
          </w:tcPr>
          <w:p w14:paraId="01B6DFAF" w14:textId="77777777" w:rsidR="00AF5E76" w:rsidRDefault="00000000">
            <w:pPr>
              <w:rPr>
                <w:rFonts w:ascii="仿宋" w:eastAsia="仿宋" w:hAnsi="仿宋" w:hint="eastAsia"/>
                <w:szCs w:val="21"/>
              </w:rPr>
            </w:pPr>
            <w:r>
              <w:rPr>
                <w:rFonts w:ascii="仿宋" w:eastAsia="仿宋" w:hAnsi="仿宋" w:hint="eastAsia"/>
                <w:szCs w:val="21"/>
              </w:rPr>
              <w:t>其他优惠（4分）</w:t>
            </w:r>
          </w:p>
        </w:tc>
        <w:tc>
          <w:tcPr>
            <w:tcW w:w="4105" w:type="pct"/>
            <w:tcBorders>
              <w:top w:val="single" w:sz="4" w:space="0" w:color="auto"/>
              <w:left w:val="single" w:sz="4" w:space="0" w:color="auto"/>
              <w:bottom w:val="single" w:sz="4" w:space="0" w:color="auto"/>
              <w:right w:val="single" w:sz="4" w:space="0" w:color="auto"/>
            </w:tcBorders>
            <w:noWrap/>
            <w:vAlign w:val="center"/>
          </w:tcPr>
          <w:p w14:paraId="5FB0009C"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根据投标人提供的其他实质性优惠条件如优惠的力度大小、可行性、合</w:t>
            </w:r>
            <w:proofErr w:type="gramStart"/>
            <w:r>
              <w:rPr>
                <w:rFonts w:ascii="仿宋" w:eastAsia="仿宋" w:hAnsi="仿宋" w:cs="仿宋" w:hint="eastAsia"/>
                <w:kern w:val="0"/>
                <w:szCs w:val="21"/>
              </w:rPr>
              <w:t>规</w:t>
            </w:r>
            <w:proofErr w:type="gramEnd"/>
            <w:r>
              <w:rPr>
                <w:rFonts w:ascii="仿宋" w:eastAsia="仿宋" w:hAnsi="仿宋" w:cs="仿宋" w:hint="eastAsia"/>
                <w:kern w:val="0"/>
                <w:szCs w:val="21"/>
              </w:rPr>
              <w:t>性、对采购人是否具有实际意义等进行综合评审。(本项分值设置为4,3,2,1,0.5,0分)</w:t>
            </w:r>
          </w:p>
        </w:tc>
      </w:tr>
    </w:tbl>
    <w:p w14:paraId="68AE20EB" w14:textId="77777777" w:rsidR="00AF5E76" w:rsidRDefault="00AF5E76">
      <w:pPr>
        <w:spacing w:line="440" w:lineRule="exact"/>
        <w:rPr>
          <w:rFonts w:ascii="仿宋" w:eastAsia="仿宋" w:hAnsi="仿宋" w:hint="eastAsia"/>
          <w:b/>
          <w:bCs/>
          <w:iCs/>
          <w:sz w:val="24"/>
        </w:rPr>
      </w:pPr>
    </w:p>
    <w:p w14:paraId="7B31C909" w14:textId="4A5699D4" w:rsidR="00AF5E76" w:rsidRDefault="00000000">
      <w:pPr>
        <w:spacing w:line="440" w:lineRule="exact"/>
        <w:rPr>
          <w:rFonts w:ascii="仿宋" w:eastAsia="仿宋" w:hAnsi="仿宋" w:hint="eastAsia"/>
          <w:b/>
          <w:bCs/>
          <w:iCs/>
          <w:sz w:val="24"/>
        </w:rPr>
      </w:pPr>
      <w:r>
        <w:rPr>
          <w:rFonts w:ascii="仿宋" w:eastAsia="仿宋" w:hAnsi="仿宋" w:hint="eastAsia"/>
          <w:b/>
          <w:bCs/>
          <w:iCs/>
          <w:sz w:val="24"/>
        </w:rPr>
        <w:t xml:space="preserve">标段3：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297"/>
        <w:gridCol w:w="7457"/>
      </w:tblGrid>
      <w:tr w:rsidR="00AF5E76" w14:paraId="3FBE3D20" w14:textId="77777777">
        <w:trPr>
          <w:trHeight w:val="526"/>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3FFA4D2A" w14:textId="77777777" w:rsidR="00AF5E76" w:rsidRDefault="00000000">
            <w:pPr>
              <w:rPr>
                <w:rFonts w:ascii="仿宋" w:eastAsia="仿宋" w:hAnsi="仿宋" w:hint="eastAsia"/>
                <w:szCs w:val="21"/>
              </w:rPr>
            </w:pPr>
            <w:r>
              <w:rPr>
                <w:rFonts w:ascii="仿宋" w:eastAsia="仿宋" w:hAnsi="仿宋" w:hint="eastAsia"/>
                <w:szCs w:val="21"/>
              </w:rPr>
              <w:t>序号</w:t>
            </w:r>
          </w:p>
        </w:tc>
        <w:tc>
          <w:tcPr>
            <w:tcW w:w="707" w:type="pct"/>
            <w:tcBorders>
              <w:top w:val="single" w:sz="4" w:space="0" w:color="auto"/>
              <w:left w:val="single" w:sz="4" w:space="0" w:color="auto"/>
              <w:bottom w:val="single" w:sz="4" w:space="0" w:color="auto"/>
              <w:right w:val="single" w:sz="4" w:space="0" w:color="auto"/>
            </w:tcBorders>
            <w:noWrap/>
            <w:vAlign w:val="center"/>
          </w:tcPr>
          <w:p w14:paraId="006F1782" w14:textId="77777777" w:rsidR="00AF5E76" w:rsidRDefault="00000000">
            <w:pPr>
              <w:jc w:val="center"/>
              <w:rPr>
                <w:rFonts w:ascii="仿宋" w:eastAsia="仿宋" w:hAnsi="仿宋" w:hint="eastAsia"/>
                <w:szCs w:val="21"/>
              </w:rPr>
            </w:pPr>
            <w:r>
              <w:rPr>
                <w:rFonts w:ascii="仿宋" w:eastAsia="仿宋" w:hAnsi="仿宋" w:hint="eastAsia"/>
                <w:szCs w:val="21"/>
              </w:rPr>
              <w:t>评分内容</w:t>
            </w:r>
          </w:p>
        </w:tc>
        <w:tc>
          <w:tcPr>
            <w:tcW w:w="4063" w:type="pct"/>
            <w:tcBorders>
              <w:top w:val="single" w:sz="4" w:space="0" w:color="auto"/>
              <w:left w:val="single" w:sz="4" w:space="0" w:color="auto"/>
              <w:bottom w:val="single" w:sz="4" w:space="0" w:color="auto"/>
              <w:right w:val="single" w:sz="4" w:space="0" w:color="auto"/>
            </w:tcBorders>
            <w:noWrap/>
            <w:vAlign w:val="center"/>
          </w:tcPr>
          <w:p w14:paraId="40E58223" w14:textId="77777777" w:rsidR="00AF5E76" w:rsidRDefault="00000000">
            <w:pPr>
              <w:jc w:val="center"/>
              <w:rPr>
                <w:rFonts w:ascii="仿宋" w:eastAsia="仿宋" w:hAnsi="仿宋" w:hint="eastAsia"/>
                <w:szCs w:val="21"/>
              </w:rPr>
            </w:pPr>
            <w:r>
              <w:rPr>
                <w:rFonts w:ascii="仿宋" w:eastAsia="仿宋" w:hAnsi="仿宋" w:hint="eastAsia"/>
                <w:szCs w:val="21"/>
              </w:rPr>
              <w:t>评分标准</w:t>
            </w:r>
          </w:p>
        </w:tc>
      </w:tr>
      <w:tr w:rsidR="00AF5E76" w14:paraId="65BBD1E6" w14:textId="77777777">
        <w:trPr>
          <w:trHeight w:val="623"/>
          <w:jc w:val="center"/>
        </w:trPr>
        <w:tc>
          <w:tcPr>
            <w:tcW w:w="229" w:type="pct"/>
            <w:vMerge w:val="restart"/>
            <w:tcBorders>
              <w:left w:val="single" w:sz="4" w:space="0" w:color="auto"/>
              <w:right w:val="single" w:sz="4" w:space="0" w:color="auto"/>
            </w:tcBorders>
            <w:noWrap/>
            <w:vAlign w:val="center"/>
          </w:tcPr>
          <w:p w14:paraId="003BD3B7" w14:textId="77777777" w:rsidR="00AF5E76" w:rsidRDefault="00000000">
            <w:pPr>
              <w:rPr>
                <w:rFonts w:ascii="仿宋" w:eastAsia="仿宋" w:hAnsi="仿宋" w:hint="eastAsia"/>
                <w:szCs w:val="21"/>
              </w:rPr>
            </w:pPr>
            <w:r>
              <w:rPr>
                <w:rFonts w:ascii="仿宋" w:eastAsia="仿宋" w:hAnsi="仿宋" w:hint="eastAsia"/>
                <w:szCs w:val="21"/>
              </w:rPr>
              <w:t>1</w:t>
            </w:r>
          </w:p>
        </w:tc>
        <w:tc>
          <w:tcPr>
            <w:tcW w:w="707" w:type="pct"/>
            <w:vMerge w:val="restart"/>
            <w:tcBorders>
              <w:left w:val="single" w:sz="4" w:space="0" w:color="auto"/>
              <w:right w:val="single" w:sz="4" w:space="0" w:color="auto"/>
            </w:tcBorders>
            <w:noWrap/>
            <w:vAlign w:val="center"/>
          </w:tcPr>
          <w:p w14:paraId="1235B3DA" w14:textId="77777777" w:rsidR="00AF5E76" w:rsidRDefault="00000000">
            <w:pPr>
              <w:jc w:val="left"/>
              <w:rPr>
                <w:rFonts w:ascii="仿宋" w:eastAsia="仿宋" w:hAnsi="仿宋" w:hint="eastAsia"/>
                <w:szCs w:val="21"/>
              </w:rPr>
            </w:pPr>
            <w:r>
              <w:rPr>
                <w:rFonts w:ascii="仿宋" w:eastAsia="仿宋" w:hAnsi="仿宋" w:hint="eastAsia"/>
                <w:szCs w:val="21"/>
              </w:rPr>
              <w:t>投标人综合实力(</w:t>
            </w:r>
            <w:r>
              <w:rPr>
                <w:rFonts w:ascii="仿宋" w:eastAsia="仿宋" w:hAnsi="仿宋"/>
                <w:szCs w:val="21"/>
              </w:rPr>
              <w:t>1</w:t>
            </w:r>
            <w:r>
              <w:rPr>
                <w:rFonts w:ascii="仿宋" w:eastAsia="仿宋" w:hAnsi="仿宋" w:hint="eastAsia"/>
                <w:szCs w:val="21"/>
              </w:rPr>
              <w:t>6分)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314177A8"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1.对投标人建立的企业管理制度，包括企业文化、企业组织结构、企业各项规章制度、企业管理流程等进行评价打分。</w:t>
            </w:r>
            <w:r>
              <w:rPr>
                <w:rFonts w:ascii="仿宋" w:eastAsia="仿宋" w:hAnsi="仿宋" w:cs="仿宋"/>
                <w:kern w:val="0"/>
                <w:szCs w:val="21"/>
              </w:rPr>
              <w:t>(本项分值设置为4,3,2,1,0.5,0分)</w:t>
            </w:r>
          </w:p>
          <w:p w14:paraId="3798387D"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投标人对照要求自行组织材料，无材料的，不得分。</w:t>
            </w:r>
          </w:p>
        </w:tc>
      </w:tr>
      <w:tr w:rsidR="00AF5E76" w14:paraId="56471459" w14:textId="77777777">
        <w:trPr>
          <w:trHeight w:val="623"/>
          <w:jc w:val="center"/>
        </w:trPr>
        <w:tc>
          <w:tcPr>
            <w:tcW w:w="229" w:type="pct"/>
            <w:vMerge/>
            <w:tcBorders>
              <w:left w:val="single" w:sz="4" w:space="0" w:color="auto"/>
              <w:right w:val="single" w:sz="4" w:space="0" w:color="auto"/>
            </w:tcBorders>
            <w:noWrap/>
            <w:vAlign w:val="center"/>
          </w:tcPr>
          <w:p w14:paraId="71705120" w14:textId="77777777" w:rsidR="00AF5E76" w:rsidRDefault="00AF5E76">
            <w:pPr>
              <w:rPr>
                <w:rFonts w:ascii="仿宋" w:eastAsia="仿宋" w:hAnsi="仿宋" w:hint="eastAsia"/>
                <w:szCs w:val="21"/>
              </w:rPr>
            </w:pPr>
          </w:p>
        </w:tc>
        <w:tc>
          <w:tcPr>
            <w:tcW w:w="707" w:type="pct"/>
            <w:vMerge/>
            <w:tcBorders>
              <w:left w:val="single" w:sz="4" w:space="0" w:color="auto"/>
              <w:right w:val="single" w:sz="4" w:space="0" w:color="auto"/>
            </w:tcBorders>
            <w:noWrap/>
            <w:vAlign w:val="center"/>
          </w:tcPr>
          <w:p w14:paraId="7CE51A07" w14:textId="77777777" w:rsidR="00AF5E76" w:rsidRDefault="00AF5E76">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7C2483D6"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2.对投标人质量保证体系的规范性、全面性、有效性、可行性进行评价打分。</w:t>
            </w:r>
            <w:r>
              <w:rPr>
                <w:rFonts w:ascii="仿宋" w:eastAsia="仿宋" w:hAnsi="仿宋" w:cs="仿宋"/>
                <w:kern w:val="0"/>
                <w:szCs w:val="21"/>
              </w:rPr>
              <w:t>(本项分值设置为4,3,2,1,0.5,0分)</w:t>
            </w:r>
          </w:p>
          <w:p w14:paraId="1FE2AE57"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根据投标人提供的制度、人员、设备设施、场所、认证情况、质</w:t>
            </w:r>
            <w:proofErr w:type="gramStart"/>
            <w:r>
              <w:rPr>
                <w:rFonts w:ascii="仿宋" w:eastAsia="仿宋" w:hAnsi="仿宋" w:cs="仿宋" w:hint="eastAsia"/>
                <w:kern w:val="0"/>
                <w:szCs w:val="21"/>
              </w:rPr>
              <w:t>控检查</w:t>
            </w:r>
            <w:proofErr w:type="gramEnd"/>
            <w:r>
              <w:rPr>
                <w:rFonts w:ascii="仿宋" w:eastAsia="仿宋" w:hAnsi="仿宋" w:cs="仿宋" w:hint="eastAsia"/>
                <w:kern w:val="0"/>
                <w:szCs w:val="21"/>
              </w:rPr>
              <w:t>等材料进行认定，无材料的，不得分。</w:t>
            </w:r>
          </w:p>
        </w:tc>
      </w:tr>
      <w:tr w:rsidR="00AF5E76" w14:paraId="6479BFAB" w14:textId="77777777">
        <w:trPr>
          <w:trHeight w:val="623"/>
          <w:jc w:val="center"/>
        </w:trPr>
        <w:tc>
          <w:tcPr>
            <w:tcW w:w="229" w:type="pct"/>
            <w:vMerge/>
            <w:tcBorders>
              <w:left w:val="single" w:sz="4" w:space="0" w:color="auto"/>
              <w:right w:val="single" w:sz="4" w:space="0" w:color="auto"/>
            </w:tcBorders>
            <w:noWrap/>
            <w:vAlign w:val="center"/>
          </w:tcPr>
          <w:p w14:paraId="7FE484E0" w14:textId="77777777" w:rsidR="00AF5E76" w:rsidRDefault="00AF5E76">
            <w:pPr>
              <w:rPr>
                <w:rFonts w:ascii="仿宋" w:eastAsia="仿宋" w:hAnsi="仿宋" w:hint="eastAsia"/>
                <w:szCs w:val="21"/>
              </w:rPr>
            </w:pPr>
          </w:p>
        </w:tc>
        <w:tc>
          <w:tcPr>
            <w:tcW w:w="707" w:type="pct"/>
            <w:vMerge/>
            <w:tcBorders>
              <w:left w:val="single" w:sz="4" w:space="0" w:color="auto"/>
              <w:right w:val="single" w:sz="4" w:space="0" w:color="auto"/>
            </w:tcBorders>
            <w:noWrap/>
            <w:vAlign w:val="center"/>
          </w:tcPr>
          <w:p w14:paraId="7CCA90D0" w14:textId="77777777" w:rsidR="00AF5E76" w:rsidRDefault="00AF5E76">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02227D1E"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3.对投标人运营情况及效率，如经营能力和水平、经营产品的优异性等进行评价打分。</w:t>
            </w:r>
            <w:r>
              <w:rPr>
                <w:rFonts w:ascii="仿宋" w:eastAsia="仿宋" w:hAnsi="仿宋" w:cs="仿宋"/>
                <w:kern w:val="0"/>
                <w:szCs w:val="21"/>
              </w:rPr>
              <w:t>(本项分值设置为4,3,2,1,0.5,0分)</w:t>
            </w:r>
          </w:p>
          <w:p w14:paraId="00269DA0"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根据投标人提供的合同票据、产品情况等材料进行认定，无材料的，不得分。</w:t>
            </w:r>
          </w:p>
        </w:tc>
      </w:tr>
      <w:tr w:rsidR="00AF5E76" w14:paraId="41B97B97" w14:textId="77777777">
        <w:trPr>
          <w:trHeight w:val="623"/>
          <w:jc w:val="center"/>
        </w:trPr>
        <w:tc>
          <w:tcPr>
            <w:tcW w:w="229" w:type="pct"/>
            <w:vMerge/>
            <w:tcBorders>
              <w:left w:val="single" w:sz="4" w:space="0" w:color="auto"/>
              <w:right w:val="single" w:sz="4" w:space="0" w:color="auto"/>
            </w:tcBorders>
            <w:noWrap/>
            <w:vAlign w:val="center"/>
          </w:tcPr>
          <w:p w14:paraId="2DBAEAF8" w14:textId="77777777" w:rsidR="00AF5E76" w:rsidRDefault="00AF5E76">
            <w:pPr>
              <w:rPr>
                <w:rFonts w:ascii="仿宋" w:eastAsia="仿宋" w:hAnsi="仿宋" w:hint="eastAsia"/>
                <w:szCs w:val="21"/>
              </w:rPr>
            </w:pPr>
          </w:p>
        </w:tc>
        <w:tc>
          <w:tcPr>
            <w:tcW w:w="707" w:type="pct"/>
            <w:vMerge/>
            <w:tcBorders>
              <w:left w:val="single" w:sz="4" w:space="0" w:color="auto"/>
              <w:right w:val="single" w:sz="4" w:space="0" w:color="auto"/>
            </w:tcBorders>
            <w:noWrap/>
            <w:vAlign w:val="center"/>
          </w:tcPr>
          <w:p w14:paraId="76D4EC3B" w14:textId="77777777" w:rsidR="00AF5E76" w:rsidRDefault="00AF5E76">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61777FDA"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4.对投标人配套服务能力，即提供本项目相关服务的工作人员的学历、职称、工作年限、培训经历、相关证书、客户或相关部门考核评价结果，以及为采购人服务的工作人员数量等方面进行评价打分。</w:t>
            </w:r>
            <w:r>
              <w:rPr>
                <w:rFonts w:ascii="仿宋" w:eastAsia="仿宋" w:hAnsi="仿宋" w:cs="仿宋"/>
                <w:kern w:val="0"/>
                <w:szCs w:val="21"/>
              </w:rPr>
              <w:t>(本项分值设置为4,3,2,1,0.5,0分)</w:t>
            </w:r>
          </w:p>
          <w:p w14:paraId="4070C81B"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根据投标人提供的，反映服务水平和能力的人员材料进行评价打分，无材料的，不得分。</w:t>
            </w:r>
          </w:p>
        </w:tc>
      </w:tr>
      <w:tr w:rsidR="00AF5E76" w14:paraId="3EB9033C" w14:textId="77777777">
        <w:trPr>
          <w:trHeight w:val="600"/>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03C72A26" w14:textId="77777777" w:rsidR="00AF5E76" w:rsidRDefault="00000000">
            <w:pPr>
              <w:rPr>
                <w:rFonts w:ascii="仿宋" w:eastAsia="仿宋" w:hAnsi="仿宋" w:hint="eastAsia"/>
                <w:szCs w:val="21"/>
              </w:rPr>
            </w:pPr>
            <w:r>
              <w:rPr>
                <w:rFonts w:ascii="仿宋" w:eastAsia="仿宋" w:hAnsi="仿宋" w:hint="eastAsia"/>
                <w:szCs w:val="21"/>
              </w:rPr>
              <w:t>2</w:t>
            </w:r>
          </w:p>
        </w:tc>
        <w:tc>
          <w:tcPr>
            <w:tcW w:w="707" w:type="pct"/>
            <w:tcBorders>
              <w:top w:val="single" w:sz="4" w:space="0" w:color="auto"/>
              <w:left w:val="single" w:sz="4" w:space="0" w:color="auto"/>
              <w:bottom w:val="single" w:sz="4" w:space="0" w:color="auto"/>
              <w:right w:val="single" w:sz="4" w:space="0" w:color="auto"/>
            </w:tcBorders>
            <w:noWrap/>
            <w:vAlign w:val="center"/>
          </w:tcPr>
          <w:p w14:paraId="0AA8A290" w14:textId="77777777" w:rsidR="00AF5E76" w:rsidRDefault="00000000">
            <w:pPr>
              <w:rPr>
                <w:rFonts w:ascii="仿宋" w:eastAsia="仿宋" w:hAnsi="仿宋" w:hint="eastAsia"/>
                <w:szCs w:val="21"/>
              </w:rPr>
            </w:pPr>
            <w:r>
              <w:rPr>
                <w:rFonts w:ascii="仿宋" w:eastAsia="仿宋" w:hAnsi="仿宋" w:hint="eastAsia"/>
                <w:szCs w:val="21"/>
              </w:rPr>
              <w:t>投标人资信(3分)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02712EFB"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具备一级代理资格或者厂家直销得3分；二级代理得2分；其他得1分。</w:t>
            </w:r>
          </w:p>
          <w:p w14:paraId="4B23FD4B"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依据各级授权书进行认定，未提交材料或提交材料不符合要求的，不得分。</w:t>
            </w:r>
          </w:p>
        </w:tc>
      </w:tr>
      <w:tr w:rsidR="00AF5E76" w14:paraId="119BA746" w14:textId="77777777">
        <w:trPr>
          <w:trHeight w:val="1263"/>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5ABDEF3C" w14:textId="77777777" w:rsidR="00AF5E76" w:rsidRDefault="00000000">
            <w:pPr>
              <w:rPr>
                <w:rFonts w:ascii="仿宋" w:eastAsia="仿宋" w:hAnsi="仿宋" w:hint="eastAsia"/>
                <w:szCs w:val="21"/>
              </w:rPr>
            </w:pPr>
            <w:r>
              <w:rPr>
                <w:rFonts w:ascii="仿宋" w:eastAsia="仿宋" w:hAnsi="仿宋" w:hint="eastAsia"/>
                <w:szCs w:val="21"/>
              </w:rPr>
              <w:t>3</w:t>
            </w:r>
          </w:p>
        </w:tc>
        <w:tc>
          <w:tcPr>
            <w:tcW w:w="707" w:type="pct"/>
            <w:tcBorders>
              <w:top w:val="single" w:sz="4" w:space="0" w:color="auto"/>
              <w:left w:val="single" w:sz="4" w:space="0" w:color="auto"/>
              <w:bottom w:val="single" w:sz="4" w:space="0" w:color="auto"/>
              <w:right w:val="single" w:sz="4" w:space="0" w:color="auto"/>
            </w:tcBorders>
            <w:noWrap/>
            <w:vAlign w:val="center"/>
          </w:tcPr>
          <w:p w14:paraId="438FB3DA" w14:textId="77777777" w:rsidR="00AF5E76" w:rsidRDefault="00000000">
            <w:pPr>
              <w:rPr>
                <w:rFonts w:ascii="仿宋" w:eastAsia="仿宋" w:hAnsi="仿宋" w:hint="eastAsia"/>
                <w:szCs w:val="21"/>
              </w:rPr>
            </w:pPr>
            <w:r>
              <w:rPr>
                <w:rFonts w:ascii="仿宋" w:eastAsia="仿宋" w:hAnsi="仿宋" w:hint="eastAsia"/>
                <w:szCs w:val="21"/>
              </w:rPr>
              <w:t>投标产品市场占有率 (3分)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7AF390FA"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提供所投产品近三年内（指该项目招标公告发布之日前）同类项目使用证明材料，同一医疗机构只计一份，每提供一份得1分，最高分值为3分。</w:t>
            </w:r>
          </w:p>
          <w:p w14:paraId="6D0DBE67"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依据供货发票及合同复印件进行认定，以合同签订日期为准；</w:t>
            </w:r>
          </w:p>
          <w:p w14:paraId="434E71B9"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投标产品为省级以上主管部门认定的首台套产品，自纳入《省推广应用指导目录》起三年内参加政府采购活动，视同已具备相应销售业绩，业绩分为满分。</w:t>
            </w:r>
          </w:p>
          <w:p w14:paraId="336DAD3C"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未提交材料或提交材料不符合要求的，不得分。</w:t>
            </w:r>
          </w:p>
        </w:tc>
      </w:tr>
      <w:tr w:rsidR="00AF5E76" w14:paraId="15D7EFA7" w14:textId="77777777">
        <w:trPr>
          <w:trHeight w:val="534"/>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1B6CDF0E" w14:textId="77777777" w:rsidR="00AF5E76" w:rsidRDefault="00000000">
            <w:pPr>
              <w:rPr>
                <w:rFonts w:ascii="仿宋" w:eastAsia="仿宋" w:hAnsi="仿宋" w:hint="eastAsia"/>
                <w:szCs w:val="21"/>
              </w:rPr>
            </w:pPr>
            <w:r>
              <w:rPr>
                <w:rFonts w:ascii="仿宋" w:eastAsia="仿宋" w:hAnsi="仿宋" w:hint="eastAsia"/>
                <w:szCs w:val="21"/>
              </w:rPr>
              <w:t>4</w:t>
            </w:r>
          </w:p>
        </w:tc>
        <w:tc>
          <w:tcPr>
            <w:tcW w:w="707" w:type="pct"/>
            <w:tcBorders>
              <w:top w:val="single" w:sz="4" w:space="0" w:color="auto"/>
              <w:left w:val="single" w:sz="4" w:space="0" w:color="auto"/>
              <w:bottom w:val="single" w:sz="4" w:space="0" w:color="auto"/>
              <w:right w:val="single" w:sz="4" w:space="0" w:color="auto"/>
            </w:tcBorders>
            <w:noWrap/>
            <w:vAlign w:val="center"/>
          </w:tcPr>
          <w:p w14:paraId="3AB5DF86" w14:textId="77777777" w:rsidR="00AF5E76" w:rsidRDefault="00000000">
            <w:pPr>
              <w:rPr>
                <w:rFonts w:ascii="仿宋" w:eastAsia="仿宋" w:hAnsi="仿宋" w:hint="eastAsia"/>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6E4CDD6F"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根据投标人所提供产品的品牌进行认定。(本项分值设置为5,4,3,2,1,0分)</w:t>
            </w:r>
          </w:p>
        </w:tc>
      </w:tr>
      <w:tr w:rsidR="00AF5E76" w14:paraId="1EF4D080" w14:textId="77777777">
        <w:trPr>
          <w:trHeight w:val="250"/>
          <w:jc w:val="center"/>
        </w:trPr>
        <w:tc>
          <w:tcPr>
            <w:tcW w:w="229" w:type="pct"/>
            <w:vMerge w:val="restart"/>
            <w:tcBorders>
              <w:top w:val="single" w:sz="4" w:space="0" w:color="auto"/>
              <w:left w:val="single" w:sz="4" w:space="0" w:color="auto"/>
              <w:bottom w:val="single" w:sz="4" w:space="0" w:color="auto"/>
              <w:right w:val="single" w:sz="4" w:space="0" w:color="auto"/>
            </w:tcBorders>
            <w:noWrap/>
            <w:vAlign w:val="center"/>
          </w:tcPr>
          <w:p w14:paraId="181184C1" w14:textId="77777777" w:rsidR="00AF5E76" w:rsidRDefault="00000000">
            <w:pPr>
              <w:rPr>
                <w:rFonts w:ascii="仿宋" w:eastAsia="仿宋" w:hAnsi="仿宋" w:hint="eastAsia"/>
                <w:szCs w:val="21"/>
              </w:rPr>
            </w:pPr>
            <w:r>
              <w:rPr>
                <w:rFonts w:ascii="仿宋" w:eastAsia="仿宋" w:hAnsi="仿宋" w:hint="eastAsia"/>
                <w:szCs w:val="21"/>
              </w:rPr>
              <w:t>5</w:t>
            </w:r>
          </w:p>
        </w:tc>
        <w:tc>
          <w:tcPr>
            <w:tcW w:w="707" w:type="pct"/>
            <w:vMerge w:val="restart"/>
            <w:tcBorders>
              <w:top w:val="single" w:sz="4" w:space="0" w:color="auto"/>
              <w:left w:val="single" w:sz="4" w:space="0" w:color="auto"/>
              <w:bottom w:val="single" w:sz="4" w:space="0" w:color="auto"/>
              <w:right w:val="single" w:sz="4" w:space="0" w:color="auto"/>
            </w:tcBorders>
            <w:noWrap/>
            <w:vAlign w:val="center"/>
          </w:tcPr>
          <w:p w14:paraId="731EA498" w14:textId="77777777" w:rsidR="00AF5E76" w:rsidRDefault="00000000">
            <w:pPr>
              <w:rPr>
                <w:rFonts w:ascii="仿宋" w:eastAsia="仿宋" w:hAnsi="仿宋" w:hint="eastAsia"/>
                <w:szCs w:val="21"/>
              </w:rPr>
            </w:pPr>
            <w:r>
              <w:rPr>
                <w:rFonts w:ascii="仿宋" w:eastAsia="仿宋" w:hAnsi="仿宋" w:hint="eastAsia"/>
                <w:szCs w:val="21"/>
              </w:rPr>
              <w:t>产品质量 (29分)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799D5C2B"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1.对所投产品研发、生产的技术先进性、产品创新性进行评价打分，获国家级奖的得</w:t>
            </w:r>
            <w:r>
              <w:rPr>
                <w:rFonts w:ascii="仿宋" w:eastAsia="仿宋" w:hAnsi="仿宋" w:cs="仿宋"/>
                <w:kern w:val="0"/>
                <w:szCs w:val="21"/>
              </w:rPr>
              <w:t>6</w:t>
            </w:r>
            <w:r>
              <w:rPr>
                <w:rFonts w:ascii="仿宋" w:eastAsia="仿宋" w:hAnsi="仿宋" w:cs="仿宋" w:hint="eastAsia"/>
                <w:kern w:val="0"/>
                <w:szCs w:val="21"/>
              </w:rPr>
              <w:t>分，获省部级奖的得</w:t>
            </w:r>
            <w:r>
              <w:rPr>
                <w:rFonts w:ascii="仿宋" w:eastAsia="仿宋" w:hAnsi="仿宋" w:cs="仿宋"/>
                <w:kern w:val="0"/>
                <w:szCs w:val="21"/>
              </w:rPr>
              <w:t>4</w:t>
            </w:r>
            <w:r>
              <w:rPr>
                <w:rFonts w:ascii="仿宋" w:eastAsia="仿宋" w:hAnsi="仿宋" w:cs="仿宋" w:hint="eastAsia"/>
                <w:kern w:val="0"/>
                <w:szCs w:val="21"/>
              </w:rPr>
              <w:t>分，获市厅级及县级奖得2分。获国际知名奖项，且至少与国家级奖项相当得</w:t>
            </w:r>
            <w:r>
              <w:rPr>
                <w:rFonts w:ascii="仿宋" w:eastAsia="仿宋" w:hAnsi="仿宋" w:cs="仿宋"/>
                <w:kern w:val="0"/>
                <w:szCs w:val="21"/>
              </w:rPr>
              <w:t>6</w:t>
            </w:r>
            <w:r>
              <w:rPr>
                <w:rFonts w:ascii="仿宋" w:eastAsia="仿宋" w:hAnsi="仿宋" w:cs="仿宋" w:hint="eastAsia"/>
                <w:kern w:val="0"/>
                <w:szCs w:val="21"/>
              </w:rPr>
              <w:t>分，与省部级奖项相当得4分。</w:t>
            </w:r>
          </w:p>
          <w:p w14:paraId="24E5CEB1"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本项最多得6分。</w:t>
            </w:r>
          </w:p>
          <w:p w14:paraId="1F371386"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国家级</w:t>
            </w:r>
            <w:proofErr w:type="gramStart"/>
            <w:r>
              <w:rPr>
                <w:rFonts w:ascii="仿宋" w:eastAsia="仿宋" w:hAnsi="仿宋" w:cs="仿宋" w:hint="eastAsia"/>
                <w:kern w:val="0"/>
                <w:szCs w:val="21"/>
              </w:rPr>
              <w:t>奖依据</w:t>
            </w:r>
            <w:proofErr w:type="gramEnd"/>
            <w:r>
              <w:rPr>
                <w:rFonts w:ascii="仿宋" w:eastAsia="仿宋" w:hAnsi="仿宋" w:cs="仿宋" w:hint="eastAsia"/>
                <w:kern w:val="0"/>
                <w:szCs w:val="21"/>
              </w:rPr>
              <w:t>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w:t>
            </w:r>
          </w:p>
        </w:tc>
      </w:tr>
      <w:tr w:rsidR="00AF5E76" w14:paraId="4578AA46" w14:textId="77777777">
        <w:trPr>
          <w:trHeight w:val="213"/>
          <w:jc w:val="center"/>
        </w:trPr>
        <w:tc>
          <w:tcPr>
            <w:tcW w:w="229" w:type="pct"/>
            <w:vMerge/>
            <w:tcBorders>
              <w:left w:val="single" w:sz="4" w:space="0" w:color="auto"/>
              <w:right w:val="single" w:sz="4" w:space="0" w:color="auto"/>
            </w:tcBorders>
            <w:noWrap/>
            <w:vAlign w:val="center"/>
          </w:tcPr>
          <w:p w14:paraId="30EF89A8" w14:textId="77777777" w:rsidR="00AF5E76" w:rsidRDefault="00AF5E76">
            <w:pPr>
              <w:rPr>
                <w:rFonts w:ascii="仿宋" w:eastAsia="仿宋" w:hAnsi="仿宋" w:hint="eastAsia"/>
                <w:szCs w:val="21"/>
              </w:rPr>
            </w:pPr>
          </w:p>
        </w:tc>
        <w:tc>
          <w:tcPr>
            <w:tcW w:w="707" w:type="pct"/>
            <w:vMerge/>
            <w:tcBorders>
              <w:left w:val="single" w:sz="4" w:space="0" w:color="auto"/>
              <w:right w:val="single" w:sz="4" w:space="0" w:color="auto"/>
            </w:tcBorders>
            <w:noWrap/>
            <w:vAlign w:val="center"/>
          </w:tcPr>
          <w:p w14:paraId="7080AC9F" w14:textId="77777777" w:rsidR="00AF5E76" w:rsidRDefault="00AF5E76">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136B519E"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2.对所投产品的性能稳定性、准确性和可靠性进行评价打分。(本项分值设置为5,4,3,2,1,0分)</w:t>
            </w:r>
          </w:p>
          <w:p w14:paraId="1726C5A3"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根据说明书、注册证书、质量标准、诊疗规范或诊疗指南等有效证明材料进行认定。</w:t>
            </w:r>
          </w:p>
        </w:tc>
      </w:tr>
      <w:tr w:rsidR="00AF5E76" w14:paraId="08589222" w14:textId="77777777">
        <w:trPr>
          <w:trHeight w:val="50"/>
          <w:jc w:val="center"/>
        </w:trPr>
        <w:tc>
          <w:tcPr>
            <w:tcW w:w="229" w:type="pct"/>
            <w:vMerge/>
            <w:tcBorders>
              <w:left w:val="single" w:sz="4" w:space="0" w:color="auto"/>
              <w:right w:val="single" w:sz="4" w:space="0" w:color="auto"/>
            </w:tcBorders>
            <w:noWrap/>
            <w:vAlign w:val="center"/>
          </w:tcPr>
          <w:p w14:paraId="412911C7" w14:textId="77777777" w:rsidR="00AF5E76" w:rsidRDefault="00AF5E76">
            <w:pPr>
              <w:rPr>
                <w:rFonts w:ascii="仿宋" w:eastAsia="仿宋" w:hAnsi="仿宋" w:hint="eastAsia"/>
                <w:szCs w:val="21"/>
              </w:rPr>
            </w:pPr>
          </w:p>
        </w:tc>
        <w:tc>
          <w:tcPr>
            <w:tcW w:w="707" w:type="pct"/>
            <w:vMerge/>
            <w:tcBorders>
              <w:left w:val="single" w:sz="4" w:space="0" w:color="auto"/>
              <w:right w:val="single" w:sz="4" w:space="0" w:color="auto"/>
            </w:tcBorders>
            <w:noWrap/>
            <w:vAlign w:val="center"/>
          </w:tcPr>
          <w:p w14:paraId="5F9BCAAB" w14:textId="77777777" w:rsidR="00AF5E76" w:rsidRDefault="00AF5E76">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76BAF7FB"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3.对所投产品的操作便捷性、方便易用性进行评价打分。(本项分值设置为5,4,3,2,1,0分)</w:t>
            </w:r>
          </w:p>
          <w:p w14:paraId="7DC84DAB"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根据说明书、注册证书、质量标准、诊疗规范或诊疗指南等有效证明材料进行认定。</w:t>
            </w:r>
          </w:p>
        </w:tc>
      </w:tr>
      <w:tr w:rsidR="00AF5E76" w14:paraId="54110F52" w14:textId="77777777">
        <w:trPr>
          <w:trHeight w:val="558"/>
          <w:jc w:val="center"/>
        </w:trPr>
        <w:tc>
          <w:tcPr>
            <w:tcW w:w="229" w:type="pct"/>
            <w:vMerge/>
            <w:tcBorders>
              <w:left w:val="single" w:sz="4" w:space="0" w:color="auto"/>
              <w:right w:val="single" w:sz="4" w:space="0" w:color="auto"/>
            </w:tcBorders>
            <w:noWrap/>
            <w:vAlign w:val="center"/>
          </w:tcPr>
          <w:p w14:paraId="48EAE350" w14:textId="77777777" w:rsidR="00AF5E76" w:rsidRDefault="00AF5E76">
            <w:pPr>
              <w:rPr>
                <w:rFonts w:ascii="仿宋" w:eastAsia="仿宋" w:hAnsi="仿宋" w:hint="eastAsia"/>
                <w:szCs w:val="21"/>
              </w:rPr>
            </w:pPr>
          </w:p>
        </w:tc>
        <w:tc>
          <w:tcPr>
            <w:tcW w:w="707" w:type="pct"/>
            <w:vMerge/>
            <w:tcBorders>
              <w:left w:val="single" w:sz="4" w:space="0" w:color="auto"/>
              <w:right w:val="single" w:sz="4" w:space="0" w:color="auto"/>
            </w:tcBorders>
            <w:noWrap/>
            <w:vAlign w:val="center"/>
          </w:tcPr>
          <w:p w14:paraId="761F6068" w14:textId="77777777" w:rsidR="00AF5E76" w:rsidRDefault="00AF5E76">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2CC268A6"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w:t>
            </w:r>
            <w:r>
              <w:rPr>
                <w:rFonts w:ascii="仿宋" w:eastAsia="仿宋" w:hAnsi="仿宋" w:cs="仿宋"/>
                <w:kern w:val="0"/>
                <w:szCs w:val="21"/>
              </w:rPr>
              <w:t>.</w:t>
            </w:r>
            <w:r>
              <w:rPr>
                <w:rFonts w:ascii="仿宋" w:eastAsia="仿宋" w:hAnsi="仿宋" w:cs="仿宋" w:hint="eastAsia"/>
                <w:kern w:val="0"/>
                <w:szCs w:val="21"/>
              </w:rPr>
              <w:t>对所投产品的质量水平进行评价打分：</w:t>
            </w:r>
          </w:p>
          <w:p w14:paraId="39356D50"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w:t>
            </w:r>
            <w:r>
              <w:rPr>
                <w:rFonts w:ascii="仿宋" w:eastAsia="仿宋" w:hAnsi="仿宋" w:cs="仿宋"/>
                <w:kern w:val="0"/>
                <w:szCs w:val="21"/>
              </w:rPr>
              <w:t>.1</w:t>
            </w:r>
            <w:r>
              <w:rPr>
                <w:rFonts w:ascii="仿宋" w:eastAsia="仿宋" w:hAnsi="仿宋" w:cs="仿宋" w:hint="eastAsia"/>
                <w:kern w:val="0"/>
                <w:szCs w:val="21"/>
              </w:rPr>
              <w:t>所投产品质量标准高于国家统一质量标准得</w:t>
            </w:r>
            <w:r>
              <w:rPr>
                <w:rFonts w:ascii="仿宋" w:eastAsia="仿宋" w:hAnsi="仿宋" w:cs="仿宋"/>
                <w:kern w:val="0"/>
                <w:szCs w:val="21"/>
              </w:rPr>
              <w:t>5</w:t>
            </w:r>
            <w:r>
              <w:rPr>
                <w:rFonts w:ascii="仿宋" w:eastAsia="仿宋" w:hAnsi="仿宋" w:cs="仿宋" w:hint="eastAsia"/>
                <w:kern w:val="0"/>
                <w:szCs w:val="21"/>
              </w:rPr>
              <w:t>分。依据经批准或备案的生产质量标准、国家统一质量标准进行对比认定，缺一不得分。</w:t>
            </w:r>
          </w:p>
          <w:p w14:paraId="51AF7B11"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w:t>
            </w:r>
            <w:r>
              <w:rPr>
                <w:rFonts w:ascii="仿宋" w:eastAsia="仿宋" w:hAnsi="仿宋" w:cs="仿宋"/>
                <w:kern w:val="0"/>
                <w:szCs w:val="21"/>
              </w:rPr>
              <w:t>.2</w:t>
            </w:r>
            <w:r>
              <w:rPr>
                <w:rFonts w:ascii="仿宋" w:eastAsia="仿宋" w:hAnsi="仿宋" w:cs="仿宋" w:hint="eastAsia"/>
                <w:kern w:val="0"/>
                <w:szCs w:val="21"/>
              </w:rPr>
              <w:t>所投产</w:t>
            </w:r>
            <w:proofErr w:type="gramStart"/>
            <w:r>
              <w:rPr>
                <w:rFonts w:ascii="仿宋" w:eastAsia="仿宋" w:hAnsi="仿宋" w:cs="仿宋" w:hint="eastAsia"/>
                <w:kern w:val="0"/>
                <w:szCs w:val="21"/>
              </w:rPr>
              <w:t>品同时</w:t>
            </w:r>
            <w:proofErr w:type="gramEnd"/>
            <w:r>
              <w:rPr>
                <w:rFonts w:ascii="仿宋" w:eastAsia="仿宋" w:hAnsi="仿宋" w:cs="仿宋" w:hint="eastAsia"/>
                <w:kern w:val="0"/>
                <w:szCs w:val="21"/>
              </w:rPr>
              <w:t>获得发达国家监管部门认证并出口销售，每一认证得1分，本项满分</w:t>
            </w:r>
            <w:r>
              <w:rPr>
                <w:rFonts w:ascii="仿宋" w:eastAsia="仿宋" w:hAnsi="仿宋" w:cs="仿宋"/>
                <w:kern w:val="0"/>
                <w:szCs w:val="21"/>
              </w:rPr>
              <w:t>3</w:t>
            </w:r>
            <w:r>
              <w:rPr>
                <w:rFonts w:ascii="仿宋" w:eastAsia="仿宋" w:hAnsi="仿宋" w:cs="仿宋" w:hint="eastAsia"/>
                <w:kern w:val="0"/>
                <w:szCs w:val="21"/>
              </w:rPr>
              <w:t>分。每一认证应同时提供证书中文翻译件、公证文书和海关报关单进行认定，否则不得分。</w:t>
            </w:r>
          </w:p>
        </w:tc>
      </w:tr>
      <w:tr w:rsidR="00AF5E76" w14:paraId="2C7B22EC" w14:textId="77777777">
        <w:trPr>
          <w:trHeight w:val="426"/>
          <w:jc w:val="center"/>
        </w:trPr>
        <w:tc>
          <w:tcPr>
            <w:tcW w:w="229" w:type="pct"/>
            <w:vMerge/>
            <w:tcBorders>
              <w:left w:val="single" w:sz="4" w:space="0" w:color="auto"/>
              <w:right w:val="single" w:sz="4" w:space="0" w:color="auto"/>
            </w:tcBorders>
            <w:noWrap/>
            <w:vAlign w:val="center"/>
          </w:tcPr>
          <w:p w14:paraId="2D8595F5" w14:textId="77777777" w:rsidR="00AF5E76" w:rsidRDefault="00AF5E76">
            <w:pPr>
              <w:rPr>
                <w:rFonts w:ascii="仿宋" w:eastAsia="仿宋" w:hAnsi="仿宋" w:hint="eastAsia"/>
                <w:szCs w:val="21"/>
              </w:rPr>
            </w:pPr>
          </w:p>
        </w:tc>
        <w:tc>
          <w:tcPr>
            <w:tcW w:w="707" w:type="pct"/>
            <w:vMerge/>
            <w:tcBorders>
              <w:left w:val="single" w:sz="4" w:space="0" w:color="auto"/>
              <w:right w:val="single" w:sz="4" w:space="0" w:color="auto"/>
            </w:tcBorders>
            <w:noWrap/>
            <w:vAlign w:val="center"/>
          </w:tcPr>
          <w:p w14:paraId="78D69152" w14:textId="77777777" w:rsidR="00AF5E76" w:rsidRDefault="00AF5E76">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5A91F544"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kern w:val="0"/>
                <w:szCs w:val="21"/>
              </w:rPr>
              <w:t>5</w:t>
            </w:r>
            <w:r>
              <w:rPr>
                <w:rFonts w:ascii="仿宋" w:eastAsia="仿宋" w:hAnsi="仿宋" w:cs="仿宋" w:hint="eastAsia"/>
                <w:kern w:val="0"/>
                <w:szCs w:val="21"/>
              </w:rPr>
              <w:t>.提供样品，根据样品品质（外观、材质、工艺、包装等）打分。(本项分值设置为5,4,3,2,1,0分)</w:t>
            </w:r>
          </w:p>
        </w:tc>
      </w:tr>
      <w:tr w:rsidR="00AF5E76" w14:paraId="4554234E" w14:textId="77777777">
        <w:trPr>
          <w:trHeight w:val="70"/>
          <w:jc w:val="center"/>
        </w:trPr>
        <w:tc>
          <w:tcPr>
            <w:tcW w:w="229" w:type="pct"/>
            <w:vMerge w:val="restart"/>
            <w:tcBorders>
              <w:top w:val="single" w:sz="4" w:space="0" w:color="auto"/>
              <w:left w:val="single" w:sz="4" w:space="0" w:color="auto"/>
              <w:right w:val="single" w:sz="4" w:space="0" w:color="auto"/>
            </w:tcBorders>
            <w:noWrap/>
            <w:vAlign w:val="center"/>
          </w:tcPr>
          <w:p w14:paraId="0AF77CD2" w14:textId="77777777" w:rsidR="00AF5E76" w:rsidRDefault="00000000">
            <w:pPr>
              <w:rPr>
                <w:rFonts w:ascii="仿宋" w:eastAsia="仿宋" w:hAnsi="仿宋" w:hint="eastAsia"/>
                <w:szCs w:val="21"/>
              </w:rPr>
            </w:pPr>
            <w:r>
              <w:rPr>
                <w:rFonts w:ascii="仿宋" w:eastAsia="仿宋" w:hAnsi="仿宋" w:hint="eastAsia"/>
                <w:szCs w:val="21"/>
              </w:rPr>
              <w:t>6</w:t>
            </w:r>
          </w:p>
        </w:tc>
        <w:tc>
          <w:tcPr>
            <w:tcW w:w="707" w:type="pct"/>
            <w:vMerge w:val="restart"/>
            <w:tcBorders>
              <w:top w:val="single" w:sz="4" w:space="0" w:color="auto"/>
              <w:left w:val="single" w:sz="4" w:space="0" w:color="auto"/>
              <w:right w:val="single" w:sz="4" w:space="0" w:color="auto"/>
            </w:tcBorders>
            <w:noWrap/>
            <w:vAlign w:val="center"/>
          </w:tcPr>
          <w:p w14:paraId="537C49E6" w14:textId="77777777" w:rsidR="00AF5E76" w:rsidRDefault="00000000">
            <w:pPr>
              <w:rPr>
                <w:rFonts w:ascii="仿宋" w:eastAsia="仿宋" w:hAnsi="仿宋" w:hint="eastAsia"/>
                <w:szCs w:val="21"/>
              </w:rPr>
            </w:pPr>
            <w:r>
              <w:rPr>
                <w:rFonts w:ascii="仿宋" w:eastAsia="仿宋" w:hAnsi="仿宋" w:hint="eastAsia"/>
                <w:szCs w:val="21"/>
              </w:rPr>
              <w:t>售后服务(10分)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622BCC94"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1.提供能满足中标后服务响应时间，定期组织专业培训等要求的方案。依据方案的可行性、合理性、科学性等进行评分。(本项分值设置为2,1.5,1,0.5,0分)</w:t>
            </w:r>
          </w:p>
        </w:tc>
      </w:tr>
      <w:tr w:rsidR="00AF5E76" w14:paraId="42B55FC4" w14:textId="77777777">
        <w:trPr>
          <w:trHeight w:val="300"/>
          <w:jc w:val="center"/>
        </w:trPr>
        <w:tc>
          <w:tcPr>
            <w:tcW w:w="229" w:type="pct"/>
            <w:vMerge/>
            <w:tcBorders>
              <w:left w:val="single" w:sz="4" w:space="0" w:color="auto"/>
              <w:right w:val="single" w:sz="4" w:space="0" w:color="auto"/>
            </w:tcBorders>
            <w:vAlign w:val="center"/>
          </w:tcPr>
          <w:p w14:paraId="47DB437F" w14:textId="77777777" w:rsidR="00AF5E76" w:rsidRDefault="00AF5E76">
            <w:pPr>
              <w:rPr>
                <w:rFonts w:ascii="仿宋" w:eastAsia="仿宋" w:hAnsi="仿宋" w:hint="eastAsia"/>
                <w:szCs w:val="21"/>
              </w:rPr>
            </w:pPr>
          </w:p>
        </w:tc>
        <w:tc>
          <w:tcPr>
            <w:tcW w:w="707" w:type="pct"/>
            <w:vMerge/>
            <w:tcBorders>
              <w:left w:val="single" w:sz="4" w:space="0" w:color="auto"/>
              <w:right w:val="single" w:sz="4" w:space="0" w:color="auto"/>
            </w:tcBorders>
            <w:vAlign w:val="center"/>
          </w:tcPr>
          <w:p w14:paraId="41B94903" w14:textId="77777777" w:rsidR="00AF5E76" w:rsidRDefault="00AF5E76">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7C32C4D0"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2.提供能满足采购人退换</w:t>
            </w:r>
            <w:proofErr w:type="gramStart"/>
            <w:r>
              <w:rPr>
                <w:rFonts w:ascii="仿宋" w:eastAsia="仿宋" w:hAnsi="仿宋" w:cs="仿宋" w:hint="eastAsia"/>
                <w:kern w:val="0"/>
                <w:szCs w:val="21"/>
              </w:rPr>
              <w:t>货要求</w:t>
            </w:r>
            <w:proofErr w:type="gramEnd"/>
            <w:r>
              <w:rPr>
                <w:rFonts w:ascii="仿宋" w:eastAsia="仿宋" w:hAnsi="仿宋" w:cs="仿宋" w:hint="eastAsia"/>
                <w:kern w:val="0"/>
                <w:szCs w:val="21"/>
              </w:rPr>
              <w:t>的方案，依据方案的可行性、合理性、科学性等进行评分。(本项分值设置为3,2,1,0.5,0分)</w:t>
            </w:r>
          </w:p>
        </w:tc>
      </w:tr>
      <w:tr w:rsidR="00AF5E76" w14:paraId="337264D4" w14:textId="77777777">
        <w:trPr>
          <w:trHeight w:val="300"/>
          <w:jc w:val="center"/>
        </w:trPr>
        <w:tc>
          <w:tcPr>
            <w:tcW w:w="229" w:type="pct"/>
            <w:vMerge/>
            <w:tcBorders>
              <w:left w:val="single" w:sz="4" w:space="0" w:color="auto"/>
              <w:right w:val="single" w:sz="4" w:space="0" w:color="auto"/>
            </w:tcBorders>
            <w:vAlign w:val="center"/>
          </w:tcPr>
          <w:p w14:paraId="4327B3F3" w14:textId="77777777" w:rsidR="00AF5E76" w:rsidRDefault="00AF5E76">
            <w:pPr>
              <w:rPr>
                <w:rFonts w:ascii="仿宋" w:eastAsia="仿宋" w:hAnsi="仿宋" w:hint="eastAsia"/>
                <w:szCs w:val="21"/>
              </w:rPr>
            </w:pPr>
          </w:p>
        </w:tc>
        <w:tc>
          <w:tcPr>
            <w:tcW w:w="707" w:type="pct"/>
            <w:vMerge/>
            <w:tcBorders>
              <w:left w:val="single" w:sz="4" w:space="0" w:color="auto"/>
              <w:right w:val="single" w:sz="4" w:space="0" w:color="auto"/>
            </w:tcBorders>
            <w:vAlign w:val="center"/>
          </w:tcPr>
          <w:p w14:paraId="652F51A2" w14:textId="77777777" w:rsidR="00AF5E76" w:rsidRDefault="00AF5E76">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635BA451"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w:t>
            </w:r>
            <w:r>
              <w:rPr>
                <w:rFonts w:ascii="仿宋" w:eastAsia="仿宋" w:hAnsi="仿宋" w:cs="仿宋"/>
                <w:kern w:val="0"/>
                <w:szCs w:val="21"/>
              </w:rPr>
              <w:t>.</w:t>
            </w:r>
            <w:r>
              <w:rPr>
                <w:rFonts w:ascii="仿宋" w:eastAsia="仿宋" w:hAnsi="仿宋" w:cs="仿宋" w:hint="eastAsia"/>
                <w:kern w:val="0"/>
                <w:szCs w:val="21"/>
              </w:rPr>
              <w:t>制定配送方案，保障产品的及时送达。根据配送方案的可行性、完整性、保障</w:t>
            </w:r>
            <w:r>
              <w:rPr>
                <w:rFonts w:ascii="仿宋" w:eastAsia="仿宋" w:hAnsi="仿宋" w:cs="仿宋" w:hint="eastAsia"/>
                <w:kern w:val="0"/>
                <w:szCs w:val="21"/>
              </w:rPr>
              <w:lastRenderedPageBreak/>
              <w:t>应急措施的有效性进行打分。(本项分值设置为2,1.5,1,0.5,0分)</w:t>
            </w:r>
          </w:p>
          <w:p w14:paraId="4DBBA9EA"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不提供具体、可行配送方案的不得分。</w:t>
            </w:r>
          </w:p>
        </w:tc>
      </w:tr>
      <w:tr w:rsidR="00AF5E76" w14:paraId="1E535D2E" w14:textId="77777777">
        <w:trPr>
          <w:trHeight w:val="300"/>
          <w:jc w:val="center"/>
        </w:trPr>
        <w:tc>
          <w:tcPr>
            <w:tcW w:w="229" w:type="pct"/>
            <w:vMerge/>
            <w:tcBorders>
              <w:left w:val="single" w:sz="4" w:space="0" w:color="auto"/>
              <w:right w:val="single" w:sz="4" w:space="0" w:color="auto"/>
            </w:tcBorders>
            <w:vAlign w:val="center"/>
          </w:tcPr>
          <w:p w14:paraId="4692E54B" w14:textId="77777777" w:rsidR="00AF5E76" w:rsidRDefault="00AF5E76">
            <w:pPr>
              <w:rPr>
                <w:rFonts w:ascii="仿宋" w:eastAsia="仿宋" w:hAnsi="仿宋" w:hint="eastAsia"/>
                <w:szCs w:val="21"/>
              </w:rPr>
            </w:pPr>
          </w:p>
        </w:tc>
        <w:tc>
          <w:tcPr>
            <w:tcW w:w="707" w:type="pct"/>
            <w:vMerge/>
            <w:tcBorders>
              <w:left w:val="single" w:sz="4" w:space="0" w:color="auto"/>
              <w:right w:val="single" w:sz="4" w:space="0" w:color="auto"/>
            </w:tcBorders>
            <w:vAlign w:val="center"/>
          </w:tcPr>
          <w:p w14:paraId="0C7344A4" w14:textId="77777777" w:rsidR="00AF5E76" w:rsidRDefault="00AF5E76">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3D1D0B9D"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kern w:val="0"/>
                <w:szCs w:val="21"/>
              </w:rPr>
              <w:t>4</w:t>
            </w:r>
            <w:r>
              <w:rPr>
                <w:rFonts w:ascii="仿宋" w:eastAsia="仿宋" w:hAnsi="仿宋" w:cs="仿宋" w:hint="eastAsia"/>
                <w:kern w:val="0"/>
                <w:szCs w:val="21"/>
              </w:rPr>
              <w:t>.提供能满足应急或突发事件需求的方案，依据方案的可行性、合理性、科学性等进行评分。(本项分值设置为3,2,1,0.5,0分)</w:t>
            </w:r>
          </w:p>
        </w:tc>
      </w:tr>
      <w:tr w:rsidR="00AF5E76" w14:paraId="6B5D4B28" w14:textId="77777777">
        <w:trPr>
          <w:trHeight w:val="150"/>
          <w:jc w:val="center"/>
        </w:trPr>
        <w:tc>
          <w:tcPr>
            <w:tcW w:w="229" w:type="pct"/>
            <w:tcBorders>
              <w:left w:val="single" w:sz="4" w:space="0" w:color="auto"/>
              <w:bottom w:val="single" w:sz="4" w:space="0" w:color="auto"/>
              <w:right w:val="single" w:sz="4" w:space="0" w:color="auto"/>
            </w:tcBorders>
            <w:vAlign w:val="center"/>
          </w:tcPr>
          <w:p w14:paraId="7F2A6AB3" w14:textId="77777777" w:rsidR="00AF5E76" w:rsidRDefault="00000000">
            <w:pPr>
              <w:rPr>
                <w:rFonts w:ascii="仿宋" w:eastAsia="仿宋" w:hAnsi="仿宋" w:hint="eastAsia"/>
                <w:szCs w:val="21"/>
              </w:rPr>
            </w:pPr>
            <w:r>
              <w:rPr>
                <w:rFonts w:ascii="仿宋" w:eastAsia="仿宋" w:hAnsi="仿宋" w:hint="eastAsia"/>
                <w:szCs w:val="21"/>
              </w:rPr>
              <w:t>7</w:t>
            </w:r>
          </w:p>
        </w:tc>
        <w:tc>
          <w:tcPr>
            <w:tcW w:w="707" w:type="pct"/>
            <w:tcBorders>
              <w:left w:val="single" w:sz="4" w:space="0" w:color="auto"/>
              <w:bottom w:val="single" w:sz="4" w:space="0" w:color="auto"/>
              <w:right w:val="single" w:sz="4" w:space="0" w:color="auto"/>
            </w:tcBorders>
            <w:vAlign w:val="center"/>
          </w:tcPr>
          <w:p w14:paraId="194C4FB0" w14:textId="77777777" w:rsidR="00AF5E76" w:rsidRDefault="00000000">
            <w:pPr>
              <w:rPr>
                <w:rFonts w:ascii="仿宋" w:eastAsia="仿宋" w:hAnsi="仿宋" w:hint="eastAsia"/>
                <w:szCs w:val="21"/>
              </w:rPr>
            </w:pPr>
            <w:r>
              <w:rPr>
                <w:rFonts w:ascii="仿宋" w:eastAsia="仿宋" w:hAnsi="仿宋" w:hint="eastAsia"/>
                <w:szCs w:val="21"/>
              </w:rPr>
              <w:t>其他优惠（4分）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1F99D3C1" w14:textId="77777777" w:rsidR="00AF5E76"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根据投标人提供的其他实质性优惠条件如优惠的力度大小、可行性、合</w:t>
            </w:r>
            <w:proofErr w:type="gramStart"/>
            <w:r>
              <w:rPr>
                <w:rFonts w:ascii="仿宋" w:eastAsia="仿宋" w:hAnsi="仿宋" w:cs="仿宋" w:hint="eastAsia"/>
                <w:kern w:val="0"/>
                <w:szCs w:val="21"/>
              </w:rPr>
              <w:t>规</w:t>
            </w:r>
            <w:proofErr w:type="gramEnd"/>
            <w:r>
              <w:rPr>
                <w:rFonts w:ascii="仿宋" w:eastAsia="仿宋" w:hAnsi="仿宋" w:cs="仿宋" w:hint="eastAsia"/>
                <w:kern w:val="0"/>
                <w:szCs w:val="21"/>
              </w:rPr>
              <w:t>性、对采购人是否具有实际意义等进行综合评审打分。(本项分值设置为4,3,2,1,0.5,0分)</w:t>
            </w:r>
          </w:p>
        </w:tc>
      </w:tr>
    </w:tbl>
    <w:p w14:paraId="751938A3" w14:textId="77777777" w:rsidR="00AF5E76" w:rsidRDefault="00000000">
      <w:pPr>
        <w:spacing w:line="440" w:lineRule="exact"/>
        <w:rPr>
          <w:rFonts w:ascii="仿宋" w:eastAsia="仿宋" w:hAnsi="仿宋" w:hint="eastAsia"/>
          <w:b/>
          <w:bCs/>
          <w:iCs/>
          <w:sz w:val="24"/>
        </w:rPr>
      </w:pPr>
      <w:r>
        <w:rPr>
          <w:rFonts w:ascii="仿宋" w:eastAsia="仿宋" w:hAnsi="仿宋" w:hint="eastAsia"/>
          <w:b/>
          <w:bCs/>
          <w:iCs/>
          <w:sz w:val="24"/>
        </w:rPr>
        <w:t>2.2价格分（30分）</w:t>
      </w:r>
    </w:p>
    <w:p w14:paraId="639EAFD6" w14:textId="77777777" w:rsidR="00AF5E76" w:rsidRDefault="00000000">
      <w:pPr>
        <w:spacing w:line="440" w:lineRule="exact"/>
        <w:ind w:firstLineChars="200" w:firstLine="480"/>
        <w:rPr>
          <w:rFonts w:ascii="仿宋" w:eastAsia="仿宋" w:hAnsi="仿宋" w:hint="eastAsia"/>
          <w:iCs/>
          <w:sz w:val="24"/>
        </w:rPr>
      </w:pPr>
      <w:r>
        <w:rPr>
          <w:rFonts w:ascii="仿宋" w:eastAsia="仿宋" w:hAnsi="仿宋"/>
          <w:bCs/>
          <w:iCs/>
          <w:sz w:val="24"/>
        </w:rPr>
        <w:t>2.2</w:t>
      </w:r>
      <w:r>
        <w:rPr>
          <w:rFonts w:ascii="仿宋" w:eastAsia="仿宋" w:hAnsi="仿宋" w:hint="eastAsia"/>
          <w:bCs/>
          <w:iCs/>
          <w:sz w:val="24"/>
        </w:rPr>
        <w:t>.1评标基准价：即满足</w:t>
      </w:r>
      <w:r>
        <w:rPr>
          <w:rFonts w:ascii="仿宋" w:eastAsia="仿宋" w:hAnsi="仿宋" w:cs="仿宋" w:hint="eastAsia"/>
          <w:kern w:val="0"/>
          <w:sz w:val="24"/>
        </w:rPr>
        <w:t>招标</w:t>
      </w:r>
      <w:r>
        <w:rPr>
          <w:rFonts w:ascii="仿宋" w:eastAsia="仿宋" w:hAnsi="仿宋" w:hint="eastAsia"/>
          <w:bCs/>
          <w:iCs/>
          <w:sz w:val="24"/>
        </w:rPr>
        <w:t>文件要求且投标价格最低的投标报价为评标基准价，其价格分为满分。</w:t>
      </w:r>
    </w:p>
    <w:p w14:paraId="59CC90DD" w14:textId="77777777" w:rsidR="00AF5E76" w:rsidRDefault="00000000">
      <w:pPr>
        <w:spacing w:line="440" w:lineRule="exact"/>
        <w:ind w:firstLineChars="200" w:firstLine="480"/>
        <w:rPr>
          <w:rFonts w:ascii="仿宋" w:eastAsia="仿宋" w:hAnsi="仿宋" w:hint="eastAsia"/>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14:paraId="17DE4C3F" w14:textId="77777777" w:rsidR="00AF5E76"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14:paraId="461FDE2F" w14:textId="77777777" w:rsidR="00AF5E76"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即：投标报价得分=(评标基准价／投标报价)×30</w:t>
      </w:r>
      <w:bookmarkStart w:id="22" w:name="_Toc104885749"/>
    </w:p>
    <w:p w14:paraId="4F9B8DFC" w14:textId="77777777" w:rsidR="00AF5E76" w:rsidRDefault="00AF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DA2DF61" w14:textId="77777777" w:rsidR="00AF5E76" w:rsidRDefault="00AF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C60561F" w14:textId="77777777" w:rsidR="00AF5E76" w:rsidRDefault="00AF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6D49A7B" w14:textId="77777777" w:rsidR="00AF5E76" w:rsidRDefault="00AF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5375BDF" w14:textId="77777777" w:rsidR="00AF5E76" w:rsidRDefault="00AF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7CC1ECD" w14:textId="77777777" w:rsidR="00AF5E76" w:rsidRDefault="00AF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CC67F6E" w14:textId="77777777" w:rsidR="00AF5E76" w:rsidRDefault="00AF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6137A73" w14:textId="77777777" w:rsidR="00AF5E76" w:rsidRDefault="00AF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44D5F4D" w14:textId="77777777" w:rsidR="00AF5E76" w:rsidRDefault="00AF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74DD86C" w14:textId="77777777" w:rsidR="00AF5E76" w:rsidRDefault="00AF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074A411" w14:textId="77777777" w:rsidR="00AF5E76" w:rsidRDefault="00AF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5C6EB2F" w14:textId="77777777" w:rsidR="00AF5E76" w:rsidRDefault="00AF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B3916BB" w14:textId="77777777" w:rsidR="00AF5E76" w:rsidRDefault="00AF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E376552" w14:textId="77777777" w:rsidR="00DF3B48" w:rsidRDefault="00DF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23E3E96" w14:textId="77777777" w:rsidR="00DF3B48" w:rsidRDefault="00DF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92678F0" w14:textId="77777777" w:rsidR="00DF3B48" w:rsidRDefault="00DF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79F0E99" w14:textId="77777777" w:rsidR="00DF3B48" w:rsidRDefault="00DF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EA82EE5" w14:textId="77777777" w:rsidR="00DF3B48" w:rsidRDefault="00DF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7EB54B9" w14:textId="77777777" w:rsidR="00DF3B48" w:rsidRDefault="00DF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90082C0" w14:textId="77777777" w:rsidR="00DF3B48" w:rsidRDefault="00DF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1BE7B43" w14:textId="77777777" w:rsidR="00DF3B48" w:rsidRDefault="00DF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19B5592" w14:textId="43A4BB9E" w:rsidR="00AF5E76"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22"/>
    </w:p>
    <w:p w14:paraId="2F2E95BC" w14:textId="77777777" w:rsidR="00AF5E76"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投标文件制作请按照本招标文件“第二章供应商须知”第三部分“投标文件”的规定制作，有关格式附件如下：</w:t>
      </w:r>
    </w:p>
    <w:p w14:paraId="29332304" w14:textId="77777777" w:rsidR="00AF5E76" w:rsidRDefault="00000000">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29D32280" w14:textId="77777777" w:rsidR="00AF5E76"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23DF5E5F" w14:textId="77777777" w:rsidR="00AF5E76" w:rsidRDefault="00AF5E76">
      <w:pPr>
        <w:snapToGrid w:val="0"/>
        <w:spacing w:beforeLines="50" w:before="156" w:after="50"/>
        <w:jc w:val="right"/>
        <w:rPr>
          <w:rFonts w:ascii="仿宋" w:eastAsia="仿宋" w:hAnsi="仿宋" w:cs="仿宋" w:hint="eastAsia"/>
          <w:bCs/>
          <w:sz w:val="30"/>
          <w:szCs w:val="30"/>
        </w:rPr>
      </w:pPr>
    </w:p>
    <w:p w14:paraId="4B341C22" w14:textId="77777777" w:rsidR="00AF5E76"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292811FB" w14:textId="77777777" w:rsidR="00AF5E76"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0146848F" w14:textId="77777777" w:rsidR="00AF5E76"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0958022C" w14:textId="77777777" w:rsidR="00AF5E76" w:rsidRDefault="00AF5E76">
      <w:pPr>
        <w:spacing w:line="1200" w:lineRule="exact"/>
        <w:ind w:right="6"/>
        <w:jc w:val="center"/>
        <w:rPr>
          <w:rFonts w:ascii="仿宋" w:eastAsia="仿宋" w:hAnsi="仿宋" w:cs="仿宋" w:hint="eastAsia"/>
          <w:sz w:val="72"/>
          <w:szCs w:val="72"/>
        </w:rPr>
      </w:pPr>
    </w:p>
    <w:p w14:paraId="10580983" w14:textId="77777777" w:rsidR="00AF5E76"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1C71960F" w14:textId="77777777" w:rsidR="00AF5E76"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4C9686C4" w14:textId="77777777" w:rsidR="00AF5E76"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45BCF012" w14:textId="77777777" w:rsidR="00AF5E76"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7C52C30B" w14:textId="77777777" w:rsidR="00AF5E76" w:rsidRDefault="00AF5E76">
      <w:pPr>
        <w:spacing w:line="1200" w:lineRule="exact"/>
        <w:ind w:right="6"/>
        <w:jc w:val="center"/>
        <w:rPr>
          <w:rFonts w:ascii="仿宋" w:eastAsia="仿宋" w:hAnsi="仿宋" w:cs="仿宋" w:hint="eastAsia"/>
          <w:sz w:val="72"/>
          <w:szCs w:val="72"/>
        </w:rPr>
      </w:pPr>
    </w:p>
    <w:p w14:paraId="0E117B67" w14:textId="77777777" w:rsidR="00AF5E76"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4FB7E261" w14:textId="77777777" w:rsidR="00AF5E76"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5C747369" w14:textId="77777777" w:rsidR="00AF5E76"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7A7C6A9E" w14:textId="77777777" w:rsidR="00AF5E76"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121329AF" w14:textId="77777777" w:rsidR="00AF5E76"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0432E2D6" w14:textId="77777777" w:rsidR="00AF5E76"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2F34F16D" w14:textId="77777777" w:rsidR="00AF5E76"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1D1EB998" w14:textId="77777777" w:rsidR="00AF5E76"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3.法定代表人及其授权代表身份证复印件、法定代表人身份证明书……</w:t>
      </w:r>
      <w:proofErr w:type="gramStart"/>
      <w:r>
        <w:rPr>
          <w:rFonts w:ascii="仿宋" w:eastAsia="仿宋" w:hAnsi="仿宋" w:cs="仿宋" w:hint="eastAsia"/>
        </w:rPr>
        <w:t>…</w:t>
      </w:r>
      <w:proofErr w:type="gramEnd"/>
      <w:r>
        <w:rPr>
          <w:rFonts w:ascii="仿宋" w:eastAsia="仿宋" w:hAnsi="仿宋" w:cs="仿宋" w:hint="eastAsia"/>
        </w:rPr>
        <w:t>（页码）</w:t>
      </w:r>
    </w:p>
    <w:p w14:paraId="3EC2AB46" w14:textId="77777777" w:rsidR="00AF5E76"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4D3178F7" w14:textId="77777777" w:rsidR="00AF5E76"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7DFA8214" w14:textId="77777777" w:rsidR="00AF5E76" w:rsidRDefault="00000000">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0E5D3E1E" w14:textId="77777777" w:rsidR="00AF5E76"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5.2供应商基本资格条件书面承诺函、供应商廉洁自律承诺书……</w:t>
      </w:r>
      <w:proofErr w:type="gramStart"/>
      <w:r>
        <w:rPr>
          <w:rFonts w:ascii="仿宋" w:eastAsia="仿宋" w:hAnsi="仿宋" w:cs="仿宋" w:hint="eastAsia"/>
        </w:rPr>
        <w:t>………</w:t>
      </w:r>
      <w:proofErr w:type="gramEnd"/>
      <w:r>
        <w:rPr>
          <w:rFonts w:ascii="仿宋" w:eastAsia="仿宋" w:hAnsi="仿宋" w:cs="仿宋" w:hint="eastAsia"/>
        </w:rPr>
        <w:t>（页码）</w:t>
      </w:r>
    </w:p>
    <w:p w14:paraId="2A24BA53" w14:textId="77777777" w:rsidR="00AF5E76" w:rsidRDefault="00000000">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特定资格条件的有关证明材料（具体要求见公告）……</w:t>
      </w:r>
      <w:proofErr w:type="gramStart"/>
      <w:r>
        <w:rPr>
          <w:rFonts w:ascii="仿宋" w:eastAsia="仿宋" w:hAnsi="仿宋" w:cs="仿宋" w:hint="eastAsia"/>
        </w:rPr>
        <w:t>………………</w:t>
      </w:r>
      <w:proofErr w:type="gramEnd"/>
      <w:r>
        <w:rPr>
          <w:rFonts w:ascii="仿宋" w:eastAsia="仿宋" w:hAnsi="仿宋" w:cs="仿宋" w:hint="eastAsia"/>
        </w:rPr>
        <w:t>（页码）</w:t>
      </w:r>
    </w:p>
    <w:p w14:paraId="5E0CC92F" w14:textId="77777777" w:rsidR="00AF5E76" w:rsidRDefault="00000000">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w:t>
      </w:r>
      <w:r>
        <w:rPr>
          <w:rFonts w:ascii="仿宋" w:eastAsia="仿宋" w:hAnsi="仿宋" w:cs="仿宋" w:hint="eastAsia"/>
          <w:b/>
          <w:bCs/>
          <w:kern w:val="0"/>
          <w:sz w:val="24"/>
        </w:rPr>
        <w:t>招标</w:t>
      </w:r>
      <w:r>
        <w:rPr>
          <w:rFonts w:ascii="仿宋" w:eastAsia="仿宋" w:hAnsi="仿宋" w:cs="仿宋" w:hint="eastAsia"/>
          <w:b/>
          <w:bCs/>
          <w:sz w:val="24"/>
        </w:rPr>
        <w:t>文件提供的格式制作。</w:t>
      </w:r>
    </w:p>
    <w:p w14:paraId="2B8EF168" w14:textId="77777777" w:rsidR="00AF5E76" w:rsidRDefault="00AF5E76">
      <w:pPr>
        <w:spacing w:line="360" w:lineRule="auto"/>
        <w:jc w:val="left"/>
        <w:rPr>
          <w:rFonts w:ascii="仿宋" w:eastAsia="仿宋" w:hAnsi="仿宋" w:cs="仿宋" w:hint="eastAsia"/>
          <w:b/>
          <w:bCs/>
          <w:sz w:val="24"/>
        </w:rPr>
      </w:pPr>
    </w:p>
    <w:p w14:paraId="25CFFAC0" w14:textId="77777777" w:rsidR="00AF5E76" w:rsidRDefault="00AF5E76">
      <w:pPr>
        <w:spacing w:line="360" w:lineRule="auto"/>
        <w:jc w:val="left"/>
        <w:rPr>
          <w:rFonts w:ascii="仿宋" w:eastAsia="仿宋" w:hAnsi="仿宋" w:cs="仿宋" w:hint="eastAsia"/>
          <w:b/>
          <w:bCs/>
          <w:sz w:val="24"/>
        </w:rPr>
      </w:pPr>
    </w:p>
    <w:p w14:paraId="36D354AB" w14:textId="77777777" w:rsidR="00AF5E76" w:rsidRDefault="00AF5E76">
      <w:pPr>
        <w:spacing w:line="360" w:lineRule="auto"/>
        <w:jc w:val="left"/>
        <w:rPr>
          <w:rFonts w:ascii="仿宋" w:eastAsia="仿宋" w:hAnsi="仿宋" w:cs="仿宋" w:hint="eastAsia"/>
          <w:b/>
          <w:bCs/>
          <w:sz w:val="24"/>
        </w:rPr>
      </w:pPr>
    </w:p>
    <w:p w14:paraId="6463F172" w14:textId="77777777" w:rsidR="00AF5E76" w:rsidRDefault="00AF5E76">
      <w:pPr>
        <w:spacing w:line="360" w:lineRule="auto"/>
        <w:jc w:val="left"/>
        <w:rPr>
          <w:rFonts w:ascii="仿宋" w:eastAsia="仿宋" w:hAnsi="仿宋" w:cs="仿宋" w:hint="eastAsia"/>
          <w:b/>
          <w:bCs/>
          <w:sz w:val="24"/>
        </w:rPr>
      </w:pPr>
    </w:p>
    <w:p w14:paraId="69328DA2" w14:textId="77777777" w:rsidR="00AF5E76" w:rsidRDefault="00AF5E76">
      <w:pPr>
        <w:spacing w:line="360" w:lineRule="auto"/>
        <w:jc w:val="left"/>
        <w:rPr>
          <w:rFonts w:ascii="仿宋" w:eastAsia="仿宋" w:hAnsi="仿宋" w:cs="仿宋" w:hint="eastAsia"/>
          <w:b/>
          <w:bCs/>
          <w:sz w:val="24"/>
        </w:rPr>
      </w:pPr>
    </w:p>
    <w:p w14:paraId="53707D48" w14:textId="77777777" w:rsidR="00AF5E76" w:rsidRDefault="00AF5E76">
      <w:pPr>
        <w:spacing w:line="360" w:lineRule="auto"/>
        <w:jc w:val="left"/>
        <w:rPr>
          <w:rFonts w:ascii="仿宋" w:eastAsia="仿宋" w:hAnsi="仿宋" w:cs="仿宋" w:hint="eastAsia"/>
          <w:b/>
          <w:bCs/>
          <w:sz w:val="24"/>
        </w:rPr>
      </w:pPr>
    </w:p>
    <w:p w14:paraId="1D830F8C" w14:textId="77777777" w:rsidR="00AF5E76" w:rsidRDefault="00AF5E76">
      <w:pPr>
        <w:spacing w:line="360" w:lineRule="auto"/>
        <w:jc w:val="left"/>
        <w:rPr>
          <w:rFonts w:ascii="仿宋" w:eastAsia="仿宋" w:hAnsi="仿宋" w:cs="仿宋" w:hint="eastAsia"/>
          <w:b/>
          <w:bCs/>
          <w:sz w:val="24"/>
        </w:rPr>
      </w:pPr>
    </w:p>
    <w:p w14:paraId="47F81FE9" w14:textId="77777777" w:rsidR="00AF5E76" w:rsidRDefault="00AF5E76">
      <w:pPr>
        <w:spacing w:line="360" w:lineRule="auto"/>
        <w:jc w:val="left"/>
        <w:rPr>
          <w:rFonts w:ascii="仿宋" w:eastAsia="仿宋" w:hAnsi="仿宋" w:cs="仿宋" w:hint="eastAsia"/>
          <w:b/>
          <w:bCs/>
          <w:sz w:val="24"/>
        </w:rPr>
      </w:pPr>
    </w:p>
    <w:p w14:paraId="14ED1460" w14:textId="77777777" w:rsidR="00AF5E76" w:rsidRDefault="00AF5E76">
      <w:pPr>
        <w:spacing w:line="360" w:lineRule="auto"/>
        <w:jc w:val="left"/>
        <w:rPr>
          <w:rFonts w:ascii="仿宋" w:eastAsia="仿宋" w:hAnsi="仿宋" w:cs="仿宋" w:hint="eastAsia"/>
          <w:b/>
          <w:bCs/>
          <w:sz w:val="24"/>
        </w:rPr>
      </w:pPr>
    </w:p>
    <w:p w14:paraId="66335B79" w14:textId="77777777" w:rsidR="00AF5E76" w:rsidRDefault="00AF5E76">
      <w:pPr>
        <w:spacing w:line="360" w:lineRule="auto"/>
        <w:jc w:val="left"/>
        <w:rPr>
          <w:rFonts w:ascii="仿宋" w:eastAsia="仿宋" w:hAnsi="仿宋" w:cs="仿宋" w:hint="eastAsia"/>
          <w:b/>
          <w:bCs/>
          <w:sz w:val="24"/>
        </w:rPr>
      </w:pPr>
    </w:p>
    <w:p w14:paraId="5B491E6D" w14:textId="77777777" w:rsidR="00AF5E76" w:rsidRDefault="00AF5E76">
      <w:pPr>
        <w:spacing w:line="360" w:lineRule="auto"/>
        <w:jc w:val="left"/>
        <w:rPr>
          <w:rFonts w:ascii="仿宋" w:eastAsia="仿宋" w:hAnsi="仿宋" w:cs="仿宋" w:hint="eastAsia"/>
          <w:b/>
          <w:bCs/>
          <w:sz w:val="24"/>
        </w:rPr>
      </w:pPr>
    </w:p>
    <w:p w14:paraId="1F2123E6" w14:textId="77777777" w:rsidR="00AF5E76" w:rsidRDefault="00AF5E76">
      <w:pPr>
        <w:spacing w:line="360" w:lineRule="auto"/>
        <w:jc w:val="left"/>
        <w:rPr>
          <w:rFonts w:ascii="仿宋" w:eastAsia="仿宋" w:hAnsi="仿宋" w:cs="仿宋" w:hint="eastAsia"/>
          <w:b/>
          <w:bCs/>
          <w:sz w:val="24"/>
        </w:rPr>
      </w:pPr>
    </w:p>
    <w:p w14:paraId="556B0266" w14:textId="77777777" w:rsidR="00AF5E76" w:rsidRDefault="00AF5E76">
      <w:pPr>
        <w:spacing w:line="360" w:lineRule="auto"/>
        <w:jc w:val="left"/>
        <w:rPr>
          <w:rFonts w:ascii="仿宋" w:eastAsia="仿宋" w:hAnsi="仿宋" w:cs="仿宋" w:hint="eastAsia"/>
          <w:b/>
          <w:bCs/>
          <w:sz w:val="24"/>
        </w:rPr>
      </w:pPr>
    </w:p>
    <w:p w14:paraId="0547E6B7" w14:textId="77777777" w:rsidR="00AF5E76" w:rsidRDefault="00AF5E76">
      <w:pPr>
        <w:spacing w:line="360" w:lineRule="auto"/>
        <w:jc w:val="left"/>
        <w:rPr>
          <w:rFonts w:ascii="仿宋" w:eastAsia="仿宋" w:hAnsi="仿宋" w:cs="仿宋" w:hint="eastAsia"/>
          <w:b/>
          <w:bCs/>
          <w:sz w:val="24"/>
        </w:rPr>
      </w:pPr>
    </w:p>
    <w:p w14:paraId="326A9DEC" w14:textId="77777777" w:rsidR="00AF5E76" w:rsidRDefault="00AF5E76">
      <w:pPr>
        <w:spacing w:line="360" w:lineRule="auto"/>
        <w:jc w:val="left"/>
        <w:rPr>
          <w:rFonts w:ascii="仿宋" w:eastAsia="仿宋" w:hAnsi="仿宋" w:cs="仿宋" w:hint="eastAsia"/>
          <w:b/>
          <w:sz w:val="28"/>
          <w:szCs w:val="28"/>
        </w:rPr>
      </w:pPr>
    </w:p>
    <w:p w14:paraId="3F393D5A" w14:textId="77777777" w:rsidR="00AF5E76" w:rsidRDefault="00AF5E76">
      <w:pPr>
        <w:spacing w:line="360" w:lineRule="auto"/>
        <w:jc w:val="left"/>
        <w:rPr>
          <w:rFonts w:ascii="仿宋" w:eastAsia="仿宋" w:hAnsi="仿宋" w:cs="仿宋" w:hint="eastAsia"/>
          <w:b/>
          <w:sz w:val="28"/>
          <w:szCs w:val="28"/>
        </w:rPr>
      </w:pPr>
    </w:p>
    <w:p w14:paraId="11F37EA3" w14:textId="77777777" w:rsidR="00AF5E76" w:rsidRDefault="00AF5E76">
      <w:pPr>
        <w:spacing w:line="360" w:lineRule="auto"/>
        <w:jc w:val="left"/>
        <w:rPr>
          <w:rFonts w:ascii="仿宋" w:eastAsia="仿宋" w:hAnsi="仿宋" w:cs="仿宋" w:hint="eastAsia"/>
          <w:b/>
          <w:sz w:val="28"/>
          <w:szCs w:val="28"/>
        </w:rPr>
      </w:pPr>
    </w:p>
    <w:p w14:paraId="454DFDFE" w14:textId="77777777" w:rsidR="00AF5E76" w:rsidRDefault="00AF5E76">
      <w:pPr>
        <w:spacing w:line="360" w:lineRule="auto"/>
        <w:jc w:val="left"/>
        <w:rPr>
          <w:rFonts w:ascii="仿宋" w:eastAsia="仿宋" w:hAnsi="仿宋" w:cs="仿宋" w:hint="eastAsia"/>
          <w:b/>
          <w:sz w:val="28"/>
          <w:szCs w:val="28"/>
        </w:rPr>
      </w:pPr>
    </w:p>
    <w:p w14:paraId="5C15DDC0" w14:textId="77777777" w:rsidR="00AF5E76" w:rsidRDefault="00000000">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4DE8FED8" w14:textId="77777777" w:rsidR="00AF5E76"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7E85741D" w14:textId="77777777" w:rsidR="00AF5E76"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60C47FF5" w14:textId="77777777" w:rsidR="00AF5E76"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6D6DCAEB" w14:textId="77777777" w:rsidR="00AF5E76"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w:t>
      </w:r>
      <w:r>
        <w:rPr>
          <w:rFonts w:ascii="仿宋" w:eastAsia="仿宋" w:hAnsi="仿宋" w:cs="仿宋" w:hint="eastAsia"/>
        </w:rPr>
        <w:t>招标</w:t>
      </w:r>
      <w:r>
        <w:rPr>
          <w:rFonts w:ascii="仿宋" w:eastAsia="仿宋" w:hAnsi="仿宋" w:cs="仿宋" w:hint="eastAsia"/>
          <w:szCs w:val="24"/>
        </w:rPr>
        <w:t>文件，同意</w:t>
      </w:r>
      <w:r>
        <w:rPr>
          <w:rFonts w:ascii="仿宋" w:eastAsia="仿宋" w:hAnsi="仿宋" w:cs="仿宋" w:hint="eastAsia"/>
        </w:rPr>
        <w:t>招标</w:t>
      </w:r>
      <w:r>
        <w:rPr>
          <w:rFonts w:ascii="仿宋" w:eastAsia="仿宋" w:hAnsi="仿宋" w:cs="仿宋" w:hint="eastAsia"/>
          <w:szCs w:val="24"/>
        </w:rPr>
        <w:t>文件的各项要求。</w:t>
      </w:r>
    </w:p>
    <w:p w14:paraId="280E8F4F" w14:textId="77777777" w:rsidR="00AF5E76"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w:t>
      </w:r>
      <w:r>
        <w:rPr>
          <w:rFonts w:ascii="仿宋" w:eastAsia="仿宋" w:hAnsi="仿宋" w:cs="仿宋" w:hint="eastAsia"/>
        </w:rPr>
        <w:t>招标</w:t>
      </w:r>
      <w:r>
        <w:rPr>
          <w:rFonts w:ascii="仿宋" w:eastAsia="仿宋" w:hAnsi="仿宋" w:cs="仿宋" w:hint="eastAsia"/>
          <w:szCs w:val="24"/>
        </w:rPr>
        <w:t>文件、投标文件和合同的规定履行责任和义务。</w:t>
      </w:r>
    </w:p>
    <w:p w14:paraId="519C9FF1" w14:textId="77777777" w:rsidR="00AF5E76"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00B0BD04" w14:textId="77777777" w:rsidR="00AF5E76"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174FFB7A" w14:textId="77777777" w:rsidR="00AF5E76"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w:t>
      </w:r>
      <w:r>
        <w:rPr>
          <w:rFonts w:ascii="仿宋" w:eastAsia="仿宋" w:hAnsi="仿宋" w:cs="仿宋" w:hint="eastAsia"/>
        </w:rPr>
        <w:t>招标</w:t>
      </w:r>
      <w:r>
        <w:rPr>
          <w:rFonts w:ascii="仿宋" w:eastAsia="仿宋" w:hAnsi="仿宋" w:cs="仿宋" w:hint="eastAsia"/>
          <w:szCs w:val="24"/>
        </w:rPr>
        <w:t>文件规定的要求；</w:t>
      </w:r>
    </w:p>
    <w:p w14:paraId="726F3390" w14:textId="77777777" w:rsidR="00AF5E76"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2F1A0227" w14:textId="77777777" w:rsidR="00AF5E76"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13D16484" w14:textId="77777777" w:rsidR="00AF5E76" w:rsidRDefault="00000000">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6309E754" w14:textId="77777777" w:rsidR="00AF5E76" w:rsidRDefault="00000000">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0DFC7762" w14:textId="77777777" w:rsidR="00AF5E76"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297C935D" w14:textId="77777777" w:rsidR="00AF5E76"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2B2E296F" w14:textId="77777777" w:rsidR="00AF5E76"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24F84837" w14:textId="77777777" w:rsidR="00AF5E76"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63F724FE" w14:textId="77777777" w:rsidR="00AF5E76"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1B531B43" w14:textId="77777777" w:rsidR="00AF5E76" w:rsidRDefault="00000000">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5E499DE6" w14:textId="77777777" w:rsidR="00AF5E76"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493B621C" w14:textId="77777777" w:rsidR="00AF5E76"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供应商(电子签章)：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062FB90C" w14:textId="77777777" w:rsidR="00AF5E76" w:rsidRDefault="00000000">
      <w:pPr>
        <w:rPr>
          <w:rFonts w:ascii="仿宋" w:eastAsia="仿宋" w:hAnsi="仿宋" w:cs="仿宋" w:hint="eastAsia"/>
          <w:b/>
          <w:sz w:val="30"/>
          <w:szCs w:val="30"/>
        </w:rPr>
      </w:pPr>
      <w:r>
        <w:rPr>
          <w:rFonts w:ascii="仿宋" w:eastAsia="仿宋" w:hAnsi="仿宋" w:cs="仿宋" w:hint="eastAsia"/>
          <w:b/>
          <w:bCs/>
          <w:sz w:val="30"/>
          <w:szCs w:val="30"/>
        </w:rPr>
        <w:lastRenderedPageBreak/>
        <w:t>附件4：</w:t>
      </w:r>
      <w:r>
        <w:rPr>
          <w:rFonts w:ascii="仿宋" w:eastAsia="仿宋" w:hAnsi="仿宋" w:cs="仿宋" w:hint="eastAsia"/>
          <w:b/>
          <w:sz w:val="30"/>
          <w:szCs w:val="30"/>
        </w:rPr>
        <w:t xml:space="preserve">法定代表人授权委托书（格式） </w:t>
      </w:r>
    </w:p>
    <w:p w14:paraId="6FDAB1E9" w14:textId="77777777" w:rsidR="00AF5E76" w:rsidRDefault="00AF5E76">
      <w:pPr>
        <w:adjustRightInd w:val="0"/>
        <w:jc w:val="center"/>
        <w:rPr>
          <w:rFonts w:ascii="仿宋" w:eastAsia="仿宋" w:hAnsi="仿宋" w:cs="仿宋" w:hint="eastAsia"/>
          <w:b/>
          <w:sz w:val="24"/>
          <w:szCs w:val="24"/>
        </w:rPr>
      </w:pPr>
    </w:p>
    <w:p w14:paraId="33E82C75" w14:textId="77777777" w:rsidR="00AF5E76" w:rsidRDefault="00000000">
      <w:pPr>
        <w:adjustRightInd w:val="0"/>
        <w:snapToGri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本授权委托书声明：我</w:t>
      </w:r>
      <w:r>
        <w:rPr>
          <w:rFonts w:ascii="仿宋" w:eastAsia="仿宋" w:hAnsi="仿宋" w:cs="仿宋" w:hint="eastAsia"/>
          <w:sz w:val="24"/>
          <w:szCs w:val="24"/>
          <w:u w:val="single"/>
        </w:rPr>
        <w:t xml:space="preserve">         (填写姓名)</w:t>
      </w: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（填写投标人单位全称）</w:t>
      </w:r>
      <w:r>
        <w:rPr>
          <w:rFonts w:ascii="仿宋" w:eastAsia="仿宋" w:hAnsi="仿宋" w:cs="仿宋" w:hint="eastAsia"/>
          <w:sz w:val="24"/>
          <w:szCs w:val="24"/>
        </w:rPr>
        <w:t>的法定代表人，现授权委托</w:t>
      </w:r>
      <w:r>
        <w:rPr>
          <w:rFonts w:ascii="仿宋" w:eastAsia="仿宋" w:hAnsi="仿宋" w:cs="仿宋" w:hint="eastAsia"/>
          <w:sz w:val="24"/>
          <w:szCs w:val="24"/>
          <w:u w:val="single"/>
        </w:rPr>
        <w:t xml:space="preserve">                  （填写单位全称）</w:t>
      </w:r>
      <w:r>
        <w:rPr>
          <w:rFonts w:ascii="仿宋" w:eastAsia="仿宋" w:hAnsi="仿宋" w:cs="仿宋" w:hint="eastAsia"/>
          <w:sz w:val="24"/>
          <w:szCs w:val="24"/>
        </w:rPr>
        <w:t>的（填写姓名）为我公司授权代表，</w:t>
      </w:r>
      <w:r>
        <w:rPr>
          <w:rFonts w:ascii="仿宋" w:eastAsia="仿宋" w:hAnsi="仿宋" w:cs="仿宋" w:hint="eastAsia"/>
          <w:sz w:val="24"/>
          <w:szCs w:val="24"/>
          <w:u w:val="single"/>
        </w:rPr>
        <w:t>（填写身份证号码：                       ）</w:t>
      </w:r>
      <w:r>
        <w:rPr>
          <w:rFonts w:ascii="仿宋" w:eastAsia="仿宋" w:hAnsi="仿宋" w:cs="仿宋" w:hint="eastAsia"/>
          <w:sz w:val="24"/>
          <w:szCs w:val="24"/>
        </w:rPr>
        <w:t>。以本公司的名义参加</w:t>
      </w:r>
      <w:r>
        <w:rPr>
          <w:rFonts w:ascii="仿宋" w:eastAsia="仿宋" w:hAnsi="仿宋" w:cs="仿宋" w:hint="eastAsia"/>
          <w:sz w:val="24"/>
          <w:szCs w:val="24"/>
          <w:u w:val="single"/>
        </w:rPr>
        <w:t xml:space="preserve">               </w:t>
      </w:r>
      <w:r>
        <w:rPr>
          <w:rFonts w:ascii="仿宋" w:eastAsia="仿宋" w:hAnsi="仿宋" w:cs="仿宋" w:hint="eastAsia"/>
          <w:sz w:val="24"/>
          <w:szCs w:val="24"/>
        </w:rPr>
        <w:t>组织的</w:t>
      </w:r>
      <w:r>
        <w:rPr>
          <w:rFonts w:ascii="仿宋" w:eastAsia="仿宋" w:hAnsi="仿宋" w:cs="仿宋" w:hint="eastAsia"/>
          <w:sz w:val="24"/>
          <w:szCs w:val="24"/>
          <w:u w:val="single"/>
        </w:rPr>
        <w:t xml:space="preserve">                     </w:t>
      </w:r>
      <w:r>
        <w:rPr>
          <w:rFonts w:ascii="仿宋" w:eastAsia="仿宋" w:hAnsi="仿宋" w:cs="仿宋" w:hint="eastAsia"/>
          <w:sz w:val="24"/>
          <w:szCs w:val="24"/>
        </w:rPr>
        <w:t>投标活动。授权代表在开标、评标、合同谈判过程中所签署的一切文件和处理与之有关的一切事务，我均予以承认。</w:t>
      </w:r>
    </w:p>
    <w:p w14:paraId="6CFE653C" w14:textId="77777777" w:rsidR="00AF5E76" w:rsidRDefault="00000000">
      <w:pPr>
        <w:adjustRightInd w:val="0"/>
        <w:snapToGrid w:val="0"/>
        <w:spacing w:line="56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在撤销授权的书面通知以前，本授权书一直有效。全权代表在授权书有效期内签署的所有文件不因授权的撤销而失效。</w:t>
      </w:r>
    </w:p>
    <w:p w14:paraId="767E9BBD" w14:textId="77777777" w:rsidR="00AF5E76" w:rsidRDefault="00000000">
      <w:pPr>
        <w:adjustRightIn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7229A60E" w14:textId="77777777" w:rsidR="00AF5E76" w:rsidRDefault="00AF5E76">
      <w:pPr>
        <w:adjustRightInd w:val="0"/>
        <w:snapToGrid w:val="0"/>
        <w:spacing w:line="600" w:lineRule="exact"/>
        <w:jc w:val="left"/>
        <w:rPr>
          <w:rFonts w:ascii="仿宋" w:eastAsia="仿宋" w:hAnsi="仿宋" w:cs="仿宋" w:hint="eastAsia"/>
          <w:sz w:val="24"/>
          <w:szCs w:val="24"/>
        </w:rPr>
      </w:pPr>
    </w:p>
    <w:p w14:paraId="42D465CA" w14:textId="77777777" w:rsidR="00AF5E76"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授权代表姓名：              性别：               年龄：</w:t>
      </w:r>
    </w:p>
    <w:p w14:paraId="6951D637" w14:textId="77777777" w:rsidR="00AF5E76" w:rsidRDefault="00AF5E76">
      <w:pPr>
        <w:adjustRightInd w:val="0"/>
        <w:spacing w:line="360" w:lineRule="exact"/>
        <w:rPr>
          <w:rFonts w:ascii="仿宋" w:eastAsia="仿宋" w:hAnsi="仿宋" w:cs="仿宋" w:hint="eastAsia"/>
          <w:sz w:val="24"/>
          <w:szCs w:val="24"/>
        </w:rPr>
      </w:pPr>
    </w:p>
    <w:p w14:paraId="0393E209" w14:textId="77777777" w:rsidR="00AF5E76"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单位：                      部门：               职务：</w:t>
      </w:r>
    </w:p>
    <w:p w14:paraId="5B5335E1" w14:textId="77777777" w:rsidR="00AF5E76" w:rsidRDefault="00AF5E76">
      <w:pPr>
        <w:adjustRightInd w:val="0"/>
        <w:spacing w:line="360" w:lineRule="exact"/>
        <w:rPr>
          <w:rFonts w:ascii="仿宋" w:eastAsia="仿宋" w:hAnsi="仿宋" w:cs="仿宋" w:hint="eastAsia"/>
          <w:sz w:val="24"/>
          <w:szCs w:val="24"/>
        </w:rPr>
      </w:pPr>
    </w:p>
    <w:p w14:paraId="2246E4F0" w14:textId="77777777" w:rsidR="00AF5E76" w:rsidRDefault="00000000">
      <w:pPr>
        <w:widowControl/>
        <w:adjustRightInd w:val="0"/>
        <w:snapToGrid w:val="0"/>
        <w:spacing w:line="440" w:lineRule="exact"/>
        <w:rPr>
          <w:rFonts w:ascii="仿宋" w:eastAsia="仿宋" w:hAnsi="仿宋" w:cs="仿宋" w:hint="eastAsia"/>
          <w:sz w:val="24"/>
          <w:szCs w:val="24"/>
        </w:rPr>
      </w:pPr>
      <w:r>
        <w:rPr>
          <w:rFonts w:ascii="仿宋" w:eastAsia="仿宋" w:hAnsi="仿宋" w:cs="仿宋" w:hint="eastAsia"/>
          <w:kern w:val="0"/>
          <w:sz w:val="24"/>
          <w:szCs w:val="24"/>
        </w:rPr>
        <w:t>办公地址：                  联系电话：           传真：</w:t>
      </w:r>
    </w:p>
    <w:p w14:paraId="14C989C1" w14:textId="77777777" w:rsidR="00AF5E76" w:rsidRDefault="00AF5E76">
      <w:pPr>
        <w:adjustRightInd w:val="0"/>
        <w:spacing w:line="360" w:lineRule="exact"/>
        <w:rPr>
          <w:rFonts w:ascii="仿宋" w:eastAsia="仿宋" w:hAnsi="仿宋" w:cs="仿宋" w:hint="eastAsia"/>
          <w:sz w:val="24"/>
          <w:szCs w:val="24"/>
        </w:rPr>
      </w:pPr>
    </w:p>
    <w:p w14:paraId="12B67E4B" w14:textId="77777777" w:rsidR="00AF5E76" w:rsidRDefault="00AF5E76">
      <w:pPr>
        <w:adjustRightInd w:val="0"/>
        <w:spacing w:line="360" w:lineRule="exact"/>
        <w:rPr>
          <w:rFonts w:ascii="仿宋" w:eastAsia="仿宋" w:hAnsi="仿宋" w:cs="仿宋" w:hint="eastAsia"/>
          <w:sz w:val="24"/>
          <w:szCs w:val="24"/>
        </w:rPr>
      </w:pPr>
    </w:p>
    <w:p w14:paraId="7E17BA2A" w14:textId="77777777" w:rsidR="00AF5E76"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投标人（电子签章）：</w:t>
      </w:r>
    </w:p>
    <w:p w14:paraId="6F4DE2ED" w14:textId="77777777" w:rsidR="00AF5E76" w:rsidRDefault="00AF5E76">
      <w:pPr>
        <w:adjustRightInd w:val="0"/>
        <w:spacing w:line="360" w:lineRule="exact"/>
        <w:rPr>
          <w:rFonts w:ascii="仿宋" w:eastAsia="仿宋" w:hAnsi="仿宋" w:cs="仿宋" w:hint="eastAsia"/>
          <w:sz w:val="24"/>
          <w:szCs w:val="24"/>
        </w:rPr>
      </w:pPr>
    </w:p>
    <w:p w14:paraId="1A07A01A" w14:textId="77777777" w:rsidR="00AF5E76" w:rsidRDefault="00AF5E76">
      <w:pPr>
        <w:adjustRightInd w:val="0"/>
        <w:spacing w:line="360" w:lineRule="exact"/>
        <w:rPr>
          <w:rFonts w:ascii="仿宋" w:eastAsia="仿宋" w:hAnsi="仿宋" w:cs="仿宋" w:hint="eastAsia"/>
          <w:sz w:val="24"/>
          <w:szCs w:val="24"/>
        </w:rPr>
      </w:pPr>
    </w:p>
    <w:p w14:paraId="3195BE9E" w14:textId="77777777" w:rsidR="00AF5E76"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法定代表人（签字或盖章）：</w:t>
      </w:r>
    </w:p>
    <w:p w14:paraId="58BE7D94" w14:textId="77777777" w:rsidR="00AF5E76" w:rsidRDefault="00AF5E76">
      <w:pPr>
        <w:adjustRightInd w:val="0"/>
        <w:spacing w:line="360" w:lineRule="exact"/>
        <w:rPr>
          <w:rFonts w:ascii="仿宋" w:eastAsia="仿宋" w:hAnsi="仿宋" w:cs="仿宋" w:hint="eastAsia"/>
          <w:sz w:val="24"/>
          <w:szCs w:val="24"/>
        </w:rPr>
      </w:pPr>
    </w:p>
    <w:p w14:paraId="1EE469DD" w14:textId="77777777" w:rsidR="00AF5E76" w:rsidRDefault="00AF5E76">
      <w:pPr>
        <w:adjustRightInd w:val="0"/>
        <w:spacing w:line="360" w:lineRule="exact"/>
        <w:rPr>
          <w:rFonts w:ascii="仿宋" w:eastAsia="仿宋" w:hAnsi="仿宋" w:cs="仿宋" w:hint="eastAsia"/>
          <w:sz w:val="24"/>
          <w:szCs w:val="24"/>
        </w:rPr>
      </w:pPr>
    </w:p>
    <w:p w14:paraId="3BBE079F" w14:textId="77777777" w:rsidR="00AF5E76" w:rsidRDefault="00000000">
      <w:pPr>
        <w:adjustRightInd w:val="0"/>
        <w:ind w:firstLineChars="2200" w:firstLine="5280"/>
        <w:jc w:val="left"/>
        <w:rPr>
          <w:rFonts w:ascii="仿宋" w:eastAsia="仿宋" w:hAnsi="仿宋" w:cs="仿宋" w:hint="eastAsia"/>
          <w:sz w:val="24"/>
          <w:szCs w:val="24"/>
        </w:rPr>
      </w:pPr>
      <w:r>
        <w:rPr>
          <w:rFonts w:ascii="仿宋" w:eastAsia="仿宋" w:hAnsi="仿宋" w:cs="仿宋" w:hint="eastAsia"/>
          <w:sz w:val="24"/>
          <w:szCs w:val="24"/>
        </w:rPr>
        <w:t>日期：    年   月   日</w:t>
      </w:r>
    </w:p>
    <w:p w14:paraId="04372B6B" w14:textId="77777777" w:rsidR="00AF5E76" w:rsidRDefault="00AF5E76">
      <w:pPr>
        <w:adjustRightInd w:val="0"/>
        <w:ind w:firstLineChars="2050" w:firstLine="4920"/>
        <w:jc w:val="left"/>
        <w:rPr>
          <w:rFonts w:ascii="仿宋" w:eastAsia="仿宋" w:hAnsi="仿宋" w:cs="仿宋" w:hint="eastAsia"/>
          <w:sz w:val="24"/>
          <w:szCs w:val="24"/>
        </w:rPr>
      </w:pPr>
    </w:p>
    <w:p w14:paraId="53895461" w14:textId="77777777" w:rsidR="00AF5E76" w:rsidRDefault="00AF5E76">
      <w:pPr>
        <w:snapToGrid w:val="0"/>
        <w:spacing w:before="50" w:after="50"/>
        <w:jc w:val="left"/>
        <w:rPr>
          <w:rFonts w:ascii="仿宋" w:eastAsia="仿宋" w:hAnsi="仿宋" w:cs="仿宋" w:hint="eastAsia"/>
          <w:b/>
          <w:bCs/>
          <w:sz w:val="24"/>
          <w:szCs w:val="24"/>
          <w:u w:val="single"/>
        </w:rPr>
      </w:pPr>
    </w:p>
    <w:p w14:paraId="5676E308" w14:textId="77777777" w:rsidR="00AF5E76" w:rsidRDefault="00AF5E76">
      <w:pPr>
        <w:pStyle w:val="af8"/>
        <w:spacing w:afterLines="0" w:line="440" w:lineRule="exact"/>
        <w:ind w:firstLineChars="0" w:firstLine="0"/>
        <w:rPr>
          <w:rFonts w:ascii="仿宋" w:eastAsia="仿宋" w:hAnsi="仿宋" w:cs="仿宋" w:hint="eastAsia"/>
          <w:b/>
          <w:bCs/>
          <w:sz w:val="28"/>
          <w:szCs w:val="28"/>
        </w:rPr>
      </w:pPr>
    </w:p>
    <w:p w14:paraId="29F082EC" w14:textId="77777777" w:rsidR="00AF5E76" w:rsidRDefault="00AF5E76">
      <w:pPr>
        <w:pStyle w:val="af8"/>
        <w:spacing w:afterLines="0" w:line="440" w:lineRule="exact"/>
        <w:ind w:firstLineChars="0" w:firstLine="0"/>
        <w:rPr>
          <w:rFonts w:ascii="仿宋" w:eastAsia="仿宋" w:hAnsi="仿宋" w:cs="仿宋" w:hint="eastAsia"/>
          <w:b/>
          <w:bCs/>
          <w:sz w:val="28"/>
          <w:szCs w:val="28"/>
        </w:rPr>
      </w:pPr>
    </w:p>
    <w:p w14:paraId="0ADB697C" w14:textId="77777777" w:rsidR="00AF5E76" w:rsidRDefault="00AF5E76">
      <w:pPr>
        <w:pStyle w:val="af8"/>
        <w:spacing w:afterLines="0" w:line="440" w:lineRule="exact"/>
        <w:ind w:firstLineChars="0" w:firstLine="0"/>
        <w:rPr>
          <w:rFonts w:ascii="仿宋" w:eastAsia="仿宋" w:hAnsi="仿宋" w:cs="仿宋" w:hint="eastAsia"/>
          <w:b/>
          <w:bCs/>
          <w:sz w:val="28"/>
          <w:szCs w:val="28"/>
        </w:rPr>
      </w:pPr>
    </w:p>
    <w:p w14:paraId="1E6A740B" w14:textId="77777777" w:rsidR="00AF5E76"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附件5：法定代表人及其授权代表身份证复印件（正反面）</w:t>
      </w:r>
    </w:p>
    <w:p w14:paraId="74F29419" w14:textId="77777777" w:rsidR="00AF5E76" w:rsidRDefault="00AF5E76">
      <w:pPr>
        <w:pStyle w:val="af8"/>
        <w:spacing w:afterLines="0" w:line="440" w:lineRule="exact"/>
        <w:ind w:firstLineChars="0" w:firstLine="0"/>
        <w:rPr>
          <w:rFonts w:ascii="仿宋" w:eastAsia="仿宋" w:hAnsi="仿宋" w:cs="仿宋" w:hint="eastAsia"/>
          <w:sz w:val="28"/>
          <w:szCs w:val="28"/>
        </w:rPr>
      </w:pPr>
    </w:p>
    <w:p w14:paraId="19287593" w14:textId="77777777" w:rsidR="00AF5E76"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403350DC" w14:textId="77777777" w:rsidR="00AF5E76"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0BB1D434" w14:textId="77777777" w:rsidR="00AF5E76"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40267EEC" w14:textId="77777777" w:rsidR="00AF5E76"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1FDFE7C6" w14:textId="77777777" w:rsidR="00AF5E76" w:rsidRDefault="00000000">
      <w:pPr>
        <w:adjustRightInd w:val="0"/>
        <w:spacing w:line="800" w:lineRule="exact"/>
        <w:rPr>
          <w:rFonts w:ascii="仿宋" w:eastAsia="仿宋" w:hAnsi="仿宋" w:cs="仿宋" w:hint="eastAsia"/>
          <w:b/>
          <w:sz w:val="30"/>
          <w:szCs w:val="30"/>
        </w:rPr>
      </w:pPr>
      <w:r>
        <w:rPr>
          <w:rFonts w:ascii="仿宋" w:eastAsia="仿宋" w:hAnsi="仿宋" w:cs="仿宋" w:hint="eastAsia"/>
          <w:b/>
          <w:sz w:val="30"/>
          <w:szCs w:val="30"/>
        </w:rPr>
        <w:t>附件6、法定代表人身份证明书(格式)</w:t>
      </w:r>
    </w:p>
    <w:p w14:paraId="6BCB47B5" w14:textId="77777777" w:rsidR="00AF5E76"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 标 人：</w:t>
      </w:r>
      <w:r>
        <w:rPr>
          <w:rFonts w:ascii="仿宋" w:eastAsia="仿宋" w:hAnsi="仿宋" w:cs="仿宋" w:hint="eastAsia"/>
          <w:sz w:val="24"/>
          <w:szCs w:val="24"/>
          <w:u w:val="single"/>
        </w:rPr>
        <w:t xml:space="preserve">                          </w:t>
      </w:r>
    </w:p>
    <w:p w14:paraId="708ACE1B" w14:textId="77777777" w:rsidR="00AF5E76"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地    址：</w:t>
      </w:r>
      <w:r>
        <w:rPr>
          <w:rFonts w:ascii="仿宋" w:eastAsia="仿宋" w:hAnsi="仿宋" w:cs="仿宋" w:hint="eastAsia"/>
          <w:sz w:val="24"/>
          <w:szCs w:val="24"/>
          <w:u w:val="single"/>
        </w:rPr>
        <w:t xml:space="preserve">                          </w:t>
      </w:r>
    </w:p>
    <w:p w14:paraId="1811DC9E" w14:textId="77777777" w:rsidR="00AF5E76" w:rsidRDefault="00000000">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姓    名：</w:t>
      </w:r>
      <w:r>
        <w:rPr>
          <w:rFonts w:ascii="仿宋" w:eastAsia="仿宋" w:hAnsi="仿宋" w:cs="仿宋" w:hint="eastAsia"/>
          <w:sz w:val="24"/>
          <w:szCs w:val="24"/>
          <w:u w:val="single"/>
        </w:rPr>
        <w:t xml:space="preserve">                          </w:t>
      </w:r>
    </w:p>
    <w:p w14:paraId="00496827" w14:textId="77777777" w:rsidR="00AF5E76" w:rsidRDefault="00000000">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身份证号码：</w:t>
      </w:r>
      <w:r>
        <w:rPr>
          <w:rFonts w:ascii="仿宋" w:eastAsia="仿宋" w:hAnsi="仿宋" w:cs="仿宋" w:hint="eastAsia"/>
          <w:sz w:val="24"/>
          <w:szCs w:val="24"/>
          <w:u w:val="single"/>
        </w:rPr>
        <w:t xml:space="preserve">                        </w:t>
      </w:r>
    </w:p>
    <w:p w14:paraId="1B2D4FFA" w14:textId="77777777" w:rsidR="00AF5E76" w:rsidRDefault="00000000">
      <w:pPr>
        <w:adjustRightInd w:val="0"/>
        <w:spacing w:line="440" w:lineRule="exact"/>
        <w:ind w:rightChars="134" w:right="281"/>
        <w:rPr>
          <w:rFonts w:ascii="仿宋" w:eastAsia="仿宋" w:hAnsi="仿宋" w:cs="仿宋" w:hint="eastAsia"/>
          <w:sz w:val="24"/>
          <w:szCs w:val="24"/>
        </w:rPr>
      </w:pPr>
      <w:r>
        <w:rPr>
          <w:rFonts w:ascii="仿宋" w:eastAsia="仿宋" w:hAnsi="仿宋" w:cs="仿宋" w:hint="eastAsia"/>
          <w:sz w:val="24"/>
          <w:szCs w:val="24"/>
        </w:rPr>
        <w:t xml:space="preserve">职   </w:t>
      </w:r>
      <w:proofErr w:type="gramStart"/>
      <w:r>
        <w:rPr>
          <w:rFonts w:ascii="仿宋" w:eastAsia="仿宋" w:hAnsi="仿宋" w:cs="仿宋" w:hint="eastAsia"/>
          <w:sz w:val="24"/>
          <w:szCs w:val="24"/>
        </w:rPr>
        <w:t>务</w:t>
      </w:r>
      <w:proofErr w:type="gramEnd"/>
      <w:r>
        <w:rPr>
          <w:rFonts w:ascii="仿宋" w:eastAsia="仿宋" w:hAnsi="仿宋" w:cs="仿宋" w:hint="eastAsia"/>
          <w:sz w:val="24"/>
          <w:szCs w:val="24"/>
        </w:rPr>
        <w:t>：</w:t>
      </w:r>
      <w:r>
        <w:rPr>
          <w:rFonts w:ascii="仿宋" w:eastAsia="仿宋" w:hAnsi="仿宋" w:cs="仿宋" w:hint="eastAsia"/>
          <w:sz w:val="24"/>
          <w:szCs w:val="24"/>
          <w:u w:val="single"/>
        </w:rPr>
        <w:t xml:space="preserve">                           </w:t>
      </w:r>
    </w:p>
    <w:p w14:paraId="3461D8F4" w14:textId="77777777" w:rsidR="00AF5E76"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（填写投标人名称）</w:t>
      </w:r>
      <w:r>
        <w:rPr>
          <w:rFonts w:ascii="仿宋" w:eastAsia="仿宋" w:hAnsi="仿宋" w:cs="仿宋" w:hint="eastAsia"/>
          <w:sz w:val="24"/>
          <w:szCs w:val="24"/>
        </w:rPr>
        <w:t>的法定代表人。</w:t>
      </w:r>
    </w:p>
    <w:p w14:paraId="28CCD42C" w14:textId="77777777" w:rsidR="00AF5E76"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特此证明。</w:t>
      </w:r>
    </w:p>
    <w:p w14:paraId="54F4530E" w14:textId="77777777" w:rsidR="00AF5E76" w:rsidRDefault="00AF5E76">
      <w:pPr>
        <w:adjustRightInd w:val="0"/>
        <w:spacing w:line="440" w:lineRule="exact"/>
        <w:rPr>
          <w:rFonts w:ascii="仿宋" w:eastAsia="仿宋" w:hAnsi="仿宋" w:cs="仿宋" w:hint="eastAsia"/>
          <w:sz w:val="24"/>
          <w:szCs w:val="24"/>
        </w:rPr>
      </w:pPr>
    </w:p>
    <w:p w14:paraId="3C232D55" w14:textId="77777777" w:rsidR="00AF5E76"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投标人名称：                             （电子签章）</w:t>
      </w:r>
    </w:p>
    <w:p w14:paraId="2C8EE947" w14:textId="77777777" w:rsidR="00AF5E76" w:rsidRDefault="00AF5E76">
      <w:pPr>
        <w:adjustRightInd w:val="0"/>
        <w:spacing w:line="440" w:lineRule="exact"/>
        <w:ind w:right="480"/>
        <w:rPr>
          <w:rFonts w:ascii="仿宋" w:eastAsia="仿宋" w:hAnsi="仿宋" w:cs="仿宋" w:hint="eastAsia"/>
          <w:sz w:val="24"/>
          <w:szCs w:val="24"/>
        </w:rPr>
      </w:pPr>
    </w:p>
    <w:p w14:paraId="019802A4" w14:textId="77777777" w:rsidR="00AF5E76" w:rsidRDefault="00000000">
      <w:pPr>
        <w:adjustRightInd w:val="0"/>
        <w:spacing w:line="440" w:lineRule="exact"/>
        <w:ind w:right="720"/>
        <w:jc w:val="right"/>
        <w:rPr>
          <w:rFonts w:ascii="仿宋" w:eastAsia="仿宋" w:hAnsi="仿宋" w:cs="仿宋" w:hint="eastAsia"/>
          <w:sz w:val="24"/>
          <w:szCs w:val="24"/>
        </w:rPr>
      </w:pPr>
      <w:r>
        <w:rPr>
          <w:rFonts w:ascii="仿宋" w:eastAsia="仿宋" w:hAnsi="仿宋" w:cs="仿宋" w:hint="eastAsia"/>
          <w:sz w:val="24"/>
          <w:szCs w:val="24"/>
        </w:rPr>
        <w:t>年   月   日</w:t>
      </w:r>
    </w:p>
    <w:p w14:paraId="3FAA09BF" w14:textId="77777777" w:rsidR="00AF5E76" w:rsidRDefault="00AF5E76">
      <w:pPr>
        <w:pStyle w:val="af8"/>
        <w:spacing w:afterLines="0" w:line="440" w:lineRule="exact"/>
        <w:ind w:firstLineChars="0" w:firstLine="0"/>
        <w:rPr>
          <w:rFonts w:ascii="仿宋" w:eastAsia="仿宋" w:hAnsi="仿宋" w:cs="仿宋" w:hint="eastAsia"/>
          <w:sz w:val="28"/>
          <w:szCs w:val="28"/>
        </w:rPr>
      </w:pPr>
    </w:p>
    <w:p w14:paraId="7944B8C1" w14:textId="77777777" w:rsidR="00AF5E76"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w:t>
      </w:r>
      <w:r>
        <w:rPr>
          <w:rFonts w:ascii="仿宋" w:eastAsia="仿宋" w:hAnsi="仿宋" w:cs="仿宋"/>
          <w:b/>
          <w:bCs/>
          <w:sz w:val="30"/>
          <w:szCs w:val="30"/>
        </w:rPr>
        <w:t>7</w:t>
      </w:r>
      <w:r>
        <w:rPr>
          <w:rFonts w:ascii="仿宋" w:eastAsia="仿宋" w:hAnsi="仿宋" w:cs="仿宋" w:hint="eastAsia"/>
          <w:b/>
          <w:bCs/>
          <w:sz w:val="30"/>
          <w:szCs w:val="30"/>
        </w:rPr>
        <w:t>：授权代表</w:t>
      </w:r>
      <w:proofErr w:type="gramStart"/>
      <w:r>
        <w:rPr>
          <w:rFonts w:ascii="仿宋" w:eastAsia="仿宋" w:hAnsi="仿宋" w:cs="仿宋" w:hint="eastAsia"/>
          <w:b/>
          <w:bCs/>
          <w:sz w:val="30"/>
          <w:szCs w:val="30"/>
        </w:rPr>
        <w:t>社保证明</w:t>
      </w:r>
      <w:proofErr w:type="gramEnd"/>
    </w:p>
    <w:p w14:paraId="5C70BDA5" w14:textId="77777777" w:rsidR="00AF5E76" w:rsidRDefault="00AF5E76">
      <w:pPr>
        <w:pStyle w:val="af8"/>
        <w:spacing w:afterLines="0" w:line="440" w:lineRule="exact"/>
        <w:ind w:firstLineChars="0" w:firstLine="0"/>
        <w:rPr>
          <w:rFonts w:ascii="仿宋" w:eastAsia="仿宋" w:hAnsi="仿宋" w:cs="仿宋" w:hint="eastAsia"/>
          <w:b/>
          <w:bCs/>
          <w:sz w:val="30"/>
          <w:szCs w:val="30"/>
        </w:rPr>
      </w:pPr>
    </w:p>
    <w:p w14:paraId="6C2854C1" w14:textId="77777777" w:rsidR="00AF5E76"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62486CF1" w14:textId="77777777" w:rsidR="00AF5E76" w:rsidRDefault="00000000">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0F884B12" w14:textId="77777777" w:rsidR="00AF5E76"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7AB4AC21" w14:textId="77777777" w:rsidR="00AF5E76"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003C6FD8" w14:textId="77777777" w:rsidR="00AF5E76"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299B5CB4" w14:textId="77777777" w:rsidR="00AF5E76" w:rsidRDefault="00AF5E76">
      <w:pPr>
        <w:pStyle w:val="af8"/>
        <w:spacing w:afterLines="0" w:line="440" w:lineRule="exact"/>
        <w:ind w:firstLineChars="0" w:firstLine="0"/>
        <w:rPr>
          <w:rFonts w:ascii="仿宋" w:eastAsia="仿宋" w:hAnsi="仿宋" w:cs="仿宋" w:hint="eastAsia"/>
          <w:sz w:val="28"/>
          <w:szCs w:val="28"/>
        </w:rPr>
      </w:pPr>
    </w:p>
    <w:p w14:paraId="484037D0" w14:textId="77777777" w:rsidR="00AF5E76" w:rsidRDefault="00000000">
      <w:pPr>
        <w:spacing w:line="360" w:lineRule="auto"/>
        <w:rPr>
          <w:rFonts w:ascii="仿宋" w:eastAsia="仿宋" w:hAnsi="仿宋" w:hint="eastAsia"/>
          <w:b/>
          <w:bCs/>
          <w:sz w:val="30"/>
          <w:szCs w:val="30"/>
        </w:rPr>
      </w:pPr>
      <w:bookmarkStart w:id="23" w:name="_Hlk196917957"/>
      <w:r>
        <w:rPr>
          <w:rFonts w:ascii="仿宋" w:eastAsia="仿宋" w:hAnsi="仿宋" w:hint="eastAsia"/>
          <w:b/>
          <w:bCs/>
          <w:sz w:val="30"/>
          <w:szCs w:val="30"/>
        </w:rPr>
        <w:lastRenderedPageBreak/>
        <w:t>附件</w:t>
      </w:r>
      <w:r>
        <w:rPr>
          <w:rFonts w:ascii="仿宋" w:eastAsia="仿宋" w:hAnsi="仿宋"/>
          <w:b/>
          <w:bCs/>
          <w:sz w:val="30"/>
          <w:szCs w:val="30"/>
        </w:rPr>
        <w:t>8</w:t>
      </w:r>
      <w:r>
        <w:rPr>
          <w:rFonts w:ascii="仿宋" w:eastAsia="仿宋" w:hAnsi="仿宋" w:hint="eastAsia"/>
          <w:b/>
          <w:bCs/>
          <w:sz w:val="30"/>
          <w:szCs w:val="30"/>
        </w:rPr>
        <w:t>：</w:t>
      </w:r>
      <w:bookmarkEnd w:id="23"/>
    </w:p>
    <w:p w14:paraId="62AA074B" w14:textId="77777777" w:rsidR="00AF5E76" w:rsidRDefault="00000000">
      <w:pPr>
        <w:spacing w:line="360" w:lineRule="auto"/>
        <w:jc w:val="center"/>
        <w:rPr>
          <w:rFonts w:ascii="仿宋" w:eastAsia="仿宋" w:hAnsi="仿宋" w:hint="eastAsia"/>
          <w:b/>
          <w:bCs/>
          <w:sz w:val="24"/>
          <w:szCs w:val="22"/>
        </w:rPr>
      </w:pPr>
      <w:bookmarkStart w:id="24" w:name="_Hlk196917972"/>
      <w:r>
        <w:rPr>
          <w:rFonts w:ascii="仿宋" w:eastAsia="仿宋" w:hAnsi="仿宋" w:hint="eastAsia"/>
          <w:b/>
          <w:bCs/>
          <w:sz w:val="36"/>
          <w:szCs w:val="32"/>
        </w:rPr>
        <w:t>供应商基本资格条件书面承诺函</w:t>
      </w:r>
      <w:bookmarkEnd w:id="24"/>
    </w:p>
    <w:p w14:paraId="2FE6B531" w14:textId="77777777" w:rsidR="00AF5E76" w:rsidRDefault="00AF5E76">
      <w:pPr>
        <w:spacing w:line="360" w:lineRule="auto"/>
        <w:rPr>
          <w:rFonts w:ascii="仿宋" w:eastAsia="仿宋" w:hAnsi="仿宋" w:hint="eastAsia"/>
          <w:sz w:val="24"/>
          <w:szCs w:val="22"/>
        </w:rPr>
      </w:pPr>
      <w:bookmarkStart w:id="25" w:name="_Hlk196917978"/>
    </w:p>
    <w:p w14:paraId="40C1F6B0" w14:textId="77777777" w:rsidR="00AF5E76" w:rsidRDefault="00000000">
      <w:pPr>
        <w:spacing w:line="360" w:lineRule="auto"/>
        <w:rPr>
          <w:rFonts w:ascii="仿宋" w:eastAsia="仿宋" w:hAnsi="仿宋" w:hint="eastAsia"/>
          <w:sz w:val="24"/>
          <w:szCs w:val="22"/>
        </w:rPr>
      </w:pPr>
      <w:r>
        <w:rPr>
          <w:rFonts w:ascii="仿宋" w:eastAsia="仿宋" w:hAnsi="仿宋" w:hint="eastAsia"/>
          <w:sz w:val="24"/>
          <w:szCs w:val="22"/>
        </w:rPr>
        <w:t>致（</w:t>
      </w:r>
      <w:r>
        <w:rPr>
          <w:rFonts w:ascii="仿宋" w:eastAsia="仿宋" w:hAnsi="仿宋" w:hint="eastAsia"/>
          <w:sz w:val="24"/>
          <w:szCs w:val="22"/>
          <w:u w:val="single"/>
        </w:rPr>
        <w:t>填写采购代理机构或采购人名称</w:t>
      </w:r>
      <w:r>
        <w:rPr>
          <w:rFonts w:ascii="仿宋" w:eastAsia="仿宋" w:hAnsi="仿宋" w:hint="eastAsia"/>
          <w:sz w:val="24"/>
          <w:szCs w:val="22"/>
        </w:rPr>
        <w:t>）：</w:t>
      </w:r>
      <w:bookmarkEnd w:id="25"/>
    </w:p>
    <w:p w14:paraId="6C218844" w14:textId="77777777" w:rsidR="00AF5E76" w:rsidRDefault="00000000">
      <w:pPr>
        <w:spacing w:line="360" w:lineRule="auto"/>
        <w:rPr>
          <w:rFonts w:ascii="仿宋" w:eastAsia="仿宋" w:hAnsi="仿宋" w:hint="eastAsia"/>
          <w:sz w:val="24"/>
          <w:szCs w:val="22"/>
        </w:rPr>
      </w:pPr>
      <w:bookmarkStart w:id="26" w:name="_Hlk196917984"/>
      <w:r>
        <w:rPr>
          <w:rFonts w:ascii="仿宋" w:eastAsia="仿宋" w:hAnsi="仿宋" w:hint="eastAsia"/>
          <w:sz w:val="24"/>
          <w:szCs w:val="22"/>
        </w:rPr>
        <w:t>我方郑重承诺，已具有（</w:t>
      </w:r>
      <w:r>
        <w:rPr>
          <w:rFonts w:ascii="仿宋" w:eastAsia="仿宋" w:hAnsi="仿宋" w:hint="eastAsia"/>
          <w:sz w:val="24"/>
          <w:szCs w:val="22"/>
          <w:u w:val="single"/>
        </w:rPr>
        <w:t>项目名称及编号</w:t>
      </w:r>
      <w:r>
        <w:rPr>
          <w:rFonts w:ascii="仿宋" w:eastAsia="仿宋" w:hAnsi="仿宋" w:hint="eastAsia"/>
          <w:sz w:val="24"/>
          <w:szCs w:val="22"/>
        </w:rPr>
        <w:t>）招标文件中关于申请人资格要求的下列条件：</w:t>
      </w:r>
      <w:bookmarkEnd w:id="26"/>
    </w:p>
    <w:p w14:paraId="5D7579BC" w14:textId="77777777" w:rsidR="00AF5E76" w:rsidRDefault="00000000">
      <w:pPr>
        <w:spacing w:line="360" w:lineRule="auto"/>
        <w:rPr>
          <w:rFonts w:ascii="仿宋" w:eastAsia="仿宋" w:hAnsi="仿宋" w:hint="eastAsia"/>
          <w:sz w:val="24"/>
          <w:szCs w:val="22"/>
        </w:rPr>
      </w:pPr>
      <w:bookmarkStart w:id="27" w:name="_Hlk196918032"/>
      <w:r>
        <w:rPr>
          <w:rFonts w:ascii="仿宋" w:eastAsia="仿宋" w:hAnsi="仿宋"/>
          <w:sz w:val="24"/>
          <w:szCs w:val="22"/>
        </w:rPr>
        <w:t>1.具备下列条件：</w:t>
      </w:r>
      <w:bookmarkEnd w:id="27"/>
    </w:p>
    <w:p w14:paraId="7ECC03D3" w14:textId="77777777" w:rsidR="00AF5E76" w:rsidRDefault="00000000">
      <w:pPr>
        <w:spacing w:line="360" w:lineRule="auto"/>
        <w:rPr>
          <w:rFonts w:ascii="仿宋" w:eastAsia="仿宋" w:hAnsi="仿宋" w:hint="eastAsia"/>
          <w:sz w:val="24"/>
          <w:szCs w:val="22"/>
        </w:rPr>
      </w:pPr>
      <w:bookmarkStart w:id="28" w:name="_Hlk196918041"/>
      <w:r>
        <w:rPr>
          <w:rFonts w:ascii="仿宋" w:eastAsia="仿宋" w:hAnsi="仿宋" w:hint="eastAsia"/>
          <w:sz w:val="24"/>
          <w:szCs w:val="22"/>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bookmarkEnd w:id="28"/>
    </w:p>
    <w:p w14:paraId="73BBB062" w14:textId="77777777" w:rsidR="00AF5E76" w:rsidRDefault="00000000">
      <w:pPr>
        <w:spacing w:line="360" w:lineRule="auto"/>
        <w:rPr>
          <w:rFonts w:ascii="仿宋" w:eastAsia="仿宋" w:hAnsi="仿宋" w:hint="eastAsia"/>
          <w:sz w:val="24"/>
          <w:szCs w:val="22"/>
        </w:rPr>
      </w:pPr>
      <w:bookmarkStart w:id="29" w:name="_Hlk196918048"/>
      <w:r>
        <w:rPr>
          <w:rFonts w:ascii="仿宋" w:eastAsia="仿宋" w:hAnsi="仿宋" w:hint="eastAsia"/>
          <w:sz w:val="24"/>
          <w:szCs w:val="22"/>
        </w:rPr>
        <w:t>(二）具有良好的商业信誉和健全的财务会计制度；</w:t>
      </w:r>
      <w:bookmarkEnd w:id="29"/>
    </w:p>
    <w:p w14:paraId="026A8DD3" w14:textId="77777777" w:rsidR="00AF5E76" w:rsidRDefault="00000000">
      <w:pPr>
        <w:spacing w:line="360" w:lineRule="auto"/>
        <w:rPr>
          <w:rFonts w:ascii="仿宋" w:eastAsia="仿宋" w:hAnsi="仿宋" w:hint="eastAsia"/>
          <w:sz w:val="24"/>
          <w:szCs w:val="22"/>
        </w:rPr>
      </w:pPr>
      <w:r>
        <w:rPr>
          <w:rFonts w:ascii="仿宋" w:eastAsia="仿宋" w:hAnsi="仿宋" w:hint="eastAsia"/>
          <w:sz w:val="24"/>
          <w:szCs w:val="22"/>
        </w:rPr>
        <w:t>(三）具有履行合同所必需的设备和专业技术能力；</w:t>
      </w:r>
    </w:p>
    <w:p w14:paraId="4CCF929F" w14:textId="77777777" w:rsidR="00AF5E76" w:rsidRDefault="00000000">
      <w:pPr>
        <w:spacing w:line="360" w:lineRule="auto"/>
        <w:rPr>
          <w:rFonts w:ascii="仿宋" w:eastAsia="仿宋" w:hAnsi="仿宋" w:hint="eastAsia"/>
          <w:sz w:val="24"/>
          <w:szCs w:val="22"/>
        </w:rPr>
      </w:pPr>
      <w:r>
        <w:rPr>
          <w:rFonts w:ascii="仿宋" w:eastAsia="仿宋" w:hAnsi="仿宋" w:hint="eastAsia"/>
          <w:sz w:val="24"/>
          <w:szCs w:val="22"/>
        </w:rPr>
        <w:t>(四）有依法缴纳税收和社会保障资金的良好记录；</w:t>
      </w:r>
    </w:p>
    <w:p w14:paraId="5238B5BB" w14:textId="77777777" w:rsidR="00AF5E76" w:rsidRDefault="00000000">
      <w:pPr>
        <w:spacing w:line="360" w:lineRule="auto"/>
        <w:rPr>
          <w:rFonts w:ascii="仿宋" w:eastAsia="仿宋" w:hAnsi="仿宋" w:hint="eastAsia"/>
          <w:sz w:val="24"/>
          <w:szCs w:val="22"/>
        </w:rPr>
      </w:pPr>
      <w:r>
        <w:rPr>
          <w:rFonts w:ascii="仿宋" w:eastAsia="仿宋" w:hAnsi="仿宋" w:hint="eastAsia"/>
          <w:sz w:val="24"/>
          <w:szCs w:val="22"/>
        </w:rPr>
        <w:t>(五）参加招标活动前三年内，在经营活动中没有重大违法记录。</w:t>
      </w:r>
    </w:p>
    <w:p w14:paraId="64A09ADA" w14:textId="77777777" w:rsidR="00AF5E76" w:rsidRDefault="00000000">
      <w:pPr>
        <w:spacing w:line="360" w:lineRule="auto"/>
        <w:rPr>
          <w:rFonts w:ascii="仿宋" w:eastAsia="仿宋" w:hAnsi="仿宋" w:hint="eastAsia"/>
          <w:sz w:val="24"/>
          <w:szCs w:val="22"/>
        </w:rPr>
      </w:pPr>
      <w:r>
        <w:rPr>
          <w:rFonts w:ascii="仿宋" w:eastAsia="仿宋" w:hAnsi="仿宋" w:hint="eastAsia"/>
          <w:sz w:val="24"/>
          <w:szCs w:val="22"/>
        </w:rPr>
        <w:t>(六）</w:t>
      </w:r>
      <w:r>
        <w:rPr>
          <w:rFonts w:ascii="仿宋" w:eastAsia="仿宋" w:hAnsi="仿宋"/>
          <w:sz w:val="24"/>
          <w:szCs w:val="22"/>
        </w:rPr>
        <w:t>法律、行政法规规定的其他条件。</w:t>
      </w:r>
    </w:p>
    <w:p w14:paraId="006187D3" w14:textId="77777777" w:rsidR="00AF5E76" w:rsidRDefault="00000000">
      <w:pPr>
        <w:spacing w:line="360" w:lineRule="auto"/>
        <w:rPr>
          <w:rFonts w:ascii="仿宋" w:eastAsia="仿宋" w:hAnsi="仿宋" w:hint="eastAsia"/>
          <w:sz w:val="24"/>
          <w:szCs w:val="22"/>
        </w:rPr>
      </w:pPr>
      <w:r>
        <w:rPr>
          <w:rFonts w:ascii="仿宋" w:eastAsia="仿宋" w:hAnsi="仿宋"/>
          <w:sz w:val="24"/>
          <w:szCs w:val="22"/>
        </w:rPr>
        <w:t>2.</w:t>
      </w:r>
      <w:r>
        <w:rPr>
          <w:rFonts w:ascii="仿宋" w:eastAsia="仿宋" w:hAnsi="仿宋" w:hint="eastAsia"/>
          <w:sz w:val="24"/>
          <w:szCs w:val="22"/>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38A448F9" w14:textId="77777777" w:rsidR="00AF5E76" w:rsidRDefault="00AF5E76">
      <w:pPr>
        <w:spacing w:line="360" w:lineRule="auto"/>
        <w:rPr>
          <w:rFonts w:ascii="仿宋" w:eastAsia="仿宋" w:hAnsi="仿宋" w:hint="eastAsia"/>
          <w:sz w:val="24"/>
          <w:szCs w:val="22"/>
        </w:rPr>
      </w:pPr>
    </w:p>
    <w:p w14:paraId="11904F74" w14:textId="77777777" w:rsidR="00AF5E76" w:rsidRDefault="00AF5E76">
      <w:pPr>
        <w:spacing w:line="360" w:lineRule="auto"/>
        <w:rPr>
          <w:rFonts w:ascii="仿宋" w:eastAsia="仿宋" w:hAnsi="仿宋" w:hint="eastAsia"/>
          <w:sz w:val="24"/>
          <w:szCs w:val="22"/>
        </w:rPr>
      </w:pPr>
    </w:p>
    <w:p w14:paraId="6844D294" w14:textId="77777777" w:rsidR="00AF5E76" w:rsidRDefault="00AF5E76">
      <w:pPr>
        <w:spacing w:line="360" w:lineRule="auto"/>
        <w:rPr>
          <w:rFonts w:ascii="仿宋" w:eastAsia="仿宋" w:hAnsi="仿宋" w:hint="eastAsia"/>
          <w:sz w:val="24"/>
          <w:szCs w:val="22"/>
        </w:rPr>
      </w:pPr>
    </w:p>
    <w:p w14:paraId="334F75DF" w14:textId="77777777" w:rsidR="00AF5E76" w:rsidRDefault="00000000">
      <w:pPr>
        <w:spacing w:line="360" w:lineRule="auto"/>
        <w:rPr>
          <w:rFonts w:ascii="仿宋" w:eastAsia="仿宋" w:hAnsi="仿宋" w:hint="eastAsia"/>
          <w:sz w:val="24"/>
          <w:szCs w:val="22"/>
        </w:rPr>
      </w:pPr>
      <w:r>
        <w:rPr>
          <w:rFonts w:ascii="仿宋" w:eastAsia="仿宋" w:hAnsi="仿宋" w:hint="eastAsia"/>
          <w:sz w:val="24"/>
          <w:szCs w:val="22"/>
        </w:rPr>
        <w:t>法定代表人或其授权代表(签字或签章)：</w:t>
      </w:r>
    </w:p>
    <w:p w14:paraId="0A69BA64" w14:textId="77777777" w:rsidR="00AF5E76" w:rsidRDefault="00AF5E76">
      <w:pPr>
        <w:spacing w:line="360" w:lineRule="auto"/>
        <w:rPr>
          <w:rFonts w:ascii="仿宋" w:eastAsia="仿宋" w:hAnsi="仿宋" w:hint="eastAsia"/>
          <w:sz w:val="24"/>
          <w:szCs w:val="22"/>
        </w:rPr>
      </w:pPr>
    </w:p>
    <w:p w14:paraId="152041A8" w14:textId="77777777" w:rsidR="00AF5E76" w:rsidRDefault="00AF5E76">
      <w:pPr>
        <w:spacing w:line="360" w:lineRule="auto"/>
        <w:rPr>
          <w:rFonts w:ascii="仿宋" w:eastAsia="仿宋" w:hAnsi="仿宋" w:hint="eastAsia"/>
          <w:sz w:val="24"/>
          <w:szCs w:val="22"/>
        </w:rPr>
      </w:pPr>
    </w:p>
    <w:p w14:paraId="11838DC5" w14:textId="77777777" w:rsidR="00AF5E76" w:rsidRDefault="00000000">
      <w:pPr>
        <w:spacing w:line="360" w:lineRule="auto"/>
        <w:rPr>
          <w:rFonts w:ascii="仿宋" w:eastAsia="仿宋" w:hAnsi="仿宋" w:hint="eastAsia"/>
          <w:sz w:val="24"/>
          <w:szCs w:val="22"/>
        </w:rPr>
      </w:pPr>
      <w:r>
        <w:rPr>
          <w:rFonts w:ascii="仿宋" w:eastAsia="仿宋" w:hAnsi="仿宋" w:hint="eastAsia"/>
          <w:sz w:val="24"/>
          <w:szCs w:val="22"/>
        </w:rPr>
        <w:t xml:space="preserve">投标人(电子签章)：　　　　　　　　　　　　　　　　　　日期： </w:t>
      </w:r>
      <w:r>
        <w:rPr>
          <w:rFonts w:ascii="仿宋" w:eastAsia="仿宋" w:hAnsi="仿宋"/>
          <w:sz w:val="24"/>
          <w:szCs w:val="22"/>
        </w:rPr>
        <w:t xml:space="preserve">   </w:t>
      </w:r>
      <w:r>
        <w:rPr>
          <w:rFonts w:ascii="仿宋" w:eastAsia="仿宋" w:hAnsi="仿宋" w:hint="eastAsia"/>
          <w:sz w:val="24"/>
          <w:szCs w:val="22"/>
        </w:rPr>
        <w:t xml:space="preserve">年 </w:t>
      </w:r>
      <w:r>
        <w:rPr>
          <w:rFonts w:ascii="仿宋" w:eastAsia="仿宋" w:hAnsi="仿宋"/>
          <w:sz w:val="24"/>
          <w:szCs w:val="22"/>
        </w:rPr>
        <w:t xml:space="preserve"> </w:t>
      </w:r>
      <w:r>
        <w:rPr>
          <w:rFonts w:ascii="仿宋" w:eastAsia="仿宋" w:hAnsi="仿宋" w:hint="eastAsia"/>
          <w:sz w:val="24"/>
          <w:szCs w:val="22"/>
        </w:rPr>
        <w:t xml:space="preserve">月 </w:t>
      </w:r>
      <w:r>
        <w:rPr>
          <w:rFonts w:ascii="仿宋" w:eastAsia="仿宋" w:hAnsi="仿宋"/>
          <w:sz w:val="24"/>
          <w:szCs w:val="22"/>
        </w:rPr>
        <w:t xml:space="preserve"> </w:t>
      </w:r>
      <w:r>
        <w:rPr>
          <w:rFonts w:ascii="仿宋" w:eastAsia="仿宋" w:hAnsi="仿宋" w:hint="eastAsia"/>
          <w:sz w:val="24"/>
          <w:szCs w:val="22"/>
        </w:rPr>
        <w:t>日</w:t>
      </w:r>
    </w:p>
    <w:p w14:paraId="7EE279D5" w14:textId="77777777" w:rsidR="00AF5E76" w:rsidRDefault="00AF5E76">
      <w:pPr>
        <w:spacing w:line="360" w:lineRule="auto"/>
        <w:rPr>
          <w:rFonts w:ascii="仿宋" w:eastAsia="仿宋" w:hAnsi="仿宋" w:hint="eastAsia"/>
          <w:sz w:val="24"/>
          <w:szCs w:val="22"/>
        </w:rPr>
      </w:pPr>
    </w:p>
    <w:p w14:paraId="5168D438" w14:textId="77777777" w:rsidR="00AF5E76" w:rsidRDefault="00AF5E76">
      <w:pPr>
        <w:rPr>
          <w:rFonts w:ascii="仿宋" w:eastAsia="仿宋" w:hAnsi="仿宋" w:cs="仿宋" w:hint="eastAsia"/>
          <w:b/>
          <w:kern w:val="0"/>
          <w:sz w:val="32"/>
          <w:szCs w:val="32"/>
          <w:lang w:val="zh-CN"/>
        </w:rPr>
      </w:pPr>
    </w:p>
    <w:p w14:paraId="3DA23B4A" w14:textId="77777777" w:rsidR="00AF5E76" w:rsidRDefault="00AF5E76">
      <w:pPr>
        <w:rPr>
          <w:rFonts w:ascii="仿宋" w:eastAsia="仿宋" w:hAnsi="仿宋" w:cs="仿宋" w:hint="eastAsia"/>
          <w:b/>
          <w:kern w:val="0"/>
          <w:sz w:val="32"/>
          <w:szCs w:val="32"/>
          <w:lang w:val="zh-CN"/>
        </w:rPr>
      </w:pPr>
    </w:p>
    <w:p w14:paraId="13C962A6" w14:textId="77777777" w:rsidR="00AF5E76" w:rsidRDefault="00000000">
      <w:pPr>
        <w:spacing w:line="360" w:lineRule="auto"/>
        <w:jc w:val="center"/>
        <w:rPr>
          <w:rFonts w:ascii="仿宋" w:eastAsia="仿宋" w:hAnsi="仿宋" w:hint="eastAsia"/>
          <w:b/>
          <w:bCs/>
          <w:sz w:val="24"/>
          <w:szCs w:val="22"/>
        </w:rPr>
      </w:pPr>
      <w:r>
        <w:rPr>
          <w:rFonts w:ascii="仿宋" w:eastAsia="仿宋" w:hAnsi="仿宋" w:hint="eastAsia"/>
          <w:b/>
          <w:bCs/>
          <w:sz w:val="40"/>
          <w:szCs w:val="36"/>
        </w:rPr>
        <w:lastRenderedPageBreak/>
        <w:t>供应商廉洁自律承诺书</w:t>
      </w:r>
    </w:p>
    <w:p w14:paraId="2FDA28D6" w14:textId="77777777" w:rsidR="00AF5E76" w:rsidRDefault="00AF5E76">
      <w:pPr>
        <w:spacing w:line="360" w:lineRule="auto"/>
        <w:rPr>
          <w:rFonts w:ascii="仿宋" w:eastAsia="仿宋" w:hAnsi="仿宋" w:hint="eastAsia"/>
          <w:sz w:val="24"/>
          <w:szCs w:val="22"/>
        </w:rPr>
      </w:pPr>
    </w:p>
    <w:p w14:paraId="5F5D6BDD" w14:textId="77777777" w:rsidR="00AF5E76" w:rsidRDefault="00000000">
      <w:pPr>
        <w:spacing w:line="360" w:lineRule="auto"/>
        <w:rPr>
          <w:rFonts w:ascii="仿宋" w:eastAsia="仿宋" w:hAnsi="仿宋" w:hint="eastAsia"/>
          <w:sz w:val="24"/>
          <w:szCs w:val="22"/>
        </w:rPr>
      </w:pPr>
      <w:r>
        <w:rPr>
          <w:rFonts w:ascii="仿宋" w:eastAsia="仿宋" w:hAnsi="仿宋" w:hint="eastAsia"/>
          <w:sz w:val="24"/>
          <w:szCs w:val="22"/>
        </w:rPr>
        <w:t>（采购人）、（采购代理机构）：</w:t>
      </w:r>
    </w:p>
    <w:p w14:paraId="1DFFDA20" w14:textId="77777777" w:rsidR="00AF5E76" w:rsidRDefault="00000000">
      <w:pPr>
        <w:spacing w:line="360" w:lineRule="auto"/>
        <w:rPr>
          <w:rFonts w:ascii="仿宋" w:eastAsia="仿宋" w:hAnsi="仿宋" w:hint="eastAsia"/>
          <w:sz w:val="24"/>
          <w:szCs w:val="22"/>
        </w:rPr>
      </w:pPr>
      <w:r>
        <w:rPr>
          <w:rFonts w:ascii="仿宋" w:eastAsia="仿宋" w:hAnsi="仿宋" w:hint="eastAsia"/>
          <w:sz w:val="24"/>
          <w:szCs w:val="22"/>
        </w:rPr>
        <w:t>我单位响应你单位项目招标要求参加投标。在这次投标过程中和中标后，我们将严格遵守国家法律法规要求，并郑重承诺：</w:t>
      </w:r>
    </w:p>
    <w:p w14:paraId="7B5FB31F" w14:textId="77777777" w:rsidR="00AF5E76" w:rsidRDefault="00000000">
      <w:pPr>
        <w:spacing w:line="360" w:lineRule="auto"/>
        <w:rPr>
          <w:rFonts w:ascii="仿宋" w:eastAsia="仿宋" w:hAnsi="仿宋" w:hint="eastAsia"/>
          <w:sz w:val="24"/>
          <w:szCs w:val="22"/>
        </w:rPr>
      </w:pPr>
      <w:r>
        <w:rPr>
          <w:rFonts w:ascii="仿宋" w:eastAsia="仿宋" w:hAnsi="仿宋" w:hint="eastAsia"/>
          <w:sz w:val="24"/>
          <w:szCs w:val="22"/>
        </w:rPr>
        <w:t xml:space="preserve">一、不向项目有关人员及部门赠送礼金礼物、有价证券、回扣以及中介费、介绍费、咨询费等好处费； </w:t>
      </w:r>
    </w:p>
    <w:p w14:paraId="2167A0A1" w14:textId="77777777" w:rsidR="00AF5E76" w:rsidRDefault="00000000">
      <w:pPr>
        <w:spacing w:line="360" w:lineRule="auto"/>
        <w:rPr>
          <w:rFonts w:ascii="仿宋" w:eastAsia="仿宋" w:hAnsi="仿宋" w:hint="eastAsia"/>
          <w:sz w:val="24"/>
          <w:szCs w:val="22"/>
        </w:rPr>
      </w:pPr>
      <w:r>
        <w:rPr>
          <w:rFonts w:ascii="仿宋" w:eastAsia="仿宋" w:hAnsi="仿宋" w:hint="eastAsia"/>
          <w:sz w:val="24"/>
          <w:szCs w:val="22"/>
        </w:rPr>
        <w:t xml:space="preserve">二、不为项目有关人员及部门报销应由你方单位或个人支付的费用； </w:t>
      </w:r>
    </w:p>
    <w:p w14:paraId="1F89F76A" w14:textId="77777777" w:rsidR="00AF5E76" w:rsidRDefault="00000000">
      <w:pPr>
        <w:spacing w:line="360" w:lineRule="auto"/>
        <w:rPr>
          <w:rFonts w:ascii="仿宋" w:eastAsia="仿宋" w:hAnsi="仿宋" w:hint="eastAsia"/>
          <w:sz w:val="24"/>
          <w:szCs w:val="22"/>
        </w:rPr>
      </w:pPr>
      <w:r>
        <w:rPr>
          <w:rFonts w:ascii="仿宋" w:eastAsia="仿宋" w:hAnsi="仿宋" w:hint="eastAsia"/>
          <w:sz w:val="24"/>
          <w:szCs w:val="22"/>
        </w:rPr>
        <w:t xml:space="preserve">三、不向项目有关人员及部门提供有可能影响公正的宴请和健身娱乐等活动； </w:t>
      </w:r>
    </w:p>
    <w:p w14:paraId="0AE55675" w14:textId="77777777" w:rsidR="00AF5E76" w:rsidRDefault="00000000">
      <w:pPr>
        <w:spacing w:line="360" w:lineRule="auto"/>
        <w:rPr>
          <w:rFonts w:ascii="仿宋" w:eastAsia="仿宋" w:hAnsi="仿宋" w:hint="eastAsia"/>
          <w:sz w:val="24"/>
          <w:szCs w:val="22"/>
        </w:rPr>
      </w:pPr>
      <w:r>
        <w:rPr>
          <w:rFonts w:ascii="仿宋" w:eastAsia="仿宋" w:hAnsi="仿宋" w:hint="eastAsia"/>
          <w:sz w:val="24"/>
          <w:szCs w:val="22"/>
        </w:rPr>
        <w:t>四、不为项目有关人员及部门出国（境）、旅游等提供方便；</w:t>
      </w:r>
    </w:p>
    <w:p w14:paraId="1B327BC8" w14:textId="77777777" w:rsidR="00AF5E76" w:rsidRDefault="00000000">
      <w:pPr>
        <w:spacing w:line="360" w:lineRule="auto"/>
        <w:rPr>
          <w:rFonts w:ascii="仿宋" w:eastAsia="仿宋" w:hAnsi="仿宋" w:hint="eastAsia"/>
          <w:sz w:val="24"/>
          <w:szCs w:val="22"/>
        </w:rPr>
      </w:pPr>
      <w:r>
        <w:rPr>
          <w:rFonts w:ascii="仿宋" w:eastAsia="仿宋" w:hAnsi="仿宋" w:hint="eastAsia"/>
          <w:sz w:val="24"/>
          <w:szCs w:val="22"/>
        </w:rPr>
        <w:t>五、不为项目有关人员个人装修住房、婚丧嫁娶、配偶子女工作安排等提供</w:t>
      </w:r>
    </w:p>
    <w:p w14:paraId="7AC360C0" w14:textId="77777777" w:rsidR="00AF5E76" w:rsidRDefault="00000000">
      <w:pPr>
        <w:spacing w:line="360" w:lineRule="auto"/>
        <w:rPr>
          <w:rFonts w:ascii="仿宋" w:eastAsia="仿宋" w:hAnsi="仿宋" w:hint="eastAsia"/>
          <w:sz w:val="24"/>
          <w:szCs w:val="22"/>
        </w:rPr>
      </w:pPr>
      <w:r>
        <w:rPr>
          <w:rFonts w:ascii="仿宋" w:eastAsia="仿宋" w:hAnsi="仿宋" w:hint="eastAsia"/>
          <w:sz w:val="24"/>
          <w:szCs w:val="22"/>
        </w:rPr>
        <w:t>好处；</w:t>
      </w:r>
    </w:p>
    <w:p w14:paraId="34638F53" w14:textId="77777777" w:rsidR="00AF5E76" w:rsidRDefault="00000000">
      <w:pPr>
        <w:spacing w:line="360" w:lineRule="auto"/>
        <w:rPr>
          <w:rFonts w:ascii="仿宋" w:eastAsia="仿宋" w:hAnsi="仿宋" w:hint="eastAsia"/>
          <w:sz w:val="24"/>
          <w:szCs w:val="22"/>
        </w:rPr>
      </w:pPr>
      <w:r>
        <w:rPr>
          <w:rFonts w:ascii="仿宋" w:eastAsia="仿宋" w:hAnsi="仿宋" w:hint="eastAsia"/>
          <w:sz w:val="24"/>
          <w:szCs w:val="22"/>
        </w:rPr>
        <w:t xml:space="preserve">六、严格遵守《中华人民共和国政府采购法》《中华人民共和国民法典》等法律法规，诚实守信，合法经营，坚决抵制各种违法违纪行为。 </w:t>
      </w:r>
    </w:p>
    <w:p w14:paraId="6A7E3A71" w14:textId="77777777" w:rsidR="00AF5E76" w:rsidRDefault="00000000">
      <w:pPr>
        <w:spacing w:line="360" w:lineRule="auto"/>
        <w:rPr>
          <w:rFonts w:ascii="仿宋" w:eastAsia="仿宋" w:hAnsi="仿宋" w:hint="eastAsia"/>
          <w:sz w:val="24"/>
          <w:szCs w:val="22"/>
        </w:rPr>
      </w:pPr>
      <w:r>
        <w:rPr>
          <w:rFonts w:ascii="仿宋" w:eastAsia="仿宋" w:hAnsi="仿宋" w:hint="eastAsia"/>
          <w:sz w:val="24"/>
          <w:szCs w:val="22"/>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0794F259" w14:textId="77777777" w:rsidR="00AF5E76" w:rsidRDefault="00AF5E76">
      <w:pPr>
        <w:spacing w:line="360" w:lineRule="auto"/>
        <w:rPr>
          <w:rFonts w:ascii="仿宋" w:eastAsia="仿宋" w:hAnsi="仿宋" w:hint="eastAsia"/>
          <w:sz w:val="24"/>
          <w:szCs w:val="22"/>
        </w:rPr>
      </w:pPr>
    </w:p>
    <w:p w14:paraId="7821E605" w14:textId="77777777" w:rsidR="00AF5E76" w:rsidRDefault="00AF5E76">
      <w:pPr>
        <w:spacing w:line="360" w:lineRule="auto"/>
        <w:rPr>
          <w:rFonts w:ascii="仿宋" w:eastAsia="仿宋" w:hAnsi="仿宋" w:hint="eastAsia"/>
          <w:sz w:val="24"/>
          <w:szCs w:val="22"/>
        </w:rPr>
      </w:pPr>
    </w:p>
    <w:p w14:paraId="478235AB" w14:textId="77777777" w:rsidR="00AF5E76" w:rsidRDefault="00AF5E76">
      <w:pPr>
        <w:spacing w:line="360" w:lineRule="auto"/>
        <w:rPr>
          <w:rFonts w:ascii="仿宋" w:eastAsia="仿宋" w:hAnsi="仿宋" w:hint="eastAsia"/>
          <w:sz w:val="24"/>
          <w:szCs w:val="22"/>
        </w:rPr>
      </w:pPr>
    </w:p>
    <w:p w14:paraId="6951B1AB" w14:textId="77777777" w:rsidR="00AF5E76" w:rsidRDefault="00000000">
      <w:pPr>
        <w:spacing w:line="360" w:lineRule="auto"/>
        <w:rPr>
          <w:rFonts w:ascii="仿宋" w:eastAsia="仿宋" w:hAnsi="仿宋" w:hint="eastAsia"/>
          <w:sz w:val="24"/>
          <w:szCs w:val="22"/>
        </w:rPr>
      </w:pPr>
      <w:r>
        <w:rPr>
          <w:rFonts w:ascii="仿宋" w:eastAsia="仿宋" w:hAnsi="仿宋" w:hint="eastAsia"/>
          <w:sz w:val="24"/>
          <w:szCs w:val="22"/>
        </w:rPr>
        <w:t xml:space="preserve">投标人名称（电子签名）：                                                                                                                                                                                                               </w:t>
      </w:r>
    </w:p>
    <w:p w14:paraId="7E19D112" w14:textId="77777777" w:rsidR="00AF5E76" w:rsidRDefault="00000000">
      <w:pPr>
        <w:spacing w:line="360" w:lineRule="auto"/>
        <w:rPr>
          <w:rFonts w:ascii="仿宋" w:eastAsia="仿宋" w:hAnsi="仿宋" w:hint="eastAsia"/>
          <w:sz w:val="24"/>
          <w:szCs w:val="22"/>
        </w:rPr>
      </w:pPr>
      <w:r>
        <w:rPr>
          <w:rFonts w:ascii="仿宋" w:eastAsia="仿宋" w:hAnsi="仿宋" w:hint="eastAsia"/>
          <w:sz w:val="24"/>
          <w:szCs w:val="22"/>
        </w:rPr>
        <w:t>日期：   年   月   日</w:t>
      </w:r>
    </w:p>
    <w:p w14:paraId="3F76AB95" w14:textId="77777777" w:rsidR="00AF5E76" w:rsidRDefault="00AF5E76">
      <w:pPr>
        <w:spacing w:line="360" w:lineRule="auto"/>
        <w:rPr>
          <w:rFonts w:ascii="仿宋" w:eastAsia="仿宋" w:hAnsi="仿宋" w:hint="eastAsia"/>
          <w:sz w:val="24"/>
          <w:szCs w:val="22"/>
        </w:rPr>
      </w:pPr>
    </w:p>
    <w:p w14:paraId="46A13956" w14:textId="77777777" w:rsidR="00AF5E76" w:rsidRDefault="00000000">
      <w:pPr>
        <w:spacing w:line="360" w:lineRule="auto"/>
        <w:rPr>
          <w:rFonts w:ascii="仿宋" w:eastAsia="仿宋" w:hAnsi="仿宋" w:hint="eastAsia"/>
          <w:sz w:val="24"/>
          <w:szCs w:val="22"/>
        </w:rPr>
      </w:pPr>
      <w:r>
        <w:rPr>
          <w:rFonts w:ascii="仿宋" w:eastAsia="仿宋" w:hAnsi="仿宋" w:hint="eastAsia"/>
          <w:sz w:val="24"/>
          <w:szCs w:val="22"/>
        </w:rPr>
        <w:t>注：按本格式和要求提供。</w:t>
      </w:r>
    </w:p>
    <w:p w14:paraId="322179A6" w14:textId="77777777" w:rsidR="00AF5E76" w:rsidRDefault="00AF5E76">
      <w:pPr>
        <w:spacing w:line="360" w:lineRule="auto"/>
        <w:rPr>
          <w:rFonts w:ascii="仿宋" w:eastAsia="仿宋" w:hAnsi="仿宋" w:hint="eastAsia"/>
          <w:sz w:val="24"/>
          <w:szCs w:val="22"/>
        </w:rPr>
      </w:pPr>
    </w:p>
    <w:p w14:paraId="4944B43D" w14:textId="77777777" w:rsidR="00AF5E76" w:rsidRDefault="00AF5E76">
      <w:pPr>
        <w:spacing w:line="360" w:lineRule="auto"/>
        <w:rPr>
          <w:rFonts w:ascii="仿宋" w:eastAsia="仿宋" w:hAnsi="仿宋" w:hint="eastAsia"/>
          <w:sz w:val="24"/>
          <w:szCs w:val="22"/>
        </w:rPr>
      </w:pPr>
    </w:p>
    <w:p w14:paraId="6BC36751" w14:textId="77777777" w:rsidR="00AF5E76" w:rsidRDefault="00AF5E76">
      <w:pPr>
        <w:spacing w:line="360" w:lineRule="auto"/>
        <w:rPr>
          <w:rFonts w:ascii="仿宋" w:eastAsia="仿宋" w:hAnsi="仿宋" w:hint="eastAsia"/>
          <w:sz w:val="24"/>
          <w:szCs w:val="22"/>
        </w:rPr>
      </w:pPr>
    </w:p>
    <w:p w14:paraId="425F827D" w14:textId="77777777" w:rsidR="00AF5E76" w:rsidRDefault="00AF5E76">
      <w:pPr>
        <w:spacing w:line="360" w:lineRule="auto"/>
        <w:rPr>
          <w:rFonts w:ascii="仿宋" w:eastAsia="仿宋" w:hAnsi="仿宋" w:hint="eastAsia"/>
          <w:sz w:val="24"/>
          <w:szCs w:val="22"/>
        </w:rPr>
      </w:pPr>
    </w:p>
    <w:p w14:paraId="651DDD2F" w14:textId="77777777" w:rsidR="00AF5E76" w:rsidRDefault="00AF5E76">
      <w:pPr>
        <w:spacing w:line="360" w:lineRule="auto"/>
        <w:rPr>
          <w:rFonts w:ascii="仿宋" w:eastAsia="仿宋" w:hAnsi="仿宋" w:hint="eastAsia"/>
          <w:sz w:val="24"/>
          <w:szCs w:val="22"/>
        </w:rPr>
      </w:pPr>
    </w:p>
    <w:p w14:paraId="45BB43DE" w14:textId="77777777" w:rsidR="00AF5E76" w:rsidRDefault="00AF5E76">
      <w:pPr>
        <w:spacing w:line="360" w:lineRule="auto"/>
        <w:rPr>
          <w:rFonts w:ascii="仿宋" w:eastAsia="仿宋" w:hAnsi="仿宋" w:hint="eastAsia"/>
          <w:sz w:val="24"/>
          <w:szCs w:val="22"/>
        </w:rPr>
      </w:pPr>
    </w:p>
    <w:p w14:paraId="3C2775CA" w14:textId="77777777" w:rsidR="00AF5E76"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附件9：特定资格条件证明</w:t>
      </w:r>
    </w:p>
    <w:p w14:paraId="50DE8D90" w14:textId="77777777" w:rsidR="00AF5E76" w:rsidRDefault="00AF5E76">
      <w:pPr>
        <w:pStyle w:val="af8"/>
        <w:spacing w:afterLines="0" w:line="360" w:lineRule="auto"/>
        <w:ind w:firstLineChars="0" w:firstLine="0"/>
        <w:rPr>
          <w:rFonts w:ascii="仿宋" w:eastAsia="仿宋" w:hAnsi="仿宋" w:cs="仿宋" w:hint="eastAsia"/>
          <w:szCs w:val="24"/>
        </w:rPr>
      </w:pPr>
    </w:p>
    <w:p w14:paraId="04E9BC96" w14:textId="77777777" w:rsidR="00AF5E76"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制作说明：</w:t>
      </w:r>
    </w:p>
    <w:p w14:paraId="15F46FDB" w14:textId="77777777" w:rsidR="00AF5E76"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Cs w:val="24"/>
        </w:rPr>
        <w:t>且医疗</w:t>
      </w:r>
      <w:proofErr w:type="gramEnd"/>
      <w:r>
        <w:rPr>
          <w:rFonts w:ascii="仿宋" w:eastAsia="仿宋" w:hAnsi="仿宋" w:cs="仿宋" w:hint="eastAsia"/>
          <w:szCs w:val="24"/>
        </w:rPr>
        <w:t>器械生产企业许可证生产范围或医疗器械经营企业许可证经营范围是与投标产品相适用的。</w:t>
      </w:r>
    </w:p>
    <w:p w14:paraId="5D73E239" w14:textId="77777777" w:rsidR="00AF5E76" w:rsidRDefault="00AF5E76">
      <w:pPr>
        <w:snapToGrid w:val="0"/>
        <w:spacing w:beforeLines="50" w:before="156" w:after="50"/>
        <w:jc w:val="left"/>
        <w:rPr>
          <w:rFonts w:ascii="仿宋" w:eastAsia="仿宋" w:hAnsi="仿宋" w:cs="仿宋" w:hint="eastAsia"/>
          <w:b/>
          <w:bCs/>
          <w:sz w:val="30"/>
          <w:szCs w:val="30"/>
        </w:rPr>
      </w:pPr>
    </w:p>
    <w:p w14:paraId="41BA915A" w14:textId="77777777" w:rsidR="00AF5E76" w:rsidRDefault="00AF5E76">
      <w:pPr>
        <w:snapToGrid w:val="0"/>
        <w:spacing w:beforeLines="50" w:before="156" w:after="50"/>
        <w:jc w:val="left"/>
        <w:rPr>
          <w:rFonts w:ascii="仿宋" w:eastAsia="仿宋" w:hAnsi="仿宋" w:cs="仿宋" w:hint="eastAsia"/>
          <w:b/>
          <w:bCs/>
          <w:sz w:val="30"/>
          <w:szCs w:val="30"/>
        </w:rPr>
      </w:pPr>
    </w:p>
    <w:p w14:paraId="2D671212" w14:textId="77777777" w:rsidR="00AF5E76" w:rsidRDefault="00AF5E76">
      <w:pPr>
        <w:snapToGrid w:val="0"/>
        <w:spacing w:beforeLines="50" w:before="156" w:after="50"/>
        <w:jc w:val="left"/>
        <w:rPr>
          <w:rFonts w:ascii="仿宋" w:eastAsia="仿宋" w:hAnsi="仿宋" w:cs="仿宋" w:hint="eastAsia"/>
          <w:b/>
          <w:bCs/>
          <w:sz w:val="30"/>
          <w:szCs w:val="30"/>
        </w:rPr>
      </w:pPr>
    </w:p>
    <w:p w14:paraId="662D175A" w14:textId="77777777" w:rsidR="00AF5E76" w:rsidRDefault="00AF5E76">
      <w:pPr>
        <w:snapToGrid w:val="0"/>
        <w:spacing w:beforeLines="50" w:before="156" w:after="50"/>
        <w:jc w:val="left"/>
        <w:rPr>
          <w:rFonts w:ascii="仿宋" w:eastAsia="仿宋" w:hAnsi="仿宋" w:cs="仿宋" w:hint="eastAsia"/>
          <w:b/>
          <w:bCs/>
          <w:sz w:val="30"/>
          <w:szCs w:val="30"/>
        </w:rPr>
      </w:pPr>
    </w:p>
    <w:p w14:paraId="6AE5B73A" w14:textId="77777777" w:rsidR="00AF5E76" w:rsidRDefault="00AF5E76">
      <w:pPr>
        <w:snapToGrid w:val="0"/>
        <w:spacing w:beforeLines="50" w:before="156" w:after="50"/>
        <w:jc w:val="left"/>
        <w:rPr>
          <w:rFonts w:ascii="仿宋" w:eastAsia="仿宋" w:hAnsi="仿宋" w:cs="仿宋" w:hint="eastAsia"/>
          <w:b/>
          <w:bCs/>
          <w:sz w:val="30"/>
          <w:szCs w:val="30"/>
        </w:rPr>
      </w:pPr>
    </w:p>
    <w:p w14:paraId="09B31C9E" w14:textId="77777777" w:rsidR="00AF5E76" w:rsidRDefault="00AF5E76">
      <w:pPr>
        <w:snapToGrid w:val="0"/>
        <w:spacing w:beforeLines="50" w:before="156" w:after="50"/>
        <w:jc w:val="left"/>
        <w:rPr>
          <w:rFonts w:ascii="仿宋" w:eastAsia="仿宋" w:hAnsi="仿宋" w:cs="仿宋" w:hint="eastAsia"/>
          <w:b/>
          <w:bCs/>
          <w:sz w:val="30"/>
          <w:szCs w:val="30"/>
        </w:rPr>
      </w:pPr>
    </w:p>
    <w:p w14:paraId="375D8648" w14:textId="77777777" w:rsidR="00AF5E76" w:rsidRDefault="00AF5E76">
      <w:pPr>
        <w:snapToGrid w:val="0"/>
        <w:spacing w:beforeLines="50" w:before="156" w:after="50"/>
        <w:jc w:val="left"/>
        <w:rPr>
          <w:rFonts w:ascii="仿宋" w:eastAsia="仿宋" w:hAnsi="仿宋" w:cs="仿宋" w:hint="eastAsia"/>
          <w:b/>
          <w:bCs/>
          <w:sz w:val="30"/>
          <w:szCs w:val="30"/>
        </w:rPr>
      </w:pPr>
    </w:p>
    <w:p w14:paraId="19F54A6E" w14:textId="77777777" w:rsidR="00AF5E76" w:rsidRDefault="00AF5E76">
      <w:pPr>
        <w:snapToGrid w:val="0"/>
        <w:spacing w:beforeLines="50" w:before="156" w:after="50"/>
        <w:jc w:val="left"/>
        <w:rPr>
          <w:rFonts w:ascii="仿宋" w:eastAsia="仿宋" w:hAnsi="仿宋" w:cs="仿宋" w:hint="eastAsia"/>
          <w:b/>
          <w:bCs/>
          <w:sz w:val="30"/>
          <w:szCs w:val="30"/>
        </w:rPr>
      </w:pPr>
    </w:p>
    <w:p w14:paraId="7235225E" w14:textId="77777777" w:rsidR="00AF5E76" w:rsidRDefault="00AF5E76">
      <w:pPr>
        <w:snapToGrid w:val="0"/>
        <w:spacing w:beforeLines="50" w:before="156" w:after="50"/>
        <w:jc w:val="left"/>
        <w:rPr>
          <w:rFonts w:ascii="仿宋" w:eastAsia="仿宋" w:hAnsi="仿宋" w:cs="仿宋" w:hint="eastAsia"/>
          <w:b/>
          <w:bCs/>
          <w:sz w:val="30"/>
          <w:szCs w:val="30"/>
        </w:rPr>
      </w:pPr>
    </w:p>
    <w:p w14:paraId="7B746A21" w14:textId="77777777" w:rsidR="00AF5E76" w:rsidRDefault="00AF5E76">
      <w:pPr>
        <w:snapToGrid w:val="0"/>
        <w:spacing w:beforeLines="50" w:before="156" w:after="50"/>
        <w:jc w:val="left"/>
        <w:rPr>
          <w:rFonts w:ascii="仿宋" w:eastAsia="仿宋" w:hAnsi="仿宋" w:cs="仿宋" w:hint="eastAsia"/>
          <w:b/>
          <w:bCs/>
          <w:sz w:val="30"/>
          <w:szCs w:val="30"/>
        </w:rPr>
      </w:pPr>
    </w:p>
    <w:p w14:paraId="3C18691A" w14:textId="77777777" w:rsidR="00AF5E76" w:rsidRDefault="00AF5E76">
      <w:pPr>
        <w:snapToGrid w:val="0"/>
        <w:spacing w:beforeLines="50" w:before="156" w:after="50"/>
        <w:jc w:val="left"/>
        <w:rPr>
          <w:rFonts w:ascii="仿宋" w:eastAsia="仿宋" w:hAnsi="仿宋" w:cs="仿宋" w:hint="eastAsia"/>
          <w:b/>
          <w:bCs/>
          <w:sz w:val="30"/>
          <w:szCs w:val="30"/>
        </w:rPr>
      </w:pPr>
    </w:p>
    <w:p w14:paraId="0F84E0B1" w14:textId="77777777" w:rsidR="00AF5E76" w:rsidRDefault="00AF5E76">
      <w:pPr>
        <w:snapToGrid w:val="0"/>
        <w:spacing w:beforeLines="50" w:before="156" w:after="50"/>
        <w:jc w:val="left"/>
        <w:rPr>
          <w:rFonts w:ascii="仿宋" w:eastAsia="仿宋" w:hAnsi="仿宋" w:cs="仿宋" w:hint="eastAsia"/>
          <w:b/>
          <w:bCs/>
          <w:sz w:val="30"/>
          <w:szCs w:val="30"/>
        </w:rPr>
      </w:pPr>
    </w:p>
    <w:p w14:paraId="77AC9C65" w14:textId="77777777" w:rsidR="00AF5E76" w:rsidRDefault="00AF5E76">
      <w:pPr>
        <w:snapToGrid w:val="0"/>
        <w:spacing w:beforeLines="50" w:before="156" w:after="50"/>
        <w:jc w:val="left"/>
        <w:rPr>
          <w:rFonts w:ascii="仿宋" w:eastAsia="仿宋" w:hAnsi="仿宋" w:cs="仿宋" w:hint="eastAsia"/>
          <w:b/>
          <w:bCs/>
          <w:sz w:val="30"/>
          <w:szCs w:val="30"/>
        </w:rPr>
      </w:pPr>
    </w:p>
    <w:p w14:paraId="33F8D471" w14:textId="77777777" w:rsidR="00AF5E76" w:rsidRDefault="00AF5E76">
      <w:pPr>
        <w:snapToGrid w:val="0"/>
        <w:spacing w:beforeLines="50" w:before="156" w:after="50"/>
        <w:jc w:val="left"/>
        <w:rPr>
          <w:rFonts w:ascii="仿宋" w:eastAsia="仿宋" w:hAnsi="仿宋" w:cs="仿宋" w:hint="eastAsia"/>
          <w:b/>
          <w:bCs/>
          <w:sz w:val="30"/>
          <w:szCs w:val="30"/>
        </w:rPr>
      </w:pPr>
    </w:p>
    <w:p w14:paraId="6BFAAF5E" w14:textId="77777777" w:rsidR="00AF5E76" w:rsidRDefault="00AF5E76">
      <w:pPr>
        <w:snapToGrid w:val="0"/>
        <w:spacing w:beforeLines="50" w:before="156" w:after="50"/>
        <w:jc w:val="left"/>
        <w:rPr>
          <w:rFonts w:ascii="仿宋" w:eastAsia="仿宋" w:hAnsi="仿宋" w:cs="仿宋" w:hint="eastAsia"/>
          <w:b/>
          <w:bCs/>
          <w:sz w:val="30"/>
          <w:szCs w:val="30"/>
        </w:rPr>
      </w:pPr>
    </w:p>
    <w:p w14:paraId="0B268B75" w14:textId="77777777" w:rsidR="00AF5E76" w:rsidRDefault="00AF5E76">
      <w:pPr>
        <w:snapToGrid w:val="0"/>
        <w:spacing w:beforeLines="50" w:before="156" w:after="50"/>
        <w:jc w:val="left"/>
        <w:rPr>
          <w:rFonts w:ascii="仿宋" w:eastAsia="仿宋" w:hAnsi="仿宋" w:cs="仿宋" w:hint="eastAsia"/>
          <w:b/>
          <w:bCs/>
          <w:sz w:val="30"/>
          <w:szCs w:val="30"/>
        </w:rPr>
      </w:pPr>
    </w:p>
    <w:p w14:paraId="60C0C6F7" w14:textId="77777777" w:rsidR="00AF5E76"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附件10：商务和技术文件封面</w:t>
      </w:r>
    </w:p>
    <w:p w14:paraId="5E9DEC29" w14:textId="77777777" w:rsidR="00AF5E76"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6B79D974" w14:textId="77777777" w:rsidR="00AF5E76" w:rsidRDefault="00AF5E76">
      <w:pPr>
        <w:snapToGrid w:val="0"/>
        <w:spacing w:beforeLines="50" w:before="156" w:after="50"/>
        <w:jc w:val="right"/>
        <w:rPr>
          <w:rFonts w:ascii="仿宋" w:eastAsia="仿宋" w:hAnsi="仿宋" w:cs="仿宋" w:hint="eastAsia"/>
          <w:bCs/>
          <w:sz w:val="30"/>
          <w:szCs w:val="30"/>
        </w:rPr>
      </w:pPr>
    </w:p>
    <w:p w14:paraId="3C981AF2" w14:textId="77777777" w:rsidR="00AF5E76"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324E8DA8" w14:textId="77777777" w:rsidR="00AF5E76"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0A9D3469" w14:textId="77777777" w:rsidR="00AF5E76"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4BF05378" w14:textId="77777777" w:rsidR="00AF5E76"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5DBF0CB1" w14:textId="77777777" w:rsidR="00AF5E76" w:rsidRDefault="00000000">
      <w:pPr>
        <w:spacing w:line="1200" w:lineRule="exact"/>
        <w:ind w:right="6"/>
        <w:jc w:val="center"/>
        <w:rPr>
          <w:rFonts w:ascii="仿宋" w:eastAsia="仿宋" w:hAnsi="仿宋" w:cs="仿宋" w:hint="eastAsia"/>
          <w:sz w:val="72"/>
          <w:szCs w:val="72"/>
        </w:rPr>
      </w:pPr>
      <w:proofErr w:type="gramStart"/>
      <w:r>
        <w:rPr>
          <w:rFonts w:ascii="仿宋" w:eastAsia="仿宋" w:hAnsi="仿宋" w:cs="仿宋" w:hint="eastAsia"/>
          <w:sz w:val="72"/>
          <w:szCs w:val="72"/>
        </w:rPr>
        <w:t>务</w:t>
      </w:r>
      <w:proofErr w:type="gramEnd"/>
    </w:p>
    <w:p w14:paraId="0556C3F0" w14:textId="77777777" w:rsidR="00AF5E76"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6CA7754C" w14:textId="77777777" w:rsidR="00AF5E76"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6F4BDDC4" w14:textId="77777777" w:rsidR="00AF5E76"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（资信）</w:t>
      </w:r>
    </w:p>
    <w:p w14:paraId="4C879D77" w14:textId="77777777" w:rsidR="00AF5E76"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09B0C26A" w14:textId="77777777" w:rsidR="00AF5E76"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5D1F0A5D" w14:textId="77777777" w:rsidR="00AF5E76" w:rsidRDefault="00AF5E76">
      <w:pPr>
        <w:spacing w:line="500" w:lineRule="exact"/>
        <w:ind w:right="7"/>
        <w:jc w:val="center"/>
        <w:rPr>
          <w:rFonts w:ascii="仿宋" w:eastAsia="仿宋" w:hAnsi="仿宋" w:cs="仿宋" w:hint="eastAsia"/>
          <w:sz w:val="36"/>
          <w:szCs w:val="36"/>
        </w:rPr>
      </w:pPr>
    </w:p>
    <w:p w14:paraId="0ADD71EC" w14:textId="77777777" w:rsidR="00AF5E76"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6C681FEE" w14:textId="77777777" w:rsidR="00AF5E76"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719DEC50" w14:textId="77777777" w:rsidR="00AF5E76"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527FA6D5" w14:textId="77777777" w:rsidR="00AF5E76"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附件11：商务技术（资信）文件目录</w:t>
      </w:r>
    </w:p>
    <w:p w14:paraId="06301745" w14:textId="77777777" w:rsidR="00AF5E76"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7DF95607" w14:textId="77777777" w:rsidR="00AF5E76" w:rsidRDefault="00000000">
      <w:pPr>
        <w:pStyle w:val="5"/>
        <w:spacing w:line="360" w:lineRule="auto"/>
        <w:ind w:firstLineChars="0" w:firstLine="0"/>
        <w:jc w:val="left"/>
        <w:rPr>
          <w:rFonts w:ascii="仿宋" w:eastAsia="仿宋" w:hAnsi="仿宋" w:cs="仿宋" w:hint="eastAsia"/>
        </w:rPr>
      </w:pPr>
      <w:bookmarkStart w:id="30" w:name="_Toc64369789"/>
      <w:r>
        <w:rPr>
          <w:rFonts w:ascii="仿宋" w:eastAsia="仿宋" w:hAnsi="仿宋" w:cs="仿宋" w:hint="eastAsia"/>
        </w:rPr>
        <w:t>1.项目明细清单……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p w14:paraId="616651F0" w14:textId="77777777" w:rsidR="00AF5E76"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w:t>
      </w:r>
      <w:r>
        <w:rPr>
          <w:rFonts w:ascii="仿宋" w:eastAsia="仿宋" w:hAnsi="仿宋" w:cs="仿宋"/>
        </w:rPr>
        <w:t>.</w:t>
      </w:r>
      <w:r>
        <w:rPr>
          <w:rFonts w:ascii="仿宋" w:eastAsia="仿宋" w:hAnsi="仿宋" w:cs="仿宋" w:hint="eastAsia"/>
        </w:rPr>
        <w:t>评分对应表……</w:t>
      </w:r>
      <w:proofErr w:type="gramStart"/>
      <w:r>
        <w:rPr>
          <w:rFonts w:ascii="仿宋" w:eastAsia="仿宋" w:hAnsi="仿宋" w:cs="仿宋" w:hint="eastAsia"/>
        </w:rPr>
        <w:t>…………………………………………………………………</w:t>
      </w:r>
      <w:proofErr w:type="gramEnd"/>
      <w:r>
        <w:rPr>
          <w:rFonts w:ascii="仿宋" w:eastAsia="仿宋" w:hAnsi="仿宋" w:cs="仿宋" w:hint="eastAsia"/>
        </w:rPr>
        <w:t>（页码）</w:t>
      </w:r>
    </w:p>
    <w:p w14:paraId="2D6246B8" w14:textId="77777777" w:rsidR="00AF5E76" w:rsidRDefault="00000000">
      <w:pPr>
        <w:pStyle w:val="5"/>
        <w:spacing w:line="360" w:lineRule="auto"/>
        <w:ind w:firstLineChars="0" w:firstLine="0"/>
        <w:jc w:val="left"/>
        <w:rPr>
          <w:rFonts w:ascii="仿宋" w:eastAsia="仿宋" w:hAnsi="仿宋" w:cs="仿宋" w:hint="eastAsia"/>
        </w:rPr>
      </w:pPr>
      <w:bookmarkStart w:id="31" w:name="_Toc64369798"/>
      <w:bookmarkEnd w:id="30"/>
      <w:r>
        <w:rPr>
          <w:rFonts w:ascii="仿宋" w:eastAsia="仿宋" w:hAnsi="仿宋" w:cs="仿宋"/>
        </w:rPr>
        <w:t>……</w:t>
      </w:r>
    </w:p>
    <w:bookmarkEnd w:id="31"/>
    <w:p w14:paraId="2E3FD537" w14:textId="77777777" w:rsidR="00AF5E76" w:rsidRDefault="00AF5E76">
      <w:pPr>
        <w:pStyle w:val="5"/>
        <w:spacing w:line="360" w:lineRule="auto"/>
        <w:ind w:firstLineChars="0" w:firstLine="0"/>
        <w:jc w:val="left"/>
        <w:rPr>
          <w:rFonts w:ascii="仿宋" w:eastAsia="仿宋" w:hAnsi="仿宋" w:cs="仿宋" w:hint="eastAsia"/>
        </w:rPr>
      </w:pPr>
    </w:p>
    <w:p w14:paraId="61E366AF" w14:textId="77777777" w:rsidR="00AF5E76" w:rsidRDefault="00000000">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具体制作要求详见招标文件</w:t>
      </w:r>
      <w:proofErr w:type="gramStart"/>
      <w:r>
        <w:rPr>
          <w:rFonts w:ascii="仿宋" w:eastAsia="仿宋" w:hAnsi="仿宋" w:cs="仿宋" w:hint="eastAsia"/>
          <w:b/>
          <w:bCs/>
        </w:rPr>
        <w:t>“</w:t>
      </w:r>
      <w:proofErr w:type="gramEnd"/>
      <w:r>
        <w:rPr>
          <w:rFonts w:ascii="仿宋" w:eastAsia="仿宋" w:hAnsi="仿宋" w:cs="仿宋" w:hint="eastAsia"/>
          <w:b/>
          <w:bCs/>
        </w:rPr>
        <w:t>第二章、三、2.2“商务和技术（资信）文件”包括以下内容”</w:t>
      </w:r>
    </w:p>
    <w:p w14:paraId="6BE74141" w14:textId="77777777" w:rsidR="00AF5E76" w:rsidRDefault="00AF5E76">
      <w:pPr>
        <w:pStyle w:val="8"/>
        <w:numPr>
          <w:ilvl w:val="0"/>
          <w:numId w:val="0"/>
        </w:numPr>
        <w:rPr>
          <w:rFonts w:ascii="仿宋" w:eastAsia="仿宋" w:hAnsi="仿宋" w:cs="仿宋" w:hint="eastAsia"/>
        </w:rPr>
      </w:pPr>
    </w:p>
    <w:p w14:paraId="21BF5A38" w14:textId="77777777" w:rsidR="00AF5E76" w:rsidRDefault="00000000">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w:t>
      </w:r>
      <w:r>
        <w:rPr>
          <w:rFonts w:ascii="仿宋" w:eastAsia="仿宋" w:hAnsi="仿宋" w:cs="仿宋" w:hint="eastAsia"/>
          <w:kern w:val="0"/>
          <w:sz w:val="24"/>
        </w:rPr>
        <w:t>招标</w:t>
      </w:r>
      <w:r>
        <w:rPr>
          <w:rFonts w:ascii="仿宋" w:eastAsia="仿宋" w:hAnsi="仿宋" w:cs="仿宋" w:hint="eastAsia"/>
          <w:sz w:val="24"/>
          <w:szCs w:val="24"/>
          <w:lang w:val="zh-CN"/>
        </w:rPr>
        <w:t>文件提供的格式范本基础上适当微调，使得内容更加完备。</w:t>
      </w:r>
    </w:p>
    <w:p w14:paraId="44F4D6B5" w14:textId="77777777" w:rsidR="00AF5E76" w:rsidRDefault="00AF5E76">
      <w:pPr>
        <w:rPr>
          <w:rFonts w:ascii="仿宋" w:eastAsia="仿宋" w:hAnsi="仿宋" w:cs="仿宋" w:hint="eastAsia"/>
        </w:rPr>
      </w:pPr>
    </w:p>
    <w:p w14:paraId="7FDDB8B7" w14:textId="77777777" w:rsidR="00AF5E76" w:rsidRDefault="00AF5E76">
      <w:pPr>
        <w:rPr>
          <w:rFonts w:ascii="仿宋" w:eastAsia="仿宋" w:hAnsi="仿宋" w:cs="仿宋" w:hint="eastAsia"/>
        </w:rPr>
      </w:pPr>
    </w:p>
    <w:p w14:paraId="780431F3" w14:textId="77777777" w:rsidR="00AF5E76" w:rsidRDefault="00AF5E76">
      <w:pPr>
        <w:rPr>
          <w:rFonts w:ascii="仿宋" w:eastAsia="仿宋" w:hAnsi="仿宋" w:cs="仿宋" w:hint="eastAsia"/>
        </w:rPr>
      </w:pPr>
    </w:p>
    <w:p w14:paraId="53FD1FA7" w14:textId="77777777" w:rsidR="00AF5E76" w:rsidRDefault="00AF5E76">
      <w:pPr>
        <w:rPr>
          <w:rFonts w:ascii="仿宋" w:eastAsia="仿宋" w:hAnsi="仿宋" w:cs="仿宋" w:hint="eastAsia"/>
        </w:rPr>
      </w:pPr>
    </w:p>
    <w:p w14:paraId="30B4248F" w14:textId="77777777" w:rsidR="00AF5E76" w:rsidRDefault="00AF5E76">
      <w:pPr>
        <w:rPr>
          <w:rFonts w:ascii="仿宋" w:eastAsia="仿宋" w:hAnsi="仿宋" w:cs="仿宋" w:hint="eastAsia"/>
        </w:rPr>
      </w:pPr>
    </w:p>
    <w:p w14:paraId="09EB4217" w14:textId="77777777" w:rsidR="00AF5E76" w:rsidRDefault="00AF5E76">
      <w:pPr>
        <w:rPr>
          <w:rFonts w:ascii="仿宋" w:eastAsia="仿宋" w:hAnsi="仿宋" w:cs="仿宋" w:hint="eastAsia"/>
        </w:rPr>
      </w:pPr>
    </w:p>
    <w:p w14:paraId="2153326A" w14:textId="77777777" w:rsidR="00AF5E76" w:rsidRDefault="00AF5E76">
      <w:pPr>
        <w:pStyle w:val="af8"/>
        <w:spacing w:afterLines="0" w:line="440" w:lineRule="exact"/>
        <w:ind w:firstLineChars="0" w:firstLine="0"/>
        <w:rPr>
          <w:rFonts w:ascii="仿宋" w:eastAsia="仿宋" w:hAnsi="仿宋" w:cs="仿宋" w:hint="eastAsia"/>
          <w:b/>
          <w:bCs/>
          <w:sz w:val="28"/>
          <w:szCs w:val="28"/>
        </w:rPr>
      </w:pPr>
    </w:p>
    <w:p w14:paraId="0FC1DFFB" w14:textId="77777777" w:rsidR="00AF5E76" w:rsidRDefault="00AF5E76">
      <w:pPr>
        <w:pStyle w:val="af8"/>
        <w:spacing w:afterLines="0" w:line="440" w:lineRule="exact"/>
        <w:ind w:firstLineChars="0" w:firstLine="0"/>
        <w:rPr>
          <w:rFonts w:ascii="仿宋" w:eastAsia="仿宋" w:hAnsi="仿宋" w:cs="仿宋" w:hint="eastAsia"/>
          <w:b/>
          <w:bCs/>
          <w:sz w:val="28"/>
          <w:szCs w:val="28"/>
        </w:rPr>
      </w:pPr>
    </w:p>
    <w:p w14:paraId="1BBA6100" w14:textId="77777777" w:rsidR="00AF5E76" w:rsidRDefault="00AF5E76">
      <w:pPr>
        <w:pStyle w:val="af8"/>
        <w:spacing w:afterLines="0" w:line="440" w:lineRule="exact"/>
        <w:ind w:firstLineChars="0" w:firstLine="0"/>
        <w:rPr>
          <w:rFonts w:ascii="仿宋" w:eastAsia="仿宋" w:hAnsi="仿宋" w:cs="仿宋" w:hint="eastAsia"/>
          <w:b/>
          <w:bCs/>
          <w:sz w:val="28"/>
          <w:szCs w:val="28"/>
        </w:rPr>
      </w:pPr>
    </w:p>
    <w:p w14:paraId="5827F50C" w14:textId="77777777" w:rsidR="00AF5E76" w:rsidRDefault="00AF5E76">
      <w:pPr>
        <w:pStyle w:val="af8"/>
        <w:spacing w:afterLines="0" w:line="440" w:lineRule="exact"/>
        <w:ind w:firstLineChars="0" w:firstLine="0"/>
        <w:rPr>
          <w:rFonts w:ascii="仿宋" w:eastAsia="仿宋" w:hAnsi="仿宋" w:cs="仿宋" w:hint="eastAsia"/>
          <w:b/>
          <w:bCs/>
          <w:sz w:val="28"/>
          <w:szCs w:val="28"/>
        </w:rPr>
      </w:pPr>
    </w:p>
    <w:p w14:paraId="0FF0A21B" w14:textId="77777777" w:rsidR="00AF5E76" w:rsidRDefault="00AF5E76">
      <w:pPr>
        <w:pStyle w:val="af8"/>
        <w:spacing w:afterLines="0" w:line="440" w:lineRule="exact"/>
        <w:ind w:firstLineChars="0" w:firstLine="0"/>
        <w:rPr>
          <w:rFonts w:ascii="仿宋" w:eastAsia="仿宋" w:hAnsi="仿宋" w:cs="仿宋" w:hint="eastAsia"/>
          <w:b/>
          <w:bCs/>
          <w:sz w:val="28"/>
          <w:szCs w:val="28"/>
        </w:rPr>
      </w:pPr>
    </w:p>
    <w:p w14:paraId="1D87A9FF" w14:textId="77777777" w:rsidR="00AF5E76" w:rsidRDefault="00AF5E76">
      <w:pPr>
        <w:pStyle w:val="af8"/>
        <w:spacing w:afterLines="0" w:line="440" w:lineRule="exact"/>
        <w:ind w:firstLineChars="0" w:firstLine="0"/>
        <w:rPr>
          <w:rFonts w:ascii="仿宋" w:eastAsia="仿宋" w:hAnsi="仿宋" w:cs="仿宋" w:hint="eastAsia"/>
          <w:b/>
          <w:bCs/>
          <w:sz w:val="28"/>
          <w:szCs w:val="28"/>
        </w:rPr>
      </w:pPr>
    </w:p>
    <w:p w14:paraId="78915A59" w14:textId="77777777" w:rsidR="00AF5E76" w:rsidRDefault="00AF5E76">
      <w:pPr>
        <w:pStyle w:val="af8"/>
        <w:spacing w:afterLines="0" w:line="440" w:lineRule="exact"/>
        <w:ind w:firstLineChars="0" w:firstLine="0"/>
        <w:rPr>
          <w:rFonts w:ascii="仿宋" w:eastAsia="仿宋" w:hAnsi="仿宋" w:cs="仿宋" w:hint="eastAsia"/>
          <w:b/>
          <w:bCs/>
          <w:sz w:val="28"/>
          <w:szCs w:val="28"/>
        </w:rPr>
      </w:pPr>
    </w:p>
    <w:p w14:paraId="7B4409CE" w14:textId="77777777" w:rsidR="00AF5E76" w:rsidRDefault="00AF5E76">
      <w:pPr>
        <w:pStyle w:val="af8"/>
        <w:spacing w:afterLines="0" w:line="440" w:lineRule="exact"/>
        <w:ind w:firstLineChars="0" w:firstLine="0"/>
        <w:rPr>
          <w:rFonts w:ascii="仿宋" w:eastAsia="仿宋" w:hAnsi="仿宋" w:cs="仿宋" w:hint="eastAsia"/>
          <w:b/>
          <w:bCs/>
          <w:sz w:val="28"/>
          <w:szCs w:val="28"/>
        </w:rPr>
      </w:pPr>
    </w:p>
    <w:p w14:paraId="7C391F3D" w14:textId="77777777" w:rsidR="00AF5E76" w:rsidRDefault="00AF5E76">
      <w:pPr>
        <w:pStyle w:val="af8"/>
        <w:spacing w:afterLines="0" w:line="440" w:lineRule="exact"/>
        <w:ind w:firstLineChars="0" w:firstLine="0"/>
        <w:rPr>
          <w:rFonts w:ascii="仿宋" w:eastAsia="仿宋" w:hAnsi="仿宋" w:cs="仿宋" w:hint="eastAsia"/>
          <w:b/>
          <w:bCs/>
          <w:sz w:val="28"/>
          <w:szCs w:val="28"/>
        </w:rPr>
      </w:pPr>
    </w:p>
    <w:p w14:paraId="36706DA8" w14:textId="77777777" w:rsidR="00AF5E76" w:rsidRDefault="00AF5E76">
      <w:pPr>
        <w:pStyle w:val="af8"/>
        <w:spacing w:afterLines="0" w:line="440" w:lineRule="exact"/>
        <w:ind w:firstLineChars="0" w:firstLine="0"/>
        <w:rPr>
          <w:rFonts w:ascii="仿宋" w:eastAsia="仿宋" w:hAnsi="仿宋" w:cs="仿宋" w:hint="eastAsia"/>
          <w:b/>
          <w:bCs/>
          <w:sz w:val="30"/>
          <w:szCs w:val="30"/>
        </w:rPr>
      </w:pPr>
    </w:p>
    <w:p w14:paraId="122BA1AC" w14:textId="77777777" w:rsidR="00AF5E76" w:rsidRDefault="00AF5E76">
      <w:pPr>
        <w:pStyle w:val="af8"/>
        <w:spacing w:afterLines="0" w:line="440" w:lineRule="exact"/>
        <w:ind w:firstLineChars="0" w:firstLine="0"/>
        <w:rPr>
          <w:rFonts w:ascii="仿宋" w:eastAsia="仿宋" w:hAnsi="仿宋" w:cs="仿宋" w:hint="eastAsia"/>
          <w:b/>
          <w:bCs/>
          <w:sz w:val="30"/>
          <w:szCs w:val="30"/>
        </w:rPr>
      </w:pPr>
    </w:p>
    <w:p w14:paraId="2EE5FC95" w14:textId="77777777" w:rsidR="00AF5E76" w:rsidRDefault="00AF5E76">
      <w:pPr>
        <w:pStyle w:val="af8"/>
        <w:spacing w:afterLines="0" w:line="440" w:lineRule="exact"/>
        <w:ind w:firstLineChars="0" w:firstLine="0"/>
        <w:rPr>
          <w:rFonts w:ascii="仿宋" w:eastAsia="仿宋" w:hAnsi="仿宋" w:cs="仿宋" w:hint="eastAsia"/>
          <w:b/>
          <w:bCs/>
          <w:sz w:val="30"/>
          <w:szCs w:val="30"/>
        </w:rPr>
      </w:pPr>
    </w:p>
    <w:p w14:paraId="4817A357" w14:textId="77777777" w:rsidR="00AF5E76" w:rsidRDefault="00AF5E76">
      <w:pPr>
        <w:pStyle w:val="af8"/>
        <w:spacing w:afterLines="0" w:line="440" w:lineRule="exact"/>
        <w:ind w:firstLineChars="0" w:firstLine="0"/>
        <w:rPr>
          <w:rFonts w:ascii="仿宋" w:eastAsia="仿宋" w:hAnsi="仿宋" w:cs="仿宋" w:hint="eastAsia"/>
          <w:b/>
          <w:bCs/>
          <w:sz w:val="30"/>
          <w:szCs w:val="30"/>
        </w:rPr>
      </w:pPr>
    </w:p>
    <w:p w14:paraId="4DE217D2" w14:textId="77777777" w:rsidR="00AF5E76" w:rsidRDefault="00AF5E76">
      <w:pPr>
        <w:pStyle w:val="af8"/>
        <w:spacing w:afterLines="0" w:line="440" w:lineRule="exact"/>
        <w:ind w:firstLineChars="0" w:firstLine="0"/>
        <w:rPr>
          <w:rFonts w:ascii="仿宋" w:eastAsia="仿宋" w:hAnsi="仿宋" w:cs="仿宋" w:hint="eastAsia"/>
          <w:b/>
          <w:bCs/>
          <w:sz w:val="30"/>
          <w:szCs w:val="30"/>
        </w:rPr>
      </w:pPr>
    </w:p>
    <w:p w14:paraId="75B8BD9C" w14:textId="77777777" w:rsidR="00AF5E76" w:rsidRDefault="00AF5E76">
      <w:pPr>
        <w:pStyle w:val="af8"/>
        <w:spacing w:afterLines="0" w:line="440" w:lineRule="exact"/>
        <w:ind w:firstLineChars="0" w:firstLine="0"/>
        <w:rPr>
          <w:rFonts w:ascii="仿宋" w:eastAsia="仿宋" w:hAnsi="仿宋" w:cs="仿宋" w:hint="eastAsia"/>
          <w:b/>
          <w:bCs/>
          <w:sz w:val="30"/>
          <w:szCs w:val="30"/>
        </w:rPr>
      </w:pPr>
    </w:p>
    <w:p w14:paraId="4B4F0035" w14:textId="77777777" w:rsidR="00AF5E76" w:rsidRDefault="00AF5E76">
      <w:pPr>
        <w:pStyle w:val="af8"/>
        <w:spacing w:afterLines="0" w:line="440" w:lineRule="exact"/>
        <w:ind w:firstLineChars="0" w:firstLine="0"/>
        <w:rPr>
          <w:rFonts w:ascii="仿宋" w:eastAsia="仿宋" w:hAnsi="仿宋" w:cs="仿宋" w:hint="eastAsia"/>
          <w:b/>
          <w:bCs/>
          <w:sz w:val="30"/>
          <w:szCs w:val="30"/>
        </w:rPr>
      </w:pPr>
    </w:p>
    <w:p w14:paraId="30C7D8E2" w14:textId="77777777" w:rsidR="00AF5E76" w:rsidRDefault="00AF5E76">
      <w:pPr>
        <w:pStyle w:val="af8"/>
        <w:spacing w:afterLines="0" w:line="440" w:lineRule="exact"/>
        <w:ind w:firstLineChars="0" w:firstLine="0"/>
        <w:rPr>
          <w:rFonts w:ascii="仿宋" w:eastAsia="仿宋" w:hAnsi="仿宋" w:cs="仿宋" w:hint="eastAsia"/>
          <w:b/>
          <w:bCs/>
          <w:sz w:val="30"/>
          <w:szCs w:val="30"/>
        </w:rPr>
      </w:pPr>
    </w:p>
    <w:p w14:paraId="7DD81197" w14:textId="77777777" w:rsidR="00AF5E76"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w:t>
      </w:r>
      <w:r>
        <w:rPr>
          <w:rFonts w:ascii="仿宋" w:eastAsia="仿宋" w:hAnsi="仿宋" w:cs="仿宋" w:hint="eastAsia"/>
          <w:b/>
          <w:bCs/>
          <w:sz w:val="30"/>
          <w:szCs w:val="30"/>
        </w:rPr>
        <w:t>2：</w:t>
      </w:r>
    </w:p>
    <w:p w14:paraId="6527D699" w14:textId="77777777" w:rsidR="00AF5E76"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44609874" w14:textId="77777777" w:rsidR="00AF5E76" w:rsidRDefault="00000000">
      <w:pPr>
        <w:pStyle w:val="a5"/>
        <w:snapToGrid w:val="0"/>
        <w:rPr>
          <w:rFonts w:ascii="仿宋" w:eastAsia="仿宋" w:hAnsi="仿宋" w:cs="仿宋" w:hint="eastAsia"/>
          <w:kern w:val="0"/>
          <w:sz w:val="24"/>
          <w:szCs w:val="24"/>
          <w:u w:val="single"/>
        </w:rPr>
      </w:pPr>
      <w:r>
        <w:rPr>
          <w:rFonts w:ascii="仿宋" w:eastAsia="仿宋" w:hAnsi="仿宋" w:cs="仿宋" w:hint="eastAsia"/>
          <w:sz w:val="24"/>
          <w:szCs w:val="24"/>
        </w:rPr>
        <w:t>标段：</w:t>
      </w:r>
    </w:p>
    <w:p w14:paraId="48C5710F" w14:textId="77777777" w:rsidR="00AF5E76"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一、产品信息：</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AF5E76" w14:paraId="5B3E27E6"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598F1AE6"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6207CA36"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5FE55F98"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7D912C39"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455A7706"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3A9505CF"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020CADDF"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3B76E50E"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AF5E76" w14:paraId="5E441476"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7A8D7CEA" w14:textId="77777777" w:rsidR="00AF5E76" w:rsidRDefault="00AF5E76">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20FE1F76" w14:textId="77777777" w:rsidR="00AF5E76" w:rsidRDefault="00AF5E76">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5009AE7C" w14:textId="77777777" w:rsidR="00AF5E76" w:rsidRDefault="00AF5E76">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1E77A2DD" w14:textId="77777777" w:rsidR="00AF5E76" w:rsidRDefault="00AF5E76">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6EAFCDA0" w14:textId="77777777" w:rsidR="00AF5E76" w:rsidRDefault="00AF5E76">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69706F0E" w14:textId="77777777" w:rsidR="00AF5E76" w:rsidRDefault="00AF5E76">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196156B6" w14:textId="77777777" w:rsidR="00AF5E76" w:rsidRDefault="00AF5E76">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464849CD" w14:textId="77777777" w:rsidR="00AF5E76" w:rsidRDefault="00AF5E76">
            <w:pPr>
              <w:widowControl/>
              <w:jc w:val="center"/>
              <w:rPr>
                <w:rFonts w:ascii="仿宋" w:eastAsia="仿宋" w:hAnsi="仿宋" w:cs="宋体" w:hint="eastAsia"/>
                <w:kern w:val="0"/>
                <w:szCs w:val="21"/>
              </w:rPr>
            </w:pPr>
          </w:p>
        </w:tc>
      </w:tr>
      <w:tr w:rsidR="00AF5E76" w14:paraId="34BD32D8" w14:textId="77777777">
        <w:trPr>
          <w:trHeight w:val="567"/>
          <w:jc w:val="center"/>
        </w:trPr>
        <w:tc>
          <w:tcPr>
            <w:tcW w:w="5000" w:type="pct"/>
            <w:gridSpan w:val="8"/>
            <w:tcBorders>
              <w:top w:val="single" w:sz="4" w:space="0" w:color="auto"/>
              <w:left w:val="single" w:sz="4" w:space="0" w:color="auto"/>
              <w:bottom w:val="single" w:sz="4" w:space="0" w:color="auto"/>
              <w:right w:val="single" w:sz="4" w:space="0" w:color="auto"/>
            </w:tcBorders>
            <w:noWrap/>
            <w:vAlign w:val="center"/>
          </w:tcPr>
          <w:p w14:paraId="74D1EEA5" w14:textId="77777777" w:rsidR="00AF5E76" w:rsidRDefault="00000000">
            <w:pPr>
              <w:widowControl/>
              <w:jc w:val="left"/>
              <w:rPr>
                <w:rFonts w:ascii="仿宋" w:eastAsia="仿宋" w:hAnsi="仿宋" w:cs="Arial" w:hint="eastAsia"/>
                <w:szCs w:val="21"/>
              </w:rPr>
            </w:pPr>
            <w:r>
              <w:rPr>
                <w:rFonts w:ascii="仿宋" w:eastAsia="仿宋" w:hAnsi="仿宋" w:cs="Arial" w:hint="eastAsia"/>
                <w:szCs w:val="21"/>
              </w:rPr>
              <w:t>可自行添加......</w:t>
            </w:r>
          </w:p>
        </w:tc>
      </w:tr>
    </w:tbl>
    <w:p w14:paraId="59544888" w14:textId="78853060" w:rsidR="00AF5E76"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二、实质性条款★（具体内容详见公告）：</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8"/>
        <w:gridCol w:w="7121"/>
        <w:gridCol w:w="833"/>
        <w:gridCol w:w="833"/>
      </w:tblGrid>
      <w:tr w:rsidR="00AF5E76" w14:paraId="1FF51454" w14:textId="77777777">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116F6EDD" w14:textId="77777777" w:rsidR="00AF5E76"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序号</w:t>
            </w:r>
          </w:p>
        </w:tc>
        <w:tc>
          <w:tcPr>
            <w:tcW w:w="1917" w:type="pct"/>
            <w:tcBorders>
              <w:top w:val="single" w:sz="4" w:space="0" w:color="auto"/>
              <w:left w:val="single" w:sz="4" w:space="0" w:color="auto"/>
              <w:bottom w:val="single" w:sz="4" w:space="0" w:color="auto"/>
              <w:right w:val="single" w:sz="4" w:space="0" w:color="auto"/>
            </w:tcBorders>
            <w:noWrap/>
            <w:vAlign w:val="center"/>
          </w:tcPr>
          <w:p w14:paraId="7AFCC583" w14:textId="77777777" w:rsidR="00AF5E76"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招标文件要求</w:t>
            </w:r>
          </w:p>
        </w:tc>
        <w:tc>
          <w:tcPr>
            <w:tcW w:w="1032" w:type="pct"/>
            <w:tcBorders>
              <w:top w:val="single" w:sz="4" w:space="0" w:color="auto"/>
              <w:left w:val="single" w:sz="4" w:space="0" w:color="auto"/>
              <w:bottom w:val="single" w:sz="4" w:space="0" w:color="auto"/>
              <w:right w:val="single" w:sz="4" w:space="0" w:color="auto"/>
            </w:tcBorders>
            <w:noWrap/>
            <w:vAlign w:val="center"/>
          </w:tcPr>
          <w:p w14:paraId="4E321964" w14:textId="77777777" w:rsidR="00AF5E76"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投标文件响应</w:t>
            </w:r>
          </w:p>
        </w:tc>
        <w:tc>
          <w:tcPr>
            <w:tcW w:w="1822" w:type="pct"/>
            <w:tcBorders>
              <w:top w:val="single" w:sz="4" w:space="0" w:color="auto"/>
              <w:left w:val="single" w:sz="4" w:space="0" w:color="auto"/>
              <w:bottom w:val="single" w:sz="4" w:space="0" w:color="auto"/>
              <w:right w:val="single" w:sz="4" w:space="0" w:color="auto"/>
            </w:tcBorders>
            <w:noWrap/>
            <w:vAlign w:val="center"/>
          </w:tcPr>
          <w:p w14:paraId="7304F342" w14:textId="77777777" w:rsidR="00AF5E76"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佐证材料页码</w:t>
            </w:r>
          </w:p>
        </w:tc>
      </w:tr>
      <w:tr w:rsidR="00AF5E76" w14:paraId="51BAAEDD" w14:textId="77777777">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18199CFB" w14:textId="77777777" w:rsidR="00AF5E76"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1917" w:type="pct"/>
            <w:tcBorders>
              <w:top w:val="single" w:sz="4" w:space="0" w:color="auto"/>
              <w:left w:val="single" w:sz="4" w:space="0" w:color="auto"/>
              <w:bottom w:val="single" w:sz="4" w:space="0" w:color="auto"/>
              <w:right w:val="single" w:sz="4" w:space="0" w:color="auto"/>
            </w:tcBorders>
            <w:noWrap/>
            <w:vAlign w:val="center"/>
          </w:tcPr>
          <w:p w14:paraId="29A80115" w14:textId="77777777" w:rsidR="00AF5E76" w:rsidRDefault="00000000">
            <w:pPr>
              <w:snapToGrid w:val="0"/>
              <w:spacing w:before="50" w:after="50"/>
              <w:jc w:val="left"/>
              <w:rPr>
                <w:rFonts w:ascii="仿宋" w:eastAsia="仿宋" w:hAnsi="仿宋" w:cs="仿宋" w:hint="eastAsia"/>
                <w:szCs w:val="21"/>
              </w:rPr>
            </w:pPr>
            <w:r>
              <w:rPr>
                <w:rFonts w:ascii="仿宋" w:eastAsia="仿宋" w:hAnsi="仿宋" w:cs="仿宋" w:hint="eastAsia"/>
                <w:szCs w:val="21"/>
              </w:rPr>
              <w:t>要求提供样品，未提供样品或提供样品不满足采购需求实质性条件的供应商，投标无效。中标供应商提供的样品将留样，作为验收时参照。</w:t>
            </w:r>
          </w:p>
        </w:tc>
        <w:tc>
          <w:tcPr>
            <w:tcW w:w="1032" w:type="pct"/>
            <w:tcBorders>
              <w:top w:val="single" w:sz="4" w:space="0" w:color="auto"/>
              <w:left w:val="single" w:sz="4" w:space="0" w:color="auto"/>
              <w:bottom w:val="single" w:sz="4" w:space="0" w:color="auto"/>
              <w:right w:val="single" w:sz="4" w:space="0" w:color="auto"/>
            </w:tcBorders>
            <w:noWrap/>
            <w:vAlign w:val="center"/>
          </w:tcPr>
          <w:p w14:paraId="2D3E4970" w14:textId="77777777" w:rsidR="00AF5E76" w:rsidRDefault="00AF5E76">
            <w:pPr>
              <w:snapToGrid w:val="0"/>
              <w:spacing w:before="50" w:after="50"/>
              <w:ind w:left="480" w:hanging="480"/>
              <w:jc w:val="center"/>
              <w:rPr>
                <w:rFonts w:ascii="仿宋" w:eastAsia="仿宋" w:hAnsi="仿宋" w:cs="仿宋" w:hint="eastAsia"/>
                <w:szCs w:val="21"/>
              </w:rPr>
            </w:pPr>
          </w:p>
        </w:tc>
        <w:tc>
          <w:tcPr>
            <w:tcW w:w="1822" w:type="pct"/>
            <w:tcBorders>
              <w:top w:val="single" w:sz="4" w:space="0" w:color="auto"/>
              <w:left w:val="single" w:sz="4" w:space="0" w:color="auto"/>
              <w:bottom w:val="single" w:sz="4" w:space="0" w:color="auto"/>
              <w:right w:val="single" w:sz="4" w:space="0" w:color="auto"/>
            </w:tcBorders>
            <w:noWrap/>
            <w:vAlign w:val="center"/>
          </w:tcPr>
          <w:p w14:paraId="49941A1D" w14:textId="77777777" w:rsidR="00AF5E76" w:rsidRDefault="00AF5E76">
            <w:pPr>
              <w:snapToGrid w:val="0"/>
              <w:spacing w:before="50" w:after="50"/>
              <w:jc w:val="center"/>
              <w:rPr>
                <w:rFonts w:ascii="仿宋" w:eastAsia="仿宋" w:hAnsi="仿宋" w:cs="仿宋" w:hint="eastAsia"/>
                <w:szCs w:val="21"/>
              </w:rPr>
            </w:pPr>
          </w:p>
        </w:tc>
      </w:tr>
      <w:tr w:rsidR="00AF5E76" w14:paraId="404527AE" w14:textId="77777777">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01D33672" w14:textId="77777777" w:rsidR="00AF5E76"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1917" w:type="pct"/>
            <w:tcBorders>
              <w:top w:val="single" w:sz="4" w:space="0" w:color="auto"/>
              <w:left w:val="single" w:sz="4" w:space="0" w:color="auto"/>
              <w:bottom w:val="single" w:sz="4" w:space="0" w:color="auto"/>
              <w:right w:val="single" w:sz="4" w:space="0" w:color="auto"/>
            </w:tcBorders>
            <w:noWrap/>
            <w:vAlign w:val="center"/>
          </w:tcPr>
          <w:p w14:paraId="1EDC64F2" w14:textId="77777777" w:rsidR="00AF5E76" w:rsidRDefault="00000000">
            <w:pPr>
              <w:snapToGrid w:val="0"/>
              <w:spacing w:before="50" w:after="50"/>
              <w:jc w:val="left"/>
              <w:rPr>
                <w:rFonts w:ascii="仿宋" w:eastAsia="仿宋" w:hAnsi="仿宋" w:cs="仿宋" w:hint="eastAsia"/>
                <w:szCs w:val="21"/>
              </w:rPr>
            </w:pPr>
            <w:r>
              <w:rPr>
                <w:rFonts w:ascii="仿宋" w:eastAsia="仿宋" w:hAnsi="仿宋" w:cs="仿宋" w:hint="eastAsia"/>
                <w:szCs w:val="21"/>
              </w:rPr>
              <w:t>投标人所投产品必须是在浙江省</w:t>
            </w:r>
            <w:proofErr w:type="gramStart"/>
            <w:r>
              <w:rPr>
                <w:rFonts w:ascii="仿宋" w:eastAsia="仿宋" w:hAnsi="仿宋" w:cs="仿宋" w:hint="eastAsia"/>
                <w:szCs w:val="21"/>
              </w:rPr>
              <w:t>“智慧医保”招采子系统</w:t>
            </w:r>
            <w:proofErr w:type="gramEnd"/>
            <w:r>
              <w:rPr>
                <w:rFonts w:ascii="仿宋" w:eastAsia="仿宋" w:hAnsi="仿宋" w:cs="仿宋" w:hint="eastAsia"/>
                <w:szCs w:val="21"/>
              </w:rPr>
              <w:t>上注册的产品，而且要取得该产品的配送资格（投标人浙江省</w:t>
            </w:r>
            <w:proofErr w:type="gramStart"/>
            <w:r>
              <w:rPr>
                <w:rFonts w:ascii="仿宋" w:eastAsia="仿宋" w:hAnsi="仿宋" w:cs="仿宋" w:hint="eastAsia"/>
                <w:szCs w:val="21"/>
              </w:rPr>
              <w:t>“智慧医保”招采子系统</w:t>
            </w:r>
            <w:proofErr w:type="gramEnd"/>
            <w:r>
              <w:rPr>
                <w:rFonts w:ascii="仿宋" w:eastAsia="仿宋" w:hAnsi="仿宋" w:cs="仿宋" w:hint="eastAsia"/>
                <w:szCs w:val="21"/>
              </w:rPr>
              <w:t>登陆成功及产品配送区域界面打印）。</w:t>
            </w:r>
          </w:p>
          <w:p w14:paraId="08194DDE" w14:textId="77777777" w:rsidR="00AF5E76" w:rsidRDefault="00000000">
            <w:pPr>
              <w:snapToGrid w:val="0"/>
              <w:spacing w:before="50" w:after="50"/>
              <w:jc w:val="left"/>
              <w:rPr>
                <w:rFonts w:ascii="仿宋" w:eastAsia="仿宋" w:hAnsi="仿宋" w:cs="仿宋" w:hint="eastAsia"/>
                <w:b/>
                <w:bCs/>
                <w:szCs w:val="21"/>
              </w:rPr>
            </w:pPr>
            <w:r>
              <w:rPr>
                <w:rFonts w:ascii="仿宋" w:eastAsia="仿宋" w:hAnsi="仿宋" w:cs="仿宋" w:hint="eastAsia"/>
                <w:b/>
                <w:bCs/>
                <w:szCs w:val="21"/>
              </w:rPr>
              <w:t>具体格式见附件13</w:t>
            </w:r>
          </w:p>
        </w:tc>
        <w:tc>
          <w:tcPr>
            <w:tcW w:w="1032" w:type="pct"/>
            <w:tcBorders>
              <w:top w:val="single" w:sz="4" w:space="0" w:color="auto"/>
              <w:left w:val="single" w:sz="4" w:space="0" w:color="auto"/>
              <w:bottom w:val="single" w:sz="4" w:space="0" w:color="auto"/>
              <w:right w:val="single" w:sz="4" w:space="0" w:color="auto"/>
            </w:tcBorders>
            <w:noWrap/>
            <w:vAlign w:val="center"/>
          </w:tcPr>
          <w:p w14:paraId="4DCCFFBC" w14:textId="77777777" w:rsidR="00AF5E76" w:rsidRDefault="00AF5E76">
            <w:pPr>
              <w:snapToGrid w:val="0"/>
              <w:spacing w:before="50" w:after="50"/>
              <w:ind w:left="480" w:hanging="480"/>
              <w:jc w:val="center"/>
              <w:rPr>
                <w:rFonts w:ascii="仿宋" w:eastAsia="仿宋" w:hAnsi="仿宋" w:cs="仿宋" w:hint="eastAsia"/>
                <w:szCs w:val="21"/>
              </w:rPr>
            </w:pPr>
          </w:p>
        </w:tc>
        <w:tc>
          <w:tcPr>
            <w:tcW w:w="1822" w:type="pct"/>
            <w:tcBorders>
              <w:top w:val="single" w:sz="4" w:space="0" w:color="auto"/>
              <w:left w:val="single" w:sz="4" w:space="0" w:color="auto"/>
              <w:bottom w:val="single" w:sz="4" w:space="0" w:color="auto"/>
              <w:right w:val="single" w:sz="4" w:space="0" w:color="auto"/>
            </w:tcBorders>
            <w:noWrap/>
            <w:vAlign w:val="center"/>
          </w:tcPr>
          <w:p w14:paraId="4C7BB114" w14:textId="77777777" w:rsidR="00AF5E76" w:rsidRDefault="00AF5E76">
            <w:pPr>
              <w:snapToGrid w:val="0"/>
              <w:spacing w:before="50" w:after="50"/>
              <w:jc w:val="center"/>
              <w:rPr>
                <w:rFonts w:ascii="仿宋" w:eastAsia="仿宋" w:hAnsi="仿宋" w:cs="仿宋" w:hint="eastAsia"/>
                <w:szCs w:val="21"/>
              </w:rPr>
            </w:pPr>
          </w:p>
        </w:tc>
      </w:tr>
      <w:tr w:rsidR="00AF5E76" w14:paraId="57198D09" w14:textId="77777777">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381008C4" w14:textId="77777777" w:rsidR="00AF5E76"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3</w:t>
            </w:r>
          </w:p>
        </w:tc>
        <w:tc>
          <w:tcPr>
            <w:tcW w:w="1917" w:type="pct"/>
            <w:tcBorders>
              <w:top w:val="single" w:sz="4" w:space="0" w:color="auto"/>
              <w:left w:val="single" w:sz="4" w:space="0" w:color="auto"/>
              <w:bottom w:val="single" w:sz="4" w:space="0" w:color="auto"/>
              <w:right w:val="single" w:sz="4" w:space="0" w:color="auto"/>
            </w:tcBorders>
            <w:noWrap/>
            <w:vAlign w:val="center"/>
          </w:tcPr>
          <w:p w14:paraId="5A2D16C7" w14:textId="77777777" w:rsidR="00AF5E76" w:rsidRDefault="00AF5E76">
            <w:pPr>
              <w:snapToGrid w:val="0"/>
              <w:spacing w:before="50" w:after="50"/>
              <w:jc w:val="center"/>
              <w:rPr>
                <w:rFonts w:ascii="仿宋" w:eastAsia="仿宋" w:hAnsi="仿宋" w:cs="仿宋" w:hint="eastAsia"/>
                <w:szCs w:val="21"/>
              </w:rPr>
            </w:pPr>
          </w:p>
        </w:tc>
        <w:tc>
          <w:tcPr>
            <w:tcW w:w="1032" w:type="pct"/>
            <w:tcBorders>
              <w:top w:val="single" w:sz="4" w:space="0" w:color="auto"/>
              <w:left w:val="single" w:sz="4" w:space="0" w:color="auto"/>
              <w:bottom w:val="single" w:sz="4" w:space="0" w:color="auto"/>
              <w:right w:val="single" w:sz="4" w:space="0" w:color="auto"/>
            </w:tcBorders>
            <w:noWrap/>
            <w:vAlign w:val="center"/>
          </w:tcPr>
          <w:p w14:paraId="0ECFA664" w14:textId="77777777" w:rsidR="00AF5E76" w:rsidRDefault="00AF5E76">
            <w:pPr>
              <w:snapToGrid w:val="0"/>
              <w:spacing w:before="50" w:after="50"/>
              <w:ind w:left="480" w:hanging="480"/>
              <w:jc w:val="center"/>
              <w:rPr>
                <w:rFonts w:ascii="仿宋" w:eastAsia="仿宋" w:hAnsi="仿宋" w:cs="仿宋" w:hint="eastAsia"/>
                <w:szCs w:val="21"/>
              </w:rPr>
            </w:pPr>
          </w:p>
        </w:tc>
        <w:tc>
          <w:tcPr>
            <w:tcW w:w="1822" w:type="pct"/>
            <w:tcBorders>
              <w:top w:val="single" w:sz="4" w:space="0" w:color="auto"/>
              <w:left w:val="single" w:sz="4" w:space="0" w:color="auto"/>
              <w:bottom w:val="single" w:sz="4" w:space="0" w:color="auto"/>
              <w:right w:val="single" w:sz="4" w:space="0" w:color="auto"/>
            </w:tcBorders>
            <w:noWrap/>
            <w:vAlign w:val="center"/>
          </w:tcPr>
          <w:p w14:paraId="4F2EF27D" w14:textId="77777777" w:rsidR="00AF5E76" w:rsidRDefault="00AF5E76">
            <w:pPr>
              <w:snapToGrid w:val="0"/>
              <w:spacing w:before="50" w:after="50"/>
              <w:jc w:val="center"/>
              <w:rPr>
                <w:rFonts w:ascii="仿宋" w:eastAsia="仿宋" w:hAnsi="仿宋" w:cs="仿宋" w:hint="eastAsia"/>
                <w:szCs w:val="21"/>
              </w:rPr>
            </w:pPr>
          </w:p>
        </w:tc>
      </w:tr>
      <w:tr w:rsidR="00AF5E76" w14:paraId="0069DA0B" w14:textId="77777777">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0A447421" w14:textId="77777777" w:rsidR="00AF5E76"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w:t>
            </w:r>
          </w:p>
        </w:tc>
        <w:tc>
          <w:tcPr>
            <w:tcW w:w="1917" w:type="pct"/>
            <w:tcBorders>
              <w:top w:val="single" w:sz="4" w:space="0" w:color="auto"/>
              <w:left w:val="single" w:sz="4" w:space="0" w:color="auto"/>
              <w:bottom w:val="single" w:sz="4" w:space="0" w:color="auto"/>
              <w:right w:val="single" w:sz="4" w:space="0" w:color="auto"/>
            </w:tcBorders>
            <w:noWrap/>
            <w:vAlign w:val="center"/>
          </w:tcPr>
          <w:p w14:paraId="7F27D201" w14:textId="77777777" w:rsidR="00AF5E76" w:rsidRDefault="00000000">
            <w:pPr>
              <w:snapToGrid w:val="0"/>
              <w:spacing w:before="50" w:after="50"/>
              <w:jc w:val="left"/>
              <w:rPr>
                <w:rFonts w:ascii="仿宋" w:eastAsia="仿宋" w:hAnsi="仿宋" w:cs="仿宋" w:hint="eastAsia"/>
                <w:szCs w:val="21"/>
              </w:rPr>
            </w:pPr>
            <w:r>
              <w:rPr>
                <w:rFonts w:ascii="仿宋" w:eastAsia="仿宋" w:hAnsi="仿宋" w:cs="Arial" w:hint="eastAsia"/>
                <w:szCs w:val="21"/>
              </w:rPr>
              <w:t>可自行添加......</w:t>
            </w:r>
          </w:p>
        </w:tc>
        <w:tc>
          <w:tcPr>
            <w:tcW w:w="1032" w:type="pct"/>
            <w:tcBorders>
              <w:top w:val="single" w:sz="4" w:space="0" w:color="auto"/>
              <w:left w:val="single" w:sz="4" w:space="0" w:color="auto"/>
              <w:bottom w:val="single" w:sz="4" w:space="0" w:color="auto"/>
              <w:right w:val="single" w:sz="4" w:space="0" w:color="auto"/>
            </w:tcBorders>
            <w:noWrap/>
            <w:vAlign w:val="center"/>
          </w:tcPr>
          <w:p w14:paraId="35B05D29" w14:textId="77777777" w:rsidR="00AF5E76" w:rsidRDefault="00AF5E76">
            <w:pPr>
              <w:snapToGrid w:val="0"/>
              <w:spacing w:before="50" w:after="50"/>
              <w:ind w:left="480" w:hanging="480"/>
              <w:jc w:val="center"/>
              <w:rPr>
                <w:rFonts w:ascii="仿宋" w:eastAsia="仿宋" w:hAnsi="仿宋" w:cs="仿宋" w:hint="eastAsia"/>
                <w:szCs w:val="21"/>
              </w:rPr>
            </w:pPr>
          </w:p>
        </w:tc>
        <w:tc>
          <w:tcPr>
            <w:tcW w:w="1822" w:type="pct"/>
            <w:tcBorders>
              <w:top w:val="single" w:sz="4" w:space="0" w:color="auto"/>
              <w:left w:val="single" w:sz="4" w:space="0" w:color="auto"/>
              <w:bottom w:val="single" w:sz="4" w:space="0" w:color="auto"/>
              <w:right w:val="single" w:sz="4" w:space="0" w:color="auto"/>
            </w:tcBorders>
            <w:noWrap/>
            <w:vAlign w:val="center"/>
          </w:tcPr>
          <w:p w14:paraId="49F2BDD8" w14:textId="77777777" w:rsidR="00AF5E76" w:rsidRDefault="00AF5E76">
            <w:pPr>
              <w:snapToGrid w:val="0"/>
              <w:spacing w:before="50" w:after="50"/>
              <w:jc w:val="center"/>
              <w:rPr>
                <w:rFonts w:ascii="仿宋" w:eastAsia="仿宋" w:hAnsi="仿宋" w:cs="仿宋" w:hint="eastAsia"/>
                <w:szCs w:val="21"/>
              </w:rPr>
            </w:pPr>
          </w:p>
        </w:tc>
      </w:tr>
    </w:tbl>
    <w:p w14:paraId="77DE91EA" w14:textId="77A32E4A" w:rsidR="00AF5E76" w:rsidRDefault="00000000">
      <w:pPr>
        <w:snapToGrid w:val="0"/>
        <w:spacing w:beforeLines="50" w:before="156"/>
        <w:rPr>
          <w:rFonts w:ascii="仿宋" w:eastAsia="仿宋" w:hAnsi="仿宋" w:cs="仿宋" w:hint="eastAsia"/>
          <w:b/>
          <w:bCs/>
          <w:sz w:val="24"/>
          <w:szCs w:val="24"/>
        </w:rPr>
      </w:pPr>
      <w:r>
        <w:rPr>
          <w:rFonts w:ascii="仿宋" w:eastAsia="仿宋" w:hAnsi="仿宋" w:cs="仿宋" w:hint="eastAsia"/>
          <w:b/>
          <w:bCs/>
          <w:sz w:val="24"/>
          <w:szCs w:val="24"/>
        </w:rPr>
        <w:t>注：供应商应对照招标文件实质性条款★（具体内容详见公告）和实际响应情况在</w:t>
      </w:r>
      <w:proofErr w:type="gramStart"/>
      <w:r>
        <w:rPr>
          <w:rFonts w:ascii="仿宋" w:eastAsia="仿宋" w:hAnsi="仿宋" w:cs="仿宋" w:hint="eastAsia"/>
          <w:b/>
          <w:bCs/>
          <w:sz w:val="24"/>
          <w:szCs w:val="24"/>
        </w:rPr>
        <w:t>“</w:t>
      </w:r>
      <w:proofErr w:type="gramEnd"/>
      <w:r>
        <w:rPr>
          <w:rFonts w:ascii="仿宋" w:eastAsia="仿宋" w:hAnsi="仿宋" w:cs="仿宋" w:hint="eastAsia"/>
          <w:b/>
          <w:bCs/>
          <w:sz w:val="24"/>
          <w:szCs w:val="24"/>
        </w:rPr>
        <w:t>投标文件响应栏注明“是”或“否”，且在该表后面附上佐证材料或详细说明并在“佐证材料页码”栏注明具体页码。若详细说明、佐证材料不提供或响应为“否”的作无效投标处理,若提供材料不明确或其他情况由评标委员会评定。</w:t>
      </w:r>
    </w:p>
    <w:p w14:paraId="3090A782" w14:textId="77777777" w:rsidR="00AF5E76"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三、服务要求：</w:t>
      </w:r>
    </w:p>
    <w:p w14:paraId="387704DD" w14:textId="77777777" w:rsidR="00AF5E76" w:rsidRDefault="00000000">
      <w:pPr>
        <w:spacing w:line="360" w:lineRule="auto"/>
        <w:rPr>
          <w:rFonts w:ascii="仿宋" w:eastAsia="仿宋" w:hAnsi="仿宋" w:hint="eastAsia"/>
          <w:sz w:val="24"/>
          <w:szCs w:val="24"/>
        </w:rPr>
      </w:pPr>
      <w:r>
        <w:rPr>
          <w:rFonts w:ascii="仿宋" w:eastAsia="仿宋" w:hAnsi="仿宋" w:hint="eastAsia"/>
          <w:sz w:val="24"/>
          <w:szCs w:val="24"/>
        </w:rPr>
        <w:t>1</w:t>
      </w:r>
      <w:r>
        <w:rPr>
          <w:rFonts w:ascii="仿宋" w:eastAsia="仿宋" w:hAnsi="仿宋"/>
          <w:sz w:val="24"/>
          <w:szCs w:val="24"/>
        </w:rPr>
        <w:t>.产品投标单价高于上限单价的作无效投标处理。</w:t>
      </w:r>
    </w:p>
    <w:p w14:paraId="49025592" w14:textId="77777777" w:rsidR="00AF5E76" w:rsidRDefault="00000000">
      <w:pPr>
        <w:spacing w:line="360" w:lineRule="auto"/>
        <w:rPr>
          <w:rFonts w:ascii="仿宋" w:eastAsia="仿宋" w:hAnsi="仿宋" w:hint="eastAsia"/>
          <w:sz w:val="24"/>
          <w:szCs w:val="24"/>
        </w:rPr>
      </w:pPr>
      <w:r>
        <w:rPr>
          <w:rFonts w:ascii="仿宋" w:eastAsia="仿宋" w:hAnsi="仿宋" w:hint="eastAsia"/>
          <w:sz w:val="24"/>
          <w:szCs w:val="24"/>
        </w:rPr>
        <w:t>2</w:t>
      </w:r>
      <w:r>
        <w:rPr>
          <w:rFonts w:ascii="仿宋" w:eastAsia="仿宋" w:hAnsi="仿宋"/>
          <w:sz w:val="24"/>
          <w:szCs w:val="24"/>
        </w:rPr>
        <w:t>.所投产品的报价不得高于该产品浙江省</w:t>
      </w:r>
      <w:proofErr w:type="gramStart"/>
      <w:r>
        <w:rPr>
          <w:rFonts w:ascii="仿宋" w:eastAsia="仿宋" w:hAnsi="仿宋"/>
          <w:sz w:val="24"/>
          <w:szCs w:val="24"/>
        </w:rPr>
        <w:t>“智慧医保”招采子系统</w:t>
      </w:r>
      <w:proofErr w:type="gramEnd"/>
      <w:r>
        <w:rPr>
          <w:rFonts w:ascii="仿宋" w:eastAsia="仿宋" w:hAnsi="仿宋"/>
          <w:sz w:val="24"/>
          <w:szCs w:val="24"/>
        </w:rPr>
        <w:t>的最低采购价。</w:t>
      </w:r>
      <w:r>
        <w:rPr>
          <w:rFonts w:ascii="仿宋" w:eastAsia="仿宋" w:hAnsi="仿宋" w:hint="eastAsia"/>
          <w:sz w:val="24"/>
          <w:szCs w:val="24"/>
        </w:rPr>
        <w:t>采购人将在中标结果确定后予以核查，如报价高于</w:t>
      </w:r>
      <w:r>
        <w:rPr>
          <w:rFonts w:ascii="仿宋" w:eastAsia="仿宋" w:hAnsi="仿宋"/>
          <w:sz w:val="24"/>
          <w:szCs w:val="24"/>
        </w:rPr>
        <w:t>浙江省</w:t>
      </w:r>
      <w:proofErr w:type="gramStart"/>
      <w:r>
        <w:rPr>
          <w:rFonts w:ascii="仿宋" w:eastAsia="仿宋" w:hAnsi="仿宋"/>
          <w:sz w:val="24"/>
          <w:szCs w:val="24"/>
        </w:rPr>
        <w:t>“智慧医保”招采子系统</w:t>
      </w:r>
      <w:proofErr w:type="gramEnd"/>
      <w:r>
        <w:rPr>
          <w:rFonts w:ascii="仿宋" w:eastAsia="仿宋" w:hAnsi="仿宋"/>
          <w:sz w:val="24"/>
          <w:szCs w:val="24"/>
        </w:rPr>
        <w:t>最低采购价</w:t>
      </w:r>
      <w:r>
        <w:rPr>
          <w:rFonts w:ascii="仿宋" w:eastAsia="仿宋" w:hAnsi="仿宋" w:hint="eastAsia"/>
          <w:sz w:val="24"/>
          <w:szCs w:val="24"/>
        </w:rPr>
        <w:t>的，将予以废标，并拒绝该投标人参与本院项目投标。</w:t>
      </w:r>
    </w:p>
    <w:p w14:paraId="7999A039" w14:textId="77777777" w:rsidR="00AF5E76" w:rsidRDefault="00000000">
      <w:pPr>
        <w:spacing w:line="360" w:lineRule="auto"/>
        <w:rPr>
          <w:rFonts w:ascii="仿宋" w:eastAsia="仿宋" w:hAnsi="仿宋" w:hint="eastAsia"/>
          <w:sz w:val="24"/>
          <w:szCs w:val="24"/>
        </w:rPr>
      </w:pPr>
      <w:r>
        <w:rPr>
          <w:rFonts w:ascii="仿宋" w:eastAsia="仿宋" w:hAnsi="仿宋" w:hint="eastAsia"/>
          <w:sz w:val="24"/>
          <w:szCs w:val="24"/>
        </w:rPr>
        <w:t>3.中标产品及相关配套耗材的到货有效期应当大于整个有效期的</w:t>
      </w:r>
      <w:r>
        <w:rPr>
          <w:rFonts w:ascii="仿宋" w:eastAsia="仿宋" w:hAnsi="仿宋"/>
          <w:sz w:val="24"/>
          <w:szCs w:val="24"/>
        </w:rPr>
        <w:t>2/3</w:t>
      </w:r>
      <w:r>
        <w:rPr>
          <w:rFonts w:ascii="仿宋" w:eastAsia="仿宋" w:hAnsi="仿宋" w:hint="eastAsia"/>
          <w:sz w:val="24"/>
          <w:szCs w:val="24"/>
        </w:rPr>
        <w:t>，确有特殊情况的，应当发货前取得采购人认可。供应的耗材超过有效期的，采购人有权中止合同，并不再支付任何应支付的款项。</w:t>
      </w:r>
    </w:p>
    <w:p w14:paraId="15A490EA" w14:textId="77777777" w:rsidR="00AF5E76" w:rsidRDefault="00000000">
      <w:pPr>
        <w:spacing w:line="360" w:lineRule="auto"/>
        <w:rPr>
          <w:rFonts w:ascii="仿宋" w:eastAsia="仿宋" w:hAnsi="仿宋" w:hint="eastAsia"/>
          <w:sz w:val="24"/>
          <w:szCs w:val="24"/>
        </w:rPr>
      </w:pPr>
      <w:r>
        <w:rPr>
          <w:rFonts w:ascii="仿宋" w:eastAsia="仿宋" w:hAnsi="仿宋"/>
          <w:sz w:val="24"/>
          <w:szCs w:val="24"/>
        </w:rPr>
        <w:t>4.到货期：中标供应商需与医院物资供应链系统连接，在医院发出采购需求后一般情况</w:t>
      </w:r>
      <w:r>
        <w:rPr>
          <w:rFonts w:ascii="仿宋" w:eastAsia="仿宋" w:hAnsi="仿宋"/>
          <w:sz w:val="24"/>
          <w:szCs w:val="24"/>
        </w:rPr>
        <w:lastRenderedPageBreak/>
        <w:t>下2个工作日内送至指定地点，特殊情况按医院需求配送到位。</w:t>
      </w:r>
    </w:p>
    <w:p w14:paraId="65580B31" w14:textId="77777777" w:rsidR="00AF5E76" w:rsidRDefault="00000000">
      <w:pPr>
        <w:spacing w:line="360" w:lineRule="auto"/>
        <w:rPr>
          <w:rFonts w:ascii="仿宋" w:eastAsia="仿宋" w:hAnsi="仿宋" w:hint="eastAsia"/>
          <w:sz w:val="24"/>
          <w:szCs w:val="24"/>
        </w:rPr>
      </w:pPr>
      <w:r>
        <w:rPr>
          <w:rFonts w:ascii="仿宋" w:eastAsia="仿宋" w:hAnsi="仿宋" w:hint="eastAsia"/>
          <w:sz w:val="24"/>
          <w:szCs w:val="24"/>
        </w:rPr>
        <w:t>5.投标人应当承诺医用耗材温度在储存、配送过程中符合说明书规定要求。</w:t>
      </w:r>
    </w:p>
    <w:p w14:paraId="7DB23AC0" w14:textId="77777777" w:rsidR="00AF5E76" w:rsidRDefault="00000000">
      <w:pPr>
        <w:spacing w:line="360" w:lineRule="auto"/>
        <w:rPr>
          <w:rFonts w:ascii="仿宋" w:eastAsia="仿宋" w:hAnsi="仿宋" w:hint="eastAsia"/>
          <w:sz w:val="24"/>
          <w:szCs w:val="24"/>
        </w:rPr>
      </w:pPr>
      <w:r>
        <w:rPr>
          <w:rFonts w:ascii="仿宋" w:eastAsia="仿宋" w:hAnsi="仿宋" w:hint="eastAsia"/>
          <w:sz w:val="24"/>
          <w:szCs w:val="24"/>
        </w:rPr>
        <w:t>6.（如有）项目配套服务中涉及提供的设备，投标人须承诺根据临床要求，接入医院</w:t>
      </w:r>
      <w:r>
        <w:rPr>
          <w:rFonts w:ascii="仿宋" w:eastAsia="仿宋" w:hAnsi="仿宋"/>
          <w:sz w:val="24"/>
          <w:szCs w:val="24"/>
        </w:rPr>
        <w:t>LIS/HIS系统，相应费用包含在投标报价中，不单独报价。</w:t>
      </w:r>
    </w:p>
    <w:p w14:paraId="3984E3CB" w14:textId="77777777" w:rsidR="00AF5E76" w:rsidRDefault="00000000">
      <w:pPr>
        <w:spacing w:line="360" w:lineRule="auto"/>
        <w:rPr>
          <w:rFonts w:ascii="仿宋" w:eastAsia="仿宋" w:hAnsi="仿宋" w:hint="eastAsia"/>
          <w:sz w:val="24"/>
          <w:szCs w:val="24"/>
        </w:rPr>
      </w:pPr>
      <w:r>
        <w:rPr>
          <w:rFonts w:ascii="仿宋" w:eastAsia="仿宋" w:hAnsi="仿宋" w:hint="eastAsia"/>
          <w:sz w:val="24"/>
          <w:szCs w:val="24"/>
        </w:rPr>
        <w:t>7</w:t>
      </w:r>
      <w:r>
        <w:rPr>
          <w:rFonts w:ascii="仿宋" w:eastAsia="仿宋" w:hAnsi="仿宋"/>
          <w:sz w:val="24"/>
          <w:szCs w:val="24"/>
        </w:rPr>
        <w:t>.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3A23A8F4" w14:textId="77777777" w:rsidR="00AF5E76" w:rsidRDefault="00000000">
      <w:pPr>
        <w:spacing w:line="360" w:lineRule="auto"/>
        <w:rPr>
          <w:rFonts w:ascii="仿宋" w:eastAsia="仿宋" w:hAnsi="仿宋" w:hint="eastAsia"/>
          <w:sz w:val="24"/>
          <w:szCs w:val="24"/>
        </w:rPr>
      </w:pPr>
      <w:r>
        <w:rPr>
          <w:rFonts w:ascii="仿宋" w:eastAsia="仿宋" w:hAnsi="仿宋" w:hint="eastAsia"/>
          <w:sz w:val="24"/>
          <w:szCs w:val="24"/>
        </w:rPr>
        <w:t>8</w:t>
      </w:r>
      <w:r>
        <w:rPr>
          <w:rFonts w:ascii="仿宋" w:eastAsia="仿宋" w:hAnsi="仿宋"/>
          <w:sz w:val="24"/>
          <w:szCs w:val="24"/>
        </w:rPr>
        <w:t>.合同期:2年。合同期内</w:t>
      </w:r>
      <w:r>
        <w:rPr>
          <w:rFonts w:ascii="仿宋" w:eastAsia="仿宋" w:hAnsi="仿宋" w:hint="eastAsia"/>
          <w:sz w:val="24"/>
          <w:szCs w:val="24"/>
        </w:rPr>
        <w:t>，经催告后</w:t>
      </w:r>
      <w:r>
        <w:rPr>
          <w:rFonts w:ascii="仿宋" w:eastAsia="仿宋" w:hAnsi="仿宋"/>
          <w:sz w:val="24"/>
          <w:szCs w:val="24"/>
        </w:rPr>
        <w:t>供应商不能正常履约的，</w:t>
      </w:r>
      <w:r>
        <w:rPr>
          <w:rFonts w:ascii="仿宋" w:eastAsia="仿宋" w:hAnsi="仿宋" w:hint="eastAsia"/>
          <w:sz w:val="24"/>
          <w:szCs w:val="24"/>
        </w:rPr>
        <w:t>采购人有权解除合同，</w:t>
      </w:r>
      <w:r>
        <w:rPr>
          <w:rFonts w:ascii="仿宋" w:eastAsia="仿宋" w:hAnsi="仿宋"/>
          <w:sz w:val="24"/>
          <w:szCs w:val="24"/>
        </w:rPr>
        <w:t>没收供应商履约保证金</w:t>
      </w:r>
      <w:r>
        <w:rPr>
          <w:rFonts w:ascii="仿宋" w:eastAsia="仿宋" w:hAnsi="仿宋" w:hint="eastAsia"/>
          <w:sz w:val="24"/>
          <w:szCs w:val="24"/>
        </w:rPr>
        <w:t>，并</w:t>
      </w:r>
      <w:r>
        <w:rPr>
          <w:rFonts w:ascii="仿宋" w:eastAsia="仿宋" w:hAnsi="仿宋"/>
          <w:sz w:val="24"/>
          <w:szCs w:val="24"/>
        </w:rPr>
        <w:t>重新组织招标</w:t>
      </w:r>
      <w:r>
        <w:rPr>
          <w:rFonts w:ascii="仿宋" w:eastAsia="仿宋" w:hAnsi="仿宋" w:hint="eastAsia"/>
          <w:sz w:val="24"/>
          <w:szCs w:val="24"/>
        </w:rPr>
        <w:t>，由此造成的损失由供应商承担</w:t>
      </w:r>
      <w:r>
        <w:rPr>
          <w:rFonts w:ascii="仿宋" w:eastAsia="仿宋" w:hAnsi="仿宋"/>
          <w:sz w:val="24"/>
          <w:szCs w:val="24"/>
        </w:rPr>
        <w:t>。</w:t>
      </w:r>
    </w:p>
    <w:p w14:paraId="05157A0D" w14:textId="77777777" w:rsidR="00AF5E76" w:rsidRDefault="00000000">
      <w:pPr>
        <w:spacing w:line="360" w:lineRule="auto"/>
        <w:rPr>
          <w:rFonts w:ascii="仿宋" w:eastAsia="仿宋" w:hAnsi="仿宋" w:hint="eastAsia"/>
          <w:sz w:val="24"/>
          <w:szCs w:val="24"/>
        </w:rPr>
      </w:pPr>
      <w:r>
        <w:rPr>
          <w:rFonts w:ascii="仿宋" w:eastAsia="仿宋" w:hAnsi="仿宋" w:hint="eastAsia"/>
          <w:sz w:val="24"/>
          <w:szCs w:val="24"/>
        </w:rPr>
        <w:t>9</w:t>
      </w:r>
      <w:r>
        <w:rPr>
          <w:rFonts w:ascii="仿宋" w:eastAsia="仿宋" w:hAnsi="仿宋"/>
          <w:sz w:val="24"/>
          <w:szCs w:val="24"/>
        </w:rPr>
        <w:t>.合同期内如遇上级部门集中采购、组织开展联合采购或其他有关政策，与合同条款或合同供应模式发生冲突的，</w:t>
      </w:r>
      <w:proofErr w:type="gramStart"/>
      <w:r>
        <w:rPr>
          <w:rFonts w:ascii="仿宋" w:eastAsia="仿宋" w:hAnsi="仿宋"/>
          <w:sz w:val="24"/>
          <w:szCs w:val="24"/>
        </w:rPr>
        <w:t>则医院</w:t>
      </w:r>
      <w:proofErr w:type="gramEnd"/>
      <w:r>
        <w:rPr>
          <w:rFonts w:ascii="仿宋" w:eastAsia="仿宋" w:hAnsi="仿宋"/>
          <w:sz w:val="24"/>
          <w:szCs w:val="24"/>
        </w:rPr>
        <w:t>有权单方解除合同，</w:t>
      </w:r>
      <w:proofErr w:type="gramStart"/>
      <w:r>
        <w:rPr>
          <w:rFonts w:ascii="仿宋" w:eastAsia="仿宋" w:hAnsi="仿宋"/>
          <w:sz w:val="24"/>
          <w:szCs w:val="24"/>
        </w:rPr>
        <w:t>不</w:t>
      </w:r>
      <w:proofErr w:type="gramEnd"/>
      <w:r>
        <w:rPr>
          <w:rFonts w:ascii="仿宋" w:eastAsia="仿宋" w:hAnsi="仿宋"/>
          <w:sz w:val="24"/>
          <w:szCs w:val="24"/>
        </w:rPr>
        <w:t>视为医院违约，且双方互不承担责任。如医院采取集中配送或由第三方集中配送等物流供应新模式的（如SPD配送服务管理），中标供应商</w:t>
      </w:r>
      <w:r>
        <w:rPr>
          <w:rFonts w:ascii="仿宋" w:eastAsia="仿宋" w:hAnsi="仿宋" w:hint="eastAsia"/>
          <w:sz w:val="24"/>
          <w:szCs w:val="24"/>
        </w:rPr>
        <w:t>应当</w:t>
      </w:r>
      <w:r>
        <w:rPr>
          <w:rFonts w:ascii="仿宋" w:eastAsia="仿宋" w:hAnsi="仿宋"/>
          <w:sz w:val="24"/>
          <w:szCs w:val="24"/>
        </w:rPr>
        <w:t>同意按医院的新模式要求执行，且不得因此提出任何合同外的要求或费用等，否则医院也有权单方解除合同且不承担任何责任。</w:t>
      </w:r>
    </w:p>
    <w:p w14:paraId="23F7FD4C" w14:textId="77777777" w:rsidR="00AF5E76" w:rsidRDefault="00000000">
      <w:pPr>
        <w:spacing w:line="360" w:lineRule="auto"/>
        <w:rPr>
          <w:rFonts w:ascii="仿宋" w:eastAsia="仿宋" w:hAnsi="仿宋" w:hint="eastAsia"/>
          <w:sz w:val="24"/>
          <w:szCs w:val="24"/>
        </w:rPr>
      </w:pPr>
      <w:r>
        <w:rPr>
          <w:rFonts w:ascii="仿宋" w:eastAsia="仿宋" w:hAnsi="仿宋" w:hint="eastAsia"/>
          <w:sz w:val="24"/>
          <w:szCs w:val="24"/>
        </w:rPr>
        <w:t>10.</w:t>
      </w:r>
      <w:r>
        <w:rPr>
          <w:rFonts w:ascii="仿宋" w:eastAsia="仿宋" w:hAnsi="仿宋"/>
          <w:sz w:val="24"/>
          <w:szCs w:val="24"/>
        </w:rPr>
        <w:t>合同期内若遇中标产品价格统一下调，中标单位需主动向医院申报并下调交易价格，医院不定期进行抽查，发现未主动申报下调价格，将在履约保证金中加倍扣除差价部分的金额</w:t>
      </w:r>
      <w:r>
        <w:rPr>
          <w:rFonts w:ascii="仿宋" w:eastAsia="仿宋" w:hAnsi="仿宋" w:hint="eastAsia"/>
          <w:sz w:val="24"/>
          <w:szCs w:val="24"/>
        </w:rPr>
        <w:t>，不足部分将从任何应支付款项中扣除</w:t>
      </w:r>
      <w:r>
        <w:rPr>
          <w:rFonts w:ascii="仿宋" w:eastAsia="仿宋" w:hAnsi="仿宋"/>
          <w:sz w:val="24"/>
          <w:szCs w:val="24"/>
        </w:rPr>
        <w:t>。</w:t>
      </w:r>
    </w:p>
    <w:p w14:paraId="7BBD0567" w14:textId="77777777" w:rsidR="00AF5E76" w:rsidRDefault="00000000">
      <w:pPr>
        <w:spacing w:line="360" w:lineRule="auto"/>
        <w:rPr>
          <w:rFonts w:ascii="仿宋" w:eastAsia="仿宋" w:hAnsi="仿宋" w:hint="eastAsia"/>
          <w:sz w:val="24"/>
          <w:szCs w:val="24"/>
        </w:rPr>
      </w:pPr>
      <w:r>
        <w:rPr>
          <w:rFonts w:ascii="仿宋" w:eastAsia="仿宋" w:hAnsi="仿宋" w:hint="eastAsia"/>
          <w:sz w:val="24"/>
          <w:szCs w:val="24"/>
        </w:rPr>
        <w:t>11</w:t>
      </w:r>
      <w:r>
        <w:rPr>
          <w:rFonts w:ascii="仿宋" w:eastAsia="仿宋" w:hAnsi="仿宋"/>
          <w:sz w:val="24"/>
          <w:szCs w:val="24"/>
        </w:rPr>
        <w:t>.售后服务：投标人</w:t>
      </w:r>
      <w:r>
        <w:rPr>
          <w:rFonts w:ascii="仿宋" w:eastAsia="仿宋" w:hAnsi="仿宋" w:hint="eastAsia"/>
          <w:sz w:val="24"/>
          <w:szCs w:val="24"/>
        </w:rPr>
        <w:t>应当</w:t>
      </w:r>
      <w:r>
        <w:rPr>
          <w:rFonts w:ascii="仿宋" w:eastAsia="仿宋" w:hAnsi="仿宋"/>
          <w:sz w:val="24"/>
          <w:szCs w:val="24"/>
        </w:rPr>
        <w:t>提供符合国家相关标准和要求的质量合格产品，满足本项目的售后服务承诺，在此期间，因质量</w:t>
      </w:r>
      <w:r>
        <w:rPr>
          <w:rFonts w:ascii="仿宋" w:eastAsia="仿宋" w:hAnsi="仿宋" w:hint="eastAsia"/>
          <w:sz w:val="24"/>
          <w:szCs w:val="24"/>
        </w:rPr>
        <w:t>引</w:t>
      </w:r>
      <w:r>
        <w:rPr>
          <w:rFonts w:ascii="仿宋" w:eastAsia="仿宋" w:hAnsi="仿宋"/>
          <w:sz w:val="24"/>
          <w:szCs w:val="24"/>
        </w:rPr>
        <w:t>发的</w:t>
      </w:r>
      <w:r>
        <w:rPr>
          <w:rFonts w:ascii="仿宋" w:eastAsia="仿宋" w:hAnsi="仿宋" w:hint="eastAsia"/>
          <w:sz w:val="24"/>
          <w:szCs w:val="24"/>
        </w:rPr>
        <w:t>医疗事故或其他不良事件</w:t>
      </w:r>
      <w:r>
        <w:rPr>
          <w:rFonts w:ascii="仿宋" w:eastAsia="仿宋" w:hAnsi="仿宋"/>
          <w:sz w:val="24"/>
          <w:szCs w:val="24"/>
        </w:rPr>
        <w:t>，由投标人全权承担</w:t>
      </w:r>
      <w:r>
        <w:rPr>
          <w:rFonts w:ascii="仿宋" w:eastAsia="仿宋" w:hAnsi="仿宋" w:hint="eastAsia"/>
          <w:sz w:val="24"/>
          <w:szCs w:val="24"/>
        </w:rPr>
        <w:t>全部责任和损失</w:t>
      </w:r>
      <w:r>
        <w:rPr>
          <w:rFonts w:ascii="仿宋" w:eastAsia="仿宋" w:hAnsi="仿宋"/>
          <w:sz w:val="24"/>
          <w:szCs w:val="24"/>
        </w:rPr>
        <w:t>。</w:t>
      </w:r>
    </w:p>
    <w:p w14:paraId="1D85347C" w14:textId="77777777" w:rsidR="00AF5E76" w:rsidRDefault="00AF5E76">
      <w:pPr>
        <w:snapToGrid w:val="0"/>
        <w:spacing w:beforeLines="50" w:before="156"/>
        <w:rPr>
          <w:rFonts w:ascii="仿宋" w:eastAsia="仿宋" w:hAnsi="仿宋" w:cs="仿宋" w:hint="eastAsia"/>
          <w:sz w:val="24"/>
          <w:szCs w:val="24"/>
        </w:rPr>
      </w:pPr>
    </w:p>
    <w:p w14:paraId="1A3B3A76" w14:textId="77777777" w:rsidR="00AF5E76" w:rsidRDefault="00AF5E76">
      <w:pPr>
        <w:snapToGrid w:val="0"/>
        <w:spacing w:beforeLines="50" w:before="156"/>
        <w:rPr>
          <w:rFonts w:ascii="仿宋" w:eastAsia="仿宋" w:hAnsi="仿宋" w:cs="仿宋" w:hint="eastAsia"/>
          <w:sz w:val="24"/>
          <w:szCs w:val="24"/>
        </w:rPr>
      </w:pPr>
    </w:p>
    <w:p w14:paraId="6D3E8A4B" w14:textId="77777777" w:rsidR="00AF5E76"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134C5FC0" w14:textId="77777777" w:rsidR="00AF5E76" w:rsidRDefault="00AF5E76">
      <w:pPr>
        <w:snapToGrid w:val="0"/>
        <w:spacing w:beforeLines="50" w:before="156"/>
        <w:rPr>
          <w:rFonts w:ascii="仿宋" w:eastAsia="仿宋" w:hAnsi="仿宋" w:cs="仿宋" w:hint="eastAsia"/>
          <w:sz w:val="24"/>
          <w:szCs w:val="24"/>
        </w:rPr>
      </w:pPr>
    </w:p>
    <w:p w14:paraId="74021001" w14:textId="77777777" w:rsidR="00AF5E76" w:rsidRDefault="00000000">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   年   月   日</w:t>
      </w:r>
    </w:p>
    <w:p w14:paraId="0E2CEC9A" w14:textId="77777777" w:rsidR="00AF5E76" w:rsidRDefault="00AF5E76">
      <w:pPr>
        <w:snapToGrid w:val="0"/>
        <w:spacing w:before="50" w:after="50"/>
        <w:rPr>
          <w:rFonts w:ascii="仿宋" w:eastAsia="仿宋" w:hAnsi="仿宋" w:cs="仿宋" w:hint="eastAsia"/>
          <w:spacing w:val="20"/>
          <w:sz w:val="30"/>
          <w:szCs w:val="30"/>
        </w:rPr>
      </w:pPr>
    </w:p>
    <w:p w14:paraId="6C7D9BB2" w14:textId="77777777" w:rsidR="00AF5E76" w:rsidRDefault="00AF5E76">
      <w:pPr>
        <w:snapToGrid w:val="0"/>
        <w:spacing w:before="50" w:after="50"/>
        <w:rPr>
          <w:rFonts w:ascii="仿宋" w:eastAsia="仿宋" w:hAnsi="仿宋" w:cs="仿宋" w:hint="eastAsia"/>
          <w:b/>
          <w:bCs/>
          <w:sz w:val="30"/>
          <w:szCs w:val="30"/>
        </w:rPr>
      </w:pPr>
      <w:bookmarkStart w:id="32" w:name="_Toc64369804"/>
      <w:bookmarkStart w:id="33" w:name="_Toc64369813"/>
      <w:bookmarkStart w:id="34" w:name="_Toc64369808"/>
      <w:bookmarkStart w:id="35" w:name="_Toc64369809"/>
      <w:bookmarkStart w:id="36" w:name="_Toc64369812"/>
      <w:bookmarkStart w:id="37" w:name="_Toc64369806"/>
      <w:bookmarkStart w:id="38" w:name="_Toc64369810"/>
      <w:bookmarkStart w:id="39" w:name="_Toc64369814"/>
      <w:bookmarkStart w:id="40" w:name="_Toc64369807"/>
      <w:bookmarkStart w:id="41" w:name="_Toc64369805"/>
      <w:bookmarkStart w:id="42" w:name="_Toc64369811"/>
      <w:bookmarkEnd w:id="32"/>
      <w:bookmarkEnd w:id="33"/>
      <w:bookmarkEnd w:id="34"/>
      <w:bookmarkEnd w:id="35"/>
      <w:bookmarkEnd w:id="36"/>
      <w:bookmarkEnd w:id="37"/>
      <w:bookmarkEnd w:id="38"/>
      <w:bookmarkEnd w:id="39"/>
      <w:bookmarkEnd w:id="40"/>
      <w:bookmarkEnd w:id="41"/>
      <w:bookmarkEnd w:id="42"/>
    </w:p>
    <w:p w14:paraId="29CAEE02" w14:textId="77777777" w:rsidR="00AF5E76" w:rsidRDefault="00AF5E76">
      <w:pPr>
        <w:snapToGrid w:val="0"/>
        <w:spacing w:before="50" w:after="50"/>
        <w:rPr>
          <w:rFonts w:ascii="仿宋" w:eastAsia="仿宋" w:hAnsi="仿宋" w:cs="仿宋" w:hint="eastAsia"/>
          <w:b/>
          <w:bCs/>
          <w:sz w:val="30"/>
          <w:szCs w:val="30"/>
        </w:rPr>
      </w:pPr>
    </w:p>
    <w:p w14:paraId="69197D65" w14:textId="77777777" w:rsidR="00AF5E76" w:rsidRDefault="00AF5E76">
      <w:pPr>
        <w:pStyle w:val="af8"/>
        <w:spacing w:afterLines="0" w:line="440" w:lineRule="exact"/>
        <w:ind w:firstLineChars="0" w:firstLine="0"/>
        <w:rPr>
          <w:rFonts w:ascii="仿宋" w:eastAsia="仿宋" w:hAnsi="仿宋" w:cs="仿宋" w:hint="eastAsia"/>
          <w:b/>
          <w:bCs/>
          <w:sz w:val="30"/>
          <w:szCs w:val="30"/>
        </w:rPr>
      </w:pPr>
    </w:p>
    <w:p w14:paraId="11EC6E26" w14:textId="77777777" w:rsidR="00AF5E76" w:rsidRDefault="00AF5E76">
      <w:pPr>
        <w:pStyle w:val="af8"/>
        <w:spacing w:afterLines="0" w:line="440" w:lineRule="exact"/>
        <w:ind w:firstLineChars="0" w:firstLine="0"/>
        <w:rPr>
          <w:rFonts w:ascii="仿宋" w:eastAsia="仿宋" w:hAnsi="仿宋" w:cs="仿宋" w:hint="eastAsia"/>
          <w:b/>
          <w:bCs/>
          <w:sz w:val="30"/>
          <w:szCs w:val="30"/>
        </w:rPr>
      </w:pPr>
    </w:p>
    <w:p w14:paraId="364A7535" w14:textId="77777777" w:rsidR="00AF5E76" w:rsidRDefault="00000000">
      <w:pPr>
        <w:pStyle w:val="af8"/>
        <w:spacing w:afterLines="0"/>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附件13：</w:t>
      </w:r>
    </w:p>
    <w:p w14:paraId="617F3E14" w14:textId="77777777" w:rsidR="00AF5E76" w:rsidRDefault="00AF5E76">
      <w:pPr>
        <w:pStyle w:val="af8"/>
        <w:spacing w:afterLines="0"/>
        <w:ind w:firstLineChars="0" w:firstLine="0"/>
        <w:rPr>
          <w:rFonts w:ascii="仿宋" w:eastAsia="仿宋" w:hAnsi="仿宋" w:cs="仿宋" w:hint="eastAsia"/>
          <w:szCs w:val="24"/>
        </w:rPr>
      </w:pPr>
    </w:p>
    <w:p w14:paraId="697D7E93" w14:textId="77777777" w:rsidR="00AF5E76" w:rsidRDefault="00000000">
      <w:pPr>
        <w:pStyle w:val="af8"/>
        <w:spacing w:afterLines="0"/>
        <w:ind w:firstLineChars="0" w:firstLine="0"/>
        <w:rPr>
          <w:rFonts w:ascii="仿宋" w:eastAsia="仿宋" w:hAnsi="仿宋" w:cs="仿宋" w:hint="eastAsia"/>
          <w:szCs w:val="24"/>
        </w:rPr>
      </w:pPr>
      <w:r>
        <w:rPr>
          <w:rFonts w:hint="eastAsia"/>
          <w:noProof/>
          <w:sz w:val="28"/>
          <w:szCs w:val="21"/>
        </w:rPr>
        <mc:AlternateContent>
          <mc:Choice Requires="wps">
            <w:drawing>
              <wp:anchor distT="0" distB="0" distL="114300" distR="114300" simplePos="0" relativeHeight="251659264" behindDoc="0" locked="0" layoutInCell="1" allowOverlap="1" wp14:anchorId="74572397" wp14:editId="4DFD3B36">
                <wp:simplePos x="0" y="0"/>
                <wp:positionH relativeFrom="margin">
                  <wp:align>right</wp:align>
                </wp:positionH>
                <wp:positionV relativeFrom="paragraph">
                  <wp:posOffset>405130</wp:posOffset>
                </wp:positionV>
                <wp:extent cx="1123950" cy="591820"/>
                <wp:effectExtent l="19050" t="19050" r="38100" b="93980"/>
                <wp:wrapNone/>
                <wp:docPr id="7"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3414CC" w14:textId="77777777" w:rsidR="00AF5E76" w:rsidRDefault="00000000">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7457239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椭圆形标注 7" o:spid="_x0000_s1026" type="#_x0000_t63" style="position:absolute;left:0;text-align:left;margin-left:37.3pt;margin-top:31.9pt;width:88.5pt;height:46.6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" adj="6300,24300" fillcolor="#4f81bd [3204]" strokecolor="#243f60 [1604]" strokeweight="2pt">
                <v:textbox>
                  <w:txbxContent>
                    <w:p w14:paraId="403414CC" w14:textId="77777777" w:rsidR="00AF5E76" w:rsidRDefault="00000000">
                      <w:pPr>
                        <w:jc w:val="center"/>
                      </w:pPr>
                      <w:r>
                        <w:rPr>
                          <w:rFonts w:hint="eastAsia"/>
                        </w:rPr>
                        <w:t>投标人</w:t>
                      </w:r>
                    </w:p>
                  </w:txbxContent>
                </v:textbox>
                <w10:wrap anchorx="margin"/>
              </v:shape>
            </w:pict>
          </mc:Fallback>
        </mc:AlternateContent>
      </w:r>
      <w:r>
        <w:rPr>
          <w:rFonts w:ascii="仿宋" w:eastAsia="仿宋" w:hAnsi="仿宋" w:cs="仿宋" w:hint="eastAsia"/>
          <w:sz w:val="28"/>
          <w:szCs w:val="28"/>
        </w:rPr>
        <w:t>投标人所投产品必须是在浙江省</w:t>
      </w:r>
      <w:proofErr w:type="gramStart"/>
      <w:r>
        <w:rPr>
          <w:rFonts w:ascii="仿宋" w:eastAsia="仿宋" w:hAnsi="仿宋" w:cs="仿宋" w:hint="eastAsia"/>
          <w:sz w:val="28"/>
          <w:szCs w:val="28"/>
        </w:rPr>
        <w:t>“智慧医保”招采子系统</w:t>
      </w:r>
      <w:proofErr w:type="gramEnd"/>
      <w:r>
        <w:rPr>
          <w:rFonts w:ascii="仿宋" w:eastAsia="仿宋" w:hAnsi="仿宋" w:cs="仿宋" w:hint="eastAsia"/>
          <w:sz w:val="28"/>
          <w:szCs w:val="28"/>
        </w:rPr>
        <w:t>上注册的产品，而且要取得该产品的配送资格（投标人浙江省</w:t>
      </w:r>
      <w:proofErr w:type="gramStart"/>
      <w:r>
        <w:rPr>
          <w:rFonts w:ascii="仿宋" w:eastAsia="仿宋" w:hAnsi="仿宋" w:cs="仿宋" w:hint="eastAsia"/>
          <w:sz w:val="28"/>
          <w:szCs w:val="28"/>
        </w:rPr>
        <w:t>“智慧医保”招采子系统</w:t>
      </w:r>
      <w:proofErr w:type="gramEnd"/>
      <w:r>
        <w:rPr>
          <w:rFonts w:ascii="仿宋" w:eastAsia="仿宋" w:hAnsi="仿宋" w:cs="仿宋" w:hint="eastAsia"/>
          <w:sz w:val="28"/>
          <w:szCs w:val="28"/>
        </w:rPr>
        <w:t>登陆成功及产品配送区域界面打印）。</w:t>
      </w:r>
    </w:p>
    <w:p w14:paraId="0E6DAA2B" w14:textId="7946725A" w:rsidR="00AF5E76"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配送</w:t>
      </w:r>
      <w:r w:rsidR="00DF3B48">
        <w:rPr>
          <w:rFonts w:ascii="仿宋" w:eastAsia="仿宋" w:hAnsi="仿宋" w:cs="仿宋" w:hint="eastAsia"/>
          <w:sz w:val="28"/>
          <w:szCs w:val="28"/>
        </w:rPr>
        <w:t>区域</w:t>
      </w:r>
      <w:r>
        <w:rPr>
          <w:rFonts w:ascii="仿宋" w:eastAsia="仿宋" w:hAnsi="仿宋" w:cs="仿宋" w:hint="eastAsia"/>
          <w:sz w:val="28"/>
          <w:szCs w:val="28"/>
        </w:rPr>
        <w:t>截屏界面：</w:t>
      </w:r>
    </w:p>
    <w:p w14:paraId="2025E227" w14:textId="77777777" w:rsidR="00AF5E76" w:rsidRDefault="00000000">
      <w:pPr>
        <w:snapToGrid w:val="0"/>
        <w:spacing w:beforeLines="50" w:before="156" w:after="50"/>
        <w:jc w:val="left"/>
        <w:rPr>
          <w:rFonts w:ascii="仿宋" w:eastAsia="仿宋" w:hAnsi="仿宋" w:cs="仿宋" w:hint="eastAsia"/>
          <w:b/>
          <w:bCs/>
          <w:sz w:val="30"/>
          <w:szCs w:val="30"/>
        </w:rPr>
      </w:pPr>
      <w:r>
        <w:rPr>
          <w:rFonts w:hint="eastAsia"/>
          <w:noProof/>
        </w:rPr>
        <mc:AlternateContent>
          <mc:Choice Requires="wps">
            <w:drawing>
              <wp:anchor distT="0" distB="0" distL="114300" distR="114300" simplePos="0" relativeHeight="251660288" behindDoc="0" locked="0" layoutInCell="1" allowOverlap="1" wp14:anchorId="06D55B11" wp14:editId="4213437D">
                <wp:simplePos x="0" y="0"/>
                <wp:positionH relativeFrom="margin">
                  <wp:posOffset>4724400</wp:posOffset>
                </wp:positionH>
                <wp:positionV relativeFrom="paragraph">
                  <wp:posOffset>2410460</wp:posOffset>
                </wp:positionV>
                <wp:extent cx="1123950" cy="591820"/>
                <wp:effectExtent l="19050" t="19050" r="38100" b="93980"/>
                <wp:wrapNone/>
                <wp:docPr id="854454255"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B48C9F" w14:textId="77777777" w:rsidR="00AF5E76" w:rsidRDefault="00000000">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6D55B11" id="_x0000_s1027" type="#_x0000_t63" style="position:absolute;margin-left:372pt;margin-top:189.8pt;width:88.5pt;height:46.6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" adj="6300,24300" fillcolor="#4f81bd [3204]" strokecolor="#243f60 [1604]" strokeweight="2pt">
                <v:textbox>
                  <w:txbxContent>
                    <w:p w14:paraId="33B48C9F" w14:textId="77777777" w:rsidR="00AF5E76" w:rsidRDefault="00000000">
                      <w:pPr>
                        <w:jc w:val="center"/>
                      </w:pPr>
                      <w:r>
                        <w:rPr>
                          <w:rFonts w:hint="eastAsia"/>
                        </w:rPr>
                        <w:t>投标人</w:t>
                      </w:r>
                    </w:p>
                  </w:txbxContent>
                </v:textbox>
                <w10:wrap anchorx="margin"/>
              </v:shape>
            </w:pict>
          </mc:Fallback>
        </mc:AlternateContent>
      </w:r>
      <w:r>
        <w:rPr>
          <w:noProof/>
        </w:rPr>
        <w:drawing>
          <wp:inline distT="0" distB="0" distL="0" distR="0" wp14:anchorId="7810E19B" wp14:editId="3AABF749">
            <wp:extent cx="5911850" cy="241173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93064" cy="2445315"/>
                    </a:xfrm>
                    <a:prstGeom prst="rect">
                      <a:avLst/>
                    </a:prstGeom>
                  </pic:spPr>
                </pic:pic>
              </a:graphicData>
            </a:graphic>
          </wp:inline>
        </w:drawing>
      </w:r>
    </w:p>
    <w:p w14:paraId="6861C44A" w14:textId="77777777" w:rsidR="00AF5E76" w:rsidRDefault="00000000">
      <w:pPr>
        <w:snapToGrid w:val="0"/>
        <w:spacing w:beforeLines="50" w:before="156" w:after="50"/>
        <w:jc w:val="left"/>
        <w:rPr>
          <w:rFonts w:ascii="仿宋" w:eastAsia="仿宋" w:hAnsi="仿宋" w:cs="仿宋" w:hint="eastAsia"/>
          <w:kern w:val="0"/>
          <w:sz w:val="28"/>
          <w:szCs w:val="28"/>
        </w:rPr>
      </w:pPr>
      <w:r>
        <w:rPr>
          <w:rFonts w:ascii="仿宋" w:eastAsia="仿宋" w:hAnsi="仿宋" w:cs="仿宋" w:hint="eastAsia"/>
          <w:kern w:val="0"/>
          <w:sz w:val="28"/>
          <w:szCs w:val="28"/>
        </w:rPr>
        <w:t>对应配送产品截屏界面：</w:t>
      </w:r>
    </w:p>
    <w:p w14:paraId="09B427B9" w14:textId="77777777" w:rsidR="00AF5E76" w:rsidRDefault="00000000">
      <w:pPr>
        <w:snapToGrid w:val="0"/>
        <w:spacing w:beforeLines="50" w:before="156" w:after="50"/>
        <w:jc w:val="left"/>
        <w:rPr>
          <w:rFonts w:ascii="仿宋" w:eastAsia="仿宋" w:hAnsi="仿宋" w:cs="仿宋" w:hint="eastAsia"/>
          <w:b/>
          <w:bCs/>
          <w:sz w:val="30"/>
          <w:szCs w:val="30"/>
        </w:rPr>
      </w:pPr>
      <w:r>
        <w:rPr>
          <w:rFonts w:hint="eastAsia"/>
          <w:noProof/>
        </w:rPr>
        <w:drawing>
          <wp:inline distT="0" distB="0" distL="0" distR="0" wp14:anchorId="723A8EA6" wp14:editId="4B7F5C0F">
            <wp:extent cx="5880100" cy="29146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80100" cy="2914650"/>
                    </a:xfrm>
                    <a:prstGeom prst="rect">
                      <a:avLst/>
                    </a:prstGeom>
                  </pic:spPr>
                </pic:pic>
              </a:graphicData>
            </a:graphic>
          </wp:inline>
        </w:drawing>
      </w:r>
    </w:p>
    <w:p w14:paraId="5F6499B4" w14:textId="77777777" w:rsidR="00AF5E76" w:rsidRDefault="00AF5E76">
      <w:pPr>
        <w:pStyle w:val="af8"/>
        <w:spacing w:afterLines="0" w:line="440" w:lineRule="exact"/>
        <w:ind w:firstLineChars="0" w:firstLine="0"/>
        <w:rPr>
          <w:rFonts w:ascii="仿宋" w:eastAsia="仿宋" w:hAnsi="仿宋" w:cs="仿宋" w:hint="eastAsia"/>
          <w:b/>
          <w:bCs/>
          <w:sz w:val="30"/>
          <w:szCs w:val="30"/>
        </w:rPr>
      </w:pPr>
    </w:p>
    <w:p w14:paraId="316982C1" w14:textId="77777777" w:rsidR="00AF5E76" w:rsidRDefault="00AF5E76">
      <w:pPr>
        <w:pStyle w:val="af8"/>
        <w:spacing w:afterLines="0" w:line="440" w:lineRule="exact"/>
        <w:ind w:firstLineChars="0" w:firstLine="0"/>
        <w:rPr>
          <w:rFonts w:ascii="仿宋" w:eastAsia="仿宋" w:hAnsi="仿宋" w:cs="仿宋" w:hint="eastAsia"/>
          <w:b/>
          <w:bCs/>
          <w:sz w:val="30"/>
          <w:szCs w:val="30"/>
        </w:rPr>
      </w:pPr>
    </w:p>
    <w:p w14:paraId="37CA0353" w14:textId="77777777" w:rsidR="00AF5E76" w:rsidRDefault="00AF5E76">
      <w:pPr>
        <w:pStyle w:val="af8"/>
        <w:spacing w:afterLines="0" w:line="440" w:lineRule="exact"/>
        <w:ind w:firstLineChars="0" w:firstLine="0"/>
        <w:rPr>
          <w:rFonts w:ascii="仿宋" w:eastAsia="仿宋" w:hAnsi="仿宋" w:cs="仿宋" w:hint="eastAsia"/>
          <w:b/>
          <w:bCs/>
          <w:sz w:val="30"/>
          <w:szCs w:val="30"/>
        </w:rPr>
      </w:pPr>
    </w:p>
    <w:p w14:paraId="5BEE5F7E" w14:textId="77777777" w:rsidR="00AF5E76" w:rsidRDefault="00AF5E76">
      <w:pPr>
        <w:pStyle w:val="af8"/>
        <w:spacing w:afterLines="0" w:line="440" w:lineRule="exact"/>
        <w:ind w:firstLineChars="0" w:firstLine="0"/>
        <w:rPr>
          <w:rFonts w:ascii="仿宋" w:eastAsia="仿宋" w:hAnsi="仿宋" w:cs="仿宋" w:hint="eastAsia"/>
          <w:b/>
          <w:bCs/>
          <w:sz w:val="30"/>
          <w:szCs w:val="30"/>
        </w:rPr>
      </w:pPr>
    </w:p>
    <w:p w14:paraId="62D24488" w14:textId="77777777" w:rsidR="00AF5E76" w:rsidRDefault="00AF5E76">
      <w:pPr>
        <w:pStyle w:val="af8"/>
        <w:spacing w:afterLines="0" w:line="440" w:lineRule="exact"/>
        <w:ind w:firstLineChars="0" w:firstLine="0"/>
        <w:rPr>
          <w:rFonts w:ascii="仿宋" w:eastAsia="仿宋" w:hAnsi="仿宋" w:cs="仿宋" w:hint="eastAsia"/>
          <w:b/>
          <w:bCs/>
          <w:sz w:val="30"/>
          <w:szCs w:val="30"/>
        </w:rPr>
      </w:pPr>
    </w:p>
    <w:p w14:paraId="379BF47E" w14:textId="77777777" w:rsidR="00AF5E76"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附件14：</w:t>
      </w:r>
    </w:p>
    <w:p w14:paraId="74FF4C81" w14:textId="77777777" w:rsidR="00AF5E76"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0126DCB0" w14:textId="77777777" w:rsidR="00AF5E76" w:rsidRDefault="00AF5E76">
      <w:pPr>
        <w:snapToGrid w:val="0"/>
        <w:spacing w:before="50"/>
        <w:jc w:val="center"/>
        <w:rPr>
          <w:rFonts w:ascii="仿宋" w:eastAsia="仿宋" w:hAnsi="仿宋" w:cs="仿宋" w:hint="eastAsia"/>
          <w:b/>
          <w:sz w:val="32"/>
          <w:szCs w:val="32"/>
        </w:rPr>
      </w:pPr>
    </w:p>
    <w:p w14:paraId="4AED0E19" w14:textId="77777777" w:rsidR="00AF5E76"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AF5E76" w14:paraId="78DC3CA0"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342BDD6" w14:textId="77777777" w:rsidR="00AF5E76"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32797723" w14:textId="77777777" w:rsidR="00AF5E76"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AF5E76" w14:paraId="2707CBA2"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40EBED6" w14:textId="77777777" w:rsidR="00AF5E76" w:rsidRDefault="00000000">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34BBE332" w14:textId="77777777" w:rsidR="00AF5E76" w:rsidRDefault="00AF5E76">
            <w:pPr>
              <w:snapToGrid w:val="0"/>
              <w:spacing w:beforeLines="50" w:before="156"/>
              <w:rPr>
                <w:rFonts w:ascii="仿宋" w:eastAsia="仿宋" w:hAnsi="仿宋" w:cs="仿宋" w:hint="eastAsia"/>
                <w:sz w:val="24"/>
                <w:szCs w:val="24"/>
              </w:rPr>
            </w:pPr>
          </w:p>
        </w:tc>
      </w:tr>
      <w:tr w:rsidR="00AF5E76" w14:paraId="4875F57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11BD0DA" w14:textId="77777777" w:rsidR="00AF5E76" w:rsidRDefault="00000000">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53283494" w14:textId="77777777" w:rsidR="00AF5E76" w:rsidRDefault="00AF5E76">
            <w:pPr>
              <w:snapToGrid w:val="0"/>
              <w:spacing w:beforeLines="50" w:before="156"/>
              <w:ind w:left="43"/>
              <w:rPr>
                <w:rFonts w:ascii="仿宋" w:eastAsia="仿宋" w:hAnsi="仿宋" w:cs="仿宋" w:hint="eastAsia"/>
                <w:sz w:val="24"/>
                <w:szCs w:val="24"/>
              </w:rPr>
            </w:pPr>
          </w:p>
        </w:tc>
      </w:tr>
      <w:tr w:rsidR="00AF5E76" w14:paraId="08A64879"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057D9E8" w14:textId="77777777" w:rsidR="00AF5E76" w:rsidRDefault="00AF5E76">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754F9223" w14:textId="77777777" w:rsidR="00AF5E76" w:rsidRDefault="00AF5E76">
            <w:pPr>
              <w:snapToGrid w:val="0"/>
              <w:spacing w:beforeLines="50" w:before="156"/>
              <w:ind w:left="43"/>
              <w:rPr>
                <w:rFonts w:ascii="仿宋" w:eastAsia="仿宋" w:hAnsi="仿宋" w:cs="仿宋" w:hint="eastAsia"/>
                <w:sz w:val="24"/>
                <w:szCs w:val="24"/>
              </w:rPr>
            </w:pPr>
          </w:p>
        </w:tc>
      </w:tr>
      <w:tr w:rsidR="00AF5E76" w14:paraId="6291C8D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E36F1E4" w14:textId="77777777" w:rsidR="00AF5E76" w:rsidRDefault="00AF5E76">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CEAB0E9" w14:textId="77777777" w:rsidR="00AF5E76" w:rsidRDefault="00AF5E76">
            <w:pPr>
              <w:snapToGrid w:val="0"/>
              <w:spacing w:beforeLines="50" w:before="156"/>
              <w:ind w:left="43"/>
              <w:rPr>
                <w:rFonts w:ascii="仿宋" w:eastAsia="仿宋" w:hAnsi="仿宋" w:cs="仿宋" w:hint="eastAsia"/>
                <w:sz w:val="24"/>
                <w:szCs w:val="24"/>
              </w:rPr>
            </w:pPr>
          </w:p>
        </w:tc>
      </w:tr>
      <w:tr w:rsidR="00AF5E76" w14:paraId="2B4FD92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DD3A78C" w14:textId="77777777" w:rsidR="00AF5E76" w:rsidRDefault="00AF5E76">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BCF507F" w14:textId="77777777" w:rsidR="00AF5E76" w:rsidRDefault="00AF5E76">
            <w:pPr>
              <w:snapToGrid w:val="0"/>
              <w:spacing w:beforeLines="50" w:before="156"/>
              <w:rPr>
                <w:rFonts w:ascii="仿宋" w:eastAsia="仿宋" w:hAnsi="仿宋" w:cs="仿宋" w:hint="eastAsia"/>
                <w:sz w:val="24"/>
                <w:szCs w:val="24"/>
              </w:rPr>
            </w:pPr>
          </w:p>
        </w:tc>
      </w:tr>
      <w:tr w:rsidR="00AF5E76" w14:paraId="092A925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14B604D" w14:textId="77777777" w:rsidR="00AF5E76" w:rsidRDefault="00AF5E76">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33BA325B" w14:textId="77777777" w:rsidR="00AF5E76" w:rsidRDefault="00AF5E76">
            <w:pPr>
              <w:snapToGrid w:val="0"/>
              <w:spacing w:beforeLines="50" w:before="156"/>
              <w:rPr>
                <w:rFonts w:ascii="仿宋" w:eastAsia="仿宋" w:hAnsi="仿宋" w:cs="仿宋" w:hint="eastAsia"/>
                <w:sz w:val="24"/>
                <w:szCs w:val="24"/>
              </w:rPr>
            </w:pPr>
          </w:p>
        </w:tc>
      </w:tr>
      <w:tr w:rsidR="00AF5E76" w14:paraId="264A5689"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13DFAA9" w14:textId="77777777" w:rsidR="00AF5E76" w:rsidRDefault="00AF5E76">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1C60F6C" w14:textId="77777777" w:rsidR="00AF5E76" w:rsidRDefault="00AF5E76">
            <w:pPr>
              <w:snapToGrid w:val="0"/>
              <w:spacing w:beforeLines="50" w:before="156"/>
              <w:rPr>
                <w:rFonts w:ascii="仿宋" w:eastAsia="仿宋" w:hAnsi="仿宋" w:cs="仿宋" w:hint="eastAsia"/>
                <w:sz w:val="24"/>
                <w:szCs w:val="24"/>
              </w:rPr>
            </w:pPr>
          </w:p>
        </w:tc>
      </w:tr>
      <w:tr w:rsidR="00AF5E76" w14:paraId="7D5302AE"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CE6975F" w14:textId="77777777" w:rsidR="00AF5E76" w:rsidRDefault="00AF5E76">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549DA94" w14:textId="77777777" w:rsidR="00AF5E76" w:rsidRDefault="00AF5E76">
            <w:pPr>
              <w:snapToGrid w:val="0"/>
              <w:spacing w:beforeLines="50" w:before="156"/>
              <w:rPr>
                <w:rFonts w:ascii="仿宋" w:eastAsia="仿宋" w:hAnsi="仿宋" w:cs="仿宋" w:hint="eastAsia"/>
                <w:sz w:val="24"/>
                <w:szCs w:val="24"/>
              </w:rPr>
            </w:pPr>
          </w:p>
        </w:tc>
      </w:tr>
      <w:tr w:rsidR="00AF5E76" w14:paraId="1B10AEF3"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49ABFC6" w14:textId="77777777" w:rsidR="00AF5E76" w:rsidRDefault="00AF5E76">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6FBC04CA" w14:textId="77777777" w:rsidR="00AF5E76" w:rsidRDefault="00AF5E76">
            <w:pPr>
              <w:snapToGrid w:val="0"/>
              <w:spacing w:beforeLines="50" w:before="156"/>
              <w:rPr>
                <w:rFonts w:ascii="仿宋" w:eastAsia="仿宋" w:hAnsi="仿宋" w:cs="仿宋" w:hint="eastAsia"/>
                <w:sz w:val="24"/>
                <w:szCs w:val="24"/>
              </w:rPr>
            </w:pPr>
          </w:p>
        </w:tc>
      </w:tr>
    </w:tbl>
    <w:p w14:paraId="6A14539A" w14:textId="77777777" w:rsidR="00AF5E76"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28D8250C" w14:textId="77777777" w:rsidR="00AF5E76" w:rsidRDefault="00AF5E76">
      <w:pPr>
        <w:snapToGrid w:val="0"/>
        <w:spacing w:beforeLines="50" w:before="156"/>
        <w:rPr>
          <w:rFonts w:ascii="仿宋" w:eastAsia="仿宋" w:hAnsi="仿宋" w:cs="仿宋" w:hint="eastAsia"/>
          <w:sz w:val="24"/>
          <w:szCs w:val="24"/>
        </w:rPr>
      </w:pPr>
    </w:p>
    <w:p w14:paraId="0711F8A2" w14:textId="77777777" w:rsidR="00AF5E76" w:rsidRDefault="00AF5E76">
      <w:pPr>
        <w:snapToGrid w:val="0"/>
        <w:spacing w:beforeLines="50" w:before="156"/>
        <w:rPr>
          <w:rFonts w:ascii="仿宋" w:eastAsia="仿宋" w:hAnsi="仿宋" w:cs="仿宋" w:hint="eastAsia"/>
          <w:sz w:val="24"/>
          <w:szCs w:val="24"/>
        </w:rPr>
      </w:pPr>
    </w:p>
    <w:p w14:paraId="577C05F7" w14:textId="77777777" w:rsidR="00AF5E76" w:rsidRDefault="00AF5E76">
      <w:pPr>
        <w:pStyle w:val="a5"/>
        <w:snapToGrid w:val="0"/>
        <w:rPr>
          <w:rFonts w:ascii="仿宋" w:eastAsia="仿宋" w:hAnsi="仿宋" w:cs="仿宋" w:hint="eastAsia"/>
          <w:sz w:val="24"/>
          <w:szCs w:val="24"/>
        </w:rPr>
      </w:pPr>
    </w:p>
    <w:p w14:paraId="4BFDA787" w14:textId="77777777" w:rsidR="00AF5E76" w:rsidRDefault="00AF5E76">
      <w:pPr>
        <w:pStyle w:val="a5"/>
        <w:snapToGrid w:val="0"/>
        <w:rPr>
          <w:rFonts w:ascii="仿宋" w:eastAsia="仿宋" w:hAnsi="仿宋" w:cs="仿宋" w:hint="eastAsia"/>
          <w:sz w:val="24"/>
          <w:szCs w:val="24"/>
        </w:rPr>
      </w:pPr>
    </w:p>
    <w:p w14:paraId="5D10B4DE" w14:textId="77777777" w:rsidR="00AF5E76" w:rsidRDefault="00AF5E76">
      <w:pPr>
        <w:pStyle w:val="a5"/>
        <w:snapToGrid w:val="0"/>
        <w:rPr>
          <w:rFonts w:ascii="仿宋" w:eastAsia="仿宋" w:hAnsi="仿宋" w:cs="仿宋" w:hint="eastAsia"/>
          <w:sz w:val="24"/>
          <w:szCs w:val="24"/>
        </w:rPr>
      </w:pPr>
    </w:p>
    <w:p w14:paraId="64F785C8" w14:textId="77777777" w:rsidR="00AF5E76"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06D44165" w14:textId="77777777" w:rsidR="00AF5E76"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   年   月   日</w:t>
      </w:r>
    </w:p>
    <w:p w14:paraId="17DD7D36" w14:textId="77777777" w:rsidR="00AF5E76" w:rsidRDefault="00AF5E76">
      <w:pPr>
        <w:snapToGrid w:val="0"/>
        <w:spacing w:before="50" w:afterLines="50" w:after="156"/>
        <w:jc w:val="left"/>
        <w:rPr>
          <w:rFonts w:ascii="仿宋" w:eastAsia="仿宋" w:hAnsi="仿宋" w:cs="仿宋" w:hint="eastAsia"/>
          <w:sz w:val="28"/>
          <w:szCs w:val="28"/>
        </w:rPr>
      </w:pPr>
    </w:p>
    <w:p w14:paraId="271938F7" w14:textId="77777777" w:rsidR="00AF5E76" w:rsidRDefault="00AF5E76">
      <w:pPr>
        <w:pStyle w:val="af8"/>
        <w:spacing w:afterLines="0" w:line="440" w:lineRule="exact"/>
        <w:ind w:firstLineChars="0" w:firstLine="0"/>
        <w:rPr>
          <w:rFonts w:ascii="仿宋" w:eastAsia="仿宋" w:hAnsi="仿宋" w:cs="仿宋" w:hint="eastAsia"/>
          <w:sz w:val="28"/>
          <w:szCs w:val="28"/>
        </w:rPr>
      </w:pPr>
    </w:p>
    <w:p w14:paraId="0DAB25FD" w14:textId="77777777" w:rsidR="00AF5E76" w:rsidRDefault="00AF5E76">
      <w:pPr>
        <w:pStyle w:val="af8"/>
        <w:spacing w:afterLines="0" w:line="440" w:lineRule="exact"/>
        <w:ind w:firstLineChars="0" w:firstLine="0"/>
        <w:rPr>
          <w:rFonts w:ascii="仿宋" w:eastAsia="仿宋" w:hAnsi="仿宋" w:cs="仿宋" w:hint="eastAsia"/>
          <w:b/>
          <w:bCs/>
          <w:sz w:val="28"/>
          <w:szCs w:val="28"/>
        </w:rPr>
      </w:pPr>
    </w:p>
    <w:p w14:paraId="79DD0E9C" w14:textId="77777777" w:rsidR="00AF5E76" w:rsidRDefault="00000000">
      <w:pPr>
        <w:snapToGrid w:val="0"/>
        <w:spacing w:before="50" w:after="50"/>
        <w:rPr>
          <w:rFonts w:ascii="仿宋" w:eastAsia="仿宋" w:hAnsi="仿宋" w:cs="仿宋" w:hint="eastAsia"/>
          <w:b/>
          <w:spacing w:val="40"/>
          <w:kern w:val="0"/>
          <w:sz w:val="36"/>
          <w:szCs w:val="36"/>
        </w:rPr>
      </w:pPr>
      <w:r>
        <w:rPr>
          <w:rFonts w:ascii="仿宋" w:eastAsia="仿宋" w:hAnsi="仿宋" w:cs="仿宋" w:hint="eastAsia"/>
          <w:b/>
          <w:bCs/>
          <w:sz w:val="30"/>
          <w:szCs w:val="30"/>
        </w:rPr>
        <w:lastRenderedPageBreak/>
        <w:t>附件15（如需）：</w:t>
      </w:r>
    </w:p>
    <w:p w14:paraId="30865D40" w14:textId="77777777" w:rsidR="00AF5E76"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技术响应表</w:t>
      </w:r>
    </w:p>
    <w:p w14:paraId="2DB42D5A" w14:textId="77777777" w:rsidR="00AF5E76" w:rsidRDefault="00AF5E76">
      <w:pPr>
        <w:snapToGrid w:val="0"/>
        <w:spacing w:before="50" w:afterLines="50" w:after="156"/>
        <w:jc w:val="center"/>
        <w:rPr>
          <w:rFonts w:ascii="仿宋" w:eastAsia="仿宋" w:hAnsi="仿宋" w:cs="仿宋" w:hint="eastAsia"/>
          <w:b/>
          <w:sz w:val="32"/>
          <w:szCs w:val="32"/>
        </w:rPr>
      </w:pPr>
    </w:p>
    <w:p w14:paraId="743CAC03" w14:textId="77777777" w:rsidR="00AF5E76" w:rsidRDefault="00000000">
      <w:pPr>
        <w:pStyle w:val="a5"/>
        <w:snapToGrid w:val="0"/>
        <w:jc w:val="left"/>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AF5E76" w14:paraId="5BF8513D"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69FD285" w14:textId="77777777" w:rsidR="00AF5E76"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4C5C13A7" w14:textId="77777777" w:rsidR="00AF5E76"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招标文件</w:t>
            </w:r>
          </w:p>
          <w:p w14:paraId="036AD79F" w14:textId="77777777" w:rsidR="00AF5E76"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34DE9C18" w14:textId="77777777" w:rsidR="00AF5E76"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投标文件</w:t>
            </w:r>
          </w:p>
          <w:p w14:paraId="5B171A6F" w14:textId="77777777" w:rsidR="00AF5E76"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205E0CBC" w14:textId="77777777" w:rsidR="00AF5E76"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佐证材料</w:t>
            </w:r>
          </w:p>
          <w:p w14:paraId="531B5E2A" w14:textId="77777777" w:rsidR="00AF5E76"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页码</w:t>
            </w:r>
          </w:p>
        </w:tc>
      </w:tr>
      <w:tr w:rsidR="00AF5E76" w14:paraId="6E1F457A"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0518526" w14:textId="77777777" w:rsidR="00AF5E76"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26DE38A" w14:textId="77777777" w:rsidR="00AF5E76" w:rsidRDefault="00AF5E76">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CBEEBB7" w14:textId="77777777" w:rsidR="00AF5E76" w:rsidRDefault="00AF5E76">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0365A95F" w14:textId="77777777" w:rsidR="00AF5E76" w:rsidRDefault="00AF5E76">
            <w:pPr>
              <w:snapToGrid w:val="0"/>
              <w:spacing w:before="50" w:after="50"/>
              <w:rPr>
                <w:rFonts w:ascii="仿宋" w:eastAsia="仿宋" w:hAnsi="仿宋" w:cs="仿宋" w:hint="eastAsia"/>
                <w:spacing w:val="20"/>
                <w:sz w:val="24"/>
                <w:szCs w:val="24"/>
              </w:rPr>
            </w:pPr>
          </w:p>
        </w:tc>
      </w:tr>
      <w:tr w:rsidR="00AF5E76" w14:paraId="4C59A5CC"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0B93A5A" w14:textId="77777777" w:rsidR="00AF5E76"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D00713A" w14:textId="77777777" w:rsidR="00AF5E76" w:rsidRDefault="00AF5E76">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5049271" w14:textId="77777777" w:rsidR="00AF5E76" w:rsidRDefault="00AF5E76">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0B72C0C3" w14:textId="77777777" w:rsidR="00AF5E76" w:rsidRDefault="00AF5E76">
            <w:pPr>
              <w:snapToGrid w:val="0"/>
              <w:spacing w:before="50" w:after="50"/>
              <w:rPr>
                <w:rFonts w:ascii="仿宋" w:eastAsia="仿宋" w:hAnsi="仿宋" w:cs="仿宋" w:hint="eastAsia"/>
                <w:spacing w:val="20"/>
                <w:sz w:val="24"/>
                <w:szCs w:val="24"/>
              </w:rPr>
            </w:pPr>
          </w:p>
        </w:tc>
      </w:tr>
      <w:tr w:rsidR="00AF5E76" w14:paraId="7C393B21"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63A5C5A" w14:textId="77777777" w:rsidR="00AF5E76"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7F5A8FC" w14:textId="77777777" w:rsidR="00AF5E76" w:rsidRDefault="00AF5E76">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6609F8B" w14:textId="77777777" w:rsidR="00AF5E76" w:rsidRDefault="00AF5E76">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3D562BA" w14:textId="77777777" w:rsidR="00AF5E76" w:rsidRDefault="00AF5E76">
            <w:pPr>
              <w:snapToGrid w:val="0"/>
              <w:spacing w:before="50" w:after="50"/>
              <w:rPr>
                <w:rFonts w:ascii="仿宋" w:eastAsia="仿宋" w:hAnsi="仿宋" w:cs="仿宋" w:hint="eastAsia"/>
                <w:spacing w:val="20"/>
                <w:sz w:val="24"/>
                <w:szCs w:val="24"/>
              </w:rPr>
            </w:pPr>
          </w:p>
        </w:tc>
      </w:tr>
      <w:tr w:rsidR="00AF5E76" w14:paraId="37393BEE"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A9E5EB8" w14:textId="77777777" w:rsidR="00AF5E76"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8A48AE3" w14:textId="77777777" w:rsidR="00AF5E76" w:rsidRDefault="00AF5E76">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0B7122B3" w14:textId="77777777" w:rsidR="00AF5E76" w:rsidRDefault="00AF5E76">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0E4CE6A7" w14:textId="77777777" w:rsidR="00AF5E76" w:rsidRDefault="00AF5E76">
            <w:pPr>
              <w:snapToGrid w:val="0"/>
              <w:spacing w:before="50" w:after="50"/>
              <w:rPr>
                <w:rFonts w:ascii="仿宋" w:eastAsia="仿宋" w:hAnsi="仿宋" w:cs="仿宋" w:hint="eastAsia"/>
                <w:spacing w:val="20"/>
                <w:sz w:val="24"/>
                <w:szCs w:val="24"/>
              </w:rPr>
            </w:pPr>
          </w:p>
        </w:tc>
      </w:tr>
      <w:tr w:rsidR="00AF5E76" w14:paraId="63685182"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9BCFA32" w14:textId="77777777" w:rsidR="00AF5E76"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51D716BF" w14:textId="77777777" w:rsidR="00AF5E76" w:rsidRDefault="00AF5E76">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43907B46" w14:textId="77777777" w:rsidR="00AF5E76" w:rsidRDefault="00AF5E76">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8D5F6C3" w14:textId="77777777" w:rsidR="00AF5E76" w:rsidRDefault="00AF5E76">
            <w:pPr>
              <w:snapToGrid w:val="0"/>
              <w:spacing w:before="50" w:after="50"/>
              <w:rPr>
                <w:rFonts w:ascii="仿宋" w:eastAsia="仿宋" w:hAnsi="仿宋" w:cs="仿宋" w:hint="eastAsia"/>
                <w:spacing w:val="20"/>
                <w:sz w:val="24"/>
                <w:szCs w:val="24"/>
              </w:rPr>
            </w:pPr>
          </w:p>
        </w:tc>
      </w:tr>
      <w:tr w:rsidR="00AF5E76" w14:paraId="35E35503"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40BCAAF" w14:textId="77777777" w:rsidR="00AF5E76"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36B68FA" w14:textId="77777777" w:rsidR="00AF5E76" w:rsidRDefault="00AF5E76">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0AA70AA7" w14:textId="77777777" w:rsidR="00AF5E76" w:rsidRDefault="00AF5E76">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45505540" w14:textId="77777777" w:rsidR="00AF5E76" w:rsidRDefault="00AF5E76">
            <w:pPr>
              <w:snapToGrid w:val="0"/>
              <w:spacing w:before="50" w:after="50"/>
              <w:rPr>
                <w:rFonts w:ascii="仿宋" w:eastAsia="仿宋" w:hAnsi="仿宋" w:cs="仿宋" w:hint="eastAsia"/>
                <w:spacing w:val="20"/>
                <w:sz w:val="24"/>
                <w:szCs w:val="24"/>
              </w:rPr>
            </w:pPr>
          </w:p>
        </w:tc>
      </w:tr>
    </w:tbl>
    <w:p w14:paraId="6D4128FB" w14:textId="77777777" w:rsidR="00AF5E76" w:rsidRDefault="00000000">
      <w:pPr>
        <w:pStyle w:val="31"/>
        <w:rPr>
          <w:rFonts w:ascii="仿宋" w:eastAsia="仿宋" w:hAnsi="仿宋" w:cs="仿宋" w:hint="eastAsia"/>
          <w:b w:val="0"/>
          <w:bCs w:val="0"/>
          <w:spacing w:val="20"/>
          <w:kern w:val="0"/>
          <w:szCs w:val="24"/>
        </w:rPr>
      </w:pPr>
      <w:r>
        <w:rPr>
          <w:rFonts w:ascii="仿宋" w:eastAsia="仿宋" w:hAnsi="仿宋" w:cs="仿宋" w:hint="eastAsia"/>
          <w:b w:val="0"/>
          <w:bCs w:val="0"/>
          <w:szCs w:val="24"/>
        </w:rPr>
        <w:t>注：供应商应对照招标文件要求和</w:t>
      </w:r>
      <w:proofErr w:type="gramStart"/>
      <w:r>
        <w:rPr>
          <w:rFonts w:ascii="仿宋" w:eastAsia="仿宋" w:hAnsi="仿宋" w:cs="仿宋" w:hint="eastAsia"/>
          <w:b w:val="0"/>
          <w:bCs w:val="0"/>
          <w:szCs w:val="24"/>
        </w:rPr>
        <w:t>具体响应</w:t>
      </w:r>
      <w:proofErr w:type="gramEnd"/>
      <w:r>
        <w:rPr>
          <w:rFonts w:ascii="仿宋" w:eastAsia="仿宋" w:hAnsi="仿宋" w:cs="仿宋" w:hint="eastAsia"/>
          <w:b w:val="0"/>
          <w:bCs w:val="0"/>
          <w:szCs w:val="24"/>
        </w:rPr>
        <w:t>情况在“投标文件响应”栏注明“是”或“否”。若填写为“是”的，必须在该表后面附上佐证材料或详细说明并在“佐证材料页码”栏注明具体页码。若详细说明、佐证材料不提供，</w:t>
      </w:r>
      <w:proofErr w:type="gramStart"/>
      <w:r>
        <w:rPr>
          <w:rFonts w:ascii="仿宋" w:eastAsia="仿宋" w:hAnsi="仿宋" w:cs="仿宋" w:hint="eastAsia"/>
          <w:b w:val="0"/>
          <w:bCs w:val="0"/>
          <w:szCs w:val="24"/>
        </w:rPr>
        <w:t>按负偏离</w:t>
      </w:r>
      <w:proofErr w:type="gramEnd"/>
      <w:r>
        <w:rPr>
          <w:rFonts w:ascii="仿宋" w:eastAsia="仿宋" w:hAnsi="仿宋" w:cs="仿宋" w:hint="eastAsia"/>
          <w:b w:val="0"/>
          <w:bCs w:val="0"/>
          <w:szCs w:val="24"/>
        </w:rPr>
        <w:t>响应, 若提供材料不明确或其他情况由评标委员会评定。</w:t>
      </w:r>
    </w:p>
    <w:p w14:paraId="77CE1DAA" w14:textId="77777777" w:rsidR="00AF5E76" w:rsidRDefault="00AF5E76">
      <w:pPr>
        <w:pStyle w:val="31"/>
        <w:rPr>
          <w:rFonts w:ascii="仿宋" w:eastAsia="仿宋" w:hAnsi="仿宋" w:cs="仿宋" w:hint="eastAsia"/>
          <w:b w:val="0"/>
          <w:bCs w:val="0"/>
          <w:spacing w:val="20"/>
          <w:kern w:val="0"/>
          <w:szCs w:val="24"/>
        </w:rPr>
      </w:pPr>
    </w:p>
    <w:p w14:paraId="395505F5" w14:textId="77777777" w:rsidR="00AF5E76" w:rsidRDefault="00AF5E76">
      <w:pPr>
        <w:snapToGrid w:val="0"/>
        <w:spacing w:before="50" w:after="50"/>
        <w:rPr>
          <w:rFonts w:ascii="仿宋" w:eastAsia="仿宋" w:hAnsi="仿宋" w:cs="仿宋" w:hint="eastAsia"/>
          <w:spacing w:val="20"/>
          <w:sz w:val="24"/>
          <w:szCs w:val="24"/>
        </w:rPr>
      </w:pPr>
    </w:p>
    <w:p w14:paraId="0DD263F2" w14:textId="77777777" w:rsidR="00AF5E76" w:rsidRDefault="00AF5E76">
      <w:pPr>
        <w:snapToGrid w:val="0"/>
        <w:spacing w:before="50" w:after="50"/>
        <w:rPr>
          <w:rFonts w:ascii="仿宋" w:eastAsia="仿宋" w:hAnsi="仿宋" w:cs="仿宋" w:hint="eastAsia"/>
          <w:spacing w:val="20"/>
          <w:sz w:val="24"/>
          <w:szCs w:val="24"/>
        </w:rPr>
      </w:pPr>
    </w:p>
    <w:p w14:paraId="5B50E985" w14:textId="77777777" w:rsidR="00AF5E76" w:rsidRDefault="00AF5E76">
      <w:pPr>
        <w:snapToGrid w:val="0"/>
        <w:spacing w:before="50" w:after="50"/>
        <w:rPr>
          <w:rFonts w:ascii="仿宋" w:eastAsia="仿宋" w:hAnsi="仿宋" w:cs="仿宋" w:hint="eastAsia"/>
          <w:spacing w:val="20"/>
          <w:sz w:val="24"/>
          <w:szCs w:val="24"/>
        </w:rPr>
      </w:pPr>
    </w:p>
    <w:p w14:paraId="4A1B6C68" w14:textId="77777777" w:rsidR="00AF5E76" w:rsidRDefault="00AF5E76">
      <w:pPr>
        <w:snapToGrid w:val="0"/>
        <w:spacing w:beforeLines="50" w:before="156"/>
        <w:rPr>
          <w:rFonts w:ascii="仿宋" w:eastAsia="仿宋" w:hAnsi="仿宋" w:cs="仿宋" w:hint="eastAsia"/>
          <w:sz w:val="24"/>
          <w:szCs w:val="24"/>
        </w:rPr>
      </w:pPr>
    </w:p>
    <w:p w14:paraId="191AAA80" w14:textId="77777777" w:rsidR="00AF5E76" w:rsidRDefault="00AF5E76">
      <w:pPr>
        <w:snapToGrid w:val="0"/>
        <w:spacing w:beforeLines="50" w:before="156"/>
        <w:rPr>
          <w:rFonts w:ascii="仿宋" w:eastAsia="仿宋" w:hAnsi="仿宋" w:cs="仿宋" w:hint="eastAsia"/>
          <w:sz w:val="24"/>
          <w:szCs w:val="24"/>
        </w:rPr>
      </w:pPr>
    </w:p>
    <w:p w14:paraId="2F0BA660" w14:textId="77777777" w:rsidR="00AF5E76" w:rsidRDefault="00AF5E76">
      <w:pPr>
        <w:snapToGrid w:val="0"/>
        <w:spacing w:beforeLines="50" w:before="156"/>
        <w:rPr>
          <w:rFonts w:ascii="仿宋" w:eastAsia="仿宋" w:hAnsi="仿宋" w:cs="仿宋" w:hint="eastAsia"/>
          <w:sz w:val="24"/>
          <w:szCs w:val="24"/>
        </w:rPr>
      </w:pPr>
    </w:p>
    <w:p w14:paraId="6CFA7B5A" w14:textId="77777777" w:rsidR="00AF5E76" w:rsidRDefault="00AF5E76">
      <w:pPr>
        <w:pStyle w:val="a5"/>
        <w:snapToGrid w:val="0"/>
        <w:jc w:val="left"/>
        <w:rPr>
          <w:rFonts w:ascii="仿宋" w:eastAsia="仿宋" w:hAnsi="仿宋" w:cs="仿宋" w:hint="eastAsia"/>
          <w:sz w:val="24"/>
          <w:szCs w:val="24"/>
        </w:rPr>
      </w:pPr>
    </w:p>
    <w:p w14:paraId="605B1AAA" w14:textId="77777777" w:rsidR="00AF5E76" w:rsidRDefault="00AF5E76">
      <w:pPr>
        <w:pStyle w:val="a5"/>
        <w:snapToGrid w:val="0"/>
        <w:jc w:val="left"/>
        <w:rPr>
          <w:rFonts w:ascii="仿宋" w:eastAsia="仿宋" w:hAnsi="仿宋" w:cs="仿宋" w:hint="eastAsia"/>
          <w:sz w:val="24"/>
          <w:szCs w:val="24"/>
        </w:rPr>
      </w:pPr>
    </w:p>
    <w:p w14:paraId="221AC60C" w14:textId="77777777" w:rsidR="00AF5E76" w:rsidRDefault="00AF5E76">
      <w:pPr>
        <w:pStyle w:val="a5"/>
        <w:snapToGrid w:val="0"/>
        <w:jc w:val="left"/>
        <w:rPr>
          <w:rFonts w:ascii="仿宋" w:eastAsia="仿宋" w:hAnsi="仿宋" w:cs="仿宋" w:hint="eastAsia"/>
          <w:sz w:val="24"/>
          <w:szCs w:val="24"/>
        </w:rPr>
      </w:pPr>
    </w:p>
    <w:p w14:paraId="782C8F7A" w14:textId="77777777" w:rsidR="00AF5E76" w:rsidRDefault="00000000">
      <w:pPr>
        <w:pStyle w:val="a5"/>
        <w:snapToGrid w:val="0"/>
        <w:jc w:val="left"/>
        <w:rPr>
          <w:rFonts w:ascii="仿宋" w:eastAsia="仿宋" w:hAnsi="仿宋" w:cs="仿宋" w:hint="eastAsia"/>
          <w:sz w:val="24"/>
          <w:szCs w:val="24"/>
        </w:rPr>
      </w:pPr>
      <w:r>
        <w:rPr>
          <w:rFonts w:ascii="仿宋" w:eastAsia="仿宋" w:hAnsi="仿宋" w:cs="仿宋" w:hint="eastAsia"/>
          <w:sz w:val="24"/>
          <w:szCs w:val="24"/>
        </w:rPr>
        <w:t>投标人名称（电子签章）：</w:t>
      </w:r>
    </w:p>
    <w:p w14:paraId="60892258" w14:textId="77777777" w:rsidR="00AF5E76"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   年   月   日</w:t>
      </w:r>
    </w:p>
    <w:p w14:paraId="07F780E2" w14:textId="77777777" w:rsidR="00AF5E76" w:rsidRDefault="00AF5E76">
      <w:pPr>
        <w:snapToGrid w:val="0"/>
        <w:spacing w:before="50" w:after="50"/>
        <w:jc w:val="left"/>
        <w:rPr>
          <w:rFonts w:ascii="仿宋" w:eastAsia="仿宋" w:hAnsi="仿宋" w:cs="仿宋" w:hint="eastAsia"/>
          <w:b/>
          <w:bCs/>
          <w:sz w:val="24"/>
          <w:szCs w:val="24"/>
        </w:rPr>
      </w:pPr>
    </w:p>
    <w:p w14:paraId="3D181BB1" w14:textId="77777777" w:rsidR="00AF5E76" w:rsidRDefault="00AF5E76">
      <w:pPr>
        <w:snapToGrid w:val="0"/>
        <w:spacing w:before="50" w:after="50"/>
        <w:jc w:val="left"/>
        <w:rPr>
          <w:rFonts w:ascii="仿宋" w:eastAsia="仿宋" w:hAnsi="仿宋" w:cs="仿宋" w:hint="eastAsia"/>
          <w:b/>
          <w:bCs/>
          <w:sz w:val="24"/>
          <w:szCs w:val="24"/>
        </w:rPr>
      </w:pPr>
    </w:p>
    <w:p w14:paraId="60EB3AFA" w14:textId="77777777" w:rsidR="00AF5E76" w:rsidRDefault="00AF5E76">
      <w:pPr>
        <w:snapToGrid w:val="0"/>
        <w:spacing w:before="50" w:after="50"/>
        <w:jc w:val="left"/>
        <w:rPr>
          <w:rFonts w:ascii="仿宋" w:eastAsia="仿宋" w:hAnsi="仿宋" w:cs="仿宋" w:hint="eastAsia"/>
          <w:b/>
          <w:bCs/>
          <w:sz w:val="24"/>
          <w:szCs w:val="24"/>
        </w:rPr>
      </w:pPr>
    </w:p>
    <w:p w14:paraId="3B427551" w14:textId="77777777" w:rsidR="00AF5E76" w:rsidRDefault="00AF5E76">
      <w:pPr>
        <w:snapToGrid w:val="0"/>
        <w:spacing w:before="50" w:after="50"/>
        <w:jc w:val="left"/>
        <w:rPr>
          <w:rFonts w:ascii="仿宋" w:eastAsia="仿宋" w:hAnsi="仿宋" w:cs="仿宋" w:hint="eastAsia"/>
          <w:b/>
          <w:bCs/>
          <w:sz w:val="30"/>
          <w:szCs w:val="30"/>
        </w:rPr>
      </w:pPr>
    </w:p>
    <w:p w14:paraId="7F9B7EDC" w14:textId="77777777" w:rsidR="00AF5E76" w:rsidRDefault="00000000">
      <w:pPr>
        <w:snapToGrid w:val="0"/>
        <w:spacing w:before="50"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附件16（如有）：</w:t>
      </w:r>
    </w:p>
    <w:p w14:paraId="0B5EC758" w14:textId="77777777" w:rsidR="00AF5E76" w:rsidRDefault="00000000">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4E12338A" w14:textId="77777777" w:rsidR="00AF5E76" w:rsidRDefault="00AF5E76">
      <w:pPr>
        <w:pStyle w:val="a5"/>
        <w:snapToGrid w:val="0"/>
        <w:rPr>
          <w:rFonts w:ascii="仿宋" w:eastAsia="仿宋" w:hAnsi="仿宋" w:cs="仿宋" w:hint="eastAsia"/>
          <w:sz w:val="24"/>
          <w:szCs w:val="24"/>
        </w:rPr>
      </w:pPr>
    </w:p>
    <w:p w14:paraId="2B50144B" w14:textId="77777777" w:rsidR="00AF5E76"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AF5E76" w14:paraId="4AF9345F"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3A274EF3" w14:textId="77777777" w:rsidR="00AF5E76" w:rsidRDefault="00000000">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110C819E" w14:textId="77777777" w:rsidR="00AF5E76" w:rsidRDefault="00000000">
            <w:pPr>
              <w:jc w:val="center"/>
              <w:rPr>
                <w:rFonts w:ascii="仿宋" w:eastAsia="仿宋" w:hAnsi="仿宋" w:cs="仿宋" w:hint="eastAsia"/>
                <w:sz w:val="24"/>
                <w:szCs w:val="24"/>
              </w:rPr>
            </w:pPr>
            <w:r>
              <w:rPr>
                <w:rFonts w:ascii="仿宋" w:eastAsia="仿宋" w:hAnsi="仿宋" w:cs="仿宋" w:hint="eastAsia"/>
                <w:sz w:val="24"/>
                <w:szCs w:val="24"/>
              </w:rPr>
              <w:t>采购人名称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27D54CDD" w14:textId="77777777" w:rsidR="00AF5E76" w:rsidRDefault="00000000">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3CF2722F" w14:textId="77777777" w:rsidR="00AF5E76" w:rsidRDefault="00000000">
            <w:pPr>
              <w:jc w:val="center"/>
              <w:rPr>
                <w:rFonts w:ascii="仿宋" w:eastAsia="仿宋" w:hAnsi="仿宋" w:cs="仿宋" w:hint="eastAsia"/>
                <w:sz w:val="24"/>
                <w:szCs w:val="24"/>
              </w:rPr>
            </w:pPr>
            <w:r>
              <w:rPr>
                <w:rFonts w:ascii="仿宋" w:eastAsia="仿宋" w:hAnsi="仿宋" w:cs="仿宋" w:hint="eastAsia"/>
                <w:sz w:val="24"/>
                <w:szCs w:val="24"/>
              </w:rPr>
              <w:t>合同</w:t>
            </w:r>
          </w:p>
          <w:p w14:paraId="3C133BE2" w14:textId="77777777" w:rsidR="00AF5E76" w:rsidRDefault="00000000">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48ED1987" w14:textId="77777777" w:rsidR="00AF5E76" w:rsidRDefault="00000000">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AF5E76" w14:paraId="19F2D4F1"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55B02AB" w14:textId="77777777" w:rsidR="00AF5E76" w:rsidRDefault="00000000">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1F823204" w14:textId="77777777" w:rsidR="00AF5E76" w:rsidRDefault="00AF5E76">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60C57966" w14:textId="77777777" w:rsidR="00AF5E76" w:rsidRDefault="00AF5E76">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12CF35DE" w14:textId="77777777" w:rsidR="00AF5E76" w:rsidRDefault="00AF5E76">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32524A22" w14:textId="77777777" w:rsidR="00AF5E76" w:rsidRDefault="00AF5E76">
            <w:pPr>
              <w:rPr>
                <w:rFonts w:ascii="仿宋" w:eastAsia="仿宋" w:hAnsi="仿宋" w:cs="仿宋" w:hint="eastAsia"/>
                <w:sz w:val="24"/>
                <w:szCs w:val="24"/>
              </w:rPr>
            </w:pPr>
          </w:p>
        </w:tc>
      </w:tr>
      <w:tr w:rsidR="00AF5E76" w14:paraId="19361294"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3DFEC2F" w14:textId="77777777" w:rsidR="00AF5E76" w:rsidRDefault="00000000">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10747742" w14:textId="77777777" w:rsidR="00AF5E76" w:rsidRDefault="00AF5E76">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5F0FCA95" w14:textId="77777777" w:rsidR="00AF5E76" w:rsidRDefault="00AF5E76">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7BDBAB63" w14:textId="77777777" w:rsidR="00AF5E76" w:rsidRDefault="00AF5E76">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354AFF6F" w14:textId="77777777" w:rsidR="00AF5E76" w:rsidRDefault="00AF5E76">
            <w:pPr>
              <w:rPr>
                <w:rFonts w:ascii="仿宋" w:eastAsia="仿宋" w:hAnsi="仿宋" w:cs="仿宋" w:hint="eastAsia"/>
                <w:sz w:val="24"/>
                <w:szCs w:val="24"/>
              </w:rPr>
            </w:pPr>
          </w:p>
        </w:tc>
      </w:tr>
      <w:tr w:rsidR="00AF5E76" w14:paraId="7EA21965"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4A7375A8" w14:textId="77777777" w:rsidR="00AF5E76" w:rsidRDefault="00000000">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4A758938" w14:textId="77777777" w:rsidR="00AF5E76" w:rsidRDefault="00AF5E76">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1A1E055C" w14:textId="77777777" w:rsidR="00AF5E76" w:rsidRDefault="00AF5E76">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0CC05000" w14:textId="77777777" w:rsidR="00AF5E76" w:rsidRDefault="00AF5E76">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48C9BE9B" w14:textId="77777777" w:rsidR="00AF5E76" w:rsidRDefault="00AF5E76">
            <w:pPr>
              <w:rPr>
                <w:rFonts w:ascii="仿宋" w:eastAsia="仿宋" w:hAnsi="仿宋" w:cs="仿宋" w:hint="eastAsia"/>
                <w:sz w:val="24"/>
                <w:szCs w:val="24"/>
              </w:rPr>
            </w:pPr>
          </w:p>
        </w:tc>
      </w:tr>
    </w:tbl>
    <w:p w14:paraId="2BB536C5" w14:textId="77777777" w:rsidR="00AF5E76" w:rsidRDefault="00000000">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注：投标人可按上述的格式自行编制，须随表提交相应的招标文件要求证明材料并注明页码。</w:t>
      </w:r>
    </w:p>
    <w:p w14:paraId="6202FFCD" w14:textId="77777777" w:rsidR="00AF5E76" w:rsidRDefault="00AF5E76">
      <w:pPr>
        <w:rPr>
          <w:rFonts w:ascii="仿宋" w:eastAsia="仿宋" w:hAnsi="仿宋" w:cs="仿宋" w:hint="eastAsia"/>
          <w:sz w:val="24"/>
          <w:szCs w:val="24"/>
        </w:rPr>
      </w:pPr>
    </w:p>
    <w:p w14:paraId="281C4C51" w14:textId="77777777" w:rsidR="00AF5E76" w:rsidRDefault="00AF5E76">
      <w:pPr>
        <w:rPr>
          <w:rFonts w:ascii="仿宋" w:eastAsia="仿宋" w:hAnsi="仿宋" w:cs="仿宋" w:hint="eastAsia"/>
          <w:sz w:val="24"/>
          <w:szCs w:val="24"/>
        </w:rPr>
      </w:pPr>
    </w:p>
    <w:p w14:paraId="60A88808" w14:textId="77777777" w:rsidR="00AF5E76" w:rsidRDefault="00AF5E76">
      <w:pPr>
        <w:rPr>
          <w:rFonts w:ascii="仿宋" w:eastAsia="仿宋" w:hAnsi="仿宋" w:cs="仿宋" w:hint="eastAsia"/>
          <w:sz w:val="24"/>
          <w:szCs w:val="24"/>
        </w:rPr>
      </w:pPr>
    </w:p>
    <w:p w14:paraId="3C77751F" w14:textId="77777777" w:rsidR="00AF5E76" w:rsidRDefault="00AF5E76">
      <w:pPr>
        <w:rPr>
          <w:rFonts w:ascii="仿宋" w:eastAsia="仿宋" w:hAnsi="仿宋" w:cs="仿宋" w:hint="eastAsia"/>
          <w:sz w:val="24"/>
          <w:szCs w:val="24"/>
        </w:rPr>
      </w:pPr>
    </w:p>
    <w:p w14:paraId="4DD4F469" w14:textId="77777777" w:rsidR="00AF5E76" w:rsidRDefault="00AF5E76">
      <w:pPr>
        <w:pStyle w:val="a5"/>
        <w:snapToGrid w:val="0"/>
        <w:rPr>
          <w:rFonts w:ascii="仿宋" w:eastAsia="仿宋" w:hAnsi="仿宋" w:cs="仿宋" w:hint="eastAsia"/>
          <w:sz w:val="24"/>
          <w:szCs w:val="24"/>
        </w:rPr>
      </w:pPr>
    </w:p>
    <w:p w14:paraId="7DB14B4A" w14:textId="77777777" w:rsidR="00AF5E76" w:rsidRDefault="00AF5E76">
      <w:pPr>
        <w:pStyle w:val="a5"/>
        <w:snapToGrid w:val="0"/>
        <w:rPr>
          <w:rFonts w:ascii="仿宋" w:eastAsia="仿宋" w:hAnsi="仿宋" w:cs="仿宋" w:hint="eastAsia"/>
          <w:sz w:val="24"/>
          <w:szCs w:val="24"/>
        </w:rPr>
      </w:pPr>
    </w:p>
    <w:p w14:paraId="15A24C59" w14:textId="77777777" w:rsidR="00AF5E76" w:rsidRDefault="00AF5E76">
      <w:pPr>
        <w:pStyle w:val="a5"/>
        <w:snapToGrid w:val="0"/>
        <w:rPr>
          <w:rFonts w:ascii="仿宋" w:eastAsia="仿宋" w:hAnsi="仿宋" w:cs="仿宋" w:hint="eastAsia"/>
          <w:sz w:val="24"/>
          <w:szCs w:val="24"/>
        </w:rPr>
      </w:pPr>
    </w:p>
    <w:p w14:paraId="0E57AC8E" w14:textId="77777777" w:rsidR="00AF5E76"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54837C3B" w14:textId="77777777" w:rsidR="00AF5E76"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   年   月   日</w:t>
      </w:r>
    </w:p>
    <w:p w14:paraId="5341C98F" w14:textId="77777777" w:rsidR="00AF5E76" w:rsidRDefault="00AF5E76">
      <w:pPr>
        <w:rPr>
          <w:rFonts w:ascii="仿宋" w:eastAsia="仿宋" w:hAnsi="仿宋" w:cs="仿宋" w:hint="eastAsia"/>
          <w:sz w:val="24"/>
          <w:szCs w:val="24"/>
        </w:rPr>
      </w:pPr>
    </w:p>
    <w:p w14:paraId="1DDE62E5" w14:textId="77777777" w:rsidR="00AF5E76" w:rsidRDefault="00AF5E76">
      <w:pPr>
        <w:snapToGrid w:val="0"/>
        <w:spacing w:beforeLines="50" w:before="156" w:after="50"/>
        <w:jc w:val="left"/>
        <w:rPr>
          <w:rFonts w:ascii="仿宋" w:eastAsia="仿宋" w:hAnsi="仿宋" w:cs="仿宋" w:hint="eastAsia"/>
          <w:b/>
          <w:bCs/>
          <w:sz w:val="24"/>
          <w:szCs w:val="24"/>
        </w:rPr>
      </w:pPr>
    </w:p>
    <w:p w14:paraId="7784ACE7" w14:textId="77777777" w:rsidR="00AF5E76" w:rsidRDefault="00AF5E76">
      <w:pPr>
        <w:snapToGrid w:val="0"/>
        <w:spacing w:beforeLines="50" w:before="156" w:after="50"/>
        <w:jc w:val="left"/>
        <w:rPr>
          <w:rFonts w:ascii="仿宋" w:eastAsia="仿宋" w:hAnsi="仿宋" w:cs="仿宋" w:hint="eastAsia"/>
          <w:b/>
          <w:bCs/>
          <w:sz w:val="24"/>
          <w:szCs w:val="24"/>
        </w:rPr>
      </w:pPr>
    </w:p>
    <w:p w14:paraId="37E9FF39" w14:textId="77777777" w:rsidR="00AF5E76" w:rsidRDefault="00AF5E76">
      <w:pPr>
        <w:snapToGrid w:val="0"/>
        <w:spacing w:beforeLines="50" w:before="156" w:after="50"/>
        <w:jc w:val="left"/>
        <w:rPr>
          <w:rFonts w:ascii="仿宋" w:eastAsia="仿宋" w:hAnsi="仿宋" w:cs="仿宋" w:hint="eastAsia"/>
          <w:b/>
          <w:bCs/>
          <w:sz w:val="24"/>
          <w:szCs w:val="24"/>
        </w:rPr>
      </w:pPr>
    </w:p>
    <w:p w14:paraId="26F0F75D" w14:textId="77777777" w:rsidR="00AF5E76" w:rsidRDefault="00AF5E76">
      <w:pPr>
        <w:snapToGrid w:val="0"/>
        <w:spacing w:beforeLines="50" w:before="156" w:after="50"/>
        <w:jc w:val="left"/>
        <w:rPr>
          <w:rFonts w:ascii="仿宋" w:eastAsia="仿宋" w:hAnsi="仿宋" w:cs="仿宋" w:hint="eastAsia"/>
          <w:b/>
          <w:bCs/>
          <w:sz w:val="30"/>
          <w:szCs w:val="30"/>
        </w:rPr>
      </w:pPr>
    </w:p>
    <w:p w14:paraId="054E7378" w14:textId="77777777" w:rsidR="00AF5E76" w:rsidRDefault="00AF5E76">
      <w:pPr>
        <w:snapToGrid w:val="0"/>
        <w:spacing w:beforeLines="50" w:before="156" w:after="50"/>
        <w:jc w:val="left"/>
        <w:rPr>
          <w:rFonts w:ascii="仿宋" w:eastAsia="仿宋" w:hAnsi="仿宋" w:cs="仿宋" w:hint="eastAsia"/>
          <w:b/>
          <w:bCs/>
          <w:sz w:val="30"/>
          <w:szCs w:val="30"/>
        </w:rPr>
      </w:pPr>
    </w:p>
    <w:p w14:paraId="2DB07D6A" w14:textId="77777777" w:rsidR="00AF5E76"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附件17：报价文件封面</w:t>
      </w:r>
    </w:p>
    <w:p w14:paraId="66C81589" w14:textId="77777777" w:rsidR="00AF5E76"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24EF144B" w14:textId="77777777" w:rsidR="00AF5E76" w:rsidRDefault="00AF5E76">
      <w:pPr>
        <w:spacing w:line="400" w:lineRule="exact"/>
        <w:ind w:right="-110"/>
        <w:rPr>
          <w:rFonts w:ascii="仿宋" w:eastAsia="仿宋" w:hAnsi="仿宋" w:cs="仿宋" w:hint="eastAsia"/>
          <w:sz w:val="30"/>
          <w:szCs w:val="30"/>
        </w:rPr>
      </w:pPr>
    </w:p>
    <w:p w14:paraId="02EA4DD4" w14:textId="77777777" w:rsidR="00AF5E76"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71B8638D" w14:textId="77777777" w:rsidR="00AF5E76"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49D01881" w14:textId="77777777" w:rsidR="00AF5E76"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4F48D638" w14:textId="77777777" w:rsidR="00AF5E76" w:rsidRDefault="00AF5E76">
      <w:pPr>
        <w:spacing w:line="1200" w:lineRule="exact"/>
        <w:ind w:right="6"/>
        <w:jc w:val="center"/>
        <w:rPr>
          <w:rFonts w:ascii="仿宋" w:eastAsia="仿宋" w:hAnsi="仿宋" w:cs="仿宋" w:hint="eastAsia"/>
          <w:sz w:val="72"/>
          <w:szCs w:val="72"/>
        </w:rPr>
      </w:pPr>
    </w:p>
    <w:p w14:paraId="384EF584" w14:textId="77777777" w:rsidR="00AF5E76"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482D9442" w14:textId="77777777" w:rsidR="00AF5E76"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179D7083" w14:textId="77777777" w:rsidR="00AF5E76"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0DF1FE7A" w14:textId="77777777" w:rsidR="00AF5E76"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17BC3A3B" w14:textId="77777777" w:rsidR="00AF5E76" w:rsidRDefault="00AF5E76">
      <w:pPr>
        <w:spacing w:line="1200" w:lineRule="exact"/>
        <w:ind w:right="6"/>
        <w:jc w:val="center"/>
        <w:rPr>
          <w:rFonts w:ascii="仿宋" w:eastAsia="仿宋" w:hAnsi="仿宋" w:cs="仿宋" w:hint="eastAsia"/>
          <w:sz w:val="72"/>
          <w:szCs w:val="72"/>
        </w:rPr>
      </w:pPr>
    </w:p>
    <w:p w14:paraId="2B12ADD8" w14:textId="77777777" w:rsidR="00AF5E76"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投标人名称（电子签章）：</w:t>
      </w:r>
    </w:p>
    <w:p w14:paraId="06A40B18" w14:textId="77777777" w:rsidR="00AF5E76"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5E4A401B" w14:textId="77777777" w:rsidR="00AF5E76"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618A21F9" w14:textId="77777777" w:rsidR="00AF5E76" w:rsidRDefault="00AF5E76">
      <w:pPr>
        <w:spacing w:line="400" w:lineRule="exact"/>
        <w:ind w:right="-110"/>
        <w:rPr>
          <w:rFonts w:ascii="仿宋" w:eastAsia="仿宋" w:hAnsi="仿宋" w:cs="仿宋" w:hint="eastAsia"/>
          <w:spacing w:val="40"/>
          <w:sz w:val="30"/>
          <w:szCs w:val="30"/>
        </w:rPr>
      </w:pPr>
    </w:p>
    <w:p w14:paraId="0B464951" w14:textId="77777777" w:rsidR="00AF5E76" w:rsidRDefault="00AF5E76">
      <w:pPr>
        <w:spacing w:line="400" w:lineRule="exact"/>
        <w:ind w:right="-110"/>
        <w:rPr>
          <w:rFonts w:ascii="仿宋" w:eastAsia="仿宋" w:hAnsi="仿宋" w:cs="仿宋" w:hint="eastAsia"/>
          <w:spacing w:val="40"/>
          <w:sz w:val="30"/>
          <w:szCs w:val="30"/>
        </w:rPr>
      </w:pPr>
    </w:p>
    <w:p w14:paraId="22776592" w14:textId="77777777" w:rsidR="00AF5E76" w:rsidRDefault="00AF5E76">
      <w:pPr>
        <w:spacing w:line="400" w:lineRule="exact"/>
        <w:ind w:right="-110"/>
        <w:rPr>
          <w:rFonts w:ascii="仿宋" w:eastAsia="仿宋" w:hAnsi="仿宋" w:cs="仿宋" w:hint="eastAsia"/>
          <w:spacing w:val="40"/>
          <w:sz w:val="30"/>
          <w:szCs w:val="30"/>
        </w:rPr>
      </w:pPr>
    </w:p>
    <w:p w14:paraId="59804DE8" w14:textId="77777777" w:rsidR="00AF5E76" w:rsidRDefault="00AF5E76">
      <w:pPr>
        <w:rPr>
          <w:rFonts w:ascii="仿宋" w:eastAsia="仿宋" w:hAnsi="仿宋" w:cs="仿宋" w:hint="eastAsia"/>
          <w:sz w:val="24"/>
        </w:rPr>
      </w:pPr>
    </w:p>
    <w:p w14:paraId="2A399C24" w14:textId="77777777" w:rsidR="00AF5E76"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附件18：报价文件目录</w:t>
      </w:r>
    </w:p>
    <w:p w14:paraId="7F27E944" w14:textId="77777777" w:rsidR="00AF5E76" w:rsidRDefault="00AF5E76">
      <w:pPr>
        <w:snapToGrid w:val="0"/>
        <w:spacing w:beforeLines="50" w:before="156" w:after="50"/>
        <w:jc w:val="left"/>
        <w:rPr>
          <w:rFonts w:ascii="仿宋" w:eastAsia="仿宋" w:hAnsi="仿宋" w:cs="仿宋" w:hint="eastAsia"/>
          <w:sz w:val="30"/>
          <w:szCs w:val="30"/>
        </w:rPr>
      </w:pPr>
    </w:p>
    <w:p w14:paraId="392CCDE4" w14:textId="77777777" w:rsidR="00AF5E76" w:rsidRDefault="00000000">
      <w:pPr>
        <w:pStyle w:val="5"/>
        <w:spacing w:line="360" w:lineRule="auto"/>
        <w:ind w:firstLineChars="0" w:firstLine="0"/>
        <w:jc w:val="center"/>
        <w:rPr>
          <w:rFonts w:ascii="仿宋" w:eastAsia="仿宋" w:hAnsi="仿宋" w:cs="仿宋" w:hint="eastAsia"/>
        </w:rPr>
      </w:pPr>
      <w:bookmarkStart w:id="43" w:name="_Toc64369825"/>
      <w:r>
        <w:rPr>
          <w:rFonts w:ascii="仿宋" w:eastAsia="仿宋" w:hAnsi="仿宋" w:cs="仿宋" w:hint="eastAsia"/>
        </w:rPr>
        <w:t>目录</w:t>
      </w:r>
      <w:bookmarkEnd w:id="43"/>
    </w:p>
    <w:p w14:paraId="06E364CB" w14:textId="77777777" w:rsidR="00AF5E76"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5C9E85BA" w14:textId="77777777" w:rsidR="00AF5E76"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487D236F" w14:textId="77777777" w:rsidR="00AF5E76" w:rsidRDefault="00AF5E76">
      <w:pPr>
        <w:snapToGrid w:val="0"/>
        <w:spacing w:before="50" w:after="50"/>
        <w:jc w:val="left"/>
        <w:rPr>
          <w:rFonts w:ascii="仿宋" w:eastAsia="仿宋" w:hAnsi="仿宋" w:cs="仿宋" w:hint="eastAsia"/>
          <w:b/>
          <w:sz w:val="36"/>
          <w:szCs w:val="36"/>
        </w:rPr>
      </w:pPr>
    </w:p>
    <w:p w14:paraId="03C544A0" w14:textId="77777777" w:rsidR="00AF5E76" w:rsidRDefault="00AF5E76">
      <w:pPr>
        <w:snapToGrid w:val="0"/>
        <w:spacing w:before="50" w:after="50"/>
        <w:jc w:val="left"/>
        <w:rPr>
          <w:rFonts w:ascii="仿宋" w:eastAsia="仿宋" w:hAnsi="仿宋" w:cs="仿宋" w:hint="eastAsia"/>
          <w:b/>
          <w:sz w:val="36"/>
          <w:szCs w:val="36"/>
        </w:rPr>
      </w:pPr>
    </w:p>
    <w:p w14:paraId="41E665CC" w14:textId="77777777" w:rsidR="00AF5E76" w:rsidRDefault="00AF5E76">
      <w:pPr>
        <w:snapToGrid w:val="0"/>
        <w:spacing w:before="50" w:after="50"/>
        <w:jc w:val="left"/>
        <w:rPr>
          <w:rFonts w:ascii="仿宋" w:eastAsia="仿宋" w:hAnsi="仿宋" w:cs="仿宋" w:hint="eastAsia"/>
          <w:b/>
          <w:sz w:val="36"/>
          <w:szCs w:val="36"/>
        </w:rPr>
      </w:pPr>
    </w:p>
    <w:p w14:paraId="3EDC1B60" w14:textId="77777777" w:rsidR="00AF5E76" w:rsidRDefault="00AF5E76">
      <w:pPr>
        <w:snapToGrid w:val="0"/>
        <w:spacing w:before="50" w:after="50"/>
        <w:jc w:val="left"/>
        <w:rPr>
          <w:rFonts w:ascii="仿宋" w:eastAsia="仿宋" w:hAnsi="仿宋" w:cs="仿宋" w:hint="eastAsia"/>
          <w:b/>
          <w:sz w:val="36"/>
          <w:szCs w:val="36"/>
        </w:rPr>
      </w:pPr>
    </w:p>
    <w:p w14:paraId="1D130AAB" w14:textId="77777777" w:rsidR="00AF5E76" w:rsidRDefault="00AF5E76">
      <w:pPr>
        <w:snapToGrid w:val="0"/>
        <w:spacing w:before="50" w:after="50"/>
        <w:jc w:val="left"/>
        <w:rPr>
          <w:rFonts w:ascii="仿宋" w:eastAsia="仿宋" w:hAnsi="仿宋" w:cs="仿宋" w:hint="eastAsia"/>
          <w:b/>
          <w:sz w:val="36"/>
          <w:szCs w:val="36"/>
        </w:rPr>
      </w:pPr>
    </w:p>
    <w:p w14:paraId="7E8CFEF6" w14:textId="77777777" w:rsidR="00AF5E76" w:rsidRDefault="00AF5E76">
      <w:pPr>
        <w:snapToGrid w:val="0"/>
        <w:spacing w:before="50" w:after="50"/>
        <w:jc w:val="left"/>
        <w:rPr>
          <w:rFonts w:ascii="仿宋" w:eastAsia="仿宋" w:hAnsi="仿宋" w:cs="仿宋" w:hint="eastAsia"/>
          <w:b/>
          <w:sz w:val="36"/>
          <w:szCs w:val="36"/>
        </w:rPr>
      </w:pPr>
    </w:p>
    <w:p w14:paraId="021E1018" w14:textId="77777777" w:rsidR="00AF5E76" w:rsidRDefault="00AF5E76">
      <w:pPr>
        <w:snapToGrid w:val="0"/>
        <w:spacing w:before="50" w:after="50"/>
        <w:jc w:val="left"/>
        <w:rPr>
          <w:rFonts w:ascii="仿宋" w:eastAsia="仿宋" w:hAnsi="仿宋" w:cs="仿宋" w:hint="eastAsia"/>
          <w:b/>
          <w:sz w:val="36"/>
          <w:szCs w:val="36"/>
        </w:rPr>
      </w:pPr>
    </w:p>
    <w:p w14:paraId="565C0B69" w14:textId="77777777" w:rsidR="00AF5E76" w:rsidRDefault="00AF5E76">
      <w:pPr>
        <w:snapToGrid w:val="0"/>
        <w:spacing w:before="50" w:after="50"/>
        <w:jc w:val="left"/>
        <w:rPr>
          <w:rFonts w:ascii="仿宋" w:eastAsia="仿宋" w:hAnsi="仿宋" w:cs="仿宋" w:hint="eastAsia"/>
          <w:b/>
          <w:sz w:val="36"/>
          <w:szCs w:val="36"/>
        </w:rPr>
      </w:pPr>
    </w:p>
    <w:p w14:paraId="242E98CF" w14:textId="77777777" w:rsidR="00AF5E76" w:rsidRDefault="00AF5E76">
      <w:pPr>
        <w:snapToGrid w:val="0"/>
        <w:spacing w:before="50" w:after="50"/>
        <w:jc w:val="left"/>
        <w:rPr>
          <w:rFonts w:ascii="仿宋" w:eastAsia="仿宋" w:hAnsi="仿宋" w:cs="仿宋" w:hint="eastAsia"/>
          <w:b/>
          <w:sz w:val="36"/>
          <w:szCs w:val="36"/>
        </w:rPr>
      </w:pPr>
    </w:p>
    <w:p w14:paraId="2AA909A1" w14:textId="77777777" w:rsidR="00AF5E76" w:rsidRDefault="00AF5E76">
      <w:pPr>
        <w:snapToGrid w:val="0"/>
        <w:spacing w:before="50" w:after="50"/>
        <w:jc w:val="left"/>
        <w:rPr>
          <w:rFonts w:ascii="仿宋" w:eastAsia="仿宋" w:hAnsi="仿宋" w:cs="仿宋" w:hint="eastAsia"/>
          <w:b/>
          <w:sz w:val="36"/>
          <w:szCs w:val="36"/>
        </w:rPr>
      </w:pPr>
    </w:p>
    <w:p w14:paraId="31E32375" w14:textId="77777777" w:rsidR="00AF5E76" w:rsidRDefault="00AF5E76">
      <w:pPr>
        <w:snapToGrid w:val="0"/>
        <w:spacing w:before="50" w:after="50"/>
        <w:jc w:val="left"/>
        <w:rPr>
          <w:rFonts w:ascii="仿宋" w:eastAsia="仿宋" w:hAnsi="仿宋" w:cs="仿宋" w:hint="eastAsia"/>
          <w:b/>
          <w:sz w:val="36"/>
          <w:szCs w:val="36"/>
        </w:rPr>
      </w:pPr>
    </w:p>
    <w:p w14:paraId="71D3FB4B" w14:textId="77777777" w:rsidR="00AF5E76" w:rsidRDefault="00AF5E76">
      <w:pPr>
        <w:snapToGrid w:val="0"/>
        <w:spacing w:before="50" w:after="50"/>
        <w:jc w:val="left"/>
        <w:rPr>
          <w:rFonts w:ascii="仿宋" w:eastAsia="仿宋" w:hAnsi="仿宋" w:cs="仿宋" w:hint="eastAsia"/>
          <w:b/>
          <w:sz w:val="36"/>
          <w:szCs w:val="36"/>
        </w:rPr>
      </w:pPr>
    </w:p>
    <w:p w14:paraId="6C5C6A7F" w14:textId="77777777" w:rsidR="00AF5E76" w:rsidRDefault="00AF5E76">
      <w:pPr>
        <w:snapToGrid w:val="0"/>
        <w:spacing w:before="50" w:after="50"/>
        <w:jc w:val="left"/>
        <w:rPr>
          <w:rFonts w:ascii="仿宋" w:eastAsia="仿宋" w:hAnsi="仿宋" w:cs="仿宋" w:hint="eastAsia"/>
          <w:b/>
          <w:sz w:val="36"/>
          <w:szCs w:val="36"/>
        </w:rPr>
      </w:pPr>
    </w:p>
    <w:p w14:paraId="306E8CE3" w14:textId="77777777" w:rsidR="00AF5E76" w:rsidRDefault="00AF5E76">
      <w:pPr>
        <w:snapToGrid w:val="0"/>
        <w:spacing w:before="50" w:after="50"/>
        <w:jc w:val="left"/>
        <w:rPr>
          <w:rFonts w:ascii="仿宋" w:eastAsia="仿宋" w:hAnsi="仿宋" w:cs="仿宋" w:hint="eastAsia"/>
          <w:b/>
          <w:sz w:val="36"/>
          <w:szCs w:val="36"/>
        </w:rPr>
      </w:pPr>
    </w:p>
    <w:p w14:paraId="1C1FB8F5" w14:textId="77777777" w:rsidR="00AF5E76" w:rsidRDefault="00AF5E76">
      <w:pPr>
        <w:snapToGrid w:val="0"/>
        <w:spacing w:before="50" w:after="50"/>
        <w:jc w:val="left"/>
        <w:rPr>
          <w:rFonts w:ascii="仿宋" w:eastAsia="仿宋" w:hAnsi="仿宋" w:cs="仿宋" w:hint="eastAsia"/>
          <w:b/>
          <w:sz w:val="36"/>
          <w:szCs w:val="36"/>
        </w:rPr>
      </w:pPr>
    </w:p>
    <w:p w14:paraId="08075657" w14:textId="77777777" w:rsidR="00AF5E76" w:rsidRDefault="00000000">
      <w:pPr>
        <w:rPr>
          <w:rFonts w:ascii="仿宋" w:eastAsia="仿宋" w:hAnsi="仿宋" w:cs="仿宋" w:hint="eastAsia"/>
          <w:b/>
          <w:sz w:val="36"/>
          <w:szCs w:val="36"/>
        </w:rPr>
        <w:sectPr w:rsidR="00AF5E76">
          <w:footerReference w:type="default" r:id="rId13"/>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1C87F816" w14:textId="77777777" w:rsidR="00AF5E76" w:rsidRDefault="00000000">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附件19：</w:t>
      </w:r>
    </w:p>
    <w:p w14:paraId="27452B7A" w14:textId="77777777" w:rsidR="00AF5E76"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标段1开标一览表</w:t>
      </w:r>
    </w:p>
    <w:p w14:paraId="23A1A5BD" w14:textId="77777777" w:rsidR="00AF5E76"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0B6002E7" w14:textId="77777777" w:rsidR="00AF5E76"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7D5C1714" w14:textId="77777777" w:rsidR="00AF5E76"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50EE5F30" w14:textId="77777777" w:rsidR="00AF5E76"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843"/>
        <w:gridCol w:w="850"/>
        <w:gridCol w:w="1276"/>
        <w:gridCol w:w="1276"/>
        <w:gridCol w:w="1134"/>
        <w:gridCol w:w="1134"/>
        <w:gridCol w:w="567"/>
        <w:gridCol w:w="850"/>
        <w:gridCol w:w="1134"/>
        <w:gridCol w:w="851"/>
        <w:gridCol w:w="919"/>
        <w:gridCol w:w="997"/>
      </w:tblGrid>
      <w:tr w:rsidR="00AF5E76" w14:paraId="17CC2250" w14:textId="77777777">
        <w:trPr>
          <w:trHeight w:val="753"/>
          <w:jc w:val="center"/>
        </w:trPr>
        <w:tc>
          <w:tcPr>
            <w:tcW w:w="1980" w:type="dxa"/>
            <w:noWrap/>
            <w:vAlign w:val="center"/>
          </w:tcPr>
          <w:p w14:paraId="63C69744"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标段名称</w:t>
            </w:r>
          </w:p>
        </w:tc>
        <w:tc>
          <w:tcPr>
            <w:tcW w:w="1843" w:type="dxa"/>
            <w:noWrap/>
            <w:vAlign w:val="center"/>
          </w:tcPr>
          <w:p w14:paraId="54A5FBF2"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7EBF507F"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0C801353"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2871FBF2"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37DB2D82"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6E6DAFB6"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00FAD102"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3130DED1"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3AE0CE65"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5D5ACF32"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7FCB92DE"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3FCE4975"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67E4DC40"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51E27FC8"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794CF125"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AF5E76" w14:paraId="383AA583" w14:textId="77777777">
        <w:trPr>
          <w:trHeight w:val="282"/>
          <w:jc w:val="center"/>
        </w:trPr>
        <w:tc>
          <w:tcPr>
            <w:tcW w:w="1980" w:type="dxa"/>
            <w:noWrap/>
          </w:tcPr>
          <w:p w14:paraId="0D4D12EF" w14:textId="77777777" w:rsidR="00AF5E76" w:rsidRDefault="00000000">
            <w:pPr>
              <w:jc w:val="left"/>
              <w:rPr>
                <w:rFonts w:ascii="仿宋" w:eastAsia="仿宋" w:hAnsi="仿宋" w:cs="Arial" w:hint="eastAsia"/>
                <w:color w:val="000000"/>
              </w:rPr>
            </w:pPr>
            <w:r>
              <w:rPr>
                <w:rFonts w:ascii="仿宋" w:eastAsia="仿宋" w:hAnsi="仿宋" w:hint="eastAsia"/>
              </w:rPr>
              <w:t>一氧化氮检测器 （用于检测呼出气中一氧化氮浓度）</w:t>
            </w:r>
          </w:p>
        </w:tc>
        <w:tc>
          <w:tcPr>
            <w:tcW w:w="1843" w:type="dxa"/>
            <w:noWrap/>
            <w:vAlign w:val="center"/>
          </w:tcPr>
          <w:p w14:paraId="60DC1352" w14:textId="77777777" w:rsidR="00AF5E76" w:rsidRDefault="00AF5E76">
            <w:pPr>
              <w:widowControl/>
              <w:jc w:val="center"/>
              <w:rPr>
                <w:rFonts w:ascii="仿宋" w:eastAsia="仿宋" w:hAnsi="仿宋" w:cs="宋体" w:hint="eastAsia"/>
                <w:kern w:val="0"/>
                <w:szCs w:val="21"/>
              </w:rPr>
            </w:pPr>
          </w:p>
        </w:tc>
        <w:tc>
          <w:tcPr>
            <w:tcW w:w="850" w:type="dxa"/>
            <w:noWrap/>
            <w:vAlign w:val="center"/>
          </w:tcPr>
          <w:p w14:paraId="75DE08FA" w14:textId="77777777" w:rsidR="00AF5E76" w:rsidRDefault="00AF5E76">
            <w:pPr>
              <w:widowControl/>
              <w:jc w:val="center"/>
              <w:rPr>
                <w:rFonts w:ascii="仿宋" w:eastAsia="仿宋" w:hAnsi="仿宋" w:cs="宋体" w:hint="eastAsia"/>
                <w:kern w:val="0"/>
                <w:szCs w:val="21"/>
              </w:rPr>
            </w:pPr>
          </w:p>
        </w:tc>
        <w:tc>
          <w:tcPr>
            <w:tcW w:w="1276" w:type="dxa"/>
            <w:noWrap/>
            <w:vAlign w:val="center"/>
          </w:tcPr>
          <w:p w14:paraId="620B5701" w14:textId="77777777" w:rsidR="00AF5E76" w:rsidRDefault="00AF5E76">
            <w:pPr>
              <w:widowControl/>
              <w:jc w:val="center"/>
              <w:rPr>
                <w:rFonts w:ascii="仿宋" w:eastAsia="仿宋" w:hAnsi="仿宋" w:cs="宋体" w:hint="eastAsia"/>
                <w:kern w:val="0"/>
                <w:szCs w:val="21"/>
              </w:rPr>
            </w:pPr>
          </w:p>
        </w:tc>
        <w:tc>
          <w:tcPr>
            <w:tcW w:w="1276" w:type="dxa"/>
            <w:noWrap/>
            <w:vAlign w:val="center"/>
          </w:tcPr>
          <w:p w14:paraId="6815A8B0" w14:textId="77777777" w:rsidR="00AF5E76" w:rsidRDefault="00AF5E76">
            <w:pPr>
              <w:widowControl/>
              <w:jc w:val="center"/>
              <w:rPr>
                <w:rFonts w:ascii="仿宋" w:eastAsia="仿宋" w:hAnsi="仿宋" w:cs="宋体" w:hint="eastAsia"/>
                <w:kern w:val="0"/>
                <w:szCs w:val="21"/>
              </w:rPr>
            </w:pPr>
          </w:p>
        </w:tc>
        <w:tc>
          <w:tcPr>
            <w:tcW w:w="1134" w:type="dxa"/>
            <w:noWrap/>
            <w:vAlign w:val="center"/>
          </w:tcPr>
          <w:p w14:paraId="21F55449" w14:textId="77777777" w:rsidR="00AF5E76" w:rsidRDefault="00AF5E76">
            <w:pPr>
              <w:widowControl/>
              <w:jc w:val="center"/>
              <w:rPr>
                <w:rFonts w:ascii="仿宋" w:eastAsia="仿宋" w:hAnsi="仿宋" w:cs="宋体" w:hint="eastAsia"/>
                <w:kern w:val="0"/>
                <w:szCs w:val="21"/>
              </w:rPr>
            </w:pPr>
          </w:p>
        </w:tc>
        <w:tc>
          <w:tcPr>
            <w:tcW w:w="1134" w:type="dxa"/>
            <w:noWrap/>
            <w:vAlign w:val="center"/>
          </w:tcPr>
          <w:p w14:paraId="5BAF4105" w14:textId="77777777" w:rsidR="00AF5E76" w:rsidRDefault="00AF5E76">
            <w:pPr>
              <w:widowControl/>
              <w:rPr>
                <w:rFonts w:ascii="仿宋" w:eastAsia="仿宋" w:hAnsi="仿宋" w:hint="eastAsia"/>
                <w:szCs w:val="21"/>
              </w:rPr>
            </w:pPr>
          </w:p>
        </w:tc>
        <w:tc>
          <w:tcPr>
            <w:tcW w:w="567" w:type="dxa"/>
            <w:noWrap/>
            <w:vAlign w:val="center"/>
          </w:tcPr>
          <w:p w14:paraId="6D5E481C" w14:textId="77777777" w:rsidR="00AF5E76" w:rsidRDefault="00000000">
            <w:pPr>
              <w:widowControl/>
              <w:jc w:val="center"/>
              <w:rPr>
                <w:rFonts w:ascii="仿宋" w:eastAsia="仿宋" w:hAnsi="仿宋" w:cs="宋体" w:hint="eastAsia"/>
                <w:kern w:val="0"/>
                <w:szCs w:val="21"/>
                <w:lang w:bidi="ar"/>
              </w:rPr>
            </w:pPr>
            <w:r>
              <w:rPr>
                <w:rFonts w:ascii="仿宋" w:eastAsia="仿宋" w:hAnsi="仿宋" w:hint="eastAsia"/>
              </w:rPr>
              <w:t>人份</w:t>
            </w:r>
          </w:p>
        </w:tc>
        <w:tc>
          <w:tcPr>
            <w:tcW w:w="850" w:type="dxa"/>
            <w:noWrap/>
            <w:vAlign w:val="center"/>
          </w:tcPr>
          <w:p w14:paraId="55015E92" w14:textId="77777777" w:rsidR="00AF5E76" w:rsidRDefault="00000000">
            <w:pPr>
              <w:widowControl/>
              <w:jc w:val="center"/>
              <w:rPr>
                <w:rFonts w:ascii="仿宋" w:eastAsia="仿宋" w:hAnsi="仿宋" w:cs="宋体" w:hint="eastAsia"/>
                <w:szCs w:val="21"/>
              </w:rPr>
            </w:pPr>
            <w:r>
              <w:rPr>
                <w:rFonts w:ascii="仿宋" w:eastAsia="仿宋" w:hAnsi="仿宋" w:hint="eastAsia"/>
              </w:rPr>
              <w:t>130</w:t>
            </w:r>
          </w:p>
        </w:tc>
        <w:tc>
          <w:tcPr>
            <w:tcW w:w="1134" w:type="dxa"/>
            <w:noWrap/>
            <w:vAlign w:val="center"/>
          </w:tcPr>
          <w:p w14:paraId="3095DF61" w14:textId="77777777" w:rsidR="00AF5E76" w:rsidRDefault="00000000">
            <w:pPr>
              <w:widowControl/>
              <w:jc w:val="center"/>
              <w:rPr>
                <w:rFonts w:ascii="仿宋" w:eastAsia="仿宋" w:hAnsi="仿宋" w:cs="宋体" w:hint="eastAsia"/>
                <w:kern w:val="0"/>
                <w:szCs w:val="21"/>
                <w:lang w:bidi="ar"/>
              </w:rPr>
            </w:pPr>
            <w:r>
              <w:rPr>
                <w:rFonts w:ascii="仿宋" w:eastAsia="仿宋" w:hAnsi="仿宋" w:hint="eastAsia"/>
              </w:rPr>
              <w:t>13000</w:t>
            </w:r>
          </w:p>
        </w:tc>
        <w:tc>
          <w:tcPr>
            <w:tcW w:w="851" w:type="dxa"/>
            <w:noWrap/>
            <w:vAlign w:val="center"/>
          </w:tcPr>
          <w:p w14:paraId="00A76C00" w14:textId="77777777" w:rsidR="00AF5E76" w:rsidRDefault="00AF5E76">
            <w:pPr>
              <w:widowControl/>
              <w:jc w:val="center"/>
              <w:rPr>
                <w:rFonts w:ascii="仿宋" w:eastAsia="仿宋" w:hAnsi="仿宋" w:cs="宋体" w:hint="eastAsia"/>
                <w:kern w:val="0"/>
                <w:szCs w:val="21"/>
              </w:rPr>
            </w:pPr>
          </w:p>
        </w:tc>
        <w:tc>
          <w:tcPr>
            <w:tcW w:w="919" w:type="dxa"/>
            <w:noWrap/>
            <w:vAlign w:val="center"/>
          </w:tcPr>
          <w:p w14:paraId="31E6F4B9" w14:textId="77777777" w:rsidR="00AF5E76" w:rsidRDefault="00AF5E76">
            <w:pPr>
              <w:widowControl/>
              <w:jc w:val="center"/>
              <w:rPr>
                <w:rFonts w:ascii="仿宋" w:eastAsia="仿宋" w:hAnsi="仿宋" w:cs="宋体" w:hint="eastAsia"/>
                <w:kern w:val="0"/>
                <w:szCs w:val="21"/>
              </w:rPr>
            </w:pPr>
          </w:p>
        </w:tc>
        <w:tc>
          <w:tcPr>
            <w:tcW w:w="997" w:type="dxa"/>
            <w:noWrap/>
            <w:vAlign w:val="center"/>
          </w:tcPr>
          <w:p w14:paraId="044723F2" w14:textId="77777777" w:rsidR="00AF5E76"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AF5E76" w14:paraId="6D283396" w14:textId="77777777">
        <w:trPr>
          <w:trHeight w:val="282"/>
          <w:jc w:val="center"/>
        </w:trPr>
        <w:tc>
          <w:tcPr>
            <w:tcW w:w="3823" w:type="dxa"/>
            <w:gridSpan w:val="2"/>
            <w:vMerge w:val="restart"/>
            <w:noWrap/>
            <w:vAlign w:val="center"/>
          </w:tcPr>
          <w:p w14:paraId="3CEC6353"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53AB494F" w14:textId="77777777" w:rsidR="00AF5E76"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AF5E76" w14:paraId="24C7F207" w14:textId="77777777">
        <w:trPr>
          <w:trHeight w:val="282"/>
          <w:jc w:val="center"/>
        </w:trPr>
        <w:tc>
          <w:tcPr>
            <w:tcW w:w="3823" w:type="dxa"/>
            <w:gridSpan w:val="2"/>
            <w:vMerge/>
            <w:noWrap/>
            <w:vAlign w:val="center"/>
          </w:tcPr>
          <w:p w14:paraId="3A50042B" w14:textId="77777777" w:rsidR="00AF5E76" w:rsidRDefault="00AF5E76">
            <w:pPr>
              <w:widowControl/>
              <w:jc w:val="center"/>
              <w:rPr>
                <w:rFonts w:ascii="仿宋" w:eastAsia="仿宋" w:hAnsi="仿宋" w:cs="宋体" w:hint="eastAsia"/>
                <w:kern w:val="0"/>
                <w:szCs w:val="21"/>
              </w:rPr>
            </w:pPr>
          </w:p>
        </w:tc>
        <w:tc>
          <w:tcPr>
            <w:tcW w:w="10988" w:type="dxa"/>
            <w:gridSpan w:val="11"/>
            <w:noWrap/>
            <w:vAlign w:val="center"/>
          </w:tcPr>
          <w:p w14:paraId="2ABCB712" w14:textId="77777777" w:rsidR="00AF5E76"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259CAAC5" w14:textId="77777777" w:rsidR="00AF5E76"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06501233" w14:textId="77777777" w:rsidR="00AF5E76"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48D6DEB5" w14:textId="77777777" w:rsidR="00AF5E76"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762A97B9" w14:textId="77777777" w:rsidR="00AF5E76"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5B0B8978" w14:textId="77777777" w:rsidR="00AF5E76"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64A5A4C5" w14:textId="77777777" w:rsidR="00AF5E76"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41AF1426" w14:textId="77777777" w:rsidR="00AF5E76"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423E2E69" w14:textId="77777777" w:rsidR="00AF5E76"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标段3开标一览表</w:t>
      </w:r>
    </w:p>
    <w:p w14:paraId="668757AC" w14:textId="77777777" w:rsidR="00AF5E76"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713B400B" w14:textId="77777777" w:rsidR="00AF5E76"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0914C8AE" w14:textId="77777777" w:rsidR="00AF5E76"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7D63773A" w14:textId="77777777" w:rsidR="00AF5E76"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843"/>
        <w:gridCol w:w="850"/>
        <w:gridCol w:w="1276"/>
        <w:gridCol w:w="1276"/>
        <w:gridCol w:w="1134"/>
        <w:gridCol w:w="1134"/>
        <w:gridCol w:w="567"/>
        <w:gridCol w:w="850"/>
        <w:gridCol w:w="1134"/>
        <w:gridCol w:w="851"/>
        <w:gridCol w:w="919"/>
        <w:gridCol w:w="997"/>
      </w:tblGrid>
      <w:tr w:rsidR="00AF5E76" w14:paraId="1F772B2E" w14:textId="77777777">
        <w:trPr>
          <w:trHeight w:val="753"/>
          <w:jc w:val="center"/>
        </w:trPr>
        <w:tc>
          <w:tcPr>
            <w:tcW w:w="1980" w:type="dxa"/>
            <w:noWrap/>
            <w:vAlign w:val="center"/>
          </w:tcPr>
          <w:p w14:paraId="6BE1D8DD"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标段名称</w:t>
            </w:r>
          </w:p>
        </w:tc>
        <w:tc>
          <w:tcPr>
            <w:tcW w:w="1843" w:type="dxa"/>
            <w:noWrap/>
            <w:vAlign w:val="center"/>
          </w:tcPr>
          <w:p w14:paraId="52498C99"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6AA39C3A"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21AD4453"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0F22E32C"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4871B93E"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4DDC6A72"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1BEC78F9"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59E9AEF7"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74EA10A5"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528D7EC1"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194492D9"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76C25569"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1853A165"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5B636A18"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0FEA02B9"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AF5E76" w14:paraId="4ECF325B" w14:textId="77777777">
        <w:trPr>
          <w:trHeight w:val="282"/>
          <w:jc w:val="center"/>
        </w:trPr>
        <w:tc>
          <w:tcPr>
            <w:tcW w:w="1980" w:type="dxa"/>
            <w:noWrap/>
          </w:tcPr>
          <w:p w14:paraId="39C0517D" w14:textId="77777777" w:rsidR="00AF5E76" w:rsidRDefault="00000000">
            <w:pPr>
              <w:jc w:val="left"/>
              <w:rPr>
                <w:rFonts w:ascii="仿宋" w:eastAsia="仿宋" w:hAnsi="仿宋" w:cs="Arial" w:hint="eastAsia"/>
                <w:color w:val="000000"/>
              </w:rPr>
            </w:pPr>
            <w:r>
              <w:rPr>
                <w:rFonts w:ascii="仿宋" w:eastAsia="仿宋" w:hAnsi="仿宋" w:hint="eastAsia"/>
              </w:rPr>
              <w:t>呼吸机面罩及管路配件系统</w:t>
            </w:r>
          </w:p>
        </w:tc>
        <w:tc>
          <w:tcPr>
            <w:tcW w:w="1843" w:type="dxa"/>
            <w:noWrap/>
            <w:vAlign w:val="center"/>
          </w:tcPr>
          <w:p w14:paraId="2202F0B8" w14:textId="77777777" w:rsidR="00AF5E76" w:rsidRDefault="00AF5E76">
            <w:pPr>
              <w:widowControl/>
              <w:jc w:val="center"/>
              <w:rPr>
                <w:rFonts w:ascii="仿宋" w:eastAsia="仿宋" w:hAnsi="仿宋" w:cs="宋体" w:hint="eastAsia"/>
                <w:kern w:val="0"/>
                <w:szCs w:val="21"/>
              </w:rPr>
            </w:pPr>
          </w:p>
        </w:tc>
        <w:tc>
          <w:tcPr>
            <w:tcW w:w="850" w:type="dxa"/>
            <w:noWrap/>
            <w:vAlign w:val="center"/>
          </w:tcPr>
          <w:p w14:paraId="65D9812F" w14:textId="77777777" w:rsidR="00AF5E76" w:rsidRDefault="00AF5E76">
            <w:pPr>
              <w:widowControl/>
              <w:jc w:val="center"/>
              <w:rPr>
                <w:rFonts w:ascii="仿宋" w:eastAsia="仿宋" w:hAnsi="仿宋" w:cs="宋体" w:hint="eastAsia"/>
                <w:kern w:val="0"/>
                <w:szCs w:val="21"/>
              </w:rPr>
            </w:pPr>
          </w:p>
        </w:tc>
        <w:tc>
          <w:tcPr>
            <w:tcW w:w="1276" w:type="dxa"/>
            <w:noWrap/>
            <w:vAlign w:val="center"/>
          </w:tcPr>
          <w:p w14:paraId="643DC6B5" w14:textId="77777777" w:rsidR="00AF5E76" w:rsidRDefault="00AF5E76">
            <w:pPr>
              <w:widowControl/>
              <w:jc w:val="center"/>
              <w:rPr>
                <w:rFonts w:ascii="仿宋" w:eastAsia="仿宋" w:hAnsi="仿宋" w:cs="宋体" w:hint="eastAsia"/>
                <w:kern w:val="0"/>
                <w:szCs w:val="21"/>
              </w:rPr>
            </w:pPr>
          </w:p>
        </w:tc>
        <w:tc>
          <w:tcPr>
            <w:tcW w:w="1276" w:type="dxa"/>
            <w:noWrap/>
            <w:vAlign w:val="center"/>
          </w:tcPr>
          <w:p w14:paraId="30FCF767" w14:textId="77777777" w:rsidR="00AF5E76" w:rsidRDefault="00AF5E76">
            <w:pPr>
              <w:widowControl/>
              <w:jc w:val="center"/>
              <w:rPr>
                <w:rFonts w:ascii="仿宋" w:eastAsia="仿宋" w:hAnsi="仿宋" w:cs="宋体" w:hint="eastAsia"/>
                <w:kern w:val="0"/>
                <w:szCs w:val="21"/>
              </w:rPr>
            </w:pPr>
          </w:p>
        </w:tc>
        <w:tc>
          <w:tcPr>
            <w:tcW w:w="1134" w:type="dxa"/>
            <w:noWrap/>
            <w:vAlign w:val="center"/>
          </w:tcPr>
          <w:p w14:paraId="73AC089A" w14:textId="77777777" w:rsidR="00AF5E76" w:rsidRDefault="00AF5E76">
            <w:pPr>
              <w:widowControl/>
              <w:jc w:val="center"/>
              <w:rPr>
                <w:rFonts w:ascii="仿宋" w:eastAsia="仿宋" w:hAnsi="仿宋" w:cs="宋体" w:hint="eastAsia"/>
                <w:kern w:val="0"/>
                <w:szCs w:val="21"/>
              </w:rPr>
            </w:pPr>
          </w:p>
        </w:tc>
        <w:tc>
          <w:tcPr>
            <w:tcW w:w="1134" w:type="dxa"/>
            <w:noWrap/>
            <w:vAlign w:val="center"/>
          </w:tcPr>
          <w:p w14:paraId="29D2E226" w14:textId="77777777" w:rsidR="00AF5E76" w:rsidRDefault="00AF5E76">
            <w:pPr>
              <w:widowControl/>
              <w:rPr>
                <w:rFonts w:ascii="仿宋" w:eastAsia="仿宋" w:hAnsi="仿宋" w:hint="eastAsia"/>
                <w:szCs w:val="21"/>
              </w:rPr>
            </w:pPr>
          </w:p>
        </w:tc>
        <w:tc>
          <w:tcPr>
            <w:tcW w:w="567" w:type="dxa"/>
            <w:noWrap/>
            <w:vAlign w:val="center"/>
          </w:tcPr>
          <w:p w14:paraId="1A3A9C5B" w14:textId="77777777" w:rsidR="00AF5E76" w:rsidRDefault="00000000">
            <w:pPr>
              <w:widowControl/>
              <w:jc w:val="center"/>
              <w:rPr>
                <w:rFonts w:ascii="仿宋" w:eastAsia="仿宋" w:hAnsi="仿宋" w:cs="宋体" w:hint="eastAsia"/>
                <w:kern w:val="0"/>
                <w:szCs w:val="21"/>
                <w:lang w:bidi="ar"/>
              </w:rPr>
            </w:pPr>
            <w:r>
              <w:rPr>
                <w:rFonts w:ascii="仿宋" w:eastAsia="仿宋" w:hAnsi="仿宋" w:hint="eastAsia"/>
              </w:rPr>
              <w:t>只</w:t>
            </w:r>
          </w:p>
        </w:tc>
        <w:tc>
          <w:tcPr>
            <w:tcW w:w="850" w:type="dxa"/>
            <w:noWrap/>
            <w:vAlign w:val="center"/>
          </w:tcPr>
          <w:p w14:paraId="558D0CA6" w14:textId="77777777" w:rsidR="00AF5E76" w:rsidRDefault="00000000">
            <w:pPr>
              <w:widowControl/>
              <w:jc w:val="center"/>
              <w:rPr>
                <w:rFonts w:ascii="仿宋" w:eastAsia="仿宋" w:hAnsi="仿宋" w:cs="宋体" w:hint="eastAsia"/>
                <w:szCs w:val="21"/>
              </w:rPr>
            </w:pPr>
            <w:r>
              <w:rPr>
                <w:rFonts w:ascii="仿宋" w:eastAsia="仿宋" w:hAnsi="仿宋" w:hint="eastAsia"/>
              </w:rPr>
              <w:t>260</w:t>
            </w:r>
          </w:p>
        </w:tc>
        <w:tc>
          <w:tcPr>
            <w:tcW w:w="1134" w:type="dxa"/>
            <w:noWrap/>
            <w:vAlign w:val="center"/>
          </w:tcPr>
          <w:p w14:paraId="1F2B21FC" w14:textId="77777777" w:rsidR="00AF5E76" w:rsidRDefault="00000000">
            <w:pPr>
              <w:widowControl/>
              <w:jc w:val="center"/>
              <w:rPr>
                <w:rFonts w:ascii="仿宋" w:eastAsia="仿宋" w:hAnsi="仿宋" w:cs="宋体" w:hint="eastAsia"/>
                <w:kern w:val="0"/>
                <w:szCs w:val="21"/>
                <w:lang w:bidi="ar"/>
              </w:rPr>
            </w:pPr>
            <w:r>
              <w:rPr>
                <w:rFonts w:ascii="仿宋" w:eastAsia="仿宋" w:hAnsi="仿宋" w:hint="eastAsia"/>
              </w:rPr>
              <w:t>1010</w:t>
            </w:r>
          </w:p>
        </w:tc>
        <w:tc>
          <w:tcPr>
            <w:tcW w:w="851" w:type="dxa"/>
            <w:noWrap/>
            <w:vAlign w:val="center"/>
          </w:tcPr>
          <w:p w14:paraId="54C386AE" w14:textId="77777777" w:rsidR="00AF5E76" w:rsidRDefault="00AF5E76">
            <w:pPr>
              <w:widowControl/>
              <w:jc w:val="center"/>
              <w:rPr>
                <w:rFonts w:ascii="仿宋" w:eastAsia="仿宋" w:hAnsi="仿宋" w:cs="宋体" w:hint="eastAsia"/>
                <w:kern w:val="0"/>
                <w:szCs w:val="21"/>
              </w:rPr>
            </w:pPr>
          </w:p>
        </w:tc>
        <w:tc>
          <w:tcPr>
            <w:tcW w:w="919" w:type="dxa"/>
            <w:noWrap/>
            <w:vAlign w:val="center"/>
          </w:tcPr>
          <w:p w14:paraId="6C129BA6" w14:textId="77777777" w:rsidR="00AF5E76" w:rsidRDefault="00AF5E76">
            <w:pPr>
              <w:widowControl/>
              <w:jc w:val="center"/>
              <w:rPr>
                <w:rFonts w:ascii="仿宋" w:eastAsia="仿宋" w:hAnsi="仿宋" w:cs="宋体" w:hint="eastAsia"/>
                <w:kern w:val="0"/>
                <w:szCs w:val="21"/>
              </w:rPr>
            </w:pPr>
          </w:p>
        </w:tc>
        <w:tc>
          <w:tcPr>
            <w:tcW w:w="997" w:type="dxa"/>
            <w:noWrap/>
            <w:vAlign w:val="center"/>
          </w:tcPr>
          <w:p w14:paraId="20EA125D" w14:textId="77777777" w:rsidR="00AF5E76"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AF5E76" w14:paraId="0E13C3C6" w14:textId="77777777">
        <w:trPr>
          <w:trHeight w:val="282"/>
          <w:jc w:val="center"/>
        </w:trPr>
        <w:tc>
          <w:tcPr>
            <w:tcW w:w="3823" w:type="dxa"/>
            <w:gridSpan w:val="2"/>
            <w:vMerge w:val="restart"/>
            <w:noWrap/>
            <w:vAlign w:val="center"/>
          </w:tcPr>
          <w:p w14:paraId="7DCBAC37" w14:textId="77777777" w:rsidR="00AF5E76"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099AAE0C" w14:textId="77777777" w:rsidR="00AF5E76"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AF5E76" w14:paraId="4F733E7E" w14:textId="77777777">
        <w:trPr>
          <w:trHeight w:val="282"/>
          <w:jc w:val="center"/>
        </w:trPr>
        <w:tc>
          <w:tcPr>
            <w:tcW w:w="3823" w:type="dxa"/>
            <w:gridSpan w:val="2"/>
            <w:vMerge/>
            <w:noWrap/>
            <w:vAlign w:val="center"/>
          </w:tcPr>
          <w:p w14:paraId="274A4C5C" w14:textId="77777777" w:rsidR="00AF5E76" w:rsidRDefault="00AF5E76">
            <w:pPr>
              <w:widowControl/>
              <w:jc w:val="center"/>
              <w:rPr>
                <w:rFonts w:ascii="仿宋" w:eastAsia="仿宋" w:hAnsi="仿宋" w:cs="宋体" w:hint="eastAsia"/>
                <w:kern w:val="0"/>
                <w:szCs w:val="21"/>
              </w:rPr>
            </w:pPr>
          </w:p>
        </w:tc>
        <w:tc>
          <w:tcPr>
            <w:tcW w:w="10988" w:type="dxa"/>
            <w:gridSpan w:val="11"/>
            <w:noWrap/>
            <w:vAlign w:val="center"/>
          </w:tcPr>
          <w:p w14:paraId="68603F8F" w14:textId="77777777" w:rsidR="00AF5E76"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1331570C" w14:textId="77777777" w:rsidR="00AF5E76"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66E510B8" w14:textId="77777777" w:rsidR="00AF5E76"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7CBF46DF" w14:textId="77777777" w:rsidR="00AF5E76"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510EC5A8" w14:textId="77777777" w:rsidR="00AF5E76"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3EC1A68E" w14:textId="77777777" w:rsidR="00AF5E76"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261F7E56" w14:textId="77777777" w:rsidR="00AF5E76"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213E8089" w14:textId="77777777" w:rsidR="00AF5E76" w:rsidRDefault="00AF5E76">
      <w:pPr>
        <w:snapToGrid w:val="0"/>
        <w:spacing w:before="50" w:after="50"/>
        <w:rPr>
          <w:rFonts w:ascii="仿宋" w:eastAsia="仿宋" w:hAnsi="仿宋" w:cs="仿宋" w:hint="eastAsia"/>
          <w:sz w:val="24"/>
        </w:rPr>
      </w:pPr>
    </w:p>
    <w:p w14:paraId="75D5D2B2" w14:textId="77777777" w:rsidR="00AF5E76"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2700E915" w14:textId="77777777" w:rsidR="00AF5E76" w:rsidRDefault="00AF5E76">
      <w:pPr>
        <w:snapToGrid w:val="0"/>
        <w:spacing w:before="50" w:after="50"/>
        <w:rPr>
          <w:color w:val="FF0000"/>
        </w:rPr>
        <w:sectPr w:rsidR="00AF5E76">
          <w:headerReference w:type="default" r:id="rId14"/>
          <w:pgSz w:w="16840" w:h="11907" w:orient="landscape"/>
          <w:pgMar w:top="1361" w:right="1361" w:bottom="1361" w:left="1361" w:header="765" w:footer="822" w:gutter="0"/>
          <w:cols w:space="720"/>
          <w:docGrid w:type="lines" w:linePitch="312"/>
        </w:sectPr>
      </w:pPr>
    </w:p>
    <w:p w14:paraId="68FA8C30" w14:textId="77777777" w:rsidR="00AF5E76" w:rsidRDefault="00000000">
      <w:pPr>
        <w:pStyle w:val="1"/>
        <w:rPr>
          <w:rFonts w:hint="eastAsia"/>
        </w:rPr>
      </w:pPr>
      <w:bookmarkStart w:id="44" w:name="_Toc104885750"/>
      <w:r>
        <w:rPr>
          <w:rFonts w:hint="eastAsia"/>
        </w:rPr>
        <w:lastRenderedPageBreak/>
        <w:t>第七章询问、质疑及投诉</w:t>
      </w:r>
      <w:bookmarkEnd w:id="44"/>
    </w:p>
    <w:p w14:paraId="6EE10B2A" w14:textId="77777777" w:rsidR="00AF5E76" w:rsidRDefault="00000000">
      <w:pPr>
        <w:pStyle w:val="a9"/>
        <w:spacing w:line="360" w:lineRule="auto"/>
        <w:rPr>
          <w:rFonts w:ascii="仿宋" w:eastAsia="仿宋" w:hAnsi="仿宋" w:cs="仿宋" w:hint="eastAsia"/>
          <w:b/>
          <w:sz w:val="24"/>
          <w:szCs w:val="16"/>
        </w:rPr>
      </w:pPr>
      <w:r>
        <w:rPr>
          <w:rFonts w:ascii="仿宋" w:eastAsia="仿宋" w:hAnsi="仿宋" w:cs="仿宋" w:hint="eastAsia"/>
          <w:b/>
          <w:sz w:val="24"/>
          <w:szCs w:val="16"/>
        </w:rPr>
        <w:t>1.在线询问、质疑、投诉</w:t>
      </w:r>
    </w:p>
    <w:p w14:paraId="4A764284" w14:textId="77777777" w:rsidR="00AF5E76"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参考《浙江省财政厅关于进一步促进政府采购公平竞争打造最优营商环境的通知》（</w:t>
      </w:r>
      <w:proofErr w:type="gramStart"/>
      <w:r>
        <w:rPr>
          <w:rFonts w:ascii="仿宋" w:eastAsia="仿宋" w:hAnsi="仿宋" w:cs="仿宋" w:hint="eastAsia"/>
          <w:sz w:val="24"/>
        </w:rPr>
        <w:t>浙财采监</w:t>
      </w:r>
      <w:proofErr w:type="gramEnd"/>
      <w:r>
        <w:rPr>
          <w:rFonts w:ascii="仿宋" w:eastAsia="仿宋" w:hAnsi="仿宋" w:cs="仿宋" w:hint="eastAsia"/>
          <w:sz w:val="24"/>
        </w:rPr>
        <w:t>（2021）22号）文件关于“健全行政裁决机制”要求，鼓励供应商在线提起询问，路径为：政</w:t>
      </w:r>
      <w:proofErr w:type="gramStart"/>
      <w:r>
        <w:rPr>
          <w:rFonts w:ascii="仿宋" w:eastAsia="仿宋" w:hAnsi="仿宋" w:cs="仿宋" w:hint="eastAsia"/>
          <w:sz w:val="24"/>
        </w:rPr>
        <w:t>采云</w:t>
      </w:r>
      <w:proofErr w:type="gramEnd"/>
      <w:r>
        <w:rPr>
          <w:rFonts w:ascii="仿宋" w:eastAsia="仿宋" w:hAnsi="仿宋" w:cs="仿宋" w:hint="eastAsia"/>
          <w:sz w:val="24"/>
        </w:rPr>
        <w:t>-项目采购-询问质疑投诉-询问列表；鼓励供应商在线提起质疑，路径为：政</w:t>
      </w:r>
      <w:proofErr w:type="gramStart"/>
      <w:r>
        <w:rPr>
          <w:rFonts w:ascii="仿宋" w:eastAsia="仿宋" w:hAnsi="仿宋" w:cs="仿宋" w:hint="eastAsia"/>
          <w:sz w:val="24"/>
        </w:rPr>
        <w:t>采云</w:t>
      </w:r>
      <w:proofErr w:type="gramEnd"/>
      <w:r>
        <w:rPr>
          <w:rFonts w:ascii="仿宋" w:eastAsia="仿宋" w:hAnsi="仿宋" w:cs="仿宋" w:hint="eastAsia"/>
          <w:sz w:val="24"/>
        </w:rPr>
        <w:t>-项目采购-询问质疑投诉-质疑列表。</w:t>
      </w:r>
    </w:p>
    <w:p w14:paraId="35E2B053" w14:textId="77777777" w:rsidR="00AF5E76"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2.供应商询问</w:t>
      </w:r>
    </w:p>
    <w:p w14:paraId="549328FB" w14:textId="77777777" w:rsidR="00AF5E76"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供应商对采购活动事项有疑问的，可以提出询问，采购人或者采购代理机构应当在3个工作日内对供应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答复，但答复的内容不得涉及商业秘密。供应商提出的询问超出采购人对采购代理机构委托授权范围的，采购代理机构应当告知供应商向采购人提出。</w:t>
      </w:r>
    </w:p>
    <w:p w14:paraId="2C98144E" w14:textId="77777777" w:rsidR="00AF5E76"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3.供应商质疑</w:t>
      </w:r>
    </w:p>
    <w:p w14:paraId="614FB61F" w14:textId="77777777" w:rsidR="00AF5E76" w:rsidRDefault="00000000">
      <w:pPr>
        <w:pStyle w:val="a9"/>
        <w:spacing w:line="360" w:lineRule="auto"/>
        <w:rPr>
          <w:rFonts w:ascii="仿宋" w:eastAsia="仿宋" w:hAnsi="仿宋" w:cs="仿宋" w:hint="eastAsia"/>
          <w:sz w:val="24"/>
        </w:rPr>
      </w:pPr>
      <w:r>
        <w:rPr>
          <w:rFonts w:ascii="仿宋" w:eastAsia="仿宋" w:hAnsi="仿宋" w:cs="仿宋" w:hint="eastAsia"/>
          <w:sz w:val="24"/>
        </w:rPr>
        <w:t>3.1质疑提出时效</w:t>
      </w:r>
    </w:p>
    <w:p w14:paraId="4A0AAF88" w14:textId="77777777" w:rsidR="00AF5E76" w:rsidRDefault="00000000">
      <w:pPr>
        <w:pStyle w:val="a9"/>
        <w:spacing w:line="360" w:lineRule="auto"/>
        <w:rPr>
          <w:rFonts w:ascii="仿宋" w:eastAsia="仿宋" w:hAnsi="仿宋" w:cs="仿宋" w:hint="eastAsia"/>
          <w:sz w:val="24"/>
        </w:rPr>
      </w:pPr>
      <w:r>
        <w:rPr>
          <w:rFonts w:ascii="仿宋" w:eastAsia="仿宋" w:hAnsi="仿宋" w:cs="仿宋" w:hint="eastAsia"/>
          <w:sz w:val="24"/>
        </w:rPr>
        <w:t>3.1.1提出质疑的供应商应当是参与所质疑项目采购活动的供应商。潜在供应商已依法获取其可质疑的招标文件的，可以对该文件提出质疑。</w:t>
      </w:r>
    </w:p>
    <w:p w14:paraId="16FCE04E" w14:textId="77777777" w:rsidR="00AF5E76" w:rsidRDefault="00000000">
      <w:pPr>
        <w:pStyle w:val="a9"/>
        <w:spacing w:line="360" w:lineRule="auto"/>
        <w:rPr>
          <w:rFonts w:ascii="仿宋" w:eastAsia="仿宋" w:hAnsi="仿宋" w:cs="仿宋" w:hint="eastAsia"/>
          <w:sz w:val="24"/>
        </w:rPr>
      </w:pPr>
      <w:r>
        <w:rPr>
          <w:rFonts w:ascii="仿宋" w:eastAsia="仿宋" w:hAnsi="仿宋" w:cs="仿宋" w:hint="eastAsia"/>
          <w:sz w:val="24"/>
        </w:rPr>
        <w:t>3.1.2供应商认为招标文件、采购过程和成交结果使自己的权益受到损害的，可以在知道或者应知其权益受到损害之日起七个工作日内，以书面形式向采购人或者采购代理机构提出质疑，否则，采购人或者采购代理机构不予受理：</w:t>
      </w:r>
    </w:p>
    <w:p w14:paraId="7E35D963" w14:textId="77777777" w:rsidR="00AF5E76" w:rsidRDefault="00000000">
      <w:pPr>
        <w:pStyle w:val="a9"/>
        <w:spacing w:line="360" w:lineRule="auto"/>
        <w:rPr>
          <w:rFonts w:ascii="仿宋" w:eastAsia="仿宋" w:hAnsi="仿宋" w:cs="仿宋" w:hint="eastAsia"/>
          <w:sz w:val="24"/>
        </w:rPr>
      </w:pPr>
      <w:r>
        <w:rPr>
          <w:rFonts w:ascii="仿宋" w:eastAsia="仿宋" w:hAnsi="仿宋" w:cs="仿宋" w:hint="eastAsia"/>
          <w:sz w:val="24"/>
        </w:rPr>
        <w:t>3.1.2.1对招标文件提出质疑的，质疑期限为供应商获得招标文件之日或者招标文件公告期限届满之日起计算，招标文件在获取截止之日后获得的，应当自招标文件公告期限届满之日起计算。</w:t>
      </w:r>
    </w:p>
    <w:p w14:paraId="72E1AEFC" w14:textId="77777777" w:rsidR="00AF5E76" w:rsidRDefault="00000000">
      <w:pPr>
        <w:pStyle w:val="a9"/>
        <w:spacing w:line="360" w:lineRule="auto"/>
        <w:rPr>
          <w:rFonts w:ascii="仿宋" w:eastAsia="仿宋" w:hAnsi="仿宋" w:cs="仿宋" w:hint="eastAsia"/>
          <w:sz w:val="24"/>
        </w:rPr>
      </w:pPr>
      <w:r>
        <w:rPr>
          <w:rFonts w:ascii="仿宋" w:eastAsia="仿宋" w:hAnsi="仿宋" w:cs="仿宋" w:hint="eastAsia"/>
          <w:sz w:val="24"/>
        </w:rPr>
        <w:t>3.1.2.2对采购过程提出质疑的，质疑期限为各采购程序环节结束之日起计算。</w:t>
      </w:r>
    </w:p>
    <w:p w14:paraId="5702FBD9" w14:textId="77777777" w:rsidR="00AF5E76" w:rsidRDefault="00000000">
      <w:pPr>
        <w:pStyle w:val="a9"/>
        <w:spacing w:line="360" w:lineRule="auto"/>
        <w:rPr>
          <w:rFonts w:ascii="仿宋" w:eastAsia="仿宋" w:hAnsi="仿宋" w:cs="仿宋" w:hint="eastAsia"/>
          <w:sz w:val="24"/>
        </w:rPr>
      </w:pPr>
      <w:r>
        <w:rPr>
          <w:rFonts w:ascii="仿宋" w:eastAsia="仿宋" w:hAnsi="仿宋" w:cs="仿宋" w:hint="eastAsia"/>
          <w:sz w:val="24"/>
        </w:rPr>
        <w:t>3.1.2.3对采购结果提出质疑的，质疑期限自采购结果公告期限届满之日起计算。</w:t>
      </w:r>
    </w:p>
    <w:p w14:paraId="288488E1" w14:textId="77777777" w:rsidR="00AF5E76" w:rsidRDefault="00000000">
      <w:pPr>
        <w:pStyle w:val="a9"/>
        <w:spacing w:line="360" w:lineRule="auto"/>
        <w:rPr>
          <w:rFonts w:ascii="仿宋" w:eastAsia="仿宋" w:hAnsi="仿宋" w:cs="仿宋" w:hint="eastAsia"/>
          <w:sz w:val="24"/>
        </w:rPr>
      </w:pPr>
      <w:r>
        <w:rPr>
          <w:rFonts w:ascii="仿宋" w:eastAsia="仿宋" w:hAnsi="仿宋" w:cs="仿宋" w:hint="eastAsia"/>
          <w:sz w:val="24"/>
        </w:rPr>
        <w:t>3.1.2.4对同一采购程序环节的质疑，供应商须一次性提出。</w:t>
      </w:r>
    </w:p>
    <w:p w14:paraId="7F83D96E" w14:textId="77777777" w:rsidR="00AF5E76" w:rsidRDefault="00000000">
      <w:pPr>
        <w:pStyle w:val="a9"/>
        <w:spacing w:line="360" w:lineRule="auto"/>
        <w:rPr>
          <w:rFonts w:ascii="仿宋" w:eastAsia="仿宋" w:hAnsi="仿宋" w:cs="仿宋" w:hint="eastAsia"/>
          <w:sz w:val="24"/>
        </w:rPr>
      </w:pPr>
      <w:r>
        <w:rPr>
          <w:rFonts w:ascii="仿宋" w:eastAsia="仿宋" w:hAnsi="仿宋" w:cs="仿宋" w:hint="eastAsia"/>
          <w:sz w:val="24"/>
        </w:rPr>
        <w:t>3.2质疑函</w:t>
      </w:r>
    </w:p>
    <w:p w14:paraId="00394BEC" w14:textId="77777777" w:rsidR="00AF5E76" w:rsidRDefault="00000000">
      <w:pPr>
        <w:pStyle w:val="a9"/>
        <w:spacing w:line="360" w:lineRule="auto"/>
        <w:rPr>
          <w:rFonts w:ascii="仿宋" w:eastAsia="仿宋" w:hAnsi="仿宋" w:cs="仿宋" w:hint="eastAsia"/>
          <w:sz w:val="24"/>
        </w:rPr>
      </w:pPr>
      <w:r>
        <w:rPr>
          <w:rFonts w:ascii="仿宋" w:eastAsia="仿宋" w:hAnsi="仿宋" w:cs="仿宋" w:hint="eastAsia"/>
          <w:sz w:val="24"/>
        </w:rPr>
        <w:t>3.2.1供应商提出质疑应当提交质疑函和必要的证明材料。质疑</w:t>
      </w:r>
      <w:proofErr w:type="gramStart"/>
      <w:r>
        <w:rPr>
          <w:rFonts w:ascii="仿宋" w:eastAsia="仿宋" w:hAnsi="仿宋" w:cs="仿宋" w:hint="eastAsia"/>
          <w:sz w:val="24"/>
        </w:rPr>
        <w:t>函应当</w:t>
      </w:r>
      <w:proofErr w:type="gramEnd"/>
      <w:r>
        <w:rPr>
          <w:rFonts w:ascii="仿宋" w:eastAsia="仿宋" w:hAnsi="仿宋" w:cs="仿宋" w:hint="eastAsia"/>
          <w:sz w:val="24"/>
        </w:rPr>
        <w:t>包括下列内容：</w:t>
      </w:r>
    </w:p>
    <w:p w14:paraId="3122530F" w14:textId="77777777" w:rsidR="00AF5E76" w:rsidRDefault="00000000">
      <w:pPr>
        <w:pStyle w:val="a9"/>
        <w:spacing w:line="360" w:lineRule="auto"/>
        <w:rPr>
          <w:rFonts w:ascii="仿宋" w:eastAsia="仿宋" w:hAnsi="仿宋" w:cs="仿宋" w:hint="eastAsia"/>
          <w:sz w:val="24"/>
        </w:rPr>
      </w:pPr>
      <w:r>
        <w:rPr>
          <w:rFonts w:ascii="仿宋" w:eastAsia="仿宋" w:hAnsi="仿宋" w:cs="仿宋" w:hint="eastAsia"/>
          <w:sz w:val="24"/>
        </w:rPr>
        <w:t>供应商的姓名或者名称、地址、邮编、联系人及联系电话；</w:t>
      </w:r>
    </w:p>
    <w:p w14:paraId="0CD93461" w14:textId="77777777" w:rsidR="00AF5E76" w:rsidRDefault="00000000">
      <w:pPr>
        <w:pStyle w:val="a9"/>
        <w:spacing w:line="360" w:lineRule="auto"/>
        <w:rPr>
          <w:rFonts w:ascii="仿宋" w:eastAsia="仿宋" w:hAnsi="仿宋" w:cs="仿宋" w:hint="eastAsia"/>
          <w:sz w:val="24"/>
        </w:rPr>
      </w:pPr>
      <w:r>
        <w:rPr>
          <w:rFonts w:ascii="仿宋" w:eastAsia="仿宋" w:hAnsi="仿宋" w:cs="仿宋" w:hint="eastAsia"/>
          <w:sz w:val="24"/>
        </w:rPr>
        <w:t>质疑项目的名称、编号；</w:t>
      </w:r>
    </w:p>
    <w:p w14:paraId="03BB2B82" w14:textId="77777777" w:rsidR="00AF5E76" w:rsidRDefault="00000000">
      <w:pPr>
        <w:pStyle w:val="a9"/>
        <w:spacing w:line="360" w:lineRule="auto"/>
        <w:rPr>
          <w:rFonts w:ascii="仿宋" w:eastAsia="仿宋" w:hAnsi="仿宋" w:cs="仿宋" w:hint="eastAsia"/>
          <w:sz w:val="24"/>
        </w:rPr>
      </w:pPr>
      <w:r>
        <w:rPr>
          <w:rFonts w:ascii="仿宋" w:eastAsia="仿宋" w:hAnsi="仿宋" w:cs="仿宋" w:hint="eastAsia"/>
          <w:sz w:val="24"/>
        </w:rPr>
        <w:lastRenderedPageBreak/>
        <w:t>具体、明确的质疑事项和与质疑事项相关的请求；</w:t>
      </w:r>
    </w:p>
    <w:p w14:paraId="3E80CB88" w14:textId="77777777" w:rsidR="00AF5E76" w:rsidRDefault="00000000">
      <w:pPr>
        <w:pStyle w:val="a9"/>
        <w:spacing w:line="360" w:lineRule="auto"/>
        <w:rPr>
          <w:rFonts w:ascii="仿宋" w:eastAsia="仿宋" w:hAnsi="仿宋" w:cs="仿宋" w:hint="eastAsia"/>
          <w:sz w:val="24"/>
        </w:rPr>
      </w:pPr>
      <w:r>
        <w:rPr>
          <w:rFonts w:ascii="仿宋" w:eastAsia="仿宋" w:hAnsi="仿宋" w:cs="仿宋" w:hint="eastAsia"/>
          <w:sz w:val="24"/>
        </w:rPr>
        <w:t>事实依据；</w:t>
      </w:r>
    </w:p>
    <w:p w14:paraId="6E0CE7CF" w14:textId="77777777" w:rsidR="00AF5E76" w:rsidRDefault="00000000">
      <w:pPr>
        <w:pStyle w:val="a9"/>
        <w:spacing w:line="360" w:lineRule="auto"/>
        <w:rPr>
          <w:rFonts w:ascii="仿宋" w:eastAsia="仿宋" w:hAnsi="仿宋" w:cs="仿宋" w:hint="eastAsia"/>
          <w:sz w:val="24"/>
        </w:rPr>
      </w:pPr>
      <w:r>
        <w:rPr>
          <w:rFonts w:ascii="仿宋" w:eastAsia="仿宋" w:hAnsi="仿宋" w:cs="仿宋" w:hint="eastAsia"/>
          <w:sz w:val="24"/>
        </w:rPr>
        <w:t>必要的法律依据；</w:t>
      </w:r>
    </w:p>
    <w:p w14:paraId="0025F460" w14:textId="77777777" w:rsidR="00AF5E76" w:rsidRDefault="00000000">
      <w:pPr>
        <w:pStyle w:val="a9"/>
        <w:spacing w:line="360" w:lineRule="auto"/>
        <w:rPr>
          <w:rFonts w:ascii="仿宋" w:eastAsia="仿宋" w:hAnsi="仿宋" w:cs="仿宋" w:hint="eastAsia"/>
          <w:sz w:val="24"/>
        </w:rPr>
      </w:pPr>
      <w:r>
        <w:rPr>
          <w:rFonts w:ascii="仿宋" w:eastAsia="仿宋" w:hAnsi="仿宋" w:cs="仿宋" w:hint="eastAsia"/>
          <w:sz w:val="24"/>
        </w:rPr>
        <w:t>提出质疑的日期。</w:t>
      </w:r>
    </w:p>
    <w:p w14:paraId="4B1CCA3C" w14:textId="77777777" w:rsidR="00AF5E76" w:rsidRDefault="00000000">
      <w:pPr>
        <w:pStyle w:val="a9"/>
        <w:spacing w:line="360" w:lineRule="auto"/>
        <w:rPr>
          <w:rFonts w:ascii="仿宋" w:eastAsia="仿宋" w:hAnsi="仿宋" w:cs="仿宋" w:hint="eastAsia"/>
          <w:sz w:val="24"/>
        </w:rPr>
      </w:pPr>
      <w:r>
        <w:rPr>
          <w:rFonts w:ascii="仿宋" w:eastAsia="仿宋" w:hAnsi="仿宋" w:cs="仿宋" w:hint="eastAsia"/>
          <w:sz w:val="24"/>
        </w:rPr>
        <w:t>供应商提交的质疑函需一式三份。供应商为自然人的，应当由本人签字；供应商为法人或者其他组织的，应当由法定代表人、主要负责人，或者其授权代表签字或者盖章，并加盖公章。</w:t>
      </w:r>
    </w:p>
    <w:p w14:paraId="2A8744F4" w14:textId="77777777" w:rsidR="00AF5E76" w:rsidRDefault="00000000">
      <w:pPr>
        <w:pStyle w:val="a9"/>
        <w:spacing w:line="360" w:lineRule="auto"/>
        <w:rPr>
          <w:rFonts w:ascii="仿宋" w:eastAsia="仿宋" w:hAnsi="仿宋" w:cs="仿宋" w:hint="eastAsia"/>
          <w:sz w:val="24"/>
        </w:rPr>
      </w:pPr>
      <w:r>
        <w:rPr>
          <w:rFonts w:ascii="仿宋" w:eastAsia="仿宋" w:hAnsi="仿宋" w:cs="仿宋" w:hint="eastAsia"/>
          <w:sz w:val="24"/>
        </w:rPr>
        <w:t>质疑函范本及制作说明详见附件。</w:t>
      </w:r>
    </w:p>
    <w:p w14:paraId="226D0EBF" w14:textId="77777777" w:rsidR="00AF5E76" w:rsidRDefault="00000000">
      <w:pPr>
        <w:pStyle w:val="a9"/>
        <w:spacing w:line="360" w:lineRule="auto"/>
        <w:rPr>
          <w:rFonts w:ascii="仿宋" w:eastAsia="仿宋" w:hAnsi="仿宋" w:cs="仿宋" w:hint="eastAsia"/>
          <w:sz w:val="24"/>
        </w:rPr>
      </w:pPr>
      <w:r>
        <w:rPr>
          <w:rFonts w:ascii="仿宋" w:eastAsia="仿宋" w:hAnsi="仿宋" w:cs="仿宋" w:hint="eastAsia"/>
          <w:sz w:val="24"/>
        </w:rPr>
        <w:t>4.供应商投诉</w:t>
      </w:r>
    </w:p>
    <w:p w14:paraId="4CDB8183" w14:textId="77777777" w:rsidR="00AF5E76" w:rsidRDefault="00000000">
      <w:pPr>
        <w:pStyle w:val="a9"/>
        <w:spacing w:line="360" w:lineRule="auto"/>
        <w:rPr>
          <w:rFonts w:ascii="仿宋" w:eastAsia="仿宋" w:hAnsi="仿宋" w:cs="仿宋" w:hint="eastAsia"/>
          <w:sz w:val="24"/>
        </w:rPr>
      </w:pPr>
      <w:r>
        <w:rPr>
          <w:rFonts w:ascii="仿宋" w:eastAsia="仿宋" w:hAnsi="仿宋" w:cs="仿宋" w:hint="eastAsia"/>
          <w:sz w:val="24"/>
        </w:rPr>
        <w:t>4.1质疑供应商对采购人或采购代理机构的答复不满意或者采购人、采购代理机构未在规定的时间内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答复的，可以在答复期满后十五个工作日内向同级采购监督管理部门提出投诉。</w:t>
      </w:r>
    </w:p>
    <w:p w14:paraId="1C046D69" w14:textId="77777777" w:rsidR="00AF5E76" w:rsidRDefault="00000000">
      <w:pPr>
        <w:pStyle w:val="a9"/>
        <w:spacing w:line="360" w:lineRule="auto"/>
        <w:rPr>
          <w:rFonts w:ascii="仿宋" w:eastAsia="仿宋" w:hAnsi="仿宋" w:cs="仿宋" w:hint="eastAsia"/>
          <w:sz w:val="24"/>
        </w:rPr>
      </w:pPr>
      <w:r>
        <w:rPr>
          <w:rFonts w:ascii="仿宋" w:eastAsia="仿宋" w:hAnsi="仿宋" w:cs="仿宋" w:hint="eastAsia"/>
          <w:sz w:val="24"/>
        </w:rPr>
        <w:t>4.2供应</w:t>
      </w:r>
      <w:proofErr w:type="gramStart"/>
      <w:r>
        <w:rPr>
          <w:rFonts w:ascii="仿宋" w:eastAsia="仿宋" w:hAnsi="仿宋" w:cs="仿宋" w:hint="eastAsia"/>
          <w:sz w:val="24"/>
        </w:rPr>
        <w:t>商投诉</w:t>
      </w:r>
      <w:proofErr w:type="gramEnd"/>
      <w:r>
        <w:rPr>
          <w:rFonts w:ascii="仿宋" w:eastAsia="仿宋" w:hAnsi="仿宋" w:cs="仿宋" w:hint="eastAsia"/>
          <w:sz w:val="24"/>
        </w:rPr>
        <w:t>的事项不得超出已质疑事项的范围，基于质疑答复内容提出的投诉事项除外。</w:t>
      </w:r>
    </w:p>
    <w:p w14:paraId="70E6216B" w14:textId="77777777" w:rsidR="00AF5E76" w:rsidRDefault="00000000">
      <w:pPr>
        <w:pStyle w:val="a9"/>
        <w:spacing w:line="360" w:lineRule="auto"/>
        <w:rPr>
          <w:rFonts w:ascii="仿宋" w:eastAsia="仿宋" w:hAnsi="仿宋" w:cs="仿宋" w:hint="eastAsia"/>
          <w:sz w:val="24"/>
        </w:rPr>
      </w:pPr>
      <w:r>
        <w:rPr>
          <w:rFonts w:ascii="仿宋" w:eastAsia="仿宋" w:hAnsi="仿宋" w:cs="仿宋" w:hint="eastAsia"/>
          <w:sz w:val="24"/>
        </w:rPr>
        <w:t>4.3供应</w:t>
      </w:r>
      <w:proofErr w:type="gramStart"/>
      <w:r>
        <w:rPr>
          <w:rFonts w:ascii="仿宋" w:eastAsia="仿宋" w:hAnsi="仿宋" w:cs="仿宋" w:hint="eastAsia"/>
          <w:sz w:val="24"/>
        </w:rPr>
        <w:t>商投诉</w:t>
      </w:r>
      <w:proofErr w:type="gramEnd"/>
      <w:r>
        <w:rPr>
          <w:rFonts w:ascii="仿宋" w:eastAsia="仿宋" w:hAnsi="仿宋" w:cs="仿宋" w:hint="eastAsia"/>
          <w:sz w:val="24"/>
        </w:rPr>
        <w:t>应当有明确的请求和必要的证明材料。</w:t>
      </w:r>
    </w:p>
    <w:p w14:paraId="479D02A0" w14:textId="77777777" w:rsidR="00AF5E76" w:rsidRDefault="00000000">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t>附件：质疑函范本</w:t>
      </w:r>
    </w:p>
    <w:p w14:paraId="6D7A9E98" w14:textId="77777777" w:rsidR="00AF5E76" w:rsidRDefault="00000000">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142331B2" w14:textId="77777777" w:rsidR="00AF5E76" w:rsidRDefault="00000000">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25363289" w14:textId="77777777" w:rsidR="00AF5E76"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2B3D8671" w14:textId="77777777" w:rsidR="00AF5E76"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725B5A44" w14:textId="77777777" w:rsidR="00AF5E76"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w:t>
      </w:r>
    </w:p>
    <w:p w14:paraId="35A2CBE7" w14:textId="77777777" w:rsidR="00AF5E76"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联系电话：</w:t>
      </w:r>
    </w:p>
    <w:p w14:paraId="417537A8" w14:textId="77777777" w:rsidR="00AF5E76"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48E50099" w14:textId="77777777" w:rsidR="00AF5E76"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1454BBE3" w14:textId="77777777" w:rsidR="00AF5E76"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11B89FD3" w14:textId="77777777" w:rsidR="00AF5E76"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w:t>
      </w:r>
    </w:p>
    <w:p w14:paraId="72D82981" w14:textId="77777777" w:rsidR="00AF5E76"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标段：</w:t>
      </w:r>
    </w:p>
    <w:p w14:paraId="69BD417B" w14:textId="77777777" w:rsidR="00AF5E76"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1C860332" w14:textId="77777777" w:rsidR="00AF5E76"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招标文件获取日期：</w:t>
      </w:r>
    </w:p>
    <w:p w14:paraId="5C356423" w14:textId="77777777" w:rsidR="00AF5E76"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074F7DCB" w14:textId="77777777" w:rsidR="00AF5E76"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lastRenderedPageBreak/>
        <w:t>质疑事项1：</w:t>
      </w:r>
    </w:p>
    <w:p w14:paraId="0F997784" w14:textId="77777777" w:rsidR="00AF5E76"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事实依据：</w:t>
      </w:r>
    </w:p>
    <w:p w14:paraId="0D8AC139" w14:textId="77777777" w:rsidR="00AF5E76"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1F235903" w14:textId="77777777" w:rsidR="00AF5E76"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2A1A8F80" w14:textId="77777777" w:rsidR="00AF5E76"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57FFD8F2" w14:textId="77777777" w:rsidR="00AF5E76"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0D32A5A4" w14:textId="77777777" w:rsidR="00AF5E76"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6B09435E" w14:textId="77777777" w:rsidR="00AF5E76"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5D6A4F3A" w14:textId="77777777" w:rsidR="00AF5E76"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526E5B6E" w14:textId="77777777" w:rsidR="00AF5E76" w:rsidRDefault="00000000">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6EB6725C" w14:textId="77777777" w:rsidR="00AF5E76" w:rsidRDefault="00AF5E76">
      <w:pPr>
        <w:adjustRightInd w:val="0"/>
        <w:snapToGrid w:val="0"/>
        <w:spacing w:line="360" w:lineRule="auto"/>
        <w:rPr>
          <w:rFonts w:ascii="仿宋" w:eastAsia="仿宋" w:hAnsi="仿宋" w:cs="仿宋" w:hint="eastAsia"/>
          <w:sz w:val="24"/>
          <w:szCs w:val="24"/>
          <w:u w:val="dotted"/>
        </w:rPr>
      </w:pPr>
    </w:p>
    <w:p w14:paraId="684E26BC" w14:textId="77777777" w:rsidR="00AF5E76"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 xml:space="preserve">签字(签章)： </w:t>
      </w:r>
      <w:r>
        <w:rPr>
          <w:rFonts w:ascii="仿宋" w:eastAsia="仿宋" w:hAnsi="仿宋" w:cs="仿宋"/>
          <w:sz w:val="24"/>
          <w:szCs w:val="24"/>
        </w:rPr>
        <w:t xml:space="preserve">                                </w:t>
      </w:r>
      <w:r>
        <w:rPr>
          <w:rFonts w:ascii="仿宋" w:eastAsia="仿宋" w:hAnsi="仿宋" w:cs="仿宋" w:hint="eastAsia"/>
          <w:sz w:val="24"/>
          <w:szCs w:val="24"/>
        </w:rPr>
        <w:t>公章：</w:t>
      </w:r>
    </w:p>
    <w:p w14:paraId="1930E91E" w14:textId="77777777" w:rsidR="00AF5E76"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日期：</w:t>
      </w:r>
    </w:p>
    <w:p w14:paraId="046BF02E" w14:textId="77777777" w:rsidR="00AF5E76" w:rsidRDefault="00AF5E76">
      <w:pPr>
        <w:adjustRightInd w:val="0"/>
        <w:snapToGrid w:val="0"/>
        <w:spacing w:line="360" w:lineRule="auto"/>
        <w:rPr>
          <w:rFonts w:ascii="仿宋" w:eastAsia="仿宋" w:hAnsi="仿宋" w:cs="仿宋" w:hint="eastAsia"/>
          <w:sz w:val="24"/>
          <w:szCs w:val="24"/>
        </w:rPr>
      </w:pPr>
    </w:p>
    <w:p w14:paraId="3BE9C4BE" w14:textId="77777777" w:rsidR="00AF5E76" w:rsidRDefault="00AF5E76">
      <w:pPr>
        <w:adjustRightInd w:val="0"/>
        <w:snapToGrid w:val="0"/>
        <w:spacing w:line="360" w:lineRule="auto"/>
        <w:rPr>
          <w:rFonts w:ascii="仿宋" w:eastAsia="仿宋" w:hAnsi="仿宋" w:cs="仿宋" w:hint="eastAsia"/>
          <w:kern w:val="0"/>
          <w:sz w:val="24"/>
          <w:szCs w:val="24"/>
        </w:rPr>
      </w:pPr>
    </w:p>
    <w:p w14:paraId="122D7110" w14:textId="77777777" w:rsidR="00AF5E76" w:rsidRDefault="00AF5E76">
      <w:pPr>
        <w:widowControl/>
        <w:snapToGrid w:val="0"/>
        <w:spacing w:line="480" w:lineRule="exact"/>
        <w:rPr>
          <w:rFonts w:ascii="仿宋" w:eastAsia="仿宋" w:hAnsi="仿宋" w:cs="仿宋" w:hint="eastAsia"/>
          <w:kern w:val="0"/>
          <w:sz w:val="24"/>
          <w:szCs w:val="24"/>
        </w:rPr>
      </w:pPr>
    </w:p>
    <w:sectPr w:rsidR="00AF5E76">
      <w:headerReference w:type="default" r:id="rId15"/>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E36CB" w14:textId="77777777" w:rsidR="001547F7" w:rsidRDefault="001547F7">
      <w:r>
        <w:separator/>
      </w:r>
    </w:p>
  </w:endnote>
  <w:endnote w:type="continuationSeparator" w:id="0">
    <w:p w14:paraId="6681324C" w14:textId="77777777" w:rsidR="001547F7" w:rsidRDefault="0015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00" w:usb3="00000000" w:csb0="00040000"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91B80" w14:textId="77777777" w:rsidR="00AF5E76"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19</w:t>
    </w:r>
    <w:r>
      <w:rPr>
        <w:rStyle w:val="af4"/>
      </w:rPr>
      <w:fldChar w:fldCharType="end"/>
    </w:r>
  </w:p>
  <w:p w14:paraId="3F20B2B3" w14:textId="77777777" w:rsidR="00AF5E76" w:rsidRDefault="00AF5E7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AAC08" w14:textId="77777777" w:rsidR="001547F7" w:rsidRDefault="001547F7">
      <w:r>
        <w:separator/>
      </w:r>
    </w:p>
  </w:footnote>
  <w:footnote w:type="continuationSeparator" w:id="0">
    <w:p w14:paraId="6B8D08B4" w14:textId="77777777" w:rsidR="001547F7" w:rsidRDefault="00154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51808" w14:textId="7F05D9EC" w:rsidR="00AF5E76" w:rsidRDefault="00DF3B48">
    <w:pPr>
      <w:pStyle w:val="ae"/>
      <w:jc w:val="left"/>
    </w:pPr>
    <w:r>
      <w:rPr>
        <w:rFonts w:hint="eastAsia"/>
      </w:rPr>
      <w:t>绍兴市人民医院一氧化氮检测器等耗材采购项目（二次）（</w:t>
    </w:r>
    <w:r>
      <w:t>SXRMYY-2025-11X</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0595D" w14:textId="77777777" w:rsidR="00AF5E76" w:rsidRDefault="00AF5E76">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196A6" w14:textId="1E14EAA9" w:rsidR="00AF5E76" w:rsidRDefault="00DF3B48">
    <w:pPr>
      <w:pStyle w:val="ae"/>
      <w:jc w:val="left"/>
    </w:pPr>
    <w:r>
      <w:rPr>
        <w:rFonts w:hint="eastAsia"/>
      </w:rPr>
      <w:t>绍兴市人民医院一氧化氮检测器等耗材采购项目（二次）（</w:t>
    </w:r>
    <w:r>
      <w:t>SXRMYY-2025-11X</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CBA49" w14:textId="43C23128" w:rsidR="00AF5E76" w:rsidRDefault="00DF3B48">
    <w:pPr>
      <w:pStyle w:val="ae"/>
      <w:jc w:val="left"/>
    </w:pPr>
    <w:r>
      <w:rPr>
        <w:rFonts w:hint="eastAsia"/>
      </w:rPr>
      <w:t>绍兴市人民医院一氧化氮检测器等耗材采购项目（二次）（</w:t>
    </w:r>
    <w:r>
      <w:t>SXRMYY-2025-11X</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1"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2" w15:restartNumberingAfterBreak="0">
    <w:nsid w:val="BFB9E40D"/>
    <w:multiLevelType w:val="singleLevel"/>
    <w:tmpl w:val="BFB9E40D"/>
    <w:lvl w:ilvl="0">
      <w:start w:val="3"/>
      <w:numFmt w:val="decimal"/>
      <w:lvlText w:val="%1."/>
      <w:lvlJc w:val="left"/>
      <w:pPr>
        <w:tabs>
          <w:tab w:val="left" w:pos="312"/>
        </w:tabs>
      </w:p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615208255">
    <w:abstractNumId w:val="1"/>
  </w:num>
  <w:num w:numId="2" w16cid:durableId="649411024">
    <w:abstractNumId w:val="3"/>
  </w:num>
  <w:num w:numId="3" w16cid:durableId="1418674194">
    <w:abstractNumId w:val="0"/>
  </w:num>
  <w:num w:numId="4" w16cid:durableId="2057392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3F61"/>
    <w:rsid w:val="0000798D"/>
    <w:rsid w:val="00011114"/>
    <w:rsid w:val="00015733"/>
    <w:rsid w:val="000175CF"/>
    <w:rsid w:val="00017E96"/>
    <w:rsid w:val="00027CFA"/>
    <w:rsid w:val="0003040E"/>
    <w:rsid w:val="00032EB1"/>
    <w:rsid w:val="00032FE5"/>
    <w:rsid w:val="00035453"/>
    <w:rsid w:val="00041D74"/>
    <w:rsid w:val="000422CA"/>
    <w:rsid w:val="00050EFF"/>
    <w:rsid w:val="00051001"/>
    <w:rsid w:val="00052C56"/>
    <w:rsid w:val="000563C0"/>
    <w:rsid w:val="000576C9"/>
    <w:rsid w:val="00061F6E"/>
    <w:rsid w:val="00063EC0"/>
    <w:rsid w:val="000645D7"/>
    <w:rsid w:val="000676F7"/>
    <w:rsid w:val="00070432"/>
    <w:rsid w:val="00071BEC"/>
    <w:rsid w:val="00072528"/>
    <w:rsid w:val="00074477"/>
    <w:rsid w:val="0007498F"/>
    <w:rsid w:val="00075A45"/>
    <w:rsid w:val="00083283"/>
    <w:rsid w:val="00086D5F"/>
    <w:rsid w:val="00086DD3"/>
    <w:rsid w:val="00087912"/>
    <w:rsid w:val="0009091E"/>
    <w:rsid w:val="000936D4"/>
    <w:rsid w:val="00093AC8"/>
    <w:rsid w:val="00093D20"/>
    <w:rsid w:val="00095220"/>
    <w:rsid w:val="00097389"/>
    <w:rsid w:val="000A0BF8"/>
    <w:rsid w:val="000A1C7C"/>
    <w:rsid w:val="000A2E0A"/>
    <w:rsid w:val="000A3490"/>
    <w:rsid w:val="000A5AC2"/>
    <w:rsid w:val="000A7032"/>
    <w:rsid w:val="000A79DB"/>
    <w:rsid w:val="000A7D8B"/>
    <w:rsid w:val="000B4E19"/>
    <w:rsid w:val="000B5FE2"/>
    <w:rsid w:val="000C2C5E"/>
    <w:rsid w:val="000D1590"/>
    <w:rsid w:val="000D294E"/>
    <w:rsid w:val="000D5D1D"/>
    <w:rsid w:val="000E08F2"/>
    <w:rsid w:val="000E3A56"/>
    <w:rsid w:val="000E3E93"/>
    <w:rsid w:val="000E6D41"/>
    <w:rsid w:val="000E72B3"/>
    <w:rsid w:val="000E7CC1"/>
    <w:rsid w:val="000F1017"/>
    <w:rsid w:val="000F3021"/>
    <w:rsid w:val="000F3556"/>
    <w:rsid w:val="000F4BA5"/>
    <w:rsid w:val="000F71D3"/>
    <w:rsid w:val="00103207"/>
    <w:rsid w:val="0010364D"/>
    <w:rsid w:val="001048FC"/>
    <w:rsid w:val="00106D37"/>
    <w:rsid w:val="00107F1D"/>
    <w:rsid w:val="00110284"/>
    <w:rsid w:val="0011078A"/>
    <w:rsid w:val="0011317C"/>
    <w:rsid w:val="0011344B"/>
    <w:rsid w:val="00114CCE"/>
    <w:rsid w:val="00120394"/>
    <w:rsid w:val="001215EB"/>
    <w:rsid w:val="00123649"/>
    <w:rsid w:val="00124D38"/>
    <w:rsid w:val="0012632E"/>
    <w:rsid w:val="00130D0B"/>
    <w:rsid w:val="00131D7B"/>
    <w:rsid w:val="0013470D"/>
    <w:rsid w:val="00136919"/>
    <w:rsid w:val="00137B80"/>
    <w:rsid w:val="001473B6"/>
    <w:rsid w:val="00150E69"/>
    <w:rsid w:val="00152DAA"/>
    <w:rsid w:val="00152E11"/>
    <w:rsid w:val="0015459B"/>
    <w:rsid w:val="001547F7"/>
    <w:rsid w:val="001569D7"/>
    <w:rsid w:val="00156B75"/>
    <w:rsid w:val="001575A3"/>
    <w:rsid w:val="00157615"/>
    <w:rsid w:val="00164817"/>
    <w:rsid w:val="00166EDF"/>
    <w:rsid w:val="00167332"/>
    <w:rsid w:val="00175E54"/>
    <w:rsid w:val="0017648A"/>
    <w:rsid w:val="00181848"/>
    <w:rsid w:val="00184066"/>
    <w:rsid w:val="0018491B"/>
    <w:rsid w:val="001873BA"/>
    <w:rsid w:val="001907D0"/>
    <w:rsid w:val="00194703"/>
    <w:rsid w:val="0019512F"/>
    <w:rsid w:val="00195DD2"/>
    <w:rsid w:val="001967D3"/>
    <w:rsid w:val="00196E42"/>
    <w:rsid w:val="001A3912"/>
    <w:rsid w:val="001A7064"/>
    <w:rsid w:val="001A72E4"/>
    <w:rsid w:val="001B1941"/>
    <w:rsid w:val="001B55CE"/>
    <w:rsid w:val="001B65AF"/>
    <w:rsid w:val="001C15DC"/>
    <w:rsid w:val="001C5842"/>
    <w:rsid w:val="001D0E3F"/>
    <w:rsid w:val="001D1E66"/>
    <w:rsid w:val="001D56C4"/>
    <w:rsid w:val="001E2189"/>
    <w:rsid w:val="001E6DE3"/>
    <w:rsid w:val="001E7F28"/>
    <w:rsid w:val="001F12B5"/>
    <w:rsid w:val="001F56D2"/>
    <w:rsid w:val="00200053"/>
    <w:rsid w:val="002010FC"/>
    <w:rsid w:val="00203B53"/>
    <w:rsid w:val="00212281"/>
    <w:rsid w:val="002123E8"/>
    <w:rsid w:val="00212ACA"/>
    <w:rsid w:val="002131B7"/>
    <w:rsid w:val="00215221"/>
    <w:rsid w:val="0022220F"/>
    <w:rsid w:val="00222AC8"/>
    <w:rsid w:val="00223481"/>
    <w:rsid w:val="002238FB"/>
    <w:rsid w:val="00225887"/>
    <w:rsid w:val="002260BE"/>
    <w:rsid w:val="00227AC0"/>
    <w:rsid w:val="00227B5B"/>
    <w:rsid w:val="0023079E"/>
    <w:rsid w:val="0023255A"/>
    <w:rsid w:val="002332B4"/>
    <w:rsid w:val="002337D3"/>
    <w:rsid w:val="002362EE"/>
    <w:rsid w:val="002462AC"/>
    <w:rsid w:val="0025023E"/>
    <w:rsid w:val="002550D0"/>
    <w:rsid w:val="00256BB5"/>
    <w:rsid w:val="0025753B"/>
    <w:rsid w:val="00257E79"/>
    <w:rsid w:val="0026360C"/>
    <w:rsid w:val="002638B7"/>
    <w:rsid w:val="00271949"/>
    <w:rsid w:val="00275AA1"/>
    <w:rsid w:val="002806F3"/>
    <w:rsid w:val="0028657C"/>
    <w:rsid w:val="002870FB"/>
    <w:rsid w:val="002878AE"/>
    <w:rsid w:val="00290420"/>
    <w:rsid w:val="00290633"/>
    <w:rsid w:val="0029072E"/>
    <w:rsid w:val="00290C61"/>
    <w:rsid w:val="00295618"/>
    <w:rsid w:val="00296294"/>
    <w:rsid w:val="00296BE9"/>
    <w:rsid w:val="00297594"/>
    <w:rsid w:val="00297F2C"/>
    <w:rsid w:val="002A1E89"/>
    <w:rsid w:val="002A5AF5"/>
    <w:rsid w:val="002B0C9E"/>
    <w:rsid w:val="002B168E"/>
    <w:rsid w:val="002B233D"/>
    <w:rsid w:val="002B28B5"/>
    <w:rsid w:val="002B3CEC"/>
    <w:rsid w:val="002B5149"/>
    <w:rsid w:val="002B6DB8"/>
    <w:rsid w:val="002C3955"/>
    <w:rsid w:val="002C4682"/>
    <w:rsid w:val="002D39D5"/>
    <w:rsid w:val="002D4380"/>
    <w:rsid w:val="002D471D"/>
    <w:rsid w:val="002D4A80"/>
    <w:rsid w:val="002E1F38"/>
    <w:rsid w:val="002E277F"/>
    <w:rsid w:val="002E42A5"/>
    <w:rsid w:val="002E5ED5"/>
    <w:rsid w:val="002E73E7"/>
    <w:rsid w:val="002F11DC"/>
    <w:rsid w:val="002F214F"/>
    <w:rsid w:val="002F2E4A"/>
    <w:rsid w:val="002F4CAF"/>
    <w:rsid w:val="002F4E41"/>
    <w:rsid w:val="002F6FDA"/>
    <w:rsid w:val="002F7246"/>
    <w:rsid w:val="0030147B"/>
    <w:rsid w:val="00301740"/>
    <w:rsid w:val="00301B48"/>
    <w:rsid w:val="003042C0"/>
    <w:rsid w:val="003117A0"/>
    <w:rsid w:val="00312DAA"/>
    <w:rsid w:val="00313E6B"/>
    <w:rsid w:val="003171EB"/>
    <w:rsid w:val="003172DD"/>
    <w:rsid w:val="00322640"/>
    <w:rsid w:val="0032292D"/>
    <w:rsid w:val="00323FF4"/>
    <w:rsid w:val="00324483"/>
    <w:rsid w:val="0033009F"/>
    <w:rsid w:val="00330E2A"/>
    <w:rsid w:val="003369C0"/>
    <w:rsid w:val="00337BB9"/>
    <w:rsid w:val="00343BCE"/>
    <w:rsid w:val="00344ADC"/>
    <w:rsid w:val="00344F2A"/>
    <w:rsid w:val="00351ECB"/>
    <w:rsid w:val="00352D0A"/>
    <w:rsid w:val="00353D89"/>
    <w:rsid w:val="00355FAE"/>
    <w:rsid w:val="003563AC"/>
    <w:rsid w:val="00361289"/>
    <w:rsid w:val="00362395"/>
    <w:rsid w:val="0036390F"/>
    <w:rsid w:val="00364BC0"/>
    <w:rsid w:val="0036526E"/>
    <w:rsid w:val="003663D5"/>
    <w:rsid w:val="00367718"/>
    <w:rsid w:val="0037192E"/>
    <w:rsid w:val="00377224"/>
    <w:rsid w:val="00380421"/>
    <w:rsid w:val="00383193"/>
    <w:rsid w:val="00385A3E"/>
    <w:rsid w:val="00390358"/>
    <w:rsid w:val="00391CFD"/>
    <w:rsid w:val="003921D0"/>
    <w:rsid w:val="00394AE8"/>
    <w:rsid w:val="003950F7"/>
    <w:rsid w:val="00395324"/>
    <w:rsid w:val="003A7E69"/>
    <w:rsid w:val="003B3C10"/>
    <w:rsid w:val="003B430A"/>
    <w:rsid w:val="003B729E"/>
    <w:rsid w:val="003C1EAA"/>
    <w:rsid w:val="003C5057"/>
    <w:rsid w:val="003C5783"/>
    <w:rsid w:val="003D2343"/>
    <w:rsid w:val="003D3AC9"/>
    <w:rsid w:val="003D5130"/>
    <w:rsid w:val="003E29C8"/>
    <w:rsid w:val="003E56C1"/>
    <w:rsid w:val="003F55DD"/>
    <w:rsid w:val="003F6238"/>
    <w:rsid w:val="004013D0"/>
    <w:rsid w:val="00401BCA"/>
    <w:rsid w:val="004027E9"/>
    <w:rsid w:val="00402E63"/>
    <w:rsid w:val="00404AC0"/>
    <w:rsid w:val="00404F37"/>
    <w:rsid w:val="00406E18"/>
    <w:rsid w:val="00407DB8"/>
    <w:rsid w:val="004102DA"/>
    <w:rsid w:val="004128E3"/>
    <w:rsid w:val="00415D26"/>
    <w:rsid w:val="004265C3"/>
    <w:rsid w:val="00427611"/>
    <w:rsid w:val="0043144A"/>
    <w:rsid w:val="00431C58"/>
    <w:rsid w:val="00432036"/>
    <w:rsid w:val="00433454"/>
    <w:rsid w:val="0044101C"/>
    <w:rsid w:val="00442390"/>
    <w:rsid w:val="00451A53"/>
    <w:rsid w:val="0045620B"/>
    <w:rsid w:val="004609CF"/>
    <w:rsid w:val="00461175"/>
    <w:rsid w:val="00462AEF"/>
    <w:rsid w:val="00464727"/>
    <w:rsid w:val="00466C34"/>
    <w:rsid w:val="0046792C"/>
    <w:rsid w:val="0047124A"/>
    <w:rsid w:val="00472330"/>
    <w:rsid w:val="00473A87"/>
    <w:rsid w:val="00484C7D"/>
    <w:rsid w:val="00485881"/>
    <w:rsid w:val="00487B81"/>
    <w:rsid w:val="004918E7"/>
    <w:rsid w:val="004A16B6"/>
    <w:rsid w:val="004A4591"/>
    <w:rsid w:val="004A79CE"/>
    <w:rsid w:val="004A7A1F"/>
    <w:rsid w:val="004B1716"/>
    <w:rsid w:val="004B2D5B"/>
    <w:rsid w:val="004B6744"/>
    <w:rsid w:val="004C0368"/>
    <w:rsid w:val="004C03C4"/>
    <w:rsid w:val="004C4A83"/>
    <w:rsid w:val="004C71C0"/>
    <w:rsid w:val="004C796A"/>
    <w:rsid w:val="004D1764"/>
    <w:rsid w:val="004D431E"/>
    <w:rsid w:val="004D750F"/>
    <w:rsid w:val="004E24C7"/>
    <w:rsid w:val="004E649A"/>
    <w:rsid w:val="004E79DD"/>
    <w:rsid w:val="004F48A9"/>
    <w:rsid w:val="00501AB0"/>
    <w:rsid w:val="00502E8F"/>
    <w:rsid w:val="005063E3"/>
    <w:rsid w:val="005065F1"/>
    <w:rsid w:val="005067AD"/>
    <w:rsid w:val="00506858"/>
    <w:rsid w:val="005068EC"/>
    <w:rsid w:val="005101BD"/>
    <w:rsid w:val="005104A1"/>
    <w:rsid w:val="0051120D"/>
    <w:rsid w:val="0051247F"/>
    <w:rsid w:val="00517DAD"/>
    <w:rsid w:val="0052097F"/>
    <w:rsid w:val="00526317"/>
    <w:rsid w:val="00527329"/>
    <w:rsid w:val="00530AA2"/>
    <w:rsid w:val="00533735"/>
    <w:rsid w:val="00535138"/>
    <w:rsid w:val="005351E3"/>
    <w:rsid w:val="0053700E"/>
    <w:rsid w:val="00542B05"/>
    <w:rsid w:val="00543108"/>
    <w:rsid w:val="005438DA"/>
    <w:rsid w:val="005447E0"/>
    <w:rsid w:val="00544B67"/>
    <w:rsid w:val="0054710B"/>
    <w:rsid w:val="005518CE"/>
    <w:rsid w:val="005555BC"/>
    <w:rsid w:val="0055672A"/>
    <w:rsid w:val="00556ED0"/>
    <w:rsid w:val="00557970"/>
    <w:rsid w:val="005608A7"/>
    <w:rsid w:val="0056167A"/>
    <w:rsid w:val="00563855"/>
    <w:rsid w:val="00570A99"/>
    <w:rsid w:val="0058051B"/>
    <w:rsid w:val="005808F7"/>
    <w:rsid w:val="005838A0"/>
    <w:rsid w:val="00583E7D"/>
    <w:rsid w:val="0058574D"/>
    <w:rsid w:val="005868F5"/>
    <w:rsid w:val="005917E4"/>
    <w:rsid w:val="00591B2C"/>
    <w:rsid w:val="00593B32"/>
    <w:rsid w:val="00597237"/>
    <w:rsid w:val="00597EF8"/>
    <w:rsid w:val="005A0248"/>
    <w:rsid w:val="005A0AA5"/>
    <w:rsid w:val="005A1452"/>
    <w:rsid w:val="005A50AA"/>
    <w:rsid w:val="005A50C5"/>
    <w:rsid w:val="005A6780"/>
    <w:rsid w:val="005B103A"/>
    <w:rsid w:val="005B3DD5"/>
    <w:rsid w:val="005B41D1"/>
    <w:rsid w:val="005B5CF0"/>
    <w:rsid w:val="005B7442"/>
    <w:rsid w:val="005C47AD"/>
    <w:rsid w:val="005C5A6F"/>
    <w:rsid w:val="005C7333"/>
    <w:rsid w:val="005C7AEA"/>
    <w:rsid w:val="005C7C8D"/>
    <w:rsid w:val="005D06C3"/>
    <w:rsid w:val="005D0B53"/>
    <w:rsid w:val="005D0C4A"/>
    <w:rsid w:val="005D434D"/>
    <w:rsid w:val="005E02CA"/>
    <w:rsid w:val="005E6DA8"/>
    <w:rsid w:val="005F0AD3"/>
    <w:rsid w:val="005F51A4"/>
    <w:rsid w:val="005F5C91"/>
    <w:rsid w:val="005F699B"/>
    <w:rsid w:val="005F7473"/>
    <w:rsid w:val="006002BE"/>
    <w:rsid w:val="00601929"/>
    <w:rsid w:val="00601E30"/>
    <w:rsid w:val="00602519"/>
    <w:rsid w:val="00603994"/>
    <w:rsid w:val="00604460"/>
    <w:rsid w:val="006110EF"/>
    <w:rsid w:val="0061162B"/>
    <w:rsid w:val="00613118"/>
    <w:rsid w:val="00617312"/>
    <w:rsid w:val="006231D2"/>
    <w:rsid w:val="00625731"/>
    <w:rsid w:val="00626070"/>
    <w:rsid w:val="00627D84"/>
    <w:rsid w:val="00631611"/>
    <w:rsid w:val="00637696"/>
    <w:rsid w:val="00652000"/>
    <w:rsid w:val="0065285F"/>
    <w:rsid w:val="00653D91"/>
    <w:rsid w:val="00654086"/>
    <w:rsid w:val="0065748E"/>
    <w:rsid w:val="00662257"/>
    <w:rsid w:val="006630D0"/>
    <w:rsid w:val="00672AB9"/>
    <w:rsid w:val="00673925"/>
    <w:rsid w:val="00674F22"/>
    <w:rsid w:val="00680592"/>
    <w:rsid w:val="00681B0A"/>
    <w:rsid w:val="00682279"/>
    <w:rsid w:val="006822F4"/>
    <w:rsid w:val="00682443"/>
    <w:rsid w:val="006935B7"/>
    <w:rsid w:val="006A04FD"/>
    <w:rsid w:val="006A12E2"/>
    <w:rsid w:val="006A15EC"/>
    <w:rsid w:val="006A1B92"/>
    <w:rsid w:val="006A2451"/>
    <w:rsid w:val="006B03CD"/>
    <w:rsid w:val="006B0A3C"/>
    <w:rsid w:val="006B1725"/>
    <w:rsid w:val="006B1789"/>
    <w:rsid w:val="006C3BA6"/>
    <w:rsid w:val="006C3C30"/>
    <w:rsid w:val="006C3C4F"/>
    <w:rsid w:val="006C58EF"/>
    <w:rsid w:val="006C5ECA"/>
    <w:rsid w:val="006C719D"/>
    <w:rsid w:val="006D3DA6"/>
    <w:rsid w:val="006D6A4D"/>
    <w:rsid w:val="006D7D2D"/>
    <w:rsid w:val="006D7E4C"/>
    <w:rsid w:val="006E0B64"/>
    <w:rsid w:val="006E1334"/>
    <w:rsid w:val="006E1352"/>
    <w:rsid w:val="006E3C86"/>
    <w:rsid w:val="006E6B13"/>
    <w:rsid w:val="006E7D44"/>
    <w:rsid w:val="006F00F9"/>
    <w:rsid w:val="006F1731"/>
    <w:rsid w:val="006F3F3B"/>
    <w:rsid w:val="006F4A7E"/>
    <w:rsid w:val="006F6C50"/>
    <w:rsid w:val="006F6F0F"/>
    <w:rsid w:val="006F7944"/>
    <w:rsid w:val="00700B39"/>
    <w:rsid w:val="007018AA"/>
    <w:rsid w:val="00703CFA"/>
    <w:rsid w:val="00703F70"/>
    <w:rsid w:val="00704CFE"/>
    <w:rsid w:val="007052F4"/>
    <w:rsid w:val="00715525"/>
    <w:rsid w:val="007176E6"/>
    <w:rsid w:val="0072107F"/>
    <w:rsid w:val="00721485"/>
    <w:rsid w:val="00732AA6"/>
    <w:rsid w:val="0073467E"/>
    <w:rsid w:val="00734A21"/>
    <w:rsid w:val="00735D32"/>
    <w:rsid w:val="0073686F"/>
    <w:rsid w:val="00737245"/>
    <w:rsid w:val="00737C4A"/>
    <w:rsid w:val="0074155A"/>
    <w:rsid w:val="00741659"/>
    <w:rsid w:val="007438DB"/>
    <w:rsid w:val="00743C9A"/>
    <w:rsid w:val="00752314"/>
    <w:rsid w:val="00752FF5"/>
    <w:rsid w:val="00753073"/>
    <w:rsid w:val="00754894"/>
    <w:rsid w:val="00754BC0"/>
    <w:rsid w:val="00760996"/>
    <w:rsid w:val="00760B32"/>
    <w:rsid w:val="00761AA5"/>
    <w:rsid w:val="007626D9"/>
    <w:rsid w:val="00763DBA"/>
    <w:rsid w:val="00767152"/>
    <w:rsid w:val="0077099F"/>
    <w:rsid w:val="00771E27"/>
    <w:rsid w:val="0077348A"/>
    <w:rsid w:val="0077362C"/>
    <w:rsid w:val="00780D5A"/>
    <w:rsid w:val="0078155F"/>
    <w:rsid w:val="007815A4"/>
    <w:rsid w:val="00781739"/>
    <w:rsid w:val="00786A02"/>
    <w:rsid w:val="00793855"/>
    <w:rsid w:val="00793EC3"/>
    <w:rsid w:val="00794CFB"/>
    <w:rsid w:val="007A2703"/>
    <w:rsid w:val="007A348D"/>
    <w:rsid w:val="007A3A32"/>
    <w:rsid w:val="007A452D"/>
    <w:rsid w:val="007A48C9"/>
    <w:rsid w:val="007A5DB0"/>
    <w:rsid w:val="007B1BE4"/>
    <w:rsid w:val="007B31B1"/>
    <w:rsid w:val="007B5CC3"/>
    <w:rsid w:val="007B64E5"/>
    <w:rsid w:val="007B64F1"/>
    <w:rsid w:val="007B6EFD"/>
    <w:rsid w:val="007B71DE"/>
    <w:rsid w:val="007C0B2F"/>
    <w:rsid w:val="007C165E"/>
    <w:rsid w:val="007C23E5"/>
    <w:rsid w:val="007C2B56"/>
    <w:rsid w:val="007C37C3"/>
    <w:rsid w:val="007C52EC"/>
    <w:rsid w:val="007D555B"/>
    <w:rsid w:val="007D68A8"/>
    <w:rsid w:val="007D698A"/>
    <w:rsid w:val="007D6EFC"/>
    <w:rsid w:val="007E0CE9"/>
    <w:rsid w:val="007F2D87"/>
    <w:rsid w:val="007F32AA"/>
    <w:rsid w:val="007F3901"/>
    <w:rsid w:val="007F592E"/>
    <w:rsid w:val="007F77CA"/>
    <w:rsid w:val="00804EED"/>
    <w:rsid w:val="00806344"/>
    <w:rsid w:val="008064BD"/>
    <w:rsid w:val="00811BD4"/>
    <w:rsid w:val="008120D0"/>
    <w:rsid w:val="008144A4"/>
    <w:rsid w:val="008153F9"/>
    <w:rsid w:val="008224E2"/>
    <w:rsid w:val="00822D24"/>
    <w:rsid w:val="00823A2C"/>
    <w:rsid w:val="00823C55"/>
    <w:rsid w:val="00823C76"/>
    <w:rsid w:val="00824F86"/>
    <w:rsid w:val="008259E5"/>
    <w:rsid w:val="0082687C"/>
    <w:rsid w:val="00827979"/>
    <w:rsid w:val="00833DF0"/>
    <w:rsid w:val="00835CD2"/>
    <w:rsid w:val="008432CB"/>
    <w:rsid w:val="0084485E"/>
    <w:rsid w:val="0084752A"/>
    <w:rsid w:val="00847DD0"/>
    <w:rsid w:val="00850927"/>
    <w:rsid w:val="00854556"/>
    <w:rsid w:val="00861A29"/>
    <w:rsid w:val="00862722"/>
    <w:rsid w:val="00863F6F"/>
    <w:rsid w:val="00866407"/>
    <w:rsid w:val="008678B2"/>
    <w:rsid w:val="008706EB"/>
    <w:rsid w:val="008708BA"/>
    <w:rsid w:val="00870919"/>
    <w:rsid w:val="008768B5"/>
    <w:rsid w:val="008772E9"/>
    <w:rsid w:val="00881DFF"/>
    <w:rsid w:val="008830A1"/>
    <w:rsid w:val="00883332"/>
    <w:rsid w:val="00890849"/>
    <w:rsid w:val="00892317"/>
    <w:rsid w:val="008935C3"/>
    <w:rsid w:val="00897015"/>
    <w:rsid w:val="008A0DF6"/>
    <w:rsid w:val="008A2656"/>
    <w:rsid w:val="008A3D8A"/>
    <w:rsid w:val="008A4B2E"/>
    <w:rsid w:val="008A7357"/>
    <w:rsid w:val="008A73BF"/>
    <w:rsid w:val="008B0697"/>
    <w:rsid w:val="008B7B6D"/>
    <w:rsid w:val="008C07D0"/>
    <w:rsid w:val="008C1076"/>
    <w:rsid w:val="008C503C"/>
    <w:rsid w:val="008C6093"/>
    <w:rsid w:val="008D0A0B"/>
    <w:rsid w:val="008E0088"/>
    <w:rsid w:val="008E0A66"/>
    <w:rsid w:val="008E0DC1"/>
    <w:rsid w:val="008E3ED7"/>
    <w:rsid w:val="008E4FB6"/>
    <w:rsid w:val="008E50F5"/>
    <w:rsid w:val="008E5788"/>
    <w:rsid w:val="008E7BA8"/>
    <w:rsid w:val="008F20E1"/>
    <w:rsid w:val="008F2801"/>
    <w:rsid w:val="008F4EEF"/>
    <w:rsid w:val="00900B7A"/>
    <w:rsid w:val="00901E6B"/>
    <w:rsid w:val="009026D2"/>
    <w:rsid w:val="00903D51"/>
    <w:rsid w:val="00905B65"/>
    <w:rsid w:val="00911231"/>
    <w:rsid w:val="0091276C"/>
    <w:rsid w:val="00924191"/>
    <w:rsid w:val="009315CA"/>
    <w:rsid w:val="00931E4F"/>
    <w:rsid w:val="00936141"/>
    <w:rsid w:val="009400AC"/>
    <w:rsid w:val="00941499"/>
    <w:rsid w:val="00945195"/>
    <w:rsid w:val="00946CC5"/>
    <w:rsid w:val="00946E9D"/>
    <w:rsid w:val="00951DA7"/>
    <w:rsid w:val="009524D6"/>
    <w:rsid w:val="009524F2"/>
    <w:rsid w:val="009531BB"/>
    <w:rsid w:val="00955D2F"/>
    <w:rsid w:val="00961AA3"/>
    <w:rsid w:val="009700F0"/>
    <w:rsid w:val="00970794"/>
    <w:rsid w:val="00971F04"/>
    <w:rsid w:val="0097245F"/>
    <w:rsid w:val="00975283"/>
    <w:rsid w:val="00976F41"/>
    <w:rsid w:val="00980F6F"/>
    <w:rsid w:val="0098185F"/>
    <w:rsid w:val="00985B17"/>
    <w:rsid w:val="009877D8"/>
    <w:rsid w:val="0099679C"/>
    <w:rsid w:val="009A3907"/>
    <w:rsid w:val="009A4B94"/>
    <w:rsid w:val="009A5E1F"/>
    <w:rsid w:val="009A6530"/>
    <w:rsid w:val="009B2F8D"/>
    <w:rsid w:val="009B52B0"/>
    <w:rsid w:val="009B6D1A"/>
    <w:rsid w:val="009B6F86"/>
    <w:rsid w:val="009C1D63"/>
    <w:rsid w:val="009C602E"/>
    <w:rsid w:val="009D4BE1"/>
    <w:rsid w:val="009D50E8"/>
    <w:rsid w:val="009D54B4"/>
    <w:rsid w:val="009D6F98"/>
    <w:rsid w:val="009D77F2"/>
    <w:rsid w:val="009E204D"/>
    <w:rsid w:val="009E423C"/>
    <w:rsid w:val="009E61C4"/>
    <w:rsid w:val="009E78BE"/>
    <w:rsid w:val="009F67E8"/>
    <w:rsid w:val="00A02817"/>
    <w:rsid w:val="00A04B73"/>
    <w:rsid w:val="00A05347"/>
    <w:rsid w:val="00A06684"/>
    <w:rsid w:val="00A06B9C"/>
    <w:rsid w:val="00A1139D"/>
    <w:rsid w:val="00A11A96"/>
    <w:rsid w:val="00A129D9"/>
    <w:rsid w:val="00A12C2C"/>
    <w:rsid w:val="00A13BBA"/>
    <w:rsid w:val="00A1770F"/>
    <w:rsid w:val="00A222DA"/>
    <w:rsid w:val="00A22B0F"/>
    <w:rsid w:val="00A27BB5"/>
    <w:rsid w:val="00A3049A"/>
    <w:rsid w:val="00A313C2"/>
    <w:rsid w:val="00A318BF"/>
    <w:rsid w:val="00A3676E"/>
    <w:rsid w:val="00A374AC"/>
    <w:rsid w:val="00A414D0"/>
    <w:rsid w:val="00A41873"/>
    <w:rsid w:val="00A42660"/>
    <w:rsid w:val="00A42793"/>
    <w:rsid w:val="00A42BA8"/>
    <w:rsid w:val="00A43E28"/>
    <w:rsid w:val="00A45F4F"/>
    <w:rsid w:val="00A5001C"/>
    <w:rsid w:val="00A5115C"/>
    <w:rsid w:val="00A51266"/>
    <w:rsid w:val="00A52ABE"/>
    <w:rsid w:val="00A53055"/>
    <w:rsid w:val="00A5363C"/>
    <w:rsid w:val="00A5375C"/>
    <w:rsid w:val="00A53E49"/>
    <w:rsid w:val="00A541A9"/>
    <w:rsid w:val="00A5792B"/>
    <w:rsid w:val="00A65C69"/>
    <w:rsid w:val="00A677A0"/>
    <w:rsid w:val="00A72EFC"/>
    <w:rsid w:val="00A766E0"/>
    <w:rsid w:val="00A77CF3"/>
    <w:rsid w:val="00A80B3D"/>
    <w:rsid w:val="00A82DDF"/>
    <w:rsid w:val="00A855AD"/>
    <w:rsid w:val="00A8562B"/>
    <w:rsid w:val="00A87FEF"/>
    <w:rsid w:val="00A9267F"/>
    <w:rsid w:val="00A95ACD"/>
    <w:rsid w:val="00A95EE3"/>
    <w:rsid w:val="00A9649A"/>
    <w:rsid w:val="00A965B2"/>
    <w:rsid w:val="00A9738C"/>
    <w:rsid w:val="00AA1A9F"/>
    <w:rsid w:val="00AA21AC"/>
    <w:rsid w:val="00AA3748"/>
    <w:rsid w:val="00AB1141"/>
    <w:rsid w:val="00AB3A26"/>
    <w:rsid w:val="00AB6AF4"/>
    <w:rsid w:val="00AB7B0D"/>
    <w:rsid w:val="00AC09FF"/>
    <w:rsid w:val="00AC3118"/>
    <w:rsid w:val="00AC6498"/>
    <w:rsid w:val="00AC7C52"/>
    <w:rsid w:val="00AD1B00"/>
    <w:rsid w:val="00AD6EDB"/>
    <w:rsid w:val="00AE2DAC"/>
    <w:rsid w:val="00AE7573"/>
    <w:rsid w:val="00AF5E76"/>
    <w:rsid w:val="00AF6218"/>
    <w:rsid w:val="00B01FAD"/>
    <w:rsid w:val="00B06419"/>
    <w:rsid w:val="00B06B32"/>
    <w:rsid w:val="00B124A6"/>
    <w:rsid w:val="00B12C70"/>
    <w:rsid w:val="00B15504"/>
    <w:rsid w:val="00B2021A"/>
    <w:rsid w:val="00B20323"/>
    <w:rsid w:val="00B211AA"/>
    <w:rsid w:val="00B23AF4"/>
    <w:rsid w:val="00B241BD"/>
    <w:rsid w:val="00B2589D"/>
    <w:rsid w:val="00B27BEB"/>
    <w:rsid w:val="00B3104B"/>
    <w:rsid w:val="00B3335B"/>
    <w:rsid w:val="00B3393B"/>
    <w:rsid w:val="00B35D49"/>
    <w:rsid w:val="00B37EF5"/>
    <w:rsid w:val="00B43174"/>
    <w:rsid w:val="00B43D79"/>
    <w:rsid w:val="00B44353"/>
    <w:rsid w:val="00B51634"/>
    <w:rsid w:val="00B55440"/>
    <w:rsid w:val="00B55A04"/>
    <w:rsid w:val="00B56BF1"/>
    <w:rsid w:val="00B6382F"/>
    <w:rsid w:val="00B6650D"/>
    <w:rsid w:val="00B70008"/>
    <w:rsid w:val="00B77BBD"/>
    <w:rsid w:val="00B803E5"/>
    <w:rsid w:val="00B804CD"/>
    <w:rsid w:val="00B92777"/>
    <w:rsid w:val="00B9593D"/>
    <w:rsid w:val="00B95AC5"/>
    <w:rsid w:val="00BA0271"/>
    <w:rsid w:val="00BA051C"/>
    <w:rsid w:val="00BA051F"/>
    <w:rsid w:val="00BA3D04"/>
    <w:rsid w:val="00BA522A"/>
    <w:rsid w:val="00BA6C0E"/>
    <w:rsid w:val="00BB29AA"/>
    <w:rsid w:val="00BB49F2"/>
    <w:rsid w:val="00BB5530"/>
    <w:rsid w:val="00BC2BB7"/>
    <w:rsid w:val="00BC4D52"/>
    <w:rsid w:val="00BC4E8C"/>
    <w:rsid w:val="00BD261B"/>
    <w:rsid w:val="00BD34BE"/>
    <w:rsid w:val="00BD4BF8"/>
    <w:rsid w:val="00BD4E62"/>
    <w:rsid w:val="00BE2BAB"/>
    <w:rsid w:val="00BE4D26"/>
    <w:rsid w:val="00BE7AB8"/>
    <w:rsid w:val="00BF2551"/>
    <w:rsid w:val="00BF28ED"/>
    <w:rsid w:val="00BF5373"/>
    <w:rsid w:val="00BF5722"/>
    <w:rsid w:val="00C02E6D"/>
    <w:rsid w:val="00C04E86"/>
    <w:rsid w:val="00C10584"/>
    <w:rsid w:val="00C1426C"/>
    <w:rsid w:val="00C1486E"/>
    <w:rsid w:val="00C16991"/>
    <w:rsid w:val="00C20448"/>
    <w:rsid w:val="00C23A17"/>
    <w:rsid w:val="00C24094"/>
    <w:rsid w:val="00C259D2"/>
    <w:rsid w:val="00C25D05"/>
    <w:rsid w:val="00C3073D"/>
    <w:rsid w:val="00C32B44"/>
    <w:rsid w:val="00C331A1"/>
    <w:rsid w:val="00C36390"/>
    <w:rsid w:val="00C3650E"/>
    <w:rsid w:val="00C37BD7"/>
    <w:rsid w:val="00C41533"/>
    <w:rsid w:val="00C41BED"/>
    <w:rsid w:val="00C41DAC"/>
    <w:rsid w:val="00C43811"/>
    <w:rsid w:val="00C45125"/>
    <w:rsid w:val="00C45EA1"/>
    <w:rsid w:val="00C51A7D"/>
    <w:rsid w:val="00C527FA"/>
    <w:rsid w:val="00C53249"/>
    <w:rsid w:val="00C56279"/>
    <w:rsid w:val="00C5632F"/>
    <w:rsid w:val="00C6027B"/>
    <w:rsid w:val="00C61F86"/>
    <w:rsid w:val="00C62D1F"/>
    <w:rsid w:val="00C648C5"/>
    <w:rsid w:val="00C668CE"/>
    <w:rsid w:val="00C66FDC"/>
    <w:rsid w:val="00C710C1"/>
    <w:rsid w:val="00C72528"/>
    <w:rsid w:val="00C73532"/>
    <w:rsid w:val="00C743E4"/>
    <w:rsid w:val="00C76476"/>
    <w:rsid w:val="00C76704"/>
    <w:rsid w:val="00C818D0"/>
    <w:rsid w:val="00C8253B"/>
    <w:rsid w:val="00C83107"/>
    <w:rsid w:val="00C85E45"/>
    <w:rsid w:val="00C863D5"/>
    <w:rsid w:val="00C90293"/>
    <w:rsid w:val="00C9055A"/>
    <w:rsid w:val="00C91204"/>
    <w:rsid w:val="00C94E0D"/>
    <w:rsid w:val="00C9524E"/>
    <w:rsid w:val="00C97928"/>
    <w:rsid w:val="00CA5BE8"/>
    <w:rsid w:val="00CB154E"/>
    <w:rsid w:val="00CB1954"/>
    <w:rsid w:val="00CB1DA2"/>
    <w:rsid w:val="00CB26F8"/>
    <w:rsid w:val="00CB39C3"/>
    <w:rsid w:val="00CB6662"/>
    <w:rsid w:val="00CC1AD9"/>
    <w:rsid w:val="00CC20F1"/>
    <w:rsid w:val="00CC33BD"/>
    <w:rsid w:val="00CC7E8C"/>
    <w:rsid w:val="00CD0064"/>
    <w:rsid w:val="00CD32F5"/>
    <w:rsid w:val="00CD3763"/>
    <w:rsid w:val="00CD4307"/>
    <w:rsid w:val="00CD58A7"/>
    <w:rsid w:val="00CD6A95"/>
    <w:rsid w:val="00CD6AF7"/>
    <w:rsid w:val="00CD7583"/>
    <w:rsid w:val="00CE1A43"/>
    <w:rsid w:val="00CE1B29"/>
    <w:rsid w:val="00CE4D7F"/>
    <w:rsid w:val="00CE5E68"/>
    <w:rsid w:val="00CF0E16"/>
    <w:rsid w:val="00CF470F"/>
    <w:rsid w:val="00CF6EDB"/>
    <w:rsid w:val="00D003B5"/>
    <w:rsid w:val="00D0094B"/>
    <w:rsid w:val="00D03CEC"/>
    <w:rsid w:val="00D05B4D"/>
    <w:rsid w:val="00D0764B"/>
    <w:rsid w:val="00D116DA"/>
    <w:rsid w:val="00D13F3E"/>
    <w:rsid w:val="00D20EB0"/>
    <w:rsid w:val="00D24F29"/>
    <w:rsid w:val="00D268E0"/>
    <w:rsid w:val="00D30D33"/>
    <w:rsid w:val="00D321FC"/>
    <w:rsid w:val="00D3509D"/>
    <w:rsid w:val="00D40971"/>
    <w:rsid w:val="00D4380A"/>
    <w:rsid w:val="00D43951"/>
    <w:rsid w:val="00D43DB6"/>
    <w:rsid w:val="00D5547C"/>
    <w:rsid w:val="00D64DF1"/>
    <w:rsid w:val="00D67F1D"/>
    <w:rsid w:val="00D7581C"/>
    <w:rsid w:val="00D76173"/>
    <w:rsid w:val="00D7786F"/>
    <w:rsid w:val="00D80189"/>
    <w:rsid w:val="00D82DBA"/>
    <w:rsid w:val="00D848A4"/>
    <w:rsid w:val="00D84986"/>
    <w:rsid w:val="00D849BD"/>
    <w:rsid w:val="00D85C6F"/>
    <w:rsid w:val="00D86B63"/>
    <w:rsid w:val="00D9117A"/>
    <w:rsid w:val="00D92588"/>
    <w:rsid w:val="00D95A45"/>
    <w:rsid w:val="00D97950"/>
    <w:rsid w:val="00DA0071"/>
    <w:rsid w:val="00DA11BB"/>
    <w:rsid w:val="00DA2B6B"/>
    <w:rsid w:val="00DA3E11"/>
    <w:rsid w:val="00DA72B2"/>
    <w:rsid w:val="00DA72C1"/>
    <w:rsid w:val="00DA7A6F"/>
    <w:rsid w:val="00DB0341"/>
    <w:rsid w:val="00DB181A"/>
    <w:rsid w:val="00DB2C3A"/>
    <w:rsid w:val="00DB7B7F"/>
    <w:rsid w:val="00DB7F9E"/>
    <w:rsid w:val="00DC10A7"/>
    <w:rsid w:val="00DC1165"/>
    <w:rsid w:val="00DC1AD0"/>
    <w:rsid w:val="00DC4842"/>
    <w:rsid w:val="00DC6189"/>
    <w:rsid w:val="00DD1F1B"/>
    <w:rsid w:val="00DD46C2"/>
    <w:rsid w:val="00DD4D8E"/>
    <w:rsid w:val="00DD4FCC"/>
    <w:rsid w:val="00DD6933"/>
    <w:rsid w:val="00DD71D6"/>
    <w:rsid w:val="00DD74E1"/>
    <w:rsid w:val="00DD7C52"/>
    <w:rsid w:val="00DE01F4"/>
    <w:rsid w:val="00DE2879"/>
    <w:rsid w:val="00DE3C74"/>
    <w:rsid w:val="00DE3E9B"/>
    <w:rsid w:val="00DE3EF0"/>
    <w:rsid w:val="00DE4CB6"/>
    <w:rsid w:val="00DF0C5B"/>
    <w:rsid w:val="00DF3213"/>
    <w:rsid w:val="00DF3504"/>
    <w:rsid w:val="00DF3B48"/>
    <w:rsid w:val="00DF3C72"/>
    <w:rsid w:val="00DF5FDC"/>
    <w:rsid w:val="00DF786D"/>
    <w:rsid w:val="00E02C4E"/>
    <w:rsid w:val="00E0682F"/>
    <w:rsid w:val="00E151B4"/>
    <w:rsid w:val="00E15764"/>
    <w:rsid w:val="00E15A99"/>
    <w:rsid w:val="00E2177A"/>
    <w:rsid w:val="00E21876"/>
    <w:rsid w:val="00E30713"/>
    <w:rsid w:val="00E314FA"/>
    <w:rsid w:val="00E3622A"/>
    <w:rsid w:val="00E41D5E"/>
    <w:rsid w:val="00E42711"/>
    <w:rsid w:val="00E43DFF"/>
    <w:rsid w:val="00E45238"/>
    <w:rsid w:val="00E5355D"/>
    <w:rsid w:val="00E554C7"/>
    <w:rsid w:val="00E55F8C"/>
    <w:rsid w:val="00E62724"/>
    <w:rsid w:val="00E63A7B"/>
    <w:rsid w:val="00E7032A"/>
    <w:rsid w:val="00E71700"/>
    <w:rsid w:val="00E729E9"/>
    <w:rsid w:val="00E74A9F"/>
    <w:rsid w:val="00E768E4"/>
    <w:rsid w:val="00E76EDC"/>
    <w:rsid w:val="00E80A0E"/>
    <w:rsid w:val="00E851D8"/>
    <w:rsid w:val="00E87E8C"/>
    <w:rsid w:val="00E900AD"/>
    <w:rsid w:val="00E93346"/>
    <w:rsid w:val="00E958CA"/>
    <w:rsid w:val="00E964AE"/>
    <w:rsid w:val="00E96AF9"/>
    <w:rsid w:val="00EA11C7"/>
    <w:rsid w:val="00EA2EE2"/>
    <w:rsid w:val="00EA3F81"/>
    <w:rsid w:val="00EB0A82"/>
    <w:rsid w:val="00EB0CBF"/>
    <w:rsid w:val="00EB2103"/>
    <w:rsid w:val="00EB2912"/>
    <w:rsid w:val="00EB321B"/>
    <w:rsid w:val="00EC203C"/>
    <w:rsid w:val="00EC34EF"/>
    <w:rsid w:val="00EC36AD"/>
    <w:rsid w:val="00EC3B9A"/>
    <w:rsid w:val="00EC5EE1"/>
    <w:rsid w:val="00ED0E56"/>
    <w:rsid w:val="00ED3993"/>
    <w:rsid w:val="00ED4053"/>
    <w:rsid w:val="00ED441F"/>
    <w:rsid w:val="00ED5183"/>
    <w:rsid w:val="00ED52DE"/>
    <w:rsid w:val="00ED5E32"/>
    <w:rsid w:val="00ED5F1A"/>
    <w:rsid w:val="00ED7E5F"/>
    <w:rsid w:val="00EE08E5"/>
    <w:rsid w:val="00EE0F3C"/>
    <w:rsid w:val="00EE594A"/>
    <w:rsid w:val="00EF0C33"/>
    <w:rsid w:val="00EF21C3"/>
    <w:rsid w:val="00EF2C4C"/>
    <w:rsid w:val="00EF4F7D"/>
    <w:rsid w:val="00EF4FF1"/>
    <w:rsid w:val="00EF6E68"/>
    <w:rsid w:val="00EF775C"/>
    <w:rsid w:val="00F010BA"/>
    <w:rsid w:val="00F02E70"/>
    <w:rsid w:val="00F07A66"/>
    <w:rsid w:val="00F10B95"/>
    <w:rsid w:val="00F21F0F"/>
    <w:rsid w:val="00F2304E"/>
    <w:rsid w:val="00F2665B"/>
    <w:rsid w:val="00F27643"/>
    <w:rsid w:val="00F30E7F"/>
    <w:rsid w:val="00F404F2"/>
    <w:rsid w:val="00F40C9A"/>
    <w:rsid w:val="00F436F6"/>
    <w:rsid w:val="00F45120"/>
    <w:rsid w:val="00F47D0F"/>
    <w:rsid w:val="00F510DD"/>
    <w:rsid w:val="00F51543"/>
    <w:rsid w:val="00F51E2B"/>
    <w:rsid w:val="00F51F38"/>
    <w:rsid w:val="00F5249F"/>
    <w:rsid w:val="00F54B3A"/>
    <w:rsid w:val="00F55405"/>
    <w:rsid w:val="00F60BAA"/>
    <w:rsid w:val="00F62063"/>
    <w:rsid w:val="00F656D9"/>
    <w:rsid w:val="00F67149"/>
    <w:rsid w:val="00F679F5"/>
    <w:rsid w:val="00F67B5C"/>
    <w:rsid w:val="00F7081B"/>
    <w:rsid w:val="00F71CAB"/>
    <w:rsid w:val="00F72984"/>
    <w:rsid w:val="00F7456A"/>
    <w:rsid w:val="00F74C22"/>
    <w:rsid w:val="00F80D42"/>
    <w:rsid w:val="00F8338A"/>
    <w:rsid w:val="00F850DA"/>
    <w:rsid w:val="00F90071"/>
    <w:rsid w:val="00F9090E"/>
    <w:rsid w:val="00F90D25"/>
    <w:rsid w:val="00F912E6"/>
    <w:rsid w:val="00F9184A"/>
    <w:rsid w:val="00F92CDB"/>
    <w:rsid w:val="00F95DA5"/>
    <w:rsid w:val="00FA2879"/>
    <w:rsid w:val="00FA4750"/>
    <w:rsid w:val="00FA6475"/>
    <w:rsid w:val="00FB06F4"/>
    <w:rsid w:val="00FB0AF9"/>
    <w:rsid w:val="00FB2CAF"/>
    <w:rsid w:val="00FB30AA"/>
    <w:rsid w:val="00FB65B0"/>
    <w:rsid w:val="00FC1D64"/>
    <w:rsid w:val="00FC3D0E"/>
    <w:rsid w:val="00FC5691"/>
    <w:rsid w:val="00FC7CC3"/>
    <w:rsid w:val="00FD091A"/>
    <w:rsid w:val="00FD3039"/>
    <w:rsid w:val="00FD3DEF"/>
    <w:rsid w:val="00FD4672"/>
    <w:rsid w:val="00FD53C2"/>
    <w:rsid w:val="00FD7A0A"/>
    <w:rsid w:val="00FE0202"/>
    <w:rsid w:val="00FE16BC"/>
    <w:rsid w:val="00FE24D4"/>
    <w:rsid w:val="00FE4046"/>
    <w:rsid w:val="00FE5A56"/>
    <w:rsid w:val="00FE5F69"/>
    <w:rsid w:val="00FE74A2"/>
    <w:rsid w:val="00FF0664"/>
    <w:rsid w:val="00FF0D8D"/>
    <w:rsid w:val="00FF1592"/>
    <w:rsid w:val="00FF3D13"/>
    <w:rsid w:val="00FF72BA"/>
    <w:rsid w:val="00FF7325"/>
    <w:rsid w:val="00FF7A21"/>
    <w:rsid w:val="016676A3"/>
    <w:rsid w:val="01AA4412"/>
    <w:rsid w:val="01AA55A8"/>
    <w:rsid w:val="01B020A8"/>
    <w:rsid w:val="02106DC3"/>
    <w:rsid w:val="02262AF1"/>
    <w:rsid w:val="023549E6"/>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4387FB6"/>
    <w:rsid w:val="149752AF"/>
    <w:rsid w:val="150B775C"/>
    <w:rsid w:val="154F67B8"/>
    <w:rsid w:val="163F7FB8"/>
    <w:rsid w:val="16907088"/>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1DC1919"/>
    <w:rsid w:val="22767FB8"/>
    <w:rsid w:val="23524AF1"/>
    <w:rsid w:val="235C3A76"/>
    <w:rsid w:val="241D4193"/>
    <w:rsid w:val="24252989"/>
    <w:rsid w:val="24F3085B"/>
    <w:rsid w:val="250E0EB7"/>
    <w:rsid w:val="25217513"/>
    <w:rsid w:val="25EB63FD"/>
    <w:rsid w:val="26321A29"/>
    <w:rsid w:val="27483DC1"/>
    <w:rsid w:val="28CF0993"/>
    <w:rsid w:val="29720E36"/>
    <w:rsid w:val="298417E2"/>
    <w:rsid w:val="2A2371A3"/>
    <w:rsid w:val="2A2734E4"/>
    <w:rsid w:val="2B1A583B"/>
    <w:rsid w:val="2B547467"/>
    <w:rsid w:val="2BB44E8C"/>
    <w:rsid w:val="2C60493C"/>
    <w:rsid w:val="300E1073"/>
    <w:rsid w:val="304C7B53"/>
    <w:rsid w:val="317F56D5"/>
    <w:rsid w:val="31F17EB6"/>
    <w:rsid w:val="3268280F"/>
    <w:rsid w:val="32764EE2"/>
    <w:rsid w:val="33614C4E"/>
    <w:rsid w:val="337D2CBC"/>
    <w:rsid w:val="342A7047"/>
    <w:rsid w:val="3553498C"/>
    <w:rsid w:val="35626231"/>
    <w:rsid w:val="357F469A"/>
    <w:rsid w:val="360D6D47"/>
    <w:rsid w:val="36BE1319"/>
    <w:rsid w:val="37235D83"/>
    <w:rsid w:val="379072A9"/>
    <w:rsid w:val="382A0C8B"/>
    <w:rsid w:val="384122EC"/>
    <w:rsid w:val="388047C1"/>
    <w:rsid w:val="39A405D1"/>
    <w:rsid w:val="3A405C7B"/>
    <w:rsid w:val="3A8C7023"/>
    <w:rsid w:val="3ABB5337"/>
    <w:rsid w:val="3B62605C"/>
    <w:rsid w:val="3C30773C"/>
    <w:rsid w:val="3C9B5361"/>
    <w:rsid w:val="3DBC6E21"/>
    <w:rsid w:val="3E5F71BC"/>
    <w:rsid w:val="3E6B371F"/>
    <w:rsid w:val="3EB5188C"/>
    <w:rsid w:val="40F92C38"/>
    <w:rsid w:val="41410DFB"/>
    <w:rsid w:val="41DC2D21"/>
    <w:rsid w:val="41E37861"/>
    <w:rsid w:val="420057D5"/>
    <w:rsid w:val="42DA58EF"/>
    <w:rsid w:val="42F2004C"/>
    <w:rsid w:val="42FC5332"/>
    <w:rsid w:val="4319030C"/>
    <w:rsid w:val="438B1109"/>
    <w:rsid w:val="440525B4"/>
    <w:rsid w:val="445144FB"/>
    <w:rsid w:val="44641089"/>
    <w:rsid w:val="449C4333"/>
    <w:rsid w:val="44F92119"/>
    <w:rsid w:val="48730530"/>
    <w:rsid w:val="48DF137D"/>
    <w:rsid w:val="49372AFF"/>
    <w:rsid w:val="49FB55B2"/>
    <w:rsid w:val="4A6D6C6D"/>
    <w:rsid w:val="4A8F44DC"/>
    <w:rsid w:val="4B432979"/>
    <w:rsid w:val="4E0046E9"/>
    <w:rsid w:val="4E3D3E73"/>
    <w:rsid w:val="4E9E5ADF"/>
    <w:rsid w:val="4ECC42D1"/>
    <w:rsid w:val="4F6D5C73"/>
    <w:rsid w:val="503A35E5"/>
    <w:rsid w:val="50746242"/>
    <w:rsid w:val="50BF6288"/>
    <w:rsid w:val="51492D6D"/>
    <w:rsid w:val="515801C7"/>
    <w:rsid w:val="517662E3"/>
    <w:rsid w:val="51B939A4"/>
    <w:rsid w:val="52666914"/>
    <w:rsid w:val="532A2A37"/>
    <w:rsid w:val="5346796B"/>
    <w:rsid w:val="535278B5"/>
    <w:rsid w:val="55BD38B0"/>
    <w:rsid w:val="568B3FB5"/>
    <w:rsid w:val="56E46343"/>
    <w:rsid w:val="571B13F2"/>
    <w:rsid w:val="57462FE6"/>
    <w:rsid w:val="57E655D5"/>
    <w:rsid w:val="57FB365A"/>
    <w:rsid w:val="59502697"/>
    <w:rsid w:val="59E807A2"/>
    <w:rsid w:val="5A647BDD"/>
    <w:rsid w:val="5A773F56"/>
    <w:rsid w:val="5A79155C"/>
    <w:rsid w:val="5BC713AA"/>
    <w:rsid w:val="5C4B0CDE"/>
    <w:rsid w:val="5C7335C4"/>
    <w:rsid w:val="5C982996"/>
    <w:rsid w:val="5D081B2B"/>
    <w:rsid w:val="5F6C3853"/>
    <w:rsid w:val="5F7268F8"/>
    <w:rsid w:val="60D93659"/>
    <w:rsid w:val="60F635C7"/>
    <w:rsid w:val="61566C51"/>
    <w:rsid w:val="61DF02F6"/>
    <w:rsid w:val="631B5C13"/>
    <w:rsid w:val="63E322D9"/>
    <w:rsid w:val="63FB4E0D"/>
    <w:rsid w:val="64665646"/>
    <w:rsid w:val="657F3B1C"/>
    <w:rsid w:val="65C60088"/>
    <w:rsid w:val="6754503C"/>
    <w:rsid w:val="67845082"/>
    <w:rsid w:val="68A3173F"/>
    <w:rsid w:val="69B24315"/>
    <w:rsid w:val="6A815013"/>
    <w:rsid w:val="6AEB0E59"/>
    <w:rsid w:val="6B1F671E"/>
    <w:rsid w:val="6B743BAE"/>
    <w:rsid w:val="6C070794"/>
    <w:rsid w:val="6C6829A9"/>
    <w:rsid w:val="6C7C10D3"/>
    <w:rsid w:val="6CC427E7"/>
    <w:rsid w:val="6D17288C"/>
    <w:rsid w:val="6D3A22EB"/>
    <w:rsid w:val="6E7042B8"/>
    <w:rsid w:val="6EAC7698"/>
    <w:rsid w:val="6FBA1ED4"/>
    <w:rsid w:val="707914B5"/>
    <w:rsid w:val="708B3A0B"/>
    <w:rsid w:val="718916D4"/>
    <w:rsid w:val="72367D22"/>
    <w:rsid w:val="723E5536"/>
    <w:rsid w:val="72711F05"/>
    <w:rsid w:val="72D354B6"/>
    <w:rsid w:val="743F7BCA"/>
    <w:rsid w:val="747F58E7"/>
    <w:rsid w:val="74C17D21"/>
    <w:rsid w:val="74E5529D"/>
    <w:rsid w:val="75A97807"/>
    <w:rsid w:val="76835092"/>
    <w:rsid w:val="76A01B45"/>
    <w:rsid w:val="77651D23"/>
    <w:rsid w:val="77935928"/>
    <w:rsid w:val="78933E70"/>
    <w:rsid w:val="78A849C6"/>
    <w:rsid w:val="79331CE5"/>
    <w:rsid w:val="79647116"/>
    <w:rsid w:val="7A4D5B16"/>
    <w:rsid w:val="7A631723"/>
    <w:rsid w:val="7A8227E7"/>
    <w:rsid w:val="7BFB1557"/>
    <w:rsid w:val="7BFC43B0"/>
    <w:rsid w:val="7CFD1A9F"/>
    <w:rsid w:val="7DD5231C"/>
    <w:rsid w:val="7E1D2B1E"/>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0A86014A"/>
  <w15:docId w15:val="{10EB3390-7088-40B2-BADB-FE55E2B35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ascii="仿宋" w:eastAsia="仿宋" w:hAnsi="仿宋" w:cs="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 w:type="character" w:customStyle="1" w:styleId="40">
    <w:name w:val="未处理的提及4"/>
    <w:basedOn w:val="a1"/>
    <w:uiPriority w:val="99"/>
    <w:semiHidden/>
    <w:unhideWhenUsed/>
    <w:qFormat/>
    <w:rPr>
      <w:color w:val="605E5C"/>
      <w:shd w:val="clear" w:color="auto" w:fill="E1DFDD"/>
    </w:rPr>
  </w:style>
  <w:style w:type="paragraph" w:customStyle="1" w:styleId="33">
    <w:name w:val="修订3"/>
    <w:hidden/>
    <w:uiPriority w:val="99"/>
    <w:unhideWhenUsed/>
    <w:qFormat/>
    <w:rPr>
      <w:kern w:val="2"/>
      <w:sz w:val="21"/>
    </w:rPr>
  </w:style>
  <w:style w:type="paragraph" w:customStyle="1" w:styleId="41">
    <w:name w:val="修订4"/>
    <w:hidden/>
    <w:uiPriority w:val="99"/>
    <w:unhideWhenUsed/>
    <w:qFormat/>
    <w:rPr>
      <w:kern w:val="2"/>
      <w:sz w:val="21"/>
    </w:rPr>
  </w:style>
  <w:style w:type="character" w:customStyle="1" w:styleId="50">
    <w:name w:val="未处理的提及5"/>
    <w:basedOn w:val="a1"/>
    <w:uiPriority w:val="99"/>
    <w:semiHidden/>
    <w:unhideWhenUsed/>
    <w:qFormat/>
    <w:rPr>
      <w:color w:val="605E5C"/>
      <w:shd w:val="clear" w:color="auto" w:fill="E1DFDD"/>
    </w:rPr>
  </w:style>
  <w:style w:type="character" w:customStyle="1" w:styleId="6">
    <w:name w:val="未处理的提及6"/>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42ABD3-6A37-496A-B012-AA5994790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5129</Words>
  <Characters>29239</Characters>
  <Application>Microsoft Office Word</Application>
  <DocSecurity>0</DocSecurity>
  <Lines>243</Lines>
  <Paragraphs>68</Paragraphs>
  <ScaleCrop>false</ScaleCrop>
  <Company>Sky123.Org</Company>
  <LinksUpToDate>false</LinksUpToDate>
  <CharactersWithSpaces>34300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89</cp:revision>
  <cp:lastPrinted>2023-08-16T01:09:00Z</cp:lastPrinted>
  <dcterms:created xsi:type="dcterms:W3CDTF">2025-04-02T02:03:00Z</dcterms:created>
  <dcterms:modified xsi:type="dcterms:W3CDTF">2025-07-10T05:32:00Z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63578110F7CA45F0BA169B7E977A60F1_13</vt:lpwstr>
  </property>
  <property fmtid="{D5CDD505-2E9C-101B-9397-08002B2CF9AE}" pid="4" name="KSOTemplateDocerSaveRecord">
    <vt:lpwstr>eyJoZGlkIjoiMzViNzg2YTlhZTg2M2UzZDUwM2YyNGQ5NTJlOGRiZTgifQ==</vt:lpwstr>
  </property>
</Properties>
</file>