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583B" w14:textId="77777777" w:rsidR="000939BD" w:rsidRDefault="000939BD">
      <w:pPr>
        <w:spacing w:line="720" w:lineRule="exact"/>
        <w:jc w:val="center"/>
        <w:rPr>
          <w:rFonts w:ascii="仿宋" w:eastAsia="仿宋" w:hAnsi="仿宋" w:cs="仿宋" w:hint="eastAsia"/>
          <w:b/>
          <w:sz w:val="48"/>
          <w:szCs w:val="48"/>
        </w:rPr>
      </w:pPr>
    </w:p>
    <w:p w14:paraId="1CD69708" w14:textId="77777777" w:rsidR="000939BD" w:rsidRDefault="000939BD">
      <w:pPr>
        <w:spacing w:line="720" w:lineRule="exact"/>
        <w:jc w:val="center"/>
        <w:rPr>
          <w:rFonts w:ascii="仿宋" w:eastAsia="仿宋" w:hAnsi="仿宋" w:cs="仿宋" w:hint="eastAsia"/>
          <w:b/>
          <w:sz w:val="52"/>
          <w:szCs w:val="52"/>
        </w:rPr>
      </w:pPr>
    </w:p>
    <w:p w14:paraId="6F6CC38D" w14:textId="77777777" w:rsidR="000939BD"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绍兴市人民医院血液成分分离耗材采购项目</w:t>
      </w:r>
    </w:p>
    <w:p w14:paraId="3A96FA86" w14:textId="77777777" w:rsidR="000939BD" w:rsidRDefault="000939BD">
      <w:pPr>
        <w:jc w:val="center"/>
        <w:rPr>
          <w:rFonts w:ascii="仿宋" w:eastAsia="仿宋" w:hAnsi="仿宋" w:cs="仿宋" w:hint="eastAsia"/>
          <w:b/>
          <w:bCs/>
          <w:sz w:val="72"/>
          <w:szCs w:val="72"/>
        </w:rPr>
      </w:pPr>
    </w:p>
    <w:p w14:paraId="4D15BBB9" w14:textId="77777777" w:rsidR="000939BD" w:rsidRDefault="000939BD">
      <w:pPr>
        <w:jc w:val="center"/>
        <w:rPr>
          <w:rFonts w:ascii="仿宋" w:eastAsia="仿宋" w:hAnsi="仿宋" w:cs="仿宋" w:hint="eastAsia"/>
          <w:b/>
          <w:bCs/>
          <w:sz w:val="72"/>
          <w:szCs w:val="72"/>
        </w:rPr>
      </w:pPr>
    </w:p>
    <w:p w14:paraId="55CF8844"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5AB6D4D"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C8CD938"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727626A9"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39B62232" w14:textId="77777777" w:rsidR="000939BD" w:rsidRDefault="000939BD">
      <w:pPr>
        <w:jc w:val="center"/>
        <w:rPr>
          <w:rFonts w:ascii="仿宋" w:eastAsia="仿宋" w:hAnsi="仿宋" w:cs="仿宋" w:hint="eastAsia"/>
          <w:sz w:val="28"/>
          <w:szCs w:val="28"/>
        </w:rPr>
      </w:pPr>
    </w:p>
    <w:p w14:paraId="1B4ABB4C" w14:textId="77777777" w:rsidR="000939BD" w:rsidRDefault="000939BD">
      <w:pPr>
        <w:jc w:val="center"/>
        <w:rPr>
          <w:rFonts w:ascii="仿宋" w:eastAsia="仿宋" w:hAnsi="仿宋" w:cs="仿宋" w:hint="eastAsia"/>
          <w:sz w:val="28"/>
          <w:szCs w:val="28"/>
        </w:rPr>
      </w:pPr>
    </w:p>
    <w:p w14:paraId="1D001200" w14:textId="77777777" w:rsidR="000939BD" w:rsidRDefault="000939BD">
      <w:pPr>
        <w:jc w:val="center"/>
        <w:rPr>
          <w:rFonts w:ascii="仿宋" w:eastAsia="仿宋" w:hAnsi="仿宋" w:cs="仿宋" w:hint="eastAsia"/>
          <w:sz w:val="28"/>
          <w:szCs w:val="28"/>
        </w:rPr>
      </w:pPr>
    </w:p>
    <w:p w14:paraId="26BF571A" w14:textId="77777777" w:rsidR="000939BD"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SXRMYY-2025-24</w:t>
      </w:r>
    </w:p>
    <w:p w14:paraId="157D56C4" w14:textId="77777777" w:rsidR="000939BD"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4765A46" w14:textId="77777777" w:rsidR="000939BD"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4B71E454" w14:textId="77777777" w:rsidR="000939BD" w:rsidRDefault="000939BD">
      <w:pPr>
        <w:jc w:val="center"/>
        <w:rPr>
          <w:rFonts w:ascii="仿宋" w:eastAsia="仿宋" w:hAnsi="仿宋" w:cs="仿宋" w:hint="eastAsia"/>
          <w:sz w:val="28"/>
        </w:rPr>
      </w:pPr>
    </w:p>
    <w:p w14:paraId="6B514D7E" w14:textId="77777777" w:rsidR="000939BD" w:rsidRDefault="000939BD">
      <w:pPr>
        <w:jc w:val="center"/>
        <w:rPr>
          <w:rFonts w:ascii="仿宋" w:eastAsia="仿宋" w:hAnsi="仿宋" w:cs="仿宋" w:hint="eastAsia"/>
          <w:sz w:val="28"/>
        </w:rPr>
      </w:pPr>
    </w:p>
    <w:p w14:paraId="2916D8F4" w14:textId="4CD752D1" w:rsidR="000939BD" w:rsidRDefault="00000000">
      <w:pPr>
        <w:jc w:val="center"/>
        <w:rPr>
          <w:rFonts w:ascii="仿宋" w:eastAsia="仿宋" w:hAnsi="仿宋" w:cs="仿宋" w:hint="eastAsia"/>
          <w:sz w:val="28"/>
        </w:rPr>
      </w:pPr>
      <w:r>
        <w:rPr>
          <w:rFonts w:ascii="仿宋" w:eastAsia="仿宋" w:hAnsi="仿宋" w:cs="仿宋" w:hint="eastAsia"/>
          <w:sz w:val="28"/>
        </w:rPr>
        <w:t>2025年</w:t>
      </w:r>
      <w:r w:rsidR="00A105D8">
        <w:rPr>
          <w:rFonts w:ascii="仿宋" w:eastAsia="仿宋" w:hAnsi="仿宋" w:cs="仿宋" w:hint="eastAsia"/>
          <w:sz w:val="28"/>
        </w:rPr>
        <w:t>7</w:t>
      </w:r>
      <w:r>
        <w:rPr>
          <w:rFonts w:ascii="仿宋" w:eastAsia="仿宋" w:hAnsi="仿宋" w:cs="仿宋" w:hint="eastAsia"/>
          <w:sz w:val="28"/>
        </w:rPr>
        <w:t>月</w:t>
      </w:r>
    </w:p>
    <w:p w14:paraId="6C8DDDFB" w14:textId="77777777" w:rsidR="000939BD"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989E21E" w14:textId="77777777" w:rsidR="000939BD" w:rsidRDefault="000939BD">
      <w:pPr>
        <w:jc w:val="center"/>
        <w:rPr>
          <w:rFonts w:ascii="仿宋" w:eastAsia="仿宋" w:hAnsi="仿宋" w:cs="仿宋" w:hint="eastAsia"/>
          <w:b/>
          <w:sz w:val="44"/>
          <w:szCs w:val="44"/>
        </w:rPr>
      </w:pPr>
    </w:p>
    <w:p w14:paraId="59B45D28"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766B393"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A040BC2"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4843E6F8"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70009B99"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25E1ED0"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4FD0F07F"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1DA7174C"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2E358C50"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7549A66"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3B423E1"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0D14D00"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883BFCF" w14:textId="77777777" w:rsidR="000939BD"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16234A1" w14:textId="77777777" w:rsidR="000939BD" w:rsidRDefault="000939BD">
      <w:pPr>
        <w:rPr>
          <w:rFonts w:ascii="仿宋" w:eastAsia="仿宋" w:hAnsi="仿宋" w:cs="仿宋" w:hint="eastAsia"/>
        </w:rPr>
      </w:pPr>
    </w:p>
    <w:p w14:paraId="2F89C275" w14:textId="77777777" w:rsidR="000939BD" w:rsidRDefault="000939BD">
      <w:pPr>
        <w:pStyle w:val="1"/>
        <w:rPr>
          <w:rFonts w:hint="eastAsia"/>
        </w:rPr>
        <w:sectPr w:rsidR="000939BD">
          <w:headerReference w:type="default" r:id="rId9"/>
          <w:headerReference w:type="first" r:id="rId10"/>
          <w:pgSz w:w="11907" w:h="16840"/>
          <w:pgMar w:top="1361" w:right="1361" w:bottom="1361" w:left="1361" w:header="765" w:footer="822" w:gutter="0"/>
          <w:cols w:space="720"/>
          <w:titlePg/>
          <w:docGrid w:type="lines" w:linePitch="312"/>
        </w:sectPr>
      </w:pPr>
    </w:p>
    <w:p w14:paraId="52F5BE4C" w14:textId="77777777" w:rsidR="000939BD"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bookmarkStart w:id="5" w:name="_Hlk203466868"/>
      <w:r>
        <w:rPr>
          <w:rFonts w:ascii="仿宋" w:eastAsia="仿宋" w:hAnsi="仿宋" w:hint="eastAsia"/>
          <w:sz w:val="44"/>
          <w:szCs w:val="40"/>
        </w:rPr>
        <w:lastRenderedPageBreak/>
        <w:t>第一章 招标公告</w:t>
      </w:r>
      <w:bookmarkEnd w:id="0"/>
    </w:p>
    <w:p w14:paraId="38924D01" w14:textId="77777777" w:rsidR="000939BD" w:rsidRDefault="000939BD"/>
    <w:tbl>
      <w:tblPr>
        <w:tblStyle w:val="af2"/>
        <w:tblW w:w="0" w:type="auto"/>
        <w:tblLook w:val="04A0" w:firstRow="1" w:lastRow="0" w:firstColumn="1" w:lastColumn="0" w:noHBand="0" w:noVBand="1"/>
      </w:tblPr>
      <w:tblGrid>
        <w:gridCol w:w="9175"/>
      </w:tblGrid>
      <w:tr w:rsidR="000939BD" w14:paraId="4D288BA5" w14:textId="77777777">
        <w:tc>
          <w:tcPr>
            <w:tcW w:w="9175" w:type="dxa"/>
          </w:tcPr>
          <w:p w14:paraId="5FA0E3FF" w14:textId="77777777" w:rsidR="000939BD"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3A57962A" w14:textId="473CBDA6" w:rsidR="000939BD"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绍兴市人民医院血液成分分离耗材采购项目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w:t>
            </w:r>
            <w:r w:rsidR="00A105D8">
              <w:rPr>
                <w:rFonts w:ascii="仿宋" w:eastAsia="仿宋" w:hAnsi="仿宋" w:cs="仿宋" w:hint="eastAsia"/>
                <w:bCs/>
                <w:sz w:val="24"/>
                <w:u w:val="single"/>
              </w:rPr>
              <w:t>8</w:t>
            </w:r>
            <w:r>
              <w:rPr>
                <w:rFonts w:ascii="仿宋" w:eastAsia="仿宋" w:hAnsi="仿宋" w:cs="仿宋" w:hint="eastAsia"/>
                <w:bCs/>
                <w:sz w:val="24"/>
                <w:u w:val="single"/>
              </w:rPr>
              <w:t>月</w:t>
            </w:r>
            <w:r w:rsidR="009068CD">
              <w:rPr>
                <w:rFonts w:ascii="仿宋" w:eastAsia="仿宋" w:hAnsi="仿宋" w:cs="仿宋" w:hint="eastAsia"/>
                <w:bCs/>
                <w:sz w:val="24"/>
                <w:u w:val="single"/>
              </w:rPr>
              <w:t>5</w:t>
            </w:r>
            <w:r>
              <w:rPr>
                <w:rFonts w:ascii="仿宋" w:eastAsia="仿宋" w:hAnsi="仿宋" w:cs="仿宋" w:hint="eastAsia"/>
                <w:bCs/>
                <w:sz w:val="24"/>
                <w:u w:val="single"/>
              </w:rPr>
              <w:t>日</w:t>
            </w:r>
            <w:r w:rsidR="009068CD">
              <w:rPr>
                <w:rFonts w:ascii="仿宋" w:eastAsia="仿宋" w:hAnsi="仿宋" w:cs="仿宋" w:hint="eastAsia"/>
                <w:bCs/>
                <w:sz w:val="24"/>
                <w:u w:val="single"/>
              </w:rPr>
              <w:t>14</w:t>
            </w:r>
            <w:r>
              <w:rPr>
                <w:rFonts w:ascii="仿宋" w:eastAsia="仿宋" w:hAnsi="仿宋" w:cs="仿宋" w:hint="eastAsia"/>
                <w:bCs/>
                <w:sz w:val="24"/>
                <w:u w:val="single"/>
              </w:rPr>
              <w:t>点</w:t>
            </w:r>
            <w:r w:rsidR="009068CD">
              <w:rPr>
                <w:rFonts w:ascii="仿宋" w:eastAsia="仿宋" w:hAnsi="仿宋" w:cs="仿宋" w:hint="eastAsia"/>
                <w:bCs/>
                <w:sz w:val="24"/>
                <w:u w:val="single"/>
              </w:rPr>
              <w:t>0</w:t>
            </w:r>
            <w:r>
              <w:rPr>
                <w:rFonts w:ascii="仿宋" w:eastAsia="仿宋" w:hAnsi="仿宋" w:cs="仿宋" w:hint="eastAsia"/>
                <w:bCs/>
                <w:sz w:val="24"/>
                <w:u w:val="single"/>
              </w:rPr>
              <w:t>0分00秒</w:t>
            </w:r>
            <w:r>
              <w:rPr>
                <w:rFonts w:ascii="仿宋" w:eastAsia="仿宋" w:hAnsi="仿宋" w:cs="仿宋" w:hint="eastAsia"/>
                <w:bCs/>
                <w:sz w:val="24"/>
              </w:rPr>
              <w:t>（北京时间）前递交（上传）投标文件。</w:t>
            </w:r>
          </w:p>
        </w:tc>
      </w:tr>
    </w:tbl>
    <w:p w14:paraId="2782103C" w14:textId="77777777" w:rsidR="000939BD" w:rsidRDefault="000939BD">
      <w:pPr>
        <w:spacing w:line="360" w:lineRule="auto"/>
        <w:ind w:firstLineChars="200" w:firstLine="482"/>
        <w:rPr>
          <w:rFonts w:ascii="仿宋" w:eastAsia="仿宋" w:hAnsi="仿宋" w:cs="仿宋" w:hint="eastAsia"/>
          <w:b/>
          <w:sz w:val="24"/>
          <w:u w:val="single"/>
        </w:rPr>
      </w:pPr>
    </w:p>
    <w:p w14:paraId="43B598BA" w14:textId="77777777" w:rsidR="000939BD"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8B0E3A0"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SXRMYY-2025-24</w:t>
      </w:r>
    </w:p>
    <w:p w14:paraId="2519329D"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绍兴市人民医院血液成分分离耗材采购项目</w:t>
      </w:r>
    </w:p>
    <w:p w14:paraId="52B7816F"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4ED5557" w14:textId="77777777" w:rsidR="000939BD"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7FEFD886" w14:textId="77777777" w:rsidR="000939BD"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2324400</w:t>
      </w:r>
    </w:p>
    <w:p w14:paraId="2F52786E"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105"/>
        <w:gridCol w:w="3143"/>
        <w:gridCol w:w="567"/>
        <w:gridCol w:w="1134"/>
        <w:gridCol w:w="1134"/>
        <w:gridCol w:w="1417"/>
        <w:gridCol w:w="675"/>
      </w:tblGrid>
      <w:tr w:rsidR="000939BD" w14:paraId="4B7459AC" w14:textId="77777777">
        <w:trPr>
          <w:trHeight w:val="425"/>
          <w:jc w:val="center"/>
        </w:trPr>
        <w:tc>
          <w:tcPr>
            <w:tcW w:w="602" w:type="pct"/>
            <w:vAlign w:val="center"/>
          </w:tcPr>
          <w:p w14:paraId="09E2CF3C" w14:textId="77777777" w:rsidR="000939BD"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13" w:type="pct"/>
            <w:vAlign w:val="center"/>
          </w:tcPr>
          <w:p w14:paraId="5D34D7E8" w14:textId="77777777" w:rsidR="000939BD"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09" w:type="pct"/>
            <w:vAlign w:val="center"/>
          </w:tcPr>
          <w:p w14:paraId="4F4BD871" w14:textId="77777777" w:rsidR="000939BD"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8" w:type="pct"/>
            <w:vAlign w:val="center"/>
          </w:tcPr>
          <w:p w14:paraId="2BBB35E0"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480EAF83"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767005F5"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68" w:type="pct"/>
            <w:vAlign w:val="center"/>
          </w:tcPr>
          <w:p w14:paraId="42A1923F"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0939BD" w14:paraId="4C4E3C0F" w14:textId="77777777">
        <w:trPr>
          <w:trHeight w:val="425"/>
          <w:jc w:val="center"/>
        </w:trPr>
        <w:tc>
          <w:tcPr>
            <w:tcW w:w="602" w:type="pct"/>
            <w:vMerge w:val="restart"/>
            <w:vAlign w:val="center"/>
          </w:tcPr>
          <w:p w14:paraId="49A0ECB5"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1.血细胞成分分离治疗耗材1</w:t>
            </w:r>
          </w:p>
        </w:tc>
        <w:tc>
          <w:tcPr>
            <w:tcW w:w="1713" w:type="pct"/>
            <w:vAlign w:val="center"/>
          </w:tcPr>
          <w:p w14:paraId="3DA5B1B2" w14:textId="77777777" w:rsidR="000939BD"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血细胞分离机分离吸附置换治疗套件（白细胞去除）</w:t>
            </w:r>
          </w:p>
        </w:tc>
        <w:tc>
          <w:tcPr>
            <w:tcW w:w="309" w:type="pct"/>
            <w:vAlign w:val="center"/>
          </w:tcPr>
          <w:p w14:paraId="189EE09E" w14:textId="77777777" w:rsidR="000939BD"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套</w:t>
            </w:r>
          </w:p>
        </w:tc>
        <w:tc>
          <w:tcPr>
            <w:tcW w:w="618" w:type="pct"/>
            <w:vAlign w:val="center"/>
          </w:tcPr>
          <w:p w14:paraId="221BD6E8"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1800</w:t>
            </w:r>
          </w:p>
        </w:tc>
        <w:tc>
          <w:tcPr>
            <w:tcW w:w="618" w:type="pct"/>
            <w:vAlign w:val="center"/>
          </w:tcPr>
          <w:p w14:paraId="21103D07"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68</w:t>
            </w:r>
          </w:p>
        </w:tc>
        <w:tc>
          <w:tcPr>
            <w:tcW w:w="772" w:type="pct"/>
            <w:vAlign w:val="center"/>
          </w:tcPr>
          <w:p w14:paraId="0701F89C"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122400</w:t>
            </w:r>
          </w:p>
        </w:tc>
        <w:tc>
          <w:tcPr>
            <w:tcW w:w="368" w:type="pct"/>
            <w:vMerge w:val="restart"/>
            <w:vAlign w:val="center"/>
          </w:tcPr>
          <w:p w14:paraId="71AB1B96" w14:textId="77777777" w:rsidR="000939BD" w:rsidRDefault="00000000">
            <w:pPr>
              <w:jc w:val="left"/>
              <w:rPr>
                <w:rFonts w:ascii="仿宋" w:eastAsia="仿宋" w:hAnsi="仿宋" w:cs="Arial" w:hint="eastAsia"/>
                <w:szCs w:val="21"/>
              </w:rPr>
            </w:pPr>
            <w:r>
              <w:rPr>
                <w:rFonts w:ascii="仿宋" w:eastAsia="仿宋" w:hAnsi="仿宋" w:cs="仿宋" w:hint="eastAsia"/>
                <w:szCs w:val="21"/>
              </w:rPr>
              <w:t>用于</w:t>
            </w:r>
            <w:proofErr w:type="gramStart"/>
            <w:r>
              <w:rPr>
                <w:rFonts w:ascii="仿宋" w:eastAsia="仿宋" w:hAnsi="仿宋" w:cs="仿宋" w:hint="eastAsia"/>
                <w:szCs w:val="21"/>
              </w:rPr>
              <w:t>昌安院区</w:t>
            </w:r>
            <w:proofErr w:type="gramEnd"/>
          </w:p>
        </w:tc>
      </w:tr>
      <w:tr w:rsidR="000939BD" w14:paraId="0DA204FB" w14:textId="77777777">
        <w:trPr>
          <w:trHeight w:val="425"/>
          <w:jc w:val="center"/>
        </w:trPr>
        <w:tc>
          <w:tcPr>
            <w:tcW w:w="602" w:type="pct"/>
            <w:vMerge/>
            <w:vAlign w:val="center"/>
          </w:tcPr>
          <w:p w14:paraId="7062DAF2" w14:textId="77777777" w:rsidR="000939BD" w:rsidRDefault="000939BD">
            <w:pPr>
              <w:jc w:val="left"/>
              <w:rPr>
                <w:rFonts w:ascii="仿宋" w:eastAsia="仿宋" w:hAnsi="仿宋" w:cs="Arial" w:hint="eastAsia"/>
                <w:color w:val="000000"/>
                <w:szCs w:val="21"/>
              </w:rPr>
            </w:pPr>
          </w:p>
        </w:tc>
        <w:tc>
          <w:tcPr>
            <w:tcW w:w="1713" w:type="pct"/>
            <w:vAlign w:val="center"/>
          </w:tcPr>
          <w:p w14:paraId="1B766B67"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一次性使用血液成分分离器（血浆置换组件）</w:t>
            </w:r>
          </w:p>
        </w:tc>
        <w:tc>
          <w:tcPr>
            <w:tcW w:w="309" w:type="pct"/>
            <w:vAlign w:val="center"/>
          </w:tcPr>
          <w:p w14:paraId="29032111"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78184A10"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1500</w:t>
            </w:r>
          </w:p>
        </w:tc>
        <w:tc>
          <w:tcPr>
            <w:tcW w:w="618" w:type="pct"/>
            <w:vAlign w:val="center"/>
          </w:tcPr>
          <w:p w14:paraId="56DE2D30"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846</w:t>
            </w:r>
          </w:p>
        </w:tc>
        <w:tc>
          <w:tcPr>
            <w:tcW w:w="772" w:type="pct"/>
            <w:vAlign w:val="center"/>
          </w:tcPr>
          <w:p w14:paraId="24788180"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1269000</w:t>
            </w:r>
          </w:p>
        </w:tc>
        <w:tc>
          <w:tcPr>
            <w:tcW w:w="368" w:type="pct"/>
            <w:vMerge/>
            <w:vAlign w:val="center"/>
          </w:tcPr>
          <w:p w14:paraId="3E0CD707" w14:textId="77777777" w:rsidR="000939BD" w:rsidRDefault="000939BD">
            <w:pPr>
              <w:jc w:val="center"/>
              <w:rPr>
                <w:rFonts w:ascii="仿宋" w:eastAsia="仿宋" w:hAnsi="仿宋" w:cs="Arial" w:hint="eastAsia"/>
                <w:szCs w:val="21"/>
              </w:rPr>
            </w:pPr>
          </w:p>
        </w:tc>
      </w:tr>
      <w:tr w:rsidR="000939BD" w14:paraId="1C95695B" w14:textId="77777777">
        <w:trPr>
          <w:trHeight w:val="425"/>
          <w:jc w:val="center"/>
        </w:trPr>
        <w:tc>
          <w:tcPr>
            <w:tcW w:w="602" w:type="pct"/>
            <w:vMerge/>
            <w:vAlign w:val="center"/>
          </w:tcPr>
          <w:p w14:paraId="1BA5D811" w14:textId="77777777" w:rsidR="000939BD" w:rsidRDefault="000939BD">
            <w:pPr>
              <w:jc w:val="left"/>
              <w:rPr>
                <w:rFonts w:ascii="仿宋" w:eastAsia="仿宋" w:hAnsi="仿宋" w:cs="Arial" w:hint="eastAsia"/>
                <w:color w:val="000000"/>
                <w:szCs w:val="21"/>
              </w:rPr>
            </w:pPr>
          </w:p>
        </w:tc>
        <w:tc>
          <w:tcPr>
            <w:tcW w:w="1713" w:type="pct"/>
            <w:vAlign w:val="center"/>
          </w:tcPr>
          <w:p w14:paraId="445ED792"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血小板套件</w:t>
            </w:r>
          </w:p>
        </w:tc>
        <w:tc>
          <w:tcPr>
            <w:tcW w:w="309" w:type="pct"/>
            <w:vAlign w:val="center"/>
          </w:tcPr>
          <w:p w14:paraId="0580DC40"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3B8E3F6B"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1800</w:t>
            </w:r>
          </w:p>
        </w:tc>
        <w:tc>
          <w:tcPr>
            <w:tcW w:w="618" w:type="pct"/>
            <w:vAlign w:val="center"/>
          </w:tcPr>
          <w:p w14:paraId="5B23C03D"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136</w:t>
            </w:r>
          </w:p>
        </w:tc>
        <w:tc>
          <w:tcPr>
            <w:tcW w:w="772" w:type="pct"/>
            <w:vAlign w:val="center"/>
          </w:tcPr>
          <w:p w14:paraId="0592D23C"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244800</w:t>
            </w:r>
          </w:p>
        </w:tc>
        <w:tc>
          <w:tcPr>
            <w:tcW w:w="368" w:type="pct"/>
            <w:vMerge/>
            <w:vAlign w:val="center"/>
          </w:tcPr>
          <w:p w14:paraId="6C97F4C0" w14:textId="77777777" w:rsidR="000939BD" w:rsidRDefault="000939BD">
            <w:pPr>
              <w:jc w:val="center"/>
              <w:rPr>
                <w:rFonts w:ascii="仿宋" w:eastAsia="仿宋" w:hAnsi="仿宋" w:cs="Arial" w:hint="eastAsia"/>
                <w:color w:val="000000"/>
                <w:szCs w:val="21"/>
              </w:rPr>
            </w:pPr>
          </w:p>
        </w:tc>
      </w:tr>
      <w:tr w:rsidR="000939BD" w14:paraId="6A059CC9" w14:textId="77777777">
        <w:trPr>
          <w:trHeight w:val="425"/>
          <w:jc w:val="center"/>
        </w:trPr>
        <w:tc>
          <w:tcPr>
            <w:tcW w:w="602" w:type="pct"/>
            <w:vMerge w:val="restart"/>
            <w:vAlign w:val="center"/>
          </w:tcPr>
          <w:p w14:paraId="2AF7886C"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2.血细胞成分分离治疗耗材2</w:t>
            </w:r>
          </w:p>
        </w:tc>
        <w:tc>
          <w:tcPr>
            <w:tcW w:w="1713" w:type="pct"/>
            <w:vAlign w:val="center"/>
          </w:tcPr>
          <w:p w14:paraId="75397232"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一次性使用单采血液成份分离器（血浆置换）</w:t>
            </w:r>
          </w:p>
        </w:tc>
        <w:tc>
          <w:tcPr>
            <w:tcW w:w="309" w:type="pct"/>
            <w:vAlign w:val="center"/>
          </w:tcPr>
          <w:p w14:paraId="37DED5A3"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7AB69039"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1500</w:t>
            </w:r>
          </w:p>
        </w:tc>
        <w:tc>
          <w:tcPr>
            <w:tcW w:w="618" w:type="pct"/>
            <w:vAlign w:val="center"/>
          </w:tcPr>
          <w:p w14:paraId="48C7DBE2"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10</w:t>
            </w:r>
          </w:p>
        </w:tc>
        <w:tc>
          <w:tcPr>
            <w:tcW w:w="772" w:type="pct"/>
            <w:vAlign w:val="center"/>
          </w:tcPr>
          <w:p w14:paraId="364B4CA3"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15000</w:t>
            </w:r>
          </w:p>
        </w:tc>
        <w:tc>
          <w:tcPr>
            <w:tcW w:w="368" w:type="pct"/>
            <w:vMerge w:val="restart"/>
            <w:vAlign w:val="center"/>
          </w:tcPr>
          <w:p w14:paraId="01C7D366" w14:textId="77777777" w:rsidR="000939BD" w:rsidRDefault="00000000">
            <w:pPr>
              <w:jc w:val="left"/>
              <w:rPr>
                <w:rFonts w:ascii="仿宋" w:eastAsia="仿宋" w:hAnsi="仿宋" w:cs="Arial" w:hint="eastAsia"/>
                <w:color w:val="000000"/>
                <w:szCs w:val="21"/>
              </w:rPr>
            </w:pPr>
            <w:r>
              <w:rPr>
                <w:rFonts w:ascii="仿宋" w:eastAsia="仿宋" w:hAnsi="仿宋" w:cs="仿宋" w:hint="eastAsia"/>
                <w:szCs w:val="21"/>
              </w:rPr>
              <w:t>用于镜湖总院</w:t>
            </w:r>
          </w:p>
        </w:tc>
      </w:tr>
      <w:tr w:rsidR="000939BD" w14:paraId="49DF8862" w14:textId="77777777">
        <w:trPr>
          <w:trHeight w:val="425"/>
          <w:jc w:val="center"/>
        </w:trPr>
        <w:tc>
          <w:tcPr>
            <w:tcW w:w="602" w:type="pct"/>
            <w:vMerge/>
            <w:vAlign w:val="center"/>
          </w:tcPr>
          <w:p w14:paraId="745CB5B8" w14:textId="77777777" w:rsidR="000939BD" w:rsidRDefault="000939BD">
            <w:pPr>
              <w:jc w:val="left"/>
              <w:rPr>
                <w:rFonts w:ascii="仿宋" w:eastAsia="仿宋" w:hAnsi="仿宋" w:cs="Arial" w:hint="eastAsia"/>
                <w:color w:val="000000"/>
                <w:szCs w:val="21"/>
              </w:rPr>
            </w:pPr>
          </w:p>
        </w:tc>
        <w:tc>
          <w:tcPr>
            <w:tcW w:w="1713" w:type="pct"/>
            <w:vAlign w:val="center"/>
          </w:tcPr>
          <w:p w14:paraId="23B43780"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一次性使用单采血液成份分离器（富血小板血浆PRP）</w:t>
            </w:r>
          </w:p>
        </w:tc>
        <w:tc>
          <w:tcPr>
            <w:tcW w:w="309" w:type="pct"/>
            <w:vAlign w:val="center"/>
          </w:tcPr>
          <w:p w14:paraId="53C1F374"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52A58DB2"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1870</w:t>
            </w:r>
          </w:p>
        </w:tc>
        <w:tc>
          <w:tcPr>
            <w:tcW w:w="618" w:type="pct"/>
            <w:vAlign w:val="center"/>
          </w:tcPr>
          <w:p w14:paraId="3439B65D"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360</w:t>
            </w:r>
          </w:p>
        </w:tc>
        <w:tc>
          <w:tcPr>
            <w:tcW w:w="772" w:type="pct"/>
            <w:vAlign w:val="center"/>
          </w:tcPr>
          <w:p w14:paraId="2515D951"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673200</w:t>
            </w:r>
          </w:p>
        </w:tc>
        <w:tc>
          <w:tcPr>
            <w:tcW w:w="368" w:type="pct"/>
            <w:vMerge/>
            <w:vAlign w:val="center"/>
          </w:tcPr>
          <w:p w14:paraId="523EAF7F" w14:textId="77777777" w:rsidR="000939BD" w:rsidRDefault="000939BD">
            <w:pPr>
              <w:jc w:val="center"/>
              <w:rPr>
                <w:rFonts w:ascii="仿宋" w:eastAsia="仿宋" w:hAnsi="仿宋" w:cs="Arial" w:hint="eastAsia"/>
                <w:szCs w:val="21"/>
              </w:rPr>
            </w:pPr>
          </w:p>
        </w:tc>
      </w:tr>
    </w:tbl>
    <w:p w14:paraId="1F7FEB00" w14:textId="77777777" w:rsidR="000939BD"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096718D9" w14:textId="77777777" w:rsidR="000939BD"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5330F900" w14:textId="77777777" w:rsidR="000939BD"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18CD495F"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16848939"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7590FCA9"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3.标段1：需同时满足神经内科、血液内科、骨科等学科开展血细胞成分分离治疗。</w:t>
      </w:r>
    </w:p>
    <w:p w14:paraId="5639DEFF"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4.标段2：需满足骨科、美容科等学科开展血细胞成分分离治疗。</w:t>
      </w:r>
    </w:p>
    <w:p w14:paraId="052CC35E"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214FA1C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6FD09D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46FFED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479111C4"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3636FD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8C714BA"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4872FA3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DF4DC6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35B74005"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521FBE15" w14:textId="77777777" w:rsidR="000939BD"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6CC034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BA74203"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5A9C7143"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3EB20110" w14:textId="5D34563D"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A105D8">
        <w:rPr>
          <w:rFonts w:ascii="仿宋" w:eastAsia="仿宋" w:hAnsi="仿宋" w:cs="仿宋" w:hint="eastAsia"/>
          <w:bCs/>
          <w:sz w:val="24"/>
        </w:rPr>
        <w:t>8</w:t>
      </w:r>
      <w:r>
        <w:rPr>
          <w:rFonts w:ascii="仿宋" w:eastAsia="仿宋" w:hAnsi="仿宋" w:cs="仿宋" w:hint="eastAsia"/>
          <w:bCs/>
          <w:sz w:val="24"/>
        </w:rPr>
        <w:t>月</w:t>
      </w:r>
      <w:r w:rsidR="009068CD">
        <w:rPr>
          <w:rFonts w:ascii="仿宋" w:eastAsia="仿宋" w:hAnsi="仿宋" w:cs="仿宋" w:hint="eastAsia"/>
          <w:bCs/>
          <w:sz w:val="24"/>
        </w:rPr>
        <w:t>5</w:t>
      </w:r>
      <w:r>
        <w:rPr>
          <w:rFonts w:ascii="仿宋" w:eastAsia="仿宋" w:hAnsi="仿宋" w:cs="仿宋" w:hint="eastAsia"/>
          <w:bCs/>
          <w:sz w:val="24"/>
        </w:rPr>
        <w:t>日，每天09:00至12:00，14:00至17:00（北京时间，线上获取法定节假日均可，线下获取文件法定节假日除外）。</w:t>
      </w:r>
    </w:p>
    <w:p w14:paraId="4DDFA7F7"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lastRenderedPageBreak/>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183B90D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402F4C7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7196117A"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25296CC2"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413E16A2"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05F71B9F" w14:textId="0816E008"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A105D8">
        <w:rPr>
          <w:rFonts w:ascii="仿宋" w:eastAsia="仿宋" w:hAnsi="仿宋" w:cs="仿宋" w:hint="eastAsia"/>
          <w:bCs/>
          <w:sz w:val="24"/>
          <w:u w:val="single"/>
        </w:rPr>
        <w:t>8</w:t>
      </w:r>
      <w:r>
        <w:rPr>
          <w:rFonts w:ascii="仿宋" w:eastAsia="仿宋" w:hAnsi="仿宋" w:cs="仿宋" w:hint="eastAsia"/>
          <w:bCs/>
          <w:sz w:val="24"/>
          <w:u w:val="single"/>
        </w:rPr>
        <w:t>月</w:t>
      </w:r>
      <w:r w:rsidR="009068CD">
        <w:rPr>
          <w:rFonts w:ascii="仿宋" w:eastAsia="仿宋" w:hAnsi="仿宋" w:cs="仿宋" w:hint="eastAsia"/>
          <w:bCs/>
          <w:sz w:val="24"/>
          <w:u w:val="single"/>
        </w:rPr>
        <w:t>5</w:t>
      </w:r>
      <w:r>
        <w:rPr>
          <w:rFonts w:ascii="仿宋" w:eastAsia="仿宋" w:hAnsi="仿宋" w:cs="仿宋" w:hint="eastAsia"/>
          <w:bCs/>
          <w:sz w:val="24"/>
          <w:u w:val="single"/>
        </w:rPr>
        <w:t>日</w:t>
      </w:r>
      <w:r w:rsidR="009068CD">
        <w:rPr>
          <w:rFonts w:ascii="仿宋" w:eastAsia="仿宋" w:hAnsi="仿宋" w:cs="仿宋" w:hint="eastAsia"/>
          <w:bCs/>
          <w:sz w:val="24"/>
          <w:u w:val="single"/>
        </w:rPr>
        <w:t>14</w:t>
      </w:r>
      <w:r>
        <w:rPr>
          <w:rFonts w:ascii="仿宋" w:eastAsia="仿宋" w:hAnsi="仿宋" w:cs="仿宋" w:hint="eastAsia"/>
          <w:bCs/>
          <w:sz w:val="24"/>
          <w:u w:val="single"/>
        </w:rPr>
        <w:t>点</w:t>
      </w:r>
      <w:r w:rsidR="009068CD">
        <w:rPr>
          <w:rFonts w:ascii="仿宋" w:eastAsia="仿宋" w:hAnsi="仿宋" w:cs="仿宋" w:hint="eastAsia"/>
          <w:bCs/>
          <w:sz w:val="24"/>
          <w:u w:val="single"/>
        </w:rPr>
        <w:t>0</w:t>
      </w:r>
      <w:r>
        <w:rPr>
          <w:rFonts w:ascii="仿宋" w:eastAsia="仿宋" w:hAnsi="仿宋" w:cs="仿宋" w:hint="eastAsia"/>
          <w:bCs/>
          <w:sz w:val="24"/>
          <w:u w:val="single"/>
        </w:rPr>
        <w:t>0分</w:t>
      </w:r>
      <w:r>
        <w:rPr>
          <w:rFonts w:ascii="仿宋" w:eastAsia="仿宋" w:hAnsi="仿宋" w:cs="仿宋" w:hint="eastAsia"/>
          <w:sz w:val="24"/>
          <w:u w:val="single"/>
        </w:rPr>
        <w:t>（北京时间）</w:t>
      </w:r>
      <w:r>
        <w:rPr>
          <w:rFonts w:ascii="仿宋" w:eastAsia="仿宋" w:hAnsi="仿宋" w:cs="仿宋" w:hint="eastAsia"/>
          <w:sz w:val="24"/>
        </w:rPr>
        <w:t>。</w:t>
      </w:r>
    </w:p>
    <w:p w14:paraId="73EB6346"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284C5D55"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14A544BF"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34B1613"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29AA3B5"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51871132" w14:textId="77777777" w:rsidR="000939BD"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45AB9F14" w14:textId="77777777" w:rsidR="000939BD"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64029C07"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5328A99C"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59FFA32E"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3F240FED"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6583C65F"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0B5E0B19"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31DC76BB"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71C3A3B2"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796BD39B"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38A1C989"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31BD59B9"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4827D696" w14:textId="77777777" w:rsidR="000939BD"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3B60242A" w14:textId="77777777" w:rsidR="000939BD"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725839C5" w14:textId="77777777" w:rsidR="000939BD"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3DAD2497"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36618F98"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57CE92C8" w14:textId="77777777" w:rsidR="000939BD"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2AE1F752"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9D9D783"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6"/>
    </w:p>
    <w:bookmarkEnd w:id="5"/>
    <w:p w14:paraId="752D8471" w14:textId="77777777" w:rsidR="000939BD" w:rsidRDefault="000939BD">
      <w:pPr>
        <w:spacing w:line="360" w:lineRule="auto"/>
        <w:jc w:val="center"/>
        <w:rPr>
          <w:rFonts w:ascii="仿宋" w:eastAsia="仿宋" w:hAnsi="仿宋" w:cs="仿宋" w:hint="eastAsia"/>
          <w:b/>
          <w:bCs/>
          <w:sz w:val="44"/>
          <w:szCs w:val="44"/>
        </w:rPr>
      </w:pPr>
    </w:p>
    <w:p w14:paraId="6E3EEAAB" w14:textId="77777777" w:rsidR="000939BD"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4"/>
      <w:bookmarkEnd w:id="9"/>
    </w:p>
    <w:p w14:paraId="7EBD99A1" w14:textId="77777777" w:rsidR="000939BD"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939BD" w14:paraId="14D03177" w14:textId="77777777">
        <w:trPr>
          <w:trHeight w:val="567"/>
          <w:jc w:val="center"/>
        </w:trPr>
        <w:tc>
          <w:tcPr>
            <w:tcW w:w="869" w:type="dxa"/>
            <w:noWrap/>
            <w:vAlign w:val="center"/>
          </w:tcPr>
          <w:p w14:paraId="4ABBAAE7" w14:textId="77777777" w:rsidR="000939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1C982BAC" w14:textId="77777777" w:rsidR="000939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939BD" w14:paraId="7976C331" w14:textId="77777777">
        <w:trPr>
          <w:trHeight w:val="567"/>
          <w:jc w:val="center"/>
        </w:trPr>
        <w:tc>
          <w:tcPr>
            <w:tcW w:w="869" w:type="dxa"/>
            <w:noWrap/>
            <w:vAlign w:val="center"/>
          </w:tcPr>
          <w:p w14:paraId="12065CC1" w14:textId="77777777" w:rsidR="000939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19210646" w14:textId="77777777" w:rsidR="000939BD"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2FA5AB6" w14:textId="77777777" w:rsidR="000939BD"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0939BD" w14:paraId="48AD1474" w14:textId="77777777">
        <w:trPr>
          <w:trHeight w:val="567"/>
          <w:jc w:val="center"/>
        </w:trPr>
        <w:tc>
          <w:tcPr>
            <w:tcW w:w="869" w:type="dxa"/>
            <w:noWrap/>
            <w:vAlign w:val="center"/>
          </w:tcPr>
          <w:p w14:paraId="5C2B2F27" w14:textId="77777777" w:rsidR="000939BD"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FBCCAD9" w14:textId="77777777" w:rsidR="000939BD"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08BEE551" w14:textId="77777777" w:rsidR="000939BD"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1E6FF8EB" w14:textId="77777777" w:rsidR="000939BD"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0939BD" w14:paraId="77B0717C" w14:textId="77777777">
        <w:trPr>
          <w:trHeight w:hRule="exact" w:val="425"/>
          <w:jc w:val="center"/>
        </w:trPr>
        <w:tc>
          <w:tcPr>
            <w:tcW w:w="869" w:type="dxa"/>
            <w:noWrap/>
            <w:vAlign w:val="center"/>
          </w:tcPr>
          <w:p w14:paraId="32F6921D" w14:textId="77777777" w:rsidR="000939BD"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3850328F" w14:textId="77777777" w:rsidR="000939BD"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939BD" w14:paraId="39D7C37A" w14:textId="77777777">
        <w:trPr>
          <w:trHeight w:hRule="exact" w:val="425"/>
          <w:jc w:val="center"/>
        </w:trPr>
        <w:tc>
          <w:tcPr>
            <w:tcW w:w="869" w:type="dxa"/>
            <w:noWrap/>
            <w:vAlign w:val="center"/>
          </w:tcPr>
          <w:p w14:paraId="46FEA492" w14:textId="77777777" w:rsidR="000939BD"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1FC5F10"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939BD" w14:paraId="6F62F317" w14:textId="77777777">
        <w:trPr>
          <w:trHeight w:val="274"/>
          <w:jc w:val="center"/>
        </w:trPr>
        <w:tc>
          <w:tcPr>
            <w:tcW w:w="869" w:type="dxa"/>
            <w:noWrap/>
            <w:vAlign w:val="center"/>
          </w:tcPr>
          <w:p w14:paraId="2572F0EB" w14:textId="77777777" w:rsidR="000939BD"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59139CB"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939BD" w14:paraId="1EB9BBFF" w14:textId="77777777">
        <w:trPr>
          <w:trHeight w:val="567"/>
          <w:jc w:val="center"/>
        </w:trPr>
        <w:tc>
          <w:tcPr>
            <w:tcW w:w="869" w:type="dxa"/>
            <w:noWrap/>
            <w:vAlign w:val="center"/>
          </w:tcPr>
          <w:p w14:paraId="4214AB19" w14:textId="77777777" w:rsidR="000939BD"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2DF4ADBB" w14:textId="77777777" w:rsidR="000939BD"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0939BD" w14:paraId="292C0030" w14:textId="77777777">
        <w:trPr>
          <w:trHeight w:val="425"/>
          <w:jc w:val="center"/>
        </w:trPr>
        <w:tc>
          <w:tcPr>
            <w:tcW w:w="869" w:type="dxa"/>
            <w:noWrap/>
            <w:vAlign w:val="center"/>
          </w:tcPr>
          <w:p w14:paraId="566DF00A" w14:textId="77777777" w:rsidR="000939BD"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529E97A2"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0939BD" w14:paraId="41C955F8" w14:textId="77777777">
        <w:trPr>
          <w:trHeight w:val="567"/>
          <w:jc w:val="center"/>
        </w:trPr>
        <w:tc>
          <w:tcPr>
            <w:tcW w:w="869" w:type="dxa"/>
            <w:noWrap/>
            <w:vAlign w:val="center"/>
          </w:tcPr>
          <w:p w14:paraId="180FFF37" w14:textId="77777777" w:rsidR="000939BD"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38BEA949"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05713A3A"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63D37B57"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432FA241"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57075CD"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663F950"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1460429D"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4BE83EA0"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27B765CE"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0939BD" w14:paraId="4BDC0EA7" w14:textId="77777777">
        <w:trPr>
          <w:trHeight w:val="425"/>
          <w:jc w:val="center"/>
        </w:trPr>
        <w:tc>
          <w:tcPr>
            <w:tcW w:w="869" w:type="dxa"/>
            <w:noWrap/>
            <w:vAlign w:val="center"/>
          </w:tcPr>
          <w:p w14:paraId="63F3E588" w14:textId="77777777" w:rsidR="000939BD"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1EB97577"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0939BD" w14:paraId="5E95951D" w14:textId="77777777">
        <w:trPr>
          <w:trHeight w:val="425"/>
          <w:jc w:val="center"/>
        </w:trPr>
        <w:tc>
          <w:tcPr>
            <w:tcW w:w="869" w:type="dxa"/>
            <w:noWrap/>
            <w:vAlign w:val="center"/>
          </w:tcPr>
          <w:p w14:paraId="542AEDE4" w14:textId="77777777" w:rsidR="000939BD"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0DF519C6"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0EEA8185"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lastRenderedPageBreak/>
              <w:t>信用信息查询渠道及截止时间：采购人或采购人委托的评审小组或采购代理机构将通过“信用中国”网站(www.creditchina.gov.cn)、中国政府采购网(www.ccgp.gov.cn)渠道查询投标人开标当天的信用记录。</w:t>
            </w:r>
          </w:p>
          <w:p w14:paraId="557794D2"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67951D65" w14:textId="77777777" w:rsidR="000939BD"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0939BD" w14:paraId="702F78E5" w14:textId="77777777">
        <w:trPr>
          <w:trHeight w:val="567"/>
          <w:jc w:val="center"/>
        </w:trPr>
        <w:tc>
          <w:tcPr>
            <w:tcW w:w="869" w:type="dxa"/>
            <w:noWrap/>
            <w:vAlign w:val="center"/>
          </w:tcPr>
          <w:p w14:paraId="2B86692E" w14:textId="77777777" w:rsidR="000939BD"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5E7DD5E9"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1C84416F"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18CF077C"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95ED073"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256FB2A8"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9259991"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28134E7" w14:textId="77777777" w:rsidR="000939BD"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71D76AF7" w14:textId="77777777" w:rsidR="000939BD"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0939BD" w14:paraId="3ED3EBE8" w14:textId="77777777">
        <w:trPr>
          <w:trHeight w:val="132"/>
          <w:jc w:val="center"/>
        </w:trPr>
        <w:tc>
          <w:tcPr>
            <w:tcW w:w="869" w:type="dxa"/>
            <w:noWrap/>
            <w:vAlign w:val="center"/>
          </w:tcPr>
          <w:p w14:paraId="683DCA12" w14:textId="77777777" w:rsidR="000939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57E0F80" w14:textId="77777777" w:rsidR="000939BD"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702557BF" w14:textId="77777777" w:rsidR="000939BD"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3A427B5" w14:textId="77777777" w:rsidR="000939BD"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2B942532" w14:textId="77777777" w:rsidR="000939BD" w:rsidRDefault="00000000">
            <w:pPr>
              <w:rPr>
                <w:rFonts w:ascii="仿宋" w:eastAsia="仿宋" w:hAnsi="仿宋" w:cs="仿宋" w:hint="eastAsia"/>
                <w:sz w:val="24"/>
              </w:rPr>
            </w:pPr>
            <w:r>
              <w:rPr>
                <w:rFonts w:ascii="仿宋" w:eastAsia="仿宋" w:hAnsi="仿宋" w:cs="仿宋" w:hint="eastAsia"/>
                <w:sz w:val="24"/>
              </w:rPr>
              <w:t>招标代理服务收费标准：</w:t>
            </w:r>
          </w:p>
          <w:p w14:paraId="6D63ABDB" w14:textId="77777777" w:rsidR="000939BD"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3C4CF58" w14:textId="77777777" w:rsidR="000939BD"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0533444" w14:textId="77777777" w:rsidR="000939BD"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308F19E" w14:textId="77777777" w:rsidR="000939BD"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2929F6DE" w14:textId="77777777" w:rsidR="000939BD"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49F06C87" w14:textId="77777777" w:rsidR="000939BD"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278054A1" w14:textId="77777777" w:rsidR="000939BD" w:rsidRDefault="00000000">
            <w:pPr>
              <w:rPr>
                <w:rFonts w:ascii="仿宋" w:eastAsia="仿宋" w:hAnsi="仿宋" w:cs="仿宋" w:hint="eastAsia"/>
                <w:sz w:val="24"/>
              </w:rPr>
            </w:pPr>
            <w:r>
              <w:rPr>
                <w:rFonts w:ascii="仿宋" w:eastAsia="仿宋" w:hAnsi="仿宋" w:cs="仿宋"/>
                <w:sz w:val="24"/>
              </w:rPr>
              <w:lastRenderedPageBreak/>
              <w:t>10000-100000</w:t>
            </w:r>
            <w:r>
              <w:rPr>
                <w:rFonts w:ascii="仿宋" w:eastAsia="仿宋" w:hAnsi="仿宋" w:cs="仿宋"/>
                <w:sz w:val="24"/>
              </w:rPr>
              <w:tab/>
              <w:t>0.05%</w:t>
            </w:r>
          </w:p>
          <w:p w14:paraId="013B7950" w14:textId="77777777" w:rsidR="000939BD"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1A996DA" w14:textId="77777777" w:rsidR="000939BD"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420D0A27" w14:textId="77777777" w:rsidR="000939BD"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094B6120" w14:textId="77777777" w:rsidR="000939BD"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BD9ABC5" w14:textId="77777777" w:rsidR="000939BD"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589F5F4F" w14:textId="77777777" w:rsidR="000939BD"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518431F" w14:textId="77777777" w:rsidR="000939BD"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0939BD" w14:paraId="5B4EB8E5" w14:textId="77777777">
        <w:trPr>
          <w:trHeight w:val="425"/>
          <w:jc w:val="center"/>
        </w:trPr>
        <w:tc>
          <w:tcPr>
            <w:tcW w:w="869" w:type="dxa"/>
            <w:noWrap/>
            <w:vAlign w:val="center"/>
          </w:tcPr>
          <w:p w14:paraId="630DEFA2" w14:textId="77777777" w:rsidR="000939BD"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AEF737" w14:textId="77777777" w:rsidR="000939BD"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0939BD" w14:paraId="595D039E" w14:textId="77777777">
        <w:trPr>
          <w:trHeight w:val="567"/>
          <w:jc w:val="center"/>
        </w:trPr>
        <w:tc>
          <w:tcPr>
            <w:tcW w:w="869" w:type="dxa"/>
            <w:noWrap/>
            <w:vAlign w:val="center"/>
          </w:tcPr>
          <w:p w14:paraId="761800B4" w14:textId="77777777" w:rsidR="000939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11DFFF97" w14:textId="77777777" w:rsidR="000939BD"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6060B457" w14:textId="77777777" w:rsidR="000939BD" w:rsidRDefault="000939BD">
      <w:pPr>
        <w:spacing w:line="360" w:lineRule="auto"/>
        <w:jc w:val="center"/>
        <w:rPr>
          <w:rFonts w:ascii="仿宋" w:eastAsia="仿宋" w:hAnsi="仿宋" w:cs="仿宋" w:hint="eastAsia"/>
          <w:b/>
          <w:bCs/>
          <w:sz w:val="32"/>
          <w:szCs w:val="28"/>
        </w:rPr>
      </w:pPr>
    </w:p>
    <w:p w14:paraId="78F355AD" w14:textId="77777777" w:rsidR="000939BD"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2A2AD984" w14:textId="77777777" w:rsidR="000939B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8E7669B"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7058375A"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5058E2"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C6E79D8"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5451F98"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77DA100A"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03A6395C"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1AF33D4A"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0830293"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D0667D7"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w:t>
      </w:r>
      <w:r>
        <w:rPr>
          <w:rFonts w:ascii="仿宋" w:eastAsia="仿宋" w:hAnsi="仿宋" w:cs="仿宋" w:hint="eastAsia"/>
          <w:sz w:val="24"/>
        </w:rPr>
        <w:lastRenderedPageBreak/>
        <w:t>打“★”的指标出现负偏离视为实质性不响应招标文件要求，作无效投标处理；如任意一条打“▲”的指标出现负偏离按评分标准作扣分处理。</w:t>
      </w:r>
    </w:p>
    <w:p w14:paraId="39CA83EA"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338106"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37E994ED"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17032875"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F33DA9B"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3565ECD"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137FA6EE"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2333C4BD"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140F5D0E"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C71A61F" w14:textId="77777777" w:rsidR="000939BD"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1EFECA68"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FA7B4C6"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FCEE439" w14:textId="77777777" w:rsidR="000939B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4F1645CF" w14:textId="77777777" w:rsidR="000939BD" w:rsidRDefault="000939BD">
      <w:pPr>
        <w:snapToGrid w:val="0"/>
        <w:spacing w:line="440" w:lineRule="exact"/>
        <w:jc w:val="center"/>
        <w:rPr>
          <w:rFonts w:ascii="仿宋" w:eastAsia="仿宋" w:hAnsi="仿宋" w:cs="仿宋" w:hint="eastAsia"/>
          <w:b/>
          <w:bCs/>
          <w:sz w:val="32"/>
          <w:szCs w:val="28"/>
        </w:rPr>
      </w:pPr>
    </w:p>
    <w:p w14:paraId="2480EDA4" w14:textId="77777777" w:rsidR="000939BD"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01298572"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0F12A3A"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w:t>
      </w:r>
      <w:r>
        <w:rPr>
          <w:rFonts w:ascii="仿宋" w:eastAsia="仿宋" w:hAnsi="仿宋" w:cs="仿宋" w:hint="eastAsia"/>
          <w:bCs/>
          <w:sz w:val="24"/>
        </w:rPr>
        <w:lastRenderedPageBreak/>
        <w:t>件，并保证投标文件的正确性和真实性。</w:t>
      </w:r>
    </w:p>
    <w:p w14:paraId="2EEDB54F"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70516C8E"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EBE6567"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69451288"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19E4DDD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C1EA92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F4B9A7A"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5272106A"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7CEC8107" w14:textId="77777777" w:rsidR="000939BD"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181EF789" w14:textId="77777777" w:rsidR="000939BD"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770AFE5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7BCC1297"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5EF213A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07E9D88D"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312540A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D2D7584" w14:textId="77777777" w:rsidR="000939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54025405" w14:textId="77777777" w:rsidR="000939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785E2273" w14:textId="77777777" w:rsidR="000939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4E5C7F6D" w14:textId="77777777" w:rsidR="000939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D9156EF"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5BC0DC9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10DBC841"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参数要求证明材料（对应评分标准第1点，附件15）</w:t>
      </w:r>
      <w:r>
        <w:rPr>
          <w:rFonts w:ascii="仿宋" w:eastAsia="仿宋" w:hAnsi="仿宋" w:cs="仿宋" w:hint="eastAsia"/>
          <w:sz w:val="24"/>
        </w:rPr>
        <w:t>；</w:t>
      </w:r>
    </w:p>
    <w:p w14:paraId="5A9E23F4" w14:textId="77777777" w:rsidR="000939BD" w:rsidRDefault="00000000">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7FD62646" w14:textId="77777777" w:rsidR="000939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lastRenderedPageBreak/>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55873514" w14:textId="77777777" w:rsidR="000939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3F0C1E9A" w14:textId="77777777" w:rsidR="000939BD"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4EFEC7B8" w14:textId="77777777" w:rsidR="000939BD"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1F40CC84" w14:textId="77777777" w:rsidR="000939BD"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13F2A24C" w14:textId="77777777" w:rsidR="000939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5E48F5E1"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300DA263" w14:textId="77777777" w:rsidR="000939BD"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161B8E27" w14:textId="77777777" w:rsidR="000939BD"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A292E02"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58D6D34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44740862"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32727D4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6D3CF94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57346652"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10463AE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714F2F1F" w14:textId="77777777" w:rsidR="000939BD"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05CFABBB"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0AFBD4F7"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7A25CBC3"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1706F559"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00FF1467" w14:textId="77777777" w:rsidR="000939BD"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54BE6851" w14:textId="77777777" w:rsidR="000939BD"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7B4CE69" w14:textId="77777777" w:rsidR="000939BD"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5E5F4F0F" w14:textId="77777777" w:rsidR="000939BD"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0968E624" w14:textId="77777777" w:rsidR="000939BD"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1851B7F1" w14:textId="77777777" w:rsidR="000939BD"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120A4942"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2FA91F00"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06171B6B"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3F83983C"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367410C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1DB3CFF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63D5F38"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4B7A94D3"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lastRenderedPageBreak/>
        <w:t>1.7主持人公布评标结果。</w:t>
      </w:r>
    </w:p>
    <w:p w14:paraId="38AC464F"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44120E81"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3C3417C"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4B3E49F"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45698E8"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7934BA8B"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76E56486"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594E569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D5D1768" w14:textId="77777777" w:rsidR="000939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6757B2D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2A75D06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04C9E761"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50BE186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27BC0389"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2E074DC"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27F010D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FC1BCD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3.6评标委员会对投标文件的判定，只依据投标文件和招标文件内容本身，不依据任何外来证明。</w:t>
      </w:r>
    </w:p>
    <w:p w14:paraId="0675CC8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7033799B"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01CD1C1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34BC07C2"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2C82700D"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231173A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F8E615F"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443A70F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10BE27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FFA931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AE9C03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480805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20C8221C"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38D14ED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50CB1AB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1ACD0C04"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w:t>
      </w:r>
      <w:r>
        <w:rPr>
          <w:rFonts w:ascii="仿宋" w:eastAsia="仿宋" w:hAnsi="仿宋" w:cs="仿宋" w:hint="eastAsia"/>
          <w:sz w:val="24"/>
          <w:szCs w:val="24"/>
        </w:rPr>
        <w:lastRenderedPageBreak/>
        <w:t>改变投标文件的实质性内容。</w:t>
      </w:r>
    </w:p>
    <w:p w14:paraId="4752C301"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D0FD72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73BCD7B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2EAB7ED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042CBF6B"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43B814C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08021D3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54288C2B"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329633C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474C1654"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D017C97"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D159228" w14:textId="77777777" w:rsidR="000939BD"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F94F88C" w14:textId="77777777" w:rsidR="000939BD"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11001E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E25DC1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D799B7A"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w:t>
      </w:r>
      <w:r>
        <w:rPr>
          <w:rFonts w:ascii="仿宋" w:eastAsia="仿宋" w:hAnsi="仿宋" w:cs="仿宋" w:hint="eastAsia"/>
          <w:sz w:val="24"/>
        </w:rPr>
        <w:lastRenderedPageBreak/>
        <w:t>明文件的，视为投标人不具备招标文件中规定的资格要求）；</w:t>
      </w:r>
    </w:p>
    <w:p w14:paraId="0D4E5C7C" w14:textId="77777777" w:rsidR="000939BD"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23EA743" w14:textId="77777777" w:rsidR="000939BD"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08A3813F" w14:textId="77777777" w:rsidR="000939BD"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03A20171" w14:textId="77777777" w:rsidR="000939BD"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791DFE53"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0EB2B1CA"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85B3AC4"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5EEA6DBB"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62809AF0"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7AC4DAA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D042C7A" w14:textId="77777777" w:rsidR="000939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542B2401" w14:textId="77777777" w:rsidR="000939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1611128F"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801A369"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61E6B41B"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6A985C27"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72143708"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0C901935"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0F23BDE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.14.3提供虚假的项目负责人或者主要技术人员简历、劳动关系证明；</w:t>
      </w:r>
    </w:p>
    <w:p w14:paraId="693A055C"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1EC9993" w14:textId="77777777" w:rsidR="000939BD"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1CCC7F9C"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6C484A07"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C4CDDE3"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1BE9244F"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5A22B22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001A737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1CD6804"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101C209F"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221C3A54"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2FF667E3"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1AFC4470"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ADA2F6A"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7F59CE38"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33493CF2"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1BB3DA78"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5DD0FD2B"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58D30B7"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0492AB02"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09B72CFE"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345C7C4"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w:t>
      </w:r>
      <w:r>
        <w:rPr>
          <w:rFonts w:ascii="仿宋" w:eastAsia="仿宋" w:hAnsi="仿宋" w:cs="仿宋" w:hint="eastAsia"/>
          <w:sz w:val="24"/>
          <w:szCs w:val="21"/>
        </w:rPr>
        <w:lastRenderedPageBreak/>
        <w:t>和硬盘序列号等硬件信息相同的；</w:t>
      </w:r>
    </w:p>
    <w:p w14:paraId="370D8C96"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1DD71CED"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607D800B"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9A61EE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04FD70BF"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9DB1287"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4626EEE"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3F46688B"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B256C4C"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35B8643F"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7DEA870C"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94BC01C"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5A15C99D" w14:textId="77777777" w:rsidR="000939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0E464E7"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4FFB5BB"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6" w:name="_Toc104885745"/>
    </w:p>
    <w:p w14:paraId="00EB892D" w14:textId="77777777" w:rsidR="000939BD" w:rsidRDefault="000939BD">
      <w:pPr>
        <w:widowControl/>
        <w:snapToGrid w:val="0"/>
        <w:spacing w:line="360" w:lineRule="auto"/>
        <w:jc w:val="center"/>
        <w:rPr>
          <w:rFonts w:ascii="仿宋" w:eastAsia="仿宋" w:hAnsi="仿宋" w:cs="仿宋" w:hint="eastAsia"/>
          <w:b/>
          <w:bCs/>
          <w:sz w:val="32"/>
          <w:szCs w:val="28"/>
        </w:rPr>
      </w:pPr>
    </w:p>
    <w:p w14:paraId="66FA2656" w14:textId="77777777" w:rsidR="000939BD"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lastRenderedPageBreak/>
        <w:t>五、合同签订及履约</w:t>
      </w:r>
      <w:bookmarkEnd w:id="16"/>
    </w:p>
    <w:p w14:paraId="259DAAC7"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2CAD6B10"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13F10554"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20662A0E"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A6819F4"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6B86853"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B872B50"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B95A33D"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06A4025A"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CFAEA18"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20F38BCA"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3A467B88"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CFDDE42"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7244593F"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4320CCD5" w14:textId="77777777" w:rsidR="000939BD"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5C5EE676" w14:textId="77777777" w:rsidR="000939BD"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w:t>
      </w:r>
      <w:r>
        <w:rPr>
          <w:rFonts w:ascii="仿宋" w:eastAsia="仿宋" w:hAnsi="仿宋" w:cs="仿宋" w:hint="eastAsia"/>
          <w:sz w:val="24"/>
        </w:rPr>
        <w:lastRenderedPageBreak/>
        <w:t>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3FBC29F7" w14:textId="77777777" w:rsidR="000939BD" w:rsidRDefault="000939BD">
      <w:pPr>
        <w:spacing w:line="440" w:lineRule="exact"/>
        <w:jc w:val="center"/>
        <w:rPr>
          <w:rFonts w:ascii="仿宋" w:eastAsia="仿宋" w:hAnsi="仿宋" w:cs="仿宋" w:hint="eastAsia"/>
          <w:b/>
          <w:bCs/>
          <w:sz w:val="40"/>
          <w:szCs w:val="36"/>
        </w:rPr>
      </w:pPr>
    </w:p>
    <w:p w14:paraId="30A2AE31" w14:textId="77777777" w:rsidR="000939BD"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6C014FE3" w14:textId="77777777" w:rsidR="000939BD"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9629940" w14:textId="77777777" w:rsidR="000939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269DE160"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11DBF166"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DC8A182"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4E8CEB1"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024E4DAC"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1066C25" w14:textId="77777777" w:rsidR="000939BD"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3E6F84CF" w14:textId="77777777" w:rsidR="000939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5746E0F9" w14:textId="77777777" w:rsidR="000939BD"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531A040" w14:textId="77777777" w:rsidR="000939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BDD9163"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E1F7083"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72C1AA6"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207099A"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230834BC"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0CDBD755"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68E092D8"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A6E66CD"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86A8364" w14:textId="77777777" w:rsidR="000939BD"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lastRenderedPageBreak/>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93F60A8" w14:textId="77777777" w:rsidR="000939BD"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4F6BD1E4"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65FEEE4"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595CA394"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51FC3D41"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4C6D44F"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6ACBB18A"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366E8FB"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3E04A3C0"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530AC9ED"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FF16662"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4AF19CE9"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321D7248"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2EB6139E"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项目名称：绍兴市人民医院血液成分分离耗材采购项目</w:t>
      </w:r>
    </w:p>
    <w:p w14:paraId="1A1B579D"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105"/>
        <w:gridCol w:w="3143"/>
        <w:gridCol w:w="567"/>
        <w:gridCol w:w="1134"/>
        <w:gridCol w:w="1134"/>
        <w:gridCol w:w="1417"/>
        <w:gridCol w:w="675"/>
      </w:tblGrid>
      <w:tr w:rsidR="000939BD" w14:paraId="042E2896" w14:textId="77777777">
        <w:trPr>
          <w:trHeight w:val="425"/>
          <w:jc w:val="center"/>
        </w:trPr>
        <w:tc>
          <w:tcPr>
            <w:tcW w:w="602" w:type="pct"/>
            <w:vAlign w:val="center"/>
          </w:tcPr>
          <w:p w14:paraId="25FCD2E4" w14:textId="77777777" w:rsidR="000939BD"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13" w:type="pct"/>
            <w:vAlign w:val="center"/>
          </w:tcPr>
          <w:p w14:paraId="6F3338C9" w14:textId="77777777" w:rsidR="000939BD"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09" w:type="pct"/>
            <w:vAlign w:val="center"/>
          </w:tcPr>
          <w:p w14:paraId="1B166D8F" w14:textId="77777777" w:rsidR="000939BD"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8" w:type="pct"/>
            <w:vAlign w:val="center"/>
          </w:tcPr>
          <w:p w14:paraId="4675C836"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2F8EA17A"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0DD58157"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68" w:type="pct"/>
            <w:vAlign w:val="center"/>
          </w:tcPr>
          <w:p w14:paraId="52CFAD0A"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0939BD" w14:paraId="753F601D" w14:textId="77777777">
        <w:trPr>
          <w:trHeight w:val="425"/>
          <w:jc w:val="center"/>
        </w:trPr>
        <w:tc>
          <w:tcPr>
            <w:tcW w:w="602" w:type="pct"/>
            <w:vMerge w:val="restart"/>
            <w:vAlign w:val="center"/>
          </w:tcPr>
          <w:p w14:paraId="79D7AEB2"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1.血细胞成分分离治疗耗材1</w:t>
            </w:r>
          </w:p>
        </w:tc>
        <w:tc>
          <w:tcPr>
            <w:tcW w:w="1713" w:type="pct"/>
            <w:vAlign w:val="center"/>
          </w:tcPr>
          <w:p w14:paraId="6255E94F" w14:textId="77777777" w:rsidR="000939BD"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血细胞分离机分离吸附置换治疗套件（白细胞去除）</w:t>
            </w:r>
          </w:p>
        </w:tc>
        <w:tc>
          <w:tcPr>
            <w:tcW w:w="309" w:type="pct"/>
            <w:vAlign w:val="center"/>
          </w:tcPr>
          <w:p w14:paraId="14E46547" w14:textId="77777777" w:rsidR="000939BD"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套</w:t>
            </w:r>
          </w:p>
        </w:tc>
        <w:tc>
          <w:tcPr>
            <w:tcW w:w="618" w:type="pct"/>
            <w:vAlign w:val="center"/>
          </w:tcPr>
          <w:p w14:paraId="190E05A6"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1800</w:t>
            </w:r>
          </w:p>
        </w:tc>
        <w:tc>
          <w:tcPr>
            <w:tcW w:w="618" w:type="pct"/>
            <w:vAlign w:val="center"/>
          </w:tcPr>
          <w:p w14:paraId="49FB7544"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68</w:t>
            </w:r>
          </w:p>
        </w:tc>
        <w:tc>
          <w:tcPr>
            <w:tcW w:w="772" w:type="pct"/>
            <w:vAlign w:val="center"/>
          </w:tcPr>
          <w:p w14:paraId="4ECE81E0"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122400</w:t>
            </w:r>
          </w:p>
        </w:tc>
        <w:tc>
          <w:tcPr>
            <w:tcW w:w="368" w:type="pct"/>
            <w:vMerge w:val="restart"/>
            <w:vAlign w:val="center"/>
          </w:tcPr>
          <w:p w14:paraId="635955D9" w14:textId="77777777" w:rsidR="000939BD" w:rsidRDefault="00000000">
            <w:pPr>
              <w:jc w:val="left"/>
              <w:rPr>
                <w:rFonts w:ascii="仿宋" w:eastAsia="仿宋" w:hAnsi="仿宋" w:cs="Arial" w:hint="eastAsia"/>
                <w:szCs w:val="21"/>
              </w:rPr>
            </w:pPr>
            <w:r>
              <w:rPr>
                <w:rFonts w:ascii="仿宋" w:eastAsia="仿宋" w:hAnsi="仿宋" w:cs="仿宋" w:hint="eastAsia"/>
                <w:szCs w:val="21"/>
              </w:rPr>
              <w:t>用于</w:t>
            </w:r>
            <w:proofErr w:type="gramStart"/>
            <w:r>
              <w:rPr>
                <w:rFonts w:ascii="仿宋" w:eastAsia="仿宋" w:hAnsi="仿宋" w:cs="仿宋" w:hint="eastAsia"/>
                <w:szCs w:val="21"/>
              </w:rPr>
              <w:t>昌安院区</w:t>
            </w:r>
            <w:proofErr w:type="gramEnd"/>
          </w:p>
        </w:tc>
      </w:tr>
      <w:tr w:rsidR="000939BD" w14:paraId="3CCE0CF3" w14:textId="77777777">
        <w:trPr>
          <w:trHeight w:val="425"/>
          <w:jc w:val="center"/>
        </w:trPr>
        <w:tc>
          <w:tcPr>
            <w:tcW w:w="602" w:type="pct"/>
            <w:vMerge/>
            <w:vAlign w:val="center"/>
          </w:tcPr>
          <w:p w14:paraId="1B572329" w14:textId="77777777" w:rsidR="000939BD" w:rsidRDefault="000939BD">
            <w:pPr>
              <w:jc w:val="left"/>
              <w:rPr>
                <w:rFonts w:ascii="仿宋" w:eastAsia="仿宋" w:hAnsi="仿宋" w:cs="Arial" w:hint="eastAsia"/>
                <w:color w:val="000000"/>
                <w:szCs w:val="21"/>
              </w:rPr>
            </w:pPr>
          </w:p>
        </w:tc>
        <w:tc>
          <w:tcPr>
            <w:tcW w:w="1713" w:type="pct"/>
            <w:vAlign w:val="center"/>
          </w:tcPr>
          <w:p w14:paraId="78ECA1A6"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一次性使用血液成分分离器（血浆置换组件）</w:t>
            </w:r>
          </w:p>
        </w:tc>
        <w:tc>
          <w:tcPr>
            <w:tcW w:w="309" w:type="pct"/>
            <w:vAlign w:val="center"/>
          </w:tcPr>
          <w:p w14:paraId="290261A1"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5B682EEF"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1500</w:t>
            </w:r>
          </w:p>
        </w:tc>
        <w:tc>
          <w:tcPr>
            <w:tcW w:w="618" w:type="pct"/>
            <w:vAlign w:val="center"/>
          </w:tcPr>
          <w:p w14:paraId="46DD71AC"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846</w:t>
            </w:r>
          </w:p>
        </w:tc>
        <w:tc>
          <w:tcPr>
            <w:tcW w:w="772" w:type="pct"/>
            <w:vAlign w:val="center"/>
          </w:tcPr>
          <w:p w14:paraId="385EAE13"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1269000</w:t>
            </w:r>
          </w:p>
        </w:tc>
        <w:tc>
          <w:tcPr>
            <w:tcW w:w="368" w:type="pct"/>
            <w:vMerge/>
            <w:vAlign w:val="center"/>
          </w:tcPr>
          <w:p w14:paraId="2348D988" w14:textId="77777777" w:rsidR="000939BD" w:rsidRDefault="000939BD">
            <w:pPr>
              <w:jc w:val="center"/>
              <w:rPr>
                <w:rFonts w:ascii="仿宋" w:eastAsia="仿宋" w:hAnsi="仿宋" w:cs="Arial" w:hint="eastAsia"/>
                <w:szCs w:val="21"/>
              </w:rPr>
            </w:pPr>
          </w:p>
        </w:tc>
      </w:tr>
      <w:tr w:rsidR="000939BD" w14:paraId="2047A4F1" w14:textId="77777777">
        <w:trPr>
          <w:trHeight w:val="425"/>
          <w:jc w:val="center"/>
        </w:trPr>
        <w:tc>
          <w:tcPr>
            <w:tcW w:w="602" w:type="pct"/>
            <w:vMerge/>
            <w:vAlign w:val="center"/>
          </w:tcPr>
          <w:p w14:paraId="47D39840" w14:textId="77777777" w:rsidR="000939BD" w:rsidRDefault="000939BD">
            <w:pPr>
              <w:jc w:val="left"/>
              <w:rPr>
                <w:rFonts w:ascii="仿宋" w:eastAsia="仿宋" w:hAnsi="仿宋" w:cs="Arial" w:hint="eastAsia"/>
                <w:color w:val="000000"/>
                <w:szCs w:val="21"/>
              </w:rPr>
            </w:pPr>
          </w:p>
        </w:tc>
        <w:tc>
          <w:tcPr>
            <w:tcW w:w="1713" w:type="pct"/>
            <w:vAlign w:val="center"/>
          </w:tcPr>
          <w:p w14:paraId="1B849E27"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血小板套件</w:t>
            </w:r>
          </w:p>
        </w:tc>
        <w:tc>
          <w:tcPr>
            <w:tcW w:w="309" w:type="pct"/>
            <w:vAlign w:val="center"/>
          </w:tcPr>
          <w:p w14:paraId="49B3FBE9"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18D3E6E6"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1800</w:t>
            </w:r>
          </w:p>
        </w:tc>
        <w:tc>
          <w:tcPr>
            <w:tcW w:w="618" w:type="pct"/>
            <w:vAlign w:val="center"/>
          </w:tcPr>
          <w:p w14:paraId="144DC373"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136</w:t>
            </w:r>
          </w:p>
        </w:tc>
        <w:tc>
          <w:tcPr>
            <w:tcW w:w="772" w:type="pct"/>
            <w:vAlign w:val="center"/>
          </w:tcPr>
          <w:p w14:paraId="064FC79B"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244800</w:t>
            </w:r>
          </w:p>
        </w:tc>
        <w:tc>
          <w:tcPr>
            <w:tcW w:w="368" w:type="pct"/>
            <w:vMerge/>
            <w:vAlign w:val="center"/>
          </w:tcPr>
          <w:p w14:paraId="3DA93AF5" w14:textId="77777777" w:rsidR="000939BD" w:rsidRDefault="000939BD">
            <w:pPr>
              <w:jc w:val="center"/>
              <w:rPr>
                <w:rFonts w:ascii="仿宋" w:eastAsia="仿宋" w:hAnsi="仿宋" w:cs="Arial" w:hint="eastAsia"/>
                <w:color w:val="000000"/>
                <w:szCs w:val="21"/>
              </w:rPr>
            </w:pPr>
          </w:p>
        </w:tc>
      </w:tr>
      <w:tr w:rsidR="000939BD" w14:paraId="6425D383" w14:textId="77777777">
        <w:trPr>
          <w:trHeight w:val="425"/>
          <w:jc w:val="center"/>
        </w:trPr>
        <w:tc>
          <w:tcPr>
            <w:tcW w:w="602" w:type="pct"/>
            <w:vMerge w:val="restart"/>
            <w:vAlign w:val="center"/>
          </w:tcPr>
          <w:p w14:paraId="778F8684"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2.血细胞成分分离治疗耗材2</w:t>
            </w:r>
          </w:p>
        </w:tc>
        <w:tc>
          <w:tcPr>
            <w:tcW w:w="1713" w:type="pct"/>
            <w:vAlign w:val="center"/>
          </w:tcPr>
          <w:p w14:paraId="58287568"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一次性使用单采血液成份分离器（血浆置换）</w:t>
            </w:r>
          </w:p>
        </w:tc>
        <w:tc>
          <w:tcPr>
            <w:tcW w:w="309" w:type="pct"/>
            <w:vAlign w:val="center"/>
          </w:tcPr>
          <w:p w14:paraId="232CEF93"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0DEF973F"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1500</w:t>
            </w:r>
          </w:p>
        </w:tc>
        <w:tc>
          <w:tcPr>
            <w:tcW w:w="618" w:type="pct"/>
            <w:vAlign w:val="center"/>
          </w:tcPr>
          <w:p w14:paraId="3B8A123F"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10</w:t>
            </w:r>
          </w:p>
        </w:tc>
        <w:tc>
          <w:tcPr>
            <w:tcW w:w="772" w:type="pct"/>
            <w:vAlign w:val="center"/>
          </w:tcPr>
          <w:p w14:paraId="3AEAC3DE"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15000</w:t>
            </w:r>
          </w:p>
        </w:tc>
        <w:tc>
          <w:tcPr>
            <w:tcW w:w="368" w:type="pct"/>
            <w:vMerge w:val="restart"/>
            <w:vAlign w:val="center"/>
          </w:tcPr>
          <w:p w14:paraId="5B68F257" w14:textId="77777777" w:rsidR="000939BD" w:rsidRDefault="00000000">
            <w:pPr>
              <w:jc w:val="left"/>
              <w:rPr>
                <w:rFonts w:ascii="仿宋" w:eastAsia="仿宋" w:hAnsi="仿宋" w:cs="Arial" w:hint="eastAsia"/>
                <w:color w:val="000000"/>
                <w:szCs w:val="21"/>
              </w:rPr>
            </w:pPr>
            <w:r>
              <w:rPr>
                <w:rFonts w:ascii="仿宋" w:eastAsia="仿宋" w:hAnsi="仿宋" w:cs="仿宋" w:hint="eastAsia"/>
                <w:szCs w:val="21"/>
              </w:rPr>
              <w:t>用于镜湖总院</w:t>
            </w:r>
          </w:p>
        </w:tc>
      </w:tr>
      <w:tr w:rsidR="000939BD" w14:paraId="3F2FDEBE" w14:textId="77777777">
        <w:trPr>
          <w:trHeight w:val="425"/>
          <w:jc w:val="center"/>
        </w:trPr>
        <w:tc>
          <w:tcPr>
            <w:tcW w:w="602" w:type="pct"/>
            <w:vMerge/>
            <w:vAlign w:val="center"/>
          </w:tcPr>
          <w:p w14:paraId="1A30359D" w14:textId="77777777" w:rsidR="000939BD" w:rsidRDefault="000939BD">
            <w:pPr>
              <w:jc w:val="left"/>
              <w:rPr>
                <w:rFonts w:ascii="仿宋" w:eastAsia="仿宋" w:hAnsi="仿宋" w:cs="Arial" w:hint="eastAsia"/>
                <w:color w:val="000000"/>
                <w:szCs w:val="21"/>
              </w:rPr>
            </w:pPr>
          </w:p>
        </w:tc>
        <w:tc>
          <w:tcPr>
            <w:tcW w:w="1713" w:type="pct"/>
            <w:vAlign w:val="center"/>
          </w:tcPr>
          <w:p w14:paraId="46858686"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一次性使用单采血液成份分离器（富血小板血浆PRP）</w:t>
            </w:r>
          </w:p>
        </w:tc>
        <w:tc>
          <w:tcPr>
            <w:tcW w:w="309" w:type="pct"/>
            <w:vAlign w:val="center"/>
          </w:tcPr>
          <w:p w14:paraId="0B86AF41"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48FE0BA8"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1870</w:t>
            </w:r>
          </w:p>
        </w:tc>
        <w:tc>
          <w:tcPr>
            <w:tcW w:w="618" w:type="pct"/>
            <w:vAlign w:val="center"/>
          </w:tcPr>
          <w:p w14:paraId="55120AF7"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360</w:t>
            </w:r>
          </w:p>
        </w:tc>
        <w:tc>
          <w:tcPr>
            <w:tcW w:w="772" w:type="pct"/>
            <w:vAlign w:val="center"/>
          </w:tcPr>
          <w:p w14:paraId="303B84E4"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673200</w:t>
            </w:r>
          </w:p>
        </w:tc>
        <w:tc>
          <w:tcPr>
            <w:tcW w:w="368" w:type="pct"/>
            <w:vMerge/>
            <w:vAlign w:val="center"/>
          </w:tcPr>
          <w:p w14:paraId="7665EC87" w14:textId="77777777" w:rsidR="000939BD" w:rsidRDefault="000939BD">
            <w:pPr>
              <w:jc w:val="center"/>
              <w:rPr>
                <w:rFonts w:ascii="仿宋" w:eastAsia="仿宋" w:hAnsi="仿宋" w:cs="Arial" w:hint="eastAsia"/>
                <w:szCs w:val="21"/>
              </w:rPr>
            </w:pPr>
          </w:p>
        </w:tc>
      </w:tr>
    </w:tbl>
    <w:p w14:paraId="2A8107DA"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316EE18"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w:t>
      </w:r>
      <w:r>
        <w:rPr>
          <w:rFonts w:ascii="仿宋" w:eastAsia="仿宋" w:hAnsi="仿宋" w:hint="eastAsia"/>
          <w:bCs/>
          <w:sz w:val="24"/>
        </w:rPr>
        <w:lastRenderedPageBreak/>
        <w:t>采购人将不予接受，其造成的一切损失和后果由中标人承担。中标产品改变材质或工艺的，中标人应当在发货前书面告知采购人。</w:t>
      </w:r>
    </w:p>
    <w:p w14:paraId="11B8D587"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AE46877"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2788A7ED"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9" w:name="_Toc104885747"/>
      <w:r>
        <w:rPr>
          <w:rFonts w:ascii="仿宋" w:eastAsia="仿宋" w:hAnsi="仿宋" w:hint="eastAsia"/>
          <w:b/>
          <w:bCs/>
          <w:sz w:val="24"/>
          <w:szCs w:val="24"/>
        </w:rPr>
        <w:t>服务要求（必备条款，若不满足，作无效投标处理）：</w:t>
      </w:r>
    </w:p>
    <w:p w14:paraId="409EEAF7"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2BA8E497"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09564D0D"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4ED6972E"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1972A70A"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5E7EF09D"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6.项目配套服务中涉及提供的设备，投标人须承诺做好配套设备相应</w:t>
      </w:r>
      <w:proofErr w:type="gramStart"/>
      <w:r>
        <w:rPr>
          <w:rFonts w:ascii="仿宋" w:eastAsia="仿宋" w:hAnsi="仿宋" w:hint="eastAsia"/>
          <w:bCs/>
          <w:sz w:val="24"/>
        </w:rPr>
        <w:t>的维保等</w:t>
      </w:r>
      <w:proofErr w:type="gramEnd"/>
      <w:r>
        <w:rPr>
          <w:rFonts w:ascii="仿宋" w:eastAsia="仿宋" w:hAnsi="仿宋" w:hint="eastAsia"/>
          <w:bCs/>
          <w:sz w:val="24"/>
        </w:rPr>
        <w:t>服务，确保设备正常运行，相应费用包含在投标报价中，不单独报价。</w:t>
      </w:r>
    </w:p>
    <w:p w14:paraId="46E1A9E6"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A3FC7DA"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5BE2D43B"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27F4B3B3"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w:t>
      </w:r>
      <w:r>
        <w:rPr>
          <w:rFonts w:ascii="仿宋" w:eastAsia="仿宋" w:hAnsi="仿宋" w:hint="eastAsia"/>
          <w:bCs/>
          <w:sz w:val="24"/>
        </w:rPr>
        <w:lastRenderedPageBreak/>
        <w:t>医院不定期进行抽查，发现未主动申报下调价格，将在履约保证金中加倍扣除差价部分的金额，不足部分将从任何应支付款项中扣除。</w:t>
      </w:r>
    </w:p>
    <w:p w14:paraId="719EB2D1"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703EDF21" w14:textId="77777777" w:rsidR="000939BD" w:rsidRDefault="00000000">
      <w:pPr>
        <w:snapToGrid w:val="0"/>
        <w:spacing w:line="360" w:lineRule="auto"/>
        <w:rPr>
          <w:rFonts w:ascii="仿宋" w:eastAsia="仿宋" w:hAnsi="仿宋" w:hint="eastAsia"/>
          <w:b/>
          <w:sz w:val="24"/>
        </w:rPr>
      </w:pPr>
      <w:r>
        <w:rPr>
          <w:rFonts w:ascii="仿宋" w:eastAsia="仿宋" w:hAnsi="仿宋" w:hint="eastAsia"/>
          <w:b/>
          <w:sz w:val="24"/>
        </w:rPr>
        <w:t>三、参数要求</w:t>
      </w:r>
    </w:p>
    <w:p w14:paraId="3702E1B6" w14:textId="77777777" w:rsidR="000939BD"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标段1、标段2参数</w:t>
      </w:r>
      <w:r>
        <w:rPr>
          <w:rFonts w:ascii="仿宋" w:eastAsia="仿宋" w:hAnsi="仿宋" w:cs="仿宋" w:hint="eastAsia"/>
          <w:b/>
          <w:bCs/>
          <w:sz w:val="24"/>
          <w:szCs w:val="24"/>
        </w:rPr>
        <w:t>须提供相应注册证、说明书佐证，在前两者无法证明时提供产品技术要求相关内容页面或药监部门批准的证明文件</w:t>
      </w:r>
      <w:proofErr w:type="gramStart"/>
      <w:r>
        <w:rPr>
          <w:rFonts w:ascii="仿宋" w:eastAsia="仿宋" w:hAnsi="仿宋" w:cs="仿宋" w:hint="eastAsia"/>
          <w:b/>
          <w:bCs/>
          <w:sz w:val="24"/>
          <w:szCs w:val="24"/>
        </w:rPr>
        <w:t>做为</w:t>
      </w:r>
      <w:proofErr w:type="gramEnd"/>
      <w:r>
        <w:rPr>
          <w:rFonts w:ascii="仿宋" w:eastAsia="仿宋" w:hAnsi="仿宋" w:cs="仿宋" w:hint="eastAsia"/>
          <w:b/>
          <w:bCs/>
          <w:sz w:val="24"/>
          <w:szCs w:val="24"/>
        </w:rPr>
        <w:t>证明材料。</w:t>
      </w:r>
    </w:p>
    <w:tbl>
      <w:tblPr>
        <w:tblW w:w="5000" w:type="pct"/>
        <w:jc w:val="center"/>
        <w:tblLayout w:type="fixed"/>
        <w:tblLook w:val="04A0" w:firstRow="1" w:lastRow="0" w:firstColumn="1" w:lastColumn="0" w:noHBand="0" w:noVBand="1"/>
      </w:tblPr>
      <w:tblGrid>
        <w:gridCol w:w="705"/>
        <w:gridCol w:w="8470"/>
      </w:tblGrid>
      <w:tr w:rsidR="00A105D8" w:rsidRPr="00A105D8" w14:paraId="30F242BB" w14:textId="77777777">
        <w:trPr>
          <w:trHeight w:val="462"/>
          <w:jc w:val="center"/>
        </w:trPr>
        <w:tc>
          <w:tcPr>
            <w:tcW w:w="384" w:type="pct"/>
            <w:tcBorders>
              <w:top w:val="single" w:sz="4" w:space="0" w:color="000000"/>
              <w:left w:val="single" w:sz="4" w:space="0" w:color="000000"/>
              <w:bottom w:val="single" w:sz="4" w:space="0" w:color="000000"/>
              <w:right w:val="single" w:sz="4" w:space="0" w:color="000000"/>
            </w:tcBorders>
            <w:vAlign w:val="center"/>
          </w:tcPr>
          <w:p w14:paraId="0499CC2D"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序号</w:t>
            </w:r>
          </w:p>
        </w:tc>
        <w:tc>
          <w:tcPr>
            <w:tcW w:w="4615" w:type="pct"/>
            <w:tcBorders>
              <w:top w:val="single" w:sz="4" w:space="0" w:color="000000"/>
              <w:left w:val="single" w:sz="4" w:space="0" w:color="000000"/>
              <w:bottom w:val="single" w:sz="4" w:space="0" w:color="000000"/>
              <w:right w:val="single" w:sz="4" w:space="0" w:color="000000"/>
            </w:tcBorders>
            <w:vAlign w:val="center"/>
          </w:tcPr>
          <w:p w14:paraId="1B3A91A6"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参数要求</w:t>
            </w:r>
          </w:p>
        </w:tc>
      </w:tr>
      <w:tr w:rsidR="00A105D8" w:rsidRPr="00A105D8" w14:paraId="77818992" w14:textId="77777777">
        <w:trPr>
          <w:trHeight w:val="1023"/>
          <w:jc w:val="center"/>
        </w:trPr>
        <w:tc>
          <w:tcPr>
            <w:tcW w:w="384" w:type="pct"/>
            <w:tcBorders>
              <w:top w:val="single" w:sz="4" w:space="0" w:color="000000"/>
              <w:left w:val="single" w:sz="4" w:space="0" w:color="000000"/>
              <w:bottom w:val="single" w:sz="4" w:space="0" w:color="000000"/>
              <w:right w:val="single" w:sz="4" w:space="0" w:color="000000"/>
            </w:tcBorders>
            <w:vAlign w:val="center"/>
          </w:tcPr>
          <w:p w14:paraId="58F6C6F7" w14:textId="77777777" w:rsidR="000939BD" w:rsidRPr="00A105D8" w:rsidRDefault="00000000">
            <w:pPr>
              <w:widowControl/>
              <w:jc w:val="center"/>
              <w:textAlignment w:val="center"/>
              <w:rPr>
                <w:rFonts w:ascii="仿宋" w:eastAsia="仿宋" w:hAnsi="仿宋" w:cs="仿宋" w:hint="eastAsia"/>
                <w:szCs w:val="21"/>
              </w:rPr>
            </w:pPr>
            <w:proofErr w:type="gramStart"/>
            <w:r w:rsidRPr="00A105D8">
              <w:rPr>
                <w:rFonts w:ascii="仿宋" w:eastAsia="仿宋" w:hAnsi="仿宋" w:cs="仿宋" w:hint="eastAsia"/>
                <w:kern w:val="0"/>
                <w:szCs w:val="21"/>
                <w:lang w:bidi="ar"/>
              </w:rPr>
              <w:t>一</w:t>
            </w:r>
            <w:proofErr w:type="gramEnd"/>
            <w:r w:rsidRPr="00A105D8">
              <w:rPr>
                <w:rFonts w:ascii="仿宋" w:eastAsia="仿宋" w:hAnsi="仿宋" w:cs="仿宋" w:hint="eastAsia"/>
                <w:kern w:val="0"/>
                <w:szCs w:val="21"/>
                <w:lang w:bidi="ar"/>
              </w:rPr>
              <w:t>★</w:t>
            </w:r>
          </w:p>
        </w:tc>
        <w:tc>
          <w:tcPr>
            <w:tcW w:w="4615" w:type="pct"/>
            <w:tcBorders>
              <w:top w:val="single" w:sz="4" w:space="0" w:color="000000"/>
              <w:left w:val="single" w:sz="4" w:space="0" w:color="000000"/>
              <w:bottom w:val="single" w:sz="4" w:space="0" w:color="000000"/>
              <w:right w:val="single" w:sz="4" w:space="0" w:color="000000"/>
            </w:tcBorders>
            <w:vAlign w:val="center"/>
          </w:tcPr>
          <w:p w14:paraId="0E3BD311" w14:textId="77777777" w:rsidR="000939BD" w:rsidRPr="00A105D8" w:rsidRDefault="00000000">
            <w:pPr>
              <w:widowControl/>
              <w:jc w:val="left"/>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提供配套血细胞分离机，不单独报价。血细胞分离</w:t>
            </w:r>
            <w:proofErr w:type="gramStart"/>
            <w:r w:rsidRPr="00A105D8">
              <w:rPr>
                <w:rFonts w:ascii="仿宋" w:eastAsia="仿宋" w:hAnsi="仿宋" w:cs="仿宋" w:hint="eastAsia"/>
                <w:kern w:val="0"/>
                <w:szCs w:val="21"/>
                <w:lang w:bidi="ar"/>
              </w:rPr>
              <w:t>机应当</w:t>
            </w:r>
            <w:proofErr w:type="gramEnd"/>
            <w:r w:rsidRPr="00A105D8">
              <w:rPr>
                <w:rFonts w:ascii="仿宋" w:eastAsia="仿宋" w:hAnsi="仿宋" w:cs="仿宋" w:hint="eastAsia"/>
                <w:kern w:val="0"/>
                <w:szCs w:val="21"/>
                <w:lang w:bidi="ar"/>
              </w:rPr>
              <w:t>符合医疗设备管理各项法律、法规和规定，供应商应当根据采购人要求做好该设备的P</w:t>
            </w:r>
            <w:r w:rsidRPr="00A105D8">
              <w:rPr>
                <w:rFonts w:ascii="仿宋" w:eastAsia="仿宋" w:hAnsi="仿宋" w:cs="仿宋"/>
                <w:kern w:val="0"/>
                <w:szCs w:val="21"/>
                <w:lang w:bidi="ar"/>
              </w:rPr>
              <w:t>M</w:t>
            </w:r>
            <w:r w:rsidRPr="00A105D8">
              <w:rPr>
                <w:rFonts w:ascii="仿宋" w:eastAsia="仿宋" w:hAnsi="仿宋" w:cs="仿宋" w:hint="eastAsia"/>
                <w:kern w:val="0"/>
                <w:szCs w:val="21"/>
                <w:lang w:bidi="ar"/>
              </w:rPr>
              <w:t>、巡检、维护、建档等工作。</w:t>
            </w:r>
          </w:p>
          <w:p w14:paraId="281CE4C8"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设备具有血液成分分离治疗、单个核细胞收集、红细胞去除及置换、治疗性血浆置换等功能。工作方式采用单针/双针，离心分离模式。设备自带辅助轮，便于移动及床旁治疗。</w:t>
            </w:r>
          </w:p>
        </w:tc>
      </w:tr>
      <w:tr w:rsidR="00A105D8" w:rsidRPr="00A105D8" w14:paraId="2B64C5D0"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vAlign w:val="center"/>
          </w:tcPr>
          <w:p w14:paraId="3F8799BB"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二</w:t>
            </w:r>
          </w:p>
        </w:tc>
        <w:tc>
          <w:tcPr>
            <w:tcW w:w="4615" w:type="pct"/>
            <w:tcBorders>
              <w:top w:val="single" w:sz="4" w:space="0" w:color="000000"/>
              <w:left w:val="single" w:sz="4" w:space="0" w:color="000000"/>
              <w:bottom w:val="single" w:sz="4" w:space="0" w:color="000000"/>
              <w:right w:val="single" w:sz="4" w:space="0" w:color="000000"/>
            </w:tcBorders>
            <w:vAlign w:val="center"/>
          </w:tcPr>
          <w:p w14:paraId="50215FCB"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配套设备参数要求</w:t>
            </w:r>
          </w:p>
        </w:tc>
      </w:tr>
      <w:tr w:rsidR="00A105D8" w:rsidRPr="00A105D8" w14:paraId="4D74BF07" w14:textId="77777777">
        <w:trPr>
          <w:trHeight w:val="152"/>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40598F3"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w:t>
            </w:r>
          </w:p>
        </w:tc>
        <w:tc>
          <w:tcPr>
            <w:tcW w:w="4615" w:type="pct"/>
            <w:tcBorders>
              <w:top w:val="single" w:sz="4" w:space="0" w:color="000000"/>
              <w:left w:val="single" w:sz="4" w:space="0" w:color="000000"/>
              <w:bottom w:val="single" w:sz="4" w:space="0" w:color="000000"/>
              <w:right w:val="single" w:sz="4" w:space="0" w:color="000000"/>
            </w:tcBorders>
            <w:vAlign w:val="center"/>
          </w:tcPr>
          <w:p w14:paraId="75C97AB1"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最低流速（适用低体重患者）：≤10 ml/min。</w:t>
            </w:r>
          </w:p>
        </w:tc>
      </w:tr>
      <w:tr w:rsidR="00A105D8" w:rsidRPr="00A105D8" w14:paraId="2DD92312" w14:textId="77777777">
        <w:trPr>
          <w:trHeight w:val="11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12D14A95"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2</w:t>
            </w:r>
          </w:p>
        </w:tc>
        <w:tc>
          <w:tcPr>
            <w:tcW w:w="4615" w:type="pct"/>
            <w:tcBorders>
              <w:top w:val="single" w:sz="4" w:space="0" w:color="000000"/>
              <w:left w:val="single" w:sz="4" w:space="0" w:color="000000"/>
              <w:bottom w:val="single" w:sz="4" w:space="0" w:color="000000"/>
              <w:right w:val="single" w:sz="4" w:space="0" w:color="000000"/>
            </w:tcBorders>
            <w:vAlign w:val="center"/>
          </w:tcPr>
          <w:p w14:paraId="02270435"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泵系统：五泵系统。</w:t>
            </w:r>
          </w:p>
        </w:tc>
      </w:tr>
      <w:tr w:rsidR="00A105D8" w:rsidRPr="00A105D8" w14:paraId="477383AE"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7E233DC2"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3</w:t>
            </w:r>
          </w:p>
        </w:tc>
        <w:tc>
          <w:tcPr>
            <w:tcW w:w="4615" w:type="pct"/>
            <w:tcBorders>
              <w:top w:val="single" w:sz="4" w:space="0" w:color="000000"/>
              <w:left w:val="single" w:sz="4" w:space="0" w:color="000000"/>
              <w:bottom w:val="single" w:sz="4" w:space="0" w:color="000000"/>
              <w:right w:val="single" w:sz="4" w:space="0" w:color="000000"/>
            </w:tcBorders>
            <w:vAlign w:val="center"/>
          </w:tcPr>
          <w:p w14:paraId="2905329D" w14:textId="77777777" w:rsidR="000939BD" w:rsidRPr="00A105D8" w:rsidRDefault="00000000">
            <w:pPr>
              <w:rPr>
                <w:rFonts w:ascii="仿宋" w:eastAsia="仿宋" w:hAnsi="仿宋" w:cs="仿宋" w:hint="eastAsia"/>
                <w:szCs w:val="21"/>
              </w:rPr>
            </w:pPr>
            <w:r w:rsidRPr="00A105D8">
              <w:rPr>
                <w:rFonts w:ascii="仿宋" w:eastAsia="仿宋" w:hAnsi="仿宋" w:cs="仿宋" w:hint="eastAsia"/>
                <w:szCs w:val="21"/>
              </w:rPr>
              <w:t>安全性能</w:t>
            </w:r>
          </w:p>
        </w:tc>
      </w:tr>
      <w:tr w:rsidR="00A105D8" w:rsidRPr="00A105D8" w14:paraId="39EFDE83" w14:textId="77777777">
        <w:trPr>
          <w:trHeight w:val="351"/>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58F9177"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3.1</w:t>
            </w:r>
          </w:p>
        </w:tc>
        <w:tc>
          <w:tcPr>
            <w:tcW w:w="4615" w:type="pct"/>
            <w:tcBorders>
              <w:top w:val="single" w:sz="4" w:space="0" w:color="000000"/>
              <w:left w:val="single" w:sz="4" w:space="0" w:color="000000"/>
              <w:bottom w:val="single" w:sz="4" w:space="0" w:color="000000"/>
              <w:right w:val="single" w:sz="4" w:space="0" w:color="000000"/>
            </w:tcBorders>
            <w:vAlign w:val="center"/>
          </w:tcPr>
          <w:p w14:paraId="5FCC413E" w14:textId="77777777" w:rsidR="000939BD" w:rsidRPr="00A105D8" w:rsidRDefault="00000000">
            <w:pPr>
              <w:widowControl/>
              <w:jc w:val="left"/>
              <w:textAlignment w:val="top"/>
              <w:rPr>
                <w:rFonts w:ascii="仿宋" w:eastAsia="仿宋" w:hAnsi="仿宋" w:cs="仿宋" w:hint="eastAsia"/>
                <w:kern w:val="0"/>
                <w:szCs w:val="21"/>
                <w:lang w:bidi="ar"/>
              </w:rPr>
            </w:pPr>
            <w:r w:rsidRPr="00A105D8">
              <w:rPr>
                <w:rFonts w:ascii="仿宋" w:eastAsia="仿宋" w:hAnsi="仿宋" w:cs="仿宋" w:hint="eastAsia"/>
                <w:szCs w:val="21"/>
              </w:rPr>
              <w:t>具备防止形成空气栓塞的功能。</w:t>
            </w:r>
          </w:p>
        </w:tc>
      </w:tr>
      <w:tr w:rsidR="00A105D8" w:rsidRPr="00A105D8" w14:paraId="0589894C"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42380C26"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3.2</w:t>
            </w:r>
          </w:p>
        </w:tc>
        <w:tc>
          <w:tcPr>
            <w:tcW w:w="4615" w:type="pct"/>
            <w:tcBorders>
              <w:top w:val="single" w:sz="4" w:space="0" w:color="000000"/>
              <w:left w:val="single" w:sz="4" w:space="0" w:color="000000"/>
              <w:bottom w:val="single" w:sz="4" w:space="0" w:color="000000"/>
              <w:right w:val="single" w:sz="4" w:space="0" w:color="000000"/>
            </w:tcBorders>
            <w:vAlign w:val="center"/>
          </w:tcPr>
          <w:p w14:paraId="7B36EF5C" w14:textId="77777777" w:rsidR="000939BD" w:rsidRPr="00A105D8" w:rsidRDefault="00000000">
            <w:pPr>
              <w:rPr>
                <w:rFonts w:ascii="仿宋" w:eastAsia="仿宋" w:hAnsi="仿宋" w:cs="仿宋" w:hint="eastAsia"/>
                <w:kern w:val="0"/>
                <w:szCs w:val="21"/>
                <w:lang w:bidi="ar"/>
              </w:rPr>
            </w:pPr>
            <w:r w:rsidRPr="00A105D8">
              <w:rPr>
                <w:rFonts w:ascii="仿宋" w:eastAsia="仿宋" w:hAnsi="仿宋" w:cs="仿宋" w:hint="eastAsia"/>
                <w:szCs w:val="21"/>
              </w:rPr>
              <w:t>具备血浆置换时监控并预防可能发生的红细胞污染的功能。</w:t>
            </w:r>
          </w:p>
        </w:tc>
      </w:tr>
      <w:tr w:rsidR="00A105D8" w:rsidRPr="00A105D8" w14:paraId="2777E04E"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864D93E"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3.3</w:t>
            </w:r>
          </w:p>
        </w:tc>
        <w:tc>
          <w:tcPr>
            <w:tcW w:w="4615" w:type="pct"/>
            <w:tcBorders>
              <w:top w:val="single" w:sz="4" w:space="0" w:color="000000"/>
              <w:left w:val="single" w:sz="4" w:space="0" w:color="000000"/>
              <w:bottom w:val="single" w:sz="4" w:space="0" w:color="000000"/>
              <w:right w:val="single" w:sz="4" w:space="0" w:color="000000"/>
            </w:tcBorders>
            <w:vAlign w:val="center"/>
          </w:tcPr>
          <w:p w14:paraId="1FEECE95" w14:textId="77777777" w:rsidR="000939BD" w:rsidRPr="00A105D8" w:rsidRDefault="00000000">
            <w:pPr>
              <w:rPr>
                <w:rFonts w:ascii="仿宋" w:eastAsia="仿宋" w:hAnsi="仿宋" w:cs="仿宋" w:hint="eastAsia"/>
                <w:kern w:val="0"/>
                <w:szCs w:val="21"/>
                <w:lang w:bidi="ar"/>
              </w:rPr>
            </w:pPr>
            <w:r w:rsidRPr="00A105D8">
              <w:rPr>
                <w:rFonts w:ascii="仿宋" w:eastAsia="仿宋" w:hAnsi="仿宋" w:cs="仿宋" w:hint="eastAsia"/>
                <w:szCs w:val="21"/>
              </w:rPr>
              <w:t>具备置换程序时探测血浆管内的红细胞的功能。</w:t>
            </w:r>
          </w:p>
        </w:tc>
      </w:tr>
      <w:tr w:rsidR="00A105D8" w:rsidRPr="00A105D8" w14:paraId="2221EEEE"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CE4D053"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3.4</w:t>
            </w:r>
          </w:p>
        </w:tc>
        <w:tc>
          <w:tcPr>
            <w:tcW w:w="4615" w:type="pct"/>
            <w:tcBorders>
              <w:top w:val="single" w:sz="4" w:space="0" w:color="000000"/>
              <w:left w:val="single" w:sz="4" w:space="0" w:color="000000"/>
              <w:bottom w:val="single" w:sz="4" w:space="0" w:color="000000"/>
              <w:right w:val="single" w:sz="4" w:space="0" w:color="000000"/>
            </w:tcBorders>
            <w:vAlign w:val="center"/>
          </w:tcPr>
          <w:p w14:paraId="3118DEA3" w14:textId="77777777" w:rsidR="000939BD" w:rsidRPr="00A105D8" w:rsidRDefault="00000000">
            <w:pPr>
              <w:rPr>
                <w:rFonts w:ascii="仿宋" w:eastAsia="仿宋" w:hAnsi="仿宋" w:cs="仿宋" w:hint="eastAsia"/>
                <w:szCs w:val="21"/>
              </w:rPr>
            </w:pPr>
            <w:r w:rsidRPr="00A105D8">
              <w:rPr>
                <w:rFonts w:ascii="仿宋" w:eastAsia="仿宋" w:hAnsi="仿宋" w:cs="仿宋" w:hint="eastAsia"/>
                <w:szCs w:val="21"/>
              </w:rPr>
              <w:t>具备采集程序时探测采集管内的红细胞的功能。</w:t>
            </w:r>
          </w:p>
        </w:tc>
      </w:tr>
      <w:tr w:rsidR="00A105D8" w:rsidRPr="00A105D8" w14:paraId="5F07A1F1" w14:textId="77777777">
        <w:trPr>
          <w:trHeight w:val="48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AD7E087"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4▲</w:t>
            </w:r>
          </w:p>
        </w:tc>
        <w:tc>
          <w:tcPr>
            <w:tcW w:w="4615" w:type="pct"/>
            <w:tcBorders>
              <w:top w:val="single" w:sz="4" w:space="0" w:color="000000"/>
              <w:left w:val="single" w:sz="4" w:space="0" w:color="000000"/>
              <w:bottom w:val="single" w:sz="4" w:space="0" w:color="000000"/>
              <w:right w:val="single" w:sz="4" w:space="0" w:color="000000"/>
            </w:tcBorders>
            <w:vAlign w:val="center"/>
          </w:tcPr>
          <w:p w14:paraId="16CD5A23"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数据管理：机器可连接电脑，支持存储记录。</w:t>
            </w:r>
            <w:r w:rsidRPr="00A105D8">
              <w:rPr>
                <w:rFonts w:ascii="仿宋" w:eastAsia="仿宋" w:hAnsi="仿宋" w:cs="仿宋" w:hint="eastAsia"/>
                <w:szCs w:val="21"/>
              </w:rPr>
              <w:t>机器可保存≥100条采集记录且关机后再开机采集数据仍可调出。</w:t>
            </w:r>
          </w:p>
        </w:tc>
      </w:tr>
      <w:tr w:rsidR="00A105D8" w:rsidRPr="00A105D8" w14:paraId="670B5279"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42DC815A"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5</w:t>
            </w:r>
          </w:p>
        </w:tc>
        <w:tc>
          <w:tcPr>
            <w:tcW w:w="4615" w:type="pct"/>
            <w:tcBorders>
              <w:top w:val="single" w:sz="4" w:space="0" w:color="000000"/>
              <w:left w:val="single" w:sz="4" w:space="0" w:color="000000"/>
              <w:bottom w:val="single" w:sz="4" w:space="0" w:color="000000"/>
              <w:right w:val="single" w:sz="4" w:space="0" w:color="000000"/>
            </w:tcBorders>
            <w:vAlign w:val="center"/>
          </w:tcPr>
          <w:p w14:paraId="205B3BA1"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故障管理：具有故障报警提示，程序报错时系统屏幕实时提供故障排除步骤。</w:t>
            </w:r>
          </w:p>
        </w:tc>
      </w:tr>
      <w:tr w:rsidR="00A105D8" w:rsidRPr="00A105D8" w14:paraId="16005C66"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867D4A2"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6▲</w:t>
            </w:r>
          </w:p>
        </w:tc>
        <w:tc>
          <w:tcPr>
            <w:tcW w:w="4615" w:type="pct"/>
            <w:tcBorders>
              <w:top w:val="single" w:sz="4" w:space="0" w:color="000000"/>
              <w:left w:val="single" w:sz="4" w:space="0" w:color="000000"/>
              <w:bottom w:val="single" w:sz="4" w:space="0" w:color="000000"/>
              <w:right w:val="single" w:sz="4" w:space="0" w:color="000000"/>
            </w:tcBorders>
            <w:vAlign w:val="center"/>
          </w:tcPr>
          <w:p w14:paraId="02551B2E"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断电恢复供电后能保留原检测数据并继续分离。</w:t>
            </w:r>
          </w:p>
        </w:tc>
      </w:tr>
      <w:tr w:rsidR="00A105D8" w:rsidRPr="00A105D8" w14:paraId="09E21AA4"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26E580BD"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7</w:t>
            </w:r>
          </w:p>
        </w:tc>
        <w:tc>
          <w:tcPr>
            <w:tcW w:w="4615" w:type="pct"/>
            <w:tcBorders>
              <w:top w:val="single" w:sz="4" w:space="0" w:color="000000"/>
              <w:left w:val="single" w:sz="4" w:space="0" w:color="000000"/>
              <w:bottom w:val="single" w:sz="4" w:space="0" w:color="000000"/>
              <w:right w:val="single" w:sz="4" w:space="0" w:color="000000"/>
            </w:tcBorders>
            <w:vAlign w:val="center"/>
          </w:tcPr>
          <w:p w14:paraId="4D88884F"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采集效率：CD34+细胞采集效率≥80%。</w:t>
            </w:r>
          </w:p>
        </w:tc>
      </w:tr>
      <w:tr w:rsidR="00A105D8" w:rsidRPr="00A105D8" w14:paraId="38DA4BF9"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4224B42F"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8</w:t>
            </w:r>
          </w:p>
        </w:tc>
        <w:tc>
          <w:tcPr>
            <w:tcW w:w="4615" w:type="pct"/>
            <w:tcBorders>
              <w:top w:val="single" w:sz="4" w:space="0" w:color="000000"/>
              <w:left w:val="single" w:sz="4" w:space="0" w:color="000000"/>
              <w:bottom w:val="single" w:sz="4" w:space="0" w:color="000000"/>
              <w:right w:val="single" w:sz="4" w:space="0" w:color="000000"/>
            </w:tcBorders>
            <w:vAlign w:val="center"/>
          </w:tcPr>
          <w:p w14:paraId="1521482B"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血浆置换效率：血浆移除效率≥85%。</w:t>
            </w:r>
          </w:p>
        </w:tc>
      </w:tr>
      <w:tr w:rsidR="00A105D8" w:rsidRPr="00A105D8" w14:paraId="04CE920D"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29A16BB2"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9</w:t>
            </w:r>
          </w:p>
        </w:tc>
        <w:tc>
          <w:tcPr>
            <w:tcW w:w="4615" w:type="pct"/>
            <w:tcBorders>
              <w:top w:val="single" w:sz="4" w:space="0" w:color="000000"/>
              <w:left w:val="single" w:sz="4" w:space="0" w:color="000000"/>
              <w:bottom w:val="single" w:sz="4" w:space="0" w:color="000000"/>
              <w:right w:val="single" w:sz="4" w:space="0" w:color="000000"/>
            </w:tcBorders>
            <w:vAlign w:val="center"/>
          </w:tcPr>
          <w:p w14:paraId="30AD5625"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支持血小板回输，血小板损失≤3%。</w:t>
            </w:r>
          </w:p>
        </w:tc>
      </w:tr>
      <w:tr w:rsidR="00A105D8" w:rsidRPr="00A105D8" w14:paraId="5B8E9D5E" w14:textId="77777777">
        <w:trPr>
          <w:trHeight w:val="17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3C5B094"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10▲</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5213C58D" w14:textId="77777777" w:rsidR="000939BD" w:rsidRPr="00A105D8" w:rsidRDefault="00000000">
            <w:pPr>
              <w:widowControl/>
              <w:textAlignment w:val="bottom"/>
              <w:rPr>
                <w:rFonts w:ascii="仿宋" w:eastAsia="仿宋" w:hAnsi="仿宋" w:cs="仿宋" w:hint="eastAsia"/>
                <w:szCs w:val="21"/>
              </w:rPr>
            </w:pPr>
            <w:r w:rsidRPr="00A105D8">
              <w:rPr>
                <w:rFonts w:ascii="仿宋" w:eastAsia="仿宋" w:hAnsi="仿宋" w:cs="仿宋" w:hint="eastAsia"/>
                <w:kern w:val="0"/>
                <w:szCs w:val="21"/>
                <w:lang w:bidi="ar"/>
              </w:rPr>
              <w:t>单个核细胞采集、连续单个核细胞采集红细胞混入率1.7%~3.5%。</w:t>
            </w:r>
          </w:p>
        </w:tc>
      </w:tr>
      <w:tr w:rsidR="00A105D8" w:rsidRPr="00A105D8" w14:paraId="286ED6C1" w14:textId="77777777">
        <w:trPr>
          <w:trHeight w:val="136"/>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938159D"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11▲</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47A1E22E" w14:textId="77777777" w:rsidR="000939BD" w:rsidRPr="00A105D8" w:rsidRDefault="00000000">
            <w:pPr>
              <w:widowControl/>
              <w:textAlignment w:val="bottom"/>
              <w:rPr>
                <w:rFonts w:ascii="仿宋" w:eastAsia="仿宋" w:hAnsi="仿宋" w:cs="仿宋" w:hint="eastAsia"/>
                <w:szCs w:val="21"/>
              </w:rPr>
            </w:pPr>
            <w:r w:rsidRPr="00A105D8">
              <w:rPr>
                <w:rFonts w:ascii="仿宋" w:eastAsia="仿宋" w:hAnsi="仿宋" w:cs="仿宋" w:hint="eastAsia"/>
                <w:kern w:val="0"/>
                <w:szCs w:val="21"/>
                <w:lang w:bidi="ar"/>
              </w:rPr>
              <w:t>具备</w:t>
            </w:r>
            <w:proofErr w:type="gramStart"/>
            <w:r w:rsidRPr="00A105D8">
              <w:rPr>
                <w:rFonts w:ascii="仿宋" w:eastAsia="仿宋" w:hAnsi="仿宋" w:cs="仿宋" w:hint="eastAsia"/>
                <w:kern w:val="0"/>
                <w:szCs w:val="21"/>
                <w:lang w:bidi="ar"/>
              </w:rPr>
              <w:t>集成热</w:t>
            </w:r>
            <w:proofErr w:type="gramEnd"/>
            <w:r w:rsidRPr="00A105D8">
              <w:rPr>
                <w:rFonts w:ascii="仿宋" w:eastAsia="仿宋" w:hAnsi="仿宋" w:cs="仿宋" w:hint="eastAsia"/>
                <w:kern w:val="0"/>
                <w:szCs w:val="21"/>
                <w:lang w:bidi="ar"/>
              </w:rPr>
              <w:t>合钳。</w:t>
            </w:r>
          </w:p>
        </w:tc>
      </w:tr>
      <w:tr w:rsidR="00A105D8" w:rsidRPr="00A105D8" w14:paraId="0295197E" w14:textId="77777777">
        <w:trPr>
          <w:trHeight w:val="11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F316E00"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 xml:space="preserve"> 三</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6655BF34"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耗材参数要求</w:t>
            </w:r>
          </w:p>
        </w:tc>
      </w:tr>
      <w:tr w:rsidR="00A105D8" w:rsidRPr="00A105D8" w14:paraId="01E7D151" w14:textId="77777777">
        <w:trPr>
          <w:trHeight w:val="6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2CFFA3F5"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6641B5C9"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可用于治疗性血液分离、白细胞去除、血小板去除、连续单个核细胞采集等。</w:t>
            </w:r>
          </w:p>
        </w:tc>
      </w:tr>
      <w:tr w:rsidR="00A105D8" w:rsidRPr="00A105D8" w14:paraId="7189E35D"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555B61E"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2</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34385E64"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产品无菌，一次性使用。</w:t>
            </w:r>
          </w:p>
        </w:tc>
      </w:tr>
      <w:tr w:rsidR="00A105D8" w:rsidRPr="00A105D8" w14:paraId="72A8ED31" w14:textId="77777777">
        <w:trPr>
          <w:trHeight w:val="126"/>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1E45A19"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3</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40615FE7"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管路有颜色标识，易于连接。</w:t>
            </w:r>
          </w:p>
        </w:tc>
      </w:tr>
      <w:tr w:rsidR="00A105D8" w:rsidRPr="00A105D8" w14:paraId="0855DC90" w14:textId="77777777">
        <w:trPr>
          <w:trHeight w:val="74"/>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5A06D8E"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4</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0697CB10"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留样袋可采集采前血液样品，不需额外再从外周血管取样。</w:t>
            </w:r>
          </w:p>
        </w:tc>
      </w:tr>
      <w:tr w:rsidR="00A105D8" w:rsidRPr="00A105D8" w14:paraId="09D0209B"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60FB392E"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5</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20CD94BF"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管路保持密闭状态，保证细胞采集结束后不会造成细菌污染。</w:t>
            </w:r>
          </w:p>
        </w:tc>
      </w:tr>
    </w:tbl>
    <w:p w14:paraId="107F9D26" w14:textId="77777777" w:rsidR="000939BD" w:rsidRDefault="000939BD">
      <w:pPr>
        <w:snapToGrid w:val="0"/>
        <w:spacing w:line="440" w:lineRule="exact"/>
        <w:jc w:val="center"/>
        <w:rPr>
          <w:rFonts w:ascii="仿宋" w:eastAsia="仿宋" w:hAnsi="仿宋" w:cs="仿宋" w:hint="eastAsia"/>
          <w:b/>
          <w:bCs/>
          <w:sz w:val="40"/>
          <w:szCs w:val="36"/>
        </w:rPr>
      </w:pPr>
    </w:p>
    <w:p w14:paraId="0ABC6F2F" w14:textId="77777777" w:rsidR="000939BD"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9"/>
    </w:p>
    <w:p w14:paraId="7A021046"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1.合同</w:t>
      </w:r>
      <w:bookmarkStart w:id="20" w:name="OLE_LINK1"/>
      <w:r>
        <w:rPr>
          <w:rFonts w:ascii="仿宋" w:eastAsia="仿宋" w:hAnsi="仿宋" w:hint="eastAsia"/>
          <w:b/>
          <w:sz w:val="24"/>
        </w:rPr>
        <w:t>范围</w:t>
      </w:r>
      <w:bookmarkEnd w:id="20"/>
    </w:p>
    <w:p w14:paraId="3C374218" w14:textId="77777777" w:rsidR="000939BD"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2EEF6584" w14:textId="77777777" w:rsidR="000939BD"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311647C7"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3ECC7A6E" w14:textId="77777777" w:rsidR="000939B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5819F55" w14:textId="77777777" w:rsidR="000939B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8CA63C3" w14:textId="77777777" w:rsidR="000939BD"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2761E830"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721543B0"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D2B75E" w14:textId="77777777" w:rsidR="000939BD"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12D15184" w14:textId="77777777" w:rsidR="000939B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330E98F" w14:textId="77777777" w:rsidR="000939B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067CB3B2" w14:textId="77777777" w:rsidR="000939BD"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7906759A" w14:textId="77777777" w:rsidR="000939BD"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07DA7FCA" w14:textId="77777777" w:rsidR="000939BD"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4650D78"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3C2B16D"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2F1D6D9A"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6.3验收由使用单位按规定组织相关人员或专家进行。</w:t>
      </w:r>
    </w:p>
    <w:p w14:paraId="17027FF8" w14:textId="77777777" w:rsidR="000939BD"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55F40A76" w14:textId="77777777" w:rsidR="000939BD"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E4221A5" w14:textId="77777777" w:rsidR="000939BD"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A116314" w14:textId="77777777" w:rsidR="000939BD"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2812A938" w14:textId="77777777" w:rsidR="000939BD"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6EF29099" w14:textId="77777777" w:rsidR="000939BD"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AA233D1"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BAACB0A"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123C30FA"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A2FA17E"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00531ADF" w14:textId="77777777" w:rsidR="000939BD"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F3A840D"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2E8B28D"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4416AC89"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4E5E39B"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725970FF"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C50CF9C" w14:textId="77777777" w:rsidR="000939BD" w:rsidRDefault="00000000">
      <w:pPr>
        <w:spacing w:line="440" w:lineRule="exact"/>
        <w:jc w:val="left"/>
        <w:rPr>
          <w:rFonts w:ascii="仿宋" w:eastAsia="仿宋" w:hAnsi="仿宋" w:hint="eastAsia"/>
          <w:sz w:val="24"/>
        </w:rPr>
      </w:pPr>
      <w:r>
        <w:rPr>
          <w:rFonts w:ascii="仿宋" w:eastAsia="仿宋" w:hAnsi="仿宋" w:hint="eastAsia"/>
          <w:sz w:val="24"/>
        </w:rPr>
        <w:lastRenderedPageBreak/>
        <w:t>10.4合同应在双方签字盖章后开始生效。</w:t>
      </w:r>
    </w:p>
    <w:p w14:paraId="73397FF1" w14:textId="77777777" w:rsidR="000939BD"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7FEE2C85" w14:textId="77777777" w:rsidR="000939BD" w:rsidRDefault="000939BD">
      <w:pPr>
        <w:spacing w:line="440" w:lineRule="exact"/>
        <w:jc w:val="center"/>
        <w:rPr>
          <w:rFonts w:ascii="仿宋" w:eastAsia="仿宋" w:hAnsi="仿宋" w:cs="仿宋" w:hint="eastAsia"/>
          <w:b/>
          <w:bCs/>
          <w:sz w:val="44"/>
          <w:szCs w:val="40"/>
        </w:rPr>
      </w:pPr>
    </w:p>
    <w:p w14:paraId="6F2EE0C7" w14:textId="77777777" w:rsidR="000939BD"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747212DF"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74AFA75" w14:textId="77777777" w:rsidR="000939BD"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27747AC" w14:textId="77777777" w:rsidR="000939BD"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5058446" w14:textId="77777777" w:rsidR="000939BD"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1FB055C3" w14:textId="77777777" w:rsidR="000939BD"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4AD6D5A2" w14:textId="77777777" w:rsidR="000939BD"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18"/>
        <w:gridCol w:w="7536"/>
      </w:tblGrid>
      <w:tr w:rsidR="000939BD" w14:paraId="70AAE6C8"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ECE7FBE" w14:textId="77777777" w:rsidR="000939BD" w:rsidRDefault="00000000">
            <w:pPr>
              <w:rPr>
                <w:rFonts w:ascii="仿宋" w:eastAsia="仿宋" w:hAnsi="仿宋" w:hint="eastAsia"/>
                <w:szCs w:val="21"/>
              </w:rPr>
            </w:pPr>
            <w:r>
              <w:rPr>
                <w:rFonts w:ascii="仿宋" w:eastAsia="仿宋" w:hAnsi="仿宋" w:hint="eastAsia"/>
                <w:szCs w:val="21"/>
              </w:rPr>
              <w:t>序号</w:t>
            </w:r>
          </w:p>
        </w:tc>
        <w:tc>
          <w:tcPr>
            <w:tcW w:w="664" w:type="pct"/>
            <w:tcBorders>
              <w:top w:val="single" w:sz="4" w:space="0" w:color="auto"/>
              <w:left w:val="single" w:sz="4" w:space="0" w:color="auto"/>
              <w:bottom w:val="single" w:sz="4" w:space="0" w:color="auto"/>
              <w:right w:val="single" w:sz="4" w:space="0" w:color="auto"/>
            </w:tcBorders>
            <w:noWrap/>
            <w:vAlign w:val="center"/>
          </w:tcPr>
          <w:p w14:paraId="43077856" w14:textId="77777777" w:rsidR="000939BD"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10A04CB1" w14:textId="77777777" w:rsidR="000939BD" w:rsidRDefault="00000000">
            <w:pPr>
              <w:jc w:val="center"/>
              <w:rPr>
                <w:rFonts w:ascii="仿宋" w:eastAsia="仿宋" w:hAnsi="仿宋" w:hint="eastAsia"/>
                <w:szCs w:val="21"/>
              </w:rPr>
            </w:pPr>
            <w:r>
              <w:rPr>
                <w:rFonts w:ascii="仿宋" w:eastAsia="仿宋" w:hAnsi="仿宋" w:hint="eastAsia"/>
                <w:szCs w:val="21"/>
              </w:rPr>
              <w:t>评分标准</w:t>
            </w:r>
          </w:p>
        </w:tc>
      </w:tr>
      <w:tr w:rsidR="000939BD" w14:paraId="6B1549D0" w14:textId="77777777">
        <w:trPr>
          <w:trHeight w:val="623"/>
          <w:jc w:val="center"/>
        </w:trPr>
        <w:tc>
          <w:tcPr>
            <w:tcW w:w="229" w:type="pct"/>
            <w:tcBorders>
              <w:left w:val="single" w:sz="4" w:space="0" w:color="auto"/>
              <w:right w:val="single" w:sz="4" w:space="0" w:color="auto"/>
            </w:tcBorders>
            <w:noWrap/>
            <w:vAlign w:val="center"/>
          </w:tcPr>
          <w:p w14:paraId="6764879B" w14:textId="77777777" w:rsidR="000939BD" w:rsidRDefault="00000000">
            <w:pPr>
              <w:rPr>
                <w:rFonts w:ascii="仿宋" w:eastAsia="仿宋" w:hAnsi="仿宋" w:hint="eastAsia"/>
                <w:szCs w:val="21"/>
              </w:rPr>
            </w:pPr>
            <w:r>
              <w:rPr>
                <w:rFonts w:ascii="仿宋" w:eastAsia="仿宋" w:hAnsi="仿宋" w:hint="eastAsia"/>
                <w:szCs w:val="21"/>
              </w:rPr>
              <w:t>1</w:t>
            </w:r>
          </w:p>
        </w:tc>
        <w:tc>
          <w:tcPr>
            <w:tcW w:w="664" w:type="pct"/>
            <w:tcBorders>
              <w:left w:val="single" w:sz="4" w:space="0" w:color="auto"/>
              <w:right w:val="single" w:sz="4" w:space="0" w:color="auto"/>
            </w:tcBorders>
            <w:noWrap/>
            <w:vAlign w:val="center"/>
          </w:tcPr>
          <w:p w14:paraId="16B33661" w14:textId="77777777" w:rsidR="000939BD" w:rsidRDefault="00000000">
            <w:pPr>
              <w:rPr>
                <w:rFonts w:ascii="仿宋" w:eastAsia="仿宋" w:hAnsi="仿宋" w:hint="eastAsia"/>
                <w:szCs w:val="21"/>
              </w:rPr>
            </w:pPr>
            <w:r>
              <w:rPr>
                <w:rFonts w:ascii="仿宋" w:eastAsia="仿宋" w:hAnsi="仿宋" w:hint="eastAsia"/>
                <w:szCs w:val="21"/>
              </w:rPr>
              <w:t>技术参数要求（</w:t>
            </w:r>
            <w:r>
              <w:rPr>
                <w:rFonts w:ascii="仿宋" w:eastAsia="仿宋" w:hAnsi="仿宋"/>
                <w:szCs w:val="21"/>
              </w:rPr>
              <w:t>2</w:t>
            </w:r>
            <w:r>
              <w:rPr>
                <w:rFonts w:ascii="仿宋" w:eastAsia="仿宋" w:hAnsi="仿宋" w:hint="eastAsia"/>
                <w:szCs w:val="21"/>
              </w:rPr>
              <w:t>4）</w:t>
            </w:r>
          </w:p>
        </w:tc>
        <w:tc>
          <w:tcPr>
            <w:tcW w:w="4105" w:type="pct"/>
            <w:tcBorders>
              <w:top w:val="single" w:sz="4" w:space="0" w:color="auto"/>
              <w:left w:val="single" w:sz="4" w:space="0" w:color="auto"/>
              <w:bottom w:val="single" w:sz="4" w:space="0" w:color="auto"/>
              <w:right w:val="single" w:sz="4" w:space="0" w:color="auto"/>
            </w:tcBorders>
            <w:noWrap/>
            <w:vAlign w:val="center"/>
          </w:tcPr>
          <w:p w14:paraId="7439DE62"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否则视作负偏离。</w:t>
            </w:r>
          </w:p>
        </w:tc>
      </w:tr>
      <w:tr w:rsidR="000939BD" w14:paraId="15270342"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ABDA647" w14:textId="77777777" w:rsidR="000939BD" w:rsidRDefault="00000000">
            <w:pPr>
              <w:rPr>
                <w:rFonts w:ascii="仿宋" w:eastAsia="仿宋" w:hAnsi="仿宋" w:hint="eastAsia"/>
                <w:szCs w:val="21"/>
              </w:rPr>
            </w:pPr>
            <w:r>
              <w:rPr>
                <w:rFonts w:ascii="仿宋" w:eastAsia="仿宋" w:hAnsi="仿宋" w:hint="eastAsia"/>
                <w:szCs w:val="21"/>
              </w:rPr>
              <w:t>2</w:t>
            </w:r>
          </w:p>
        </w:tc>
        <w:tc>
          <w:tcPr>
            <w:tcW w:w="664" w:type="pct"/>
            <w:tcBorders>
              <w:top w:val="single" w:sz="4" w:space="0" w:color="auto"/>
              <w:left w:val="single" w:sz="4" w:space="0" w:color="auto"/>
              <w:bottom w:val="single" w:sz="4" w:space="0" w:color="auto"/>
              <w:right w:val="single" w:sz="4" w:space="0" w:color="auto"/>
            </w:tcBorders>
            <w:noWrap/>
            <w:vAlign w:val="center"/>
          </w:tcPr>
          <w:p w14:paraId="48A0B30E" w14:textId="77777777" w:rsidR="000939BD"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80201F1"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60115CEE"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0939BD" w14:paraId="4793DC8C" w14:textId="77777777">
        <w:trPr>
          <w:trHeight w:val="132"/>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4B4CAEE" w14:textId="77777777" w:rsidR="000939BD" w:rsidRDefault="00000000">
            <w:pPr>
              <w:rPr>
                <w:rFonts w:ascii="仿宋" w:eastAsia="仿宋" w:hAnsi="仿宋" w:hint="eastAsia"/>
                <w:szCs w:val="21"/>
              </w:rPr>
            </w:pPr>
            <w:r>
              <w:rPr>
                <w:rFonts w:ascii="仿宋" w:eastAsia="仿宋" w:hAnsi="仿宋" w:hint="eastAsia"/>
                <w:szCs w:val="21"/>
              </w:rPr>
              <w:t>3</w:t>
            </w:r>
          </w:p>
        </w:tc>
        <w:tc>
          <w:tcPr>
            <w:tcW w:w="664" w:type="pct"/>
            <w:tcBorders>
              <w:top w:val="single" w:sz="4" w:space="0" w:color="auto"/>
              <w:left w:val="single" w:sz="4" w:space="0" w:color="auto"/>
              <w:bottom w:val="single" w:sz="4" w:space="0" w:color="auto"/>
              <w:right w:val="single" w:sz="4" w:space="0" w:color="auto"/>
            </w:tcBorders>
            <w:noWrap/>
            <w:vAlign w:val="center"/>
          </w:tcPr>
          <w:p w14:paraId="76D9B8AA" w14:textId="77777777" w:rsidR="000939BD"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198E5868"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04E250FF"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7949F77D"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5A860BC"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0939BD" w14:paraId="3E12BDC4"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0E80AEF2" w14:textId="77777777" w:rsidR="000939BD" w:rsidRDefault="00000000">
            <w:pPr>
              <w:rPr>
                <w:rFonts w:ascii="仿宋" w:eastAsia="仿宋" w:hAnsi="仿宋" w:hint="eastAsia"/>
                <w:szCs w:val="21"/>
              </w:rPr>
            </w:pPr>
            <w:r>
              <w:rPr>
                <w:rFonts w:ascii="仿宋" w:eastAsia="仿宋" w:hAnsi="仿宋"/>
                <w:szCs w:val="21"/>
              </w:rPr>
              <w:t>4</w:t>
            </w:r>
          </w:p>
        </w:tc>
        <w:tc>
          <w:tcPr>
            <w:tcW w:w="664" w:type="pct"/>
            <w:vMerge w:val="restart"/>
            <w:tcBorders>
              <w:top w:val="single" w:sz="4" w:space="0" w:color="auto"/>
              <w:left w:val="single" w:sz="4" w:space="0" w:color="auto"/>
              <w:bottom w:val="single" w:sz="4" w:space="0" w:color="auto"/>
              <w:right w:val="single" w:sz="4" w:space="0" w:color="auto"/>
            </w:tcBorders>
            <w:noWrap/>
            <w:vAlign w:val="center"/>
          </w:tcPr>
          <w:p w14:paraId="79C42359" w14:textId="77777777" w:rsidR="000939BD" w:rsidRDefault="00000000">
            <w:pPr>
              <w:rPr>
                <w:rFonts w:ascii="仿宋" w:eastAsia="仿宋" w:hAnsi="仿宋" w:hint="eastAsia"/>
                <w:szCs w:val="21"/>
              </w:rPr>
            </w:pPr>
            <w:r>
              <w:rPr>
                <w:rFonts w:ascii="仿宋" w:eastAsia="仿宋" w:hAnsi="仿宋" w:hint="eastAsia"/>
                <w:szCs w:val="21"/>
              </w:rPr>
              <w:t xml:space="preserve">产品质量 </w:t>
            </w:r>
            <w:r>
              <w:rPr>
                <w:rFonts w:ascii="仿宋" w:eastAsia="仿宋" w:hAnsi="仿宋" w:hint="eastAsia"/>
                <w:szCs w:val="21"/>
              </w:rPr>
              <w:lastRenderedPageBreak/>
              <w:t>(2</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748CF854"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lastRenderedPageBreak/>
              <w:t>1.对所投产品研发、生产的技术先进性、产品创新性进行评价打分，获国家级奖</w:t>
            </w:r>
            <w:r>
              <w:rPr>
                <w:rFonts w:ascii="仿宋" w:eastAsia="仿宋" w:hAnsi="仿宋" w:cs="仿宋" w:hint="eastAsia"/>
                <w:kern w:val="0"/>
                <w:szCs w:val="21"/>
              </w:rPr>
              <w:lastRenderedPageBreak/>
              <w:t>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w:t>
            </w:r>
            <w:r>
              <w:rPr>
                <w:rFonts w:ascii="仿宋" w:eastAsia="仿宋" w:hAnsi="仿宋" w:cs="仿宋"/>
                <w:kern w:val="0"/>
                <w:szCs w:val="21"/>
              </w:rPr>
              <w:t>2</w:t>
            </w:r>
            <w:r>
              <w:rPr>
                <w:rFonts w:ascii="仿宋" w:eastAsia="仿宋" w:hAnsi="仿宋" w:cs="仿宋" w:hint="eastAsia"/>
                <w:kern w:val="0"/>
                <w:szCs w:val="21"/>
              </w:rPr>
              <w:t>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5F1F970A"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59F24375"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0939BD" w14:paraId="162F96F5" w14:textId="77777777">
        <w:trPr>
          <w:trHeight w:val="213"/>
          <w:jc w:val="center"/>
        </w:trPr>
        <w:tc>
          <w:tcPr>
            <w:tcW w:w="229" w:type="pct"/>
            <w:vMerge/>
            <w:tcBorders>
              <w:left w:val="single" w:sz="4" w:space="0" w:color="auto"/>
              <w:right w:val="single" w:sz="4" w:space="0" w:color="auto"/>
            </w:tcBorders>
            <w:noWrap/>
            <w:vAlign w:val="center"/>
          </w:tcPr>
          <w:p w14:paraId="7006CF02"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50407284"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3761648"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本项分值设置为4,3,2,1,0.5,0分)</w:t>
            </w:r>
          </w:p>
          <w:p w14:paraId="7441AA4F" w14:textId="77777777" w:rsidR="000939BD"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0939BD" w14:paraId="1BF632AA" w14:textId="77777777">
        <w:trPr>
          <w:trHeight w:val="50"/>
          <w:jc w:val="center"/>
        </w:trPr>
        <w:tc>
          <w:tcPr>
            <w:tcW w:w="229" w:type="pct"/>
            <w:vMerge/>
            <w:tcBorders>
              <w:left w:val="single" w:sz="4" w:space="0" w:color="auto"/>
              <w:right w:val="single" w:sz="4" w:space="0" w:color="auto"/>
            </w:tcBorders>
            <w:noWrap/>
            <w:vAlign w:val="center"/>
          </w:tcPr>
          <w:p w14:paraId="3ABEEB07"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494B43F5"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77AF4BA"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对所投产品的方便易用性进行评价，综合所投产品的操作便捷性、市场应用反馈等方面打分。(本项分值设置为4,3,2,1,0.5,0分)</w:t>
            </w:r>
          </w:p>
          <w:p w14:paraId="730B84E5" w14:textId="77777777" w:rsidR="000939BD"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0939BD" w14:paraId="6BA8971B" w14:textId="77777777">
        <w:trPr>
          <w:trHeight w:val="50"/>
          <w:jc w:val="center"/>
        </w:trPr>
        <w:tc>
          <w:tcPr>
            <w:tcW w:w="229" w:type="pct"/>
            <w:vMerge/>
            <w:tcBorders>
              <w:left w:val="single" w:sz="4" w:space="0" w:color="auto"/>
              <w:right w:val="single" w:sz="4" w:space="0" w:color="auto"/>
            </w:tcBorders>
            <w:noWrap/>
            <w:vAlign w:val="center"/>
          </w:tcPr>
          <w:p w14:paraId="4F0265C5"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2A071162"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C3295C5"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根据提供样品的材质与工艺等方面比较打分。(本项分值设置为4,3,2,1,0.5,0分)</w:t>
            </w:r>
          </w:p>
        </w:tc>
      </w:tr>
      <w:tr w:rsidR="000939BD" w14:paraId="1ECCEEB5" w14:textId="77777777">
        <w:trPr>
          <w:trHeight w:val="50"/>
          <w:jc w:val="center"/>
        </w:trPr>
        <w:tc>
          <w:tcPr>
            <w:tcW w:w="229" w:type="pct"/>
            <w:vMerge/>
            <w:tcBorders>
              <w:left w:val="single" w:sz="4" w:space="0" w:color="auto"/>
              <w:right w:val="single" w:sz="4" w:space="0" w:color="auto"/>
            </w:tcBorders>
            <w:noWrap/>
            <w:vAlign w:val="center"/>
          </w:tcPr>
          <w:p w14:paraId="3DB9E06B"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1EE33B38"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E639EBA"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w:t>
            </w:r>
            <w:r>
              <w:rPr>
                <w:rFonts w:ascii="仿宋" w:eastAsia="仿宋" w:hAnsi="仿宋" w:cs="仿宋"/>
                <w:kern w:val="0"/>
                <w:szCs w:val="21"/>
              </w:rPr>
              <w:t>.</w:t>
            </w:r>
            <w:r>
              <w:rPr>
                <w:rFonts w:ascii="仿宋" w:eastAsia="仿宋" w:hAnsi="仿宋" w:cs="仿宋" w:hint="eastAsia"/>
                <w:kern w:val="0"/>
                <w:szCs w:val="21"/>
              </w:rPr>
              <w:t>根据提供样品的包装与外观等方面比较打分。(本项分值设置为</w:t>
            </w:r>
            <w:r>
              <w:rPr>
                <w:rFonts w:ascii="仿宋" w:eastAsia="仿宋" w:hAnsi="仿宋" w:cs="仿宋"/>
                <w:kern w:val="0"/>
                <w:szCs w:val="21"/>
              </w:rPr>
              <w:t>4</w:t>
            </w:r>
            <w:r>
              <w:rPr>
                <w:rFonts w:ascii="仿宋" w:eastAsia="仿宋" w:hAnsi="仿宋" w:cs="仿宋" w:hint="eastAsia"/>
                <w:kern w:val="0"/>
                <w:szCs w:val="21"/>
              </w:rPr>
              <w:t>，3,2,1,0.5,0分)</w:t>
            </w:r>
          </w:p>
        </w:tc>
      </w:tr>
      <w:tr w:rsidR="000939BD" w14:paraId="72AB5CB8"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36EE64E1" w14:textId="77777777" w:rsidR="000939BD" w:rsidRDefault="00000000">
            <w:pPr>
              <w:rPr>
                <w:rFonts w:ascii="仿宋" w:eastAsia="仿宋" w:hAnsi="仿宋" w:hint="eastAsia"/>
                <w:szCs w:val="21"/>
              </w:rPr>
            </w:pPr>
            <w:r>
              <w:rPr>
                <w:rFonts w:ascii="仿宋" w:eastAsia="仿宋" w:hAnsi="仿宋"/>
                <w:szCs w:val="21"/>
              </w:rPr>
              <w:t>5</w:t>
            </w:r>
          </w:p>
        </w:tc>
        <w:tc>
          <w:tcPr>
            <w:tcW w:w="664" w:type="pct"/>
            <w:vMerge w:val="restart"/>
            <w:tcBorders>
              <w:top w:val="single" w:sz="4" w:space="0" w:color="auto"/>
              <w:left w:val="single" w:sz="4" w:space="0" w:color="auto"/>
              <w:right w:val="single" w:sz="4" w:space="0" w:color="auto"/>
            </w:tcBorders>
            <w:noWrap/>
            <w:vAlign w:val="center"/>
          </w:tcPr>
          <w:p w14:paraId="72A0DE62" w14:textId="77777777" w:rsidR="000939BD"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20803CDB"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1.提供能满足中标后服务响应时间，定期组织专业培训等要求的方案。依据方案的可行性、合理性、科学性等进行评分。(本项分值设置为2,1,0.5,0分)</w:t>
            </w:r>
          </w:p>
        </w:tc>
      </w:tr>
      <w:tr w:rsidR="000939BD" w14:paraId="0FFC2765" w14:textId="77777777">
        <w:trPr>
          <w:trHeight w:val="70"/>
          <w:jc w:val="center"/>
        </w:trPr>
        <w:tc>
          <w:tcPr>
            <w:tcW w:w="229" w:type="pct"/>
            <w:vMerge/>
            <w:tcBorders>
              <w:top w:val="single" w:sz="4" w:space="0" w:color="auto"/>
              <w:left w:val="single" w:sz="4" w:space="0" w:color="auto"/>
              <w:right w:val="single" w:sz="4" w:space="0" w:color="auto"/>
            </w:tcBorders>
            <w:noWrap/>
            <w:vAlign w:val="center"/>
          </w:tcPr>
          <w:p w14:paraId="331103C5" w14:textId="77777777" w:rsidR="000939BD" w:rsidRDefault="000939BD">
            <w:pPr>
              <w:rPr>
                <w:rFonts w:ascii="仿宋" w:eastAsia="仿宋" w:hAnsi="仿宋" w:hint="eastAsia"/>
                <w:szCs w:val="21"/>
              </w:rPr>
            </w:pPr>
          </w:p>
        </w:tc>
        <w:tc>
          <w:tcPr>
            <w:tcW w:w="664" w:type="pct"/>
            <w:vMerge/>
            <w:tcBorders>
              <w:top w:val="single" w:sz="4" w:space="0" w:color="auto"/>
              <w:left w:val="single" w:sz="4" w:space="0" w:color="auto"/>
              <w:right w:val="single" w:sz="4" w:space="0" w:color="auto"/>
            </w:tcBorders>
            <w:noWrap/>
            <w:vAlign w:val="center"/>
          </w:tcPr>
          <w:p w14:paraId="2ECA5909"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3C67827"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0939BD" w14:paraId="2A0EDBDB" w14:textId="77777777">
        <w:trPr>
          <w:trHeight w:val="300"/>
          <w:jc w:val="center"/>
        </w:trPr>
        <w:tc>
          <w:tcPr>
            <w:tcW w:w="229" w:type="pct"/>
            <w:vMerge/>
            <w:tcBorders>
              <w:left w:val="single" w:sz="4" w:space="0" w:color="auto"/>
              <w:right w:val="single" w:sz="4" w:space="0" w:color="auto"/>
            </w:tcBorders>
            <w:vAlign w:val="center"/>
          </w:tcPr>
          <w:p w14:paraId="577FFC25"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63F908F5"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3D97FF6"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0939BD" w14:paraId="5B324915" w14:textId="77777777">
        <w:trPr>
          <w:trHeight w:val="300"/>
          <w:jc w:val="center"/>
        </w:trPr>
        <w:tc>
          <w:tcPr>
            <w:tcW w:w="229" w:type="pct"/>
            <w:vMerge/>
            <w:tcBorders>
              <w:left w:val="single" w:sz="4" w:space="0" w:color="auto"/>
              <w:right w:val="single" w:sz="4" w:space="0" w:color="auto"/>
            </w:tcBorders>
            <w:vAlign w:val="center"/>
          </w:tcPr>
          <w:p w14:paraId="17153215"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232F1B15"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12ECB18"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0939BD" w14:paraId="48E7774F" w14:textId="77777777">
        <w:trPr>
          <w:trHeight w:val="300"/>
          <w:jc w:val="center"/>
        </w:trPr>
        <w:tc>
          <w:tcPr>
            <w:tcW w:w="229" w:type="pct"/>
            <w:vMerge/>
            <w:tcBorders>
              <w:left w:val="single" w:sz="4" w:space="0" w:color="auto"/>
              <w:right w:val="single" w:sz="4" w:space="0" w:color="auto"/>
            </w:tcBorders>
            <w:vAlign w:val="center"/>
          </w:tcPr>
          <w:p w14:paraId="332AA404"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05E2EAD3"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D574B0F"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0939BD" w14:paraId="1361C415" w14:textId="77777777">
        <w:trPr>
          <w:trHeight w:val="150"/>
          <w:jc w:val="center"/>
        </w:trPr>
        <w:tc>
          <w:tcPr>
            <w:tcW w:w="229" w:type="pct"/>
            <w:tcBorders>
              <w:left w:val="single" w:sz="4" w:space="0" w:color="auto"/>
              <w:bottom w:val="single" w:sz="4" w:space="0" w:color="auto"/>
              <w:right w:val="single" w:sz="4" w:space="0" w:color="auto"/>
            </w:tcBorders>
            <w:vAlign w:val="center"/>
          </w:tcPr>
          <w:p w14:paraId="72D8EB16" w14:textId="77777777" w:rsidR="000939BD" w:rsidRDefault="00000000">
            <w:pPr>
              <w:rPr>
                <w:rFonts w:ascii="仿宋" w:eastAsia="仿宋" w:hAnsi="仿宋" w:hint="eastAsia"/>
                <w:szCs w:val="21"/>
              </w:rPr>
            </w:pPr>
            <w:r>
              <w:rPr>
                <w:rFonts w:ascii="仿宋" w:eastAsia="仿宋" w:hAnsi="仿宋"/>
                <w:szCs w:val="21"/>
              </w:rPr>
              <w:t>6</w:t>
            </w:r>
          </w:p>
        </w:tc>
        <w:tc>
          <w:tcPr>
            <w:tcW w:w="664" w:type="pct"/>
            <w:tcBorders>
              <w:left w:val="single" w:sz="4" w:space="0" w:color="auto"/>
              <w:bottom w:val="single" w:sz="4" w:space="0" w:color="auto"/>
              <w:right w:val="single" w:sz="4" w:space="0" w:color="auto"/>
            </w:tcBorders>
            <w:vAlign w:val="center"/>
          </w:tcPr>
          <w:p w14:paraId="06BF9F96" w14:textId="77777777" w:rsidR="000939BD"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059E2E3" w14:textId="77777777" w:rsidR="000939B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w:t>
            </w:r>
            <w:proofErr w:type="gramStart"/>
            <w:r>
              <w:rPr>
                <w:rFonts w:ascii="仿宋" w:eastAsia="仿宋" w:hAnsi="仿宋" w:hint="eastAsia"/>
                <w:szCs w:val="21"/>
              </w:rPr>
              <w:t>规</w:t>
            </w:r>
            <w:proofErr w:type="gramEnd"/>
            <w:r>
              <w:rPr>
                <w:rFonts w:ascii="仿宋" w:eastAsia="仿宋" w:hAnsi="仿宋" w:hint="eastAsia"/>
                <w:szCs w:val="21"/>
              </w:rPr>
              <w:t>性、对采购人是否具有实际意义等进行综合评审打分</w:t>
            </w:r>
            <w:r>
              <w:rPr>
                <w:rFonts w:ascii="仿宋" w:eastAsia="仿宋" w:hAnsi="仿宋" w:cs="仿宋" w:hint="eastAsia"/>
                <w:kern w:val="0"/>
                <w:szCs w:val="21"/>
              </w:rPr>
              <w:t>。(本项分值设置为4,3,2,1,0.5,0分)</w:t>
            </w:r>
          </w:p>
        </w:tc>
      </w:tr>
    </w:tbl>
    <w:p w14:paraId="28AC1427" w14:textId="77777777" w:rsidR="000939BD"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6C8DD8B0" w14:textId="77777777" w:rsidR="000939BD"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18BED705" w14:textId="77777777" w:rsidR="000939BD"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C4B90B0"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9FAA0C8"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2" w:name="_Toc104885749"/>
    </w:p>
    <w:p w14:paraId="0EF6E16A" w14:textId="77777777" w:rsidR="000939BD" w:rsidRDefault="0009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032614C" w14:textId="77777777" w:rsidR="000939BD" w:rsidRDefault="0009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7CB6685" w14:textId="77777777" w:rsidR="000939BD" w:rsidRDefault="0009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7AA34D"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73D7AA3E"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33AB1498" w14:textId="77777777" w:rsidR="000939BD"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4541DFAA" w14:textId="77777777" w:rsidR="000939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B2E4B70" w14:textId="77777777" w:rsidR="000939BD" w:rsidRDefault="000939BD">
      <w:pPr>
        <w:snapToGrid w:val="0"/>
        <w:spacing w:beforeLines="50" w:before="156" w:after="50"/>
        <w:jc w:val="right"/>
        <w:rPr>
          <w:rFonts w:ascii="仿宋" w:eastAsia="仿宋" w:hAnsi="仿宋" w:cs="仿宋" w:hint="eastAsia"/>
          <w:bCs/>
          <w:sz w:val="30"/>
          <w:szCs w:val="30"/>
        </w:rPr>
      </w:pPr>
    </w:p>
    <w:p w14:paraId="0A10B087" w14:textId="77777777" w:rsidR="000939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D50DE4B" w14:textId="77777777" w:rsidR="000939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26CC660" w14:textId="77777777" w:rsidR="000939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20336A2" w14:textId="77777777" w:rsidR="000939BD" w:rsidRDefault="000939BD">
      <w:pPr>
        <w:spacing w:line="1200" w:lineRule="exact"/>
        <w:ind w:right="6"/>
        <w:jc w:val="center"/>
        <w:rPr>
          <w:rFonts w:ascii="仿宋" w:eastAsia="仿宋" w:hAnsi="仿宋" w:cs="仿宋" w:hint="eastAsia"/>
          <w:sz w:val="72"/>
          <w:szCs w:val="72"/>
        </w:rPr>
      </w:pPr>
    </w:p>
    <w:p w14:paraId="50538B97"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301EF62D"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2ED6F06B"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6D20B12"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42FF6EFB" w14:textId="77777777" w:rsidR="000939BD" w:rsidRDefault="000939BD">
      <w:pPr>
        <w:spacing w:line="1200" w:lineRule="exact"/>
        <w:ind w:right="6"/>
        <w:jc w:val="center"/>
        <w:rPr>
          <w:rFonts w:ascii="仿宋" w:eastAsia="仿宋" w:hAnsi="仿宋" w:cs="仿宋" w:hint="eastAsia"/>
          <w:sz w:val="72"/>
          <w:szCs w:val="72"/>
        </w:rPr>
      </w:pPr>
    </w:p>
    <w:p w14:paraId="5C516AEC"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3A7FD479"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506FFA5"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88A470B"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BD42C44" w14:textId="77777777" w:rsidR="000939B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5B2FA2E"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4E348982"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508C0F0D"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282A42DC"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853C34A"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4077F820" w14:textId="77777777" w:rsidR="000939BD"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576C269"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480D075E" w14:textId="77777777" w:rsidR="000939BD"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36E07718" w14:textId="77777777" w:rsidR="000939BD"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5C45944E" w14:textId="77777777" w:rsidR="000939BD" w:rsidRDefault="000939BD">
      <w:pPr>
        <w:spacing w:line="360" w:lineRule="auto"/>
        <w:jc w:val="left"/>
        <w:rPr>
          <w:rFonts w:ascii="仿宋" w:eastAsia="仿宋" w:hAnsi="仿宋" w:cs="仿宋" w:hint="eastAsia"/>
          <w:b/>
          <w:bCs/>
          <w:sz w:val="24"/>
        </w:rPr>
      </w:pPr>
    </w:p>
    <w:p w14:paraId="74576433" w14:textId="77777777" w:rsidR="000939BD" w:rsidRDefault="000939BD">
      <w:pPr>
        <w:spacing w:line="360" w:lineRule="auto"/>
        <w:jc w:val="left"/>
        <w:rPr>
          <w:rFonts w:ascii="仿宋" w:eastAsia="仿宋" w:hAnsi="仿宋" w:cs="仿宋" w:hint="eastAsia"/>
          <w:b/>
          <w:bCs/>
          <w:sz w:val="24"/>
        </w:rPr>
      </w:pPr>
    </w:p>
    <w:p w14:paraId="57ABFFFF" w14:textId="77777777" w:rsidR="000939BD" w:rsidRDefault="000939BD">
      <w:pPr>
        <w:spacing w:line="360" w:lineRule="auto"/>
        <w:jc w:val="left"/>
        <w:rPr>
          <w:rFonts w:ascii="仿宋" w:eastAsia="仿宋" w:hAnsi="仿宋" w:cs="仿宋" w:hint="eastAsia"/>
          <w:b/>
          <w:bCs/>
          <w:sz w:val="24"/>
        </w:rPr>
      </w:pPr>
    </w:p>
    <w:p w14:paraId="7C88C30F" w14:textId="77777777" w:rsidR="000939BD" w:rsidRDefault="000939BD">
      <w:pPr>
        <w:spacing w:line="360" w:lineRule="auto"/>
        <w:jc w:val="left"/>
        <w:rPr>
          <w:rFonts w:ascii="仿宋" w:eastAsia="仿宋" w:hAnsi="仿宋" w:cs="仿宋" w:hint="eastAsia"/>
          <w:b/>
          <w:bCs/>
          <w:sz w:val="24"/>
        </w:rPr>
      </w:pPr>
    </w:p>
    <w:p w14:paraId="25B00618" w14:textId="77777777" w:rsidR="000939BD" w:rsidRDefault="000939BD">
      <w:pPr>
        <w:spacing w:line="360" w:lineRule="auto"/>
        <w:jc w:val="left"/>
        <w:rPr>
          <w:rFonts w:ascii="仿宋" w:eastAsia="仿宋" w:hAnsi="仿宋" w:cs="仿宋" w:hint="eastAsia"/>
          <w:b/>
          <w:bCs/>
          <w:sz w:val="24"/>
        </w:rPr>
      </w:pPr>
    </w:p>
    <w:p w14:paraId="6CE69311" w14:textId="77777777" w:rsidR="000939BD" w:rsidRDefault="000939BD">
      <w:pPr>
        <w:spacing w:line="360" w:lineRule="auto"/>
        <w:jc w:val="left"/>
        <w:rPr>
          <w:rFonts w:ascii="仿宋" w:eastAsia="仿宋" w:hAnsi="仿宋" w:cs="仿宋" w:hint="eastAsia"/>
          <w:b/>
          <w:bCs/>
          <w:sz w:val="24"/>
        </w:rPr>
      </w:pPr>
    </w:p>
    <w:p w14:paraId="64A4F6E6" w14:textId="77777777" w:rsidR="000939BD" w:rsidRDefault="000939BD">
      <w:pPr>
        <w:spacing w:line="360" w:lineRule="auto"/>
        <w:jc w:val="left"/>
        <w:rPr>
          <w:rFonts w:ascii="仿宋" w:eastAsia="仿宋" w:hAnsi="仿宋" w:cs="仿宋" w:hint="eastAsia"/>
          <w:b/>
          <w:bCs/>
          <w:sz w:val="24"/>
        </w:rPr>
      </w:pPr>
    </w:p>
    <w:p w14:paraId="27A0BBFC" w14:textId="77777777" w:rsidR="000939BD" w:rsidRDefault="000939BD">
      <w:pPr>
        <w:spacing w:line="360" w:lineRule="auto"/>
        <w:jc w:val="left"/>
        <w:rPr>
          <w:rFonts w:ascii="仿宋" w:eastAsia="仿宋" w:hAnsi="仿宋" w:cs="仿宋" w:hint="eastAsia"/>
          <w:b/>
          <w:bCs/>
          <w:sz w:val="24"/>
        </w:rPr>
      </w:pPr>
    </w:p>
    <w:p w14:paraId="5C5871A3" w14:textId="77777777" w:rsidR="000939BD" w:rsidRDefault="000939BD">
      <w:pPr>
        <w:spacing w:line="360" w:lineRule="auto"/>
        <w:jc w:val="left"/>
        <w:rPr>
          <w:rFonts w:ascii="仿宋" w:eastAsia="仿宋" w:hAnsi="仿宋" w:cs="仿宋" w:hint="eastAsia"/>
          <w:b/>
          <w:bCs/>
          <w:sz w:val="24"/>
        </w:rPr>
      </w:pPr>
    </w:p>
    <w:p w14:paraId="480C51CE" w14:textId="77777777" w:rsidR="000939BD" w:rsidRDefault="000939BD">
      <w:pPr>
        <w:spacing w:line="360" w:lineRule="auto"/>
        <w:jc w:val="left"/>
        <w:rPr>
          <w:rFonts w:ascii="仿宋" w:eastAsia="仿宋" w:hAnsi="仿宋" w:cs="仿宋" w:hint="eastAsia"/>
          <w:b/>
          <w:bCs/>
          <w:sz w:val="24"/>
        </w:rPr>
      </w:pPr>
    </w:p>
    <w:p w14:paraId="1BAB32A4" w14:textId="77777777" w:rsidR="000939BD" w:rsidRDefault="000939BD">
      <w:pPr>
        <w:spacing w:line="360" w:lineRule="auto"/>
        <w:jc w:val="left"/>
        <w:rPr>
          <w:rFonts w:ascii="仿宋" w:eastAsia="仿宋" w:hAnsi="仿宋" w:cs="仿宋" w:hint="eastAsia"/>
          <w:b/>
          <w:bCs/>
          <w:sz w:val="24"/>
        </w:rPr>
      </w:pPr>
    </w:p>
    <w:p w14:paraId="11C27926" w14:textId="77777777" w:rsidR="000939BD" w:rsidRDefault="000939BD">
      <w:pPr>
        <w:spacing w:line="360" w:lineRule="auto"/>
        <w:jc w:val="left"/>
        <w:rPr>
          <w:rFonts w:ascii="仿宋" w:eastAsia="仿宋" w:hAnsi="仿宋" w:cs="仿宋" w:hint="eastAsia"/>
          <w:b/>
          <w:bCs/>
          <w:sz w:val="24"/>
        </w:rPr>
      </w:pPr>
    </w:p>
    <w:p w14:paraId="6CAE69CA" w14:textId="77777777" w:rsidR="000939BD" w:rsidRDefault="000939BD">
      <w:pPr>
        <w:spacing w:line="360" w:lineRule="auto"/>
        <w:jc w:val="left"/>
        <w:rPr>
          <w:rFonts w:ascii="仿宋" w:eastAsia="仿宋" w:hAnsi="仿宋" w:cs="仿宋" w:hint="eastAsia"/>
          <w:b/>
          <w:bCs/>
          <w:sz w:val="24"/>
        </w:rPr>
      </w:pPr>
    </w:p>
    <w:p w14:paraId="7A1D530E" w14:textId="77777777" w:rsidR="000939BD" w:rsidRDefault="000939BD">
      <w:pPr>
        <w:spacing w:line="360" w:lineRule="auto"/>
        <w:jc w:val="left"/>
        <w:rPr>
          <w:rFonts w:ascii="仿宋" w:eastAsia="仿宋" w:hAnsi="仿宋" w:cs="仿宋" w:hint="eastAsia"/>
          <w:b/>
          <w:bCs/>
          <w:sz w:val="24"/>
        </w:rPr>
      </w:pPr>
    </w:p>
    <w:p w14:paraId="520836D9" w14:textId="77777777" w:rsidR="000939BD" w:rsidRDefault="000939BD">
      <w:pPr>
        <w:spacing w:line="360" w:lineRule="auto"/>
        <w:jc w:val="left"/>
        <w:rPr>
          <w:rFonts w:ascii="仿宋" w:eastAsia="仿宋" w:hAnsi="仿宋" w:cs="仿宋" w:hint="eastAsia"/>
          <w:b/>
          <w:sz w:val="28"/>
          <w:szCs w:val="28"/>
        </w:rPr>
      </w:pPr>
    </w:p>
    <w:p w14:paraId="202CF8ED" w14:textId="77777777" w:rsidR="000939BD" w:rsidRDefault="000939BD">
      <w:pPr>
        <w:spacing w:line="360" w:lineRule="auto"/>
        <w:jc w:val="left"/>
        <w:rPr>
          <w:rFonts w:ascii="仿宋" w:eastAsia="仿宋" w:hAnsi="仿宋" w:cs="仿宋" w:hint="eastAsia"/>
          <w:b/>
          <w:sz w:val="28"/>
          <w:szCs w:val="28"/>
        </w:rPr>
      </w:pPr>
    </w:p>
    <w:p w14:paraId="78566A9F" w14:textId="77777777" w:rsidR="000939BD" w:rsidRDefault="000939BD">
      <w:pPr>
        <w:spacing w:line="360" w:lineRule="auto"/>
        <w:jc w:val="left"/>
        <w:rPr>
          <w:rFonts w:ascii="仿宋" w:eastAsia="仿宋" w:hAnsi="仿宋" w:cs="仿宋" w:hint="eastAsia"/>
          <w:b/>
          <w:sz w:val="28"/>
          <w:szCs w:val="28"/>
        </w:rPr>
      </w:pPr>
    </w:p>
    <w:p w14:paraId="26453D64" w14:textId="77777777" w:rsidR="000939BD" w:rsidRDefault="000939BD">
      <w:pPr>
        <w:spacing w:line="360" w:lineRule="auto"/>
        <w:jc w:val="left"/>
        <w:rPr>
          <w:rFonts w:ascii="仿宋" w:eastAsia="仿宋" w:hAnsi="仿宋" w:cs="仿宋" w:hint="eastAsia"/>
          <w:b/>
          <w:sz w:val="28"/>
          <w:szCs w:val="28"/>
        </w:rPr>
      </w:pPr>
    </w:p>
    <w:p w14:paraId="4950E0E5" w14:textId="77777777" w:rsidR="000939BD"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ED09A8A"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3C588CE" w14:textId="77777777" w:rsidR="000939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C1E3D86"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F2B0CBB"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51942D9C" w14:textId="77777777" w:rsidR="000939B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3CA6A50B"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0167BFF"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99FE025"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6566C49B" w14:textId="77777777" w:rsidR="000939B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2914DFE"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B69E165" w14:textId="77777777" w:rsidR="000939BD"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77F8842E" w14:textId="77777777" w:rsidR="000939BD"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3F3C429"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09B91EA8"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1DD9CAA1"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473F53C9"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37E22EE"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790EE74A" w14:textId="77777777" w:rsidR="000939BD"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BCBF220" w14:textId="77777777" w:rsidR="000939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A14935C" w14:textId="77777777" w:rsidR="000939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66132E" w14:textId="77777777" w:rsidR="000939BD"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10FA8EA0" w14:textId="77777777" w:rsidR="000939BD" w:rsidRDefault="000939BD">
      <w:pPr>
        <w:adjustRightInd w:val="0"/>
        <w:jc w:val="center"/>
        <w:rPr>
          <w:rFonts w:ascii="仿宋" w:eastAsia="仿宋" w:hAnsi="仿宋" w:cs="仿宋" w:hint="eastAsia"/>
          <w:b/>
          <w:sz w:val="24"/>
          <w:szCs w:val="24"/>
        </w:rPr>
      </w:pPr>
    </w:p>
    <w:p w14:paraId="773E4B77" w14:textId="77777777" w:rsidR="000939BD"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2BE20F0A" w14:textId="77777777" w:rsidR="000939BD"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1A67C163" w14:textId="77777777" w:rsidR="000939BD"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1972A2C6" w14:textId="77777777" w:rsidR="000939BD" w:rsidRDefault="000939BD">
      <w:pPr>
        <w:adjustRightInd w:val="0"/>
        <w:snapToGrid w:val="0"/>
        <w:spacing w:line="600" w:lineRule="exact"/>
        <w:jc w:val="left"/>
        <w:rPr>
          <w:rFonts w:ascii="仿宋" w:eastAsia="仿宋" w:hAnsi="仿宋" w:cs="仿宋" w:hint="eastAsia"/>
          <w:sz w:val="24"/>
          <w:szCs w:val="24"/>
        </w:rPr>
      </w:pPr>
    </w:p>
    <w:p w14:paraId="5DDB350F"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3D8F63F4" w14:textId="77777777" w:rsidR="000939BD" w:rsidRDefault="000939BD">
      <w:pPr>
        <w:adjustRightInd w:val="0"/>
        <w:spacing w:line="360" w:lineRule="exact"/>
        <w:rPr>
          <w:rFonts w:ascii="仿宋" w:eastAsia="仿宋" w:hAnsi="仿宋" w:cs="仿宋" w:hint="eastAsia"/>
          <w:sz w:val="24"/>
          <w:szCs w:val="24"/>
        </w:rPr>
      </w:pPr>
    </w:p>
    <w:p w14:paraId="40FA69DF"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61BC6EDF" w14:textId="77777777" w:rsidR="000939BD" w:rsidRDefault="000939BD">
      <w:pPr>
        <w:adjustRightInd w:val="0"/>
        <w:spacing w:line="360" w:lineRule="exact"/>
        <w:rPr>
          <w:rFonts w:ascii="仿宋" w:eastAsia="仿宋" w:hAnsi="仿宋" w:cs="仿宋" w:hint="eastAsia"/>
          <w:sz w:val="24"/>
          <w:szCs w:val="24"/>
        </w:rPr>
      </w:pPr>
    </w:p>
    <w:p w14:paraId="14F63935" w14:textId="77777777" w:rsidR="000939BD"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44FD51B6" w14:textId="77777777" w:rsidR="000939BD" w:rsidRDefault="000939BD">
      <w:pPr>
        <w:adjustRightInd w:val="0"/>
        <w:spacing w:line="360" w:lineRule="exact"/>
        <w:rPr>
          <w:rFonts w:ascii="仿宋" w:eastAsia="仿宋" w:hAnsi="仿宋" w:cs="仿宋" w:hint="eastAsia"/>
          <w:sz w:val="24"/>
          <w:szCs w:val="24"/>
        </w:rPr>
      </w:pPr>
    </w:p>
    <w:p w14:paraId="45349A71" w14:textId="77777777" w:rsidR="000939BD" w:rsidRDefault="000939BD">
      <w:pPr>
        <w:adjustRightInd w:val="0"/>
        <w:spacing w:line="360" w:lineRule="exact"/>
        <w:rPr>
          <w:rFonts w:ascii="仿宋" w:eastAsia="仿宋" w:hAnsi="仿宋" w:cs="仿宋" w:hint="eastAsia"/>
          <w:sz w:val="24"/>
          <w:szCs w:val="24"/>
        </w:rPr>
      </w:pPr>
    </w:p>
    <w:p w14:paraId="0E15CD67"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75758E8E" w14:textId="77777777" w:rsidR="000939BD" w:rsidRDefault="000939BD">
      <w:pPr>
        <w:adjustRightInd w:val="0"/>
        <w:spacing w:line="360" w:lineRule="exact"/>
        <w:rPr>
          <w:rFonts w:ascii="仿宋" w:eastAsia="仿宋" w:hAnsi="仿宋" w:cs="仿宋" w:hint="eastAsia"/>
          <w:sz w:val="24"/>
          <w:szCs w:val="24"/>
        </w:rPr>
      </w:pPr>
    </w:p>
    <w:p w14:paraId="39EAC8E2" w14:textId="77777777" w:rsidR="000939BD" w:rsidRDefault="000939BD">
      <w:pPr>
        <w:adjustRightInd w:val="0"/>
        <w:spacing w:line="360" w:lineRule="exact"/>
        <w:rPr>
          <w:rFonts w:ascii="仿宋" w:eastAsia="仿宋" w:hAnsi="仿宋" w:cs="仿宋" w:hint="eastAsia"/>
          <w:sz w:val="24"/>
          <w:szCs w:val="24"/>
        </w:rPr>
      </w:pPr>
    </w:p>
    <w:p w14:paraId="7F296422"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1F36AFA" w14:textId="77777777" w:rsidR="000939BD" w:rsidRDefault="000939BD">
      <w:pPr>
        <w:adjustRightInd w:val="0"/>
        <w:spacing w:line="360" w:lineRule="exact"/>
        <w:rPr>
          <w:rFonts w:ascii="仿宋" w:eastAsia="仿宋" w:hAnsi="仿宋" w:cs="仿宋" w:hint="eastAsia"/>
          <w:sz w:val="24"/>
          <w:szCs w:val="24"/>
        </w:rPr>
      </w:pPr>
    </w:p>
    <w:p w14:paraId="225BF820" w14:textId="77777777" w:rsidR="000939BD" w:rsidRDefault="000939BD">
      <w:pPr>
        <w:adjustRightInd w:val="0"/>
        <w:spacing w:line="360" w:lineRule="exact"/>
        <w:rPr>
          <w:rFonts w:ascii="仿宋" w:eastAsia="仿宋" w:hAnsi="仿宋" w:cs="仿宋" w:hint="eastAsia"/>
          <w:sz w:val="24"/>
          <w:szCs w:val="24"/>
        </w:rPr>
      </w:pPr>
    </w:p>
    <w:p w14:paraId="3D4AAE7B" w14:textId="77777777" w:rsidR="000939BD"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51469C4" w14:textId="77777777" w:rsidR="000939BD" w:rsidRDefault="000939BD">
      <w:pPr>
        <w:adjustRightInd w:val="0"/>
        <w:ind w:firstLineChars="2050" w:firstLine="4920"/>
        <w:jc w:val="left"/>
        <w:rPr>
          <w:rFonts w:ascii="仿宋" w:eastAsia="仿宋" w:hAnsi="仿宋" w:cs="仿宋" w:hint="eastAsia"/>
          <w:sz w:val="24"/>
          <w:szCs w:val="24"/>
        </w:rPr>
      </w:pPr>
    </w:p>
    <w:p w14:paraId="2B2A702D" w14:textId="77777777" w:rsidR="000939BD" w:rsidRDefault="000939BD">
      <w:pPr>
        <w:snapToGrid w:val="0"/>
        <w:spacing w:before="50" w:after="50"/>
        <w:jc w:val="left"/>
        <w:rPr>
          <w:rFonts w:ascii="仿宋" w:eastAsia="仿宋" w:hAnsi="仿宋" w:cs="仿宋" w:hint="eastAsia"/>
          <w:b/>
          <w:bCs/>
          <w:sz w:val="24"/>
          <w:szCs w:val="24"/>
          <w:u w:val="single"/>
        </w:rPr>
      </w:pPr>
    </w:p>
    <w:p w14:paraId="161E3E73"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214E7BED"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5AF4E4C6"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7FF96A2D"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1E6B2FEB"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111A0FAF"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FD860BA"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B03833C"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0CE4918"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4D715AE" w14:textId="77777777" w:rsidR="000939BD"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3A6786B5"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0A7A712"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AC124CC" w14:textId="77777777" w:rsidR="000939BD"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4EAD75FB" w14:textId="77777777" w:rsidR="000939BD"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6F941026" w14:textId="77777777" w:rsidR="000939BD"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E3C6636"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0E29E862"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78C4A501" w14:textId="77777777" w:rsidR="000939BD" w:rsidRDefault="000939BD">
      <w:pPr>
        <w:adjustRightInd w:val="0"/>
        <w:spacing w:line="440" w:lineRule="exact"/>
        <w:rPr>
          <w:rFonts w:ascii="仿宋" w:eastAsia="仿宋" w:hAnsi="仿宋" w:cs="仿宋" w:hint="eastAsia"/>
          <w:sz w:val="24"/>
          <w:szCs w:val="24"/>
        </w:rPr>
      </w:pPr>
    </w:p>
    <w:p w14:paraId="2AFB1A6A"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E312281" w14:textId="77777777" w:rsidR="000939BD" w:rsidRDefault="000939BD">
      <w:pPr>
        <w:adjustRightInd w:val="0"/>
        <w:spacing w:line="440" w:lineRule="exact"/>
        <w:ind w:right="480"/>
        <w:rPr>
          <w:rFonts w:ascii="仿宋" w:eastAsia="仿宋" w:hAnsi="仿宋" w:cs="仿宋" w:hint="eastAsia"/>
          <w:sz w:val="24"/>
          <w:szCs w:val="24"/>
        </w:rPr>
      </w:pPr>
    </w:p>
    <w:p w14:paraId="3E05B270" w14:textId="77777777" w:rsidR="000939BD"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7B9B4B06"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0F9A2B4E"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287C0835"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3953ADEC"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A441A50" w14:textId="77777777" w:rsidR="000939BD"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1B25844"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1F0DD14"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05E20D6"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61E70AF"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48D5B33B" w14:textId="77777777" w:rsidR="000939BD"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4949B580" w14:textId="77777777" w:rsidR="000939BD"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2BC4CBE3"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7CE9BE2"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C3EED78"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6528C931"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8BB4A45"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41D215D"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1C95E6FF"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CB8201"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43473123"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D34DE37"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03D96EF" w14:textId="77777777" w:rsidR="000939BD" w:rsidRDefault="000939BD">
      <w:pPr>
        <w:snapToGrid w:val="0"/>
        <w:spacing w:beforeLines="50" w:before="156" w:after="50" w:line="360" w:lineRule="auto"/>
        <w:jc w:val="left"/>
        <w:rPr>
          <w:rFonts w:ascii="仿宋" w:eastAsia="仿宋" w:hAnsi="仿宋" w:cs="仿宋" w:hint="eastAsia"/>
          <w:sz w:val="24"/>
          <w:szCs w:val="24"/>
        </w:rPr>
      </w:pPr>
    </w:p>
    <w:p w14:paraId="25D41615"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45FF380" w14:textId="77777777" w:rsidR="000939BD" w:rsidRDefault="000939BD">
      <w:pPr>
        <w:pStyle w:val="af8"/>
        <w:spacing w:afterLines="0" w:line="360" w:lineRule="auto"/>
        <w:ind w:firstLine="480"/>
        <w:rPr>
          <w:rFonts w:ascii="仿宋" w:eastAsia="仿宋" w:hAnsi="仿宋" w:cs="仿宋" w:hint="eastAsia"/>
          <w:szCs w:val="24"/>
        </w:rPr>
      </w:pPr>
    </w:p>
    <w:p w14:paraId="000D6778"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D4724A3" w14:textId="77777777" w:rsidR="000939BD" w:rsidRDefault="000939BD">
      <w:pPr>
        <w:rPr>
          <w:rFonts w:ascii="仿宋" w:eastAsia="仿宋" w:hAnsi="仿宋" w:cs="仿宋" w:hint="eastAsia"/>
          <w:b/>
          <w:kern w:val="0"/>
          <w:sz w:val="32"/>
          <w:szCs w:val="32"/>
          <w:lang w:val="zh-CN"/>
        </w:rPr>
      </w:pPr>
    </w:p>
    <w:p w14:paraId="4D5543FA" w14:textId="77777777" w:rsidR="000939BD"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5B1DAF3A" w14:textId="77777777" w:rsidR="000939BD" w:rsidRDefault="000939BD">
      <w:pPr>
        <w:adjustRightInd w:val="0"/>
        <w:snapToGrid w:val="0"/>
        <w:spacing w:line="360" w:lineRule="auto"/>
        <w:rPr>
          <w:rFonts w:ascii="仿宋" w:eastAsia="仿宋" w:hAnsi="仿宋" w:cs="仿宋" w:hint="eastAsia"/>
          <w:sz w:val="24"/>
          <w:szCs w:val="24"/>
        </w:rPr>
      </w:pPr>
    </w:p>
    <w:p w14:paraId="1CD82302" w14:textId="77777777" w:rsidR="000939BD"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2AC3BC86"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32242E62"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11426F1"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6D26AE02"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7FEE8759"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CCB4EA6" w14:textId="77777777" w:rsidR="000939BD"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1E95371C" w14:textId="77777777" w:rsidR="000939BD"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5D6FE9F0" w14:textId="77777777" w:rsidR="000939BD"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296E81F1" w14:textId="77777777" w:rsidR="000939BD"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0F7BC7A8" w14:textId="77777777" w:rsidR="000939BD" w:rsidRDefault="000939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1AA727FD" w14:textId="77777777" w:rsidR="000939BD" w:rsidRDefault="000939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19B5D1FB" w14:textId="77777777" w:rsidR="000939BD" w:rsidRDefault="000939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6F453F15" w14:textId="77777777" w:rsidR="000939BD"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4E91EB9C" w14:textId="77777777" w:rsidR="000939BD"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4F089790" w14:textId="77777777" w:rsidR="000939BD" w:rsidRDefault="000939BD">
      <w:pPr>
        <w:adjustRightInd w:val="0"/>
        <w:spacing w:line="360" w:lineRule="auto"/>
        <w:jc w:val="center"/>
        <w:rPr>
          <w:rFonts w:ascii="仿宋" w:eastAsia="仿宋" w:hAnsi="仿宋" w:cs="仿宋" w:hint="eastAsia"/>
          <w:b/>
          <w:bCs/>
          <w:sz w:val="24"/>
          <w:szCs w:val="24"/>
        </w:rPr>
      </w:pPr>
    </w:p>
    <w:p w14:paraId="17AB4BA0" w14:textId="77777777" w:rsidR="000939BD"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21810A93"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E7F6DE2"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29A7780E"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18B57BCB"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055AD1E6"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08330C0C"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2961D146"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28A624A7" w14:textId="77777777" w:rsidR="000939BD" w:rsidRDefault="000939BD">
      <w:pPr>
        <w:pStyle w:val="af8"/>
        <w:spacing w:afterLines="0" w:line="360" w:lineRule="auto"/>
        <w:ind w:firstLineChars="0" w:firstLine="0"/>
        <w:rPr>
          <w:rFonts w:ascii="仿宋" w:eastAsia="仿宋" w:hAnsi="仿宋" w:cs="仿宋" w:hint="eastAsia"/>
          <w:szCs w:val="24"/>
        </w:rPr>
      </w:pPr>
    </w:p>
    <w:p w14:paraId="08D8D351"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012F8A32"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17D54362" w14:textId="77777777" w:rsidR="000939BD" w:rsidRDefault="000939BD">
      <w:pPr>
        <w:snapToGrid w:val="0"/>
        <w:spacing w:beforeLines="50" w:before="156" w:after="50"/>
        <w:jc w:val="left"/>
        <w:rPr>
          <w:rFonts w:ascii="仿宋" w:eastAsia="仿宋" w:hAnsi="仿宋" w:cs="仿宋" w:hint="eastAsia"/>
          <w:b/>
          <w:bCs/>
          <w:sz w:val="30"/>
          <w:szCs w:val="30"/>
        </w:rPr>
      </w:pPr>
    </w:p>
    <w:p w14:paraId="6B86C850" w14:textId="77777777" w:rsidR="000939BD" w:rsidRDefault="000939BD">
      <w:pPr>
        <w:snapToGrid w:val="0"/>
        <w:spacing w:beforeLines="50" w:before="156" w:after="50"/>
        <w:jc w:val="left"/>
        <w:rPr>
          <w:rFonts w:ascii="仿宋" w:eastAsia="仿宋" w:hAnsi="仿宋" w:cs="仿宋" w:hint="eastAsia"/>
          <w:b/>
          <w:bCs/>
          <w:sz w:val="30"/>
          <w:szCs w:val="30"/>
        </w:rPr>
      </w:pPr>
    </w:p>
    <w:p w14:paraId="2CBF95DE" w14:textId="77777777" w:rsidR="000939BD" w:rsidRDefault="000939BD">
      <w:pPr>
        <w:snapToGrid w:val="0"/>
        <w:spacing w:beforeLines="50" w:before="156" w:after="50"/>
        <w:jc w:val="left"/>
        <w:rPr>
          <w:rFonts w:ascii="仿宋" w:eastAsia="仿宋" w:hAnsi="仿宋" w:cs="仿宋" w:hint="eastAsia"/>
          <w:b/>
          <w:bCs/>
          <w:sz w:val="30"/>
          <w:szCs w:val="30"/>
        </w:rPr>
      </w:pPr>
    </w:p>
    <w:p w14:paraId="4CE53DFD" w14:textId="77777777" w:rsidR="000939BD" w:rsidRDefault="000939BD">
      <w:pPr>
        <w:snapToGrid w:val="0"/>
        <w:spacing w:beforeLines="50" w:before="156" w:after="50"/>
        <w:jc w:val="left"/>
        <w:rPr>
          <w:rFonts w:ascii="仿宋" w:eastAsia="仿宋" w:hAnsi="仿宋" w:cs="仿宋" w:hint="eastAsia"/>
          <w:b/>
          <w:bCs/>
          <w:sz w:val="30"/>
          <w:szCs w:val="30"/>
        </w:rPr>
      </w:pPr>
    </w:p>
    <w:p w14:paraId="1187F2AC" w14:textId="77777777" w:rsidR="000939BD" w:rsidRDefault="000939BD">
      <w:pPr>
        <w:snapToGrid w:val="0"/>
        <w:spacing w:beforeLines="50" w:before="156" w:after="50"/>
        <w:jc w:val="left"/>
        <w:rPr>
          <w:rFonts w:ascii="仿宋" w:eastAsia="仿宋" w:hAnsi="仿宋" w:cs="仿宋" w:hint="eastAsia"/>
          <w:b/>
          <w:bCs/>
          <w:sz w:val="30"/>
          <w:szCs w:val="30"/>
        </w:rPr>
      </w:pPr>
    </w:p>
    <w:p w14:paraId="27756935" w14:textId="77777777" w:rsidR="000939BD" w:rsidRDefault="000939BD">
      <w:pPr>
        <w:snapToGrid w:val="0"/>
        <w:spacing w:beforeLines="50" w:before="156" w:after="50"/>
        <w:jc w:val="left"/>
        <w:rPr>
          <w:rFonts w:ascii="仿宋" w:eastAsia="仿宋" w:hAnsi="仿宋" w:cs="仿宋" w:hint="eastAsia"/>
          <w:b/>
          <w:bCs/>
          <w:sz w:val="30"/>
          <w:szCs w:val="30"/>
        </w:rPr>
      </w:pPr>
    </w:p>
    <w:p w14:paraId="5E51DCFC" w14:textId="77777777" w:rsidR="000939BD" w:rsidRDefault="000939BD">
      <w:pPr>
        <w:snapToGrid w:val="0"/>
        <w:spacing w:beforeLines="50" w:before="156" w:after="50"/>
        <w:jc w:val="left"/>
        <w:rPr>
          <w:rFonts w:ascii="仿宋" w:eastAsia="仿宋" w:hAnsi="仿宋" w:cs="仿宋" w:hint="eastAsia"/>
          <w:b/>
          <w:bCs/>
          <w:sz w:val="30"/>
          <w:szCs w:val="30"/>
        </w:rPr>
      </w:pPr>
    </w:p>
    <w:p w14:paraId="05979B5F" w14:textId="77777777" w:rsidR="000939BD" w:rsidRDefault="000939BD">
      <w:pPr>
        <w:snapToGrid w:val="0"/>
        <w:spacing w:beforeLines="50" w:before="156" w:after="50"/>
        <w:jc w:val="left"/>
        <w:rPr>
          <w:rFonts w:ascii="仿宋" w:eastAsia="仿宋" w:hAnsi="仿宋" w:cs="仿宋" w:hint="eastAsia"/>
          <w:b/>
          <w:bCs/>
          <w:sz w:val="30"/>
          <w:szCs w:val="30"/>
        </w:rPr>
      </w:pPr>
    </w:p>
    <w:p w14:paraId="24304D9A" w14:textId="77777777" w:rsidR="000939BD" w:rsidRDefault="000939BD">
      <w:pPr>
        <w:snapToGrid w:val="0"/>
        <w:spacing w:beforeLines="50" w:before="156" w:after="50"/>
        <w:jc w:val="left"/>
        <w:rPr>
          <w:rFonts w:ascii="仿宋" w:eastAsia="仿宋" w:hAnsi="仿宋" w:cs="仿宋" w:hint="eastAsia"/>
          <w:b/>
          <w:bCs/>
          <w:sz w:val="30"/>
          <w:szCs w:val="30"/>
        </w:rPr>
      </w:pPr>
    </w:p>
    <w:p w14:paraId="6C1DC85C" w14:textId="77777777" w:rsidR="000939BD" w:rsidRDefault="000939BD">
      <w:pPr>
        <w:snapToGrid w:val="0"/>
        <w:spacing w:beforeLines="50" w:before="156" w:after="50"/>
        <w:jc w:val="left"/>
        <w:rPr>
          <w:rFonts w:ascii="仿宋" w:eastAsia="仿宋" w:hAnsi="仿宋" w:cs="仿宋" w:hint="eastAsia"/>
          <w:b/>
          <w:bCs/>
          <w:sz w:val="30"/>
          <w:szCs w:val="30"/>
        </w:rPr>
      </w:pPr>
    </w:p>
    <w:p w14:paraId="4D9C7332" w14:textId="77777777" w:rsidR="000939BD" w:rsidRDefault="000939BD">
      <w:pPr>
        <w:snapToGrid w:val="0"/>
        <w:spacing w:beforeLines="50" w:before="156" w:after="50"/>
        <w:jc w:val="left"/>
        <w:rPr>
          <w:rFonts w:ascii="仿宋" w:eastAsia="仿宋" w:hAnsi="仿宋" w:cs="仿宋" w:hint="eastAsia"/>
          <w:b/>
          <w:bCs/>
          <w:sz w:val="30"/>
          <w:szCs w:val="30"/>
        </w:rPr>
      </w:pPr>
    </w:p>
    <w:p w14:paraId="05FC3616" w14:textId="77777777" w:rsidR="000939BD" w:rsidRDefault="000939BD">
      <w:pPr>
        <w:snapToGrid w:val="0"/>
        <w:spacing w:beforeLines="50" w:before="156" w:after="50"/>
        <w:jc w:val="left"/>
        <w:rPr>
          <w:rFonts w:ascii="仿宋" w:eastAsia="仿宋" w:hAnsi="仿宋" w:cs="仿宋" w:hint="eastAsia"/>
          <w:b/>
          <w:bCs/>
          <w:sz w:val="30"/>
          <w:szCs w:val="30"/>
        </w:rPr>
      </w:pPr>
    </w:p>
    <w:p w14:paraId="37B39334" w14:textId="77777777" w:rsidR="000939BD" w:rsidRDefault="000939BD">
      <w:pPr>
        <w:snapToGrid w:val="0"/>
        <w:spacing w:beforeLines="50" w:before="156" w:after="50"/>
        <w:jc w:val="left"/>
        <w:rPr>
          <w:rFonts w:ascii="仿宋" w:eastAsia="仿宋" w:hAnsi="仿宋" w:cs="仿宋" w:hint="eastAsia"/>
          <w:b/>
          <w:bCs/>
          <w:sz w:val="30"/>
          <w:szCs w:val="30"/>
        </w:rPr>
      </w:pPr>
    </w:p>
    <w:p w14:paraId="7F2307FB" w14:textId="77777777" w:rsidR="000939BD" w:rsidRDefault="000939BD">
      <w:pPr>
        <w:snapToGrid w:val="0"/>
        <w:spacing w:beforeLines="50" w:before="156" w:after="50"/>
        <w:jc w:val="left"/>
        <w:rPr>
          <w:rFonts w:ascii="仿宋" w:eastAsia="仿宋" w:hAnsi="仿宋" w:cs="仿宋" w:hint="eastAsia"/>
          <w:b/>
          <w:bCs/>
          <w:sz w:val="30"/>
          <w:szCs w:val="30"/>
        </w:rPr>
      </w:pPr>
    </w:p>
    <w:p w14:paraId="7DF61D11" w14:textId="77777777" w:rsidR="000939BD" w:rsidRDefault="000939BD">
      <w:pPr>
        <w:snapToGrid w:val="0"/>
        <w:spacing w:beforeLines="50" w:before="156" w:after="50"/>
        <w:jc w:val="left"/>
        <w:rPr>
          <w:rFonts w:ascii="仿宋" w:eastAsia="仿宋" w:hAnsi="仿宋" w:cs="仿宋" w:hint="eastAsia"/>
          <w:b/>
          <w:bCs/>
          <w:sz w:val="30"/>
          <w:szCs w:val="30"/>
        </w:rPr>
      </w:pPr>
    </w:p>
    <w:p w14:paraId="65C6232A" w14:textId="77777777" w:rsidR="000939BD" w:rsidRDefault="000939BD">
      <w:pPr>
        <w:snapToGrid w:val="0"/>
        <w:spacing w:beforeLines="50" w:before="156" w:after="50"/>
        <w:jc w:val="left"/>
        <w:rPr>
          <w:rFonts w:ascii="仿宋" w:eastAsia="仿宋" w:hAnsi="仿宋" w:cs="仿宋" w:hint="eastAsia"/>
          <w:b/>
          <w:bCs/>
          <w:sz w:val="30"/>
          <w:szCs w:val="30"/>
        </w:rPr>
      </w:pPr>
    </w:p>
    <w:p w14:paraId="7D3FE430"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1721EECA" w14:textId="77777777" w:rsidR="000939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BD27DD9" w14:textId="77777777" w:rsidR="000939BD" w:rsidRDefault="000939BD">
      <w:pPr>
        <w:snapToGrid w:val="0"/>
        <w:spacing w:beforeLines="50" w:before="156" w:after="50"/>
        <w:jc w:val="right"/>
        <w:rPr>
          <w:rFonts w:ascii="仿宋" w:eastAsia="仿宋" w:hAnsi="仿宋" w:cs="仿宋" w:hint="eastAsia"/>
          <w:bCs/>
          <w:sz w:val="30"/>
          <w:szCs w:val="30"/>
        </w:rPr>
      </w:pPr>
    </w:p>
    <w:p w14:paraId="2532A5BB" w14:textId="77777777" w:rsidR="000939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30CBDBE" w14:textId="77777777" w:rsidR="000939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AD7EE73" w14:textId="77777777" w:rsidR="000939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8E3961C"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1E026BF8" w14:textId="77777777" w:rsidR="000939BD"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DF4BA9F"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0A84214"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1FBA45A"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4DDCD52E"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BEB204D"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642F499" w14:textId="77777777" w:rsidR="000939BD" w:rsidRDefault="000939BD">
      <w:pPr>
        <w:spacing w:line="500" w:lineRule="exact"/>
        <w:ind w:right="7"/>
        <w:jc w:val="center"/>
        <w:rPr>
          <w:rFonts w:ascii="仿宋" w:eastAsia="仿宋" w:hAnsi="仿宋" w:cs="仿宋" w:hint="eastAsia"/>
          <w:sz w:val="36"/>
          <w:szCs w:val="36"/>
        </w:rPr>
      </w:pPr>
    </w:p>
    <w:p w14:paraId="01AE8E7E"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09D2375"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7661560"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24ED480"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153AF710" w14:textId="77777777" w:rsidR="000939B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224DC02" w14:textId="77777777" w:rsidR="000939BD"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B18FF3C"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790477B6" w14:textId="77777777" w:rsidR="000939BD"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3B7175EE" w14:textId="77777777" w:rsidR="000939BD" w:rsidRDefault="000939BD">
      <w:pPr>
        <w:pStyle w:val="5"/>
        <w:spacing w:line="360" w:lineRule="auto"/>
        <w:ind w:firstLineChars="0" w:firstLine="0"/>
        <w:jc w:val="left"/>
        <w:rPr>
          <w:rFonts w:ascii="仿宋" w:eastAsia="仿宋" w:hAnsi="仿宋" w:cs="仿宋" w:hint="eastAsia"/>
        </w:rPr>
      </w:pPr>
    </w:p>
    <w:p w14:paraId="0AC60C32" w14:textId="77777777" w:rsidR="000939BD"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6ACEA0BF" w14:textId="77777777" w:rsidR="000939BD" w:rsidRDefault="000939BD">
      <w:pPr>
        <w:pStyle w:val="8"/>
        <w:numPr>
          <w:ilvl w:val="0"/>
          <w:numId w:val="0"/>
        </w:numPr>
        <w:rPr>
          <w:rFonts w:ascii="仿宋" w:eastAsia="仿宋" w:hAnsi="仿宋" w:cs="仿宋" w:hint="eastAsia"/>
        </w:rPr>
      </w:pPr>
    </w:p>
    <w:p w14:paraId="13F99D46" w14:textId="77777777" w:rsidR="000939BD"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6A1350D5" w14:textId="77777777" w:rsidR="000939BD" w:rsidRDefault="000939BD">
      <w:pPr>
        <w:rPr>
          <w:rFonts w:ascii="仿宋" w:eastAsia="仿宋" w:hAnsi="仿宋" w:cs="仿宋" w:hint="eastAsia"/>
        </w:rPr>
      </w:pPr>
    </w:p>
    <w:p w14:paraId="0210E362" w14:textId="77777777" w:rsidR="000939BD" w:rsidRDefault="000939BD">
      <w:pPr>
        <w:rPr>
          <w:rFonts w:ascii="仿宋" w:eastAsia="仿宋" w:hAnsi="仿宋" w:cs="仿宋" w:hint="eastAsia"/>
        </w:rPr>
      </w:pPr>
    </w:p>
    <w:p w14:paraId="5CEFDE92" w14:textId="77777777" w:rsidR="000939BD" w:rsidRDefault="000939BD">
      <w:pPr>
        <w:rPr>
          <w:rFonts w:ascii="仿宋" w:eastAsia="仿宋" w:hAnsi="仿宋" w:cs="仿宋" w:hint="eastAsia"/>
        </w:rPr>
      </w:pPr>
    </w:p>
    <w:p w14:paraId="793A7B2D" w14:textId="77777777" w:rsidR="000939BD" w:rsidRDefault="000939BD">
      <w:pPr>
        <w:rPr>
          <w:rFonts w:ascii="仿宋" w:eastAsia="仿宋" w:hAnsi="仿宋" w:cs="仿宋" w:hint="eastAsia"/>
        </w:rPr>
      </w:pPr>
    </w:p>
    <w:p w14:paraId="53947305" w14:textId="77777777" w:rsidR="000939BD" w:rsidRDefault="000939BD">
      <w:pPr>
        <w:rPr>
          <w:rFonts w:ascii="仿宋" w:eastAsia="仿宋" w:hAnsi="仿宋" w:cs="仿宋" w:hint="eastAsia"/>
        </w:rPr>
      </w:pPr>
    </w:p>
    <w:p w14:paraId="010D6275" w14:textId="77777777" w:rsidR="000939BD" w:rsidRDefault="000939BD">
      <w:pPr>
        <w:rPr>
          <w:rFonts w:ascii="仿宋" w:eastAsia="仿宋" w:hAnsi="仿宋" w:cs="仿宋" w:hint="eastAsia"/>
        </w:rPr>
      </w:pPr>
    </w:p>
    <w:p w14:paraId="7986DB9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45A36628"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2892EF5D"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27F58CAB"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1222335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45188BCA"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59B78F8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720A5BB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126DCA10"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18ED730D"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86365C7"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8447C01"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0655FDBF"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2BF43186"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521CB0CE"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31B7A17C"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CBAD2EF"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563B0034"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30839B97" w14:textId="77777777" w:rsidR="000939B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3F4BB62" w14:textId="77777777" w:rsidR="000939BD" w:rsidRDefault="000939BD">
      <w:pPr>
        <w:snapToGrid w:val="0"/>
        <w:spacing w:before="50" w:afterLines="50" w:after="156"/>
        <w:jc w:val="center"/>
        <w:rPr>
          <w:rFonts w:ascii="仿宋" w:eastAsia="仿宋" w:hAnsi="仿宋" w:cs="仿宋" w:hint="eastAsia"/>
          <w:b/>
          <w:spacing w:val="40"/>
          <w:kern w:val="0"/>
          <w:sz w:val="36"/>
          <w:szCs w:val="36"/>
        </w:rPr>
      </w:pPr>
    </w:p>
    <w:p w14:paraId="1EC57C0A" w14:textId="77777777" w:rsidR="000939BD"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19345285"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939BD" w14:paraId="13F9F4A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74E655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592E78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4FC97BA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F99FD2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5190A2B2"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4BE5A0F"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591D1A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624FC9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939BD" w14:paraId="2DF4530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72CA547" w14:textId="77777777" w:rsidR="000939BD" w:rsidRDefault="000939BD">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6CD8E7B" w14:textId="77777777" w:rsidR="000939BD" w:rsidRDefault="000939BD">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6DFB790" w14:textId="77777777" w:rsidR="000939BD" w:rsidRDefault="000939BD">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F91CF9A" w14:textId="77777777" w:rsidR="000939BD" w:rsidRDefault="000939BD">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37D61AF1" w14:textId="77777777" w:rsidR="000939BD" w:rsidRDefault="000939BD">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BD45AC8" w14:textId="77777777" w:rsidR="000939BD" w:rsidRDefault="000939BD">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CAB6C39" w14:textId="77777777" w:rsidR="000939BD" w:rsidRDefault="000939BD">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76377B6" w14:textId="77777777" w:rsidR="000939BD" w:rsidRDefault="000939BD">
            <w:pPr>
              <w:widowControl/>
              <w:jc w:val="center"/>
              <w:rPr>
                <w:rFonts w:ascii="仿宋" w:eastAsia="仿宋" w:hAnsi="仿宋" w:cs="宋体" w:hint="eastAsia"/>
                <w:kern w:val="0"/>
                <w:szCs w:val="21"/>
              </w:rPr>
            </w:pPr>
          </w:p>
        </w:tc>
      </w:tr>
      <w:tr w:rsidR="000939BD" w14:paraId="4E79FFD4"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1218863" w14:textId="77777777" w:rsidR="000939BD"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395834E5"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0939BD" w14:paraId="352C89F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7F1F69C"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688E61BC"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394869CD"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A0FA4A8"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0939BD" w14:paraId="51AE0899"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8B48BEA"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11684DAD"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6978AC21"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5570565D" w14:textId="77777777" w:rsidR="000939BD" w:rsidRDefault="000939BD">
            <w:pPr>
              <w:snapToGrid w:val="0"/>
              <w:spacing w:before="50" w:after="50"/>
              <w:jc w:val="center"/>
              <w:rPr>
                <w:rFonts w:ascii="仿宋" w:eastAsia="仿宋" w:hAnsi="仿宋" w:cs="仿宋" w:hint="eastAsia"/>
                <w:szCs w:val="21"/>
              </w:rPr>
            </w:pPr>
          </w:p>
        </w:tc>
      </w:tr>
      <w:tr w:rsidR="000939BD" w14:paraId="423188F4"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1C8CB51E"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5D0D0A13"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5848745C" w14:textId="77777777" w:rsidR="000939BD"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6EA4D81E"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4503E9EA" w14:textId="77777777" w:rsidR="000939BD" w:rsidRDefault="000939BD">
            <w:pPr>
              <w:snapToGrid w:val="0"/>
              <w:spacing w:before="50" w:after="50"/>
              <w:jc w:val="center"/>
              <w:rPr>
                <w:rFonts w:ascii="仿宋" w:eastAsia="仿宋" w:hAnsi="仿宋" w:cs="仿宋" w:hint="eastAsia"/>
                <w:szCs w:val="21"/>
              </w:rPr>
            </w:pPr>
          </w:p>
        </w:tc>
      </w:tr>
      <w:tr w:rsidR="000939BD" w14:paraId="66573DB8"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15FD568"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881" w:type="pct"/>
            <w:tcBorders>
              <w:top w:val="single" w:sz="4" w:space="0" w:color="auto"/>
              <w:left w:val="single" w:sz="4" w:space="0" w:color="auto"/>
              <w:bottom w:val="single" w:sz="4" w:space="0" w:color="auto"/>
              <w:right w:val="single" w:sz="4" w:space="0" w:color="auto"/>
            </w:tcBorders>
            <w:noWrap/>
            <w:vAlign w:val="center"/>
          </w:tcPr>
          <w:p w14:paraId="548AA550"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标段1：需同时满足神经内科、血液内科、骨科等学科开展血细胞成分分离治疗。</w:t>
            </w:r>
          </w:p>
        </w:tc>
        <w:tc>
          <w:tcPr>
            <w:tcW w:w="454" w:type="pct"/>
            <w:tcBorders>
              <w:top w:val="single" w:sz="4" w:space="0" w:color="auto"/>
              <w:left w:val="single" w:sz="4" w:space="0" w:color="auto"/>
              <w:bottom w:val="single" w:sz="4" w:space="0" w:color="auto"/>
              <w:right w:val="single" w:sz="4" w:space="0" w:color="auto"/>
            </w:tcBorders>
            <w:noWrap/>
            <w:vAlign w:val="center"/>
          </w:tcPr>
          <w:p w14:paraId="65F4C02F"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797DB35F" w14:textId="77777777" w:rsidR="000939BD" w:rsidRDefault="000939BD">
            <w:pPr>
              <w:snapToGrid w:val="0"/>
              <w:spacing w:before="50" w:after="50"/>
              <w:jc w:val="center"/>
              <w:rPr>
                <w:rFonts w:ascii="仿宋" w:eastAsia="仿宋" w:hAnsi="仿宋" w:cs="仿宋" w:hint="eastAsia"/>
                <w:szCs w:val="21"/>
              </w:rPr>
            </w:pPr>
          </w:p>
        </w:tc>
      </w:tr>
      <w:tr w:rsidR="000939BD" w14:paraId="15EDF847"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BE79F93"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881" w:type="pct"/>
            <w:tcBorders>
              <w:top w:val="single" w:sz="4" w:space="0" w:color="auto"/>
              <w:left w:val="single" w:sz="4" w:space="0" w:color="auto"/>
              <w:bottom w:val="single" w:sz="4" w:space="0" w:color="auto"/>
              <w:right w:val="single" w:sz="4" w:space="0" w:color="auto"/>
            </w:tcBorders>
            <w:noWrap/>
            <w:vAlign w:val="center"/>
          </w:tcPr>
          <w:p w14:paraId="3FE19B2D"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标段2 ：需满足骨科、美容科等学科开展血细胞成分分离治疗。</w:t>
            </w:r>
          </w:p>
        </w:tc>
        <w:tc>
          <w:tcPr>
            <w:tcW w:w="454" w:type="pct"/>
            <w:tcBorders>
              <w:top w:val="single" w:sz="4" w:space="0" w:color="auto"/>
              <w:left w:val="single" w:sz="4" w:space="0" w:color="auto"/>
              <w:bottom w:val="single" w:sz="4" w:space="0" w:color="auto"/>
              <w:right w:val="single" w:sz="4" w:space="0" w:color="auto"/>
            </w:tcBorders>
            <w:noWrap/>
            <w:vAlign w:val="center"/>
          </w:tcPr>
          <w:p w14:paraId="4D0ADFD8"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53A3AC9" w14:textId="77777777" w:rsidR="000939BD" w:rsidRDefault="000939BD">
            <w:pPr>
              <w:snapToGrid w:val="0"/>
              <w:spacing w:before="50" w:after="50"/>
              <w:jc w:val="center"/>
              <w:rPr>
                <w:rFonts w:ascii="仿宋" w:eastAsia="仿宋" w:hAnsi="仿宋" w:cs="仿宋" w:hint="eastAsia"/>
                <w:szCs w:val="21"/>
              </w:rPr>
            </w:pPr>
          </w:p>
        </w:tc>
      </w:tr>
      <w:tr w:rsidR="000939BD" w14:paraId="5DACEAB9" w14:textId="77777777">
        <w:trPr>
          <w:trHeight w:val="56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655A8BAA"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根据公告要求自行调整</w:t>
            </w:r>
          </w:p>
        </w:tc>
      </w:tr>
    </w:tbl>
    <w:p w14:paraId="4DB59F9C" w14:textId="77777777" w:rsidR="000939BD"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B90CCC" w14:textId="77777777" w:rsidR="000939BD"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152CC1E2"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7116B16C"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的最低采购价。采购人将在中标结果确定后予以核查，如报价高于浙江省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最低采购价的，将予以废标，并拒绝该投标人参与本院项目投标。</w:t>
      </w:r>
    </w:p>
    <w:p w14:paraId="0EA17087"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62669AEC"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lastRenderedPageBreak/>
        <w:t>4.到货期：中标供应商需与医院物资供应链系统连接，在医院发出采购需求后一般情况下2个工作日内送至指定地点，特殊情况按医院需求配送到位。</w:t>
      </w:r>
    </w:p>
    <w:p w14:paraId="15522C33"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0C76598D"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6.项目配套服务中涉及提供的设备，投标人须承诺做好配套设备相应</w:t>
      </w:r>
      <w:proofErr w:type="gramStart"/>
      <w:r>
        <w:rPr>
          <w:rFonts w:ascii="仿宋" w:eastAsia="仿宋" w:hAnsi="仿宋" w:hint="eastAsia"/>
          <w:sz w:val="24"/>
          <w:szCs w:val="24"/>
        </w:rPr>
        <w:t>的维保等</w:t>
      </w:r>
      <w:proofErr w:type="gramEnd"/>
      <w:r>
        <w:rPr>
          <w:rFonts w:ascii="仿宋" w:eastAsia="仿宋" w:hAnsi="仿宋" w:hint="eastAsia"/>
          <w:sz w:val="24"/>
          <w:szCs w:val="24"/>
        </w:rPr>
        <w:t>服务，确保设备正常运行，相应费用包含在投标报价中，不单独报价。</w:t>
      </w:r>
    </w:p>
    <w:p w14:paraId="33563277"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CDADA92"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42FFD6A0"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BD98BD1"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13D5CD03"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C2697C7" w14:textId="77777777" w:rsidR="000939BD" w:rsidRDefault="000939BD">
      <w:pPr>
        <w:pStyle w:val="a5"/>
        <w:snapToGrid w:val="0"/>
        <w:rPr>
          <w:rFonts w:ascii="仿宋" w:eastAsia="仿宋" w:hAnsi="仿宋" w:cs="仿宋" w:hint="eastAsia"/>
          <w:sz w:val="24"/>
          <w:szCs w:val="24"/>
        </w:rPr>
      </w:pPr>
    </w:p>
    <w:p w14:paraId="3F995CCC" w14:textId="77777777" w:rsidR="000939BD" w:rsidRDefault="000939BD">
      <w:pPr>
        <w:pStyle w:val="a5"/>
        <w:snapToGrid w:val="0"/>
        <w:rPr>
          <w:rFonts w:ascii="仿宋" w:eastAsia="仿宋" w:hAnsi="仿宋" w:cs="仿宋" w:hint="eastAsia"/>
          <w:sz w:val="24"/>
          <w:szCs w:val="24"/>
        </w:rPr>
      </w:pPr>
    </w:p>
    <w:p w14:paraId="7989DE17"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91A0C58" w14:textId="77777777" w:rsidR="000939BD"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586CB4" w14:textId="77777777" w:rsidR="000939BD" w:rsidRDefault="000939BD">
      <w:pPr>
        <w:snapToGrid w:val="0"/>
        <w:spacing w:before="50" w:after="50"/>
        <w:rPr>
          <w:rFonts w:ascii="仿宋" w:eastAsia="仿宋" w:hAnsi="仿宋" w:cs="仿宋" w:hint="eastAsia"/>
          <w:spacing w:val="20"/>
          <w:sz w:val="30"/>
          <w:szCs w:val="30"/>
        </w:rPr>
      </w:pPr>
    </w:p>
    <w:p w14:paraId="564EFBF9" w14:textId="77777777" w:rsidR="000939BD" w:rsidRDefault="000939BD">
      <w:pPr>
        <w:snapToGrid w:val="0"/>
        <w:spacing w:before="50" w:after="50"/>
        <w:rPr>
          <w:rFonts w:ascii="仿宋" w:eastAsia="仿宋" w:hAnsi="仿宋" w:cs="仿宋" w:hint="eastAsia"/>
          <w:b/>
          <w:bCs/>
          <w:sz w:val="30"/>
          <w:szCs w:val="30"/>
        </w:rPr>
      </w:pPr>
      <w:bookmarkStart w:id="25" w:name="_Toc64369806"/>
      <w:bookmarkStart w:id="26" w:name="_Toc64369810"/>
      <w:bookmarkStart w:id="27" w:name="_Toc64369811"/>
      <w:bookmarkStart w:id="28" w:name="_Toc64369814"/>
      <w:bookmarkStart w:id="29" w:name="_Toc64369812"/>
      <w:bookmarkStart w:id="30" w:name="_Toc64369804"/>
      <w:bookmarkStart w:id="31" w:name="_Toc64369809"/>
      <w:bookmarkStart w:id="32" w:name="_Toc64369805"/>
      <w:bookmarkStart w:id="33" w:name="_Toc64369808"/>
      <w:bookmarkStart w:id="34" w:name="_Toc64369813"/>
      <w:bookmarkStart w:id="35" w:name="_Toc64369807"/>
      <w:bookmarkEnd w:id="25"/>
      <w:bookmarkEnd w:id="26"/>
      <w:bookmarkEnd w:id="27"/>
      <w:bookmarkEnd w:id="28"/>
      <w:bookmarkEnd w:id="29"/>
      <w:bookmarkEnd w:id="30"/>
      <w:bookmarkEnd w:id="31"/>
      <w:bookmarkEnd w:id="32"/>
      <w:bookmarkEnd w:id="33"/>
      <w:bookmarkEnd w:id="34"/>
      <w:bookmarkEnd w:id="35"/>
    </w:p>
    <w:p w14:paraId="2F255D58" w14:textId="77777777" w:rsidR="000939BD" w:rsidRDefault="000939BD">
      <w:pPr>
        <w:snapToGrid w:val="0"/>
        <w:spacing w:before="50" w:after="50"/>
        <w:rPr>
          <w:rFonts w:ascii="仿宋" w:eastAsia="仿宋" w:hAnsi="仿宋" w:cs="仿宋" w:hint="eastAsia"/>
          <w:b/>
          <w:bCs/>
          <w:sz w:val="30"/>
          <w:szCs w:val="30"/>
        </w:rPr>
      </w:pPr>
    </w:p>
    <w:p w14:paraId="477AC34C"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BA31BA4"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B684509" w14:textId="77777777" w:rsidR="000939BD" w:rsidRDefault="000939BD">
      <w:pPr>
        <w:pStyle w:val="af8"/>
        <w:spacing w:afterLines="0"/>
        <w:ind w:firstLineChars="0" w:firstLine="0"/>
        <w:rPr>
          <w:rFonts w:ascii="仿宋" w:eastAsia="仿宋" w:hAnsi="仿宋" w:cs="仿宋" w:hint="eastAsia"/>
          <w:b/>
          <w:bCs/>
          <w:sz w:val="30"/>
          <w:szCs w:val="30"/>
        </w:rPr>
      </w:pPr>
    </w:p>
    <w:p w14:paraId="7A2D37AB" w14:textId="77777777" w:rsidR="000939BD" w:rsidRDefault="000939BD">
      <w:pPr>
        <w:pStyle w:val="af8"/>
        <w:spacing w:afterLines="0"/>
        <w:ind w:firstLineChars="0" w:firstLine="0"/>
        <w:rPr>
          <w:rFonts w:ascii="仿宋" w:eastAsia="仿宋" w:hAnsi="仿宋" w:cs="仿宋" w:hint="eastAsia"/>
          <w:b/>
          <w:bCs/>
          <w:sz w:val="30"/>
          <w:szCs w:val="30"/>
        </w:rPr>
      </w:pPr>
    </w:p>
    <w:p w14:paraId="33BD8D50" w14:textId="77777777" w:rsidR="000939BD" w:rsidRDefault="000939BD">
      <w:pPr>
        <w:pStyle w:val="af8"/>
        <w:spacing w:afterLines="0"/>
        <w:ind w:firstLineChars="0" w:firstLine="0"/>
        <w:rPr>
          <w:rFonts w:ascii="仿宋" w:eastAsia="仿宋" w:hAnsi="仿宋" w:cs="仿宋" w:hint="eastAsia"/>
          <w:b/>
          <w:bCs/>
          <w:sz w:val="30"/>
          <w:szCs w:val="30"/>
        </w:rPr>
      </w:pPr>
    </w:p>
    <w:p w14:paraId="09E30903" w14:textId="77777777" w:rsidR="000939BD" w:rsidRDefault="000939BD">
      <w:pPr>
        <w:pStyle w:val="af8"/>
        <w:spacing w:afterLines="0"/>
        <w:ind w:firstLineChars="0" w:firstLine="0"/>
        <w:rPr>
          <w:rFonts w:ascii="仿宋" w:eastAsia="仿宋" w:hAnsi="仿宋" w:cs="仿宋" w:hint="eastAsia"/>
          <w:b/>
          <w:bCs/>
          <w:sz w:val="30"/>
          <w:szCs w:val="30"/>
        </w:rPr>
      </w:pPr>
    </w:p>
    <w:p w14:paraId="65DD6E7C" w14:textId="77777777" w:rsidR="000939BD" w:rsidRDefault="000939BD">
      <w:pPr>
        <w:pStyle w:val="af8"/>
        <w:spacing w:afterLines="0"/>
        <w:ind w:firstLineChars="0" w:firstLine="0"/>
        <w:rPr>
          <w:rFonts w:ascii="仿宋" w:eastAsia="仿宋" w:hAnsi="仿宋" w:cs="仿宋" w:hint="eastAsia"/>
          <w:b/>
          <w:bCs/>
          <w:sz w:val="30"/>
          <w:szCs w:val="30"/>
        </w:rPr>
      </w:pPr>
    </w:p>
    <w:p w14:paraId="7AE4864D" w14:textId="77777777" w:rsidR="000939BD" w:rsidRDefault="000939BD">
      <w:pPr>
        <w:pStyle w:val="af8"/>
        <w:spacing w:afterLines="0"/>
        <w:ind w:firstLineChars="0" w:firstLine="0"/>
        <w:rPr>
          <w:rFonts w:ascii="仿宋" w:eastAsia="仿宋" w:hAnsi="仿宋" w:cs="仿宋" w:hint="eastAsia"/>
          <w:b/>
          <w:bCs/>
          <w:sz w:val="30"/>
          <w:szCs w:val="30"/>
        </w:rPr>
      </w:pPr>
    </w:p>
    <w:p w14:paraId="2C013075" w14:textId="77777777" w:rsidR="000939BD"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44ACD557" w14:textId="77777777" w:rsidR="000939BD" w:rsidRDefault="000939BD">
      <w:pPr>
        <w:pStyle w:val="af8"/>
        <w:spacing w:afterLines="0"/>
        <w:ind w:firstLineChars="0" w:firstLine="0"/>
        <w:rPr>
          <w:rFonts w:ascii="仿宋" w:eastAsia="仿宋" w:hAnsi="仿宋" w:cs="仿宋" w:hint="eastAsia"/>
          <w:szCs w:val="24"/>
        </w:rPr>
      </w:pPr>
    </w:p>
    <w:p w14:paraId="35814678" w14:textId="77777777" w:rsidR="000939BD"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3BE59F1A" wp14:editId="73158E45">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3BF774" w14:textId="77777777" w:rsidR="000939BD"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BE59F1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4D3BF774" w14:textId="77777777" w:rsidR="000939BD"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3B793798"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34569F6E" w14:textId="77777777" w:rsidR="000939BD"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1CFFE780" wp14:editId="2060EBD9">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84A8A5" w14:textId="77777777" w:rsidR="000939BD"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FFE780"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2784A8A5" w14:textId="77777777" w:rsidR="000939BD" w:rsidRDefault="00000000">
                      <w:pPr>
                        <w:jc w:val="center"/>
                      </w:pPr>
                      <w:r>
                        <w:rPr>
                          <w:rFonts w:hint="eastAsia"/>
                        </w:rPr>
                        <w:t>投标人</w:t>
                      </w:r>
                    </w:p>
                  </w:txbxContent>
                </v:textbox>
                <w10:wrap anchorx="margin"/>
              </v:shape>
            </w:pict>
          </mc:Fallback>
        </mc:AlternateContent>
      </w:r>
      <w:r>
        <w:rPr>
          <w:noProof/>
        </w:rPr>
        <w:drawing>
          <wp:inline distT="0" distB="0" distL="0" distR="0" wp14:anchorId="4144AF36" wp14:editId="03027A1F">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7A2F174C" w14:textId="77777777" w:rsidR="000939BD"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7B9DC4BA" w14:textId="77777777" w:rsidR="000939BD"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1113A007" wp14:editId="38EED8D4">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6E91192A"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F7F5B5D"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3E0E968"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66726D4"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7E496A01"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174A425"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52C9FBFA"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29D48C2D"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5A125278" w14:textId="77777777" w:rsidR="000939BD" w:rsidRDefault="000939BD">
      <w:pPr>
        <w:snapToGrid w:val="0"/>
        <w:spacing w:before="50"/>
        <w:jc w:val="center"/>
        <w:rPr>
          <w:rFonts w:ascii="仿宋" w:eastAsia="仿宋" w:hAnsi="仿宋" w:cs="仿宋" w:hint="eastAsia"/>
          <w:b/>
          <w:sz w:val="32"/>
          <w:szCs w:val="32"/>
        </w:rPr>
      </w:pPr>
    </w:p>
    <w:p w14:paraId="0BF2A14F" w14:textId="77777777" w:rsidR="000939B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939BD" w14:paraId="0D69E5F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2313C3" w14:textId="77777777" w:rsidR="000939B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ABA054B" w14:textId="77777777" w:rsidR="000939B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939BD" w14:paraId="4C592E5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2A8E949"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50A6F36" w14:textId="77777777" w:rsidR="000939BD" w:rsidRDefault="000939BD">
            <w:pPr>
              <w:snapToGrid w:val="0"/>
              <w:spacing w:beforeLines="50" w:before="156"/>
              <w:rPr>
                <w:rFonts w:ascii="仿宋" w:eastAsia="仿宋" w:hAnsi="仿宋" w:cs="仿宋" w:hint="eastAsia"/>
                <w:sz w:val="24"/>
                <w:szCs w:val="24"/>
              </w:rPr>
            </w:pPr>
          </w:p>
        </w:tc>
      </w:tr>
      <w:tr w:rsidR="000939BD" w14:paraId="2CE58E1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541454"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89CA7FD" w14:textId="77777777" w:rsidR="000939BD" w:rsidRDefault="000939BD">
            <w:pPr>
              <w:snapToGrid w:val="0"/>
              <w:spacing w:beforeLines="50" w:before="156"/>
              <w:ind w:left="43"/>
              <w:rPr>
                <w:rFonts w:ascii="仿宋" w:eastAsia="仿宋" w:hAnsi="仿宋" w:cs="仿宋" w:hint="eastAsia"/>
                <w:sz w:val="24"/>
                <w:szCs w:val="24"/>
              </w:rPr>
            </w:pPr>
          </w:p>
        </w:tc>
      </w:tr>
      <w:tr w:rsidR="000939BD" w14:paraId="0E4FC40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D88176F"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8F807CA" w14:textId="77777777" w:rsidR="000939BD" w:rsidRDefault="000939BD">
            <w:pPr>
              <w:snapToGrid w:val="0"/>
              <w:spacing w:beforeLines="50" w:before="156"/>
              <w:ind w:left="43"/>
              <w:rPr>
                <w:rFonts w:ascii="仿宋" w:eastAsia="仿宋" w:hAnsi="仿宋" w:cs="仿宋" w:hint="eastAsia"/>
                <w:sz w:val="24"/>
                <w:szCs w:val="24"/>
              </w:rPr>
            </w:pPr>
          </w:p>
        </w:tc>
      </w:tr>
      <w:tr w:rsidR="000939BD" w14:paraId="423EDC7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1EF1E5"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F329304" w14:textId="77777777" w:rsidR="000939BD" w:rsidRDefault="000939BD">
            <w:pPr>
              <w:snapToGrid w:val="0"/>
              <w:spacing w:beforeLines="50" w:before="156"/>
              <w:ind w:left="43"/>
              <w:rPr>
                <w:rFonts w:ascii="仿宋" w:eastAsia="仿宋" w:hAnsi="仿宋" w:cs="仿宋" w:hint="eastAsia"/>
                <w:sz w:val="24"/>
                <w:szCs w:val="24"/>
              </w:rPr>
            </w:pPr>
          </w:p>
        </w:tc>
      </w:tr>
      <w:tr w:rsidR="000939BD" w14:paraId="0B682CF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09C9D2C"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3464F98" w14:textId="77777777" w:rsidR="000939BD" w:rsidRDefault="000939BD">
            <w:pPr>
              <w:snapToGrid w:val="0"/>
              <w:spacing w:beforeLines="50" w:before="156"/>
              <w:rPr>
                <w:rFonts w:ascii="仿宋" w:eastAsia="仿宋" w:hAnsi="仿宋" w:cs="仿宋" w:hint="eastAsia"/>
                <w:sz w:val="24"/>
                <w:szCs w:val="24"/>
              </w:rPr>
            </w:pPr>
          </w:p>
        </w:tc>
      </w:tr>
      <w:tr w:rsidR="000939BD" w14:paraId="72DC8C4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6912422"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923F0DF" w14:textId="77777777" w:rsidR="000939BD" w:rsidRDefault="000939BD">
            <w:pPr>
              <w:snapToGrid w:val="0"/>
              <w:spacing w:beforeLines="50" w:before="156"/>
              <w:rPr>
                <w:rFonts w:ascii="仿宋" w:eastAsia="仿宋" w:hAnsi="仿宋" w:cs="仿宋" w:hint="eastAsia"/>
                <w:sz w:val="24"/>
                <w:szCs w:val="24"/>
              </w:rPr>
            </w:pPr>
          </w:p>
        </w:tc>
      </w:tr>
      <w:tr w:rsidR="000939BD" w14:paraId="5FC4C33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1FF5864"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EEB5E5" w14:textId="77777777" w:rsidR="000939BD" w:rsidRDefault="000939BD">
            <w:pPr>
              <w:snapToGrid w:val="0"/>
              <w:spacing w:beforeLines="50" w:before="156"/>
              <w:rPr>
                <w:rFonts w:ascii="仿宋" w:eastAsia="仿宋" w:hAnsi="仿宋" w:cs="仿宋" w:hint="eastAsia"/>
                <w:sz w:val="24"/>
                <w:szCs w:val="24"/>
              </w:rPr>
            </w:pPr>
          </w:p>
        </w:tc>
      </w:tr>
      <w:tr w:rsidR="000939BD" w14:paraId="728D593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812710"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7C458BE" w14:textId="77777777" w:rsidR="000939BD" w:rsidRDefault="000939BD">
            <w:pPr>
              <w:snapToGrid w:val="0"/>
              <w:spacing w:beforeLines="50" w:before="156"/>
              <w:rPr>
                <w:rFonts w:ascii="仿宋" w:eastAsia="仿宋" w:hAnsi="仿宋" w:cs="仿宋" w:hint="eastAsia"/>
                <w:sz w:val="24"/>
                <w:szCs w:val="24"/>
              </w:rPr>
            </w:pPr>
          </w:p>
        </w:tc>
      </w:tr>
      <w:tr w:rsidR="000939BD" w14:paraId="7ED5409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A5B921"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7BBE88C" w14:textId="77777777" w:rsidR="000939BD" w:rsidRDefault="000939BD">
            <w:pPr>
              <w:snapToGrid w:val="0"/>
              <w:spacing w:beforeLines="50" w:before="156"/>
              <w:rPr>
                <w:rFonts w:ascii="仿宋" w:eastAsia="仿宋" w:hAnsi="仿宋" w:cs="仿宋" w:hint="eastAsia"/>
                <w:sz w:val="24"/>
                <w:szCs w:val="24"/>
              </w:rPr>
            </w:pPr>
          </w:p>
        </w:tc>
      </w:tr>
    </w:tbl>
    <w:p w14:paraId="561BB2E7"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FAB1DDB" w14:textId="77777777" w:rsidR="000939BD" w:rsidRDefault="000939BD">
      <w:pPr>
        <w:snapToGrid w:val="0"/>
        <w:spacing w:beforeLines="50" w:before="156"/>
        <w:rPr>
          <w:rFonts w:ascii="仿宋" w:eastAsia="仿宋" w:hAnsi="仿宋" w:cs="仿宋" w:hint="eastAsia"/>
          <w:sz w:val="24"/>
          <w:szCs w:val="24"/>
        </w:rPr>
      </w:pPr>
    </w:p>
    <w:p w14:paraId="62A567DF" w14:textId="77777777" w:rsidR="000939BD" w:rsidRDefault="000939BD">
      <w:pPr>
        <w:snapToGrid w:val="0"/>
        <w:spacing w:beforeLines="50" w:before="156"/>
        <w:rPr>
          <w:rFonts w:ascii="仿宋" w:eastAsia="仿宋" w:hAnsi="仿宋" w:cs="仿宋" w:hint="eastAsia"/>
          <w:sz w:val="24"/>
          <w:szCs w:val="24"/>
        </w:rPr>
      </w:pPr>
    </w:p>
    <w:p w14:paraId="7E8EC607" w14:textId="77777777" w:rsidR="000939BD" w:rsidRDefault="000939BD">
      <w:pPr>
        <w:pStyle w:val="a5"/>
        <w:snapToGrid w:val="0"/>
        <w:rPr>
          <w:rFonts w:ascii="仿宋" w:eastAsia="仿宋" w:hAnsi="仿宋" w:cs="仿宋" w:hint="eastAsia"/>
          <w:sz w:val="24"/>
          <w:szCs w:val="24"/>
        </w:rPr>
      </w:pPr>
    </w:p>
    <w:p w14:paraId="464FE996" w14:textId="77777777" w:rsidR="000939BD" w:rsidRDefault="000939BD">
      <w:pPr>
        <w:pStyle w:val="a5"/>
        <w:snapToGrid w:val="0"/>
        <w:rPr>
          <w:rFonts w:ascii="仿宋" w:eastAsia="仿宋" w:hAnsi="仿宋" w:cs="仿宋" w:hint="eastAsia"/>
          <w:sz w:val="24"/>
          <w:szCs w:val="24"/>
        </w:rPr>
      </w:pPr>
    </w:p>
    <w:p w14:paraId="02C100D4" w14:textId="77777777" w:rsidR="000939BD" w:rsidRDefault="000939BD">
      <w:pPr>
        <w:pStyle w:val="a5"/>
        <w:snapToGrid w:val="0"/>
        <w:rPr>
          <w:rFonts w:ascii="仿宋" w:eastAsia="仿宋" w:hAnsi="仿宋" w:cs="仿宋" w:hint="eastAsia"/>
          <w:sz w:val="24"/>
          <w:szCs w:val="24"/>
        </w:rPr>
      </w:pPr>
    </w:p>
    <w:p w14:paraId="4149769E"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A586EAE" w14:textId="77777777" w:rsidR="000939B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6D9AED8A" w14:textId="77777777" w:rsidR="000939BD" w:rsidRDefault="000939BD">
      <w:pPr>
        <w:snapToGrid w:val="0"/>
        <w:spacing w:before="50" w:afterLines="50" w:after="156"/>
        <w:jc w:val="left"/>
        <w:rPr>
          <w:rFonts w:ascii="仿宋" w:eastAsia="仿宋" w:hAnsi="仿宋" w:cs="仿宋" w:hint="eastAsia"/>
          <w:sz w:val="28"/>
          <w:szCs w:val="28"/>
        </w:rPr>
      </w:pPr>
    </w:p>
    <w:p w14:paraId="6B97A949"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344653ED"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090E6F10" w14:textId="77777777" w:rsidR="000939BD"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09C762A0" w14:textId="77777777" w:rsidR="000939B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411F553D" w14:textId="77777777" w:rsidR="000939BD" w:rsidRDefault="000939BD">
      <w:pPr>
        <w:snapToGrid w:val="0"/>
        <w:spacing w:before="50" w:afterLines="50" w:after="156"/>
        <w:jc w:val="center"/>
        <w:rPr>
          <w:rFonts w:ascii="仿宋" w:eastAsia="仿宋" w:hAnsi="仿宋" w:cs="仿宋" w:hint="eastAsia"/>
          <w:b/>
          <w:sz w:val="32"/>
          <w:szCs w:val="32"/>
        </w:rPr>
      </w:pPr>
    </w:p>
    <w:p w14:paraId="6A15D914" w14:textId="77777777" w:rsidR="000939BD"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939BD" w14:paraId="1C49196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35BEE3"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FE8F684"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4745D695"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D45E78C"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5DD0C265"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CBE830C"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23B61B7C"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939BD" w14:paraId="4F608CAA"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B601E1E"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1704A59"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BE13648"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9EC7566" w14:textId="77777777" w:rsidR="000939BD" w:rsidRDefault="000939BD">
            <w:pPr>
              <w:snapToGrid w:val="0"/>
              <w:spacing w:before="50" w:after="50"/>
              <w:rPr>
                <w:rFonts w:ascii="仿宋" w:eastAsia="仿宋" w:hAnsi="仿宋" w:cs="仿宋" w:hint="eastAsia"/>
                <w:spacing w:val="20"/>
                <w:sz w:val="24"/>
                <w:szCs w:val="24"/>
              </w:rPr>
            </w:pPr>
          </w:p>
        </w:tc>
      </w:tr>
      <w:tr w:rsidR="000939BD" w14:paraId="3100D703"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0141F4"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94C1292"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6713837"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0867344" w14:textId="77777777" w:rsidR="000939BD" w:rsidRDefault="000939BD">
            <w:pPr>
              <w:snapToGrid w:val="0"/>
              <w:spacing w:before="50" w:after="50"/>
              <w:rPr>
                <w:rFonts w:ascii="仿宋" w:eastAsia="仿宋" w:hAnsi="仿宋" w:cs="仿宋" w:hint="eastAsia"/>
                <w:spacing w:val="20"/>
                <w:sz w:val="24"/>
                <w:szCs w:val="24"/>
              </w:rPr>
            </w:pPr>
          </w:p>
        </w:tc>
      </w:tr>
      <w:tr w:rsidR="000939BD" w14:paraId="31A31ADC"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84569BB"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9F5E407"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939CA1F"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90BB81D" w14:textId="77777777" w:rsidR="000939BD" w:rsidRDefault="000939BD">
            <w:pPr>
              <w:snapToGrid w:val="0"/>
              <w:spacing w:before="50" w:after="50"/>
              <w:rPr>
                <w:rFonts w:ascii="仿宋" w:eastAsia="仿宋" w:hAnsi="仿宋" w:cs="仿宋" w:hint="eastAsia"/>
                <w:spacing w:val="20"/>
                <w:sz w:val="24"/>
                <w:szCs w:val="24"/>
              </w:rPr>
            </w:pPr>
          </w:p>
        </w:tc>
      </w:tr>
      <w:tr w:rsidR="000939BD" w14:paraId="320C8F4C"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94A3A18"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FA39233"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2C5C16"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DD57C40" w14:textId="77777777" w:rsidR="000939BD" w:rsidRDefault="000939BD">
            <w:pPr>
              <w:snapToGrid w:val="0"/>
              <w:spacing w:before="50" w:after="50"/>
              <w:rPr>
                <w:rFonts w:ascii="仿宋" w:eastAsia="仿宋" w:hAnsi="仿宋" w:cs="仿宋" w:hint="eastAsia"/>
                <w:spacing w:val="20"/>
                <w:sz w:val="24"/>
                <w:szCs w:val="24"/>
              </w:rPr>
            </w:pPr>
          </w:p>
        </w:tc>
      </w:tr>
      <w:tr w:rsidR="000939BD" w14:paraId="01BDD84E"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E22DC1"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02021B"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E179A1A"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A7FBE8C" w14:textId="77777777" w:rsidR="000939BD" w:rsidRDefault="000939BD">
            <w:pPr>
              <w:snapToGrid w:val="0"/>
              <w:spacing w:before="50" w:after="50"/>
              <w:rPr>
                <w:rFonts w:ascii="仿宋" w:eastAsia="仿宋" w:hAnsi="仿宋" w:cs="仿宋" w:hint="eastAsia"/>
                <w:spacing w:val="20"/>
                <w:sz w:val="24"/>
                <w:szCs w:val="24"/>
              </w:rPr>
            </w:pPr>
          </w:p>
        </w:tc>
      </w:tr>
      <w:tr w:rsidR="000939BD" w14:paraId="310D804C"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1FDAD6"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01B2DEB"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DBD699C"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6896C54" w14:textId="77777777" w:rsidR="000939BD" w:rsidRDefault="000939BD">
            <w:pPr>
              <w:snapToGrid w:val="0"/>
              <w:spacing w:before="50" w:after="50"/>
              <w:rPr>
                <w:rFonts w:ascii="仿宋" w:eastAsia="仿宋" w:hAnsi="仿宋" w:cs="仿宋" w:hint="eastAsia"/>
                <w:spacing w:val="20"/>
                <w:sz w:val="24"/>
                <w:szCs w:val="24"/>
              </w:rPr>
            </w:pPr>
          </w:p>
        </w:tc>
      </w:tr>
    </w:tbl>
    <w:p w14:paraId="6DFFBCC6" w14:textId="77777777" w:rsidR="000939BD"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06F9D79E" w14:textId="77777777" w:rsidR="000939BD" w:rsidRDefault="000939BD">
      <w:pPr>
        <w:pStyle w:val="31"/>
        <w:rPr>
          <w:rFonts w:ascii="仿宋" w:eastAsia="仿宋" w:hAnsi="仿宋" w:cs="仿宋" w:hint="eastAsia"/>
          <w:b w:val="0"/>
          <w:bCs w:val="0"/>
          <w:spacing w:val="20"/>
          <w:kern w:val="0"/>
          <w:szCs w:val="24"/>
        </w:rPr>
      </w:pPr>
    </w:p>
    <w:p w14:paraId="39D17A3A" w14:textId="77777777" w:rsidR="000939BD" w:rsidRDefault="000939BD">
      <w:pPr>
        <w:snapToGrid w:val="0"/>
        <w:spacing w:before="50" w:after="50"/>
        <w:rPr>
          <w:rFonts w:ascii="仿宋" w:eastAsia="仿宋" w:hAnsi="仿宋" w:cs="仿宋" w:hint="eastAsia"/>
          <w:spacing w:val="20"/>
          <w:sz w:val="24"/>
          <w:szCs w:val="24"/>
        </w:rPr>
      </w:pPr>
    </w:p>
    <w:p w14:paraId="344AD4E5" w14:textId="77777777" w:rsidR="000939BD" w:rsidRDefault="000939BD">
      <w:pPr>
        <w:snapToGrid w:val="0"/>
        <w:spacing w:before="50" w:after="50"/>
        <w:rPr>
          <w:rFonts w:ascii="仿宋" w:eastAsia="仿宋" w:hAnsi="仿宋" w:cs="仿宋" w:hint="eastAsia"/>
          <w:spacing w:val="20"/>
          <w:sz w:val="24"/>
          <w:szCs w:val="24"/>
        </w:rPr>
      </w:pPr>
    </w:p>
    <w:p w14:paraId="35D61628" w14:textId="77777777" w:rsidR="000939BD" w:rsidRDefault="000939BD">
      <w:pPr>
        <w:snapToGrid w:val="0"/>
        <w:spacing w:before="50" w:after="50"/>
        <w:rPr>
          <w:rFonts w:ascii="仿宋" w:eastAsia="仿宋" w:hAnsi="仿宋" w:cs="仿宋" w:hint="eastAsia"/>
          <w:spacing w:val="20"/>
          <w:sz w:val="24"/>
          <w:szCs w:val="24"/>
        </w:rPr>
      </w:pPr>
    </w:p>
    <w:p w14:paraId="711CC283" w14:textId="77777777" w:rsidR="000939BD" w:rsidRDefault="000939BD">
      <w:pPr>
        <w:snapToGrid w:val="0"/>
        <w:spacing w:beforeLines="50" w:before="156"/>
        <w:rPr>
          <w:rFonts w:ascii="仿宋" w:eastAsia="仿宋" w:hAnsi="仿宋" w:cs="仿宋" w:hint="eastAsia"/>
          <w:sz w:val="24"/>
          <w:szCs w:val="24"/>
        </w:rPr>
      </w:pPr>
    </w:p>
    <w:p w14:paraId="775F0E74" w14:textId="77777777" w:rsidR="000939BD" w:rsidRDefault="000939BD">
      <w:pPr>
        <w:snapToGrid w:val="0"/>
        <w:spacing w:beforeLines="50" w:before="156"/>
        <w:rPr>
          <w:rFonts w:ascii="仿宋" w:eastAsia="仿宋" w:hAnsi="仿宋" w:cs="仿宋" w:hint="eastAsia"/>
          <w:sz w:val="24"/>
          <w:szCs w:val="24"/>
        </w:rPr>
      </w:pPr>
    </w:p>
    <w:p w14:paraId="14BA6384" w14:textId="77777777" w:rsidR="000939BD" w:rsidRDefault="000939BD">
      <w:pPr>
        <w:snapToGrid w:val="0"/>
        <w:spacing w:beforeLines="50" w:before="156"/>
        <w:rPr>
          <w:rFonts w:ascii="仿宋" w:eastAsia="仿宋" w:hAnsi="仿宋" w:cs="仿宋" w:hint="eastAsia"/>
          <w:sz w:val="24"/>
          <w:szCs w:val="24"/>
        </w:rPr>
      </w:pPr>
    </w:p>
    <w:p w14:paraId="4D887DAB" w14:textId="77777777" w:rsidR="000939BD" w:rsidRDefault="000939BD">
      <w:pPr>
        <w:pStyle w:val="a5"/>
        <w:snapToGrid w:val="0"/>
        <w:jc w:val="left"/>
        <w:rPr>
          <w:rFonts w:ascii="仿宋" w:eastAsia="仿宋" w:hAnsi="仿宋" w:cs="仿宋" w:hint="eastAsia"/>
          <w:sz w:val="24"/>
          <w:szCs w:val="24"/>
        </w:rPr>
      </w:pPr>
    </w:p>
    <w:p w14:paraId="0849E43D" w14:textId="77777777" w:rsidR="000939BD" w:rsidRDefault="000939BD">
      <w:pPr>
        <w:pStyle w:val="a5"/>
        <w:snapToGrid w:val="0"/>
        <w:jc w:val="left"/>
        <w:rPr>
          <w:rFonts w:ascii="仿宋" w:eastAsia="仿宋" w:hAnsi="仿宋" w:cs="仿宋" w:hint="eastAsia"/>
          <w:sz w:val="24"/>
          <w:szCs w:val="24"/>
        </w:rPr>
      </w:pPr>
    </w:p>
    <w:p w14:paraId="15C5A6D8" w14:textId="77777777" w:rsidR="000939BD" w:rsidRDefault="000939BD">
      <w:pPr>
        <w:pStyle w:val="a5"/>
        <w:snapToGrid w:val="0"/>
        <w:jc w:val="left"/>
        <w:rPr>
          <w:rFonts w:ascii="仿宋" w:eastAsia="仿宋" w:hAnsi="仿宋" w:cs="仿宋" w:hint="eastAsia"/>
          <w:sz w:val="24"/>
          <w:szCs w:val="24"/>
        </w:rPr>
      </w:pPr>
    </w:p>
    <w:p w14:paraId="5A9E662A" w14:textId="77777777" w:rsidR="000939BD"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09C22DDB"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965E0CE" w14:textId="77777777" w:rsidR="000939BD" w:rsidRDefault="000939BD">
      <w:pPr>
        <w:snapToGrid w:val="0"/>
        <w:spacing w:before="50" w:after="50"/>
        <w:jc w:val="left"/>
        <w:rPr>
          <w:rFonts w:ascii="仿宋" w:eastAsia="仿宋" w:hAnsi="仿宋" w:cs="仿宋" w:hint="eastAsia"/>
          <w:b/>
          <w:bCs/>
          <w:sz w:val="24"/>
          <w:szCs w:val="24"/>
        </w:rPr>
      </w:pPr>
    </w:p>
    <w:p w14:paraId="546E2C28" w14:textId="77777777" w:rsidR="000939BD" w:rsidRDefault="000939BD">
      <w:pPr>
        <w:snapToGrid w:val="0"/>
        <w:spacing w:before="50" w:after="50"/>
        <w:jc w:val="left"/>
        <w:rPr>
          <w:rFonts w:ascii="仿宋" w:eastAsia="仿宋" w:hAnsi="仿宋" w:cs="仿宋" w:hint="eastAsia"/>
          <w:b/>
          <w:bCs/>
          <w:sz w:val="24"/>
          <w:szCs w:val="24"/>
        </w:rPr>
      </w:pPr>
    </w:p>
    <w:p w14:paraId="21A0D4F9" w14:textId="77777777" w:rsidR="000939BD" w:rsidRDefault="000939BD">
      <w:pPr>
        <w:snapToGrid w:val="0"/>
        <w:spacing w:before="50" w:after="50"/>
        <w:jc w:val="left"/>
        <w:rPr>
          <w:rFonts w:ascii="仿宋" w:eastAsia="仿宋" w:hAnsi="仿宋" w:cs="仿宋" w:hint="eastAsia"/>
          <w:b/>
          <w:bCs/>
          <w:sz w:val="24"/>
          <w:szCs w:val="24"/>
        </w:rPr>
      </w:pPr>
    </w:p>
    <w:p w14:paraId="32171126" w14:textId="77777777" w:rsidR="000939BD" w:rsidRDefault="000939BD">
      <w:pPr>
        <w:snapToGrid w:val="0"/>
        <w:spacing w:before="50" w:after="50"/>
        <w:jc w:val="left"/>
        <w:rPr>
          <w:rFonts w:ascii="仿宋" w:eastAsia="仿宋" w:hAnsi="仿宋" w:cs="仿宋" w:hint="eastAsia"/>
          <w:b/>
          <w:bCs/>
          <w:sz w:val="30"/>
          <w:szCs w:val="30"/>
        </w:rPr>
      </w:pPr>
    </w:p>
    <w:p w14:paraId="39F9BD97" w14:textId="77777777" w:rsidR="000939BD"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3CEB1B14" w14:textId="77777777" w:rsidR="000939BD"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27AA436" w14:textId="77777777" w:rsidR="000939BD" w:rsidRDefault="000939BD">
      <w:pPr>
        <w:pStyle w:val="a5"/>
        <w:snapToGrid w:val="0"/>
        <w:rPr>
          <w:rFonts w:ascii="仿宋" w:eastAsia="仿宋" w:hAnsi="仿宋" w:cs="仿宋" w:hint="eastAsia"/>
          <w:sz w:val="24"/>
          <w:szCs w:val="24"/>
        </w:rPr>
      </w:pPr>
    </w:p>
    <w:p w14:paraId="55FA6C34" w14:textId="77777777" w:rsidR="000939B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939BD" w14:paraId="530DC62B"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315F6C3"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CA85195"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04EAA8E"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4F1E9DE"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0FA5D327"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7A2290D"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939BD" w14:paraId="1F88C9C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2782F6B"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C006DE" w14:textId="77777777" w:rsidR="000939BD" w:rsidRDefault="000939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CD45B2C" w14:textId="77777777" w:rsidR="000939BD" w:rsidRDefault="000939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9BA8FBD" w14:textId="77777777" w:rsidR="000939BD" w:rsidRDefault="000939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528F696" w14:textId="77777777" w:rsidR="000939BD" w:rsidRDefault="000939BD">
            <w:pPr>
              <w:rPr>
                <w:rFonts w:ascii="仿宋" w:eastAsia="仿宋" w:hAnsi="仿宋" w:cs="仿宋" w:hint="eastAsia"/>
                <w:sz w:val="24"/>
                <w:szCs w:val="24"/>
              </w:rPr>
            </w:pPr>
          </w:p>
        </w:tc>
      </w:tr>
      <w:tr w:rsidR="000939BD" w14:paraId="2F9972E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DB1F012"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E53CA65" w14:textId="77777777" w:rsidR="000939BD" w:rsidRDefault="000939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F882EBA" w14:textId="77777777" w:rsidR="000939BD" w:rsidRDefault="000939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6756B96" w14:textId="77777777" w:rsidR="000939BD" w:rsidRDefault="000939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1AD476A" w14:textId="77777777" w:rsidR="000939BD" w:rsidRDefault="000939BD">
            <w:pPr>
              <w:rPr>
                <w:rFonts w:ascii="仿宋" w:eastAsia="仿宋" w:hAnsi="仿宋" w:cs="仿宋" w:hint="eastAsia"/>
                <w:sz w:val="24"/>
                <w:szCs w:val="24"/>
              </w:rPr>
            </w:pPr>
          </w:p>
        </w:tc>
      </w:tr>
      <w:tr w:rsidR="000939BD" w14:paraId="0BEB658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CD97650"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D9C9A9A" w14:textId="77777777" w:rsidR="000939BD" w:rsidRDefault="000939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BE3E0FB" w14:textId="77777777" w:rsidR="000939BD" w:rsidRDefault="000939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03AF1A0" w14:textId="77777777" w:rsidR="000939BD" w:rsidRDefault="000939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0544518" w14:textId="77777777" w:rsidR="000939BD" w:rsidRDefault="000939BD">
            <w:pPr>
              <w:rPr>
                <w:rFonts w:ascii="仿宋" w:eastAsia="仿宋" w:hAnsi="仿宋" w:cs="仿宋" w:hint="eastAsia"/>
                <w:sz w:val="24"/>
                <w:szCs w:val="24"/>
              </w:rPr>
            </w:pPr>
          </w:p>
        </w:tc>
      </w:tr>
    </w:tbl>
    <w:p w14:paraId="60A22A7B" w14:textId="77777777" w:rsidR="000939BD"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48448CFF" w14:textId="77777777" w:rsidR="000939BD" w:rsidRDefault="000939BD">
      <w:pPr>
        <w:rPr>
          <w:rFonts w:ascii="仿宋" w:eastAsia="仿宋" w:hAnsi="仿宋" w:cs="仿宋" w:hint="eastAsia"/>
          <w:sz w:val="24"/>
          <w:szCs w:val="24"/>
        </w:rPr>
      </w:pPr>
    </w:p>
    <w:p w14:paraId="08E1E416" w14:textId="77777777" w:rsidR="000939BD" w:rsidRDefault="000939BD">
      <w:pPr>
        <w:rPr>
          <w:rFonts w:ascii="仿宋" w:eastAsia="仿宋" w:hAnsi="仿宋" w:cs="仿宋" w:hint="eastAsia"/>
          <w:sz w:val="24"/>
          <w:szCs w:val="24"/>
        </w:rPr>
      </w:pPr>
    </w:p>
    <w:p w14:paraId="5CF7E47A" w14:textId="77777777" w:rsidR="000939BD" w:rsidRDefault="000939BD">
      <w:pPr>
        <w:rPr>
          <w:rFonts w:ascii="仿宋" w:eastAsia="仿宋" w:hAnsi="仿宋" w:cs="仿宋" w:hint="eastAsia"/>
          <w:sz w:val="24"/>
          <w:szCs w:val="24"/>
        </w:rPr>
      </w:pPr>
    </w:p>
    <w:p w14:paraId="2D04F6E9" w14:textId="77777777" w:rsidR="000939BD" w:rsidRDefault="000939BD">
      <w:pPr>
        <w:rPr>
          <w:rFonts w:ascii="仿宋" w:eastAsia="仿宋" w:hAnsi="仿宋" w:cs="仿宋" w:hint="eastAsia"/>
          <w:sz w:val="24"/>
          <w:szCs w:val="24"/>
        </w:rPr>
      </w:pPr>
    </w:p>
    <w:p w14:paraId="32811346" w14:textId="77777777" w:rsidR="000939BD" w:rsidRDefault="000939BD">
      <w:pPr>
        <w:pStyle w:val="a5"/>
        <w:snapToGrid w:val="0"/>
        <w:rPr>
          <w:rFonts w:ascii="仿宋" w:eastAsia="仿宋" w:hAnsi="仿宋" w:cs="仿宋" w:hint="eastAsia"/>
          <w:sz w:val="24"/>
          <w:szCs w:val="24"/>
        </w:rPr>
      </w:pPr>
    </w:p>
    <w:p w14:paraId="1CCD3AF9" w14:textId="77777777" w:rsidR="000939BD" w:rsidRDefault="000939BD">
      <w:pPr>
        <w:pStyle w:val="a5"/>
        <w:snapToGrid w:val="0"/>
        <w:rPr>
          <w:rFonts w:ascii="仿宋" w:eastAsia="仿宋" w:hAnsi="仿宋" w:cs="仿宋" w:hint="eastAsia"/>
          <w:sz w:val="24"/>
          <w:szCs w:val="24"/>
        </w:rPr>
      </w:pPr>
    </w:p>
    <w:p w14:paraId="085C346F" w14:textId="77777777" w:rsidR="000939BD" w:rsidRDefault="000939BD">
      <w:pPr>
        <w:pStyle w:val="a5"/>
        <w:snapToGrid w:val="0"/>
        <w:rPr>
          <w:rFonts w:ascii="仿宋" w:eastAsia="仿宋" w:hAnsi="仿宋" w:cs="仿宋" w:hint="eastAsia"/>
          <w:sz w:val="24"/>
          <w:szCs w:val="24"/>
        </w:rPr>
      </w:pPr>
    </w:p>
    <w:p w14:paraId="54542EDC"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C969207"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76CE3CA" w14:textId="77777777" w:rsidR="000939BD" w:rsidRDefault="000939BD">
      <w:pPr>
        <w:rPr>
          <w:rFonts w:ascii="仿宋" w:eastAsia="仿宋" w:hAnsi="仿宋" w:cs="仿宋" w:hint="eastAsia"/>
          <w:sz w:val="24"/>
          <w:szCs w:val="24"/>
        </w:rPr>
      </w:pPr>
    </w:p>
    <w:p w14:paraId="276BC701" w14:textId="77777777" w:rsidR="000939BD" w:rsidRDefault="000939BD">
      <w:pPr>
        <w:snapToGrid w:val="0"/>
        <w:spacing w:beforeLines="50" w:before="156" w:after="50"/>
        <w:jc w:val="left"/>
        <w:rPr>
          <w:rFonts w:ascii="仿宋" w:eastAsia="仿宋" w:hAnsi="仿宋" w:cs="仿宋" w:hint="eastAsia"/>
          <w:b/>
          <w:bCs/>
          <w:sz w:val="24"/>
          <w:szCs w:val="24"/>
        </w:rPr>
      </w:pPr>
    </w:p>
    <w:p w14:paraId="6CBE2656" w14:textId="77777777" w:rsidR="000939BD" w:rsidRDefault="000939BD">
      <w:pPr>
        <w:snapToGrid w:val="0"/>
        <w:spacing w:beforeLines="50" w:before="156" w:after="50"/>
        <w:jc w:val="left"/>
        <w:rPr>
          <w:rFonts w:ascii="仿宋" w:eastAsia="仿宋" w:hAnsi="仿宋" w:cs="仿宋" w:hint="eastAsia"/>
          <w:b/>
          <w:bCs/>
          <w:sz w:val="24"/>
          <w:szCs w:val="24"/>
        </w:rPr>
      </w:pPr>
    </w:p>
    <w:p w14:paraId="55D19B31" w14:textId="77777777" w:rsidR="000939BD" w:rsidRDefault="000939BD">
      <w:pPr>
        <w:snapToGrid w:val="0"/>
        <w:spacing w:beforeLines="50" w:before="156" w:after="50"/>
        <w:jc w:val="left"/>
        <w:rPr>
          <w:rFonts w:ascii="仿宋" w:eastAsia="仿宋" w:hAnsi="仿宋" w:cs="仿宋" w:hint="eastAsia"/>
          <w:b/>
          <w:bCs/>
          <w:sz w:val="24"/>
          <w:szCs w:val="24"/>
        </w:rPr>
      </w:pPr>
    </w:p>
    <w:p w14:paraId="653B7AA5" w14:textId="77777777" w:rsidR="000939BD" w:rsidRDefault="000939BD">
      <w:pPr>
        <w:snapToGrid w:val="0"/>
        <w:spacing w:beforeLines="50" w:before="156" w:after="50"/>
        <w:jc w:val="left"/>
        <w:rPr>
          <w:rFonts w:ascii="仿宋" w:eastAsia="仿宋" w:hAnsi="仿宋" w:cs="仿宋" w:hint="eastAsia"/>
          <w:b/>
          <w:bCs/>
          <w:sz w:val="30"/>
          <w:szCs w:val="30"/>
        </w:rPr>
      </w:pPr>
    </w:p>
    <w:p w14:paraId="35DCEF99" w14:textId="77777777" w:rsidR="000939BD" w:rsidRDefault="000939BD">
      <w:pPr>
        <w:snapToGrid w:val="0"/>
        <w:spacing w:beforeLines="50" w:before="156" w:after="50"/>
        <w:jc w:val="left"/>
        <w:rPr>
          <w:rFonts w:ascii="仿宋" w:eastAsia="仿宋" w:hAnsi="仿宋" w:cs="仿宋" w:hint="eastAsia"/>
          <w:b/>
          <w:bCs/>
          <w:sz w:val="30"/>
          <w:szCs w:val="30"/>
        </w:rPr>
      </w:pPr>
    </w:p>
    <w:p w14:paraId="77E08A62"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7C29CE94" w14:textId="77777777" w:rsidR="000939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AE70311" w14:textId="77777777" w:rsidR="000939BD" w:rsidRDefault="000939BD">
      <w:pPr>
        <w:spacing w:line="400" w:lineRule="exact"/>
        <w:ind w:right="-110"/>
        <w:rPr>
          <w:rFonts w:ascii="仿宋" w:eastAsia="仿宋" w:hAnsi="仿宋" w:cs="仿宋" w:hint="eastAsia"/>
          <w:sz w:val="30"/>
          <w:szCs w:val="30"/>
        </w:rPr>
      </w:pPr>
    </w:p>
    <w:p w14:paraId="3B6D9465" w14:textId="77777777" w:rsidR="000939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5E2ABD9" w14:textId="77777777" w:rsidR="000939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3E796C6" w14:textId="77777777" w:rsidR="000939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8FF5FC" w14:textId="77777777" w:rsidR="000939BD" w:rsidRDefault="000939BD">
      <w:pPr>
        <w:spacing w:line="1200" w:lineRule="exact"/>
        <w:ind w:right="6"/>
        <w:jc w:val="center"/>
        <w:rPr>
          <w:rFonts w:ascii="仿宋" w:eastAsia="仿宋" w:hAnsi="仿宋" w:cs="仿宋" w:hint="eastAsia"/>
          <w:sz w:val="72"/>
          <w:szCs w:val="72"/>
        </w:rPr>
      </w:pPr>
    </w:p>
    <w:p w14:paraId="4BDC8609"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60ED7AA"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62749123"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CF0D9A3"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2EDA079A" w14:textId="77777777" w:rsidR="000939BD" w:rsidRDefault="000939BD">
      <w:pPr>
        <w:spacing w:line="1200" w:lineRule="exact"/>
        <w:ind w:right="6"/>
        <w:jc w:val="center"/>
        <w:rPr>
          <w:rFonts w:ascii="仿宋" w:eastAsia="仿宋" w:hAnsi="仿宋" w:cs="仿宋" w:hint="eastAsia"/>
          <w:sz w:val="72"/>
          <w:szCs w:val="72"/>
        </w:rPr>
      </w:pPr>
    </w:p>
    <w:p w14:paraId="7D625A0F"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4125FDB7"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9833084"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8E92C64" w14:textId="77777777" w:rsidR="000939BD" w:rsidRDefault="000939BD">
      <w:pPr>
        <w:spacing w:line="400" w:lineRule="exact"/>
        <w:ind w:right="-110"/>
        <w:rPr>
          <w:rFonts w:ascii="仿宋" w:eastAsia="仿宋" w:hAnsi="仿宋" w:cs="仿宋" w:hint="eastAsia"/>
          <w:spacing w:val="40"/>
          <w:sz w:val="30"/>
          <w:szCs w:val="30"/>
        </w:rPr>
      </w:pPr>
    </w:p>
    <w:p w14:paraId="5458DC82" w14:textId="77777777" w:rsidR="000939BD" w:rsidRDefault="000939BD">
      <w:pPr>
        <w:spacing w:line="400" w:lineRule="exact"/>
        <w:ind w:right="-110"/>
        <w:rPr>
          <w:rFonts w:ascii="仿宋" w:eastAsia="仿宋" w:hAnsi="仿宋" w:cs="仿宋" w:hint="eastAsia"/>
          <w:spacing w:val="40"/>
          <w:sz w:val="30"/>
          <w:szCs w:val="30"/>
        </w:rPr>
      </w:pPr>
    </w:p>
    <w:p w14:paraId="70103B71" w14:textId="77777777" w:rsidR="000939BD" w:rsidRDefault="000939BD">
      <w:pPr>
        <w:spacing w:line="400" w:lineRule="exact"/>
        <w:ind w:right="-110"/>
        <w:rPr>
          <w:rFonts w:ascii="仿宋" w:eastAsia="仿宋" w:hAnsi="仿宋" w:cs="仿宋" w:hint="eastAsia"/>
          <w:spacing w:val="40"/>
          <w:sz w:val="30"/>
          <w:szCs w:val="30"/>
        </w:rPr>
      </w:pPr>
    </w:p>
    <w:p w14:paraId="39C5648C" w14:textId="77777777" w:rsidR="000939BD" w:rsidRDefault="000939BD">
      <w:pPr>
        <w:rPr>
          <w:rFonts w:ascii="仿宋" w:eastAsia="仿宋" w:hAnsi="仿宋" w:cs="仿宋" w:hint="eastAsia"/>
          <w:sz w:val="24"/>
        </w:rPr>
      </w:pPr>
    </w:p>
    <w:p w14:paraId="64AF2A7F"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2EFE2999" w14:textId="77777777" w:rsidR="000939BD" w:rsidRDefault="000939BD">
      <w:pPr>
        <w:snapToGrid w:val="0"/>
        <w:spacing w:beforeLines="50" w:before="156" w:after="50"/>
        <w:jc w:val="left"/>
        <w:rPr>
          <w:rFonts w:ascii="仿宋" w:eastAsia="仿宋" w:hAnsi="仿宋" w:cs="仿宋" w:hint="eastAsia"/>
          <w:sz w:val="30"/>
          <w:szCs w:val="30"/>
        </w:rPr>
      </w:pPr>
    </w:p>
    <w:p w14:paraId="678E95CA" w14:textId="77777777" w:rsidR="000939BD"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641563F6"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3A8BEB1"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BA85C7A" w14:textId="77777777" w:rsidR="000939BD" w:rsidRDefault="000939BD">
      <w:pPr>
        <w:snapToGrid w:val="0"/>
        <w:spacing w:before="50" w:after="50"/>
        <w:jc w:val="left"/>
        <w:rPr>
          <w:rFonts w:ascii="仿宋" w:eastAsia="仿宋" w:hAnsi="仿宋" w:cs="仿宋" w:hint="eastAsia"/>
          <w:b/>
          <w:sz w:val="36"/>
          <w:szCs w:val="36"/>
        </w:rPr>
      </w:pPr>
    </w:p>
    <w:p w14:paraId="24F0756F" w14:textId="77777777" w:rsidR="000939BD" w:rsidRDefault="000939BD">
      <w:pPr>
        <w:snapToGrid w:val="0"/>
        <w:spacing w:before="50" w:after="50"/>
        <w:jc w:val="left"/>
        <w:rPr>
          <w:rFonts w:ascii="仿宋" w:eastAsia="仿宋" w:hAnsi="仿宋" w:cs="仿宋" w:hint="eastAsia"/>
          <w:b/>
          <w:sz w:val="36"/>
          <w:szCs w:val="36"/>
        </w:rPr>
      </w:pPr>
    </w:p>
    <w:p w14:paraId="37D5F73F" w14:textId="77777777" w:rsidR="000939BD" w:rsidRDefault="000939BD">
      <w:pPr>
        <w:snapToGrid w:val="0"/>
        <w:spacing w:before="50" w:after="50"/>
        <w:jc w:val="left"/>
        <w:rPr>
          <w:rFonts w:ascii="仿宋" w:eastAsia="仿宋" w:hAnsi="仿宋" w:cs="仿宋" w:hint="eastAsia"/>
          <w:b/>
          <w:sz w:val="36"/>
          <w:szCs w:val="36"/>
        </w:rPr>
      </w:pPr>
    </w:p>
    <w:p w14:paraId="267AF026" w14:textId="77777777" w:rsidR="000939BD" w:rsidRDefault="000939BD">
      <w:pPr>
        <w:snapToGrid w:val="0"/>
        <w:spacing w:before="50" w:after="50"/>
        <w:jc w:val="left"/>
        <w:rPr>
          <w:rFonts w:ascii="仿宋" w:eastAsia="仿宋" w:hAnsi="仿宋" w:cs="仿宋" w:hint="eastAsia"/>
          <w:b/>
          <w:sz w:val="36"/>
          <w:szCs w:val="36"/>
        </w:rPr>
      </w:pPr>
    </w:p>
    <w:p w14:paraId="555BA77D" w14:textId="77777777" w:rsidR="000939BD" w:rsidRDefault="000939BD">
      <w:pPr>
        <w:snapToGrid w:val="0"/>
        <w:spacing w:before="50" w:after="50"/>
        <w:jc w:val="left"/>
        <w:rPr>
          <w:rFonts w:ascii="仿宋" w:eastAsia="仿宋" w:hAnsi="仿宋" w:cs="仿宋" w:hint="eastAsia"/>
          <w:b/>
          <w:sz w:val="36"/>
          <w:szCs w:val="36"/>
        </w:rPr>
      </w:pPr>
    </w:p>
    <w:p w14:paraId="38353D67" w14:textId="77777777" w:rsidR="000939BD" w:rsidRDefault="000939BD">
      <w:pPr>
        <w:snapToGrid w:val="0"/>
        <w:spacing w:before="50" w:after="50"/>
        <w:jc w:val="left"/>
        <w:rPr>
          <w:rFonts w:ascii="仿宋" w:eastAsia="仿宋" w:hAnsi="仿宋" w:cs="仿宋" w:hint="eastAsia"/>
          <w:b/>
          <w:sz w:val="36"/>
          <w:szCs w:val="36"/>
        </w:rPr>
      </w:pPr>
    </w:p>
    <w:p w14:paraId="6D816DD5" w14:textId="77777777" w:rsidR="000939BD" w:rsidRDefault="000939BD">
      <w:pPr>
        <w:snapToGrid w:val="0"/>
        <w:spacing w:before="50" w:after="50"/>
        <w:jc w:val="left"/>
        <w:rPr>
          <w:rFonts w:ascii="仿宋" w:eastAsia="仿宋" w:hAnsi="仿宋" w:cs="仿宋" w:hint="eastAsia"/>
          <w:b/>
          <w:sz w:val="36"/>
          <w:szCs w:val="36"/>
        </w:rPr>
      </w:pPr>
    </w:p>
    <w:p w14:paraId="195F8748" w14:textId="77777777" w:rsidR="000939BD" w:rsidRDefault="000939BD">
      <w:pPr>
        <w:snapToGrid w:val="0"/>
        <w:spacing w:before="50" w:after="50"/>
        <w:jc w:val="left"/>
        <w:rPr>
          <w:rFonts w:ascii="仿宋" w:eastAsia="仿宋" w:hAnsi="仿宋" w:cs="仿宋" w:hint="eastAsia"/>
          <w:b/>
          <w:sz w:val="36"/>
          <w:szCs w:val="36"/>
        </w:rPr>
      </w:pPr>
    </w:p>
    <w:p w14:paraId="00D59539" w14:textId="77777777" w:rsidR="000939BD" w:rsidRDefault="000939BD">
      <w:pPr>
        <w:snapToGrid w:val="0"/>
        <w:spacing w:before="50" w:after="50"/>
        <w:jc w:val="left"/>
        <w:rPr>
          <w:rFonts w:ascii="仿宋" w:eastAsia="仿宋" w:hAnsi="仿宋" w:cs="仿宋" w:hint="eastAsia"/>
          <w:b/>
          <w:sz w:val="36"/>
          <w:szCs w:val="36"/>
        </w:rPr>
      </w:pPr>
    </w:p>
    <w:p w14:paraId="1CCA6ACD" w14:textId="77777777" w:rsidR="000939BD" w:rsidRDefault="000939BD">
      <w:pPr>
        <w:snapToGrid w:val="0"/>
        <w:spacing w:before="50" w:after="50"/>
        <w:jc w:val="left"/>
        <w:rPr>
          <w:rFonts w:ascii="仿宋" w:eastAsia="仿宋" w:hAnsi="仿宋" w:cs="仿宋" w:hint="eastAsia"/>
          <w:b/>
          <w:sz w:val="36"/>
          <w:szCs w:val="36"/>
        </w:rPr>
      </w:pPr>
    </w:p>
    <w:p w14:paraId="1C6FEBB4" w14:textId="77777777" w:rsidR="000939BD" w:rsidRDefault="000939BD">
      <w:pPr>
        <w:snapToGrid w:val="0"/>
        <w:spacing w:before="50" w:after="50"/>
        <w:jc w:val="left"/>
        <w:rPr>
          <w:rFonts w:ascii="仿宋" w:eastAsia="仿宋" w:hAnsi="仿宋" w:cs="仿宋" w:hint="eastAsia"/>
          <w:b/>
          <w:sz w:val="36"/>
          <w:szCs w:val="36"/>
        </w:rPr>
      </w:pPr>
    </w:p>
    <w:p w14:paraId="0CB22455" w14:textId="77777777" w:rsidR="000939BD" w:rsidRDefault="000939BD">
      <w:pPr>
        <w:snapToGrid w:val="0"/>
        <w:spacing w:before="50" w:after="50"/>
        <w:jc w:val="left"/>
        <w:rPr>
          <w:rFonts w:ascii="仿宋" w:eastAsia="仿宋" w:hAnsi="仿宋" w:cs="仿宋" w:hint="eastAsia"/>
          <w:b/>
          <w:sz w:val="36"/>
          <w:szCs w:val="36"/>
        </w:rPr>
      </w:pPr>
    </w:p>
    <w:p w14:paraId="29289B19" w14:textId="77777777" w:rsidR="000939BD" w:rsidRDefault="000939BD">
      <w:pPr>
        <w:snapToGrid w:val="0"/>
        <w:spacing w:before="50" w:after="50"/>
        <w:jc w:val="left"/>
        <w:rPr>
          <w:rFonts w:ascii="仿宋" w:eastAsia="仿宋" w:hAnsi="仿宋" w:cs="仿宋" w:hint="eastAsia"/>
          <w:b/>
          <w:sz w:val="36"/>
          <w:szCs w:val="36"/>
        </w:rPr>
      </w:pPr>
    </w:p>
    <w:p w14:paraId="15D2D17C" w14:textId="77777777" w:rsidR="000939BD" w:rsidRDefault="000939BD">
      <w:pPr>
        <w:snapToGrid w:val="0"/>
        <w:spacing w:before="50" w:after="50"/>
        <w:jc w:val="left"/>
        <w:rPr>
          <w:rFonts w:ascii="仿宋" w:eastAsia="仿宋" w:hAnsi="仿宋" w:cs="仿宋" w:hint="eastAsia"/>
          <w:b/>
          <w:sz w:val="36"/>
          <w:szCs w:val="36"/>
        </w:rPr>
      </w:pPr>
    </w:p>
    <w:p w14:paraId="53BB3123" w14:textId="77777777" w:rsidR="000939BD" w:rsidRDefault="000939BD">
      <w:pPr>
        <w:snapToGrid w:val="0"/>
        <w:spacing w:before="50" w:after="50"/>
        <w:jc w:val="left"/>
        <w:rPr>
          <w:rFonts w:ascii="仿宋" w:eastAsia="仿宋" w:hAnsi="仿宋" w:cs="仿宋" w:hint="eastAsia"/>
          <w:b/>
          <w:sz w:val="36"/>
          <w:szCs w:val="36"/>
        </w:rPr>
      </w:pPr>
    </w:p>
    <w:p w14:paraId="4F58FEEB" w14:textId="77777777" w:rsidR="000939BD" w:rsidRDefault="00000000">
      <w:pPr>
        <w:rPr>
          <w:rFonts w:ascii="仿宋" w:eastAsia="仿宋" w:hAnsi="仿宋" w:cs="仿宋" w:hint="eastAsia"/>
          <w:b/>
          <w:sz w:val="36"/>
          <w:szCs w:val="36"/>
        </w:rPr>
        <w:sectPr w:rsidR="000939BD">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4384E72" w14:textId="77777777" w:rsidR="000939BD"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F26336C"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标段1、血细胞成分分离治疗耗材1开标一览表</w:t>
      </w:r>
    </w:p>
    <w:p w14:paraId="178F7F11"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70A77EE"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7A7CD9C"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B87C618"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0939BD" w14:paraId="61CC0DBC" w14:textId="77777777">
        <w:trPr>
          <w:trHeight w:val="753"/>
          <w:jc w:val="center"/>
        </w:trPr>
        <w:tc>
          <w:tcPr>
            <w:tcW w:w="1696" w:type="dxa"/>
            <w:noWrap/>
            <w:vAlign w:val="center"/>
          </w:tcPr>
          <w:p w14:paraId="12C75A31"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4DBCA9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EF8C771"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908352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AEC2A28"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11A0638"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E6D42F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0AF1FE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966B0E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39DC10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601D51F"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F59E1F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63EF3E2"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81F0A8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9E4C12D"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7D3C227"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939BD" w14:paraId="1E87E21D" w14:textId="77777777">
        <w:trPr>
          <w:trHeight w:val="282"/>
          <w:jc w:val="center"/>
        </w:trPr>
        <w:tc>
          <w:tcPr>
            <w:tcW w:w="1696" w:type="dxa"/>
            <w:noWrap/>
            <w:vAlign w:val="center"/>
          </w:tcPr>
          <w:p w14:paraId="6C37CEA5" w14:textId="77777777" w:rsidR="000939BD"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血细胞分离机分离吸附置换治疗套件（白细胞去除）</w:t>
            </w:r>
          </w:p>
        </w:tc>
        <w:tc>
          <w:tcPr>
            <w:tcW w:w="2127" w:type="dxa"/>
            <w:noWrap/>
            <w:vAlign w:val="center"/>
          </w:tcPr>
          <w:p w14:paraId="33FF789E"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6AC315CB"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59280920"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6FF2FE8B"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581C063E"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46285A28" w14:textId="77777777" w:rsidR="000939BD" w:rsidRDefault="000939BD">
            <w:pPr>
              <w:widowControl/>
              <w:rPr>
                <w:rFonts w:ascii="仿宋" w:eastAsia="仿宋" w:hAnsi="仿宋" w:hint="eastAsia"/>
                <w:szCs w:val="21"/>
              </w:rPr>
            </w:pPr>
          </w:p>
        </w:tc>
        <w:tc>
          <w:tcPr>
            <w:tcW w:w="567" w:type="dxa"/>
            <w:noWrap/>
            <w:vAlign w:val="center"/>
          </w:tcPr>
          <w:p w14:paraId="15177E03" w14:textId="77777777" w:rsidR="000939BD" w:rsidRDefault="00000000">
            <w:pPr>
              <w:widowControl/>
              <w:jc w:val="center"/>
              <w:rPr>
                <w:rFonts w:ascii="仿宋" w:eastAsia="仿宋" w:hAnsi="仿宋" w:cs="宋体" w:hint="eastAsia"/>
                <w:kern w:val="0"/>
                <w:szCs w:val="21"/>
                <w:lang w:bidi="ar"/>
              </w:rPr>
            </w:pPr>
            <w:r>
              <w:rPr>
                <w:rFonts w:ascii="宋体" w:hAnsi="宋体" w:cs="宋体" w:hint="eastAsia"/>
                <w:color w:val="000000"/>
                <w:kern w:val="0"/>
                <w:szCs w:val="21"/>
                <w:lang w:bidi="ar"/>
              </w:rPr>
              <w:t>套</w:t>
            </w:r>
          </w:p>
        </w:tc>
        <w:tc>
          <w:tcPr>
            <w:tcW w:w="850" w:type="dxa"/>
            <w:noWrap/>
            <w:vAlign w:val="center"/>
          </w:tcPr>
          <w:p w14:paraId="4149E586" w14:textId="77777777" w:rsidR="000939BD" w:rsidRDefault="00000000">
            <w:pPr>
              <w:widowControl/>
              <w:jc w:val="center"/>
              <w:rPr>
                <w:rFonts w:ascii="仿宋" w:eastAsia="仿宋" w:hAnsi="仿宋" w:cs="宋体" w:hint="eastAsia"/>
                <w:szCs w:val="21"/>
              </w:rPr>
            </w:pPr>
            <w:r>
              <w:rPr>
                <w:rFonts w:ascii="仿宋_GB2312" w:hAnsi="新宋体" w:cs="Arial" w:hint="eastAsia"/>
                <w:color w:val="000000"/>
                <w:szCs w:val="21"/>
              </w:rPr>
              <w:t>1800</w:t>
            </w:r>
          </w:p>
        </w:tc>
        <w:tc>
          <w:tcPr>
            <w:tcW w:w="1134" w:type="dxa"/>
            <w:noWrap/>
            <w:vAlign w:val="center"/>
          </w:tcPr>
          <w:p w14:paraId="4AF71481" w14:textId="77777777" w:rsidR="000939BD" w:rsidRDefault="00000000">
            <w:pPr>
              <w:widowControl/>
              <w:jc w:val="center"/>
              <w:rPr>
                <w:rFonts w:ascii="仿宋" w:eastAsia="仿宋" w:hAnsi="仿宋" w:cs="宋体" w:hint="eastAsia"/>
                <w:kern w:val="0"/>
                <w:szCs w:val="21"/>
                <w:lang w:bidi="ar"/>
              </w:rPr>
            </w:pPr>
            <w:r>
              <w:rPr>
                <w:rFonts w:ascii="仿宋_GB2312" w:hAnsi="新宋体" w:cs="Arial" w:hint="eastAsia"/>
                <w:color w:val="000000"/>
                <w:szCs w:val="21"/>
              </w:rPr>
              <w:t>68</w:t>
            </w:r>
          </w:p>
        </w:tc>
        <w:tc>
          <w:tcPr>
            <w:tcW w:w="851" w:type="dxa"/>
            <w:noWrap/>
            <w:vAlign w:val="center"/>
          </w:tcPr>
          <w:p w14:paraId="03DA7601"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6EEDAF5F" w14:textId="77777777" w:rsidR="000939BD" w:rsidRDefault="000939BD">
            <w:pPr>
              <w:widowControl/>
              <w:jc w:val="center"/>
              <w:rPr>
                <w:rFonts w:ascii="仿宋" w:eastAsia="仿宋" w:hAnsi="仿宋" w:cs="宋体" w:hint="eastAsia"/>
                <w:kern w:val="0"/>
                <w:szCs w:val="21"/>
              </w:rPr>
            </w:pPr>
          </w:p>
        </w:tc>
        <w:tc>
          <w:tcPr>
            <w:tcW w:w="997" w:type="dxa"/>
            <w:vMerge w:val="restart"/>
            <w:noWrap/>
            <w:vAlign w:val="center"/>
          </w:tcPr>
          <w:p w14:paraId="2F6DB364" w14:textId="77777777" w:rsidR="000939BD"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939BD" w14:paraId="4667AFB0" w14:textId="77777777">
        <w:trPr>
          <w:trHeight w:val="282"/>
          <w:jc w:val="center"/>
        </w:trPr>
        <w:tc>
          <w:tcPr>
            <w:tcW w:w="1696" w:type="dxa"/>
            <w:noWrap/>
            <w:vAlign w:val="center"/>
          </w:tcPr>
          <w:p w14:paraId="5DFA43C2" w14:textId="77777777" w:rsidR="000939BD" w:rsidRDefault="00000000">
            <w:pPr>
              <w:jc w:val="left"/>
              <w:rPr>
                <w:rFonts w:ascii="仿宋" w:eastAsia="仿宋" w:hAnsi="仿宋" w:hint="eastAsia"/>
                <w:szCs w:val="21"/>
              </w:rPr>
            </w:pPr>
            <w:r>
              <w:rPr>
                <w:rFonts w:ascii="仿宋" w:eastAsia="仿宋" w:hAnsi="仿宋" w:cs="宋体" w:hint="eastAsia"/>
                <w:color w:val="000000"/>
                <w:kern w:val="0"/>
                <w:szCs w:val="21"/>
                <w:lang w:bidi="ar"/>
              </w:rPr>
              <w:t>一次性使用血液成分分离器（血浆置换组件）</w:t>
            </w:r>
          </w:p>
        </w:tc>
        <w:tc>
          <w:tcPr>
            <w:tcW w:w="2127" w:type="dxa"/>
            <w:noWrap/>
            <w:vAlign w:val="center"/>
          </w:tcPr>
          <w:p w14:paraId="65063F6B"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3BBBD2D3"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2F93B229"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502689A3"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717B1BA3"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1AE02BDC" w14:textId="77777777" w:rsidR="000939BD" w:rsidRDefault="000939BD">
            <w:pPr>
              <w:widowControl/>
              <w:rPr>
                <w:rFonts w:ascii="仿宋" w:eastAsia="仿宋" w:hAnsi="仿宋" w:hint="eastAsia"/>
                <w:szCs w:val="21"/>
              </w:rPr>
            </w:pPr>
          </w:p>
        </w:tc>
        <w:tc>
          <w:tcPr>
            <w:tcW w:w="567" w:type="dxa"/>
            <w:noWrap/>
            <w:vAlign w:val="center"/>
          </w:tcPr>
          <w:p w14:paraId="24FF6347" w14:textId="77777777" w:rsidR="000939BD" w:rsidRDefault="00000000">
            <w:pPr>
              <w:widowControl/>
              <w:jc w:val="center"/>
              <w:rPr>
                <w:rFonts w:ascii="仿宋" w:eastAsia="仿宋" w:hAnsi="仿宋" w:hint="eastAsia"/>
                <w:kern w:val="0"/>
                <w:szCs w:val="21"/>
              </w:rPr>
            </w:pPr>
            <w:r>
              <w:rPr>
                <w:rFonts w:ascii="宋体" w:hAnsi="宋体" w:cs="宋体" w:hint="eastAsia"/>
                <w:color w:val="000000"/>
                <w:kern w:val="0"/>
                <w:szCs w:val="21"/>
                <w:lang w:bidi="ar"/>
              </w:rPr>
              <w:t>套</w:t>
            </w:r>
          </w:p>
        </w:tc>
        <w:tc>
          <w:tcPr>
            <w:tcW w:w="850" w:type="dxa"/>
            <w:noWrap/>
            <w:vAlign w:val="center"/>
          </w:tcPr>
          <w:p w14:paraId="749051CA"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1500</w:t>
            </w:r>
          </w:p>
        </w:tc>
        <w:tc>
          <w:tcPr>
            <w:tcW w:w="1134" w:type="dxa"/>
            <w:noWrap/>
            <w:vAlign w:val="center"/>
          </w:tcPr>
          <w:p w14:paraId="5F9E98A9"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846</w:t>
            </w:r>
          </w:p>
        </w:tc>
        <w:tc>
          <w:tcPr>
            <w:tcW w:w="851" w:type="dxa"/>
            <w:noWrap/>
            <w:vAlign w:val="center"/>
          </w:tcPr>
          <w:p w14:paraId="625362FC"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34094459" w14:textId="77777777" w:rsidR="000939BD" w:rsidRDefault="000939BD">
            <w:pPr>
              <w:widowControl/>
              <w:jc w:val="center"/>
              <w:rPr>
                <w:rFonts w:ascii="仿宋" w:eastAsia="仿宋" w:hAnsi="仿宋" w:cs="宋体" w:hint="eastAsia"/>
                <w:kern w:val="0"/>
                <w:szCs w:val="21"/>
              </w:rPr>
            </w:pPr>
          </w:p>
        </w:tc>
        <w:tc>
          <w:tcPr>
            <w:tcW w:w="997" w:type="dxa"/>
            <w:vMerge/>
            <w:noWrap/>
            <w:vAlign w:val="center"/>
          </w:tcPr>
          <w:p w14:paraId="628FEC43" w14:textId="77777777" w:rsidR="000939BD" w:rsidRDefault="000939BD">
            <w:pPr>
              <w:jc w:val="center"/>
              <w:rPr>
                <w:rFonts w:ascii="仿宋" w:eastAsia="仿宋" w:hAnsi="仿宋" w:cs="宋体" w:hint="eastAsia"/>
                <w:kern w:val="0"/>
                <w:szCs w:val="21"/>
              </w:rPr>
            </w:pPr>
          </w:p>
        </w:tc>
      </w:tr>
      <w:tr w:rsidR="000939BD" w14:paraId="2A97FD59" w14:textId="77777777">
        <w:trPr>
          <w:trHeight w:val="282"/>
          <w:jc w:val="center"/>
        </w:trPr>
        <w:tc>
          <w:tcPr>
            <w:tcW w:w="1696" w:type="dxa"/>
            <w:noWrap/>
            <w:vAlign w:val="center"/>
          </w:tcPr>
          <w:p w14:paraId="12CBDB9E" w14:textId="77777777" w:rsidR="000939BD" w:rsidRDefault="00000000">
            <w:pPr>
              <w:jc w:val="left"/>
              <w:rPr>
                <w:rFonts w:ascii="仿宋" w:eastAsia="仿宋" w:hAnsi="仿宋" w:hint="eastAsia"/>
                <w:szCs w:val="21"/>
              </w:rPr>
            </w:pPr>
            <w:r>
              <w:rPr>
                <w:rFonts w:ascii="仿宋" w:eastAsia="仿宋" w:hAnsi="仿宋" w:cs="宋体" w:hint="eastAsia"/>
                <w:color w:val="000000"/>
                <w:kern w:val="0"/>
                <w:szCs w:val="21"/>
                <w:lang w:bidi="ar"/>
              </w:rPr>
              <w:t>血小板套件</w:t>
            </w:r>
          </w:p>
        </w:tc>
        <w:tc>
          <w:tcPr>
            <w:tcW w:w="2127" w:type="dxa"/>
            <w:noWrap/>
            <w:vAlign w:val="center"/>
          </w:tcPr>
          <w:p w14:paraId="31B4E65C"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03F6267A"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152EBBA3"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3CE12139"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23C46CB6"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418B5643" w14:textId="77777777" w:rsidR="000939BD" w:rsidRDefault="000939BD">
            <w:pPr>
              <w:widowControl/>
              <w:rPr>
                <w:rFonts w:ascii="仿宋" w:eastAsia="仿宋" w:hAnsi="仿宋" w:hint="eastAsia"/>
                <w:szCs w:val="21"/>
              </w:rPr>
            </w:pPr>
          </w:p>
        </w:tc>
        <w:tc>
          <w:tcPr>
            <w:tcW w:w="567" w:type="dxa"/>
            <w:noWrap/>
            <w:vAlign w:val="center"/>
          </w:tcPr>
          <w:p w14:paraId="19792182" w14:textId="77777777" w:rsidR="000939BD" w:rsidRDefault="00000000">
            <w:pPr>
              <w:widowControl/>
              <w:jc w:val="center"/>
              <w:rPr>
                <w:rFonts w:ascii="仿宋" w:eastAsia="仿宋" w:hAnsi="仿宋" w:hint="eastAsia"/>
                <w:kern w:val="0"/>
                <w:szCs w:val="21"/>
              </w:rPr>
            </w:pPr>
            <w:r>
              <w:rPr>
                <w:rFonts w:ascii="宋体" w:hAnsi="宋体" w:cs="宋体" w:hint="eastAsia"/>
                <w:color w:val="000000"/>
                <w:kern w:val="0"/>
                <w:szCs w:val="21"/>
                <w:lang w:bidi="ar"/>
              </w:rPr>
              <w:t>套</w:t>
            </w:r>
          </w:p>
        </w:tc>
        <w:tc>
          <w:tcPr>
            <w:tcW w:w="850" w:type="dxa"/>
            <w:noWrap/>
            <w:vAlign w:val="center"/>
          </w:tcPr>
          <w:p w14:paraId="5707318C"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1800</w:t>
            </w:r>
          </w:p>
        </w:tc>
        <w:tc>
          <w:tcPr>
            <w:tcW w:w="1134" w:type="dxa"/>
            <w:noWrap/>
            <w:vAlign w:val="center"/>
          </w:tcPr>
          <w:p w14:paraId="4A049FFA"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136</w:t>
            </w:r>
          </w:p>
        </w:tc>
        <w:tc>
          <w:tcPr>
            <w:tcW w:w="851" w:type="dxa"/>
            <w:noWrap/>
            <w:vAlign w:val="center"/>
          </w:tcPr>
          <w:p w14:paraId="2E7A04AD"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1A1225EF" w14:textId="77777777" w:rsidR="000939BD" w:rsidRDefault="000939BD">
            <w:pPr>
              <w:widowControl/>
              <w:jc w:val="center"/>
              <w:rPr>
                <w:rFonts w:ascii="仿宋" w:eastAsia="仿宋" w:hAnsi="仿宋" w:cs="宋体" w:hint="eastAsia"/>
                <w:kern w:val="0"/>
                <w:szCs w:val="21"/>
              </w:rPr>
            </w:pPr>
          </w:p>
        </w:tc>
        <w:tc>
          <w:tcPr>
            <w:tcW w:w="997" w:type="dxa"/>
            <w:vMerge/>
            <w:noWrap/>
            <w:vAlign w:val="center"/>
          </w:tcPr>
          <w:p w14:paraId="4546076F" w14:textId="77777777" w:rsidR="000939BD" w:rsidRDefault="000939BD">
            <w:pPr>
              <w:jc w:val="center"/>
              <w:rPr>
                <w:rFonts w:ascii="仿宋" w:eastAsia="仿宋" w:hAnsi="仿宋" w:cs="宋体" w:hint="eastAsia"/>
                <w:kern w:val="0"/>
                <w:szCs w:val="21"/>
              </w:rPr>
            </w:pPr>
          </w:p>
        </w:tc>
      </w:tr>
      <w:tr w:rsidR="000939BD" w14:paraId="204F24DC" w14:textId="77777777">
        <w:trPr>
          <w:trHeight w:val="282"/>
          <w:jc w:val="center"/>
        </w:trPr>
        <w:tc>
          <w:tcPr>
            <w:tcW w:w="3823" w:type="dxa"/>
            <w:gridSpan w:val="2"/>
            <w:vMerge w:val="restart"/>
            <w:noWrap/>
            <w:vAlign w:val="center"/>
          </w:tcPr>
          <w:p w14:paraId="23DF18E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40C9FF2C"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939BD" w14:paraId="0FB1871E" w14:textId="77777777">
        <w:trPr>
          <w:trHeight w:val="282"/>
          <w:jc w:val="center"/>
        </w:trPr>
        <w:tc>
          <w:tcPr>
            <w:tcW w:w="3823" w:type="dxa"/>
            <w:gridSpan w:val="2"/>
            <w:vMerge/>
            <w:noWrap/>
            <w:vAlign w:val="center"/>
          </w:tcPr>
          <w:p w14:paraId="1745D8A7" w14:textId="77777777" w:rsidR="000939BD" w:rsidRDefault="000939BD">
            <w:pPr>
              <w:widowControl/>
              <w:jc w:val="center"/>
              <w:rPr>
                <w:rFonts w:ascii="仿宋" w:eastAsia="仿宋" w:hAnsi="仿宋" w:cs="宋体" w:hint="eastAsia"/>
                <w:kern w:val="0"/>
                <w:szCs w:val="21"/>
              </w:rPr>
            </w:pPr>
          </w:p>
        </w:tc>
        <w:tc>
          <w:tcPr>
            <w:tcW w:w="10988" w:type="dxa"/>
            <w:gridSpan w:val="11"/>
            <w:noWrap/>
            <w:vAlign w:val="center"/>
          </w:tcPr>
          <w:p w14:paraId="6D953224"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8993D14" w14:textId="77777777" w:rsidR="000939B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9C8DE11" w14:textId="77777777" w:rsidR="000939B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9FBF5B0" w14:textId="77777777" w:rsidR="000939B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20D2DAA"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E9DAC99"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w:t>
      </w:r>
      <w:r>
        <w:rPr>
          <w:rFonts w:ascii="仿宋" w:eastAsia="仿宋" w:hAnsi="仿宋" w:cs="仿宋_GB2312" w:hint="eastAsia"/>
          <w:sz w:val="24"/>
          <w:lang w:val="zh-CN"/>
        </w:rPr>
        <w:lastRenderedPageBreak/>
        <w:t>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1F33B40" w14:textId="77777777" w:rsidR="000939B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B350601" w14:textId="77777777" w:rsidR="000939BD" w:rsidRDefault="000939BD">
      <w:pPr>
        <w:snapToGrid w:val="0"/>
        <w:spacing w:before="50" w:after="50"/>
        <w:rPr>
          <w:rFonts w:ascii="仿宋" w:eastAsia="仿宋" w:hAnsi="仿宋" w:cs="仿宋" w:hint="eastAsia"/>
          <w:sz w:val="24"/>
        </w:rPr>
      </w:pPr>
    </w:p>
    <w:p w14:paraId="5C3422A9" w14:textId="77777777" w:rsidR="000939B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722A67A" w14:textId="77777777" w:rsidR="000939BD" w:rsidRDefault="000939BD">
      <w:pPr>
        <w:snapToGrid w:val="0"/>
        <w:spacing w:before="50" w:after="50"/>
        <w:jc w:val="center"/>
        <w:rPr>
          <w:rFonts w:ascii="仿宋" w:eastAsia="仿宋" w:hAnsi="仿宋" w:cs="仿宋" w:hint="eastAsia"/>
          <w:b/>
          <w:sz w:val="36"/>
          <w:szCs w:val="36"/>
        </w:rPr>
      </w:pPr>
    </w:p>
    <w:p w14:paraId="6759848A" w14:textId="77777777" w:rsidR="000939BD" w:rsidRDefault="000939BD">
      <w:pPr>
        <w:snapToGrid w:val="0"/>
        <w:spacing w:before="50" w:after="50"/>
        <w:jc w:val="center"/>
        <w:rPr>
          <w:rFonts w:ascii="仿宋" w:eastAsia="仿宋" w:hAnsi="仿宋" w:cs="仿宋" w:hint="eastAsia"/>
          <w:b/>
          <w:sz w:val="36"/>
          <w:szCs w:val="36"/>
        </w:rPr>
      </w:pPr>
    </w:p>
    <w:p w14:paraId="703E8363" w14:textId="77777777" w:rsidR="000939BD" w:rsidRDefault="000939BD">
      <w:pPr>
        <w:snapToGrid w:val="0"/>
        <w:spacing w:before="50" w:after="50"/>
        <w:jc w:val="center"/>
        <w:rPr>
          <w:rFonts w:ascii="仿宋" w:eastAsia="仿宋" w:hAnsi="仿宋" w:cs="仿宋" w:hint="eastAsia"/>
          <w:b/>
          <w:sz w:val="36"/>
          <w:szCs w:val="36"/>
        </w:rPr>
      </w:pPr>
    </w:p>
    <w:p w14:paraId="29436454" w14:textId="77777777" w:rsidR="000939BD" w:rsidRDefault="000939BD">
      <w:pPr>
        <w:snapToGrid w:val="0"/>
        <w:spacing w:before="50" w:after="50"/>
        <w:jc w:val="center"/>
        <w:rPr>
          <w:rFonts w:ascii="仿宋" w:eastAsia="仿宋" w:hAnsi="仿宋" w:cs="仿宋" w:hint="eastAsia"/>
          <w:b/>
          <w:sz w:val="36"/>
          <w:szCs w:val="36"/>
        </w:rPr>
      </w:pPr>
    </w:p>
    <w:p w14:paraId="196CABA2" w14:textId="77777777" w:rsidR="000939BD" w:rsidRDefault="000939BD">
      <w:pPr>
        <w:snapToGrid w:val="0"/>
        <w:spacing w:before="50" w:after="50"/>
        <w:jc w:val="center"/>
        <w:rPr>
          <w:rFonts w:ascii="仿宋" w:eastAsia="仿宋" w:hAnsi="仿宋" w:cs="仿宋" w:hint="eastAsia"/>
          <w:b/>
          <w:sz w:val="36"/>
          <w:szCs w:val="36"/>
        </w:rPr>
      </w:pPr>
    </w:p>
    <w:p w14:paraId="79011368" w14:textId="77777777" w:rsidR="000939BD" w:rsidRDefault="000939BD">
      <w:pPr>
        <w:snapToGrid w:val="0"/>
        <w:spacing w:before="50" w:after="50"/>
        <w:jc w:val="center"/>
        <w:rPr>
          <w:rFonts w:ascii="仿宋" w:eastAsia="仿宋" w:hAnsi="仿宋" w:cs="仿宋" w:hint="eastAsia"/>
          <w:b/>
          <w:sz w:val="36"/>
          <w:szCs w:val="36"/>
        </w:rPr>
      </w:pPr>
    </w:p>
    <w:p w14:paraId="39526768" w14:textId="77777777" w:rsidR="000939BD" w:rsidRDefault="000939BD">
      <w:pPr>
        <w:snapToGrid w:val="0"/>
        <w:spacing w:before="50" w:after="50"/>
        <w:jc w:val="center"/>
        <w:rPr>
          <w:rFonts w:ascii="仿宋" w:eastAsia="仿宋" w:hAnsi="仿宋" w:cs="仿宋" w:hint="eastAsia"/>
          <w:b/>
          <w:sz w:val="36"/>
          <w:szCs w:val="36"/>
        </w:rPr>
      </w:pPr>
    </w:p>
    <w:p w14:paraId="2955C68B" w14:textId="77777777" w:rsidR="000939BD" w:rsidRDefault="000939BD">
      <w:pPr>
        <w:snapToGrid w:val="0"/>
        <w:spacing w:before="50" w:after="50"/>
        <w:jc w:val="center"/>
        <w:rPr>
          <w:rFonts w:ascii="仿宋" w:eastAsia="仿宋" w:hAnsi="仿宋" w:cs="仿宋" w:hint="eastAsia"/>
          <w:b/>
          <w:sz w:val="36"/>
          <w:szCs w:val="36"/>
        </w:rPr>
      </w:pPr>
    </w:p>
    <w:p w14:paraId="5AAE7A17" w14:textId="77777777" w:rsidR="000939BD" w:rsidRDefault="000939BD">
      <w:pPr>
        <w:snapToGrid w:val="0"/>
        <w:spacing w:before="50" w:after="50"/>
        <w:jc w:val="center"/>
        <w:rPr>
          <w:rFonts w:ascii="仿宋" w:eastAsia="仿宋" w:hAnsi="仿宋" w:cs="仿宋" w:hint="eastAsia"/>
          <w:b/>
          <w:sz w:val="36"/>
          <w:szCs w:val="36"/>
        </w:rPr>
      </w:pPr>
    </w:p>
    <w:p w14:paraId="728EBC03" w14:textId="77777777" w:rsidR="000939BD" w:rsidRDefault="000939BD">
      <w:pPr>
        <w:snapToGrid w:val="0"/>
        <w:spacing w:before="50" w:after="50"/>
        <w:jc w:val="center"/>
        <w:rPr>
          <w:rFonts w:ascii="仿宋" w:eastAsia="仿宋" w:hAnsi="仿宋" w:cs="仿宋" w:hint="eastAsia"/>
          <w:b/>
          <w:sz w:val="36"/>
          <w:szCs w:val="36"/>
        </w:rPr>
      </w:pPr>
    </w:p>
    <w:p w14:paraId="68CFC25D" w14:textId="77777777" w:rsidR="000939BD" w:rsidRDefault="000939BD">
      <w:pPr>
        <w:snapToGrid w:val="0"/>
        <w:spacing w:before="50" w:after="50"/>
        <w:jc w:val="center"/>
        <w:rPr>
          <w:rFonts w:ascii="仿宋" w:eastAsia="仿宋" w:hAnsi="仿宋" w:cs="仿宋" w:hint="eastAsia"/>
          <w:b/>
          <w:sz w:val="36"/>
          <w:szCs w:val="36"/>
        </w:rPr>
      </w:pPr>
    </w:p>
    <w:p w14:paraId="05604C9F" w14:textId="77777777" w:rsidR="000939BD" w:rsidRDefault="000939BD">
      <w:pPr>
        <w:snapToGrid w:val="0"/>
        <w:spacing w:before="50" w:after="50"/>
        <w:jc w:val="center"/>
        <w:rPr>
          <w:rFonts w:ascii="仿宋" w:eastAsia="仿宋" w:hAnsi="仿宋" w:cs="仿宋" w:hint="eastAsia"/>
          <w:b/>
          <w:sz w:val="36"/>
          <w:szCs w:val="36"/>
        </w:rPr>
      </w:pPr>
    </w:p>
    <w:p w14:paraId="5A681347" w14:textId="77777777" w:rsidR="000939BD" w:rsidRDefault="000939BD">
      <w:pPr>
        <w:snapToGrid w:val="0"/>
        <w:spacing w:before="50" w:after="50"/>
        <w:jc w:val="center"/>
        <w:rPr>
          <w:rFonts w:ascii="仿宋" w:eastAsia="仿宋" w:hAnsi="仿宋" w:cs="仿宋" w:hint="eastAsia"/>
          <w:b/>
          <w:sz w:val="36"/>
          <w:szCs w:val="36"/>
        </w:rPr>
      </w:pPr>
    </w:p>
    <w:p w14:paraId="65B86860"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标段2、血细胞成分分离治疗耗材2开标一览表</w:t>
      </w:r>
    </w:p>
    <w:p w14:paraId="6E89260E"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E85D89B"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FD36CFB"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D089547"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0939BD" w14:paraId="1E913E1C" w14:textId="77777777">
        <w:trPr>
          <w:trHeight w:val="753"/>
          <w:jc w:val="center"/>
        </w:trPr>
        <w:tc>
          <w:tcPr>
            <w:tcW w:w="1696" w:type="dxa"/>
            <w:noWrap/>
            <w:vAlign w:val="center"/>
          </w:tcPr>
          <w:p w14:paraId="0D539233"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5A1C53FD"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0BCF0A3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0C7E31B"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F6057B4"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E116684"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C968C6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6960D75"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58F35D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21262DB"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6676A43"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8646C2D"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F96BA0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46BD43F"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7BA3AB8"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E6B89C6"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939BD" w14:paraId="5816D922" w14:textId="77777777">
        <w:trPr>
          <w:trHeight w:val="282"/>
          <w:jc w:val="center"/>
        </w:trPr>
        <w:tc>
          <w:tcPr>
            <w:tcW w:w="1696" w:type="dxa"/>
            <w:noWrap/>
            <w:vAlign w:val="center"/>
          </w:tcPr>
          <w:p w14:paraId="45086F18" w14:textId="77777777" w:rsidR="000939BD"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一次性使用单采血液成份分离器（血浆置换）</w:t>
            </w:r>
          </w:p>
        </w:tc>
        <w:tc>
          <w:tcPr>
            <w:tcW w:w="2127" w:type="dxa"/>
            <w:noWrap/>
            <w:vAlign w:val="center"/>
          </w:tcPr>
          <w:p w14:paraId="6F9ACB06"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206BA72F"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5CF96F3E"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682D8E10"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36AFF546"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176142C4" w14:textId="77777777" w:rsidR="000939BD" w:rsidRDefault="000939BD">
            <w:pPr>
              <w:widowControl/>
              <w:rPr>
                <w:rFonts w:ascii="仿宋" w:eastAsia="仿宋" w:hAnsi="仿宋" w:hint="eastAsia"/>
                <w:szCs w:val="21"/>
              </w:rPr>
            </w:pPr>
          </w:p>
        </w:tc>
        <w:tc>
          <w:tcPr>
            <w:tcW w:w="567" w:type="dxa"/>
            <w:noWrap/>
            <w:vAlign w:val="center"/>
          </w:tcPr>
          <w:p w14:paraId="094B25DC" w14:textId="77777777" w:rsidR="000939BD"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套</w:t>
            </w:r>
          </w:p>
        </w:tc>
        <w:tc>
          <w:tcPr>
            <w:tcW w:w="850" w:type="dxa"/>
            <w:noWrap/>
            <w:vAlign w:val="center"/>
          </w:tcPr>
          <w:p w14:paraId="22F8156E" w14:textId="77777777" w:rsidR="000939BD" w:rsidRDefault="00000000">
            <w:pPr>
              <w:widowControl/>
              <w:jc w:val="center"/>
              <w:rPr>
                <w:rFonts w:ascii="仿宋" w:eastAsia="仿宋" w:hAnsi="仿宋" w:cs="宋体" w:hint="eastAsia"/>
                <w:szCs w:val="21"/>
              </w:rPr>
            </w:pPr>
            <w:r>
              <w:rPr>
                <w:rFonts w:ascii="仿宋" w:eastAsia="仿宋" w:hAnsi="仿宋" w:cs="Arial" w:hint="eastAsia"/>
                <w:color w:val="000000"/>
                <w:szCs w:val="21"/>
              </w:rPr>
              <w:t>1500</w:t>
            </w:r>
          </w:p>
        </w:tc>
        <w:tc>
          <w:tcPr>
            <w:tcW w:w="1134" w:type="dxa"/>
            <w:noWrap/>
            <w:vAlign w:val="center"/>
          </w:tcPr>
          <w:p w14:paraId="225AF2C2" w14:textId="77777777" w:rsidR="000939BD"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szCs w:val="21"/>
              </w:rPr>
              <w:t>10</w:t>
            </w:r>
          </w:p>
        </w:tc>
        <w:tc>
          <w:tcPr>
            <w:tcW w:w="851" w:type="dxa"/>
            <w:noWrap/>
            <w:vAlign w:val="center"/>
          </w:tcPr>
          <w:p w14:paraId="161FAF22"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588E56BC" w14:textId="77777777" w:rsidR="000939BD" w:rsidRDefault="000939BD">
            <w:pPr>
              <w:widowControl/>
              <w:jc w:val="center"/>
              <w:rPr>
                <w:rFonts w:ascii="仿宋" w:eastAsia="仿宋" w:hAnsi="仿宋" w:cs="宋体" w:hint="eastAsia"/>
                <w:kern w:val="0"/>
                <w:szCs w:val="21"/>
              </w:rPr>
            </w:pPr>
          </w:p>
        </w:tc>
        <w:tc>
          <w:tcPr>
            <w:tcW w:w="997" w:type="dxa"/>
            <w:vMerge w:val="restart"/>
            <w:noWrap/>
            <w:vAlign w:val="center"/>
          </w:tcPr>
          <w:p w14:paraId="67A24AA7" w14:textId="77777777" w:rsidR="000939BD"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939BD" w14:paraId="53E8FA4C" w14:textId="77777777">
        <w:trPr>
          <w:trHeight w:val="282"/>
          <w:jc w:val="center"/>
        </w:trPr>
        <w:tc>
          <w:tcPr>
            <w:tcW w:w="1696" w:type="dxa"/>
            <w:noWrap/>
            <w:vAlign w:val="center"/>
          </w:tcPr>
          <w:p w14:paraId="7F94DFD7" w14:textId="77777777" w:rsidR="000939BD" w:rsidRDefault="00000000">
            <w:pPr>
              <w:jc w:val="left"/>
              <w:rPr>
                <w:rFonts w:ascii="仿宋" w:eastAsia="仿宋" w:hAnsi="仿宋" w:hint="eastAsia"/>
                <w:szCs w:val="21"/>
              </w:rPr>
            </w:pPr>
            <w:r>
              <w:rPr>
                <w:rFonts w:ascii="仿宋" w:eastAsia="仿宋" w:hAnsi="仿宋" w:cs="宋体" w:hint="eastAsia"/>
                <w:color w:val="000000"/>
                <w:kern w:val="0"/>
                <w:szCs w:val="21"/>
                <w:lang w:bidi="ar"/>
              </w:rPr>
              <w:t>一次性使用单采血液成份分离器（富血小板血浆PRP）</w:t>
            </w:r>
          </w:p>
        </w:tc>
        <w:tc>
          <w:tcPr>
            <w:tcW w:w="2127" w:type="dxa"/>
            <w:noWrap/>
            <w:vAlign w:val="center"/>
          </w:tcPr>
          <w:p w14:paraId="0D5C29EE"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23C13574"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462C5A23"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2E8AD6FE"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1F66A5CB"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3FF31637" w14:textId="77777777" w:rsidR="000939BD" w:rsidRDefault="000939BD">
            <w:pPr>
              <w:widowControl/>
              <w:rPr>
                <w:rFonts w:ascii="仿宋" w:eastAsia="仿宋" w:hAnsi="仿宋" w:hint="eastAsia"/>
                <w:szCs w:val="21"/>
              </w:rPr>
            </w:pPr>
          </w:p>
        </w:tc>
        <w:tc>
          <w:tcPr>
            <w:tcW w:w="567" w:type="dxa"/>
            <w:noWrap/>
            <w:vAlign w:val="center"/>
          </w:tcPr>
          <w:p w14:paraId="6BA82208" w14:textId="77777777" w:rsidR="000939BD" w:rsidRDefault="00000000">
            <w:pPr>
              <w:widowControl/>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850" w:type="dxa"/>
            <w:noWrap/>
            <w:vAlign w:val="center"/>
          </w:tcPr>
          <w:p w14:paraId="2C2E75E2" w14:textId="77777777" w:rsidR="000939BD"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1870</w:t>
            </w:r>
          </w:p>
        </w:tc>
        <w:tc>
          <w:tcPr>
            <w:tcW w:w="1134" w:type="dxa"/>
            <w:noWrap/>
            <w:vAlign w:val="center"/>
          </w:tcPr>
          <w:p w14:paraId="0D6D2503" w14:textId="77777777" w:rsidR="000939BD"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360</w:t>
            </w:r>
          </w:p>
        </w:tc>
        <w:tc>
          <w:tcPr>
            <w:tcW w:w="851" w:type="dxa"/>
            <w:noWrap/>
            <w:vAlign w:val="center"/>
          </w:tcPr>
          <w:p w14:paraId="2F31A9A0"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1F45282F" w14:textId="77777777" w:rsidR="000939BD" w:rsidRDefault="000939BD">
            <w:pPr>
              <w:widowControl/>
              <w:jc w:val="center"/>
              <w:rPr>
                <w:rFonts w:ascii="仿宋" w:eastAsia="仿宋" w:hAnsi="仿宋" w:cs="宋体" w:hint="eastAsia"/>
                <w:kern w:val="0"/>
                <w:szCs w:val="21"/>
              </w:rPr>
            </w:pPr>
          </w:p>
        </w:tc>
        <w:tc>
          <w:tcPr>
            <w:tcW w:w="997" w:type="dxa"/>
            <w:vMerge/>
            <w:noWrap/>
            <w:vAlign w:val="center"/>
          </w:tcPr>
          <w:p w14:paraId="3B234A5F" w14:textId="77777777" w:rsidR="000939BD" w:rsidRDefault="000939BD">
            <w:pPr>
              <w:jc w:val="center"/>
              <w:rPr>
                <w:rFonts w:ascii="仿宋" w:eastAsia="仿宋" w:hAnsi="仿宋" w:cs="宋体" w:hint="eastAsia"/>
                <w:kern w:val="0"/>
                <w:szCs w:val="21"/>
              </w:rPr>
            </w:pPr>
          </w:p>
        </w:tc>
      </w:tr>
      <w:tr w:rsidR="000939BD" w14:paraId="3BAE8AA1" w14:textId="77777777">
        <w:trPr>
          <w:trHeight w:val="282"/>
          <w:jc w:val="center"/>
        </w:trPr>
        <w:tc>
          <w:tcPr>
            <w:tcW w:w="3823" w:type="dxa"/>
            <w:gridSpan w:val="2"/>
            <w:vMerge w:val="restart"/>
            <w:noWrap/>
            <w:vAlign w:val="center"/>
          </w:tcPr>
          <w:p w14:paraId="2BD72302"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7766BEB1"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939BD" w14:paraId="42C6C0D5" w14:textId="77777777">
        <w:trPr>
          <w:trHeight w:val="282"/>
          <w:jc w:val="center"/>
        </w:trPr>
        <w:tc>
          <w:tcPr>
            <w:tcW w:w="3823" w:type="dxa"/>
            <w:gridSpan w:val="2"/>
            <w:vMerge/>
            <w:noWrap/>
            <w:vAlign w:val="center"/>
          </w:tcPr>
          <w:p w14:paraId="320925EB" w14:textId="77777777" w:rsidR="000939BD" w:rsidRDefault="000939BD">
            <w:pPr>
              <w:widowControl/>
              <w:jc w:val="center"/>
              <w:rPr>
                <w:rFonts w:ascii="仿宋" w:eastAsia="仿宋" w:hAnsi="仿宋" w:cs="宋体" w:hint="eastAsia"/>
                <w:kern w:val="0"/>
                <w:szCs w:val="21"/>
              </w:rPr>
            </w:pPr>
          </w:p>
        </w:tc>
        <w:tc>
          <w:tcPr>
            <w:tcW w:w="10988" w:type="dxa"/>
            <w:gridSpan w:val="11"/>
            <w:noWrap/>
            <w:vAlign w:val="center"/>
          </w:tcPr>
          <w:p w14:paraId="240083A3"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DE08332" w14:textId="77777777" w:rsidR="000939B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915EA83" w14:textId="77777777" w:rsidR="000939B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8D252CC" w14:textId="77777777" w:rsidR="000939B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7BF2039"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A43E274"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49535B60" w14:textId="77777777" w:rsidR="000939B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1DE5468C" w14:textId="77777777" w:rsidR="000939BD" w:rsidRDefault="000939BD">
      <w:pPr>
        <w:snapToGrid w:val="0"/>
        <w:spacing w:before="50" w:after="50"/>
        <w:rPr>
          <w:rFonts w:ascii="仿宋" w:eastAsia="仿宋" w:hAnsi="仿宋" w:cs="仿宋" w:hint="eastAsia"/>
          <w:sz w:val="24"/>
        </w:rPr>
      </w:pPr>
    </w:p>
    <w:p w14:paraId="7FD02612" w14:textId="77777777" w:rsidR="000939B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F519019" w14:textId="77777777" w:rsidR="000939BD" w:rsidRDefault="000939BD">
      <w:pPr>
        <w:snapToGrid w:val="0"/>
        <w:spacing w:before="50" w:after="50"/>
        <w:jc w:val="center"/>
        <w:rPr>
          <w:rFonts w:ascii="仿宋" w:eastAsia="仿宋" w:hAnsi="仿宋" w:cs="仿宋" w:hint="eastAsia"/>
          <w:b/>
          <w:sz w:val="36"/>
          <w:szCs w:val="36"/>
        </w:rPr>
      </w:pPr>
    </w:p>
    <w:p w14:paraId="2712102F" w14:textId="77777777" w:rsidR="000939BD" w:rsidRDefault="000939BD">
      <w:pPr>
        <w:snapToGrid w:val="0"/>
        <w:spacing w:before="50" w:after="50"/>
        <w:rPr>
          <w:color w:val="FF0000"/>
        </w:rPr>
        <w:sectPr w:rsidR="000939BD">
          <w:headerReference w:type="default" r:id="rId14"/>
          <w:pgSz w:w="16840" w:h="11907" w:orient="landscape"/>
          <w:pgMar w:top="1361" w:right="1361" w:bottom="1361" w:left="1361" w:header="765" w:footer="822" w:gutter="0"/>
          <w:cols w:space="720"/>
          <w:docGrid w:type="lines" w:linePitch="312"/>
        </w:sectPr>
      </w:pPr>
    </w:p>
    <w:p w14:paraId="7B03B3B6" w14:textId="77777777" w:rsidR="000939BD" w:rsidRDefault="00000000">
      <w:pPr>
        <w:pStyle w:val="1"/>
        <w:rPr>
          <w:rFonts w:hint="eastAsia"/>
        </w:rPr>
      </w:pPr>
      <w:bookmarkStart w:id="37" w:name="_Toc104885750"/>
      <w:r>
        <w:rPr>
          <w:rFonts w:hint="eastAsia"/>
        </w:rPr>
        <w:lastRenderedPageBreak/>
        <w:t>第七章询问、质疑及投诉</w:t>
      </w:r>
      <w:bookmarkEnd w:id="37"/>
    </w:p>
    <w:p w14:paraId="581248BF" w14:textId="77777777" w:rsidR="000939BD"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507DBC80" w14:textId="77777777" w:rsidR="000939B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2B550AC" w14:textId="77777777" w:rsidR="000939B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00E4859E" w14:textId="77777777" w:rsidR="000939B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59E6BB8A" w14:textId="77777777" w:rsidR="000939B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03B5965D"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856307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D8E5EC2"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69D6194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594D312"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972334E"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3D27020A"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C861725"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5F32B44A"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373B7085"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7E587EE5"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24091C91"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C99A671"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7D9306A0"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0C723691"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14A417B2"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62DB1EC"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20F95A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3AED2FAA"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84A5A3C"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1774829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BC2D00A" w14:textId="77777777" w:rsidR="000939BD"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2BB41322" w14:textId="77777777" w:rsidR="000939BD"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364ED0CD" w14:textId="77777777" w:rsidR="000939BD"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08AD0CF6"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71D6ED97"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5D65AAD9"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0581D60"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6F6BBDD8"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135EFCBC" w14:textId="77777777" w:rsidR="000939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3E12761D"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654A0AC1"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648B6E3F"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54114273"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52F0E45"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69433465" w14:textId="77777777" w:rsidR="000939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523E03E5"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028560A"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6797C0D"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4D98BDF6"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77BC6BE4"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12840EC1" w14:textId="77777777" w:rsidR="000939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F36BE94"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23A2403"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B843E77"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B5D17A0" w14:textId="77777777" w:rsidR="000939BD"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0D60180A" w14:textId="77777777" w:rsidR="000939BD" w:rsidRDefault="000939BD">
      <w:pPr>
        <w:adjustRightInd w:val="0"/>
        <w:snapToGrid w:val="0"/>
        <w:spacing w:line="360" w:lineRule="auto"/>
        <w:rPr>
          <w:rFonts w:ascii="仿宋" w:eastAsia="仿宋" w:hAnsi="仿宋" w:cs="仿宋" w:hint="eastAsia"/>
          <w:sz w:val="24"/>
          <w:szCs w:val="24"/>
          <w:u w:val="dotted"/>
        </w:rPr>
      </w:pPr>
    </w:p>
    <w:p w14:paraId="3A86F2FA" w14:textId="77777777" w:rsidR="000939BD"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66243543" w14:textId="77777777" w:rsidR="000939BD"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161C4061" w14:textId="77777777" w:rsidR="000939BD" w:rsidRDefault="000939BD">
      <w:pPr>
        <w:adjustRightInd w:val="0"/>
        <w:snapToGrid w:val="0"/>
        <w:spacing w:line="360" w:lineRule="auto"/>
        <w:rPr>
          <w:rFonts w:ascii="仿宋" w:eastAsia="仿宋" w:hAnsi="仿宋" w:cs="仿宋" w:hint="eastAsia"/>
          <w:sz w:val="24"/>
          <w:szCs w:val="24"/>
        </w:rPr>
      </w:pPr>
    </w:p>
    <w:p w14:paraId="54DE9870" w14:textId="77777777" w:rsidR="000939BD" w:rsidRDefault="000939BD">
      <w:pPr>
        <w:adjustRightInd w:val="0"/>
        <w:snapToGrid w:val="0"/>
        <w:spacing w:line="360" w:lineRule="auto"/>
        <w:rPr>
          <w:rFonts w:ascii="仿宋" w:eastAsia="仿宋" w:hAnsi="仿宋" w:cs="仿宋" w:hint="eastAsia"/>
          <w:kern w:val="0"/>
          <w:sz w:val="24"/>
          <w:szCs w:val="24"/>
        </w:rPr>
      </w:pPr>
    </w:p>
    <w:p w14:paraId="7A8ADA4C" w14:textId="77777777" w:rsidR="000939BD" w:rsidRDefault="000939BD">
      <w:pPr>
        <w:widowControl/>
        <w:snapToGrid w:val="0"/>
        <w:spacing w:line="480" w:lineRule="exact"/>
        <w:rPr>
          <w:rFonts w:ascii="仿宋" w:eastAsia="仿宋" w:hAnsi="仿宋" w:cs="仿宋" w:hint="eastAsia"/>
          <w:kern w:val="0"/>
          <w:sz w:val="24"/>
          <w:szCs w:val="24"/>
        </w:rPr>
      </w:pPr>
    </w:p>
    <w:sectPr w:rsidR="000939BD">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6B16" w14:textId="77777777" w:rsidR="009F6EAF" w:rsidRDefault="009F6EAF">
      <w:r>
        <w:separator/>
      </w:r>
    </w:p>
  </w:endnote>
  <w:endnote w:type="continuationSeparator" w:id="0">
    <w:p w14:paraId="39EA27AF" w14:textId="77777777" w:rsidR="009F6EAF" w:rsidRDefault="009F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F0F0" w14:textId="77777777" w:rsidR="000939BD"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1044EC80" w14:textId="77777777" w:rsidR="000939BD" w:rsidRDefault="000939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146E0" w14:textId="77777777" w:rsidR="009F6EAF" w:rsidRDefault="009F6EAF">
      <w:r>
        <w:separator/>
      </w:r>
    </w:p>
  </w:footnote>
  <w:footnote w:type="continuationSeparator" w:id="0">
    <w:p w14:paraId="0C70C24A" w14:textId="77777777" w:rsidR="009F6EAF" w:rsidRDefault="009F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470F" w14:textId="77777777" w:rsidR="000939BD" w:rsidRDefault="00000000">
    <w:pPr>
      <w:pStyle w:val="ae"/>
      <w:jc w:val="left"/>
    </w:pPr>
    <w:r>
      <w:rPr>
        <w:rFonts w:hint="eastAsia"/>
      </w:rPr>
      <w:t>绍兴市人民医院血液成分分离耗材采购项目（</w:t>
    </w:r>
    <w:r>
      <w:t>SXRMYY-2025-24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499A" w14:textId="77777777" w:rsidR="000939BD" w:rsidRDefault="000939B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3053" w14:textId="77777777" w:rsidR="000939BD" w:rsidRDefault="00000000">
    <w:pPr>
      <w:pStyle w:val="ae"/>
      <w:jc w:val="left"/>
    </w:pPr>
    <w:r>
      <w:rPr>
        <w:rFonts w:hint="eastAsia"/>
      </w:rPr>
      <w:t>绍兴市人民医院血液成分分离耗材采购项目（</w:t>
    </w:r>
    <w:r>
      <w:t>SXRMYY-2025-24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7375" w14:textId="77777777" w:rsidR="000939BD" w:rsidRDefault="00000000">
    <w:pPr>
      <w:pStyle w:val="ae"/>
      <w:jc w:val="left"/>
    </w:pPr>
    <w:r>
      <w:rPr>
        <w:rFonts w:hint="eastAsia"/>
      </w:rPr>
      <w:t>绍兴市人民医院血液成分分离耗材采购项目（</w:t>
    </w:r>
    <w:r>
      <w:t>SXRMYY-2025-24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36821476">
    <w:abstractNumId w:val="1"/>
  </w:num>
  <w:num w:numId="2" w16cid:durableId="1640840361">
    <w:abstractNumId w:val="2"/>
  </w:num>
  <w:num w:numId="3" w16cid:durableId="80478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9BD"/>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6750A"/>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38AD"/>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D7687"/>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45871"/>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1239"/>
    <w:rsid w:val="005C47AD"/>
    <w:rsid w:val="005C5A6F"/>
    <w:rsid w:val="005C7333"/>
    <w:rsid w:val="005C7AEA"/>
    <w:rsid w:val="005C7C8D"/>
    <w:rsid w:val="005D06C3"/>
    <w:rsid w:val="005D0B53"/>
    <w:rsid w:val="005D0C4A"/>
    <w:rsid w:val="005D434D"/>
    <w:rsid w:val="005E02CA"/>
    <w:rsid w:val="005E2C27"/>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A56"/>
    <w:rsid w:val="00681B0A"/>
    <w:rsid w:val="00682279"/>
    <w:rsid w:val="006822F4"/>
    <w:rsid w:val="00682443"/>
    <w:rsid w:val="00687894"/>
    <w:rsid w:val="006935B7"/>
    <w:rsid w:val="00694628"/>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068CD"/>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2EB2"/>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9F6EAF"/>
    <w:rsid w:val="00A02817"/>
    <w:rsid w:val="00A04B73"/>
    <w:rsid w:val="00A05347"/>
    <w:rsid w:val="00A06684"/>
    <w:rsid w:val="00A06B9C"/>
    <w:rsid w:val="00A105D8"/>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3748"/>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75"/>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0AAC"/>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65D09"/>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7837045"/>
    <w:rsid w:val="08F903C0"/>
    <w:rsid w:val="090E193F"/>
    <w:rsid w:val="098B54E5"/>
    <w:rsid w:val="099417A6"/>
    <w:rsid w:val="0A2A233E"/>
    <w:rsid w:val="0A360C8C"/>
    <w:rsid w:val="0A5819C8"/>
    <w:rsid w:val="0A736BA0"/>
    <w:rsid w:val="0AB45767"/>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33D279D"/>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969BE"/>
    <w:rsid w:val="21DC1919"/>
    <w:rsid w:val="21FC4C8F"/>
    <w:rsid w:val="22767FB8"/>
    <w:rsid w:val="23524AF1"/>
    <w:rsid w:val="235C3A76"/>
    <w:rsid w:val="241D4193"/>
    <w:rsid w:val="24252989"/>
    <w:rsid w:val="24F3085B"/>
    <w:rsid w:val="250E0EB7"/>
    <w:rsid w:val="25217513"/>
    <w:rsid w:val="25EB63FD"/>
    <w:rsid w:val="26321A29"/>
    <w:rsid w:val="27483DC1"/>
    <w:rsid w:val="27F9090C"/>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437A04"/>
    <w:rsid w:val="3E5F71BC"/>
    <w:rsid w:val="3E6B371F"/>
    <w:rsid w:val="3EB5188C"/>
    <w:rsid w:val="3F312907"/>
    <w:rsid w:val="40F92C38"/>
    <w:rsid w:val="41410DFB"/>
    <w:rsid w:val="41DC2D21"/>
    <w:rsid w:val="41E37861"/>
    <w:rsid w:val="420057D5"/>
    <w:rsid w:val="42360234"/>
    <w:rsid w:val="4291280C"/>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6EA321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0E460C5"/>
    <w:rsid w:val="718916D4"/>
    <w:rsid w:val="723E5536"/>
    <w:rsid w:val="72711F05"/>
    <w:rsid w:val="72D354B6"/>
    <w:rsid w:val="743F7BCA"/>
    <w:rsid w:val="747F58E7"/>
    <w:rsid w:val="74C17D21"/>
    <w:rsid w:val="74E5529D"/>
    <w:rsid w:val="74F96883"/>
    <w:rsid w:val="75387844"/>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2641D2D"/>
  <w15:docId w15:val="{48991F51-ADBA-4226-AF57-4C79D0D3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4877</Words>
  <Characters>27802</Characters>
  <Application>Microsoft Office Word</Application>
  <DocSecurity>0</DocSecurity>
  <Lines>231</Lines>
  <Paragraphs>65</Paragraphs>
  <ScaleCrop>false</ScaleCrop>
  <Company>Sky123.Org</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38</cp:revision>
  <cp:lastPrinted>2023-08-16T01:09:00Z</cp:lastPrinted>
  <dcterms:created xsi:type="dcterms:W3CDTF">2025-04-02T02:03:00Z</dcterms:created>
  <dcterms:modified xsi:type="dcterms:W3CDTF">2025-07-15T02:21:00Z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