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949" w:rsidRDefault="00CE5949">
      <w:pPr>
        <w:spacing w:line="360" w:lineRule="auto"/>
        <w:jc w:val="center"/>
        <w:rPr>
          <w:rFonts w:ascii="宋体" w:hAnsi="宋体" w:cs="宋体"/>
          <w:b/>
          <w:color w:val="000000" w:themeColor="text1"/>
          <w:sz w:val="24"/>
        </w:rPr>
      </w:pPr>
    </w:p>
    <w:p w:rsidR="00CE5949" w:rsidRDefault="00435268">
      <w:pPr>
        <w:spacing w:line="312" w:lineRule="auto"/>
        <w:jc w:val="center"/>
        <w:outlineLvl w:val="0"/>
        <w:rPr>
          <w:rFonts w:ascii="隶书" w:eastAsia="隶书" w:hAnsi="Arial" w:cs="Arial"/>
          <w:b/>
          <w:color w:val="000000" w:themeColor="text1"/>
          <w:sz w:val="56"/>
          <w:szCs w:val="48"/>
        </w:rPr>
      </w:pPr>
      <w:bookmarkStart w:id="0" w:name="_Hlt67893495"/>
      <w:bookmarkEnd w:id="0"/>
      <w:r>
        <w:rPr>
          <w:rFonts w:ascii="隶书" w:eastAsia="隶书" w:hAnsi="Arial" w:cs="Arial" w:hint="eastAsia"/>
          <w:b/>
          <w:color w:val="000000" w:themeColor="text1"/>
          <w:sz w:val="52"/>
          <w:szCs w:val="44"/>
        </w:rPr>
        <w:t>绍兴市妇幼保健院麻醉视频喉镜采购项目（重招）</w:t>
      </w:r>
    </w:p>
    <w:p w:rsidR="00CE5949" w:rsidRDefault="00CE5949">
      <w:pPr>
        <w:jc w:val="center"/>
        <w:outlineLvl w:val="0"/>
        <w:rPr>
          <w:rFonts w:ascii="仿宋" w:eastAsia="仿宋" w:hAnsi="仿宋" w:cs="仿宋"/>
          <w:b/>
          <w:color w:val="000000" w:themeColor="text1"/>
          <w:sz w:val="72"/>
          <w:szCs w:val="72"/>
        </w:rPr>
      </w:pPr>
    </w:p>
    <w:p w:rsidR="00CE5949" w:rsidRDefault="00E07E0C">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公</w:t>
      </w:r>
    </w:p>
    <w:p w:rsidR="00CE5949" w:rsidRDefault="00E07E0C">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开</w:t>
      </w:r>
    </w:p>
    <w:p w:rsidR="00CE5949" w:rsidRDefault="00E07E0C">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招</w:t>
      </w:r>
    </w:p>
    <w:p w:rsidR="00CE5949" w:rsidRDefault="00E07E0C">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标</w:t>
      </w:r>
    </w:p>
    <w:p w:rsidR="00CE5949" w:rsidRDefault="00E07E0C">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文</w:t>
      </w:r>
    </w:p>
    <w:p w:rsidR="00CE5949" w:rsidRDefault="00E07E0C">
      <w:pPr>
        <w:jc w:val="center"/>
        <w:outlineLvl w:val="0"/>
        <w:rPr>
          <w:rFonts w:ascii="仿宋" w:eastAsia="仿宋" w:hAnsi="仿宋" w:cs="仿宋"/>
          <w:color w:val="000000" w:themeColor="text1"/>
          <w:sz w:val="44"/>
        </w:rPr>
      </w:pPr>
      <w:r>
        <w:rPr>
          <w:rFonts w:ascii="仿宋" w:eastAsia="仿宋" w:hAnsi="仿宋" w:cs="仿宋" w:hint="eastAsia"/>
          <w:b/>
          <w:color w:val="000000" w:themeColor="text1"/>
          <w:sz w:val="72"/>
          <w:szCs w:val="72"/>
        </w:rPr>
        <w:t>件</w:t>
      </w:r>
    </w:p>
    <w:p w:rsidR="00CE5949" w:rsidRDefault="00E07E0C">
      <w:pPr>
        <w:adjustRightInd/>
        <w:spacing w:line="360" w:lineRule="auto"/>
        <w:jc w:val="center"/>
        <w:rPr>
          <w:rFonts w:ascii="仿宋" w:eastAsia="仿宋" w:hAnsi="仿宋" w:cs="仿宋"/>
          <w:b/>
          <w:color w:val="000000" w:themeColor="text1"/>
          <w:sz w:val="44"/>
          <w:szCs w:val="44"/>
        </w:rPr>
      </w:pPr>
      <w:r>
        <w:rPr>
          <w:rFonts w:ascii="仿宋" w:eastAsia="仿宋" w:hAnsi="仿宋" w:cs="仿宋" w:hint="eastAsia"/>
          <w:b/>
          <w:color w:val="000000" w:themeColor="text1"/>
          <w:sz w:val="44"/>
          <w:szCs w:val="44"/>
        </w:rPr>
        <w:t>（电子招投标）</w:t>
      </w:r>
    </w:p>
    <w:p w:rsidR="00CE5949" w:rsidRDefault="00CE5949">
      <w:pPr>
        <w:spacing w:line="560" w:lineRule="exact"/>
        <w:contextualSpacing/>
        <w:rPr>
          <w:rFonts w:ascii="仿宋" w:eastAsia="仿宋" w:hAnsi="仿宋" w:cs="仿宋"/>
          <w:b/>
          <w:color w:val="000000" w:themeColor="text1"/>
          <w:sz w:val="44"/>
          <w:szCs w:val="44"/>
        </w:rPr>
      </w:pPr>
    </w:p>
    <w:p w:rsidR="00CE5949" w:rsidRDefault="00E07E0C">
      <w:pPr>
        <w:spacing w:line="560" w:lineRule="exact"/>
        <w:contextualSpacing/>
        <w:jc w:val="center"/>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招标编号：</w:t>
      </w:r>
      <w:r w:rsidR="00602EE8">
        <w:rPr>
          <w:rFonts w:ascii="仿宋" w:eastAsia="仿宋" w:hAnsi="仿宋" w:cs="仿宋"/>
          <w:b/>
          <w:color w:val="000000" w:themeColor="text1"/>
          <w:sz w:val="28"/>
          <w:szCs w:val="28"/>
        </w:rPr>
        <w:t>SF-SXFB-2025N001C</w:t>
      </w:r>
    </w:p>
    <w:tbl>
      <w:tblPr>
        <w:tblW w:w="7825" w:type="dxa"/>
        <w:jc w:val="center"/>
        <w:tblLayout w:type="fixed"/>
        <w:tblLook w:val="04A0" w:firstRow="1" w:lastRow="0" w:firstColumn="1" w:lastColumn="0" w:noHBand="0" w:noVBand="1"/>
      </w:tblPr>
      <w:tblGrid>
        <w:gridCol w:w="2363"/>
        <w:gridCol w:w="5462"/>
      </w:tblGrid>
      <w:tr w:rsidR="00CE5949">
        <w:trPr>
          <w:trHeight w:hRule="exact" w:val="567"/>
          <w:jc w:val="center"/>
        </w:trPr>
        <w:tc>
          <w:tcPr>
            <w:tcW w:w="2363" w:type="dxa"/>
            <w:vAlign w:val="center"/>
          </w:tcPr>
          <w:p w:rsidR="00CE5949" w:rsidRDefault="00E07E0C">
            <w:pPr>
              <w:spacing w:after="100" w:afterAutospacing="1" w:line="560" w:lineRule="exact"/>
              <w:contextualSpacing/>
              <w:rPr>
                <w:rFonts w:ascii="仿宋" w:eastAsia="仿宋" w:hAnsi="仿宋" w:cs="仿宋"/>
                <w:color w:val="000000" w:themeColor="text1"/>
                <w:sz w:val="28"/>
                <w:szCs w:val="28"/>
              </w:rPr>
            </w:pPr>
            <w:r>
              <w:rPr>
                <w:rFonts w:ascii="仿宋" w:eastAsia="仿宋" w:hAnsi="仿宋" w:cs="仿宋" w:hint="eastAsia"/>
                <w:color w:val="000000" w:themeColor="text1"/>
                <w:spacing w:val="93"/>
                <w:kern w:val="0"/>
                <w:sz w:val="28"/>
                <w:szCs w:val="28"/>
              </w:rPr>
              <w:t>采购单</w:t>
            </w:r>
            <w:r>
              <w:rPr>
                <w:rFonts w:ascii="仿宋" w:eastAsia="仿宋" w:hAnsi="仿宋" w:cs="仿宋" w:hint="eastAsia"/>
                <w:color w:val="000000" w:themeColor="text1"/>
                <w:spacing w:val="1"/>
                <w:kern w:val="0"/>
                <w:sz w:val="28"/>
                <w:szCs w:val="28"/>
              </w:rPr>
              <w:t>位</w:t>
            </w:r>
            <w:r>
              <w:rPr>
                <w:rFonts w:ascii="仿宋" w:eastAsia="仿宋" w:hAnsi="仿宋" w:cs="仿宋" w:hint="eastAsia"/>
                <w:color w:val="000000" w:themeColor="text1"/>
                <w:sz w:val="28"/>
                <w:szCs w:val="28"/>
              </w:rPr>
              <w:t>：</w:t>
            </w:r>
          </w:p>
        </w:tc>
        <w:tc>
          <w:tcPr>
            <w:tcW w:w="5462" w:type="dxa"/>
            <w:vAlign w:val="center"/>
          </w:tcPr>
          <w:p w:rsidR="00CE5949" w:rsidRDefault="00E07E0C">
            <w:pPr>
              <w:spacing w:line="560" w:lineRule="exact"/>
              <w:contextualSpacing/>
              <w:outlineLvl w:val="0"/>
              <w:rPr>
                <w:rFonts w:ascii="仿宋" w:eastAsia="仿宋" w:hAnsi="仿宋" w:cs="仿宋"/>
                <w:color w:val="000000" w:themeColor="text1"/>
                <w:sz w:val="28"/>
                <w:szCs w:val="28"/>
              </w:rPr>
            </w:pPr>
            <w:r>
              <w:rPr>
                <w:rFonts w:ascii="仿宋" w:eastAsia="仿宋" w:hAnsi="仿宋" w:hint="eastAsia"/>
                <w:color w:val="000000" w:themeColor="text1"/>
                <w:sz w:val="28"/>
                <w:szCs w:val="28"/>
              </w:rPr>
              <w:t>绍兴市妇幼保健院</w:t>
            </w:r>
          </w:p>
        </w:tc>
      </w:tr>
      <w:tr w:rsidR="00CE5949">
        <w:trPr>
          <w:trHeight w:hRule="exact" w:val="567"/>
          <w:jc w:val="center"/>
        </w:trPr>
        <w:tc>
          <w:tcPr>
            <w:tcW w:w="2363" w:type="dxa"/>
            <w:vAlign w:val="center"/>
          </w:tcPr>
          <w:p w:rsidR="00CE5949" w:rsidRDefault="00E07E0C">
            <w:pPr>
              <w:spacing w:after="100" w:afterAutospacing="1" w:line="560" w:lineRule="exact"/>
              <w:contextualSpacing/>
              <w:rPr>
                <w:rFonts w:ascii="仿宋" w:eastAsia="仿宋" w:hAnsi="仿宋" w:cs="仿宋"/>
                <w:color w:val="000000" w:themeColor="text1"/>
                <w:sz w:val="28"/>
                <w:szCs w:val="28"/>
              </w:rPr>
            </w:pPr>
            <w:r w:rsidRPr="00186664">
              <w:rPr>
                <w:rFonts w:ascii="仿宋" w:eastAsia="仿宋" w:hAnsi="仿宋" w:cs="仿宋" w:hint="eastAsia"/>
                <w:color w:val="000000" w:themeColor="text1"/>
                <w:spacing w:val="12"/>
                <w:w w:val="93"/>
                <w:kern w:val="0"/>
                <w:sz w:val="28"/>
                <w:szCs w:val="28"/>
                <w:fitText w:val="1680" w:id="1340961171"/>
              </w:rPr>
              <w:t>采购代理机</w:t>
            </w:r>
            <w:r w:rsidRPr="00186664">
              <w:rPr>
                <w:rFonts w:ascii="仿宋" w:eastAsia="仿宋" w:hAnsi="仿宋" w:cs="仿宋" w:hint="eastAsia"/>
                <w:color w:val="000000" w:themeColor="text1"/>
                <w:w w:val="93"/>
                <w:kern w:val="0"/>
                <w:sz w:val="28"/>
                <w:szCs w:val="28"/>
                <w:fitText w:val="1680" w:id="1340961171"/>
              </w:rPr>
              <w:t>构</w:t>
            </w:r>
            <w:r>
              <w:rPr>
                <w:rFonts w:ascii="仿宋" w:eastAsia="仿宋" w:hAnsi="仿宋" w:cs="仿宋" w:hint="eastAsia"/>
                <w:color w:val="000000" w:themeColor="text1"/>
                <w:sz w:val="28"/>
                <w:szCs w:val="28"/>
              </w:rPr>
              <w:t>：</w:t>
            </w:r>
          </w:p>
        </w:tc>
        <w:tc>
          <w:tcPr>
            <w:tcW w:w="5462" w:type="dxa"/>
            <w:vAlign w:val="center"/>
          </w:tcPr>
          <w:p w:rsidR="00CE5949" w:rsidRDefault="00E07E0C">
            <w:pPr>
              <w:spacing w:after="100" w:afterAutospacing="1" w:line="560" w:lineRule="exact"/>
              <w:contextualSpacing/>
              <w:rPr>
                <w:rFonts w:ascii="仿宋" w:eastAsia="仿宋" w:hAnsi="仿宋" w:cs="仿宋"/>
                <w:color w:val="000000" w:themeColor="text1"/>
                <w:sz w:val="28"/>
                <w:szCs w:val="28"/>
              </w:rPr>
            </w:pPr>
            <w:r>
              <w:rPr>
                <w:rFonts w:ascii="仿宋" w:eastAsia="仿宋" w:hAnsi="仿宋" w:hint="eastAsia"/>
                <w:color w:val="000000" w:themeColor="text1"/>
                <w:sz w:val="28"/>
                <w:szCs w:val="28"/>
              </w:rPr>
              <w:t>浙江社发项目管理有限公司</w:t>
            </w:r>
          </w:p>
        </w:tc>
      </w:tr>
      <w:tr w:rsidR="00CE5949">
        <w:trPr>
          <w:trHeight w:hRule="exact" w:val="567"/>
          <w:jc w:val="center"/>
        </w:trPr>
        <w:tc>
          <w:tcPr>
            <w:tcW w:w="2363" w:type="dxa"/>
            <w:vAlign w:val="center"/>
          </w:tcPr>
          <w:p w:rsidR="00CE5949" w:rsidRDefault="00E07E0C">
            <w:pPr>
              <w:spacing w:after="100" w:afterAutospacing="1" w:line="560" w:lineRule="exact"/>
              <w:contextualSpacing/>
              <w:rPr>
                <w:rFonts w:ascii="仿宋" w:eastAsia="仿宋" w:hAnsi="仿宋" w:cs="仿宋"/>
                <w:color w:val="000000" w:themeColor="text1"/>
                <w:sz w:val="28"/>
                <w:szCs w:val="28"/>
              </w:rPr>
            </w:pPr>
            <w:r w:rsidRPr="00186664">
              <w:rPr>
                <w:rFonts w:ascii="仿宋" w:eastAsia="仿宋" w:hAnsi="仿宋" w:cs="仿宋" w:hint="eastAsia"/>
                <w:color w:val="000000" w:themeColor="text1"/>
                <w:spacing w:val="93"/>
                <w:kern w:val="0"/>
                <w:sz w:val="28"/>
                <w:szCs w:val="28"/>
                <w:fitText w:val="1680" w:id="1"/>
              </w:rPr>
              <w:t>监督单</w:t>
            </w:r>
            <w:r w:rsidRPr="00186664">
              <w:rPr>
                <w:rFonts w:ascii="仿宋" w:eastAsia="仿宋" w:hAnsi="仿宋" w:cs="仿宋" w:hint="eastAsia"/>
                <w:color w:val="000000" w:themeColor="text1"/>
                <w:spacing w:val="1"/>
                <w:kern w:val="0"/>
                <w:sz w:val="28"/>
                <w:szCs w:val="28"/>
                <w:fitText w:val="1680" w:id="1"/>
              </w:rPr>
              <w:t>位</w:t>
            </w:r>
            <w:r>
              <w:rPr>
                <w:rFonts w:ascii="仿宋" w:eastAsia="仿宋" w:hAnsi="仿宋" w:cs="仿宋" w:hint="eastAsia"/>
                <w:color w:val="000000" w:themeColor="text1"/>
                <w:sz w:val="28"/>
                <w:szCs w:val="28"/>
              </w:rPr>
              <w:t>：</w:t>
            </w:r>
          </w:p>
        </w:tc>
        <w:tc>
          <w:tcPr>
            <w:tcW w:w="5462" w:type="dxa"/>
            <w:vAlign w:val="center"/>
          </w:tcPr>
          <w:p w:rsidR="00CE5949" w:rsidRDefault="00E07E0C">
            <w:pPr>
              <w:spacing w:after="100" w:afterAutospacing="1" w:line="560" w:lineRule="exact"/>
              <w:contextualSpacing/>
              <w:rPr>
                <w:color w:val="000000" w:themeColor="text1"/>
              </w:rPr>
            </w:pPr>
            <w:r>
              <w:rPr>
                <w:rFonts w:ascii="仿宋" w:eastAsia="仿宋" w:hAnsi="仿宋" w:cs="仿宋" w:hint="eastAsia"/>
                <w:color w:val="000000" w:themeColor="text1"/>
                <w:sz w:val="28"/>
                <w:szCs w:val="28"/>
              </w:rPr>
              <w:t>绍兴市财政局</w:t>
            </w:r>
          </w:p>
        </w:tc>
      </w:tr>
      <w:tr w:rsidR="00CE5949">
        <w:trPr>
          <w:trHeight w:hRule="exact" w:val="567"/>
          <w:jc w:val="center"/>
        </w:trPr>
        <w:tc>
          <w:tcPr>
            <w:tcW w:w="7825" w:type="dxa"/>
            <w:gridSpan w:val="2"/>
            <w:vAlign w:val="center"/>
          </w:tcPr>
          <w:p w:rsidR="00CE5949" w:rsidRDefault="00E07E0C" w:rsidP="00602EE8">
            <w:pPr>
              <w:spacing w:after="100" w:afterAutospacing="1" w:line="44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二○二五年</w:t>
            </w:r>
            <w:r w:rsidR="00205030">
              <w:rPr>
                <w:rFonts w:ascii="仿宋" w:eastAsia="仿宋" w:hAnsi="仿宋" w:cs="仿宋" w:hint="eastAsia"/>
                <w:color w:val="000000" w:themeColor="text1"/>
                <w:sz w:val="28"/>
                <w:szCs w:val="28"/>
              </w:rPr>
              <w:t>六</w:t>
            </w:r>
            <w:r w:rsidRPr="005C1C5F">
              <w:rPr>
                <w:rFonts w:ascii="仿宋" w:eastAsia="仿宋" w:hAnsi="仿宋" w:cs="仿宋" w:hint="eastAsia"/>
                <w:color w:val="000000" w:themeColor="text1"/>
                <w:sz w:val="28"/>
                <w:szCs w:val="28"/>
              </w:rPr>
              <w:t>月</w:t>
            </w:r>
          </w:p>
        </w:tc>
      </w:tr>
    </w:tbl>
    <w:p w:rsidR="00CE5949" w:rsidRDefault="00CE5949">
      <w:pPr>
        <w:pStyle w:val="affffff9"/>
        <w:rPr>
          <w:rFonts w:ascii="仿宋" w:eastAsia="仿宋" w:hAnsi="仿宋" w:cs="仿宋"/>
          <w:color w:val="000000" w:themeColor="text1"/>
        </w:rPr>
        <w:sectPr w:rsidR="00CE5949">
          <w:headerReference w:type="default" r:id="rId8"/>
          <w:footerReference w:type="even" r:id="rId9"/>
          <w:headerReference w:type="first" r:id="rId10"/>
          <w:pgSz w:w="11906" w:h="16838"/>
          <w:pgMar w:top="1814" w:right="1474" w:bottom="1276" w:left="1474" w:header="851" w:footer="992" w:gutter="0"/>
          <w:cols w:space="720"/>
          <w:titlePg/>
          <w:docGrid w:linePitch="312"/>
        </w:sectPr>
      </w:pPr>
    </w:p>
    <w:p w:rsidR="00CE5949" w:rsidRDefault="00E07E0C">
      <w:pPr>
        <w:spacing w:line="360" w:lineRule="auto"/>
        <w:jc w:val="center"/>
        <w:rPr>
          <w:rFonts w:ascii="仿宋" w:eastAsia="仿宋" w:hAnsi="仿宋" w:cs="仿宋"/>
          <w:b/>
          <w:color w:val="000000" w:themeColor="text1"/>
          <w:sz w:val="44"/>
          <w:szCs w:val="44"/>
        </w:rPr>
      </w:pPr>
      <w:bookmarkStart w:id="1" w:name="_Hlt91233176"/>
      <w:bookmarkStart w:id="2" w:name="_Toc91899869"/>
      <w:bookmarkEnd w:id="1"/>
      <w:r>
        <w:rPr>
          <w:rFonts w:ascii="仿宋" w:eastAsia="仿宋" w:hAnsi="仿宋" w:cs="仿宋" w:hint="eastAsia"/>
          <w:b/>
          <w:color w:val="000000" w:themeColor="text1"/>
          <w:sz w:val="44"/>
          <w:szCs w:val="44"/>
        </w:rPr>
        <w:lastRenderedPageBreak/>
        <w:t>目录</w:t>
      </w:r>
    </w:p>
    <w:p w:rsidR="00CE5949" w:rsidRDefault="00CE5949">
      <w:pPr>
        <w:spacing w:line="360" w:lineRule="auto"/>
        <w:jc w:val="center"/>
        <w:rPr>
          <w:rFonts w:ascii="仿宋" w:eastAsia="仿宋" w:hAnsi="仿宋" w:cs="仿宋"/>
          <w:color w:val="000000" w:themeColor="text1"/>
        </w:rPr>
      </w:pPr>
    </w:p>
    <w:p w:rsidR="00CE5949" w:rsidRDefault="00E07E0C">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第一部分    招标公告</w:t>
      </w:r>
    </w:p>
    <w:p w:rsidR="00CE5949" w:rsidRDefault="00E07E0C">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第二部分    投标须知</w:t>
      </w:r>
    </w:p>
    <w:p w:rsidR="00CE5949" w:rsidRDefault="00E07E0C">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第三部分    招标项目范围及要求</w:t>
      </w:r>
    </w:p>
    <w:p w:rsidR="00CE5949" w:rsidRDefault="00E07E0C">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第四部分    合同的主要条款</w:t>
      </w:r>
    </w:p>
    <w:p w:rsidR="00CE5949" w:rsidRDefault="00E07E0C">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第五部分    评标方法及标准</w:t>
      </w:r>
    </w:p>
    <w:p w:rsidR="00CE5949" w:rsidRDefault="00E07E0C">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第六部分    投标文件及其附件格式</w:t>
      </w: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ind w:firstLineChars="229" w:firstLine="550"/>
        <w:rPr>
          <w:rFonts w:ascii="仿宋" w:eastAsia="仿宋" w:hAnsi="仿宋" w:cs="仿宋"/>
          <w:color w:val="000000" w:themeColor="text1"/>
          <w:sz w:val="24"/>
        </w:rPr>
      </w:pPr>
    </w:p>
    <w:p w:rsidR="00CE5949" w:rsidRDefault="00CE5949">
      <w:pPr>
        <w:spacing w:line="360" w:lineRule="auto"/>
        <w:rPr>
          <w:rFonts w:ascii="仿宋" w:eastAsia="仿宋" w:hAnsi="仿宋" w:cs="仿宋"/>
          <w:color w:val="000000" w:themeColor="text1"/>
          <w:sz w:val="24"/>
        </w:rPr>
      </w:pPr>
    </w:p>
    <w:p w:rsidR="00CE5949" w:rsidRDefault="00CE5949">
      <w:pPr>
        <w:adjustRightInd/>
        <w:spacing w:line="360" w:lineRule="auto"/>
        <w:jc w:val="center"/>
        <w:outlineLvl w:val="0"/>
        <w:rPr>
          <w:rFonts w:ascii="仿宋" w:eastAsia="仿宋" w:hAnsi="仿宋" w:cs="仿宋"/>
          <w:b/>
          <w:color w:val="000000" w:themeColor="text1"/>
          <w:sz w:val="36"/>
          <w:szCs w:val="20"/>
        </w:rPr>
        <w:sectPr w:rsidR="00CE5949">
          <w:headerReference w:type="default" r:id="rId11"/>
          <w:footerReference w:type="even" r:id="rId12"/>
          <w:footerReference w:type="default" r:id="rId13"/>
          <w:footerReference w:type="first" r:id="rId14"/>
          <w:pgSz w:w="11906" w:h="16838"/>
          <w:pgMar w:top="1814" w:right="1474" w:bottom="1814" w:left="1474" w:header="851" w:footer="992" w:gutter="0"/>
          <w:cols w:space="720"/>
          <w:titlePg/>
          <w:docGrid w:linePitch="312"/>
        </w:sectPr>
      </w:pPr>
      <w:bookmarkStart w:id="3" w:name="_Hlt74729822"/>
      <w:bookmarkStart w:id="4" w:name="_Hlt74707423"/>
      <w:bookmarkStart w:id="5" w:name="_Hlt74649545"/>
      <w:bookmarkStart w:id="6" w:name="_Hlt74728647"/>
      <w:bookmarkStart w:id="7" w:name="第二部分"/>
      <w:bookmarkStart w:id="8" w:name="_Toc91899870"/>
      <w:bookmarkStart w:id="9" w:name="_Toc91899871"/>
      <w:bookmarkEnd w:id="2"/>
      <w:bookmarkEnd w:id="3"/>
      <w:bookmarkEnd w:id="4"/>
      <w:bookmarkEnd w:id="5"/>
      <w:bookmarkEnd w:id="6"/>
    </w:p>
    <w:p w:rsidR="00CE5949" w:rsidRDefault="00E07E0C">
      <w:pPr>
        <w:adjustRightInd/>
        <w:spacing w:line="360" w:lineRule="auto"/>
        <w:jc w:val="center"/>
        <w:outlineLvl w:val="0"/>
        <w:rPr>
          <w:rFonts w:ascii="仿宋" w:eastAsia="仿宋" w:hAnsi="仿宋" w:cs="仿宋"/>
          <w:b/>
          <w:color w:val="000000" w:themeColor="text1"/>
          <w:sz w:val="36"/>
          <w:szCs w:val="20"/>
        </w:rPr>
      </w:pPr>
      <w:r>
        <w:rPr>
          <w:rFonts w:ascii="仿宋" w:eastAsia="仿宋" w:hAnsi="仿宋" w:cs="仿宋" w:hint="eastAsia"/>
          <w:b/>
          <w:color w:val="000000" w:themeColor="text1"/>
          <w:sz w:val="36"/>
          <w:szCs w:val="20"/>
        </w:rPr>
        <w:lastRenderedPageBreak/>
        <w:t>第一部分  招标公告</w:t>
      </w:r>
    </w:p>
    <w:p w:rsidR="00CE5949" w:rsidRDefault="00E07E0C">
      <w:pPr>
        <w:pBdr>
          <w:top w:val="single" w:sz="4" w:space="1" w:color="auto"/>
          <w:left w:val="single" w:sz="4" w:space="4" w:color="auto"/>
          <w:bottom w:val="single" w:sz="4" w:space="1" w:color="auto"/>
          <w:right w:val="single" w:sz="4" w:space="4" w:color="auto"/>
        </w:pBd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项目概况：</w:t>
      </w:r>
    </w:p>
    <w:p w:rsidR="00CE5949" w:rsidRDefault="00435268">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color w:val="000000" w:themeColor="text1"/>
          <w:sz w:val="24"/>
          <w:u w:val="single"/>
        </w:rPr>
      </w:pPr>
      <w:r>
        <w:rPr>
          <w:rFonts w:ascii="仿宋" w:eastAsia="仿宋" w:hAnsi="仿宋" w:hint="eastAsia"/>
          <w:color w:val="000000" w:themeColor="text1"/>
          <w:kern w:val="0"/>
          <w:sz w:val="24"/>
        </w:rPr>
        <w:t>绍兴市妇幼保健院麻醉视频喉镜采购项目（重招）</w:t>
      </w:r>
      <w:r w:rsidR="00E07E0C">
        <w:rPr>
          <w:rFonts w:ascii="仿宋" w:eastAsia="仿宋" w:hAnsi="仿宋" w:cs="仿宋" w:hint="eastAsia"/>
          <w:color w:val="000000" w:themeColor="text1"/>
          <w:sz w:val="24"/>
        </w:rPr>
        <w:t>的潜在投标人应在政</w:t>
      </w:r>
      <w:proofErr w:type="gramStart"/>
      <w:r w:rsidR="00E07E0C">
        <w:rPr>
          <w:rFonts w:ascii="仿宋" w:eastAsia="仿宋" w:hAnsi="仿宋" w:cs="仿宋" w:hint="eastAsia"/>
          <w:color w:val="000000" w:themeColor="text1"/>
          <w:sz w:val="24"/>
        </w:rPr>
        <w:t>采云</w:t>
      </w:r>
      <w:proofErr w:type="gramEnd"/>
      <w:r w:rsidR="00E07E0C">
        <w:rPr>
          <w:rFonts w:ascii="仿宋" w:eastAsia="仿宋" w:hAnsi="仿宋" w:cs="仿宋" w:hint="eastAsia"/>
          <w:color w:val="000000" w:themeColor="text1"/>
          <w:sz w:val="24"/>
        </w:rPr>
        <w:t>平台（</w:t>
      </w:r>
      <w:hyperlink r:id="rId15" w:history="1">
        <w:r w:rsidR="00E07E0C">
          <w:rPr>
            <w:rStyle w:val="af7"/>
            <w:rFonts w:ascii="仿宋" w:eastAsia="仿宋" w:hAnsi="仿宋" w:cs="仿宋" w:hint="eastAsia"/>
            <w:snapToGrid/>
            <w:color w:val="000000" w:themeColor="text1"/>
            <w:kern w:val="2"/>
            <w:sz w:val="24"/>
            <w:szCs w:val="24"/>
          </w:rPr>
          <w:t>https：//www.zcygov.cn/）获取（下载）招标文件，并于</w:t>
        </w:r>
        <w:r w:rsidR="00D167FD">
          <w:rPr>
            <w:rStyle w:val="af7"/>
            <w:rFonts w:ascii="仿宋" w:eastAsia="仿宋" w:hAnsi="仿宋" w:cs="仿宋"/>
            <w:snapToGrid/>
            <w:color w:val="000000" w:themeColor="text1"/>
            <w:kern w:val="2"/>
            <w:sz w:val="24"/>
            <w:szCs w:val="24"/>
          </w:rPr>
          <w:t>2025</w:t>
        </w:r>
        <w:r w:rsidR="00E07E0C">
          <w:rPr>
            <w:rStyle w:val="af7"/>
            <w:rFonts w:ascii="仿宋" w:eastAsia="仿宋" w:hAnsi="仿宋" w:cs="仿宋" w:hint="eastAsia"/>
            <w:snapToGrid/>
            <w:color w:val="000000" w:themeColor="text1"/>
            <w:kern w:val="2"/>
            <w:sz w:val="24"/>
            <w:szCs w:val="24"/>
          </w:rPr>
          <w:t>年</w:t>
        </w:r>
        <w:r w:rsidR="00D167FD">
          <w:rPr>
            <w:rStyle w:val="af7"/>
            <w:rFonts w:ascii="仿宋" w:eastAsia="仿宋" w:hAnsi="仿宋" w:cs="仿宋"/>
            <w:snapToGrid/>
            <w:color w:val="000000" w:themeColor="text1"/>
            <w:kern w:val="2"/>
            <w:sz w:val="24"/>
            <w:szCs w:val="24"/>
          </w:rPr>
          <w:t>7</w:t>
        </w:r>
        <w:r w:rsidR="00E07E0C">
          <w:rPr>
            <w:rStyle w:val="af7"/>
            <w:rFonts w:ascii="仿宋" w:eastAsia="仿宋" w:hAnsi="仿宋" w:cs="仿宋" w:hint="eastAsia"/>
            <w:snapToGrid/>
            <w:color w:val="000000" w:themeColor="text1"/>
            <w:kern w:val="2"/>
            <w:sz w:val="24"/>
            <w:szCs w:val="24"/>
          </w:rPr>
          <w:t>月</w:t>
        </w:r>
        <w:r w:rsidR="00D167FD">
          <w:rPr>
            <w:rStyle w:val="af7"/>
            <w:rFonts w:ascii="仿宋" w:eastAsia="仿宋" w:hAnsi="仿宋" w:cs="仿宋"/>
            <w:snapToGrid/>
            <w:color w:val="000000" w:themeColor="text1"/>
            <w:kern w:val="2"/>
            <w:sz w:val="24"/>
            <w:szCs w:val="24"/>
          </w:rPr>
          <w:t>23</w:t>
        </w:r>
        <w:r w:rsidR="00E07E0C">
          <w:rPr>
            <w:rStyle w:val="af7"/>
            <w:rFonts w:ascii="仿宋" w:eastAsia="仿宋" w:hAnsi="仿宋" w:cs="仿宋" w:hint="eastAsia"/>
            <w:snapToGrid/>
            <w:color w:val="000000" w:themeColor="text1"/>
            <w:kern w:val="2"/>
            <w:sz w:val="24"/>
            <w:szCs w:val="24"/>
          </w:rPr>
          <w:t>日</w:t>
        </w:r>
        <w:r w:rsidR="005C1C5F">
          <w:rPr>
            <w:rStyle w:val="af7"/>
            <w:rFonts w:ascii="仿宋" w:eastAsia="仿宋" w:hAnsi="仿宋" w:cs="仿宋"/>
            <w:snapToGrid/>
            <w:color w:val="000000" w:themeColor="text1"/>
            <w:kern w:val="2"/>
            <w:sz w:val="24"/>
            <w:szCs w:val="24"/>
          </w:rPr>
          <w:t>上午</w:t>
        </w:r>
        <w:r w:rsidR="00D167FD">
          <w:rPr>
            <w:rStyle w:val="af7"/>
            <w:rFonts w:ascii="仿宋" w:eastAsia="仿宋" w:hAnsi="仿宋" w:cs="仿宋"/>
            <w:snapToGrid/>
            <w:color w:val="000000" w:themeColor="text1"/>
            <w:kern w:val="2"/>
            <w:sz w:val="24"/>
            <w:szCs w:val="24"/>
          </w:rPr>
          <w:t>9</w:t>
        </w:r>
        <w:r w:rsidR="00E07E0C">
          <w:rPr>
            <w:rStyle w:val="af7"/>
            <w:rFonts w:ascii="仿宋" w:eastAsia="仿宋" w:hAnsi="仿宋" w:cs="仿宋" w:hint="eastAsia"/>
            <w:snapToGrid/>
            <w:color w:val="000000" w:themeColor="text1"/>
            <w:kern w:val="2"/>
            <w:sz w:val="24"/>
            <w:szCs w:val="24"/>
          </w:rPr>
          <w:t>时</w:t>
        </w:r>
        <w:r w:rsidR="0037000B">
          <w:rPr>
            <w:rStyle w:val="af7"/>
            <w:rFonts w:ascii="仿宋" w:eastAsia="仿宋" w:hAnsi="仿宋" w:cs="仿宋"/>
            <w:snapToGrid/>
            <w:color w:val="000000" w:themeColor="text1"/>
            <w:kern w:val="2"/>
            <w:sz w:val="24"/>
            <w:szCs w:val="24"/>
          </w:rPr>
          <w:t>00</w:t>
        </w:r>
        <w:r w:rsidR="00E07E0C">
          <w:rPr>
            <w:rStyle w:val="af7"/>
            <w:rFonts w:ascii="仿宋" w:eastAsia="仿宋" w:hAnsi="仿宋" w:cs="仿宋" w:hint="eastAsia"/>
            <w:snapToGrid/>
            <w:color w:val="000000" w:themeColor="text1"/>
            <w:kern w:val="2"/>
            <w:sz w:val="24"/>
            <w:szCs w:val="24"/>
          </w:rPr>
          <w:t>分</w:t>
        </w:r>
        <w:r w:rsidR="00E07E0C">
          <w:rPr>
            <w:rStyle w:val="af7"/>
            <w:rFonts w:ascii="仿宋" w:eastAsia="仿宋" w:hAnsi="仿宋" w:cs="仿宋" w:hint="eastAsia"/>
            <w:bCs/>
            <w:snapToGrid/>
            <w:color w:val="000000" w:themeColor="text1"/>
            <w:kern w:val="2"/>
            <w:sz w:val="24"/>
            <w:szCs w:val="24"/>
          </w:rPr>
          <w:t>00秒</w:t>
        </w:r>
      </w:hyperlink>
      <w:r w:rsidR="00E07E0C">
        <w:rPr>
          <w:rFonts w:ascii="仿宋" w:eastAsia="仿宋" w:hAnsi="仿宋" w:cs="仿宋" w:hint="eastAsia"/>
          <w:bCs/>
          <w:color w:val="000000" w:themeColor="text1"/>
          <w:sz w:val="24"/>
        </w:rPr>
        <w:t>（北京时间）前</w:t>
      </w:r>
      <w:r w:rsidR="00E07E0C">
        <w:rPr>
          <w:rFonts w:ascii="仿宋" w:eastAsia="仿宋" w:hAnsi="仿宋" w:cs="仿宋" w:hint="eastAsia"/>
          <w:color w:val="000000" w:themeColor="text1"/>
          <w:sz w:val="24"/>
        </w:rPr>
        <w:t>递交（上传）投标文件。</w:t>
      </w:r>
    </w:p>
    <w:p w:rsidR="00CE5949" w:rsidRDefault="00E07E0C">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一、项目基本情况</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项目编号：</w:t>
      </w:r>
      <w:r w:rsidR="00602EE8">
        <w:rPr>
          <w:rFonts w:ascii="仿宋" w:eastAsia="仿宋" w:hAnsi="仿宋"/>
          <w:color w:val="000000" w:themeColor="text1"/>
          <w:kern w:val="0"/>
          <w:sz w:val="24"/>
        </w:rPr>
        <w:t>SF-SXFB-2025N001C</w:t>
      </w:r>
    </w:p>
    <w:p w:rsidR="00CE5949" w:rsidRDefault="00E07E0C">
      <w:pPr>
        <w:adjustRightInd/>
        <w:spacing w:line="460" w:lineRule="exact"/>
        <w:ind w:firstLineChars="200" w:firstLine="482"/>
        <w:contextualSpacing/>
        <w:rPr>
          <w:rFonts w:ascii="仿宋" w:eastAsia="仿宋" w:hAnsi="仿宋"/>
          <w:color w:val="000000" w:themeColor="text1"/>
          <w:kern w:val="0"/>
          <w:sz w:val="24"/>
        </w:rPr>
      </w:pPr>
      <w:r>
        <w:rPr>
          <w:rFonts w:ascii="仿宋" w:eastAsia="仿宋" w:hAnsi="仿宋" w:cs="仿宋" w:hint="eastAsia"/>
          <w:b/>
          <w:color w:val="000000" w:themeColor="text1"/>
          <w:sz w:val="24"/>
        </w:rPr>
        <w:t>项目名称：</w:t>
      </w:r>
      <w:r w:rsidR="00435268">
        <w:rPr>
          <w:rFonts w:ascii="仿宋" w:eastAsia="仿宋" w:hAnsi="仿宋" w:hint="eastAsia"/>
          <w:color w:val="000000" w:themeColor="text1"/>
          <w:kern w:val="0"/>
          <w:sz w:val="24"/>
        </w:rPr>
        <w:t>绍兴市妇幼保健院麻醉视频喉镜采购项目（重招）</w:t>
      </w:r>
    </w:p>
    <w:p w:rsidR="00CE5949" w:rsidRDefault="00E07E0C">
      <w:pPr>
        <w:pStyle w:val="afff9"/>
        <w:adjustRightInd/>
        <w:snapToGrid/>
        <w:spacing w:afterLines="0" w:line="460" w:lineRule="exact"/>
        <w:ind w:firstLine="482"/>
        <w:contextualSpacing/>
        <w:rPr>
          <w:rFonts w:ascii="仿宋" w:eastAsia="仿宋" w:hAnsi="仿宋" w:cs="仿宋"/>
          <w:color w:val="000000" w:themeColor="text1"/>
          <w:szCs w:val="24"/>
        </w:rPr>
      </w:pPr>
      <w:r>
        <w:rPr>
          <w:rFonts w:ascii="仿宋" w:eastAsia="仿宋" w:hAnsi="仿宋" w:cs="仿宋" w:hint="eastAsia"/>
          <w:b/>
          <w:color w:val="000000" w:themeColor="text1"/>
          <w:szCs w:val="24"/>
        </w:rPr>
        <w:t>采购方式：</w:t>
      </w:r>
      <w:r>
        <w:rPr>
          <w:rFonts w:ascii="仿宋" w:eastAsia="仿宋" w:hAnsi="仿宋" w:cs="仿宋" w:hint="eastAsia"/>
          <w:color w:val="000000" w:themeColor="text1"/>
          <w:szCs w:val="24"/>
        </w:rPr>
        <w:t>公开招标</w:t>
      </w:r>
    </w:p>
    <w:p w:rsidR="00CE5949" w:rsidRDefault="00E07E0C">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预算金额（元）：</w:t>
      </w:r>
      <w:r>
        <w:rPr>
          <w:rFonts w:ascii="仿宋" w:eastAsia="仿宋" w:hAnsi="仿宋"/>
          <w:color w:val="000000" w:themeColor="text1"/>
          <w:kern w:val="0"/>
          <w:sz w:val="24"/>
        </w:rPr>
        <w:t>24</w:t>
      </w:r>
      <w:r>
        <w:rPr>
          <w:rFonts w:ascii="仿宋" w:eastAsia="仿宋" w:hAnsi="仿宋" w:hint="eastAsia"/>
          <w:color w:val="000000" w:themeColor="text1"/>
          <w:kern w:val="0"/>
          <w:sz w:val="24"/>
        </w:rPr>
        <w:t>0000</w:t>
      </w:r>
    </w:p>
    <w:p w:rsidR="00CE5949" w:rsidRDefault="00E07E0C">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最高限价（元）：</w:t>
      </w:r>
      <w:r>
        <w:rPr>
          <w:rFonts w:ascii="仿宋" w:eastAsia="仿宋" w:hAnsi="仿宋"/>
          <w:color w:val="000000" w:themeColor="text1"/>
          <w:kern w:val="0"/>
          <w:sz w:val="24"/>
        </w:rPr>
        <w:t>24</w:t>
      </w:r>
      <w:r>
        <w:rPr>
          <w:rFonts w:ascii="仿宋" w:eastAsia="仿宋" w:hAnsi="仿宋" w:hint="eastAsia"/>
          <w:color w:val="000000" w:themeColor="text1"/>
          <w:kern w:val="0"/>
          <w:sz w:val="24"/>
        </w:rPr>
        <w:t>0000</w:t>
      </w:r>
    </w:p>
    <w:p w:rsidR="00CE5949" w:rsidRDefault="00E07E0C">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采购需求：</w:t>
      </w:r>
      <w:r>
        <w:rPr>
          <w:rFonts w:ascii="仿宋" w:eastAsia="仿宋" w:hAnsi="仿宋" w:hint="eastAsia"/>
          <w:color w:val="000000" w:themeColor="text1"/>
          <w:kern w:val="0"/>
          <w:sz w:val="24"/>
        </w:rPr>
        <w:t>详见招标文件</w:t>
      </w:r>
    </w:p>
    <w:p w:rsidR="00CE5949" w:rsidRDefault="00E07E0C">
      <w:pPr>
        <w:adjustRightInd/>
        <w:spacing w:line="460" w:lineRule="exact"/>
        <w:ind w:firstLineChars="200" w:firstLine="480"/>
        <w:contextualSpacing/>
        <w:rPr>
          <w:rFonts w:ascii="仿宋" w:eastAsia="仿宋" w:hAnsi="仿宋" w:cs="仿宋"/>
          <w:bCs/>
          <w:color w:val="000000" w:themeColor="text1"/>
          <w:sz w:val="24"/>
        </w:rPr>
      </w:pPr>
      <w:r>
        <w:rPr>
          <w:rFonts w:ascii="仿宋" w:eastAsia="仿宋" w:hAnsi="仿宋" w:cs="仿宋" w:hint="eastAsia"/>
          <w:bCs/>
          <w:color w:val="000000" w:themeColor="text1"/>
          <w:sz w:val="24"/>
        </w:rPr>
        <w:t>标项</w:t>
      </w:r>
      <w:proofErr w:type="gramStart"/>
      <w:r>
        <w:rPr>
          <w:rFonts w:ascii="仿宋" w:eastAsia="仿宋" w:hAnsi="仿宋" w:cs="仿宋" w:hint="eastAsia"/>
          <w:bCs/>
          <w:color w:val="000000" w:themeColor="text1"/>
          <w:sz w:val="24"/>
        </w:rPr>
        <w:t>一</w:t>
      </w:r>
      <w:proofErr w:type="gramEnd"/>
      <w:r>
        <w:rPr>
          <w:rFonts w:ascii="仿宋" w:eastAsia="仿宋" w:hAnsi="仿宋" w:cs="仿宋" w:hint="eastAsia"/>
          <w:bCs/>
          <w:color w:val="000000" w:themeColor="text1"/>
          <w:sz w:val="24"/>
        </w:rPr>
        <w:t>：</w:t>
      </w:r>
    </w:p>
    <w:p w:rsidR="00CE5949" w:rsidRDefault="00E07E0C">
      <w:pPr>
        <w:adjustRightInd/>
        <w:spacing w:line="460" w:lineRule="exact"/>
        <w:ind w:firstLineChars="200" w:firstLine="480"/>
        <w:contextualSpacing/>
        <w:rPr>
          <w:rFonts w:ascii="仿宋" w:eastAsia="仿宋" w:hAnsi="仿宋" w:cs="仿宋"/>
          <w:bCs/>
          <w:color w:val="000000" w:themeColor="text1"/>
          <w:sz w:val="24"/>
        </w:rPr>
      </w:pPr>
      <w:proofErr w:type="gramStart"/>
      <w:r>
        <w:rPr>
          <w:rFonts w:ascii="仿宋" w:eastAsia="仿宋" w:hAnsi="仿宋" w:cs="仿宋" w:hint="eastAsia"/>
          <w:bCs/>
          <w:color w:val="000000" w:themeColor="text1"/>
          <w:sz w:val="24"/>
        </w:rPr>
        <w:t>标项名称</w:t>
      </w:r>
      <w:proofErr w:type="gramEnd"/>
      <w:r>
        <w:rPr>
          <w:rFonts w:ascii="仿宋" w:eastAsia="仿宋" w:hAnsi="仿宋" w:cs="仿宋" w:hint="eastAsia"/>
          <w:bCs/>
          <w:color w:val="000000" w:themeColor="text1"/>
          <w:sz w:val="24"/>
        </w:rPr>
        <w:t>：</w:t>
      </w:r>
      <w:r>
        <w:rPr>
          <w:rFonts w:ascii="仿宋" w:eastAsia="仿宋" w:hAnsi="仿宋" w:hint="eastAsia"/>
          <w:color w:val="000000" w:themeColor="text1"/>
          <w:kern w:val="0"/>
          <w:sz w:val="24"/>
        </w:rPr>
        <w:t>麻醉视频喉镜</w:t>
      </w:r>
    </w:p>
    <w:p w:rsidR="00CE5949" w:rsidRDefault="00E07E0C">
      <w:pPr>
        <w:adjustRightInd/>
        <w:spacing w:line="460" w:lineRule="exact"/>
        <w:ind w:firstLineChars="200" w:firstLine="480"/>
        <w:contextualSpacing/>
        <w:rPr>
          <w:rFonts w:ascii="仿宋" w:eastAsia="仿宋" w:hAnsi="仿宋" w:cs="仿宋"/>
          <w:bCs/>
          <w:color w:val="000000" w:themeColor="text1"/>
          <w:sz w:val="24"/>
        </w:rPr>
      </w:pPr>
      <w:r>
        <w:rPr>
          <w:rFonts w:ascii="仿宋" w:eastAsia="仿宋" w:hAnsi="仿宋" w:cs="仿宋" w:hint="eastAsia"/>
          <w:bCs/>
          <w:color w:val="000000" w:themeColor="text1"/>
          <w:sz w:val="24"/>
        </w:rPr>
        <w:t>数量：</w:t>
      </w:r>
      <w:r>
        <w:rPr>
          <w:rFonts w:ascii="仿宋" w:eastAsia="仿宋" w:hAnsi="仿宋" w:hint="eastAsia"/>
          <w:color w:val="000000" w:themeColor="text1"/>
          <w:sz w:val="24"/>
        </w:rPr>
        <w:t>1套</w:t>
      </w:r>
    </w:p>
    <w:p w:rsidR="00CE5949" w:rsidRDefault="00E07E0C">
      <w:pPr>
        <w:adjustRightInd/>
        <w:spacing w:line="460" w:lineRule="exact"/>
        <w:ind w:firstLineChars="200" w:firstLine="480"/>
        <w:contextualSpacing/>
        <w:rPr>
          <w:rFonts w:ascii="仿宋" w:eastAsia="仿宋" w:hAnsi="仿宋" w:cs="仿宋"/>
          <w:bCs/>
          <w:color w:val="000000" w:themeColor="text1"/>
          <w:sz w:val="24"/>
        </w:rPr>
      </w:pPr>
      <w:r>
        <w:rPr>
          <w:rFonts w:ascii="仿宋" w:eastAsia="仿宋" w:hAnsi="仿宋" w:cs="仿宋" w:hint="eastAsia"/>
          <w:bCs/>
          <w:color w:val="000000" w:themeColor="text1"/>
          <w:sz w:val="24"/>
        </w:rPr>
        <w:t>预算金额：</w:t>
      </w:r>
      <w:r>
        <w:rPr>
          <w:rFonts w:ascii="仿宋" w:eastAsia="仿宋" w:hAnsi="仿宋"/>
          <w:color w:val="000000" w:themeColor="text1"/>
          <w:kern w:val="0"/>
          <w:sz w:val="24"/>
        </w:rPr>
        <w:t>24</w:t>
      </w:r>
      <w:r>
        <w:rPr>
          <w:rFonts w:ascii="仿宋" w:eastAsia="仿宋" w:hAnsi="仿宋" w:hint="eastAsia"/>
          <w:color w:val="000000" w:themeColor="text1"/>
          <w:kern w:val="0"/>
          <w:sz w:val="24"/>
        </w:rPr>
        <w:t>0000</w:t>
      </w:r>
    </w:p>
    <w:p w:rsidR="00CE5949" w:rsidRDefault="00E07E0C">
      <w:pPr>
        <w:adjustRightInd/>
        <w:spacing w:line="460" w:lineRule="exact"/>
        <w:ind w:firstLineChars="200" w:firstLine="480"/>
        <w:contextualSpacing/>
        <w:rPr>
          <w:rFonts w:ascii="仿宋" w:eastAsia="仿宋" w:hAnsi="仿宋" w:cs="仿宋"/>
          <w:b/>
          <w:color w:val="000000" w:themeColor="text1"/>
          <w:sz w:val="24"/>
        </w:rPr>
      </w:pPr>
      <w:r>
        <w:rPr>
          <w:rFonts w:ascii="仿宋" w:eastAsia="仿宋" w:hAnsi="仿宋" w:cs="仿宋" w:hint="eastAsia"/>
          <w:bCs/>
          <w:color w:val="000000" w:themeColor="text1"/>
          <w:sz w:val="24"/>
        </w:rPr>
        <w:t>主要内</w:t>
      </w:r>
      <w:r>
        <w:rPr>
          <w:rFonts w:ascii="仿宋" w:eastAsia="仿宋" w:hAnsi="仿宋" w:hint="eastAsia"/>
          <w:color w:val="000000" w:themeColor="text1"/>
          <w:kern w:val="0"/>
          <w:sz w:val="24"/>
        </w:rPr>
        <w:t>容：详见招标文件</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合同履行期限</w:t>
      </w:r>
      <w:r>
        <w:rPr>
          <w:rFonts w:ascii="仿宋" w:eastAsia="仿宋" w:hAnsi="仿宋" w:cs="仿宋" w:hint="eastAsia"/>
          <w:color w:val="000000" w:themeColor="text1"/>
          <w:sz w:val="24"/>
        </w:rPr>
        <w:t>：按双方合同约定条款执行。</w:t>
      </w:r>
    </w:p>
    <w:p w:rsidR="00CE5949" w:rsidRDefault="00E07E0C">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本项目接受联合体投标：</w:t>
      </w:r>
      <w:r>
        <w:rPr>
          <w:rFonts w:ascii="仿宋" w:eastAsia="仿宋" w:hAnsi="仿宋" w:cs="Arial" w:hint="eastAsia"/>
          <w:b/>
          <w:bCs/>
          <w:color w:val="000000" w:themeColor="text1"/>
          <w:sz w:val="24"/>
        </w:rPr>
        <w:sym w:font="Wingdings" w:char="00FE"/>
      </w:r>
      <w:r>
        <w:rPr>
          <w:rFonts w:ascii="仿宋" w:eastAsia="仿宋" w:hAnsi="仿宋" w:cs="仿宋" w:hint="eastAsia"/>
          <w:b/>
          <w:color w:val="000000" w:themeColor="text1"/>
          <w:sz w:val="24"/>
        </w:rPr>
        <w:t>是，</w:t>
      </w:r>
      <w:r>
        <w:rPr>
          <w:rFonts w:ascii="MS Mincho" w:eastAsia="MS Mincho" w:hAnsi="MS Mincho" w:cs="MS Mincho" w:hint="eastAsia"/>
          <w:b/>
          <w:color w:val="000000" w:themeColor="text1"/>
          <w:sz w:val="24"/>
        </w:rPr>
        <w:t>☐</w:t>
      </w:r>
      <w:r>
        <w:rPr>
          <w:rFonts w:ascii="仿宋" w:eastAsia="仿宋" w:hAnsi="仿宋" w:cs="仿宋" w:hint="eastAsia"/>
          <w:b/>
          <w:color w:val="000000" w:themeColor="text1"/>
          <w:sz w:val="24"/>
        </w:rPr>
        <w:t>否。</w:t>
      </w:r>
    </w:p>
    <w:p w:rsidR="00CE5949" w:rsidRDefault="00E07E0C">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二、申请人的资格要求：</w:t>
      </w:r>
    </w:p>
    <w:p w:rsidR="00CE5949" w:rsidRDefault="00E07E0C">
      <w:pPr>
        <w:adjustRightInd/>
        <w:spacing w:line="460" w:lineRule="exact"/>
        <w:ind w:firstLineChars="200" w:firstLine="480"/>
        <w:contextualSpacing/>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1.满足《中华人民共和国政府采购法》第二十二条规定；未被“信用中国”（www.creditchina.gov.cn）、中国政府采购网（www.ccgp.gov.cn）列入失信被执行人、</w:t>
      </w:r>
      <w:r w:rsidR="00602EE8">
        <w:rPr>
          <w:rFonts w:ascii="仿宋" w:eastAsia="仿宋" w:hAnsi="仿宋" w:cs="仿宋" w:hint="eastAsia"/>
          <w:snapToGrid w:val="0"/>
          <w:color w:val="000000" w:themeColor="text1"/>
          <w:kern w:val="28"/>
          <w:sz w:val="24"/>
        </w:rPr>
        <w:t>重大税收违法失信主体</w:t>
      </w:r>
      <w:r>
        <w:rPr>
          <w:rFonts w:ascii="仿宋" w:eastAsia="仿宋" w:hAnsi="仿宋" w:cs="仿宋" w:hint="eastAsia"/>
          <w:snapToGrid w:val="0"/>
          <w:color w:val="000000" w:themeColor="text1"/>
          <w:kern w:val="28"/>
          <w:sz w:val="24"/>
        </w:rPr>
        <w:t>、政府采购严重违法失信行为记录名单；</w:t>
      </w:r>
    </w:p>
    <w:p w:rsidR="00CE5949" w:rsidRDefault="00E07E0C">
      <w:pPr>
        <w:adjustRightInd/>
        <w:spacing w:line="460" w:lineRule="exact"/>
        <w:ind w:firstLineChars="200" w:firstLine="480"/>
        <w:contextualSpacing/>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2.以联合体形式投标的，提供联合协议（本项目不接受联合体投标或者投标人不以联合体形式投标的，则不需要提供）；</w:t>
      </w:r>
    </w:p>
    <w:p w:rsidR="00CE5949" w:rsidRDefault="00E07E0C">
      <w:pPr>
        <w:adjustRightInd/>
        <w:spacing w:line="460" w:lineRule="exact"/>
        <w:ind w:firstLineChars="200" w:firstLine="480"/>
        <w:contextualSpacing/>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3.落实政府采购政策需满足的资格要求：</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sz w:val="24"/>
        </w:rPr>
        <w:t>无；</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kern w:val="0"/>
          <w:sz w:val="24"/>
        </w:rPr>
        <w:t>专</w:t>
      </w:r>
      <w:r>
        <w:rPr>
          <w:rFonts w:ascii="仿宋" w:eastAsia="仿宋" w:hAnsi="仿宋" w:cs="仿宋" w:hint="eastAsia"/>
          <w:color w:val="000000" w:themeColor="text1"/>
          <w:sz w:val="24"/>
        </w:rPr>
        <w:t>门面向中小企业</w:t>
      </w:r>
    </w:p>
    <w:p w:rsidR="00CE5949" w:rsidRDefault="00E07E0C">
      <w:pPr>
        <w:adjustRightInd/>
        <w:spacing w:line="460" w:lineRule="exact"/>
        <w:ind w:firstLineChars="374" w:firstLine="898"/>
        <w:contextualSpacing/>
        <w:rPr>
          <w:rFonts w:ascii="仿宋" w:eastAsia="仿宋" w:hAnsi="仿宋" w:cs="仿宋"/>
          <w:color w:val="000000" w:themeColor="text1"/>
          <w:sz w:val="24"/>
          <w:u w:val="single"/>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sz w:val="24"/>
        </w:rPr>
        <w:t>货物全部由符合政策要求的中小企业制造，提供中小企业声明函；</w:t>
      </w:r>
    </w:p>
    <w:p w:rsidR="00CE5949" w:rsidRDefault="00E07E0C">
      <w:pPr>
        <w:adjustRightInd/>
        <w:spacing w:line="460" w:lineRule="exact"/>
        <w:ind w:firstLineChars="374" w:firstLine="898"/>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lastRenderedPageBreak/>
        <w:t>☐</w:t>
      </w:r>
      <w:r>
        <w:rPr>
          <w:rFonts w:ascii="仿宋" w:eastAsia="仿宋" w:hAnsi="仿宋" w:cs="仿宋" w:hint="eastAsia"/>
          <w:color w:val="000000" w:themeColor="text1"/>
          <w:sz w:val="24"/>
        </w:rPr>
        <w:t>货物全部由符合政策要求的小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制造，提供中小企业声明函；</w:t>
      </w:r>
    </w:p>
    <w:p w:rsidR="00CE5949" w:rsidRDefault="006A1E79">
      <w:pPr>
        <w:adjustRightInd/>
        <w:spacing w:line="460" w:lineRule="exact"/>
        <w:ind w:firstLineChars="374" w:firstLine="898"/>
        <w:contextualSpacing/>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279565511"/>
        </w:sdtPr>
        <w:sdtEndPr/>
        <w:sdtContent>
          <w:r w:rsidR="00E07E0C">
            <w:rPr>
              <w:rFonts w:ascii="MS Mincho" w:eastAsia="MS Mincho" w:hAnsi="MS Mincho" w:cs="MS Mincho" w:hint="eastAsia"/>
              <w:color w:val="000000" w:themeColor="text1"/>
              <w:kern w:val="0"/>
              <w:sz w:val="24"/>
            </w:rPr>
            <w:t>☐</w:t>
          </w:r>
        </w:sdtContent>
      </w:sdt>
      <w:r w:rsidR="00E07E0C">
        <w:rPr>
          <w:rFonts w:ascii="仿宋" w:eastAsia="仿宋" w:hAnsi="仿宋" w:cs="仿宋" w:hint="eastAsia"/>
          <w:color w:val="000000" w:themeColor="text1"/>
          <w:sz w:val="24"/>
        </w:rPr>
        <w:t>服务全部由符合政策要求的中小企业承接，提供中小企业声明函；</w:t>
      </w:r>
    </w:p>
    <w:p w:rsidR="00CE5949" w:rsidRDefault="006A1E79">
      <w:pPr>
        <w:adjustRightInd/>
        <w:spacing w:line="460" w:lineRule="exact"/>
        <w:ind w:firstLineChars="374" w:firstLine="898"/>
        <w:contextualSpacing/>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366665486"/>
        </w:sdtPr>
        <w:sdtEndPr/>
        <w:sdtContent>
          <w:sdt>
            <w:sdtPr>
              <w:rPr>
                <w:rFonts w:ascii="仿宋" w:eastAsia="仿宋" w:hAnsi="仿宋" w:cs="仿宋" w:hint="eastAsia"/>
                <w:color w:val="000000" w:themeColor="text1"/>
                <w:kern w:val="0"/>
                <w:sz w:val="24"/>
              </w:rPr>
              <w:id w:val="279565513"/>
            </w:sdtPr>
            <w:sdtEndPr/>
            <w:sdtContent>
              <w:r w:rsidR="00E07E0C">
                <w:rPr>
                  <w:rFonts w:ascii="MS Mincho" w:eastAsia="MS Mincho" w:hAnsi="MS Mincho" w:cs="MS Mincho" w:hint="eastAsia"/>
                  <w:color w:val="000000" w:themeColor="text1"/>
                  <w:kern w:val="0"/>
                  <w:sz w:val="24"/>
                </w:rPr>
                <w:t>☐</w:t>
              </w:r>
            </w:sdtContent>
          </w:sdt>
        </w:sdtContent>
      </w:sdt>
      <w:r w:rsidR="00E07E0C">
        <w:rPr>
          <w:rFonts w:ascii="仿宋" w:eastAsia="仿宋" w:hAnsi="仿宋" w:cs="仿宋" w:hint="eastAsia"/>
          <w:color w:val="000000" w:themeColor="text1"/>
          <w:sz w:val="24"/>
        </w:rPr>
        <w:t>服务全部由符合政策要求的小</w:t>
      </w:r>
      <w:proofErr w:type="gramStart"/>
      <w:r w:rsidR="00E07E0C">
        <w:rPr>
          <w:rFonts w:ascii="仿宋" w:eastAsia="仿宋" w:hAnsi="仿宋" w:cs="仿宋" w:hint="eastAsia"/>
          <w:color w:val="000000" w:themeColor="text1"/>
          <w:sz w:val="24"/>
        </w:rPr>
        <w:t>微企业</w:t>
      </w:r>
      <w:proofErr w:type="gramEnd"/>
      <w:r w:rsidR="00E07E0C">
        <w:rPr>
          <w:rFonts w:ascii="仿宋" w:eastAsia="仿宋" w:hAnsi="仿宋" w:cs="仿宋" w:hint="eastAsia"/>
          <w:color w:val="000000" w:themeColor="text1"/>
          <w:sz w:val="24"/>
        </w:rPr>
        <w:t>承接，提供中小企业声明函；</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bookmarkStart w:id="10" w:name="_Hlk101132524"/>
      <w:r>
        <w:rPr>
          <w:rFonts w:ascii="仿宋" w:eastAsia="仿宋" w:hAnsi="仿宋" w:cs="仿宋" w:hint="eastAsia"/>
          <w:color w:val="000000" w:themeColor="text1"/>
          <w:sz w:val="24"/>
        </w:rPr>
        <w:t>要求以联合体形式参加，提供联合协议和中小企业声明函，联合协议中中小企业合同金额应当达到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color w:val="000000" w:themeColor="text1"/>
          <w:sz w:val="24"/>
        </w:rPr>
        <w:t>；</w:t>
      </w:r>
    </w:p>
    <w:bookmarkEnd w:id="10"/>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sz w:val="24"/>
        </w:rPr>
        <w:t>要求合同分包，提供分包意向协议和中小企业声明函，分包意向协议中中小企业合同金额应当达到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color w:val="000000" w:themeColor="text1"/>
          <w:sz w:val="24"/>
        </w:rPr>
        <w:t>；</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4.本项目的特定资格要求：</w:t>
      </w:r>
      <w:r>
        <w:rPr>
          <w:rFonts w:ascii="仿宋" w:eastAsia="仿宋" w:hAnsi="仿宋" w:hint="eastAsia"/>
          <w:color w:val="000000" w:themeColor="text1"/>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 w:eastAsia="仿宋" w:hAnsi="仿宋" w:hint="eastAsia"/>
          <w:color w:val="000000" w:themeColor="text1"/>
          <w:sz w:val="24"/>
          <w:u w:val="single"/>
        </w:rPr>
        <w:t>且医疗</w:t>
      </w:r>
      <w:proofErr w:type="gramEnd"/>
      <w:r>
        <w:rPr>
          <w:rFonts w:ascii="仿宋" w:eastAsia="仿宋" w:hAnsi="仿宋" w:hint="eastAsia"/>
          <w:color w:val="000000" w:themeColor="text1"/>
          <w:sz w:val="24"/>
          <w:u w:val="single"/>
        </w:rPr>
        <w:t>器械生产企业许可证生产范围或医疗器械经营企业许可证经营范围是与投标产品相适用的</w:t>
      </w:r>
      <w:r>
        <w:rPr>
          <w:rFonts w:ascii="仿宋" w:eastAsia="仿宋" w:hAnsi="仿宋" w:cs="仿宋" w:hint="eastAsia"/>
          <w:color w:val="000000" w:themeColor="text1"/>
          <w:sz w:val="24"/>
        </w:rPr>
        <w:t>；</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E5949" w:rsidRDefault="00E07E0C">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三、获取招标文件</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时间：</w:t>
      </w:r>
      <w:r>
        <w:rPr>
          <w:rFonts w:ascii="仿宋" w:eastAsia="仿宋" w:hAnsi="仿宋" w:cs="仿宋" w:hint="eastAsia"/>
          <w:color w:val="000000" w:themeColor="text1"/>
          <w:sz w:val="24"/>
        </w:rPr>
        <w:t>/至</w:t>
      </w:r>
      <w:r w:rsidR="00602EE8">
        <w:rPr>
          <w:rFonts w:ascii="仿宋" w:eastAsia="仿宋" w:hAnsi="仿宋" w:cs="仿宋"/>
          <w:color w:val="000000" w:themeColor="text1"/>
          <w:sz w:val="24"/>
          <w:u w:val="single"/>
        </w:rPr>
        <w:t xml:space="preserve"> </w:t>
      </w:r>
      <w:r w:rsidR="00D167FD">
        <w:rPr>
          <w:rFonts w:ascii="仿宋" w:eastAsia="仿宋" w:hAnsi="仿宋" w:cs="仿宋"/>
          <w:color w:val="000000" w:themeColor="text1"/>
          <w:sz w:val="24"/>
          <w:u w:val="single"/>
        </w:rPr>
        <w:t>2025</w:t>
      </w:r>
      <w:r>
        <w:rPr>
          <w:rFonts w:ascii="仿宋" w:eastAsia="仿宋" w:hAnsi="仿宋" w:cs="仿宋" w:hint="eastAsia"/>
          <w:color w:val="000000" w:themeColor="text1"/>
          <w:sz w:val="24"/>
          <w:u w:val="single"/>
        </w:rPr>
        <w:t>年</w:t>
      </w:r>
      <w:r w:rsidR="00D167FD">
        <w:rPr>
          <w:rFonts w:ascii="仿宋" w:eastAsia="仿宋" w:hAnsi="仿宋" w:cs="仿宋"/>
          <w:color w:val="000000" w:themeColor="text1"/>
          <w:sz w:val="24"/>
          <w:u w:val="single"/>
        </w:rPr>
        <w:t>7</w:t>
      </w:r>
      <w:r>
        <w:rPr>
          <w:rFonts w:ascii="仿宋" w:eastAsia="仿宋" w:hAnsi="仿宋" w:cs="仿宋" w:hint="eastAsia"/>
          <w:color w:val="000000" w:themeColor="text1"/>
          <w:sz w:val="24"/>
          <w:u w:val="single"/>
        </w:rPr>
        <w:t>月</w:t>
      </w:r>
      <w:r w:rsidR="00D167FD">
        <w:rPr>
          <w:rFonts w:ascii="仿宋" w:eastAsia="仿宋" w:hAnsi="仿宋" w:cs="仿宋" w:hint="eastAsia"/>
          <w:color w:val="000000" w:themeColor="text1"/>
          <w:sz w:val="24"/>
          <w:u w:val="single"/>
        </w:rPr>
        <w:t>2</w:t>
      </w:r>
      <w:r w:rsidR="00D167FD">
        <w:rPr>
          <w:rFonts w:ascii="仿宋" w:eastAsia="仿宋" w:hAnsi="仿宋" w:cs="仿宋"/>
          <w:color w:val="000000" w:themeColor="text1"/>
          <w:sz w:val="24"/>
          <w:u w:val="single"/>
        </w:rPr>
        <w:t>3</w:t>
      </w:r>
      <w:r>
        <w:rPr>
          <w:rFonts w:ascii="仿宋" w:eastAsia="仿宋" w:hAnsi="仿宋" w:cs="仿宋" w:hint="eastAsia"/>
          <w:color w:val="000000" w:themeColor="text1"/>
          <w:sz w:val="24"/>
          <w:u w:val="single"/>
        </w:rPr>
        <w:t>日</w:t>
      </w:r>
      <w:r>
        <w:rPr>
          <w:rFonts w:ascii="仿宋" w:eastAsia="仿宋" w:hAnsi="仿宋" w:cs="仿宋" w:hint="eastAsia"/>
          <w:color w:val="000000" w:themeColor="text1"/>
          <w:sz w:val="24"/>
        </w:rPr>
        <w:t>，每天上午00：00至12：00，下午12：00至23：59（北京时间，线上获取法定节假日均可，线下获取文件法定节假日除外）</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平台（https：//www.zcygov.cn/）</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方式：</w:t>
      </w:r>
      <w:r>
        <w:rPr>
          <w:rFonts w:ascii="仿宋" w:eastAsia="仿宋" w:hAnsi="仿宋" w:cs="仿宋" w:hint="eastAsia"/>
          <w:color w:val="000000" w:themeColor="text1"/>
          <w:sz w:val="24"/>
        </w:rPr>
        <w:t>供应商登录政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平台https：//www.zcygov.cn/在线申请获取采购文件（进入“项目采购”应用，在获取采购文件菜单中选择项目，申请获取采购文件）。</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售价（元）：</w:t>
      </w:r>
      <w:r>
        <w:rPr>
          <w:rFonts w:ascii="仿宋" w:eastAsia="仿宋" w:hAnsi="仿宋" w:cs="仿宋" w:hint="eastAsia"/>
          <w:color w:val="000000" w:themeColor="text1"/>
          <w:sz w:val="24"/>
        </w:rPr>
        <w:t>0</w:t>
      </w:r>
    </w:p>
    <w:p w:rsidR="00CE5949" w:rsidRDefault="00E07E0C">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四、提交投标文件截止时间、开标时间和地点</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提交投标文件截止时间：</w:t>
      </w:r>
      <w:r w:rsidR="0037000B">
        <w:rPr>
          <w:rFonts w:ascii="仿宋" w:eastAsia="仿宋" w:hAnsi="仿宋" w:cs="仿宋"/>
          <w:color w:val="000000" w:themeColor="text1"/>
          <w:sz w:val="24"/>
          <w:u w:val="single"/>
        </w:rPr>
        <w:t xml:space="preserve"> </w:t>
      </w:r>
      <w:r w:rsidR="00D167FD">
        <w:rPr>
          <w:rFonts w:ascii="仿宋" w:eastAsia="仿宋" w:hAnsi="仿宋" w:cs="仿宋"/>
          <w:color w:val="000000" w:themeColor="text1"/>
          <w:sz w:val="24"/>
          <w:u w:val="single"/>
        </w:rPr>
        <w:t>2025</w:t>
      </w:r>
      <w:r>
        <w:rPr>
          <w:rFonts w:ascii="仿宋" w:eastAsia="仿宋" w:hAnsi="仿宋" w:cs="仿宋" w:hint="eastAsia"/>
          <w:color w:val="000000" w:themeColor="text1"/>
          <w:sz w:val="24"/>
          <w:u w:val="single"/>
        </w:rPr>
        <w:t>年</w:t>
      </w:r>
      <w:r w:rsidR="00D167FD">
        <w:rPr>
          <w:rFonts w:ascii="仿宋" w:eastAsia="仿宋" w:hAnsi="仿宋" w:cs="仿宋"/>
          <w:color w:val="000000" w:themeColor="text1"/>
          <w:sz w:val="24"/>
          <w:u w:val="single"/>
        </w:rPr>
        <w:t>7</w:t>
      </w:r>
      <w:r>
        <w:rPr>
          <w:rFonts w:ascii="仿宋" w:eastAsia="仿宋" w:hAnsi="仿宋" w:cs="仿宋" w:hint="eastAsia"/>
          <w:color w:val="000000" w:themeColor="text1"/>
          <w:sz w:val="24"/>
          <w:u w:val="single"/>
        </w:rPr>
        <w:t>月</w:t>
      </w:r>
      <w:r w:rsidR="00D167FD">
        <w:rPr>
          <w:rFonts w:ascii="仿宋" w:eastAsia="仿宋" w:hAnsi="仿宋" w:cs="仿宋"/>
          <w:color w:val="000000" w:themeColor="text1"/>
          <w:sz w:val="24"/>
          <w:u w:val="single"/>
        </w:rPr>
        <w:t>23</w:t>
      </w:r>
      <w:r>
        <w:rPr>
          <w:rFonts w:ascii="仿宋" w:eastAsia="仿宋" w:hAnsi="仿宋" w:cs="仿宋" w:hint="eastAsia"/>
          <w:color w:val="000000" w:themeColor="text1"/>
          <w:sz w:val="24"/>
          <w:u w:val="single"/>
        </w:rPr>
        <w:t>日</w:t>
      </w:r>
      <w:r w:rsidR="005F2BE6">
        <w:rPr>
          <w:rFonts w:ascii="仿宋" w:eastAsia="仿宋" w:hAnsi="仿宋" w:cs="仿宋"/>
          <w:color w:val="000000" w:themeColor="text1"/>
          <w:sz w:val="24"/>
          <w:u w:val="single"/>
        </w:rPr>
        <w:t>上午</w:t>
      </w:r>
      <w:r w:rsidR="00D167FD">
        <w:rPr>
          <w:rFonts w:ascii="仿宋" w:eastAsia="仿宋" w:hAnsi="仿宋" w:cs="仿宋"/>
          <w:color w:val="000000" w:themeColor="text1"/>
          <w:sz w:val="24"/>
          <w:u w:val="single"/>
        </w:rPr>
        <w:t>9</w:t>
      </w:r>
      <w:r>
        <w:rPr>
          <w:rFonts w:ascii="仿宋" w:eastAsia="仿宋" w:hAnsi="仿宋" w:cs="仿宋" w:hint="eastAsia"/>
          <w:color w:val="000000" w:themeColor="text1"/>
          <w:sz w:val="24"/>
          <w:u w:val="single"/>
        </w:rPr>
        <w:t>时</w:t>
      </w:r>
      <w:r w:rsidR="0037000B">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分</w:t>
      </w:r>
      <w:r w:rsidR="0037000B">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秒</w:t>
      </w:r>
      <w:r>
        <w:rPr>
          <w:rFonts w:ascii="仿宋" w:eastAsia="仿宋" w:hAnsi="仿宋" w:cs="仿宋" w:hint="eastAsia"/>
          <w:color w:val="000000" w:themeColor="text1"/>
          <w:sz w:val="24"/>
        </w:rPr>
        <w:t>（北京时间）</w:t>
      </w:r>
    </w:p>
    <w:p w:rsidR="00CE5949" w:rsidRDefault="00E07E0C">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投标地点（网址）：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平台（https：//www.zcygov.cn/）</w:t>
      </w:r>
    </w:p>
    <w:p w:rsidR="00CE5949" w:rsidRDefault="00E07E0C">
      <w:pPr>
        <w:adjustRightInd/>
        <w:spacing w:line="460" w:lineRule="exact"/>
        <w:ind w:firstLineChars="200" w:firstLine="482"/>
        <w:contextualSpacing/>
        <w:rPr>
          <w:rFonts w:ascii="仿宋" w:eastAsia="仿宋" w:hAnsi="仿宋" w:cs="仿宋"/>
          <w:bCs/>
          <w:color w:val="000000" w:themeColor="text1"/>
          <w:sz w:val="24"/>
          <w:u w:val="single"/>
        </w:rPr>
      </w:pPr>
      <w:r>
        <w:rPr>
          <w:rFonts w:ascii="仿宋" w:eastAsia="仿宋" w:hAnsi="仿宋" w:cs="仿宋" w:hint="eastAsia"/>
          <w:b/>
          <w:color w:val="000000" w:themeColor="text1"/>
          <w:sz w:val="24"/>
        </w:rPr>
        <w:lastRenderedPageBreak/>
        <w:t>开标时间：</w:t>
      </w:r>
      <w:r w:rsidR="0037000B">
        <w:rPr>
          <w:rFonts w:ascii="仿宋" w:eastAsia="仿宋" w:hAnsi="仿宋" w:cs="仿宋"/>
          <w:color w:val="000000" w:themeColor="text1"/>
          <w:sz w:val="24"/>
          <w:u w:val="single"/>
        </w:rPr>
        <w:t xml:space="preserve"> </w:t>
      </w:r>
      <w:r w:rsidR="00D167FD">
        <w:rPr>
          <w:rFonts w:ascii="仿宋" w:eastAsia="仿宋" w:hAnsi="仿宋" w:cs="仿宋"/>
          <w:color w:val="000000" w:themeColor="text1"/>
          <w:sz w:val="24"/>
          <w:u w:val="single"/>
        </w:rPr>
        <w:t>2025</w:t>
      </w:r>
      <w:r>
        <w:rPr>
          <w:rFonts w:ascii="仿宋" w:eastAsia="仿宋" w:hAnsi="仿宋" w:cs="仿宋" w:hint="eastAsia"/>
          <w:color w:val="000000" w:themeColor="text1"/>
          <w:sz w:val="24"/>
          <w:u w:val="single"/>
        </w:rPr>
        <w:t>年</w:t>
      </w:r>
      <w:r w:rsidR="00D167FD">
        <w:rPr>
          <w:rFonts w:ascii="仿宋" w:eastAsia="仿宋" w:hAnsi="仿宋" w:cs="仿宋"/>
          <w:color w:val="000000" w:themeColor="text1"/>
          <w:sz w:val="24"/>
          <w:u w:val="single"/>
        </w:rPr>
        <w:t>7</w:t>
      </w:r>
      <w:r>
        <w:rPr>
          <w:rFonts w:ascii="仿宋" w:eastAsia="仿宋" w:hAnsi="仿宋" w:cs="仿宋" w:hint="eastAsia"/>
          <w:color w:val="000000" w:themeColor="text1"/>
          <w:sz w:val="24"/>
          <w:u w:val="single"/>
        </w:rPr>
        <w:t>月</w:t>
      </w:r>
      <w:r w:rsidR="00D167FD">
        <w:rPr>
          <w:rFonts w:ascii="仿宋" w:eastAsia="仿宋" w:hAnsi="仿宋" w:cs="仿宋"/>
          <w:color w:val="000000" w:themeColor="text1"/>
          <w:sz w:val="24"/>
          <w:u w:val="single"/>
        </w:rPr>
        <w:t>23</w:t>
      </w:r>
      <w:r>
        <w:rPr>
          <w:rFonts w:ascii="仿宋" w:eastAsia="仿宋" w:hAnsi="仿宋" w:cs="仿宋" w:hint="eastAsia"/>
          <w:color w:val="000000" w:themeColor="text1"/>
          <w:sz w:val="24"/>
          <w:u w:val="single"/>
        </w:rPr>
        <w:t>日</w:t>
      </w:r>
      <w:r w:rsidR="005F2BE6">
        <w:rPr>
          <w:rFonts w:ascii="仿宋" w:eastAsia="仿宋" w:hAnsi="仿宋" w:cs="仿宋"/>
          <w:color w:val="000000" w:themeColor="text1"/>
          <w:sz w:val="24"/>
          <w:u w:val="single"/>
        </w:rPr>
        <w:t>上午</w:t>
      </w:r>
      <w:r w:rsidR="00D167FD">
        <w:rPr>
          <w:rFonts w:ascii="仿宋" w:eastAsia="仿宋" w:hAnsi="仿宋" w:cs="仿宋"/>
          <w:color w:val="000000" w:themeColor="text1"/>
          <w:sz w:val="24"/>
          <w:u w:val="single"/>
        </w:rPr>
        <w:t>9</w:t>
      </w:r>
      <w:r>
        <w:rPr>
          <w:rFonts w:ascii="仿宋" w:eastAsia="仿宋" w:hAnsi="仿宋" w:cs="仿宋" w:hint="eastAsia"/>
          <w:color w:val="000000" w:themeColor="text1"/>
          <w:sz w:val="24"/>
          <w:u w:val="single"/>
        </w:rPr>
        <w:t>时</w:t>
      </w:r>
      <w:r w:rsidR="0037000B">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分</w:t>
      </w:r>
      <w:r w:rsidR="0037000B">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秒</w:t>
      </w:r>
    </w:p>
    <w:p w:rsidR="00CE5949" w:rsidRDefault="00E07E0C">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开标地点（网址）：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平台（https：//www.zcygov.cn/）</w:t>
      </w:r>
    </w:p>
    <w:p w:rsidR="00CE5949" w:rsidRDefault="00E07E0C">
      <w:pPr>
        <w:adjustRightInd/>
        <w:spacing w:line="460" w:lineRule="exact"/>
        <w:contextualSpacing/>
        <w:rPr>
          <w:rFonts w:ascii="仿宋" w:eastAsia="仿宋" w:hAnsi="仿宋" w:cs="仿宋"/>
          <w:color w:val="000000" w:themeColor="text1"/>
          <w:sz w:val="24"/>
        </w:rPr>
      </w:pPr>
      <w:r>
        <w:rPr>
          <w:rFonts w:ascii="仿宋" w:eastAsia="仿宋" w:hAnsi="仿宋" w:cs="仿宋" w:hint="eastAsia"/>
          <w:b/>
          <w:color w:val="000000" w:themeColor="text1"/>
          <w:sz w:val="24"/>
        </w:rPr>
        <w:t>五、公告期限</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自本公告发布之日起5个工作日。</w:t>
      </w:r>
    </w:p>
    <w:p w:rsidR="00CE5949" w:rsidRDefault="00E07E0C">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六、其他补充事宜</w:t>
      </w:r>
      <w:bookmarkStart w:id="11" w:name="_GoBack"/>
      <w:bookmarkEnd w:id="11"/>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1.《浙江省财政厅关于进一步发挥政府采购政策功能全力推动经济稳进提质的通知》（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〔2022〕3号）、《浙江省财政厅关于进一步促进政府采购公平竞争打造最优营商环境的通知》（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〔2021〕22号））、《浙江省财政厅关于进一步加大政府采购支持中小企业力度助力扎实稳住经济的通知》（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〔2022〕8号）已分别于2022年1月29日、2022年2月1日和2022年7月1日开始实施，此前有关规定与上述文件内容不一致的，按上述文件要求执行。</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2.根据《浙江省财政厅关于进一步促进政府采购公平竞争打造最优营商环境的通知》（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〔2021〕22号）文件关于“健全行政裁决机制”要求，鼓励供应商在线提起询问，路径为：政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-项目采购-询问质疑投诉-询问列表：鼓励供应商在线提起质疑，路径为：政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-项目采购-询问质疑投诉-质疑列表。质疑供应商对在线质疑答复不满意的，可在线提起投诉，路径为：浙江政务服务网-政府采购投诉处理-在线办理。</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答复的，可以在答复期满后十五个工作日内向同级政府采购监督管理部门投诉。质疑函范本、投诉书范本请到浙江政府采购网下载专区下载。</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电子交易客户端”----前往“浙江政府采购网-下载专区-电子交易客户端”进行下载并安装；③招标文件的</w:t>
      </w:r>
      <w:r>
        <w:rPr>
          <w:rFonts w:ascii="仿宋" w:eastAsia="仿宋" w:hAnsi="仿宋" w:cs="仿宋" w:hint="eastAsia"/>
          <w:color w:val="000000" w:themeColor="text1"/>
          <w:sz w:val="24"/>
        </w:rPr>
        <w:lastRenderedPageBreak/>
        <w:t>获取：使用账号登录或者使用CA登录政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平台；进入“项目采购”应用，在获取采购文件菜单中选择项目，获取招标文件；④投标文件的制作：在“政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Pr>
          <w:rFonts w:ascii="仿宋" w:eastAsia="仿宋" w:hAnsi="仿宋" w:cs="仿宋" w:hint="eastAsia"/>
          <w:color w:val="000000" w:themeColor="text1"/>
          <w:sz w:val="24"/>
        </w:rPr>
        <w:t>不予处理</w:t>
      </w:r>
      <w:proofErr w:type="gramEnd"/>
      <w:r>
        <w:rPr>
          <w:rFonts w:ascii="仿宋" w:eastAsia="仿宋" w:hAnsi="仿宋" w:cs="仿宋" w:hint="eastAsia"/>
          <w:color w:val="000000" w:themeColor="text1"/>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平台“服务中心-帮助文档-项目采购-操作流程-电子招投标-政府采购项目电子交易管理操作指南-供应商”。（3）招标文件公告期限与招标公告的公告期限一致。</w:t>
      </w:r>
    </w:p>
    <w:p w:rsidR="00CE5949" w:rsidRDefault="00E07E0C">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七、对本次采购提出询问、质疑、投诉，请按以下方式联系</w:t>
      </w:r>
      <w:bookmarkStart w:id="12" w:name="_Toc35393637"/>
      <w:bookmarkStart w:id="13" w:name="_Toc35393806"/>
      <w:bookmarkStart w:id="14" w:name="_Toc28359096"/>
      <w:bookmarkStart w:id="15" w:name="_Toc28359019"/>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1.采购人信息</w:t>
      </w:r>
      <w:bookmarkEnd w:id="12"/>
      <w:bookmarkEnd w:id="13"/>
      <w:bookmarkEnd w:id="14"/>
      <w:bookmarkEnd w:id="15"/>
      <w:r>
        <w:rPr>
          <w:rFonts w:ascii="仿宋" w:eastAsia="仿宋" w:hAnsi="仿宋" w:cs="仿宋" w:hint="eastAsia"/>
          <w:color w:val="000000" w:themeColor="text1"/>
          <w:sz w:val="24"/>
        </w:rPr>
        <w:t>：</w:t>
      </w:r>
      <w:bookmarkStart w:id="16" w:name="_Toc35393638"/>
      <w:bookmarkStart w:id="17" w:name="_Toc28359020"/>
      <w:bookmarkStart w:id="18" w:name="_Toc28359097"/>
      <w:bookmarkStart w:id="19" w:name="_Toc35393807"/>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名称：绍兴市妇幼保健院</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地址：绍兴市越城区凤林东路222号</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传真：/</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项目联系人（询问）：徐超</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项目联系方式（询问）：</w:t>
      </w:r>
      <w:r>
        <w:rPr>
          <w:rFonts w:ascii="仿宋" w:eastAsia="仿宋" w:hAnsi="仿宋" w:cs="仿宋"/>
          <w:color w:val="000000" w:themeColor="text1"/>
          <w:sz w:val="24"/>
        </w:rPr>
        <w:t>0575-</w:t>
      </w:r>
      <w:r>
        <w:rPr>
          <w:rFonts w:ascii="仿宋" w:eastAsia="仿宋" w:hAnsi="仿宋" w:cs="仿宋" w:hint="eastAsia"/>
          <w:color w:val="000000" w:themeColor="text1"/>
          <w:sz w:val="24"/>
        </w:rPr>
        <w:t>88216322</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质疑联系人：孔月华</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质疑联系方式：</w:t>
      </w:r>
      <w:r>
        <w:rPr>
          <w:rFonts w:ascii="仿宋" w:eastAsia="仿宋" w:hAnsi="仿宋" w:cs="仿宋"/>
          <w:color w:val="000000" w:themeColor="text1"/>
          <w:sz w:val="24"/>
        </w:rPr>
        <w:t>0575-88217331</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2.采购代理机构信息</w:t>
      </w:r>
      <w:bookmarkEnd w:id="16"/>
      <w:bookmarkEnd w:id="17"/>
      <w:bookmarkEnd w:id="18"/>
      <w:bookmarkEnd w:id="19"/>
      <w:r>
        <w:rPr>
          <w:rFonts w:ascii="仿宋" w:eastAsia="仿宋" w:hAnsi="仿宋" w:cs="仿宋" w:hint="eastAsia"/>
          <w:color w:val="000000" w:themeColor="text1"/>
          <w:sz w:val="24"/>
        </w:rPr>
        <w:t>：</w:t>
      </w:r>
      <w:bookmarkStart w:id="20" w:name="_Toc28359098"/>
      <w:bookmarkStart w:id="21" w:name="_Toc35393808"/>
      <w:bookmarkStart w:id="22" w:name="_Toc28359021"/>
      <w:bookmarkStart w:id="23" w:name="_Toc35393639"/>
    </w:p>
    <w:p w:rsidR="00CE5949" w:rsidRDefault="00E07E0C">
      <w:pPr>
        <w:adjustRightInd/>
        <w:spacing w:line="460" w:lineRule="exact"/>
        <w:ind w:firstLineChars="200" w:firstLine="480"/>
        <w:contextualSpacing/>
        <w:rPr>
          <w:rFonts w:ascii="仿宋" w:eastAsia="仿宋" w:hAnsi="仿宋" w:cs="Arial"/>
          <w:color w:val="000000" w:themeColor="text1"/>
          <w:sz w:val="24"/>
        </w:rPr>
      </w:pPr>
      <w:r>
        <w:rPr>
          <w:rFonts w:ascii="仿宋" w:eastAsia="仿宋" w:hAnsi="仿宋" w:cs="仿宋" w:hint="eastAsia"/>
          <w:color w:val="000000" w:themeColor="text1"/>
          <w:sz w:val="24"/>
        </w:rPr>
        <w:t>名称：</w:t>
      </w:r>
      <w:r>
        <w:rPr>
          <w:rFonts w:ascii="仿宋" w:eastAsia="仿宋" w:hAnsi="仿宋" w:cs="Arial" w:hint="eastAsia"/>
          <w:color w:val="000000" w:themeColor="text1"/>
          <w:sz w:val="24"/>
        </w:rPr>
        <w:t>浙江社发项目管理有限公司</w:t>
      </w:r>
    </w:p>
    <w:p w:rsidR="00CE5949" w:rsidRDefault="00E07E0C">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地址：</w:t>
      </w:r>
      <w:r>
        <w:rPr>
          <w:rFonts w:ascii="仿宋" w:eastAsia="仿宋" w:hAnsi="仿宋" w:cs="仿宋" w:hint="eastAsia"/>
          <w:color w:val="000000" w:themeColor="text1"/>
          <w:kern w:val="0"/>
          <w:sz w:val="24"/>
        </w:rPr>
        <w:t>绍兴市越城区中兴北路601号好望大厦2幢1502室</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传真：/</w:t>
      </w:r>
    </w:p>
    <w:p w:rsidR="00CE5949" w:rsidRDefault="00E07E0C">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项目联系人（询问）：</w:t>
      </w:r>
      <w:r>
        <w:rPr>
          <w:rFonts w:ascii="仿宋" w:eastAsia="仿宋" w:hAnsi="仿宋" w:cs="仿宋" w:hint="eastAsia"/>
          <w:color w:val="000000" w:themeColor="text1"/>
          <w:kern w:val="0"/>
          <w:sz w:val="24"/>
        </w:rPr>
        <w:t>蒋鹏飞</w:t>
      </w:r>
    </w:p>
    <w:p w:rsidR="00CE5949" w:rsidRDefault="00E07E0C">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项目联系方式（询问）：</w:t>
      </w:r>
      <w:r w:rsidR="00186664">
        <w:rPr>
          <w:rFonts w:ascii="仿宋" w:eastAsia="仿宋" w:hAnsi="仿宋" w:cs="仿宋"/>
          <w:color w:val="000000" w:themeColor="text1"/>
          <w:kern w:val="0"/>
          <w:sz w:val="24"/>
        </w:rPr>
        <w:t>18069762398</w:t>
      </w:r>
    </w:p>
    <w:p w:rsidR="00CE5949" w:rsidRDefault="00E07E0C">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质疑联系人：</w:t>
      </w:r>
      <w:r>
        <w:rPr>
          <w:rFonts w:ascii="仿宋" w:eastAsia="仿宋" w:hAnsi="仿宋" w:cs="仿宋" w:hint="eastAsia"/>
          <w:color w:val="000000" w:themeColor="text1"/>
          <w:kern w:val="0"/>
          <w:sz w:val="24"/>
        </w:rPr>
        <w:t>邵翔</w:t>
      </w:r>
    </w:p>
    <w:p w:rsidR="00CE5949" w:rsidRDefault="00E07E0C">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质疑联系方式：</w:t>
      </w:r>
      <w:r>
        <w:rPr>
          <w:rFonts w:ascii="仿宋" w:eastAsia="仿宋" w:hAnsi="仿宋" w:cs="仿宋"/>
          <w:color w:val="000000" w:themeColor="text1"/>
          <w:kern w:val="0"/>
          <w:sz w:val="24"/>
        </w:rPr>
        <w:t>18094717635</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3.同级政府采购监督管理部门：</w:t>
      </w:r>
      <w:bookmarkEnd w:id="20"/>
      <w:bookmarkEnd w:id="21"/>
      <w:bookmarkEnd w:id="22"/>
      <w:bookmarkEnd w:id="23"/>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名称：绍兴市财政局</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地址：绍兴市越城区凤林西路151号</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传真：0575-85209697</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联系人：张婷婷</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监督投诉电话：0575-85209697</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若对项目采购电子交易系统操作有疑问，可登录政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（https：//www.zcygov.cn/），点击右侧咨询小采，获取采小蜜智能服务管家帮助，或拨打政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服务热线95763获取热线服务帮助。</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CA问题联系电话（人工）：</w:t>
      </w:r>
      <w:proofErr w:type="gramStart"/>
      <w:r>
        <w:rPr>
          <w:rFonts w:ascii="仿宋" w:eastAsia="仿宋" w:hAnsi="仿宋" w:cs="仿宋" w:hint="eastAsia"/>
          <w:color w:val="000000" w:themeColor="text1"/>
          <w:sz w:val="24"/>
        </w:rPr>
        <w:t>汇信</w:t>
      </w:r>
      <w:proofErr w:type="gramEnd"/>
      <w:r>
        <w:rPr>
          <w:rFonts w:ascii="仿宋" w:eastAsia="仿宋" w:hAnsi="仿宋" w:cs="仿宋" w:hint="eastAsia"/>
          <w:color w:val="000000" w:themeColor="text1"/>
          <w:sz w:val="24"/>
        </w:rPr>
        <w:t>CA 400-888-4636；天谷CA 400-087-8198。</w:t>
      </w:r>
    </w:p>
    <w:p w:rsidR="00CE5949" w:rsidRDefault="00CE5949">
      <w:pPr>
        <w:pStyle w:val="a0"/>
        <w:rPr>
          <w:color w:val="000000" w:themeColor="text1"/>
          <w:lang w:val="en-US"/>
        </w:rPr>
      </w:pPr>
    </w:p>
    <w:p w:rsidR="00CE5949" w:rsidRDefault="00E07E0C">
      <w:pPr>
        <w:widowControl/>
        <w:adjustRightInd/>
        <w:jc w:val="left"/>
        <w:rPr>
          <w:rFonts w:ascii="仿宋" w:eastAsia="仿宋" w:hAnsi="仿宋" w:cs="仿宋"/>
          <w:snapToGrid w:val="0"/>
          <w:color w:val="000000" w:themeColor="text1"/>
        </w:rPr>
      </w:pPr>
      <w:r>
        <w:rPr>
          <w:rFonts w:ascii="仿宋" w:eastAsia="仿宋" w:hAnsi="仿宋" w:cs="仿宋" w:hint="eastAsia"/>
          <w:b/>
          <w:color w:val="000000" w:themeColor="text1"/>
          <w:sz w:val="36"/>
          <w:szCs w:val="20"/>
        </w:rPr>
        <w:br w:type="page"/>
      </w:r>
    </w:p>
    <w:bookmarkEnd w:id="7"/>
    <w:bookmarkEnd w:id="8"/>
    <w:p w:rsidR="00CE5949" w:rsidRDefault="00E07E0C">
      <w:pPr>
        <w:adjustRightInd/>
        <w:spacing w:line="360" w:lineRule="auto"/>
        <w:jc w:val="center"/>
        <w:outlineLvl w:val="0"/>
        <w:rPr>
          <w:rFonts w:ascii="仿宋" w:eastAsia="仿宋" w:hAnsi="仿宋" w:cs="仿宋"/>
          <w:b/>
          <w:color w:val="000000" w:themeColor="text1"/>
          <w:sz w:val="36"/>
          <w:szCs w:val="20"/>
        </w:rPr>
      </w:pPr>
      <w:r>
        <w:rPr>
          <w:rFonts w:ascii="仿宋" w:eastAsia="仿宋" w:hAnsi="仿宋" w:cs="仿宋" w:hint="eastAsia"/>
          <w:b/>
          <w:color w:val="000000" w:themeColor="text1"/>
          <w:sz w:val="36"/>
          <w:szCs w:val="20"/>
        </w:rPr>
        <w:lastRenderedPageBreak/>
        <w:t>第二部分  投标须知</w:t>
      </w:r>
    </w:p>
    <w:p w:rsidR="00CE5949" w:rsidRDefault="00E07E0C">
      <w:pPr>
        <w:adjustRightInd/>
        <w:spacing w:line="360" w:lineRule="auto"/>
        <w:jc w:val="center"/>
        <w:outlineLvl w:val="0"/>
        <w:rPr>
          <w:rFonts w:ascii="仿宋" w:eastAsia="仿宋" w:hAnsi="仿宋" w:cs="仿宋"/>
          <w:b/>
          <w:color w:val="000000" w:themeColor="text1"/>
          <w:sz w:val="36"/>
          <w:szCs w:val="20"/>
        </w:rPr>
      </w:pPr>
      <w:r>
        <w:rPr>
          <w:rFonts w:ascii="仿宋" w:eastAsia="仿宋" w:hAnsi="仿宋" w:cs="仿宋" w:hint="eastAsia"/>
          <w:b/>
          <w:color w:val="000000" w:themeColor="text1"/>
          <w:sz w:val="32"/>
          <w:szCs w:val="20"/>
        </w:rPr>
        <w:t>前附表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276"/>
        <w:gridCol w:w="7313"/>
      </w:tblGrid>
      <w:tr w:rsidR="00CE5949">
        <w:trPr>
          <w:trHeight w:val="651"/>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序号</w:t>
            </w:r>
          </w:p>
        </w:tc>
        <w:tc>
          <w:tcPr>
            <w:tcW w:w="8589" w:type="dxa"/>
            <w:gridSpan w:val="2"/>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内    容</w:t>
            </w:r>
          </w:p>
        </w:tc>
      </w:tr>
      <w:tr w:rsidR="00CE5949">
        <w:trPr>
          <w:trHeight w:val="1145"/>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8589" w:type="dxa"/>
            <w:gridSpan w:val="2"/>
            <w:vAlign w:val="center"/>
          </w:tcPr>
          <w:p w:rsidR="00CE5949" w:rsidRDefault="00E07E0C">
            <w:pPr>
              <w:snapToGrid w:val="0"/>
              <w:spacing w:line="440" w:lineRule="exact"/>
              <w:rPr>
                <w:rFonts w:ascii="仿宋" w:eastAsia="仿宋" w:hAnsi="仿宋" w:cs="仿宋"/>
                <w:color w:val="000000" w:themeColor="text1"/>
                <w:sz w:val="24"/>
                <w:u w:val="single"/>
              </w:rPr>
            </w:pPr>
            <w:r>
              <w:rPr>
                <w:rFonts w:ascii="仿宋" w:eastAsia="仿宋" w:hAnsi="仿宋" w:cs="仿宋" w:hint="eastAsia"/>
                <w:b/>
                <w:color w:val="000000" w:themeColor="text1"/>
                <w:sz w:val="24"/>
              </w:rPr>
              <w:t>投标人按照项目要求特许资格、资信证明文件（如有）：</w:t>
            </w:r>
          </w:p>
          <w:p w:rsidR="00CE5949" w:rsidRDefault="00E07E0C">
            <w:pPr>
              <w:spacing w:line="440" w:lineRule="exact"/>
              <w:ind w:firstLineChars="200" w:firstLine="480"/>
              <w:rPr>
                <w:rFonts w:ascii="仿宋" w:eastAsia="仿宋" w:hAnsi="仿宋" w:cs="仿宋"/>
                <w:b/>
                <w:color w:val="000000" w:themeColor="text1"/>
                <w:sz w:val="24"/>
              </w:rPr>
            </w:pPr>
            <w:r>
              <w:rPr>
                <w:rFonts w:ascii="仿宋" w:eastAsia="仿宋" w:hAnsi="仿宋" w:cs="仿宋"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E5949">
        <w:trPr>
          <w:trHeight w:val="1145"/>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8589" w:type="dxa"/>
            <w:gridSpan w:val="2"/>
            <w:vAlign w:val="center"/>
          </w:tcPr>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资格审查方式：</w:t>
            </w:r>
          </w:p>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1.资格后审。</w:t>
            </w:r>
          </w:p>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color w:val="000000" w:themeColor="text1"/>
                <w:sz w:val="24"/>
              </w:rPr>
              <w:t>社保证明</w:t>
            </w:r>
            <w:proofErr w:type="gramEnd"/>
            <w:r>
              <w:rPr>
                <w:rFonts w:ascii="仿宋" w:eastAsia="仿宋" w:hAnsi="仿宋" w:cs="仿宋"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CE5949">
        <w:trPr>
          <w:trHeight w:val="934"/>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8589" w:type="dxa"/>
            <w:gridSpan w:val="2"/>
            <w:vAlign w:val="center"/>
          </w:tcPr>
          <w:p w:rsidR="00CE5949" w:rsidRDefault="00E07E0C">
            <w:pPr>
              <w:autoSpaceDE w:val="0"/>
              <w:autoSpaceDN w:val="0"/>
              <w:spacing w:line="440" w:lineRule="exact"/>
              <w:textAlignment w:val="bottom"/>
              <w:rPr>
                <w:rFonts w:ascii="仿宋" w:eastAsia="仿宋" w:hAnsi="仿宋" w:cs="仿宋"/>
                <w:color w:val="000000" w:themeColor="text1"/>
                <w:sz w:val="24"/>
              </w:rPr>
            </w:pPr>
            <w:r>
              <w:rPr>
                <w:rFonts w:ascii="仿宋" w:eastAsia="仿宋" w:hAnsi="仿宋" w:cs="仿宋" w:hint="eastAsia"/>
                <w:b/>
                <w:color w:val="000000" w:themeColor="text1"/>
                <w:sz w:val="24"/>
              </w:rPr>
              <w:t>投标有效期：</w:t>
            </w:r>
            <w:r>
              <w:rPr>
                <w:rFonts w:ascii="仿宋" w:eastAsia="仿宋" w:hAnsi="仿宋" w:cs="仿宋" w:hint="eastAsia"/>
                <w:color w:val="000000" w:themeColor="text1"/>
                <w:sz w:val="24"/>
              </w:rPr>
              <w:t>投标有效期为从提交投标文件的截止之日起90天。</w:t>
            </w:r>
            <w:r>
              <w:rPr>
                <w:rFonts w:ascii="仿宋" w:eastAsia="仿宋" w:hAnsi="仿宋" w:cs="仿宋" w:hint="eastAsia"/>
                <w:b/>
                <w:color w:val="000000" w:themeColor="text1"/>
                <w:sz w:val="24"/>
              </w:rPr>
              <w:t>投标人的投标文件中承</w:t>
            </w:r>
            <w:r>
              <w:rPr>
                <w:rFonts w:ascii="仿宋" w:eastAsia="仿宋" w:hAnsi="仿宋" w:cs="仿宋" w:hint="eastAsia"/>
                <w:b/>
                <w:color w:val="000000" w:themeColor="text1"/>
                <w:sz w:val="24"/>
                <w:szCs w:val="21"/>
              </w:rPr>
              <w:t>诺的投标有效期少于招标文件中载明的投标有效期的，投标无效。</w:t>
            </w:r>
          </w:p>
        </w:tc>
      </w:tr>
      <w:tr w:rsidR="00CE5949">
        <w:trPr>
          <w:trHeight w:val="665"/>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8589" w:type="dxa"/>
            <w:gridSpan w:val="2"/>
            <w:vAlign w:val="center"/>
          </w:tcPr>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转包：</w:t>
            </w:r>
            <w:r>
              <w:rPr>
                <w:rFonts w:ascii="仿宋" w:eastAsia="仿宋" w:hAnsi="仿宋" w:cs="仿宋" w:hint="eastAsia"/>
                <w:color w:val="000000" w:themeColor="text1"/>
                <w:sz w:val="24"/>
              </w:rPr>
              <w:t>本项目不得转包。</w:t>
            </w:r>
          </w:p>
        </w:tc>
      </w:tr>
      <w:tr w:rsidR="00CE5949">
        <w:trPr>
          <w:trHeight w:val="665"/>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5</w:t>
            </w:r>
          </w:p>
        </w:tc>
        <w:tc>
          <w:tcPr>
            <w:tcW w:w="8589" w:type="dxa"/>
            <w:gridSpan w:val="2"/>
            <w:vAlign w:val="center"/>
          </w:tcPr>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分包：</w:t>
            </w:r>
            <w:r>
              <w:rPr>
                <w:rFonts w:ascii="仿宋" w:eastAsia="仿宋" w:hAnsi="仿宋" w:cs="仿宋" w:hint="eastAsia"/>
                <w:color w:val="000000" w:themeColor="text1"/>
                <w:kern w:val="0"/>
                <w:sz w:val="24"/>
              </w:rPr>
              <w:t>□ A</w:t>
            </w:r>
            <w:r>
              <w:rPr>
                <w:rFonts w:ascii="仿宋" w:eastAsia="仿宋" w:hAnsi="仿宋" w:cs="仿宋" w:hint="eastAsia"/>
                <w:color w:val="000000" w:themeColor="text1"/>
                <w:sz w:val="24"/>
              </w:rPr>
              <w:t>同意将非主体、非关键性的工作分包。</w:t>
            </w:r>
          </w:p>
          <w:p w:rsidR="00CE5949" w:rsidRDefault="00E07E0C">
            <w:pPr>
              <w:spacing w:line="440" w:lineRule="exact"/>
              <w:ind w:firstLineChars="300" w:firstLine="720"/>
              <w:rPr>
                <w:rFonts w:ascii="仿宋" w:eastAsia="仿宋" w:hAnsi="仿宋" w:cs="仿宋"/>
                <w:b/>
                <w:color w:val="000000" w:themeColor="text1"/>
                <w:sz w:val="24"/>
              </w:rPr>
            </w:pPr>
            <w:r>
              <w:rPr>
                <w:rFonts w:ascii="仿宋" w:eastAsia="仿宋" w:hAnsi="仿宋" w:cs="仿宋" w:hint="eastAsia"/>
                <w:color w:val="000000" w:themeColor="text1"/>
                <w:kern w:val="0"/>
                <w:sz w:val="24"/>
              </w:rPr>
              <w:t>☑ B</w:t>
            </w:r>
            <w:r>
              <w:rPr>
                <w:rFonts w:ascii="仿宋" w:eastAsia="仿宋" w:hAnsi="仿宋" w:cs="仿宋" w:hint="eastAsia"/>
                <w:color w:val="000000" w:themeColor="text1"/>
                <w:sz w:val="24"/>
              </w:rPr>
              <w:t>不同意分包。</w:t>
            </w:r>
          </w:p>
        </w:tc>
      </w:tr>
      <w:tr w:rsidR="00CE5949">
        <w:trPr>
          <w:trHeight w:val="635"/>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6</w:t>
            </w:r>
          </w:p>
        </w:tc>
        <w:tc>
          <w:tcPr>
            <w:tcW w:w="8589" w:type="dxa"/>
            <w:gridSpan w:val="2"/>
            <w:vAlign w:val="center"/>
          </w:tcPr>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投标文件份数：</w:t>
            </w:r>
            <w:r>
              <w:rPr>
                <w:rFonts w:ascii="仿宋" w:eastAsia="仿宋" w:hAnsi="仿宋" w:cs="仿宋" w:hint="eastAsia"/>
                <w:color w:val="000000" w:themeColor="text1"/>
                <w:sz w:val="24"/>
              </w:rPr>
              <w:t>本项目实行网上投标，供应商于“政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”上提供电子投标文件。</w:t>
            </w:r>
          </w:p>
        </w:tc>
      </w:tr>
      <w:tr w:rsidR="00CE5949">
        <w:trPr>
          <w:trHeight w:val="528"/>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7</w:t>
            </w:r>
          </w:p>
        </w:tc>
        <w:tc>
          <w:tcPr>
            <w:tcW w:w="8589" w:type="dxa"/>
            <w:gridSpan w:val="2"/>
            <w:vAlign w:val="center"/>
          </w:tcPr>
          <w:p w:rsidR="00CE5949" w:rsidRDefault="00E07E0C">
            <w:pPr>
              <w:autoSpaceDE w:val="0"/>
              <w:autoSpaceDN w:val="0"/>
              <w:spacing w:line="440" w:lineRule="exact"/>
              <w:textAlignment w:val="bottom"/>
              <w:rPr>
                <w:rFonts w:ascii="仿宋" w:eastAsia="仿宋" w:hAnsi="仿宋" w:cs="仿宋"/>
                <w:b/>
                <w:color w:val="000000" w:themeColor="text1"/>
                <w:sz w:val="24"/>
              </w:rPr>
            </w:pPr>
            <w:r>
              <w:rPr>
                <w:rFonts w:ascii="仿宋" w:eastAsia="仿宋" w:hAnsi="仿宋" w:cs="仿宋" w:hint="eastAsia"/>
                <w:b/>
                <w:color w:val="000000" w:themeColor="text1"/>
                <w:sz w:val="24"/>
              </w:rPr>
              <w:t>开标前答疑会或现场考察：</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不组织。</w:t>
            </w:r>
          </w:p>
          <w:p w:rsidR="00CE5949" w:rsidRDefault="00E07E0C">
            <w:pPr>
              <w:autoSpaceDE w:val="0"/>
              <w:autoSpaceDN w:val="0"/>
              <w:spacing w:line="440" w:lineRule="exact"/>
              <w:textAlignment w:val="bottom"/>
              <w:rPr>
                <w:rFonts w:ascii="仿宋" w:eastAsia="仿宋" w:hAnsi="仿宋" w:cs="仿宋"/>
                <w:b/>
                <w:color w:val="000000" w:themeColor="text1"/>
                <w:sz w:val="24"/>
              </w:rPr>
            </w:pPr>
            <w:r>
              <w:rPr>
                <w:rFonts w:ascii="仿宋" w:eastAsia="仿宋" w:hAnsi="仿宋" w:cs="仿宋" w:hint="eastAsia"/>
                <w:color w:val="000000" w:themeColor="text1"/>
                <w:kern w:val="0"/>
                <w:sz w:val="24"/>
              </w:rPr>
              <w:t>☐B组织，</w:t>
            </w:r>
            <w:r>
              <w:rPr>
                <w:rFonts w:ascii="仿宋" w:eastAsia="仿宋" w:hAnsi="仿宋" w:cs="仿宋" w:hint="eastAsia"/>
                <w:color w:val="000000" w:themeColor="text1"/>
                <w:sz w:val="24"/>
              </w:rPr>
              <w:t>时间：</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,地点：</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，联系人：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，联系方式：</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szCs w:val="20"/>
              </w:rPr>
              <w:t>。</w:t>
            </w:r>
          </w:p>
        </w:tc>
      </w:tr>
      <w:tr w:rsidR="00CE5949">
        <w:trPr>
          <w:trHeight w:val="609"/>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8</w:t>
            </w:r>
          </w:p>
        </w:tc>
        <w:tc>
          <w:tcPr>
            <w:tcW w:w="8589" w:type="dxa"/>
            <w:gridSpan w:val="2"/>
            <w:vAlign w:val="center"/>
          </w:tcPr>
          <w:p w:rsidR="00CE5949" w:rsidRDefault="00E07E0C">
            <w:pPr>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样品提供：</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不要求提供。</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□B要求提供，</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w:t>
            </w:r>
            <w:r>
              <w:rPr>
                <w:rFonts w:ascii="仿宋" w:eastAsia="仿宋" w:hAnsi="仿宋" w:cs="仿宋" w:hint="eastAsia"/>
                <w:snapToGrid w:val="0"/>
                <w:color w:val="000000" w:themeColor="text1"/>
                <w:kern w:val="28"/>
                <w:sz w:val="24"/>
              </w:rPr>
              <w:t>样品：</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w:t>
            </w:r>
            <w:r>
              <w:rPr>
                <w:rFonts w:ascii="仿宋" w:eastAsia="仿宋" w:hAnsi="仿宋" w:cs="仿宋" w:hint="eastAsia"/>
                <w:snapToGrid w:val="0"/>
                <w:color w:val="000000" w:themeColor="text1"/>
                <w:kern w:val="28"/>
                <w:sz w:val="24"/>
              </w:rPr>
              <w:t>样品制作的标准和要求：</w:t>
            </w:r>
            <w:r>
              <w:rPr>
                <w:rFonts w:ascii="仿宋" w:eastAsia="仿宋" w:hAnsi="仿宋" w:cs="仿宋" w:hint="eastAsia"/>
                <w:color w:val="000000" w:themeColor="text1"/>
                <w:sz w:val="24"/>
                <w:u w:val="single"/>
              </w:rPr>
              <w:t>详见招标项目范围及要求和评标办法</w:t>
            </w:r>
            <w:r>
              <w:rPr>
                <w:rFonts w:ascii="仿宋" w:eastAsia="仿宋" w:hAnsi="仿宋" w:cs="仿宋" w:hint="eastAsia"/>
                <w:color w:val="000000" w:themeColor="text1"/>
                <w:kern w:val="0"/>
                <w:sz w:val="24"/>
              </w:rPr>
              <w:t>；</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（3）样品的评审方法以及评审标准</w:t>
            </w:r>
            <w:r>
              <w:rPr>
                <w:rFonts w:ascii="仿宋" w:eastAsia="仿宋" w:hAnsi="仿宋" w:cs="仿宋" w:hint="eastAsia"/>
                <w:snapToGrid w:val="0"/>
                <w:color w:val="000000" w:themeColor="text1"/>
                <w:kern w:val="28"/>
                <w:sz w:val="24"/>
              </w:rPr>
              <w:t>：详见</w:t>
            </w:r>
            <w:r>
              <w:rPr>
                <w:rFonts w:ascii="仿宋" w:eastAsia="仿宋" w:hAnsi="仿宋" w:cs="仿宋" w:hint="eastAsia"/>
                <w:color w:val="000000" w:themeColor="text1"/>
                <w:sz w:val="24"/>
                <w:u w:val="single"/>
              </w:rPr>
              <w:t>评标办法</w:t>
            </w:r>
            <w:r>
              <w:rPr>
                <w:rFonts w:ascii="仿宋" w:eastAsia="仿宋" w:hAnsi="仿宋" w:cs="仿宋" w:hint="eastAsia"/>
                <w:color w:val="000000" w:themeColor="text1"/>
                <w:kern w:val="0"/>
                <w:sz w:val="24"/>
              </w:rPr>
              <w:t>；</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（4）是否需要随样品提交检测报告：□否；□是，检测机构的要求</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rPr>
              <w:t>；检测内容</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（5）提供样品的时间：</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；地点：</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；联系人</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28"/>
                <w:sz w:val="24"/>
              </w:rPr>
              <w:t>联系电话：</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。请投标人在上述时间内提供样品并按规定位置安装完毕。超过截止时间的，采购人或采购代理机构将不予接收，并将清场并封闭样品现场。</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（7）制作、运输、安装和保管样品所发生的一切费用由投标人自理。</w:t>
            </w:r>
          </w:p>
          <w:p w:rsidR="00CE5949" w:rsidRDefault="00E07E0C">
            <w:pPr>
              <w:spacing w:line="440" w:lineRule="exact"/>
              <w:rPr>
                <w:color w:val="000000" w:themeColor="text1"/>
              </w:rPr>
            </w:pPr>
            <w:r>
              <w:rPr>
                <w:rFonts w:ascii="仿宋" w:eastAsia="仿宋" w:hAnsi="仿宋" w:cs="仿宋" w:hint="eastAsia"/>
                <w:color w:val="000000" w:themeColor="text1"/>
                <w:sz w:val="24"/>
              </w:rPr>
              <w:t>（8）</w:t>
            </w:r>
            <w:r>
              <w:rPr>
                <w:rFonts w:ascii="仿宋" w:eastAsia="仿宋" w:hAnsi="仿宋" w:cs="仿宋"/>
                <w:color w:val="000000" w:themeColor="text1"/>
                <w:sz w:val="24"/>
              </w:rPr>
              <w:t>对未提供样品或提供样品不满足采购需求实质性条件的，按无效投标处理。</w:t>
            </w:r>
          </w:p>
        </w:tc>
      </w:tr>
      <w:tr w:rsidR="00CE5949">
        <w:trPr>
          <w:trHeight w:val="620"/>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9</w:t>
            </w:r>
          </w:p>
        </w:tc>
        <w:tc>
          <w:tcPr>
            <w:tcW w:w="8589" w:type="dxa"/>
            <w:gridSpan w:val="2"/>
            <w:vAlign w:val="center"/>
          </w:tcPr>
          <w:p w:rsidR="00CE5949" w:rsidRDefault="00E07E0C">
            <w:pPr>
              <w:spacing w:line="44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方案讲解演示：</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sz w:val="24"/>
              </w:rPr>
              <w:t>A</w:t>
            </w:r>
            <w:proofErr w:type="gramStart"/>
            <w:r>
              <w:rPr>
                <w:rFonts w:ascii="仿宋" w:eastAsia="仿宋" w:hAnsi="仿宋" w:cs="仿宋" w:hint="eastAsia"/>
                <w:color w:val="000000" w:themeColor="text1"/>
                <w:sz w:val="24"/>
              </w:rPr>
              <w:t>无方案</w:t>
            </w:r>
            <w:proofErr w:type="gramEnd"/>
            <w:r>
              <w:rPr>
                <w:rFonts w:ascii="仿宋" w:eastAsia="仿宋" w:hAnsi="仿宋" w:cs="仿宋" w:hint="eastAsia"/>
                <w:color w:val="000000" w:themeColor="text1"/>
                <w:sz w:val="24"/>
              </w:rPr>
              <w:t>讲解演示。</w:t>
            </w:r>
          </w:p>
          <w:p w:rsidR="00CE5949" w:rsidRDefault="00E07E0C">
            <w:pPr>
              <w:spacing w:line="440" w:lineRule="exact"/>
              <w:rPr>
                <w:rFonts w:ascii="仿宋" w:eastAsia="仿宋" w:hAnsi="仿宋" w:cs="仿宋"/>
                <w:b/>
                <w:color w:val="000000" w:themeColor="text1"/>
                <w:sz w:val="24"/>
              </w:rPr>
            </w:pPr>
            <w:r>
              <w:rPr>
                <w:rFonts w:ascii="仿宋" w:eastAsia="仿宋" w:hAnsi="仿宋" w:cs="仿宋" w:hint="eastAsia"/>
                <w:color w:val="000000" w:themeColor="text1"/>
                <w:sz w:val="24"/>
              </w:rPr>
              <w:t>□B有方案讲解演示：</w:t>
            </w:r>
          </w:p>
          <w:p w:rsidR="00CE5949" w:rsidRDefault="00E07E0C">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（1）在评标时安排每个供应商进行方案讲解演示。每个供应商时间不超过</w:t>
            </w:r>
            <w:r>
              <w:rPr>
                <w:rFonts w:ascii="仿宋" w:eastAsia="仿宋" w:hAnsi="仿宋" w:cs="仿宋" w:hint="eastAsia"/>
                <w:color w:val="000000" w:themeColor="text1"/>
                <w:sz w:val="24"/>
                <w:u w:val="single"/>
              </w:rPr>
              <w:t>15</w:t>
            </w:r>
            <w:r>
              <w:rPr>
                <w:rFonts w:ascii="仿宋" w:eastAsia="仿宋" w:hAnsi="仿宋" w:cs="仿宋" w:hint="eastAsia"/>
                <w:color w:val="000000" w:themeColor="text1"/>
                <w:sz w:val="24"/>
                <w:lang w:val="zh-CN"/>
              </w:rPr>
              <w:t>分钟，讲解次序以投标文件解密时间先后次序为准。讲解演示结束后按要求解答评标委员会提问。</w:t>
            </w:r>
          </w:p>
          <w:p w:rsidR="00CE5949" w:rsidRDefault="00E07E0C">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（2）方案讲解演示可选择</w:t>
            </w:r>
            <w:proofErr w:type="gramStart"/>
            <w:r>
              <w:rPr>
                <w:rFonts w:ascii="仿宋" w:eastAsia="仿宋" w:hAnsi="仿宋" w:cs="仿宋" w:hint="eastAsia"/>
                <w:color w:val="000000" w:themeColor="text1"/>
                <w:sz w:val="24"/>
                <w:lang w:val="zh-CN"/>
              </w:rPr>
              <w:t>以下其中</w:t>
            </w:r>
            <w:proofErr w:type="gramEnd"/>
            <w:r>
              <w:rPr>
                <w:rFonts w:ascii="仿宋" w:eastAsia="仿宋" w:hAnsi="仿宋" w:cs="仿宋" w:hint="eastAsia"/>
                <w:color w:val="000000" w:themeColor="text1"/>
                <w:sz w:val="24"/>
                <w:lang w:val="zh-CN"/>
              </w:rPr>
              <w:t>一种方式：</w:t>
            </w:r>
          </w:p>
          <w:p w:rsidR="00CE5949" w:rsidRDefault="00E07E0C">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lang w:val="zh-CN"/>
              </w:rPr>
              <w:t>方式</w:t>
            </w:r>
            <w:proofErr w:type="gramStart"/>
            <w:r>
              <w:rPr>
                <w:rFonts w:ascii="仿宋" w:eastAsia="仿宋" w:hAnsi="仿宋" w:cs="仿宋" w:hint="eastAsia"/>
                <w:color w:val="000000" w:themeColor="text1"/>
                <w:sz w:val="24"/>
                <w:lang w:val="zh-CN"/>
              </w:rPr>
              <w:t>一</w:t>
            </w:r>
            <w:proofErr w:type="gramEnd"/>
            <w:r>
              <w:rPr>
                <w:rFonts w:ascii="仿宋" w:eastAsia="仿宋" w:hAnsi="仿宋" w:cs="仿宋" w:hint="eastAsia"/>
                <w:color w:val="000000" w:themeColor="text1"/>
                <w:sz w:val="24"/>
                <w:lang w:val="zh-CN"/>
              </w:rPr>
              <w:t>：政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平台在线讲解演示。政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平台在线讲解需供应商根据政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平台操作要求做好准备工作，提前完善软硬件配置环境。</w:t>
            </w:r>
          </w:p>
          <w:p w:rsidR="00CE5949" w:rsidRDefault="00E07E0C">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lang w:val="zh-CN"/>
              </w:rPr>
              <w:t>方式二：现场讲解演示。现场讲解地点为，</w:t>
            </w:r>
            <w:r>
              <w:rPr>
                <w:rFonts w:ascii="仿宋" w:eastAsia="仿宋" w:hAnsi="仿宋" w:cs="仿宋" w:hint="eastAsia"/>
                <w:color w:val="000000" w:themeColor="text1"/>
                <w:kern w:val="0"/>
                <w:sz w:val="24"/>
                <w:lang w:val="zh-CN"/>
              </w:rPr>
              <w:t>讲解演示人员不超过</w:t>
            </w:r>
            <w:r>
              <w:rPr>
                <w:rFonts w:ascii="仿宋" w:eastAsia="仿宋" w:hAnsi="仿宋" w:cs="仿宋" w:hint="eastAsia"/>
                <w:color w:val="000000" w:themeColor="text1"/>
                <w:kern w:val="0"/>
                <w:sz w:val="24"/>
                <w:u w:val="single"/>
              </w:rPr>
              <w:t xml:space="preserve"> 3</w:t>
            </w:r>
            <w:r>
              <w:rPr>
                <w:rFonts w:ascii="仿宋" w:eastAsia="仿宋" w:hAnsi="仿宋" w:cs="仿宋" w:hint="eastAsia"/>
                <w:color w:val="000000" w:themeColor="text1"/>
                <w:kern w:val="0"/>
                <w:sz w:val="24"/>
                <w:lang w:val="zh-CN"/>
              </w:rPr>
              <w:t>人。</w:t>
            </w:r>
            <w:r>
              <w:rPr>
                <w:rFonts w:ascii="仿宋" w:eastAsia="仿宋" w:hAnsi="仿宋" w:cs="仿宋" w:hint="eastAsia"/>
                <w:color w:val="000000" w:themeColor="text1"/>
                <w:sz w:val="24"/>
                <w:lang w:val="zh-CN"/>
              </w:rPr>
              <w:t>讲解演示所用电脑等设备由供应商自备。现场讲解演示人员进场时提供讲解人员名单（加盖公章或授权代表签名）及身份证明，否则不得讲解演示。</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CE5949">
        <w:trPr>
          <w:trHeight w:val="772"/>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10</w:t>
            </w:r>
          </w:p>
        </w:tc>
        <w:tc>
          <w:tcPr>
            <w:tcW w:w="1276" w:type="dxa"/>
            <w:vAlign w:val="center"/>
          </w:tcPr>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进口产品</w:t>
            </w:r>
          </w:p>
        </w:tc>
        <w:tc>
          <w:tcPr>
            <w:tcW w:w="7313" w:type="dxa"/>
            <w:vAlign w:val="center"/>
          </w:tcPr>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☑本项目不允许采购进口产品。</w:t>
            </w:r>
          </w:p>
          <w:p w:rsidR="00CE5949" w:rsidRDefault="00E07E0C">
            <w:pPr>
              <w:snapToGrid w:val="0"/>
              <w:spacing w:line="440" w:lineRule="exact"/>
              <w:rPr>
                <w:rFonts w:ascii="仿宋" w:eastAsia="仿宋" w:hAnsi="仿宋" w:cs="仿宋"/>
                <w:b/>
                <w:color w:val="000000" w:themeColor="text1"/>
                <w:sz w:val="24"/>
              </w:rPr>
            </w:pPr>
            <w:r>
              <w:rPr>
                <w:rFonts w:ascii="Segoe UI Emoji" w:eastAsia="仿宋" w:hAnsi="Segoe UI Emoji" w:cs="Segoe UI Emoji" w:hint="eastAsia"/>
                <w:color w:val="000000" w:themeColor="text1"/>
                <w:sz w:val="24"/>
              </w:rPr>
              <w:t>□</w:t>
            </w:r>
            <w:r>
              <w:rPr>
                <w:rFonts w:ascii="仿宋" w:eastAsia="仿宋" w:hAnsi="仿宋" w:cs="仿宋"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CE5949">
        <w:trPr>
          <w:trHeight w:val="772"/>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11</w:t>
            </w:r>
          </w:p>
        </w:tc>
        <w:tc>
          <w:tcPr>
            <w:tcW w:w="1276" w:type="dxa"/>
            <w:vAlign w:val="center"/>
          </w:tcPr>
          <w:p w:rsidR="00CE5949" w:rsidRDefault="00E07E0C">
            <w:pPr>
              <w:snapToGrid w:val="0"/>
              <w:spacing w:line="440" w:lineRule="exact"/>
              <w:ind w:left="14" w:hangingChars="7" w:hanging="14"/>
              <w:jc w:val="center"/>
              <w:rPr>
                <w:rFonts w:ascii="仿宋" w:eastAsia="仿宋" w:hAnsi="仿宋" w:cs="仿宋"/>
                <w:b/>
                <w:color w:val="000000" w:themeColor="text1"/>
                <w:spacing w:val="-20"/>
                <w:sz w:val="24"/>
              </w:rPr>
            </w:pPr>
            <w:r>
              <w:rPr>
                <w:rFonts w:ascii="仿宋" w:eastAsia="仿宋" w:hAnsi="仿宋" w:cs="仿宋" w:hint="eastAsia"/>
                <w:b/>
                <w:color w:val="000000" w:themeColor="text1"/>
                <w:spacing w:val="-20"/>
                <w:sz w:val="24"/>
              </w:rPr>
              <w:t>项目属性与核心产品</w:t>
            </w:r>
          </w:p>
        </w:tc>
        <w:tc>
          <w:tcPr>
            <w:tcW w:w="7313" w:type="dxa"/>
            <w:vAlign w:val="center"/>
          </w:tcPr>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☑A货物类，单一产品或核心产品为：麻醉视频喉镜。</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☐B</w:t>
            </w:r>
            <w:r>
              <w:rPr>
                <w:rFonts w:ascii="仿宋" w:eastAsia="仿宋" w:hAnsi="仿宋" w:cs="仿宋" w:hint="eastAsia"/>
                <w:color w:val="000000" w:themeColor="text1"/>
                <w:sz w:val="24"/>
              </w:rPr>
              <w:t>服务类。</w:t>
            </w:r>
          </w:p>
        </w:tc>
      </w:tr>
      <w:tr w:rsidR="00CE5949">
        <w:trPr>
          <w:trHeight w:val="772"/>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12</w:t>
            </w:r>
          </w:p>
        </w:tc>
        <w:tc>
          <w:tcPr>
            <w:tcW w:w="1276" w:type="dxa"/>
            <w:vAlign w:val="center"/>
          </w:tcPr>
          <w:p w:rsidR="00CE5949" w:rsidRDefault="00E07E0C">
            <w:pPr>
              <w:snapToGrid w:val="0"/>
              <w:spacing w:line="440" w:lineRule="exact"/>
              <w:ind w:hanging="1"/>
              <w:jc w:val="center"/>
              <w:rPr>
                <w:rFonts w:ascii="仿宋" w:eastAsia="仿宋" w:hAnsi="仿宋" w:cs="仿宋"/>
                <w:b/>
                <w:color w:val="000000" w:themeColor="text1"/>
                <w:spacing w:val="-20"/>
                <w:sz w:val="24"/>
              </w:rPr>
            </w:pPr>
            <w:r>
              <w:rPr>
                <w:rFonts w:ascii="仿宋" w:eastAsia="仿宋" w:hAnsi="仿宋" w:cs="仿宋" w:hint="eastAsia"/>
                <w:b/>
                <w:color w:val="000000" w:themeColor="text1"/>
                <w:spacing w:val="-20"/>
                <w:sz w:val="24"/>
              </w:rPr>
              <w:t>采购标的对应的中小企业划分标准所属行业</w:t>
            </w:r>
          </w:p>
        </w:tc>
        <w:tc>
          <w:tcPr>
            <w:tcW w:w="7313" w:type="dxa"/>
            <w:vAlign w:val="center"/>
          </w:tcPr>
          <w:p w:rsidR="00CE5949" w:rsidRDefault="00E07E0C">
            <w:pPr>
              <w:snapToGrid w:val="0"/>
              <w:spacing w:line="440" w:lineRule="exact"/>
              <w:rPr>
                <w:rFonts w:ascii="仿宋" w:eastAsia="仿宋" w:hAnsi="仿宋" w:cs="仿宋"/>
                <w:color w:val="000000" w:themeColor="text1"/>
              </w:rPr>
            </w:pPr>
            <w:r>
              <w:rPr>
                <w:rFonts w:ascii="仿宋" w:eastAsia="仿宋" w:hAnsi="仿宋" w:cs="仿宋" w:hint="eastAsia"/>
                <w:color w:val="000000" w:themeColor="text1"/>
                <w:kern w:val="0"/>
                <w:sz w:val="24"/>
              </w:rPr>
              <w:t>（1）标的：</w:t>
            </w:r>
            <w:r>
              <w:rPr>
                <w:rFonts w:ascii="仿宋_GB2312" w:eastAsia="仿宋_GB2312" w:hAnsi="仿宋" w:hint="eastAsia"/>
                <w:color w:val="000000" w:themeColor="text1"/>
                <w:sz w:val="24"/>
                <w:u w:val="single"/>
              </w:rPr>
              <w:t xml:space="preserve"> 01标 </w:t>
            </w:r>
            <w:r>
              <w:rPr>
                <w:rFonts w:ascii="仿宋" w:eastAsia="仿宋" w:hAnsi="仿宋" w:cs="仿宋" w:hint="eastAsia"/>
                <w:color w:val="000000" w:themeColor="text1"/>
                <w:kern w:val="0"/>
                <w:sz w:val="24"/>
              </w:rPr>
              <w:t>，属于</w:t>
            </w:r>
            <w:r>
              <w:rPr>
                <w:rFonts w:ascii="仿宋_GB2312" w:eastAsia="仿宋_GB2312" w:hAnsi="仿宋" w:hint="eastAsia"/>
                <w:color w:val="000000" w:themeColor="text1"/>
                <w:sz w:val="24"/>
                <w:u w:val="single"/>
              </w:rPr>
              <w:t>工业</w:t>
            </w:r>
            <w:r>
              <w:rPr>
                <w:rFonts w:ascii="仿宋" w:eastAsia="仿宋" w:hAnsi="仿宋" w:cs="仿宋" w:hint="eastAsia"/>
                <w:color w:val="000000" w:themeColor="text1"/>
                <w:kern w:val="0"/>
                <w:sz w:val="24"/>
              </w:rPr>
              <w:t>行业；</w:t>
            </w:r>
          </w:p>
        </w:tc>
      </w:tr>
      <w:tr w:rsidR="00CE5949">
        <w:trPr>
          <w:trHeight w:val="768"/>
          <w:jc w:val="center"/>
        </w:trPr>
        <w:tc>
          <w:tcPr>
            <w:tcW w:w="766" w:type="dxa"/>
            <w:vMerge w:val="restart"/>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13</w:t>
            </w:r>
          </w:p>
        </w:tc>
        <w:tc>
          <w:tcPr>
            <w:tcW w:w="1276" w:type="dxa"/>
            <w:vMerge w:val="restart"/>
            <w:vAlign w:val="center"/>
          </w:tcPr>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投标人信用信息事项</w:t>
            </w:r>
          </w:p>
        </w:tc>
        <w:tc>
          <w:tcPr>
            <w:tcW w:w="7313" w:type="dxa"/>
            <w:vAlign w:val="center"/>
          </w:tcPr>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信用信息查询渠道及截止时间：</w:t>
            </w:r>
            <w:r>
              <w:rPr>
                <w:rFonts w:ascii="仿宋" w:eastAsia="仿宋" w:hAnsi="仿宋" w:cs="仿宋" w:hint="eastAsia"/>
                <w:color w:val="000000" w:themeColor="text1"/>
                <w:sz w:val="24"/>
              </w:rPr>
              <w:t>采购人或采购人委托的评审小组或采购代理机构将通过“信用中国”网站（www.creditchina.gov.cn）、中国政府采购网（www.ccgp.gov.cn）渠道查询投标人</w:t>
            </w:r>
            <w:r>
              <w:rPr>
                <w:rFonts w:ascii="仿宋" w:eastAsia="仿宋" w:hAnsi="仿宋" w:cs="仿宋" w:hint="eastAsia"/>
                <w:b/>
                <w:color w:val="000000" w:themeColor="text1"/>
                <w:sz w:val="24"/>
              </w:rPr>
              <w:t>开标当天</w:t>
            </w:r>
            <w:r>
              <w:rPr>
                <w:rFonts w:ascii="仿宋" w:eastAsia="仿宋" w:hAnsi="仿宋" w:cs="仿宋" w:hint="eastAsia"/>
                <w:color w:val="000000" w:themeColor="text1"/>
                <w:sz w:val="24"/>
              </w:rPr>
              <w:t>的信用记录。</w:t>
            </w:r>
          </w:p>
        </w:tc>
      </w:tr>
      <w:tr w:rsidR="00CE5949">
        <w:trPr>
          <w:trHeight w:val="768"/>
          <w:jc w:val="center"/>
        </w:trPr>
        <w:tc>
          <w:tcPr>
            <w:tcW w:w="766" w:type="dxa"/>
            <w:vMerge/>
            <w:vAlign w:val="center"/>
          </w:tcPr>
          <w:p w:rsidR="00CE5949" w:rsidRDefault="00CE5949">
            <w:pPr>
              <w:spacing w:line="440" w:lineRule="exact"/>
              <w:jc w:val="center"/>
              <w:rPr>
                <w:rFonts w:ascii="仿宋" w:eastAsia="仿宋" w:hAnsi="仿宋" w:cs="仿宋"/>
                <w:color w:val="000000" w:themeColor="text1"/>
                <w:sz w:val="24"/>
              </w:rPr>
            </w:pPr>
          </w:p>
        </w:tc>
        <w:tc>
          <w:tcPr>
            <w:tcW w:w="1276" w:type="dxa"/>
            <w:vMerge/>
            <w:vAlign w:val="center"/>
          </w:tcPr>
          <w:p w:rsidR="00CE5949" w:rsidRDefault="00CE5949">
            <w:pPr>
              <w:snapToGrid w:val="0"/>
              <w:spacing w:line="440" w:lineRule="exact"/>
              <w:rPr>
                <w:rFonts w:ascii="仿宋" w:eastAsia="仿宋" w:hAnsi="仿宋" w:cs="仿宋"/>
                <w:b/>
                <w:color w:val="000000" w:themeColor="text1"/>
                <w:sz w:val="24"/>
              </w:rPr>
            </w:pPr>
          </w:p>
        </w:tc>
        <w:tc>
          <w:tcPr>
            <w:tcW w:w="7313" w:type="dxa"/>
            <w:vAlign w:val="center"/>
          </w:tcPr>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信用信息查询记录和证据留存的具体方式：</w:t>
            </w:r>
            <w:r>
              <w:rPr>
                <w:rFonts w:ascii="仿宋" w:eastAsia="仿宋" w:hAnsi="仿宋" w:cs="仿宋" w:hint="eastAsia"/>
                <w:color w:val="000000" w:themeColor="text1"/>
                <w:sz w:val="24"/>
              </w:rPr>
              <w:t>采购人或采购人委托的评审小组或采购代理机构现场查询投标人的信用记录，查询结果经确认后与采购文件一起存档。</w:t>
            </w:r>
          </w:p>
        </w:tc>
      </w:tr>
      <w:tr w:rsidR="00CE5949">
        <w:trPr>
          <w:trHeight w:val="768"/>
          <w:jc w:val="center"/>
        </w:trPr>
        <w:tc>
          <w:tcPr>
            <w:tcW w:w="766" w:type="dxa"/>
            <w:vMerge/>
            <w:vAlign w:val="center"/>
          </w:tcPr>
          <w:p w:rsidR="00CE5949" w:rsidRDefault="00CE5949">
            <w:pPr>
              <w:spacing w:line="440" w:lineRule="exact"/>
              <w:jc w:val="center"/>
              <w:rPr>
                <w:rFonts w:ascii="仿宋" w:eastAsia="仿宋" w:hAnsi="仿宋" w:cs="仿宋"/>
                <w:color w:val="000000" w:themeColor="text1"/>
                <w:sz w:val="24"/>
              </w:rPr>
            </w:pPr>
          </w:p>
        </w:tc>
        <w:tc>
          <w:tcPr>
            <w:tcW w:w="1276" w:type="dxa"/>
            <w:vMerge/>
            <w:vAlign w:val="center"/>
          </w:tcPr>
          <w:p w:rsidR="00CE5949" w:rsidRDefault="00CE5949">
            <w:pPr>
              <w:snapToGrid w:val="0"/>
              <w:spacing w:line="440" w:lineRule="exact"/>
              <w:rPr>
                <w:rFonts w:ascii="仿宋" w:eastAsia="仿宋" w:hAnsi="仿宋" w:cs="仿宋"/>
                <w:b/>
                <w:color w:val="000000" w:themeColor="text1"/>
                <w:sz w:val="24"/>
              </w:rPr>
            </w:pPr>
          </w:p>
        </w:tc>
        <w:tc>
          <w:tcPr>
            <w:tcW w:w="7313" w:type="dxa"/>
            <w:vAlign w:val="center"/>
          </w:tcPr>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信用信息的使用规则：</w:t>
            </w:r>
            <w:r>
              <w:rPr>
                <w:rFonts w:ascii="仿宋" w:eastAsia="仿宋" w:hAnsi="仿宋" w:cs="仿宋" w:hint="eastAsia"/>
                <w:color w:val="000000" w:themeColor="text1"/>
                <w:sz w:val="24"/>
              </w:rPr>
              <w:t>经查询列入失信被执行人名单、</w:t>
            </w:r>
            <w:r w:rsidR="00602EE8">
              <w:rPr>
                <w:rFonts w:ascii="仿宋" w:eastAsia="仿宋" w:hAnsi="仿宋" w:cs="仿宋" w:hint="eastAsia"/>
                <w:color w:val="000000" w:themeColor="text1"/>
                <w:sz w:val="24"/>
              </w:rPr>
              <w:t>重大税收违法失信主体</w:t>
            </w:r>
            <w:r>
              <w:rPr>
                <w:rFonts w:ascii="仿宋" w:eastAsia="仿宋" w:hAnsi="仿宋" w:cs="仿宋" w:hint="eastAsia"/>
                <w:color w:val="000000" w:themeColor="text1"/>
                <w:sz w:val="24"/>
              </w:rPr>
              <w:t>、政府采购严重违法失信行为记录名单的投标人将被拒绝参与政府采购活动。</w:t>
            </w:r>
          </w:p>
          <w:p w:rsidR="00CE5949" w:rsidRDefault="00E07E0C">
            <w:pPr>
              <w:snapToGrid w:val="0"/>
              <w:spacing w:line="440" w:lineRule="exact"/>
              <w:rPr>
                <w:rFonts w:ascii="仿宋" w:eastAsia="仿宋" w:hAnsi="仿宋" w:cs="仿宋"/>
                <w:b/>
                <w:color w:val="000000" w:themeColor="text1"/>
                <w:sz w:val="24"/>
              </w:rPr>
            </w:pPr>
            <w:r>
              <w:rPr>
                <w:rFonts w:ascii="仿宋" w:eastAsia="仿宋"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E5949">
        <w:trPr>
          <w:trHeight w:val="887"/>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14</w:t>
            </w:r>
          </w:p>
        </w:tc>
        <w:tc>
          <w:tcPr>
            <w:tcW w:w="8589" w:type="dxa"/>
            <w:gridSpan w:val="2"/>
            <w:vAlign w:val="center"/>
          </w:tcPr>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需要落实的政府采购政策：包括保护环境、节约能源、促进中小企业发展等。详见招标文件第二部分总则。</w:t>
            </w:r>
          </w:p>
        </w:tc>
      </w:tr>
      <w:tr w:rsidR="00CE5949">
        <w:trPr>
          <w:trHeight w:val="768"/>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15</w:t>
            </w:r>
          </w:p>
        </w:tc>
        <w:tc>
          <w:tcPr>
            <w:tcW w:w="8589" w:type="dxa"/>
            <w:gridSpan w:val="2"/>
            <w:vAlign w:val="center"/>
          </w:tcPr>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更正补充公告请自行登录浙江政府采购网或绍兴公共资源交易网查看下载。</w:t>
            </w:r>
          </w:p>
        </w:tc>
      </w:tr>
      <w:tr w:rsidR="00CE5949">
        <w:trPr>
          <w:trHeight w:val="768"/>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16</w:t>
            </w:r>
          </w:p>
        </w:tc>
        <w:tc>
          <w:tcPr>
            <w:tcW w:w="8589" w:type="dxa"/>
            <w:gridSpan w:val="2"/>
            <w:vAlign w:val="center"/>
          </w:tcPr>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投标与开标注意事项：</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1.本项目实行网上投标，采用电子投标文件。若供应商参与投标，自行承担投标一切费用。</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2.标前准备：各供应商应在开标前完成CA数字证书办理。供应商将政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电子交易客户端下载、安装完成后，可通过账号密码或CA登录客户端进行投标文件制作。在使用政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投标客户端时，建议使用WIN7及以上操作系统。</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注：供应商CA相关操作可参考政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rPr>
              <w:t>https：//www.zcygov.cn/</w:t>
            </w:r>
            <w:r>
              <w:rPr>
                <w:rFonts w:ascii="仿宋" w:eastAsia="仿宋" w:hAnsi="仿宋" w:cs="仿宋" w:hint="eastAsia"/>
                <w:color w:val="000000" w:themeColor="text1"/>
                <w:sz w:val="24"/>
              </w:rPr>
              <w:t>《CA申领操作</w:t>
            </w:r>
            <w:r>
              <w:rPr>
                <w:rFonts w:ascii="仿宋" w:eastAsia="仿宋" w:hAnsi="仿宋" w:cs="仿宋" w:hint="eastAsia"/>
                <w:color w:val="000000" w:themeColor="text1"/>
                <w:sz w:val="24"/>
              </w:rPr>
              <w:lastRenderedPageBreak/>
              <w:t>指南》和《CA管理操作指南》。完成CA数字证书办理在资料齐全的情况下预计7个工作日左右，建议供应商获取招标文件后立即办理。</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3.投标文件制作、递交、解密：</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3.1应按照本项目招标文件和政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平台的要求编制、加密传输投标文件。供应商在使用系统进行投标的过程中遇到涉及平台使用的任何问题，可致电政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平台技术支持热线咨询，联系方式：95763。</w:t>
            </w:r>
          </w:p>
          <w:p w:rsidR="00CE5949" w:rsidRDefault="00E07E0C">
            <w:pPr>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3.2投标人通过“政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”平台制作电子投标文件，投标文件制作详见“供应商-政府采购项目电子交易操作指南。</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3.3开标时间后30分钟内供应商可以登录“政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”平台，用“项目采购-开标评标”功能进行解密投标文件。若供应商</w:t>
            </w:r>
            <w:r>
              <w:rPr>
                <w:rFonts w:ascii="仿宋" w:eastAsia="仿宋" w:hAnsi="仿宋" w:cs="仿宋" w:hint="eastAsia"/>
                <w:b/>
                <w:color w:val="000000" w:themeColor="text1"/>
                <w:sz w:val="24"/>
                <w:u w:val="single"/>
              </w:rPr>
              <w:t>未按时解密的</w:t>
            </w:r>
            <w:r>
              <w:rPr>
                <w:rFonts w:ascii="仿宋" w:eastAsia="仿宋" w:hAnsi="仿宋" w:cs="仿宋" w:hint="eastAsia"/>
                <w:color w:val="000000" w:themeColor="text1"/>
                <w:sz w:val="24"/>
              </w:rPr>
              <w:t>，</w:t>
            </w:r>
            <w:r>
              <w:rPr>
                <w:rFonts w:ascii="仿宋" w:eastAsia="仿宋" w:hAnsi="仿宋" w:cs="仿宋" w:hint="eastAsia"/>
                <w:b/>
                <w:color w:val="000000" w:themeColor="text1"/>
                <w:sz w:val="24"/>
                <w:u w:val="single"/>
              </w:rPr>
              <w:t>视为投标文件撤回</w:t>
            </w:r>
            <w:r>
              <w:rPr>
                <w:rFonts w:ascii="仿宋" w:eastAsia="仿宋" w:hAnsi="仿宋" w:cs="仿宋" w:hint="eastAsia"/>
                <w:color w:val="000000" w:themeColor="text1"/>
                <w:sz w:val="24"/>
              </w:rPr>
              <w:t>。</w:t>
            </w:r>
          </w:p>
        </w:tc>
      </w:tr>
      <w:tr w:rsidR="00CE5949">
        <w:trPr>
          <w:trHeight w:val="467"/>
          <w:jc w:val="center"/>
        </w:trPr>
        <w:tc>
          <w:tcPr>
            <w:tcW w:w="766" w:type="dxa"/>
            <w:vMerge w:val="restart"/>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17</w:t>
            </w:r>
          </w:p>
        </w:tc>
        <w:tc>
          <w:tcPr>
            <w:tcW w:w="8589" w:type="dxa"/>
            <w:gridSpan w:val="2"/>
            <w:vAlign w:val="center"/>
          </w:tcPr>
          <w:p w:rsidR="00CE5949" w:rsidRDefault="00E07E0C">
            <w:pPr>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特别说明：</w:t>
            </w:r>
          </w:p>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rsidR="00CE5949">
        <w:trPr>
          <w:trHeight w:val="467"/>
          <w:jc w:val="center"/>
        </w:trPr>
        <w:tc>
          <w:tcPr>
            <w:tcW w:w="766" w:type="dxa"/>
            <w:vMerge/>
            <w:vAlign w:val="center"/>
          </w:tcPr>
          <w:p w:rsidR="00CE5949" w:rsidRDefault="00CE5949">
            <w:pPr>
              <w:spacing w:line="440" w:lineRule="exact"/>
              <w:rPr>
                <w:rFonts w:ascii="仿宋" w:eastAsia="仿宋" w:hAnsi="仿宋" w:cs="仿宋"/>
                <w:color w:val="000000" w:themeColor="text1"/>
                <w:sz w:val="24"/>
              </w:rPr>
            </w:pPr>
          </w:p>
        </w:tc>
        <w:tc>
          <w:tcPr>
            <w:tcW w:w="8589" w:type="dxa"/>
            <w:gridSpan w:val="2"/>
            <w:vAlign w:val="center"/>
          </w:tcPr>
          <w:p w:rsidR="00CE5949" w:rsidRDefault="00E07E0C">
            <w:pPr>
              <w:spacing w:line="440" w:lineRule="exact"/>
              <w:rPr>
                <w:rFonts w:ascii="仿宋" w:eastAsia="仿宋" w:hAnsi="仿宋" w:cs="仿宋"/>
                <w:snapToGrid w:val="0"/>
                <w:color w:val="000000" w:themeColor="text1"/>
                <w:kern w:val="28"/>
                <w:sz w:val="24"/>
              </w:rPr>
            </w:pP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联合体投标的，联合体各方均需按招标文件第五部分评标标准要求提供资信证明文件，否则视为不符合相关要求。</w:t>
            </w:r>
          </w:p>
          <w:p w:rsidR="00CE5949" w:rsidRDefault="00E07E0C">
            <w:pPr>
              <w:spacing w:line="440" w:lineRule="exact"/>
              <w:rPr>
                <w:rFonts w:ascii="仿宋" w:eastAsia="仿宋" w:hAnsi="仿宋" w:cs="仿宋"/>
                <w:b/>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CE5949">
        <w:trPr>
          <w:trHeight w:val="467"/>
          <w:jc w:val="center"/>
        </w:trPr>
        <w:tc>
          <w:tcPr>
            <w:tcW w:w="766" w:type="dxa"/>
            <w:vAlign w:val="center"/>
          </w:tcPr>
          <w:p w:rsidR="00CE5949" w:rsidRDefault="00E07E0C">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18</w:t>
            </w:r>
          </w:p>
        </w:tc>
        <w:tc>
          <w:tcPr>
            <w:tcW w:w="8589" w:type="dxa"/>
            <w:gridSpan w:val="2"/>
            <w:vAlign w:val="center"/>
          </w:tcPr>
          <w:p w:rsidR="00CE5949" w:rsidRDefault="00E07E0C">
            <w:pPr>
              <w:spacing w:line="336" w:lineRule="auto"/>
              <w:rPr>
                <w:rFonts w:ascii="仿宋" w:eastAsia="仿宋" w:hAnsi="仿宋" w:cs="仿宋"/>
                <w:b/>
                <w:color w:val="000000" w:themeColor="text1"/>
                <w:sz w:val="24"/>
              </w:rPr>
            </w:pPr>
            <w:r>
              <w:rPr>
                <w:rFonts w:ascii="仿宋" w:eastAsia="仿宋" w:hAnsi="仿宋" w:cs="仿宋" w:hint="eastAsia"/>
                <w:b/>
                <w:color w:val="000000" w:themeColor="text1"/>
                <w:sz w:val="24"/>
              </w:rPr>
              <w:t>采购代理服务费：</w:t>
            </w:r>
          </w:p>
          <w:p w:rsidR="00CE5949" w:rsidRDefault="00E07E0C">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中标人须向采购代理机构按如下标准和规定交纳代理服务费，并在投标报价中自行考虑：</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以中标通知书中确定的中标金额作为服务费的计算基数，按代理协议约定的费率标准*50%计取，代理服务费用低于3000元的按3000元收取，超过15000元的按15000元收取（各中标单位按预算金额比例支付代理服务费），具体费率标准如下：</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成交金额100万元以下的部分，货物类采购费率1.50%，服务类采购费率1.50%；</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成交金额100万元至500万元的部分，货物类采购费率1.10%，服务类采购费率0.80%；</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成交金额500万元至1000万元的部分，货物类采购费率0.80%，服务类采购费率0.45%；</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成交金额1000万元至5000万元的部分，货物类采购费率0.50%，服务类采购费</w:t>
            </w:r>
            <w:r>
              <w:rPr>
                <w:rFonts w:ascii="仿宋" w:eastAsia="仿宋" w:hAnsi="仿宋" w:cs="仿宋" w:hint="eastAsia"/>
                <w:color w:val="000000" w:themeColor="text1"/>
                <w:kern w:val="0"/>
                <w:sz w:val="24"/>
              </w:rPr>
              <w:lastRenderedPageBreak/>
              <w:t>率0.25%。</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（2）用银行支票、汇票、电汇、现金等付款方式直接交纳代理服务费。</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公司名称：浙江社发</w:t>
            </w:r>
            <w:r>
              <w:rPr>
                <w:rFonts w:ascii="仿宋" w:eastAsia="仿宋" w:hAnsi="仿宋" w:cs="仿宋"/>
                <w:color w:val="000000" w:themeColor="text1"/>
                <w:kern w:val="0"/>
                <w:sz w:val="24"/>
              </w:rPr>
              <w:t>项目管理有限公司</w:t>
            </w:r>
          </w:p>
          <w:p w:rsidR="00CE5949" w:rsidRDefault="00E07E0C">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开户行：</w:t>
            </w:r>
            <w:r>
              <w:rPr>
                <w:rFonts w:ascii="仿宋" w:eastAsia="仿宋" w:hAnsi="仿宋" w:cs="仿宋"/>
                <w:color w:val="000000" w:themeColor="text1"/>
                <w:kern w:val="0"/>
                <w:sz w:val="24"/>
              </w:rPr>
              <w:t>571911912410201</w:t>
            </w:r>
          </w:p>
          <w:p w:rsidR="00CE5949" w:rsidRDefault="00E07E0C">
            <w:pPr>
              <w:spacing w:line="440" w:lineRule="exact"/>
              <w:rPr>
                <w:rFonts w:ascii="仿宋" w:eastAsia="仿宋" w:hAnsi="仿宋" w:cs="仿宋"/>
                <w:color w:val="000000" w:themeColor="text1"/>
                <w:kern w:val="0"/>
                <w:sz w:val="24"/>
                <w:szCs w:val="21"/>
              </w:rPr>
            </w:pPr>
            <w:proofErr w:type="gramStart"/>
            <w:r>
              <w:rPr>
                <w:rFonts w:ascii="仿宋" w:eastAsia="仿宋" w:hAnsi="仿宋" w:cs="仿宋" w:hint="eastAsia"/>
                <w:color w:val="000000" w:themeColor="text1"/>
                <w:kern w:val="0"/>
                <w:sz w:val="24"/>
              </w:rPr>
              <w:t>账</w:t>
            </w:r>
            <w:proofErr w:type="gramEnd"/>
            <w:r>
              <w:rPr>
                <w:rFonts w:ascii="仿宋" w:eastAsia="仿宋" w:hAnsi="仿宋" w:cs="仿宋" w:hint="eastAsia"/>
                <w:color w:val="000000" w:themeColor="text1"/>
                <w:kern w:val="0"/>
                <w:sz w:val="24"/>
              </w:rPr>
              <w:t xml:space="preserve">  号：招商银行杭州</w:t>
            </w:r>
            <w:r>
              <w:rPr>
                <w:rFonts w:ascii="仿宋" w:eastAsia="仿宋" w:hAnsi="仿宋" w:cs="仿宋"/>
                <w:color w:val="000000" w:themeColor="text1"/>
                <w:kern w:val="0"/>
                <w:sz w:val="24"/>
              </w:rPr>
              <w:t>凤起支行</w:t>
            </w:r>
          </w:p>
        </w:tc>
      </w:tr>
      <w:tr w:rsidR="00CE5949">
        <w:trPr>
          <w:trHeight w:val="662"/>
          <w:jc w:val="center"/>
        </w:trPr>
        <w:tc>
          <w:tcPr>
            <w:tcW w:w="9355" w:type="dxa"/>
            <w:gridSpan w:val="3"/>
            <w:vAlign w:val="center"/>
          </w:tcPr>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解释：凡涉及本招标文件的解释权属于采购人。</w:t>
            </w:r>
          </w:p>
        </w:tc>
      </w:tr>
      <w:tr w:rsidR="00CE5949">
        <w:trPr>
          <w:trHeight w:val="467"/>
          <w:jc w:val="center"/>
        </w:trPr>
        <w:tc>
          <w:tcPr>
            <w:tcW w:w="9355" w:type="dxa"/>
            <w:gridSpan w:val="3"/>
            <w:vAlign w:val="center"/>
          </w:tcPr>
          <w:p w:rsidR="00CE5949" w:rsidRDefault="00E07E0C">
            <w:pPr>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注：中标人放弃中标资格或因质疑、投诉被取消中标资格或不能履行合同的，本项目重新组织采购。</w:t>
            </w:r>
          </w:p>
        </w:tc>
      </w:tr>
    </w:tbl>
    <w:p w:rsidR="00CE5949" w:rsidRDefault="00CE5949">
      <w:pPr>
        <w:pStyle w:val="a0"/>
        <w:rPr>
          <w:color w:val="000000" w:themeColor="text1"/>
          <w:lang w:val="en-US"/>
        </w:rPr>
      </w:pPr>
    </w:p>
    <w:p w:rsidR="00CE5949" w:rsidRDefault="00CE5949">
      <w:pPr>
        <w:pStyle w:val="a5"/>
        <w:rPr>
          <w:color w:val="000000" w:themeColor="text1"/>
          <w:lang w:val="en-US"/>
        </w:rPr>
      </w:pPr>
    </w:p>
    <w:p w:rsidR="00CE5949" w:rsidRDefault="00E07E0C">
      <w:pPr>
        <w:adjustRightInd/>
        <w:spacing w:line="460" w:lineRule="exact"/>
        <w:contextualSpacing/>
        <w:jc w:val="center"/>
        <w:outlineLvl w:val="0"/>
        <w:rPr>
          <w:rFonts w:ascii="仿宋" w:eastAsia="仿宋" w:hAnsi="仿宋" w:cs="仿宋"/>
          <w:b/>
          <w:color w:val="000000" w:themeColor="text1"/>
          <w:sz w:val="32"/>
          <w:szCs w:val="32"/>
        </w:rPr>
      </w:pPr>
      <w:bookmarkStart w:id="24" w:name="_Hlt68072998"/>
      <w:bookmarkStart w:id="25" w:name="_Hlt75236101"/>
      <w:bookmarkStart w:id="26" w:name="_Hlt68057669"/>
      <w:bookmarkStart w:id="27" w:name="_Hlt74707468"/>
      <w:bookmarkStart w:id="28" w:name="_Hlt74714665"/>
      <w:bookmarkStart w:id="29" w:name="_Hlt75236290"/>
      <w:bookmarkStart w:id="30" w:name="_Hlt68073093"/>
      <w:bookmarkStart w:id="31" w:name="_Hlt75236011"/>
      <w:bookmarkStart w:id="32" w:name="_Hlt68403820"/>
      <w:bookmarkStart w:id="33" w:name="_Hlt74729768"/>
      <w:bookmarkStart w:id="34" w:name="_Hlt74730295"/>
      <w:bookmarkStart w:id="35" w:name="_Hlt68072990"/>
      <w:bookmarkStart w:id="36" w:name="第三部分"/>
      <w:bookmarkStart w:id="37" w:name="_Toc164416483"/>
      <w:bookmarkEnd w:id="9"/>
      <w:bookmarkEnd w:id="24"/>
      <w:bookmarkEnd w:id="25"/>
      <w:bookmarkEnd w:id="26"/>
      <w:bookmarkEnd w:id="27"/>
      <w:bookmarkEnd w:id="28"/>
      <w:bookmarkEnd w:id="29"/>
      <w:bookmarkEnd w:id="30"/>
      <w:bookmarkEnd w:id="31"/>
      <w:bookmarkEnd w:id="32"/>
      <w:bookmarkEnd w:id="33"/>
      <w:bookmarkEnd w:id="34"/>
      <w:bookmarkEnd w:id="35"/>
      <w:r>
        <w:rPr>
          <w:rFonts w:ascii="仿宋" w:eastAsia="仿宋" w:hAnsi="仿宋" w:cs="仿宋" w:hint="eastAsia"/>
          <w:b/>
          <w:color w:val="000000" w:themeColor="text1"/>
          <w:sz w:val="32"/>
          <w:szCs w:val="32"/>
        </w:rPr>
        <w:t>一、总则</w:t>
      </w:r>
    </w:p>
    <w:p w:rsidR="00CE5949" w:rsidRDefault="00E07E0C">
      <w:pPr>
        <w:adjustRightInd/>
        <w:spacing w:line="460" w:lineRule="exact"/>
        <w:contextualSpacing/>
        <w:jc w:val="left"/>
        <w:outlineLvl w:val="1"/>
        <w:rPr>
          <w:rFonts w:ascii="仿宋" w:eastAsia="仿宋" w:hAnsi="仿宋" w:cs="仿宋"/>
          <w:b/>
          <w:color w:val="000000" w:themeColor="text1"/>
          <w:sz w:val="24"/>
        </w:rPr>
      </w:pPr>
      <w:r>
        <w:rPr>
          <w:rFonts w:ascii="仿宋" w:eastAsia="仿宋" w:hAnsi="仿宋" w:cs="仿宋" w:hint="eastAsia"/>
          <w:b/>
          <w:color w:val="000000" w:themeColor="text1"/>
          <w:sz w:val="24"/>
        </w:rPr>
        <w:t>1.适用范围</w:t>
      </w:r>
    </w:p>
    <w:p w:rsidR="00CE5949" w:rsidRDefault="00E07E0C">
      <w:pPr>
        <w:adjustRightInd/>
        <w:spacing w:line="460" w:lineRule="exact"/>
        <w:ind w:firstLineChars="200" w:firstLine="480"/>
        <w:contextualSpacing/>
        <w:jc w:val="left"/>
        <w:outlineLvl w:val="1"/>
        <w:rPr>
          <w:rFonts w:ascii="仿宋" w:eastAsia="仿宋" w:hAnsi="仿宋" w:cs="仿宋"/>
          <w:color w:val="000000" w:themeColor="text1"/>
          <w:sz w:val="24"/>
        </w:rPr>
      </w:pPr>
      <w:r>
        <w:rPr>
          <w:rFonts w:ascii="仿宋" w:eastAsia="仿宋" w:hAnsi="仿宋" w:cs="仿宋" w:hint="eastAsia"/>
          <w:color w:val="000000" w:themeColor="text1"/>
          <w:sz w:val="24"/>
        </w:rPr>
        <w:t>本招标文件适用于该项目的招标、投标、开标、资格审查及信用信息查询、评标、定标、合同、验收等行为（法律、法规另有规定的，从其规定）。</w:t>
      </w:r>
    </w:p>
    <w:p w:rsidR="00CE5949" w:rsidRDefault="00E07E0C">
      <w:pPr>
        <w:adjustRightInd/>
        <w:spacing w:line="460" w:lineRule="exact"/>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2.定义</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2.1“采购人”系指招标公告中载明的本项目的采购人。</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2.2“采购代理机构”系指招标公告中载明的本项目的采购代理机构。</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2.3“投标人”“供应商”系指是指响应招标、参加投标竞争的法人、其他组织或者自然人。</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2.4“监督单位”系指政府采购法定义监督管理部门。</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2.5“负责人”系指法人企业的法定负责人，或其他组织为法律、行政法规规定代表单位行使职权的主要负责人，或自然人本人。</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2.7“电子交易平台”系指本项目政府采购活动所依托的政府采购云平台（https：//www.zcygov.cn/）。</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2.8“★”系指实质性指标要求条款，“▲”系指主要性能指标要求条款。如任意一条打“★”的指标出现负偏离视为实质性不响应招标文件要求，作无效投标处理；</w:t>
      </w:r>
      <w:r>
        <w:rPr>
          <w:rFonts w:ascii="仿宋" w:eastAsia="仿宋" w:hAnsi="仿宋" w:cs="仿宋" w:hint="eastAsia"/>
          <w:color w:val="000000" w:themeColor="text1"/>
          <w:sz w:val="24"/>
        </w:rPr>
        <w:lastRenderedPageBreak/>
        <w:t>如任意一条打“▲”的指标出现负偏离按评分标准作扣分处理。“</w:t>
      </w:r>
      <w:r>
        <w:rPr>
          <w:rFonts w:ascii="仿宋" w:eastAsia="仿宋" w:hAnsi="仿宋" w:cs="仿宋"/>
          <w:color w:val="000000" w:themeColor="text1"/>
          <w:sz w:val="24"/>
        </w:rPr>
        <w:t>☑</w:t>
      </w:r>
      <w:r>
        <w:rPr>
          <w:rFonts w:ascii="仿宋" w:eastAsia="仿宋" w:hAnsi="仿宋" w:cs="仿宋" w:hint="eastAsia"/>
          <w:color w:val="000000" w:themeColor="text1"/>
          <w:sz w:val="24"/>
        </w:rPr>
        <w:t>”系指适用本项目的要求，“☐”系指不适用本项目的要求。</w:t>
      </w:r>
    </w:p>
    <w:p w:rsidR="00CE5949" w:rsidRDefault="00E07E0C">
      <w:pPr>
        <w:adjustRightInd/>
        <w:spacing w:line="460" w:lineRule="exact"/>
        <w:contextualSpacing/>
        <w:rPr>
          <w:rFonts w:ascii="仿宋" w:eastAsia="仿宋" w:hAnsi="仿宋"/>
          <w:b/>
          <w:color w:val="000000" w:themeColor="text1"/>
          <w:sz w:val="24"/>
        </w:rPr>
      </w:pPr>
      <w:r>
        <w:rPr>
          <w:rFonts w:ascii="仿宋" w:eastAsia="仿宋" w:hAnsi="仿宋" w:hint="eastAsia"/>
          <w:b/>
          <w:color w:val="000000" w:themeColor="text1"/>
          <w:sz w:val="24"/>
        </w:rPr>
        <w:t>3.采购项目需要落实的政府采购政策</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color w:val="000000" w:themeColor="text1"/>
          <w:sz w:val="24"/>
        </w:rPr>
        <w:t>3.2</w:t>
      </w:r>
      <w:r>
        <w:rPr>
          <w:rFonts w:ascii="仿宋" w:eastAsia="仿宋" w:hAnsi="仿宋" w:hint="eastAsia"/>
          <w:color w:val="000000" w:themeColor="text1"/>
          <w:sz w:val="24"/>
        </w:rPr>
        <w:t>支持绿色发展</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CE5949" w:rsidRDefault="00E07E0C">
      <w:pPr>
        <w:adjustRightInd/>
        <w:spacing w:line="460" w:lineRule="exact"/>
        <w:ind w:firstLineChars="200" w:firstLine="480"/>
        <w:contextualSpacing/>
        <w:rPr>
          <w:rFonts w:ascii="仿宋" w:eastAsia="仿宋" w:hAnsi="仿宋"/>
          <w:b/>
          <w:color w:val="000000" w:themeColor="text1"/>
          <w:sz w:val="24"/>
        </w:rPr>
      </w:pPr>
      <w:r>
        <w:rPr>
          <w:rFonts w:ascii="仿宋" w:eastAsia="仿宋" w:hAnsi="仿宋" w:hint="eastAsia"/>
          <w:color w:val="000000" w:themeColor="text1"/>
          <w:sz w:val="24"/>
        </w:rPr>
        <w:t>★3.2.2</w:t>
      </w:r>
      <w:r>
        <w:rPr>
          <w:rFonts w:ascii="仿宋" w:eastAsia="仿宋"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color w:val="000000" w:themeColor="text1"/>
          <w:sz w:val="24"/>
        </w:rPr>
        <w:t>3.2.</w:t>
      </w:r>
      <w:r>
        <w:rPr>
          <w:rFonts w:ascii="仿宋" w:eastAsia="仿宋" w:hAnsi="仿宋" w:hint="eastAsia"/>
          <w:color w:val="000000" w:themeColor="text1"/>
          <w:sz w:val="24"/>
        </w:rPr>
        <w:t>3纳入政府采购管理的修缮、装修类项目采购建材的，采购单位应将绿色建材性能、指标等作为实质性条件纳入采购文件和合同，具体性能指标要求按照相关绿色建材政府采购需求标准执行。</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color w:val="000000" w:themeColor="text1"/>
          <w:sz w:val="24"/>
        </w:rPr>
        <w:t>3.2.</w:t>
      </w:r>
      <w:r>
        <w:rPr>
          <w:rFonts w:ascii="仿宋" w:eastAsia="仿宋" w:hAnsi="仿宋" w:hint="eastAsia"/>
          <w:color w:val="000000" w:themeColor="text1"/>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hint="eastAsia"/>
          <w:color w:val="000000" w:themeColor="text1"/>
          <w:sz w:val="24"/>
        </w:rPr>
        <w:t>3.2.5</w:t>
      </w:r>
      <w:r>
        <w:rPr>
          <w:rFonts w:ascii="仿宋" w:eastAsia="仿宋" w:hAnsi="仿宋" w:cs="仿宋"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color w:val="000000" w:themeColor="text1"/>
          <w:sz w:val="24"/>
        </w:rPr>
        <w:t>源不得</w:t>
      </w:r>
      <w:proofErr w:type="gramEnd"/>
      <w:r>
        <w:rPr>
          <w:rFonts w:ascii="仿宋" w:eastAsia="仿宋" w:hAnsi="仿宋" w:cs="仿宋" w:hint="eastAsia"/>
          <w:color w:val="000000" w:themeColor="text1"/>
          <w:sz w:val="24"/>
        </w:rPr>
        <w:t>进入作业现场施工。</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w:t>
      </w:r>
      <w:r>
        <w:rPr>
          <w:rFonts w:ascii="仿宋" w:eastAsia="仿宋" w:hAnsi="仿宋" w:hint="eastAsia"/>
          <w:bCs/>
          <w:color w:val="000000" w:themeColor="text1"/>
          <w:sz w:val="24"/>
        </w:rPr>
        <w:t>小</w:t>
      </w:r>
      <w:proofErr w:type="gramStart"/>
      <w:r>
        <w:rPr>
          <w:rFonts w:ascii="仿宋" w:eastAsia="仿宋" w:hAnsi="仿宋" w:hint="eastAsia"/>
          <w:bCs/>
          <w:color w:val="000000" w:themeColor="text1"/>
          <w:sz w:val="24"/>
        </w:rPr>
        <w:t>微</w:t>
      </w:r>
      <w:r>
        <w:rPr>
          <w:rFonts w:ascii="仿宋" w:eastAsia="仿宋" w:hAnsi="仿宋" w:hint="eastAsia"/>
          <w:color w:val="000000" w:themeColor="text1"/>
          <w:sz w:val="24"/>
        </w:rPr>
        <w:t>企业</w:t>
      </w:r>
      <w:proofErr w:type="gramEnd"/>
      <w:r>
        <w:rPr>
          <w:rFonts w:ascii="仿宋" w:eastAsia="仿宋" w:hAnsi="仿宋" w:hint="eastAsia"/>
          <w:color w:val="000000" w:themeColor="text1"/>
          <w:sz w:val="24"/>
        </w:rPr>
        <w:t>价格扣除</w:t>
      </w:r>
    </w:p>
    <w:p w:rsidR="00CE5949" w:rsidRDefault="00E07E0C">
      <w:pPr>
        <w:adjustRightInd/>
        <w:spacing w:line="460" w:lineRule="exact"/>
        <w:ind w:firstLineChars="200" w:firstLine="480"/>
        <w:contextualSpacing/>
        <w:rPr>
          <w:rFonts w:ascii="仿宋" w:eastAsia="仿宋" w:hAnsi="仿宋"/>
          <w:bCs/>
          <w:color w:val="000000" w:themeColor="text1"/>
          <w:sz w:val="24"/>
        </w:rPr>
      </w:pPr>
      <w:r>
        <w:rPr>
          <w:rFonts w:ascii="仿宋" w:eastAsia="仿宋" w:hAnsi="仿宋" w:hint="eastAsia"/>
          <w:color w:val="000000" w:themeColor="text1"/>
          <w:sz w:val="24"/>
        </w:rPr>
        <w:t>3.3.1小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是指</w:t>
      </w:r>
      <w:r>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w:t>
      </w:r>
      <w:r>
        <w:rPr>
          <w:rFonts w:ascii="仿宋" w:eastAsia="仿宋" w:hAnsi="仿宋" w:hint="eastAsia"/>
          <w:bCs/>
          <w:color w:val="000000" w:themeColor="text1"/>
          <w:sz w:val="24"/>
        </w:rPr>
        <w:lastRenderedPageBreak/>
        <w:t>存在直接控股、管理关系的除外。</w:t>
      </w:r>
    </w:p>
    <w:p w:rsidR="00CE5949" w:rsidRDefault="00E07E0C">
      <w:pPr>
        <w:adjustRightInd/>
        <w:spacing w:line="460" w:lineRule="exact"/>
        <w:ind w:firstLineChars="200" w:firstLine="480"/>
        <w:contextualSpacing/>
        <w:rPr>
          <w:rFonts w:ascii="仿宋" w:eastAsia="仿宋" w:hAnsi="仿宋"/>
          <w:bCs/>
          <w:color w:val="000000" w:themeColor="text1"/>
          <w:sz w:val="24"/>
        </w:rPr>
      </w:pPr>
      <w:r>
        <w:rPr>
          <w:rFonts w:ascii="仿宋" w:eastAsia="仿宋" w:hAnsi="仿宋" w:hint="eastAsia"/>
          <w:bCs/>
          <w:color w:val="000000" w:themeColor="text1"/>
          <w:sz w:val="24"/>
        </w:rPr>
        <w:t>符合中小企业划分标准的个体工商户，在政府采购活动中视同中小企业。</w:t>
      </w:r>
    </w:p>
    <w:p w:rsidR="00CE5949" w:rsidRDefault="00E07E0C">
      <w:pPr>
        <w:adjustRightInd/>
        <w:spacing w:line="460" w:lineRule="exact"/>
        <w:ind w:firstLineChars="200" w:firstLine="480"/>
        <w:contextualSpacing/>
        <w:rPr>
          <w:rFonts w:ascii="仿宋" w:eastAsia="仿宋" w:hAnsi="仿宋"/>
          <w:b/>
          <w:bCs/>
          <w:color w:val="000000" w:themeColor="text1"/>
          <w:sz w:val="24"/>
        </w:rPr>
      </w:pPr>
      <w:r>
        <w:rPr>
          <w:rFonts w:ascii="仿宋" w:eastAsia="仿宋" w:hAnsi="仿宋" w:hint="eastAsia"/>
          <w:bCs/>
          <w:color w:val="000000" w:themeColor="text1"/>
          <w:sz w:val="24"/>
        </w:rPr>
        <w:t>3.3.2在货物采购项目中，货物由小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制造，即货物由小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生产且使用该小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商号或者注册商标。</w:t>
      </w:r>
      <w:r>
        <w:rPr>
          <w:rFonts w:ascii="仿宋" w:eastAsia="仿宋" w:hAnsi="仿宋" w:hint="eastAsia"/>
          <w:b/>
          <w:bCs/>
          <w:color w:val="000000" w:themeColor="text1"/>
          <w:sz w:val="24"/>
        </w:rPr>
        <w:t>供应商提供的货物既有中小企业制造货物，也有大型企业制造货物的，不享受中小企业扶持政策。</w:t>
      </w:r>
    </w:p>
    <w:p w:rsidR="00CE5949" w:rsidRDefault="00E07E0C">
      <w:pPr>
        <w:adjustRightInd/>
        <w:spacing w:line="460" w:lineRule="exact"/>
        <w:ind w:firstLineChars="200" w:firstLine="480"/>
        <w:contextualSpacing/>
        <w:rPr>
          <w:rFonts w:ascii="仿宋" w:eastAsia="仿宋" w:hAnsi="仿宋"/>
          <w:bCs/>
          <w:color w:val="000000" w:themeColor="text1"/>
          <w:sz w:val="24"/>
        </w:rPr>
      </w:pPr>
      <w:r>
        <w:rPr>
          <w:rFonts w:ascii="仿宋" w:eastAsia="仿宋" w:hAnsi="仿宋" w:hint="eastAsia"/>
          <w:bCs/>
          <w:color w:val="000000" w:themeColor="text1"/>
          <w:sz w:val="24"/>
        </w:rPr>
        <w:t>3.3.3在服务采购项目中，服务由小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承接，即提供服务的人员为小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依照《中华人民共和国劳动合同法》订立劳动合同的从业人员。</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3.3.4小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应按照招标文件格式要求提供《中小企业声明函》。</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报价给予10%的扣除，用扣除后的价格参加评审。</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3.3.6接受大中型企业与小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组成联合体或者允许大中型企业向一家或者多家小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分包的采购项目，对于联合协议或者分包意向协议约定小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与联合体内其他企业、分包企业之间存在直接控股、管理关系的，不享受价格扣除优惠政策。</w:t>
      </w:r>
    </w:p>
    <w:p w:rsidR="00CE5949" w:rsidRDefault="00E07E0C">
      <w:pPr>
        <w:adjustRightInd/>
        <w:spacing w:line="460" w:lineRule="exact"/>
        <w:ind w:firstLineChars="200" w:firstLine="482"/>
        <w:contextualSpacing/>
        <w:rPr>
          <w:rFonts w:ascii="仿宋" w:eastAsia="仿宋" w:hAnsi="仿宋"/>
          <w:b/>
          <w:color w:val="000000" w:themeColor="text1"/>
          <w:sz w:val="24"/>
        </w:rPr>
      </w:pPr>
      <w:r>
        <w:rPr>
          <w:rFonts w:ascii="仿宋" w:eastAsia="仿宋" w:hAnsi="仿宋" w:hint="eastAsia"/>
          <w:b/>
          <w:color w:val="000000" w:themeColor="text1"/>
          <w:sz w:val="24"/>
        </w:rPr>
        <w:t>以联合体形</w:t>
      </w:r>
      <w:proofErr w:type="gramStart"/>
      <w:r>
        <w:rPr>
          <w:rFonts w:ascii="仿宋" w:eastAsia="仿宋" w:hAnsi="仿宋" w:hint="eastAsia"/>
          <w:b/>
          <w:color w:val="000000" w:themeColor="text1"/>
          <w:sz w:val="24"/>
        </w:rPr>
        <w:t>式参加</w:t>
      </w:r>
      <w:proofErr w:type="gramEnd"/>
      <w:r>
        <w:rPr>
          <w:rFonts w:ascii="仿宋" w:eastAsia="仿宋" w:hAnsi="仿宋" w:hint="eastAsia"/>
          <w:b/>
          <w:color w:val="000000" w:themeColor="text1"/>
          <w:sz w:val="24"/>
        </w:rPr>
        <w:t>政府采购活动，联合体各方均为中小企业的，联合体视同中小企业。其中，联合体各方均为小</w:t>
      </w:r>
      <w:proofErr w:type="gramStart"/>
      <w:r>
        <w:rPr>
          <w:rFonts w:ascii="仿宋" w:eastAsia="仿宋" w:hAnsi="仿宋" w:hint="eastAsia"/>
          <w:b/>
          <w:color w:val="000000" w:themeColor="text1"/>
          <w:sz w:val="24"/>
        </w:rPr>
        <w:t>微企业</w:t>
      </w:r>
      <w:proofErr w:type="gramEnd"/>
      <w:r>
        <w:rPr>
          <w:rFonts w:ascii="仿宋" w:eastAsia="仿宋" w:hAnsi="仿宋" w:hint="eastAsia"/>
          <w:b/>
          <w:color w:val="000000" w:themeColor="text1"/>
          <w:sz w:val="24"/>
        </w:rPr>
        <w:t>的，联合体视同小微企业。</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3.3.7符合《关于促进残疾人就业政府采购政策的通知》（财库〔2017〕141号）规定的条件并提供《残疾人福利性单位声明函》的残疾人福利性单位视同小微企业；</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3.3.8符合《关于政府采购支持监狱企业发展有关问题的通知》（财库</w:t>
      </w:r>
      <w:r>
        <w:rPr>
          <w:rFonts w:ascii="仿宋_GB2312" w:eastAsia="仿宋_GB2312" w:hAnsi="仿宋_GB2312" w:cs="仿宋_GB2312" w:hint="eastAsia"/>
          <w:color w:val="000000" w:themeColor="text1"/>
          <w:sz w:val="24"/>
        </w:rPr>
        <w:t>〔2014〕</w:t>
      </w:r>
      <w:r>
        <w:rPr>
          <w:rFonts w:ascii="仿宋" w:eastAsia="仿宋" w:hAnsi="仿宋" w:hint="eastAsia"/>
          <w:color w:val="000000" w:themeColor="text1"/>
          <w:sz w:val="24"/>
        </w:rPr>
        <w:t>68号）规定的监狱企业并提供由省级以上监狱管理局、戒毒管理局（含新疆生产建设兵团）出具的属于监狱企业证明文件的，视同为小微企业。</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3.4支持科技创新发展</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对省级以上主管部门认定的首台套产品，自纳入《省推广应用指导目录》起三年内参加政府采购活动，视同已具备相应销售业绩，业绩分为满分。</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3.5平等对待内外资企业和符合条件的破产重整企业</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平等对待内外资企业和符合条件的破产重整企业，切实保障企业公平竞争，平等维护企业的合法利益。</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lastRenderedPageBreak/>
        <w:t>★4.特别说明：</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4.1供应商投标所使用的资格、信誉、荣誉与企业认证必须为投标单位所拥有。供应商投标所使用的采购项目实施人员必须为投标单位正式员工。</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CE5949" w:rsidRDefault="00CE5949">
      <w:pPr>
        <w:pStyle w:val="a0"/>
        <w:adjustRightInd/>
        <w:spacing w:line="460" w:lineRule="exact"/>
        <w:contextualSpacing/>
        <w:rPr>
          <w:color w:val="000000" w:themeColor="text1"/>
          <w:lang w:val="en-US"/>
        </w:rPr>
      </w:pPr>
    </w:p>
    <w:p w:rsidR="00CE5949" w:rsidRDefault="00E07E0C">
      <w:pPr>
        <w:adjustRightInd/>
        <w:spacing w:line="460" w:lineRule="exact"/>
        <w:contextualSpacing/>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二、招标文件</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1.招标方式</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1.1本次招标采用公开招标方式进行。</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1.2如某</w:t>
      </w:r>
      <w:proofErr w:type="gramStart"/>
      <w:r>
        <w:rPr>
          <w:rFonts w:ascii="仿宋" w:eastAsia="仿宋" w:hAnsi="仿宋" w:cs="仿宋" w:hint="eastAsia"/>
          <w:color w:val="000000" w:themeColor="text1"/>
          <w:sz w:val="24"/>
        </w:rPr>
        <w:t>一标项投标人</w:t>
      </w:r>
      <w:proofErr w:type="gramEnd"/>
      <w:r>
        <w:rPr>
          <w:rFonts w:ascii="仿宋" w:eastAsia="仿宋" w:hAnsi="仿宋" w:cs="仿宋" w:hint="eastAsia"/>
          <w:color w:val="000000" w:themeColor="text1"/>
          <w:sz w:val="24"/>
        </w:rPr>
        <w:t>或实质性响应招标文件的投标人不足三家时，由采购人重新组织招标或按有关规定实施。</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1.3本次招标设定限价，即招标公告中公布的各</w:t>
      </w:r>
      <w:proofErr w:type="gramStart"/>
      <w:r>
        <w:rPr>
          <w:rFonts w:ascii="仿宋" w:eastAsia="仿宋" w:hAnsi="仿宋" w:cs="仿宋" w:hint="eastAsia"/>
          <w:color w:val="000000" w:themeColor="text1"/>
          <w:sz w:val="24"/>
        </w:rPr>
        <w:t>标项预算</w:t>
      </w:r>
      <w:proofErr w:type="gramEnd"/>
      <w:r>
        <w:rPr>
          <w:rFonts w:ascii="仿宋" w:eastAsia="仿宋" w:hAnsi="仿宋" w:cs="仿宋" w:hint="eastAsia"/>
          <w:color w:val="000000" w:themeColor="text1"/>
          <w:sz w:val="24"/>
        </w:rPr>
        <w:t>金额或最高限价（</w:t>
      </w:r>
      <w:proofErr w:type="gramStart"/>
      <w:r>
        <w:rPr>
          <w:rFonts w:ascii="仿宋" w:eastAsia="仿宋" w:hAnsi="仿宋" w:cs="仿宋" w:hint="eastAsia"/>
          <w:color w:val="000000" w:themeColor="text1"/>
          <w:sz w:val="24"/>
        </w:rPr>
        <w:t>各标项之间</w:t>
      </w:r>
      <w:proofErr w:type="gramEnd"/>
      <w:r>
        <w:rPr>
          <w:rFonts w:ascii="仿宋" w:eastAsia="仿宋" w:hAnsi="仿宋" w:cs="仿宋" w:hint="eastAsia"/>
          <w:color w:val="000000" w:themeColor="text1"/>
          <w:sz w:val="24"/>
        </w:rPr>
        <w:t>的预算金额不能互相调整）。</w:t>
      </w:r>
    </w:p>
    <w:p w:rsidR="00CE5949" w:rsidRDefault="00E07E0C">
      <w:pPr>
        <w:pStyle w:val="a8"/>
        <w:adjustRightInd/>
        <w:spacing w:line="460" w:lineRule="exact"/>
        <w:ind w:firstLineChars="0" w:firstLine="0"/>
        <w:contextualSpacing/>
        <w:jc w:val="left"/>
        <w:rPr>
          <w:rFonts w:ascii="仿宋" w:eastAsia="仿宋" w:hAnsi="仿宋" w:cs="仿宋"/>
          <w:b/>
          <w:color w:val="000000" w:themeColor="text1"/>
        </w:rPr>
      </w:pPr>
      <w:r>
        <w:rPr>
          <w:rFonts w:ascii="仿宋" w:eastAsia="仿宋" w:hAnsi="仿宋" w:cs="仿宋" w:hint="eastAsia"/>
          <w:b/>
          <w:color w:val="000000" w:themeColor="text1"/>
        </w:rPr>
        <w:t>2.授权委托</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本项目为电子投标项目，投标人的法定代表人或其授权代表或个体工商户不需要参加现场投标和开标。</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3.投标费用</w:t>
      </w:r>
    </w:p>
    <w:p w:rsidR="00CE5949" w:rsidRDefault="00E07E0C">
      <w:pPr>
        <w:adjustRightInd/>
        <w:spacing w:line="460" w:lineRule="exact"/>
        <w:ind w:firstLineChars="200" w:firstLine="480"/>
        <w:contextualSpacing/>
        <w:jc w:val="left"/>
        <w:rPr>
          <w:rFonts w:ascii="仿宋" w:eastAsia="仿宋" w:hAnsi="仿宋" w:cs="仿宋"/>
          <w:b/>
          <w:color w:val="000000" w:themeColor="text1"/>
          <w:sz w:val="24"/>
        </w:rPr>
      </w:pPr>
      <w:r>
        <w:rPr>
          <w:rFonts w:ascii="仿宋" w:eastAsia="仿宋" w:hAnsi="仿宋" w:cs="仿宋" w:hint="eastAsia"/>
          <w:color w:val="000000" w:themeColor="text1"/>
          <w:sz w:val="24"/>
        </w:rPr>
        <w:t>投标人应自行承担编制投标文件及参加本次投标所涉及的一切费用。不管投标结果如何，招标人对上述费用不负任何责任。</w:t>
      </w:r>
      <w:r>
        <w:rPr>
          <w:rFonts w:ascii="仿宋" w:eastAsia="仿宋" w:hAnsi="仿宋" w:cs="仿宋" w:hint="eastAsia"/>
          <w:b/>
          <w:color w:val="000000" w:themeColor="text1"/>
          <w:sz w:val="24"/>
        </w:rPr>
        <w:t>中标人须向招标代理机构交纳代理服务费，具体详见投标人须知前附表。</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4.招标文件的修改</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4.1招标文件包括本招标文件及所有的招标答疑记录（澄清、修改）和发出的补充通知。</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4.2招标文件的澄清</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w:t>
      </w:r>
      <w:r>
        <w:rPr>
          <w:rFonts w:ascii="仿宋" w:eastAsia="仿宋" w:hAnsi="仿宋" w:cs="仿宋" w:hint="eastAsia"/>
          <w:color w:val="000000" w:themeColor="text1"/>
          <w:sz w:val="24"/>
        </w:rPr>
        <w:lastRenderedPageBreak/>
        <w:t>可将不说明来源的答复发给所有投标人。</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4.3招标文件的修改</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5.参考品牌</w:t>
      </w:r>
    </w:p>
    <w:p w:rsidR="00CE5949" w:rsidRDefault="00E07E0C">
      <w:pPr>
        <w:adjustRightInd/>
        <w:spacing w:line="460" w:lineRule="exact"/>
        <w:ind w:firstLineChars="200" w:firstLine="480"/>
        <w:contextualSpacing/>
        <w:jc w:val="left"/>
        <w:rPr>
          <w:rFonts w:ascii="仿宋" w:eastAsia="仿宋" w:hAnsi="仿宋" w:cs="仿宋"/>
          <w:strike/>
          <w:color w:val="000000" w:themeColor="text1"/>
          <w:sz w:val="24"/>
        </w:rPr>
      </w:pPr>
      <w:r>
        <w:rPr>
          <w:rFonts w:ascii="仿宋" w:eastAsia="仿宋" w:hAnsi="仿宋" w:cs="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CE5949" w:rsidRDefault="00E07E0C">
      <w:pPr>
        <w:adjustRightInd/>
        <w:spacing w:line="460" w:lineRule="exact"/>
        <w:contextualSpacing/>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三、投标文件</w:t>
      </w:r>
    </w:p>
    <w:p w:rsidR="00CE5949" w:rsidRDefault="00E07E0C">
      <w:pPr>
        <w:adjustRightInd/>
        <w:spacing w:line="460" w:lineRule="exact"/>
        <w:contextualSpacing/>
        <w:outlineLvl w:val="0"/>
        <w:rPr>
          <w:rFonts w:ascii="仿宋" w:eastAsia="仿宋" w:hAnsi="仿宋" w:cs="仿宋"/>
          <w:b/>
          <w:bCs/>
          <w:color w:val="000000" w:themeColor="text1"/>
          <w:sz w:val="24"/>
        </w:rPr>
      </w:pPr>
      <w:r>
        <w:rPr>
          <w:rFonts w:ascii="仿宋" w:eastAsia="仿宋" w:hAnsi="仿宋" w:cs="仿宋" w:hint="eastAsia"/>
          <w:b/>
          <w:bCs/>
          <w:color w:val="000000" w:themeColor="text1"/>
          <w:sz w:val="24"/>
        </w:rPr>
        <w:t>1.投标文件的语言、计量单位、形式及效力</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1.1投标人应仔细阅读招标文件中的所有内容，按照招标文件要求，详细编制投标文件，并保证投标文件的正确性和真实性。</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1.2投标文件以及投标方与招标方就有关投标事宜的所有来往函电，均应以中文书写（技术术语除外）。</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1.3投标计量单位，除招标文件中有特殊要求外，应采用中华人民共和国法定计量单位，货币单位：人民币元。</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1.4不按招标文件的要求提供的投标文件可能导致被拒绝。</w:t>
      </w:r>
    </w:p>
    <w:p w:rsidR="00CE5949" w:rsidRDefault="00E07E0C">
      <w:pPr>
        <w:adjustRightInd/>
        <w:spacing w:line="460" w:lineRule="exact"/>
        <w:ind w:firstLineChars="200" w:firstLine="482"/>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1.5投标文件的形式和效力</w:t>
      </w:r>
    </w:p>
    <w:p w:rsidR="00CE5949" w:rsidRDefault="00E07E0C">
      <w:pPr>
        <w:adjustRightInd/>
        <w:spacing w:line="460" w:lineRule="exact"/>
        <w:ind w:firstLineChars="200" w:firstLine="482"/>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1.5.1投标文件为电子投标文件，电子投标文件按“政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供应商项目采购-电子招投标操作指南”及本招标文件要求制作、加密传输。</w:t>
      </w:r>
    </w:p>
    <w:p w:rsidR="00CE5949" w:rsidRDefault="00E07E0C">
      <w:pPr>
        <w:adjustRightInd/>
        <w:spacing w:line="460" w:lineRule="exact"/>
        <w:ind w:firstLineChars="200" w:firstLine="482"/>
        <w:contextualSpacing/>
        <w:outlineLvl w:val="0"/>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1.5.2投标文件的效力：</w:t>
      </w:r>
    </w:p>
    <w:p w:rsidR="00CE5949" w:rsidRDefault="00E07E0C">
      <w:pPr>
        <w:adjustRightInd/>
        <w:spacing w:line="460" w:lineRule="exact"/>
        <w:ind w:firstLineChars="200" w:firstLine="482"/>
        <w:contextualSpacing/>
        <w:outlineLvl w:val="0"/>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投标文件未在投标截止时间前完成传输的，视为投标文件撤回；投标文件未按时解密，亦视为投标文件撤回。</w:t>
      </w:r>
    </w:p>
    <w:p w:rsidR="00CE5949" w:rsidRDefault="00E07E0C">
      <w:pPr>
        <w:adjustRightInd/>
        <w:spacing w:line="460" w:lineRule="exact"/>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2.投标文件的组成</w:t>
      </w:r>
    </w:p>
    <w:p w:rsidR="00CE5949" w:rsidRDefault="00E07E0C">
      <w:pPr>
        <w:adjustRightInd/>
        <w:spacing w:line="460" w:lineRule="exact"/>
        <w:ind w:firstLineChars="200" w:firstLine="480"/>
        <w:contextualSpacing/>
        <w:outlineLvl w:val="0"/>
        <w:rPr>
          <w:rFonts w:ascii="仿宋" w:eastAsia="仿宋" w:hAnsi="仿宋" w:cs="仿宋"/>
          <w:b/>
          <w:color w:val="000000" w:themeColor="text1"/>
          <w:sz w:val="24"/>
        </w:rPr>
      </w:pPr>
      <w:r>
        <w:rPr>
          <w:rFonts w:ascii="仿宋" w:eastAsia="仿宋" w:hAnsi="仿宋" w:cs="仿宋" w:hint="eastAsia"/>
          <w:color w:val="000000" w:themeColor="text1"/>
          <w:sz w:val="24"/>
        </w:rPr>
        <w:lastRenderedPageBreak/>
        <w:t>投标文件由“资格文件”、“商务技术文件资料”、“报价文件资料”三部分组成，其中</w:t>
      </w:r>
      <w:r>
        <w:rPr>
          <w:rFonts w:ascii="仿宋" w:eastAsia="仿宋" w:hAnsi="仿宋" w:cs="仿宋" w:hint="eastAsia"/>
          <w:b/>
          <w:color w:val="000000" w:themeColor="text1"/>
          <w:sz w:val="24"/>
        </w:rPr>
        <w:t>电子投标文件中所须加盖公章部分均应采用电子签章。</w:t>
      </w:r>
    </w:p>
    <w:p w:rsidR="00CE5949" w:rsidRDefault="00E07E0C">
      <w:pPr>
        <w:adjustRightInd/>
        <w:spacing w:line="460" w:lineRule="exact"/>
        <w:ind w:firstLineChars="200" w:firstLine="482"/>
        <w:contextualSpacing/>
        <w:outlineLvl w:val="0"/>
        <w:rPr>
          <w:rFonts w:ascii="仿宋" w:eastAsia="仿宋" w:hAnsi="仿宋" w:cs="仿宋"/>
          <w:b/>
          <w:color w:val="000000" w:themeColor="text1"/>
          <w:sz w:val="24"/>
          <w:lang w:val="zh-CN"/>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lang w:val="zh-CN"/>
        </w:rPr>
        <w:t>.1资格文件：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2.1.1符合参加政府采购活动应当具备的一般条件的承诺函；</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2.1.2联合协议（如果有）；</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2.1.3分包意向协议（如果有）；</w:t>
      </w:r>
    </w:p>
    <w:p w:rsidR="00CE5949" w:rsidRDefault="00E07E0C">
      <w:pPr>
        <w:adjustRightInd/>
        <w:spacing w:line="460" w:lineRule="exact"/>
        <w:ind w:firstLineChars="200" w:firstLine="480"/>
        <w:contextualSpacing/>
        <w:outlineLvl w:val="0"/>
        <w:rPr>
          <w:rFonts w:ascii="仿宋" w:eastAsia="仿宋" w:hAnsi="仿宋" w:cs="仿宋"/>
          <w:strike/>
          <w:color w:val="000000" w:themeColor="text1"/>
          <w:sz w:val="24"/>
        </w:rPr>
      </w:pPr>
      <w:r>
        <w:rPr>
          <w:rFonts w:ascii="仿宋" w:eastAsia="仿宋" w:hAnsi="仿宋" w:cs="仿宋" w:hint="eastAsia"/>
          <w:color w:val="000000" w:themeColor="text1"/>
          <w:sz w:val="24"/>
        </w:rPr>
        <w:t>2.1.4落实政府采购政策需满足的资格要求（如果有）；</w:t>
      </w:r>
    </w:p>
    <w:p w:rsidR="00CE5949" w:rsidRDefault="00E07E0C">
      <w:pPr>
        <w:adjustRightInd/>
        <w:spacing w:line="460" w:lineRule="exact"/>
        <w:ind w:firstLineChars="200" w:firstLine="480"/>
        <w:contextualSpacing/>
        <w:outlineLvl w:val="0"/>
        <w:rPr>
          <w:rFonts w:ascii="仿宋" w:eastAsia="仿宋" w:hAnsi="仿宋" w:cs="仿宋"/>
          <w:strike/>
          <w:color w:val="000000" w:themeColor="text1"/>
          <w:sz w:val="24"/>
        </w:rPr>
      </w:pPr>
      <w:r>
        <w:rPr>
          <w:rFonts w:ascii="仿宋" w:eastAsia="仿宋" w:hAnsi="仿宋" w:cs="仿宋" w:hint="eastAsia"/>
          <w:color w:val="000000" w:themeColor="text1"/>
          <w:sz w:val="24"/>
        </w:rPr>
        <w:t>2.1.5本项目的特定资格要求（如果有)。</w:t>
      </w:r>
    </w:p>
    <w:p w:rsidR="00CE5949" w:rsidRDefault="00E07E0C">
      <w:pPr>
        <w:adjustRightInd/>
        <w:spacing w:line="460" w:lineRule="exact"/>
        <w:ind w:firstLineChars="200" w:firstLine="482"/>
        <w:contextualSpacing/>
        <w:outlineLvl w:val="0"/>
        <w:rPr>
          <w:rFonts w:ascii="仿宋" w:eastAsia="仿宋" w:hAnsi="仿宋" w:cs="仿宋"/>
          <w:b/>
          <w:color w:val="000000" w:themeColor="text1"/>
          <w:sz w:val="24"/>
          <w:lang w:val="zh-CN"/>
        </w:rPr>
      </w:pPr>
      <w:r>
        <w:rPr>
          <w:rFonts w:ascii="仿宋" w:eastAsia="仿宋" w:hAnsi="仿宋" w:cs="仿宋" w:hint="eastAsia"/>
          <w:b/>
          <w:color w:val="000000" w:themeColor="text1"/>
          <w:sz w:val="24"/>
          <w:lang w:val="zh-CN"/>
        </w:rPr>
        <w:t>2.</w:t>
      </w:r>
      <w:r>
        <w:rPr>
          <w:rFonts w:ascii="仿宋" w:eastAsia="仿宋" w:hAnsi="仿宋" w:cs="仿宋" w:hint="eastAsia"/>
          <w:b/>
          <w:color w:val="000000" w:themeColor="text1"/>
          <w:sz w:val="24"/>
        </w:rPr>
        <w:t>2商务技术</w:t>
      </w:r>
      <w:r>
        <w:rPr>
          <w:rFonts w:ascii="仿宋" w:eastAsia="仿宋" w:hAnsi="仿宋" w:cs="仿宋" w:hint="eastAsia"/>
          <w:b/>
          <w:color w:val="000000" w:themeColor="text1"/>
          <w:sz w:val="24"/>
          <w:lang w:val="zh-CN"/>
        </w:rPr>
        <w:t>文件：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2.2.1投标函；</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2.2.2法定代表人授权委托书；</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2.2.3授权代表</w:t>
      </w:r>
      <w:proofErr w:type="gramStart"/>
      <w:r>
        <w:rPr>
          <w:rFonts w:ascii="仿宋" w:eastAsia="仿宋" w:hAnsi="仿宋" w:cs="仿宋" w:hint="eastAsia"/>
          <w:color w:val="000000" w:themeColor="text1"/>
          <w:sz w:val="24"/>
        </w:rPr>
        <w:t>社保证明</w:t>
      </w:r>
      <w:proofErr w:type="gramEnd"/>
      <w:r>
        <w:rPr>
          <w:rFonts w:ascii="仿宋" w:eastAsia="仿宋" w:hAnsi="仿宋" w:cs="仿宋" w:hint="eastAsia"/>
          <w:color w:val="000000" w:themeColor="text1"/>
          <w:sz w:val="24"/>
        </w:rPr>
        <w:t>；</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2.2.4法定代表人身份证明书；</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2.2.5法定代表人及其授权代表的身份证复印件；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2.2.7廉政承诺书（格式见第六部分附件）；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2.2.9供应商应提供针对项目的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针对本项目的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解决方案和实施方案；详细阐述项目方案的实现思路及关键技术；符合本项目对当前和未来发展的要求；以及对功能设计和实施计划的建议；</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如果本项目涉及硬件设备采购，还需提供相关设备完整配置方案（设备名称、品牌、规格型号、数量、主要技术参数等），提供主要投标产品的技术参数证明材料（如</w:t>
      </w:r>
      <w:r>
        <w:rPr>
          <w:rFonts w:ascii="仿宋" w:eastAsia="仿宋" w:hAnsi="仿宋" w:cs="仿宋" w:hint="eastAsia"/>
          <w:color w:val="000000" w:themeColor="text1"/>
          <w:sz w:val="24"/>
        </w:rPr>
        <w:lastRenderedPageBreak/>
        <w:t>原厂技术说明、</w:t>
      </w:r>
      <w:proofErr w:type="gramStart"/>
      <w:r>
        <w:rPr>
          <w:rFonts w:ascii="仿宋" w:eastAsia="仿宋" w:hAnsi="仿宋" w:cs="仿宋" w:hint="eastAsia"/>
          <w:color w:val="000000" w:themeColor="text1"/>
          <w:sz w:val="24"/>
        </w:rPr>
        <w:t>官网截</w:t>
      </w:r>
      <w:proofErr w:type="gramEnd"/>
      <w:r>
        <w:rPr>
          <w:rFonts w:ascii="仿宋" w:eastAsia="仿宋" w:hAnsi="仿宋" w:cs="仿宋" w:hint="eastAsia"/>
          <w:color w:val="000000" w:themeColor="text1"/>
          <w:sz w:val="24"/>
        </w:rPr>
        <w:t>图、产品彩页等），明确表示该项指标所涉及的软硬件是标准配置还是选择配置（所有技术指标表述均应采用中文，如</w:t>
      </w:r>
      <w:proofErr w:type="gramStart"/>
      <w:r>
        <w:rPr>
          <w:rFonts w:ascii="仿宋" w:eastAsia="仿宋" w:hAnsi="仿宋" w:cs="仿宋" w:hint="eastAsia"/>
          <w:color w:val="000000" w:themeColor="text1"/>
          <w:sz w:val="24"/>
        </w:rPr>
        <w:t>当前公布</w:t>
      </w:r>
      <w:proofErr w:type="gramEnd"/>
      <w:r>
        <w:rPr>
          <w:rFonts w:ascii="仿宋" w:eastAsia="仿宋" w:hAnsi="仿宋" w:cs="仿宋" w:hint="eastAsia"/>
          <w:color w:val="000000" w:themeColor="text1"/>
          <w:sz w:val="24"/>
        </w:rPr>
        <w:t>的技术指标只有英文表述的，必须由供应商</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中文注释，否则任何含糊不清的表述导致投标小组技术扣分直至认定为投标无效都将是供应商的责任）。</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2.2.10针对本项目建设的详细实施计划。本项目详细工作实施组织方案，包括（但不限于）以下内容：组织机构、工作时间进度表、工作程序和步骤、管理和协调方法、关键步骤的思路和要点。</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2.2.12供应商售后服务证明材料：由供应商根据本项目要求提供相应的售后服务证明材料或售后服务承诺；</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2.2.15备品备件清单（含随机自带的备品备件和</w:t>
      </w:r>
      <w:proofErr w:type="gramStart"/>
      <w:r>
        <w:rPr>
          <w:rFonts w:ascii="仿宋" w:eastAsia="仿宋" w:hAnsi="仿宋" w:cs="仿宋" w:hint="eastAsia"/>
          <w:color w:val="000000" w:themeColor="text1"/>
          <w:sz w:val="24"/>
        </w:rPr>
        <w:t>质保期</w:t>
      </w:r>
      <w:proofErr w:type="gramEnd"/>
      <w:r>
        <w:rPr>
          <w:rFonts w:ascii="仿宋" w:eastAsia="仿宋" w:hAnsi="仿宋" w:cs="仿宋" w:hint="eastAsia"/>
          <w:color w:val="000000" w:themeColor="text1"/>
          <w:sz w:val="24"/>
        </w:rPr>
        <w:t>后供采购人选择的备品备件及配套零部件，明细备品备件及价格，且供货价格不高于成交价格；成交货物设备应提供易损部件的备件和整机备品）；（如有）</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2.2.16培训计划（如有）；</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2.2.17验收方案；</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u w:val="wave"/>
        </w:rPr>
      </w:pPr>
      <w:r>
        <w:rPr>
          <w:rFonts w:ascii="仿宋" w:eastAsia="仿宋" w:hAnsi="仿宋" w:cs="仿宋" w:hint="eastAsia"/>
          <w:color w:val="000000" w:themeColor="text1"/>
          <w:sz w:val="24"/>
        </w:rPr>
        <w:t>2.2.18</w:t>
      </w:r>
      <w:r>
        <w:rPr>
          <w:rFonts w:ascii="仿宋" w:eastAsia="仿宋" w:hAnsi="仿宋" w:cs="仿宋" w:hint="eastAsia"/>
          <w:color w:val="000000" w:themeColor="text1"/>
          <w:sz w:val="24"/>
          <w:u w:val="wave"/>
        </w:rPr>
        <w:t>未尽事宜请各投标单位按评分标准和相对应标</w:t>
      </w:r>
      <w:proofErr w:type="gramStart"/>
      <w:r>
        <w:rPr>
          <w:rFonts w:ascii="仿宋" w:eastAsia="仿宋" w:hAnsi="仿宋" w:cs="仿宋" w:hint="eastAsia"/>
          <w:color w:val="000000" w:themeColor="text1"/>
          <w:sz w:val="24"/>
          <w:u w:val="wave"/>
        </w:rPr>
        <w:t>项相关</w:t>
      </w:r>
      <w:proofErr w:type="gramEnd"/>
      <w:r>
        <w:rPr>
          <w:rFonts w:ascii="仿宋" w:eastAsia="仿宋" w:hAnsi="仿宋" w:cs="仿宋" w:hint="eastAsia"/>
          <w:color w:val="000000" w:themeColor="text1"/>
          <w:sz w:val="24"/>
          <w:u w:val="wave"/>
        </w:rPr>
        <w:t>要求制作；</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2.2.19投标人需要说明的其他文件和说明（格式自拟）。</w:t>
      </w:r>
    </w:p>
    <w:p w:rsidR="00CE5949" w:rsidRDefault="00E07E0C">
      <w:pPr>
        <w:adjustRightInd/>
        <w:spacing w:line="460" w:lineRule="exact"/>
        <w:ind w:firstLineChars="200" w:firstLine="482"/>
        <w:contextualSpacing/>
        <w:outlineLvl w:val="0"/>
        <w:rPr>
          <w:rFonts w:ascii="仿宋" w:eastAsia="仿宋" w:hAnsi="仿宋" w:cs="仿宋"/>
          <w:b/>
          <w:color w:val="000000" w:themeColor="text1"/>
          <w:sz w:val="24"/>
          <w:lang w:val="zh-CN"/>
        </w:rPr>
      </w:pPr>
      <w:r>
        <w:rPr>
          <w:rFonts w:ascii="仿宋" w:eastAsia="仿宋" w:hAnsi="仿宋" w:cs="仿宋" w:hint="eastAsia"/>
          <w:b/>
          <w:color w:val="000000" w:themeColor="text1"/>
          <w:sz w:val="24"/>
          <w:lang w:val="zh-CN"/>
        </w:rPr>
        <w:lastRenderedPageBreak/>
        <w:t>2.3报价文件：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2.3.1开标一览表（报价表）；</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2.3.2中小企业声明函（如果有）；</w:t>
      </w:r>
    </w:p>
    <w:p w:rsidR="00CE5949" w:rsidRDefault="00E07E0C">
      <w:pPr>
        <w:adjustRightInd/>
        <w:spacing w:line="460" w:lineRule="exact"/>
        <w:ind w:firstLineChars="200" w:firstLine="480"/>
        <w:contextualSpacing/>
        <w:outlineLvl w:val="0"/>
        <w:rPr>
          <w:rFonts w:ascii="仿宋" w:eastAsia="仿宋" w:hAnsi="仿宋" w:cs="仿宋_GB2312"/>
          <w:snapToGrid w:val="0"/>
          <w:color w:val="000000" w:themeColor="text1"/>
          <w:sz w:val="24"/>
        </w:rPr>
      </w:pPr>
      <w:r>
        <w:rPr>
          <w:rFonts w:ascii="仿宋" w:eastAsia="仿宋" w:hAnsi="仿宋" w:cs="仿宋"/>
          <w:snapToGrid w:val="0"/>
          <w:color w:val="000000" w:themeColor="text1"/>
          <w:sz w:val="24"/>
        </w:rPr>
        <w:t>2.3.3</w:t>
      </w:r>
      <w:r>
        <w:rPr>
          <w:rFonts w:ascii="仿宋" w:eastAsia="仿宋" w:hAnsi="仿宋" w:cs="仿宋_GB2312"/>
          <w:snapToGrid w:val="0"/>
          <w:color w:val="000000" w:themeColor="text1"/>
          <w:sz w:val="24"/>
        </w:rPr>
        <w:t>残疾人福利性单位声明函</w:t>
      </w:r>
      <w:r>
        <w:rPr>
          <w:rFonts w:ascii="仿宋" w:eastAsia="仿宋" w:hAnsi="仿宋" w:cs="仿宋_GB2312" w:hint="eastAsia"/>
          <w:snapToGrid w:val="0"/>
          <w:color w:val="000000" w:themeColor="text1"/>
          <w:sz w:val="24"/>
        </w:rPr>
        <w:t>（如果有）。</w:t>
      </w:r>
    </w:p>
    <w:p w:rsidR="00CE5949" w:rsidRDefault="00E07E0C">
      <w:pPr>
        <w:adjustRightInd/>
        <w:spacing w:line="460" w:lineRule="exact"/>
        <w:contextualSpacing/>
        <w:outlineLvl w:val="0"/>
        <w:rPr>
          <w:rFonts w:ascii="仿宋" w:eastAsia="仿宋" w:hAnsi="仿宋" w:cs="仿宋"/>
          <w:b/>
          <w:bCs/>
          <w:color w:val="000000" w:themeColor="text1"/>
          <w:sz w:val="24"/>
          <w:szCs w:val="20"/>
        </w:rPr>
      </w:pPr>
      <w:r>
        <w:rPr>
          <w:rFonts w:ascii="仿宋" w:eastAsia="仿宋" w:hAnsi="仿宋" w:cs="仿宋"/>
          <w:b/>
          <w:bCs/>
          <w:color w:val="000000" w:themeColor="text1"/>
          <w:sz w:val="24"/>
          <w:szCs w:val="20"/>
        </w:rPr>
        <w:t>3.投标报价</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3.1报价为采购人可以合格使用产品的价格，包括货款、包装、运输、保险、货到就位以及安装、调试、培训、保修及产品知识产权等一切费用。</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3.2招标文件未列明，而投标人认为必需的费用也需列入报价。</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3.3投标报价只允许有一个报价，有选择的报价将不予接受（除指定外）。</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3.4投标人提供虚假材料投标的，投标无效。</w:t>
      </w:r>
    </w:p>
    <w:p w:rsidR="00CE5949" w:rsidRDefault="00E07E0C">
      <w:pPr>
        <w:adjustRightInd/>
        <w:spacing w:line="460" w:lineRule="exact"/>
        <w:contextualSpacing/>
        <w:outlineLvl w:val="0"/>
        <w:rPr>
          <w:rFonts w:ascii="仿宋" w:eastAsia="仿宋" w:hAnsi="仿宋" w:cs="仿宋"/>
          <w:b/>
          <w:bCs/>
          <w:color w:val="000000" w:themeColor="text1"/>
          <w:sz w:val="24"/>
          <w:szCs w:val="20"/>
        </w:rPr>
      </w:pPr>
      <w:r>
        <w:rPr>
          <w:rFonts w:ascii="仿宋" w:eastAsia="仿宋" w:hAnsi="仿宋" w:cs="仿宋"/>
          <w:b/>
          <w:bCs/>
          <w:color w:val="000000" w:themeColor="text1"/>
          <w:sz w:val="24"/>
          <w:szCs w:val="20"/>
        </w:rPr>
        <w:t>4.</w:t>
      </w:r>
      <w:r>
        <w:rPr>
          <w:rFonts w:ascii="仿宋" w:eastAsia="仿宋" w:hAnsi="仿宋" w:cs="仿宋" w:hint="eastAsia"/>
          <w:b/>
          <w:bCs/>
          <w:color w:val="000000" w:themeColor="text1"/>
          <w:sz w:val="24"/>
          <w:szCs w:val="20"/>
        </w:rPr>
        <w:t>投标文件的编制和签署</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color w:val="000000" w:themeColor="text1"/>
          <w:sz w:val="24"/>
        </w:rPr>
        <w:t>4</w:t>
      </w:r>
      <w:r>
        <w:rPr>
          <w:rFonts w:ascii="仿宋" w:eastAsia="仿宋" w:hAnsi="仿宋" w:cs="仿宋" w:hint="eastAsia"/>
          <w:color w:val="000000" w:themeColor="text1"/>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color w:val="000000" w:themeColor="text1"/>
          <w:sz w:val="24"/>
          <w:lang w:val="zh-CN"/>
        </w:rPr>
        <w:t>分规定</w:t>
      </w:r>
      <w:proofErr w:type="gramEnd"/>
      <w:r>
        <w:rPr>
          <w:rFonts w:ascii="仿宋" w:eastAsia="仿宋" w:hAnsi="仿宋" w:cs="仿宋" w:hint="eastAsia"/>
          <w:color w:val="000000" w:themeColor="text1"/>
          <w:sz w:val="24"/>
          <w:lang w:val="zh-CN"/>
        </w:rPr>
        <w:t>的格式进行，混乱的编排导致投标文件被误读或评标委员会查找不到有效文件是投标人的风险。</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color w:val="000000" w:themeColor="text1"/>
          <w:sz w:val="24"/>
        </w:rPr>
        <w:t>4</w:t>
      </w:r>
      <w:r>
        <w:rPr>
          <w:rFonts w:ascii="仿宋" w:eastAsia="仿宋" w:hAnsi="仿宋" w:cs="仿宋" w:hint="eastAsia"/>
          <w:color w:val="000000" w:themeColor="text1"/>
          <w:sz w:val="24"/>
          <w:lang w:val="zh-CN"/>
        </w:rPr>
        <w:t>.2投标人进行电子投标应安装客户端软件—“政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电子交易客户端”，并按照招标文件和电子交易平台的要求编制并加密投标文件。投标人未按规定加密的投标文件，电子交易平台将拒收并提示。</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color w:val="000000" w:themeColor="text1"/>
          <w:sz w:val="24"/>
        </w:rPr>
        <w:t>4</w:t>
      </w:r>
      <w:r>
        <w:rPr>
          <w:rFonts w:ascii="仿宋" w:eastAsia="仿宋" w:hAnsi="仿宋" w:cs="仿宋" w:hint="eastAsia"/>
          <w:color w:val="000000" w:themeColor="text1"/>
          <w:sz w:val="24"/>
          <w:lang w:val="zh-CN"/>
        </w:rPr>
        <w:t>.3使用“政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电子交易客户端”需要提前申领CA数字证书，申领流程请自行前往“浙江政府采购网-下载专区-电子交易客户端-CA驱动和申领流程”进行查阅。</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hint="eastAsia"/>
          <w:color w:val="000000" w:themeColor="text1"/>
          <w:sz w:val="24"/>
        </w:rPr>
        <w:t>4.4</w:t>
      </w:r>
      <w:r>
        <w:rPr>
          <w:rFonts w:ascii="仿宋" w:eastAsia="仿宋" w:hAnsi="仿宋" w:cs="仿宋" w:hint="eastAsia"/>
          <w:color w:val="000000" w:themeColor="text1"/>
          <w:sz w:val="24"/>
          <w:lang w:val="zh-CN"/>
        </w:rPr>
        <w:t>投标文件按照招标文件第六部分格式要求进行签署、盖章。投标人的投标文件未按照招标文件要求签署、盖章的，其投标无效。</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hint="eastAsia"/>
          <w:color w:val="000000" w:themeColor="text1"/>
          <w:sz w:val="24"/>
        </w:rPr>
        <w:t>4.5</w:t>
      </w:r>
      <w:r>
        <w:rPr>
          <w:rFonts w:ascii="仿宋" w:eastAsia="仿宋"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hint="eastAsia"/>
          <w:color w:val="000000" w:themeColor="text1"/>
          <w:sz w:val="24"/>
        </w:rPr>
        <w:t>4.6</w:t>
      </w:r>
      <w:r>
        <w:rPr>
          <w:rFonts w:ascii="仿宋" w:eastAsia="仿宋" w:hAnsi="仿宋" w:cs="仿宋" w:hint="eastAsia"/>
          <w:color w:val="000000" w:themeColor="text1"/>
          <w:sz w:val="24"/>
          <w:lang w:val="zh-CN"/>
        </w:rPr>
        <w:t>招标文件对投标文件签署、盖章的要求适用于电子签名。</w:t>
      </w:r>
    </w:p>
    <w:p w:rsidR="00CE5949" w:rsidRDefault="00E07E0C">
      <w:pPr>
        <w:adjustRightInd/>
        <w:spacing w:line="460" w:lineRule="exact"/>
        <w:contextualSpacing/>
        <w:outlineLvl w:val="0"/>
        <w:rPr>
          <w:rFonts w:ascii="仿宋" w:eastAsia="仿宋" w:hAnsi="仿宋" w:cs="仿宋"/>
          <w:b/>
          <w:bCs/>
          <w:color w:val="000000" w:themeColor="text1"/>
          <w:sz w:val="24"/>
          <w:szCs w:val="20"/>
        </w:rPr>
      </w:pPr>
      <w:r>
        <w:rPr>
          <w:rFonts w:ascii="仿宋" w:eastAsia="仿宋" w:hAnsi="仿宋" w:cs="仿宋" w:hint="eastAsia"/>
          <w:b/>
          <w:bCs/>
          <w:color w:val="000000" w:themeColor="text1"/>
          <w:sz w:val="24"/>
          <w:szCs w:val="20"/>
        </w:rPr>
        <w:t>5</w:t>
      </w:r>
      <w:r>
        <w:rPr>
          <w:rFonts w:ascii="仿宋" w:eastAsia="仿宋" w:hAnsi="仿宋" w:cs="仿宋"/>
          <w:b/>
          <w:bCs/>
          <w:color w:val="000000" w:themeColor="text1"/>
          <w:sz w:val="24"/>
          <w:szCs w:val="20"/>
        </w:rPr>
        <w:t>.</w:t>
      </w:r>
      <w:r>
        <w:rPr>
          <w:rFonts w:ascii="仿宋" w:eastAsia="仿宋" w:hAnsi="仿宋" w:cs="仿宋" w:hint="eastAsia"/>
          <w:b/>
          <w:bCs/>
          <w:color w:val="000000" w:themeColor="text1"/>
          <w:sz w:val="24"/>
          <w:szCs w:val="20"/>
        </w:rPr>
        <w:t>投标文件的提交、补充、修改、撤回</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color w:val="000000" w:themeColor="text1"/>
          <w:sz w:val="24"/>
        </w:rPr>
        <w:t>.</w:t>
      </w:r>
      <w:r>
        <w:rPr>
          <w:rFonts w:ascii="仿宋" w:eastAsia="仿宋" w:hAnsi="仿宋" w:cs="仿宋" w:hint="eastAsia"/>
          <w:color w:val="000000" w:themeColor="text1"/>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5</w:t>
      </w:r>
      <w:r>
        <w:rPr>
          <w:rFonts w:ascii="仿宋" w:eastAsia="仿宋" w:hAnsi="仿宋" w:cs="仿宋"/>
          <w:color w:val="000000" w:themeColor="text1"/>
          <w:sz w:val="24"/>
        </w:rPr>
        <w:t>.</w:t>
      </w:r>
      <w:r>
        <w:rPr>
          <w:rFonts w:ascii="仿宋" w:eastAsia="仿宋" w:hAnsi="仿宋" w:cs="仿宋" w:hint="eastAsia"/>
          <w:color w:val="000000" w:themeColor="text1"/>
          <w:sz w:val="24"/>
        </w:rPr>
        <w:t>2电子交易平台收到投标文件，将妥善保存并即时向供应商发出确认回执通知。在投标截止时间前，除供应商补充、修改或者撤回投标文件外，任何单位和个人不得解密或提取投标文件。</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color w:val="000000" w:themeColor="text1"/>
          <w:sz w:val="24"/>
        </w:rPr>
        <w:t>.</w:t>
      </w:r>
      <w:r>
        <w:rPr>
          <w:rFonts w:ascii="仿宋" w:eastAsia="仿宋" w:hAnsi="仿宋" w:cs="仿宋" w:hint="eastAsia"/>
          <w:color w:val="000000" w:themeColor="text1"/>
          <w:sz w:val="24"/>
        </w:rPr>
        <w:t>3采购人、采购代理机构可以视情况延长投标文件提交的截止时间。在上述情况下，采购代理机构与投标人以前在投标截止期方面的全部权利、责任和义务，将适用于延长至新的投标截止期。</w:t>
      </w:r>
    </w:p>
    <w:p w:rsidR="00CE5949" w:rsidRDefault="00E07E0C">
      <w:pPr>
        <w:adjustRightInd/>
        <w:spacing w:line="460" w:lineRule="exact"/>
        <w:contextualSpacing/>
        <w:outlineLvl w:val="0"/>
        <w:rPr>
          <w:rFonts w:ascii="仿宋" w:eastAsia="仿宋" w:hAnsi="仿宋" w:cs="仿宋"/>
          <w:b/>
          <w:bCs/>
          <w:color w:val="000000" w:themeColor="text1"/>
          <w:sz w:val="24"/>
        </w:rPr>
      </w:pPr>
      <w:r>
        <w:rPr>
          <w:rFonts w:ascii="仿宋" w:eastAsia="仿宋" w:hAnsi="仿宋" w:cs="仿宋" w:hint="eastAsia"/>
          <w:b/>
          <w:bCs/>
          <w:color w:val="000000" w:themeColor="text1"/>
          <w:sz w:val="24"/>
        </w:rPr>
        <w:t>6</w:t>
      </w:r>
      <w:r>
        <w:rPr>
          <w:rFonts w:ascii="仿宋" w:eastAsia="仿宋" w:hAnsi="仿宋" w:cs="仿宋"/>
          <w:b/>
          <w:bCs/>
          <w:color w:val="000000" w:themeColor="text1"/>
          <w:sz w:val="24"/>
        </w:rPr>
        <w:t>.投标有效期</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color w:val="000000" w:themeColor="text1"/>
          <w:sz w:val="24"/>
        </w:rPr>
        <w:t>.1投标有效期为从提交投标文件的截止之日起90天。投标人的投标文件中承诺的投标有效期少于招标文件中载明的投标有效期的，投标无效。</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color w:val="000000" w:themeColor="text1"/>
          <w:sz w:val="24"/>
        </w:rPr>
        <w:t>.2投标文件合格投递后，自投标截止日期起，在投标有效期内有效。</w:t>
      </w:r>
    </w:p>
    <w:p w:rsidR="00CE5949" w:rsidRDefault="00E07E0C">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color w:val="000000" w:themeColor="text1"/>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CE5949" w:rsidRDefault="00CE5949">
      <w:pPr>
        <w:pStyle w:val="a0"/>
        <w:adjustRightInd/>
        <w:spacing w:line="460" w:lineRule="exact"/>
        <w:contextualSpacing/>
        <w:rPr>
          <w:color w:val="000000" w:themeColor="text1"/>
          <w:lang w:val="en-US"/>
        </w:rPr>
      </w:pPr>
    </w:p>
    <w:p w:rsidR="00CE5949" w:rsidRDefault="00E07E0C">
      <w:pPr>
        <w:adjustRightInd/>
        <w:spacing w:line="460" w:lineRule="exact"/>
        <w:contextualSpacing/>
        <w:jc w:val="center"/>
        <w:rPr>
          <w:rFonts w:ascii="仿宋" w:eastAsia="仿宋" w:hAnsi="仿宋" w:cs="仿宋"/>
          <w:b/>
          <w:color w:val="000000" w:themeColor="text1"/>
          <w:sz w:val="32"/>
          <w:szCs w:val="32"/>
        </w:rPr>
      </w:pPr>
      <w:bookmarkStart w:id="38" w:name="_Toc91899903"/>
      <w:r>
        <w:rPr>
          <w:rFonts w:ascii="仿宋" w:eastAsia="仿宋" w:hAnsi="仿宋" w:cs="仿宋" w:hint="eastAsia"/>
          <w:b/>
          <w:color w:val="000000" w:themeColor="text1"/>
          <w:sz w:val="32"/>
          <w:szCs w:val="32"/>
        </w:rPr>
        <w:t>四、开标和评标</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1.电子招投标开标及评审程序</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1.1投标截止时间后，主持人宣布开标会开始。</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1.2投标人登录政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平台，用“项目采购-开标评标”功能对电子投标文件进行在线解密。在线解密电子投标文件时间为开标时间起30分钟内。</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1.3评标委员会对资格和商务技术响应文件进行评审。</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1.4主持人宣布商务技术得分及无效（废）投标情形（如有），公布经商务技术（资信）评审符合招标文件要求的投标人名单及其商务技术得分。</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1.5启封报价文件资料，主持人宣读投标人名称、投标价格和投标文件的其他内容。未宣读的投标报价和招标文件未允许提供的备选投标方案等实质性内容，评标时不予承认。</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1.6评标委员会对投标文件报价文件资料进行评审，核准投标报价及计算价格分，汇总商务技术分、价格分，根据得分排序确定中标候选人。</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1.7主持人公布评标结果。</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特别说明：政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公司如对电子化开标及评审程序有调整的，按调整后的程序操作。</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2.采购过程中出现以下情形，导致电子交易平台无法正常运行，或者无法保证电子交易的公平、公正和安全时，采购组织机构可中止电子交易活动：</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2.1电子交易平台发生故障而无法登录访问的；</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2.2电子交易平台应用或数据库出现错误，不能进行正常操作的；</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2.3电子交易平台发现严重安全漏洞，有潜在泄密危险的；</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2.4病毒发作导致不能进行正常操作的；</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2.5其他无法保证电子交易的公平、公正和安全的情况。</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3.评标</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3.1评标委员会由招标采购单位依法组建，负责评标活动。评标委员会遵循公开、公平、公正、科学合理、竞争择优的原则。</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3.2评标委员会由采购人代表和有关方面的专家组成，成员人数为五人以上单数。</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3.3评标委员会负责对投标人资格的最终审定。</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评审中需要供应商对投标、响应文件</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澄清、说明或者补正的，评标委员会和供应商应当通过政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平台交换数据电文。给予供应商提交澄清说明或补正的时间不少于半小时，供应商已经明确表示澄清说明或补正完毕的除外。</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供应商通过政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平台交换的数据电文必须进行电子签章。</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color w:val="000000" w:themeColor="text1"/>
          <w:sz w:val="24"/>
        </w:rPr>
        <w:t>畸</w:t>
      </w:r>
      <w:proofErr w:type="gramEnd"/>
      <w:r>
        <w:rPr>
          <w:rFonts w:ascii="仿宋" w:eastAsia="仿宋" w:hAnsi="仿宋" w:cs="仿宋" w:hint="eastAsia"/>
          <w:color w:val="000000" w:themeColor="text1"/>
          <w:sz w:val="24"/>
        </w:rPr>
        <w:t>低的评分情形（评审小组成员个人主观打分偏离所有评审小组成员主观打分平均值30%以上），启动评分畸高、</w:t>
      </w:r>
      <w:proofErr w:type="gramStart"/>
      <w:r>
        <w:rPr>
          <w:rFonts w:ascii="仿宋" w:eastAsia="仿宋" w:hAnsi="仿宋" w:cs="仿宋" w:hint="eastAsia"/>
          <w:color w:val="000000" w:themeColor="text1"/>
          <w:sz w:val="24"/>
        </w:rPr>
        <w:t>畸低行为</w:t>
      </w:r>
      <w:proofErr w:type="gramEnd"/>
      <w:r>
        <w:rPr>
          <w:rFonts w:ascii="仿宋" w:eastAsia="仿宋" w:hAnsi="仿宋" w:cs="仿宋" w:hint="eastAsia"/>
          <w:color w:val="000000" w:themeColor="text1"/>
          <w:sz w:val="24"/>
        </w:rPr>
        <w:t>认定程序，评审小组组长应提醒相关评审人员进行复核或书面说明理由，评审人员拒绝说明的，由现场监督员据实记录；评审人员的评审、修改记录应保留原件，随项目其他资料一并存档。</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3.6评标委员会对投标文件的判定，只依据投标文件和招标文件内容本身，不依据任何外来证明。</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3.7评标委员会不向落标</w:t>
      </w:r>
      <w:proofErr w:type="gramStart"/>
      <w:r>
        <w:rPr>
          <w:rFonts w:ascii="仿宋" w:eastAsia="仿宋" w:hAnsi="仿宋" w:cs="仿宋" w:hint="eastAsia"/>
          <w:color w:val="000000" w:themeColor="text1"/>
          <w:sz w:val="24"/>
        </w:rPr>
        <w:t>方解释</w:t>
      </w:r>
      <w:proofErr w:type="gramEnd"/>
      <w:r>
        <w:rPr>
          <w:rFonts w:ascii="仿宋" w:eastAsia="仿宋" w:hAnsi="仿宋" w:cs="仿宋" w:hint="eastAsia"/>
          <w:color w:val="000000" w:themeColor="text1"/>
          <w:sz w:val="24"/>
        </w:rPr>
        <w:t>落标的原因。</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4.投标文件的初审鉴定</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4.1资格性审查</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4.1.1依据法律、法规和招标文件规定，采购人或采购人代表对投标人进行资格审查，以确定投标人是否具备投标资格。</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4.2符合性审查</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color w:val="000000" w:themeColor="text1"/>
          <w:sz w:val="24"/>
        </w:rPr>
        <w:t>响应性只根据</w:t>
      </w:r>
      <w:proofErr w:type="gramEnd"/>
      <w:r>
        <w:rPr>
          <w:rFonts w:ascii="仿宋" w:eastAsia="仿宋" w:hAnsi="仿宋" w:cs="仿宋" w:hint="eastAsia"/>
          <w:color w:val="000000" w:themeColor="text1"/>
          <w:sz w:val="24"/>
        </w:rPr>
        <w:t>投标文件本身的内容，而不寻求外部证据。</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5.</w:t>
      </w:r>
      <w:r>
        <w:rPr>
          <w:rFonts w:ascii="仿宋" w:eastAsia="仿宋" w:hAnsi="仿宋" w:cs="仿宋" w:hint="eastAsia"/>
          <w:b/>
          <w:color w:val="000000" w:themeColor="text1"/>
          <w:sz w:val="24"/>
        </w:rPr>
        <w:t>投标文件报价出现前后不一致的，按照下列规定修正：</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5.1投标文件中开标一览表（报价表）内容与投标文件中相应内容不一致的，以开标一览表（报价表）为准；</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5.2大写金额和小写金额不一致的，以大写金额为准；</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5.3单价金额小数点或者百分比有明显错位的，以开标一览表的总价为准，并修改单价；</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5.4总价金额与按单价汇总金额不一致的，以单价金额计算结果为准。</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6.投标文件的评审、比较和否决</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6.1评标委员会将对在实质上响应招标文件要求的投标文件进行评估和比较。</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6.2在评审过程中，评标委员会可以书面形式要求投标人就投标文件含义不明确的内容可对其通过政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平台进行书面说明并提供相关材料，但不得超过投标文件的范围或者改变投标文件的实质性内容。</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6.3在评标过程中，如发现与招标文件要求相偏离的，评标委员会可对其偏离情形进行必要的核实。</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6.4在评审过程中，如属于实质性偏离或符合无效响应条件的，应当询问相关投标人，并可对其通过政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平台进行线上确认，但不允许对偏离条款进行补充、修正或撤回。</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6.5比较与评价。评标委员会应当按照评标标准，对符合性审查合格的投标文件进行商务和技术评估，综合比较与评价。</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6.6汇总（商务技术得分情况）。评标委员会各成员应当独立对每个投标人的商务技术文件进行评价，并汇总商务技术得分情况。</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6.7报价审核。对符合采购需求且通过商务技术（资信）评审的投标人的报价的合理性、准确性等进行审查核实。</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平台提供线上说明，必要时提交相关证明材料。</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6.7.3如需投标价格修正，按财政部87号令第五十九条的规定对投标价格进行修正。</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7.投标文件的澄清</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CE5949" w:rsidRDefault="00E07E0C">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8.无效投标的情形</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投标文件有下列情形之一的作无效投标处理：</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8.1未按照招标文件规定要求电子签章、签字或盖章的；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8.2单位负责人为同一人或者存在直接控股、管理关系的不同供应商参加同一合</w:t>
      </w:r>
      <w:r>
        <w:rPr>
          <w:rFonts w:ascii="仿宋" w:eastAsia="仿宋" w:hAnsi="仿宋" w:cs="仿宋" w:hint="eastAsia"/>
          <w:b/>
          <w:color w:val="000000" w:themeColor="text1"/>
          <w:sz w:val="24"/>
        </w:rPr>
        <w:lastRenderedPageBreak/>
        <w:t>同项下的政府采购活动的（均无效）；</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8.3为采购项目提供整体设计、规范编制或者项目管理、监理、检测等服务的供应商参加该采购项目的其他采购活动的；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8.4投标人未提供招标文件中规定的基本资格条件书面承诺函的，或投标人未提供有效的特定资格证明文件的，视为投标人不具备招标文件中规定的资格要求；</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8.5《法定代表人身份证明书》与提供的身份证复印件信息不符的；《法定代表人授权委托书》与提供的身份证复印件信息不符的；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8.6《法定代表人授权委托书》或《法定代表人身份证明书》填写不全、错误、</w:t>
      </w:r>
      <w:proofErr w:type="gramStart"/>
      <w:r>
        <w:rPr>
          <w:rFonts w:ascii="仿宋" w:eastAsia="仿宋" w:hAnsi="仿宋" w:cs="仿宋" w:hint="eastAsia"/>
          <w:b/>
          <w:color w:val="000000" w:themeColor="text1"/>
          <w:sz w:val="24"/>
        </w:rPr>
        <w:t>未电子</w:t>
      </w:r>
      <w:proofErr w:type="gramEnd"/>
      <w:r>
        <w:rPr>
          <w:rFonts w:ascii="仿宋" w:eastAsia="仿宋" w:hAnsi="仿宋" w:cs="仿宋" w:hint="eastAsia"/>
          <w:b/>
          <w:color w:val="000000" w:themeColor="text1"/>
          <w:sz w:val="24"/>
        </w:rPr>
        <w:t>签章（《法定代表人授权委托书》要求“电子签章”和“签字或盖章”缺一不可）的；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8.7授权代表非投标单位正式职工的（以</w:t>
      </w:r>
      <w:proofErr w:type="gramStart"/>
      <w:r>
        <w:rPr>
          <w:rFonts w:ascii="仿宋" w:eastAsia="仿宋" w:hAnsi="仿宋" w:cs="仿宋" w:hint="eastAsia"/>
          <w:b/>
          <w:color w:val="000000" w:themeColor="text1"/>
          <w:sz w:val="24"/>
        </w:rPr>
        <w:t>社保证</w:t>
      </w:r>
      <w:proofErr w:type="gramEnd"/>
      <w:r>
        <w:rPr>
          <w:rFonts w:ascii="仿宋" w:eastAsia="仿宋" w:hAnsi="仿宋" w:cs="仿宋" w:hint="eastAsia"/>
          <w:b/>
          <w:color w:val="000000" w:themeColor="text1"/>
          <w:sz w:val="24"/>
        </w:rPr>
        <w:t>明为准，如授权代表为离退休返聘人员的，需提供退休证明及单位聘用证明），法定代表人及个体工商户除外；</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8.8投标文件中的</w:t>
      </w:r>
      <w:proofErr w:type="gramStart"/>
      <w:r>
        <w:rPr>
          <w:rFonts w:ascii="仿宋" w:eastAsia="仿宋" w:hAnsi="仿宋" w:cs="仿宋" w:hint="eastAsia"/>
          <w:b/>
          <w:color w:val="000000" w:themeColor="text1"/>
          <w:sz w:val="24"/>
        </w:rPr>
        <w:t>投标函无投标人</w:t>
      </w:r>
      <w:proofErr w:type="gramEnd"/>
      <w:r>
        <w:rPr>
          <w:rFonts w:ascii="仿宋" w:eastAsia="仿宋" w:hAnsi="仿宋" w:cs="仿宋" w:hint="eastAsia"/>
          <w:b/>
          <w:color w:val="000000" w:themeColor="text1"/>
          <w:sz w:val="24"/>
        </w:rPr>
        <w:t>的电子签章或填写不全的；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8.9报价一经涂改，未在涂改处加盖投标单位公章或者未经法定代表人或其授权代表签字或盖章的；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8.10未按招标文件规定的格式填写，或对招标服务或技术或产品等要求未详细应答或应答内容不全、有缺失的,经评标委员会认定为无法评审的；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8.11出现同一标的物或本次招标产品（服务）内的主要产品（重要组成部分）出现商务技术文件资料、报价文件资料描述不一致或前后描述不一致，经评标委员会认定后为无法评审的；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8.12《技术偏离说明表》不真实填写或弄虚作假的；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8.13投标文件含有采购人不能接受的附加条件；</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8.15报价超过招标文件中规定的预算金额或最高限价的；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8.16投标文件“商务技术文件资料”部分中出现《开标一览表》相关内容的；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8.18《开标一览表》填写不完整或字迹不能辨认或有漏项的，经评标委员会认定属于重大偏差的；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8.19投标人对根据修正原则修正后的报价不确认的；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8.20投标人提供虚假材料投标的（包括但不限于以下情节）；</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8.20.1使用伪造、变造的许可证件；</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8.20.2提供虚假的财务状况或者业绩；</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8.20.3提供虚假的项目负责人或者主要技术人员简历、劳动关系证明；</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8.20.4提供虚假的信用状况；</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8.20.5其他弄虚作假的行为。</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8.21下列情形之一的，视为投标人串通投标，其投标无效：</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8.21.1不同投标人的投标文件由同一单位或者个人编制；</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8.21.2不同投标人委托同一单位或者个人办理投标事宜；</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8.21.3不同投标人的投标文件载明的项目管理成员或者联系人员为同一人；</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8.21.4不同投标人的投标文件异常一致或者投标报价呈规律性差异；</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8.21.5不同投标人的投标文件相互混装；</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8.22有下列情形之一的，属于恶意串通，其投标无效：</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8.22.1供应商直接或者间接从采购人或者采购机构处获得其他供应商的相关情况并修改其投标文件或者响应文件；</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8.22.2供应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采购人或者采购机构的授意撤换、修改投标文件或者响应文件；</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8.22.3供应商之间协商报价、技术方案等投标文件或者响应文件的实质性内容；</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8.22.4属于同一集团、协会、商会等组织成员的供应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该组织要求协同参加政府采购活动；</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8.22.5供应商之间事先约定由某一特定供应商中标、成交；</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8.22.6供应商之间商定部分供应商放弃参加政府采购活动或者放弃中标、成交；</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8.22.7供应商与采购人或者采购机构之间、供应商相互之间，为谋求特定供应商中标、成交或者排斥其他供应商的其他串通行为。</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8.23评标委员会认定有重大偏差或实质性不响应招标文件要求的；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8.24投标文件出现不是唯一的、有选择性投标报价的；</w:t>
      </w:r>
    </w:p>
    <w:p w:rsidR="00CE5949" w:rsidRDefault="00E07E0C">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8.25</w:t>
      </w:r>
      <w:r>
        <w:rPr>
          <w:rFonts w:ascii="仿宋" w:eastAsia="仿宋" w:hAnsi="仿宋" w:cs="仿宋"/>
          <w:b/>
          <w:color w:val="000000" w:themeColor="text1"/>
          <w:sz w:val="24"/>
        </w:rPr>
        <w:t>未</w:t>
      </w:r>
      <w:r>
        <w:rPr>
          <w:rFonts w:ascii="仿宋" w:eastAsia="仿宋" w:hAnsi="仿宋" w:cs="仿宋" w:hint="eastAsia"/>
          <w:b/>
          <w:color w:val="000000" w:themeColor="text1"/>
          <w:sz w:val="24"/>
        </w:rPr>
        <w:t>按招标文件要求</w:t>
      </w:r>
      <w:r>
        <w:rPr>
          <w:rFonts w:ascii="仿宋" w:eastAsia="仿宋" w:hAnsi="仿宋" w:cs="仿宋"/>
          <w:b/>
          <w:color w:val="000000" w:themeColor="text1"/>
          <w:sz w:val="24"/>
        </w:rPr>
        <w:t>提供样品或提供样品不满足采购需求实质性条件的</w:t>
      </w:r>
      <w:r>
        <w:rPr>
          <w:rFonts w:ascii="仿宋" w:eastAsia="仿宋" w:hAnsi="仿宋" w:cs="仿宋" w:hint="eastAsia"/>
          <w:b/>
          <w:color w:val="000000" w:themeColor="text1"/>
          <w:sz w:val="24"/>
        </w:rPr>
        <w:t>；</w:t>
      </w:r>
    </w:p>
    <w:p w:rsidR="00CE5949" w:rsidRDefault="00E07E0C">
      <w:pPr>
        <w:adjustRightInd/>
        <w:spacing w:line="460" w:lineRule="exact"/>
        <w:ind w:firstLineChars="200" w:firstLine="482"/>
        <w:contextualSpacing/>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8.26参与同一个采购包(标段)的供应</w:t>
      </w:r>
      <w:proofErr w:type="gramStart"/>
      <w:r>
        <w:rPr>
          <w:rFonts w:ascii="仿宋" w:eastAsia="仿宋" w:hAnsi="仿宋" w:cs="仿宋" w:hint="eastAsia"/>
          <w:b/>
          <w:bCs/>
          <w:color w:val="000000" w:themeColor="text1"/>
          <w:sz w:val="24"/>
        </w:rPr>
        <w:t>商存在</w:t>
      </w:r>
      <w:proofErr w:type="gramEnd"/>
      <w:r>
        <w:rPr>
          <w:rFonts w:ascii="仿宋" w:eastAsia="仿宋" w:hAnsi="仿宋" w:cs="仿宋" w:hint="eastAsia"/>
          <w:b/>
          <w:bCs/>
          <w:color w:val="000000" w:themeColor="text1"/>
          <w:sz w:val="24"/>
        </w:rPr>
        <w:t>下列情形之一的其投标(响应)文件无效:</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8.26.1不同供应商的电子投标(响应)文件上传计算机的网卡MAC地址、CPU序列号和硬盘序列号等硬件信息相同的;</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8.26.2上传的电子投标(响应)文件若出现使用本项目其他投标(响应)供应商的数字证书加密的，或者加盖本项目其他投标(响应)供应商的电子印章的;</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8.26.3不同供应商的投标(响应)文件的内容存在三处(含)以上错误一致，且无法合理解释的;</w:t>
      </w:r>
    </w:p>
    <w:p w:rsidR="00CE5949" w:rsidRDefault="00E07E0C">
      <w:pPr>
        <w:adjustRightInd/>
        <w:spacing w:line="460" w:lineRule="exact"/>
        <w:ind w:firstLineChars="200" w:firstLine="480"/>
        <w:contextualSpacing/>
        <w:jc w:val="left"/>
        <w:rPr>
          <w:rFonts w:ascii="仿宋" w:eastAsia="仿宋" w:hAnsi="仿宋" w:cs="仿宋"/>
          <w:bCs/>
          <w:color w:val="000000" w:themeColor="text1"/>
          <w:sz w:val="24"/>
        </w:rPr>
      </w:pPr>
      <w:r>
        <w:rPr>
          <w:rFonts w:ascii="仿宋" w:eastAsia="仿宋" w:hAnsi="仿宋" w:cs="仿宋" w:hint="eastAsia"/>
          <w:color w:val="000000" w:themeColor="text1"/>
          <w:sz w:val="24"/>
        </w:rPr>
        <w:t>8.26.4不同供应商联系人为同一人或不同联系人的联系电话一致，且无法合理解释的。</w:t>
      </w:r>
    </w:p>
    <w:p w:rsidR="00CE5949" w:rsidRDefault="00E07E0C">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w:t>
      </w:r>
      <w:r>
        <w:rPr>
          <w:rFonts w:ascii="仿宋" w:eastAsia="仿宋" w:hAnsi="仿宋" w:cs="仿宋"/>
          <w:b/>
          <w:color w:val="000000" w:themeColor="text1"/>
          <w:sz w:val="24"/>
        </w:rPr>
        <w:t>7</w:t>
      </w:r>
      <w:r>
        <w:rPr>
          <w:rFonts w:ascii="仿宋" w:eastAsia="仿宋" w:hAnsi="仿宋" w:cs="仿宋" w:hint="eastAsia"/>
          <w:b/>
          <w:color w:val="000000" w:themeColor="text1"/>
          <w:sz w:val="24"/>
        </w:rPr>
        <w:t>其他违反法律、法规的情形。</w:t>
      </w:r>
    </w:p>
    <w:p w:rsidR="00CE5949" w:rsidRDefault="00E07E0C">
      <w:pPr>
        <w:adjustRightInd/>
        <w:spacing w:line="460" w:lineRule="exact"/>
        <w:contextualSpacing/>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9.评标过程保密</w:t>
      </w:r>
    </w:p>
    <w:p w:rsidR="00CE5949" w:rsidRDefault="00E07E0C">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kern w:val="0"/>
          <w:sz w:val="24"/>
        </w:rPr>
        <w:t>9.1</w:t>
      </w:r>
      <w:r>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E5949" w:rsidRDefault="00E07E0C">
      <w:pPr>
        <w:adjustRightInd/>
        <w:spacing w:line="460" w:lineRule="exact"/>
        <w:ind w:firstLineChars="200" w:firstLine="480"/>
        <w:contextualSpacing/>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9.2在评标期间，投标人企图影响招标人或</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的任何活动，都将导致投标被拒绝，并由其承担相应的法律责任。</w:t>
      </w:r>
    </w:p>
    <w:p w:rsidR="00CE5949" w:rsidRDefault="00E07E0C">
      <w:pPr>
        <w:pStyle w:val="afe"/>
        <w:adjustRightInd/>
        <w:spacing w:line="460" w:lineRule="exact"/>
        <w:ind w:firstLine="726"/>
        <w:contextualSpacing/>
        <w:jc w:val="center"/>
        <w:rPr>
          <w:rFonts w:ascii="仿宋" w:eastAsia="仿宋" w:hAnsi="仿宋" w:cs="仿宋"/>
          <w:b/>
          <w:color w:val="000000" w:themeColor="text1"/>
          <w:sz w:val="32"/>
          <w:szCs w:val="32"/>
        </w:rPr>
      </w:pPr>
      <w:bookmarkStart w:id="39" w:name="_Toc81372776"/>
      <w:bookmarkStart w:id="40" w:name="_Toc81372953"/>
      <w:bookmarkStart w:id="41" w:name="_Toc84325929"/>
      <w:bookmarkEnd w:id="38"/>
      <w:r>
        <w:rPr>
          <w:rFonts w:ascii="仿宋" w:eastAsia="仿宋" w:hAnsi="仿宋" w:cs="仿宋" w:hint="eastAsia"/>
          <w:b/>
          <w:color w:val="000000" w:themeColor="text1"/>
          <w:sz w:val="32"/>
          <w:szCs w:val="32"/>
        </w:rPr>
        <w:t>五、授予合同</w:t>
      </w:r>
      <w:bookmarkEnd w:id="39"/>
      <w:bookmarkEnd w:id="40"/>
      <w:bookmarkEnd w:id="41"/>
    </w:p>
    <w:p w:rsidR="00CE5949" w:rsidRDefault="00E07E0C">
      <w:pPr>
        <w:pStyle w:val="afe"/>
        <w:adjustRightInd/>
        <w:spacing w:line="460" w:lineRule="exact"/>
        <w:contextualSpacing/>
        <w:rPr>
          <w:rFonts w:ascii="仿宋" w:eastAsia="仿宋" w:hAnsi="仿宋" w:cs="仿宋"/>
          <w:b/>
          <w:snapToGrid/>
          <w:color w:val="000000" w:themeColor="text1"/>
          <w:kern w:val="0"/>
          <w:sz w:val="24"/>
          <w:szCs w:val="24"/>
        </w:rPr>
      </w:pPr>
      <w:r>
        <w:rPr>
          <w:rFonts w:ascii="仿宋" w:eastAsia="仿宋" w:hAnsi="仿宋" w:cs="仿宋" w:hint="eastAsia"/>
          <w:b/>
          <w:snapToGrid/>
          <w:color w:val="000000" w:themeColor="text1"/>
          <w:kern w:val="0"/>
          <w:sz w:val="24"/>
          <w:szCs w:val="24"/>
        </w:rPr>
        <w:t>1.中标条件</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1.1投标文件基本符合招标文件要求；</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1.2投标人有很好的执行合同的能力；</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1.3实施方案最合理并对招标人最为有利，最大限度满足招标文件的要求；</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1.4投标人能够提供质量技术、商务经济占综合优势的系统及服务；</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1.5招标人将把中标通知书授予最佳投标者，但最低价不是中标的绝对保证。</w:t>
      </w:r>
    </w:p>
    <w:p w:rsidR="00CE5949" w:rsidRDefault="00E07E0C">
      <w:pPr>
        <w:pStyle w:val="af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2.中标确认</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2.1采购人应当自收到评标报告之日起５个工作日内，在评标报告确定的中标候选人名单中按顺序确定中标人。</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2.2采购人在收到评标报告5个工作日内未按评标报告推荐的中标候选人顺序确定中标人，视同按评标报告推荐的顺序确定的中标候选人为中标人。</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2.3采购人应在确认中标人前再次对资格条件和相关证件材料进一步查验核实。</w:t>
      </w:r>
    </w:p>
    <w:p w:rsidR="00CE5949" w:rsidRDefault="00E07E0C">
      <w:pPr>
        <w:pStyle w:val="af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3.中标通知</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3.1采购代理机构对中标结果在指定媒体（浙江政府采购网</w:t>
      </w:r>
      <w:hyperlink r:id="rId16" w:history="1">
        <w:r>
          <w:rPr>
            <w:rFonts w:ascii="仿宋" w:eastAsia="仿宋" w:hAnsi="仿宋" w:cs="仿宋" w:hint="eastAsia"/>
            <w:color w:val="000000" w:themeColor="text1"/>
            <w:sz w:val="24"/>
          </w:rPr>
          <w:t>http：//zfcg.czt.zj.gov.cn/</w:t>
        </w:r>
      </w:hyperlink>
      <w:r>
        <w:rPr>
          <w:rFonts w:ascii="仿宋" w:eastAsia="仿宋" w:hAnsi="仿宋" w:cs="仿宋" w:hint="eastAsia"/>
          <w:color w:val="000000" w:themeColor="text1"/>
          <w:sz w:val="24"/>
        </w:rPr>
        <w:t>、绍兴公共资源交易网</w:t>
      </w:r>
      <w:hyperlink r:id="rId17" w:history="1">
        <w:r>
          <w:rPr>
            <w:rFonts w:ascii="仿宋" w:eastAsia="仿宋" w:hAnsi="仿宋" w:cs="仿宋" w:hint="eastAsia"/>
            <w:color w:val="000000" w:themeColor="text1"/>
            <w:sz w:val="24"/>
          </w:rPr>
          <w:t>http：//ggb.sx.gov.cn</w:t>
        </w:r>
      </w:hyperlink>
      <w:r>
        <w:rPr>
          <w:rFonts w:ascii="仿宋" w:eastAsia="仿宋" w:hAnsi="仿宋" w:cs="仿宋" w:hint="eastAsia"/>
          <w:color w:val="000000" w:themeColor="text1"/>
          <w:sz w:val="24"/>
        </w:rPr>
        <w:t>）发布中标公告，中标公告期限为1个工作日。</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lang w:val="zh-CN"/>
        </w:rPr>
      </w:pPr>
      <w:r>
        <w:rPr>
          <w:rFonts w:ascii="仿宋" w:eastAsia="仿宋" w:hAnsi="仿宋" w:cs="仿宋" w:hint="eastAsia"/>
          <w:color w:val="000000" w:themeColor="text1"/>
          <w:sz w:val="24"/>
        </w:rPr>
        <w:t>3.2采购机构通过政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平台向中标供应商签发中标通知书。请中标供应商自行登录政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color w:val="000000" w:themeColor="text1"/>
          <w:sz w:val="24"/>
          <w:lang w:val="zh-CN"/>
        </w:rPr>
        <w:t>。</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3.3采购代理机构对中标结果不作任何说明和解释，也不回答任何提问。</w:t>
      </w:r>
    </w:p>
    <w:p w:rsidR="00CE5949" w:rsidRDefault="00E07E0C">
      <w:pPr>
        <w:pStyle w:val="af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4.履约保证金</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4.2项目验收结束后，采购人应及时退还履约保证金。</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4.3供应商以银行、保险公司出具保函形式提交履约保证金的，采购人不得拒收。</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4.4政府采购货物和服务项目不得收取质量保证金。</w:t>
      </w:r>
    </w:p>
    <w:p w:rsidR="00CE5949" w:rsidRDefault="00E07E0C">
      <w:pPr>
        <w:pStyle w:val="af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5.合同签订及备案</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5.1中标人应当在中标通知书发出之日起30天内与采购人签订合同，自采购合同签订之日起</w:t>
      </w:r>
      <w:r>
        <w:rPr>
          <w:rFonts w:ascii="仿宋" w:eastAsia="仿宋" w:hAnsi="仿宋" w:cs="仿宋" w:hint="eastAsia"/>
          <w:b/>
          <w:bCs/>
          <w:color w:val="000000" w:themeColor="text1"/>
          <w:sz w:val="24"/>
        </w:rPr>
        <w:t>3个工作日内</w:t>
      </w:r>
      <w:r>
        <w:rPr>
          <w:rFonts w:ascii="仿宋" w:eastAsia="仿宋" w:hAnsi="仿宋" w:cs="仿宋" w:hint="eastAsia"/>
          <w:color w:val="000000" w:themeColor="text1"/>
          <w:sz w:val="24"/>
        </w:rPr>
        <w:t>，通过电子交易平台进行备案。</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5.2如中标人为联合体的，由联合体成员各方法定代表人或其授权代表与采购人代表签订合同。</w:t>
      </w:r>
    </w:p>
    <w:p w:rsidR="00CE5949" w:rsidRDefault="00E07E0C">
      <w:pPr>
        <w:pStyle w:val="af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6.验收</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color w:val="000000" w:themeColor="text1"/>
          <w:sz w:val="24"/>
        </w:rPr>
        <w:t>验收书</w:t>
      </w:r>
      <w:proofErr w:type="gramEnd"/>
      <w:r>
        <w:rPr>
          <w:rFonts w:ascii="仿宋" w:eastAsia="仿宋" w:hAnsi="仿宋" w:cs="仿宋" w:hint="eastAsia"/>
          <w:color w:val="000000" w:themeColor="text1"/>
          <w:sz w:val="24"/>
        </w:rPr>
        <w:t>的参考资料一并存档。</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6.3采购人负责加强对中标人的履约管理，并按照采购合同约定，及时向中标人支付采购资金。对于中标人违反采购合同约定的行为，采购人应当及时处理，依法追究其违约责任。</w:t>
      </w:r>
    </w:p>
    <w:p w:rsidR="00CE5949" w:rsidRDefault="00E07E0C">
      <w:pPr>
        <w:pStyle w:val="af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7.售后服务考核</w:t>
      </w:r>
    </w:p>
    <w:p w:rsidR="00CE5949" w:rsidRDefault="00E07E0C">
      <w:pPr>
        <w:pStyle w:val="af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CE5949" w:rsidRDefault="00CE5949">
      <w:pPr>
        <w:adjustRightInd/>
        <w:spacing w:line="460" w:lineRule="exact"/>
        <w:contextualSpacing/>
        <w:rPr>
          <w:color w:val="000000" w:themeColor="text1"/>
        </w:rPr>
      </w:pPr>
    </w:p>
    <w:p w:rsidR="00CE5949" w:rsidRDefault="00E07E0C">
      <w:pPr>
        <w:adjustRightInd/>
        <w:spacing w:line="460" w:lineRule="exact"/>
        <w:contextualSpacing/>
        <w:jc w:val="center"/>
        <w:outlineLvl w:val="0"/>
        <w:rPr>
          <w:rFonts w:ascii="仿宋" w:eastAsia="仿宋" w:hAnsi="仿宋" w:cs="仿宋"/>
          <w:b/>
          <w:bCs/>
          <w:color w:val="000000" w:themeColor="text1"/>
          <w:sz w:val="32"/>
          <w:szCs w:val="20"/>
        </w:rPr>
      </w:pPr>
      <w:r>
        <w:rPr>
          <w:rFonts w:ascii="仿宋" w:eastAsia="仿宋" w:hAnsi="仿宋" w:cs="仿宋" w:hint="eastAsia"/>
          <w:b/>
          <w:color w:val="000000" w:themeColor="text1"/>
          <w:sz w:val="32"/>
          <w:szCs w:val="32"/>
        </w:rPr>
        <w:t>六、</w:t>
      </w:r>
      <w:r>
        <w:rPr>
          <w:rFonts w:ascii="仿宋" w:eastAsia="仿宋" w:hAnsi="仿宋" w:cs="仿宋"/>
          <w:b/>
          <w:bCs/>
          <w:color w:val="000000" w:themeColor="text1"/>
          <w:sz w:val="32"/>
          <w:szCs w:val="20"/>
        </w:rPr>
        <w:t>询问、质疑与投诉</w:t>
      </w:r>
    </w:p>
    <w:p w:rsidR="00CE5949" w:rsidRDefault="00E07E0C">
      <w:pPr>
        <w:adjustRightInd/>
        <w:spacing w:line="460" w:lineRule="exact"/>
        <w:contextualSpacing/>
        <w:outlineLvl w:val="0"/>
        <w:rPr>
          <w:rFonts w:ascii="仿宋" w:eastAsia="仿宋" w:hAnsi="仿宋" w:cs="仿宋"/>
          <w:b/>
          <w:snapToGrid w:val="0"/>
          <w:color w:val="000000" w:themeColor="text1"/>
          <w:sz w:val="24"/>
          <w:szCs w:val="21"/>
        </w:rPr>
      </w:pPr>
      <w:r>
        <w:rPr>
          <w:rFonts w:ascii="仿宋" w:eastAsia="仿宋" w:hAnsi="仿宋" w:cs="仿宋"/>
          <w:b/>
          <w:snapToGrid w:val="0"/>
          <w:color w:val="000000" w:themeColor="text1"/>
          <w:sz w:val="24"/>
          <w:szCs w:val="21"/>
        </w:rPr>
        <w:t>1.在线询问、质疑、投诉</w:t>
      </w:r>
    </w:p>
    <w:p w:rsidR="00CE5949" w:rsidRDefault="00E07E0C">
      <w:pPr>
        <w:adjustRightInd/>
        <w:spacing w:line="460" w:lineRule="exact"/>
        <w:ind w:firstLineChars="200" w:firstLine="480"/>
        <w:contextualSpacing/>
        <w:outlineLvl w:val="0"/>
        <w:rPr>
          <w:rFonts w:ascii="仿宋" w:eastAsia="仿宋" w:hAnsi="仿宋" w:cs="仿宋"/>
          <w:b/>
          <w:color w:val="000000" w:themeColor="text1"/>
          <w:sz w:val="32"/>
          <w:szCs w:val="32"/>
        </w:rPr>
      </w:pPr>
      <w:r>
        <w:rPr>
          <w:rFonts w:ascii="仿宋" w:eastAsia="仿宋" w:hAnsi="仿宋" w:cs="仿宋"/>
          <w:color w:val="000000" w:themeColor="text1"/>
          <w:sz w:val="24"/>
          <w:szCs w:val="20"/>
        </w:rPr>
        <w:t>根据《浙江省财政厅关于进一步促进政府采购公平竞争打造最优营商环境的通知》（</w:t>
      </w:r>
      <w:proofErr w:type="gramStart"/>
      <w:r>
        <w:rPr>
          <w:rFonts w:ascii="仿宋" w:eastAsia="仿宋" w:hAnsi="仿宋" w:cs="仿宋"/>
          <w:color w:val="000000" w:themeColor="text1"/>
          <w:sz w:val="24"/>
          <w:szCs w:val="20"/>
        </w:rPr>
        <w:t>浙财采监</w:t>
      </w:r>
      <w:proofErr w:type="gramEnd"/>
      <w:r>
        <w:rPr>
          <w:rFonts w:ascii="仿宋" w:eastAsia="仿宋" w:hAnsi="仿宋" w:cs="仿宋" w:hint="eastAsia"/>
          <w:color w:val="000000" w:themeColor="text1"/>
          <w:sz w:val="24"/>
          <w:szCs w:val="20"/>
        </w:rPr>
        <w:t>〔2021〕</w:t>
      </w:r>
      <w:r>
        <w:rPr>
          <w:rFonts w:ascii="仿宋" w:eastAsia="仿宋" w:hAnsi="仿宋" w:cs="仿宋"/>
          <w:color w:val="000000" w:themeColor="text1"/>
          <w:sz w:val="24"/>
          <w:szCs w:val="20"/>
        </w:rPr>
        <w:t>22号）文件关于“健全行政裁决机制”要求，鼓励供应商在线提起询问，路径为：政</w:t>
      </w:r>
      <w:proofErr w:type="gramStart"/>
      <w:r>
        <w:rPr>
          <w:rFonts w:ascii="仿宋" w:eastAsia="仿宋" w:hAnsi="仿宋" w:cs="仿宋"/>
          <w:color w:val="000000" w:themeColor="text1"/>
          <w:sz w:val="24"/>
          <w:szCs w:val="20"/>
        </w:rPr>
        <w:t>采云</w:t>
      </w:r>
      <w:proofErr w:type="gramEnd"/>
      <w:r>
        <w:rPr>
          <w:rFonts w:ascii="仿宋" w:eastAsia="仿宋" w:hAnsi="仿宋" w:cs="仿宋"/>
          <w:color w:val="000000" w:themeColor="text1"/>
          <w:sz w:val="24"/>
          <w:szCs w:val="20"/>
        </w:rPr>
        <w:t>-项目采购-询问质疑投诉-询问列表；鼓励供应商在线提起质疑，路径为：政</w:t>
      </w:r>
      <w:proofErr w:type="gramStart"/>
      <w:r>
        <w:rPr>
          <w:rFonts w:ascii="仿宋" w:eastAsia="仿宋" w:hAnsi="仿宋" w:cs="仿宋"/>
          <w:color w:val="000000" w:themeColor="text1"/>
          <w:sz w:val="24"/>
          <w:szCs w:val="20"/>
        </w:rPr>
        <w:t>采云</w:t>
      </w:r>
      <w:proofErr w:type="gramEnd"/>
      <w:r>
        <w:rPr>
          <w:rFonts w:ascii="仿宋" w:eastAsia="仿宋" w:hAnsi="仿宋" w:cs="仿宋"/>
          <w:color w:val="000000" w:themeColor="text1"/>
          <w:sz w:val="24"/>
          <w:szCs w:val="20"/>
        </w:rPr>
        <w:t>-项目采购-询问质疑投诉-质疑列表。质疑供应商对在线质疑答复不满意的，可在线提起投诉，路径为：浙江政务服务网-政府采购投诉处理-在线办理。</w:t>
      </w:r>
    </w:p>
    <w:p w:rsidR="00CE5949" w:rsidRDefault="00E07E0C">
      <w:pPr>
        <w:adjustRightInd/>
        <w:spacing w:line="460" w:lineRule="exact"/>
        <w:contextualSpacing/>
        <w:rPr>
          <w:rFonts w:ascii="仿宋" w:eastAsia="仿宋" w:hAnsi="仿宋" w:cs="仿宋"/>
          <w:b/>
          <w:bCs/>
          <w:color w:val="000000" w:themeColor="text1"/>
          <w:sz w:val="24"/>
        </w:rPr>
      </w:pPr>
      <w:r>
        <w:rPr>
          <w:rFonts w:ascii="仿宋" w:eastAsia="仿宋" w:hAnsi="仿宋" w:cs="仿宋"/>
          <w:b/>
          <w:bCs/>
          <w:color w:val="000000" w:themeColor="text1"/>
          <w:sz w:val="24"/>
        </w:rPr>
        <w:t>2.供应商询问</w:t>
      </w:r>
    </w:p>
    <w:p w:rsidR="00CE5949" w:rsidRDefault="00E07E0C">
      <w:pPr>
        <w:adjustRightInd/>
        <w:spacing w:line="460" w:lineRule="exact"/>
        <w:ind w:firstLineChars="200" w:firstLine="480"/>
        <w:contextualSpacing/>
        <w:rPr>
          <w:rFonts w:ascii="仿宋" w:eastAsia="仿宋" w:hAnsi="仿宋" w:cs="仿宋"/>
          <w:color w:val="000000" w:themeColor="text1"/>
          <w:kern w:val="0"/>
          <w:sz w:val="24"/>
          <w:lang w:val="zh-CN"/>
        </w:rPr>
      </w:pPr>
      <w:r>
        <w:rPr>
          <w:rFonts w:ascii="仿宋" w:eastAsia="仿宋" w:hAnsi="仿宋" w:cs="仿宋"/>
          <w:color w:val="000000" w:themeColor="text1"/>
          <w:kern w:val="0"/>
          <w:sz w:val="24"/>
          <w:lang w:val="zh-CN"/>
        </w:rPr>
        <w:t>供应商对政府采购活动事项有疑问的，可以提出询问，采购人或者采购代理机构应当在3个工作日内对供应</w:t>
      </w:r>
      <w:proofErr w:type="gramStart"/>
      <w:r>
        <w:rPr>
          <w:rFonts w:ascii="仿宋" w:eastAsia="仿宋" w:hAnsi="仿宋" w:cs="仿宋"/>
          <w:color w:val="000000" w:themeColor="text1"/>
          <w:kern w:val="0"/>
          <w:sz w:val="24"/>
          <w:lang w:val="zh-CN"/>
        </w:rPr>
        <w:t>商依法</w:t>
      </w:r>
      <w:proofErr w:type="gramEnd"/>
      <w:r>
        <w:rPr>
          <w:rFonts w:ascii="仿宋" w:eastAsia="仿宋" w:hAnsi="仿宋" w:cs="仿宋"/>
          <w:color w:val="000000" w:themeColor="text1"/>
          <w:kern w:val="0"/>
          <w:sz w:val="24"/>
          <w:lang w:val="zh-CN"/>
        </w:rPr>
        <w:t>提出的询问</w:t>
      </w:r>
      <w:proofErr w:type="gramStart"/>
      <w:r>
        <w:rPr>
          <w:rFonts w:ascii="仿宋" w:eastAsia="仿宋" w:hAnsi="仿宋" w:cs="仿宋"/>
          <w:color w:val="000000" w:themeColor="text1"/>
          <w:kern w:val="0"/>
          <w:sz w:val="24"/>
          <w:lang w:val="zh-CN"/>
        </w:rPr>
        <w:t>作出</w:t>
      </w:r>
      <w:proofErr w:type="gramEnd"/>
      <w:r>
        <w:rPr>
          <w:rFonts w:ascii="仿宋" w:eastAsia="仿宋" w:hAnsi="仿宋" w:cs="仿宋"/>
          <w:color w:val="000000" w:themeColor="text1"/>
          <w:kern w:val="0"/>
          <w:sz w:val="24"/>
          <w:lang w:val="zh-CN"/>
        </w:rPr>
        <w:t>答复，但答复的内容不得涉及商业秘密。供应商提出的询问超出采购人对采购代理机构委托授权范围的，采购代理机构应当告知供应商向采购人提出。</w:t>
      </w:r>
    </w:p>
    <w:p w:rsidR="00CE5949" w:rsidRDefault="00E07E0C">
      <w:pPr>
        <w:adjustRightInd/>
        <w:spacing w:line="460" w:lineRule="exact"/>
        <w:contextualSpacing/>
        <w:rPr>
          <w:rFonts w:ascii="仿宋" w:eastAsia="仿宋" w:hAnsi="仿宋" w:cs="仿宋"/>
          <w:b/>
          <w:bCs/>
          <w:color w:val="000000" w:themeColor="text1"/>
          <w:sz w:val="24"/>
        </w:rPr>
      </w:pPr>
      <w:r>
        <w:rPr>
          <w:rFonts w:ascii="仿宋" w:eastAsia="仿宋" w:hAnsi="仿宋" w:cs="仿宋"/>
          <w:b/>
          <w:bCs/>
          <w:color w:val="000000" w:themeColor="text1"/>
          <w:sz w:val="24"/>
        </w:rPr>
        <w:t>3.供应商质疑</w:t>
      </w:r>
    </w:p>
    <w:p w:rsidR="00CE5949" w:rsidRDefault="00E07E0C">
      <w:pPr>
        <w:adjustRightInd/>
        <w:spacing w:line="460" w:lineRule="exact"/>
        <w:ind w:firstLineChars="200" w:firstLine="482"/>
        <w:contextualSpacing/>
        <w:rPr>
          <w:rFonts w:ascii="仿宋" w:eastAsia="仿宋" w:hAnsi="仿宋" w:cs="仿宋"/>
          <w:b/>
          <w:bCs/>
          <w:color w:val="000000" w:themeColor="text1"/>
          <w:sz w:val="24"/>
          <w:szCs w:val="20"/>
        </w:rPr>
      </w:pPr>
      <w:r>
        <w:rPr>
          <w:rFonts w:ascii="仿宋" w:eastAsia="仿宋" w:hAnsi="仿宋" w:cs="仿宋"/>
          <w:b/>
          <w:bCs/>
          <w:color w:val="000000" w:themeColor="text1"/>
          <w:kern w:val="0"/>
          <w:sz w:val="24"/>
          <w:szCs w:val="20"/>
          <w:lang w:val="zh-CN"/>
        </w:rPr>
        <w:t>3</w:t>
      </w:r>
      <w:r>
        <w:rPr>
          <w:rFonts w:ascii="仿宋" w:eastAsia="仿宋" w:hAnsi="仿宋" w:cs="仿宋"/>
          <w:b/>
          <w:bCs/>
          <w:color w:val="000000" w:themeColor="text1"/>
          <w:sz w:val="24"/>
          <w:szCs w:val="20"/>
        </w:rPr>
        <w:t>.1质疑提出时效</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3.1.1提出质疑的供应商应当是参与所质疑项目采购活动的供应商。潜在供应商已依法获取其可质疑的采购文件的，可以对该文件提出质疑。</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kern w:val="0"/>
          <w:sz w:val="24"/>
          <w:szCs w:val="20"/>
          <w:lang w:val="zh-CN"/>
        </w:rPr>
        <w:t>3</w:t>
      </w:r>
      <w:r>
        <w:rPr>
          <w:rFonts w:ascii="仿宋" w:eastAsia="仿宋" w:hAnsi="仿宋" w:cs="仿宋"/>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lastRenderedPageBreak/>
        <w:t>3.1.2.2对采购过程提出质疑的，质疑期限为各采购程序环节结束之日起计算。</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3.1.2.3对采购结果提出质疑的，质疑期限自采购结果公告期限届满之日起计算。</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3.1.2.4对同一采购程序环节的质疑，供应商须一次性提出。</w:t>
      </w:r>
    </w:p>
    <w:p w:rsidR="00CE5949" w:rsidRDefault="00E07E0C">
      <w:pPr>
        <w:adjustRightInd/>
        <w:spacing w:line="460" w:lineRule="exact"/>
        <w:ind w:firstLineChars="200" w:firstLine="482"/>
        <w:contextualSpacing/>
        <w:rPr>
          <w:rFonts w:ascii="仿宋" w:eastAsia="仿宋" w:hAnsi="仿宋" w:cs="仿宋"/>
          <w:b/>
          <w:color w:val="000000" w:themeColor="text1"/>
          <w:sz w:val="32"/>
          <w:szCs w:val="32"/>
        </w:rPr>
      </w:pPr>
      <w:r>
        <w:rPr>
          <w:rFonts w:ascii="仿宋" w:eastAsia="仿宋" w:hAnsi="仿宋" w:cs="仿宋"/>
          <w:b/>
          <w:bCs/>
          <w:color w:val="000000" w:themeColor="text1"/>
          <w:kern w:val="0"/>
          <w:sz w:val="24"/>
          <w:szCs w:val="20"/>
          <w:lang w:val="zh-CN"/>
        </w:rPr>
        <w:t>3.</w:t>
      </w:r>
      <w:r>
        <w:rPr>
          <w:rFonts w:ascii="仿宋" w:eastAsia="仿宋" w:hAnsi="仿宋" w:cs="仿宋"/>
          <w:b/>
          <w:bCs/>
          <w:color w:val="000000" w:themeColor="text1"/>
          <w:kern w:val="0"/>
          <w:sz w:val="24"/>
          <w:szCs w:val="20"/>
        </w:rPr>
        <w:t>2</w:t>
      </w:r>
      <w:r>
        <w:rPr>
          <w:rFonts w:ascii="仿宋" w:eastAsia="仿宋" w:hAnsi="仿宋" w:cs="仿宋"/>
          <w:b/>
          <w:bCs/>
          <w:color w:val="000000" w:themeColor="text1"/>
          <w:kern w:val="0"/>
          <w:sz w:val="24"/>
          <w:szCs w:val="20"/>
          <w:lang w:val="zh-CN"/>
        </w:rPr>
        <w:t>质疑函</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3.2.1供应商提出质疑应当提交质疑函和必要的证明材料。质疑</w:t>
      </w:r>
      <w:proofErr w:type="gramStart"/>
      <w:r>
        <w:rPr>
          <w:rFonts w:ascii="仿宋" w:eastAsia="仿宋" w:hAnsi="仿宋" w:cs="仿宋"/>
          <w:color w:val="000000" w:themeColor="text1"/>
          <w:sz w:val="24"/>
          <w:szCs w:val="20"/>
        </w:rPr>
        <w:t>函应当</w:t>
      </w:r>
      <w:proofErr w:type="gramEnd"/>
      <w:r>
        <w:rPr>
          <w:rFonts w:ascii="仿宋" w:eastAsia="仿宋" w:hAnsi="仿宋" w:cs="仿宋"/>
          <w:color w:val="000000" w:themeColor="text1"/>
          <w:sz w:val="24"/>
          <w:szCs w:val="20"/>
        </w:rPr>
        <w:t>包括下列内容：</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供应商的姓名或者名称、地址、邮编、联系人及联系电话；</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质疑项目的名称、编号；</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具体、明确的质疑事项和与质疑事项相关的请求；</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事实依据；</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必要的法律依据；</w:t>
      </w:r>
    </w:p>
    <w:p w:rsidR="00CE5949" w:rsidRDefault="00E07E0C">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提出质疑的日期。</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CE5949" w:rsidRDefault="00E07E0C">
      <w:pPr>
        <w:adjustRightInd/>
        <w:spacing w:line="460" w:lineRule="exact"/>
        <w:ind w:firstLineChars="200" w:firstLine="482"/>
        <w:contextualSpacing/>
        <w:rPr>
          <w:rFonts w:ascii="仿宋" w:eastAsia="仿宋" w:hAnsi="仿宋" w:cs="仿宋"/>
          <w:b/>
          <w:bCs/>
          <w:color w:val="000000" w:themeColor="text1"/>
          <w:sz w:val="24"/>
          <w:szCs w:val="20"/>
        </w:rPr>
      </w:pPr>
      <w:r>
        <w:rPr>
          <w:rFonts w:ascii="仿宋" w:eastAsia="仿宋" w:hAnsi="仿宋" w:cs="仿宋"/>
          <w:b/>
          <w:bCs/>
          <w:color w:val="000000" w:themeColor="text1"/>
          <w:sz w:val="24"/>
          <w:szCs w:val="20"/>
        </w:rPr>
        <w:t>质疑函范本及制作说明详见附件1。</w:t>
      </w:r>
    </w:p>
    <w:p w:rsidR="00CE5949" w:rsidRDefault="00E07E0C">
      <w:pPr>
        <w:adjustRightInd/>
        <w:spacing w:line="460" w:lineRule="exact"/>
        <w:contextualSpacing/>
        <w:rPr>
          <w:rFonts w:ascii="仿宋" w:eastAsia="仿宋" w:hAnsi="仿宋" w:cs="仿宋"/>
          <w:b/>
          <w:bCs/>
          <w:color w:val="000000" w:themeColor="text1"/>
          <w:sz w:val="24"/>
        </w:rPr>
      </w:pPr>
      <w:r>
        <w:rPr>
          <w:rFonts w:ascii="仿宋" w:eastAsia="仿宋" w:hAnsi="仿宋" w:cs="仿宋"/>
          <w:b/>
          <w:bCs/>
          <w:color w:val="000000" w:themeColor="text1"/>
          <w:sz w:val="24"/>
        </w:rPr>
        <w:t>4.供应商投诉</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4.1质疑供应商对采购人或采购代理机构的答复不满意或者采购人、采购代理机构未在规定的时间内</w:t>
      </w:r>
      <w:proofErr w:type="gramStart"/>
      <w:r>
        <w:rPr>
          <w:rFonts w:ascii="仿宋" w:eastAsia="仿宋" w:hAnsi="仿宋" w:cs="仿宋"/>
          <w:color w:val="000000" w:themeColor="text1"/>
          <w:sz w:val="24"/>
          <w:szCs w:val="20"/>
        </w:rPr>
        <w:t>作出</w:t>
      </w:r>
      <w:proofErr w:type="gramEnd"/>
      <w:r>
        <w:rPr>
          <w:rFonts w:ascii="仿宋" w:eastAsia="仿宋" w:hAnsi="仿宋" w:cs="仿宋"/>
          <w:color w:val="000000" w:themeColor="text1"/>
          <w:sz w:val="24"/>
          <w:szCs w:val="20"/>
        </w:rPr>
        <w:t>答复的，可以在答复期满后十五个工作日内向同级政府采购监督管理部门提出投诉。</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4.2供应</w:t>
      </w:r>
      <w:proofErr w:type="gramStart"/>
      <w:r>
        <w:rPr>
          <w:rFonts w:ascii="仿宋" w:eastAsia="仿宋" w:hAnsi="仿宋" w:cs="仿宋"/>
          <w:color w:val="000000" w:themeColor="text1"/>
          <w:sz w:val="24"/>
          <w:szCs w:val="20"/>
        </w:rPr>
        <w:t>商投诉</w:t>
      </w:r>
      <w:proofErr w:type="gramEnd"/>
      <w:r>
        <w:rPr>
          <w:rFonts w:ascii="仿宋" w:eastAsia="仿宋" w:hAnsi="仿宋" w:cs="仿宋"/>
          <w:color w:val="000000" w:themeColor="text1"/>
          <w:sz w:val="24"/>
          <w:szCs w:val="20"/>
        </w:rPr>
        <w:t>的事项不得超出已质疑事项的范围，基于质疑答复内容提出的投诉事项除外。</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4.3供应</w:t>
      </w:r>
      <w:proofErr w:type="gramStart"/>
      <w:r>
        <w:rPr>
          <w:rFonts w:ascii="仿宋" w:eastAsia="仿宋" w:hAnsi="仿宋" w:cs="仿宋"/>
          <w:color w:val="000000" w:themeColor="text1"/>
          <w:sz w:val="24"/>
          <w:szCs w:val="20"/>
        </w:rPr>
        <w:t>商投诉</w:t>
      </w:r>
      <w:proofErr w:type="gramEnd"/>
      <w:r>
        <w:rPr>
          <w:rFonts w:ascii="仿宋" w:eastAsia="仿宋" w:hAnsi="仿宋" w:cs="仿宋"/>
          <w:color w:val="000000" w:themeColor="text1"/>
          <w:sz w:val="24"/>
          <w:szCs w:val="20"/>
        </w:rPr>
        <w:t>应当有明确的请求和必要的证明材料。</w:t>
      </w:r>
    </w:p>
    <w:p w:rsidR="00CE5949" w:rsidRDefault="00E07E0C">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4.4以联合体形</w:t>
      </w:r>
      <w:proofErr w:type="gramStart"/>
      <w:r>
        <w:rPr>
          <w:rFonts w:ascii="仿宋" w:eastAsia="仿宋" w:hAnsi="仿宋" w:cs="仿宋"/>
          <w:color w:val="000000" w:themeColor="text1"/>
          <w:sz w:val="24"/>
          <w:szCs w:val="20"/>
        </w:rPr>
        <w:t>式参加</w:t>
      </w:r>
      <w:proofErr w:type="gramEnd"/>
      <w:r>
        <w:rPr>
          <w:rFonts w:ascii="仿宋" w:eastAsia="仿宋" w:hAnsi="仿宋" w:cs="仿宋"/>
          <w:color w:val="000000" w:themeColor="text1"/>
          <w:sz w:val="24"/>
          <w:szCs w:val="20"/>
        </w:rPr>
        <w:t>政府采购活动的，其投诉应当由组成联合体的所有供应商共同提出。</w:t>
      </w:r>
    </w:p>
    <w:p w:rsidR="00CE5949" w:rsidRDefault="00E07E0C">
      <w:pPr>
        <w:adjustRightInd/>
        <w:spacing w:line="460" w:lineRule="exact"/>
        <w:ind w:firstLineChars="200" w:firstLine="482"/>
        <w:contextualSpacing/>
        <w:rPr>
          <w:rFonts w:ascii="仿宋" w:eastAsia="仿宋" w:hAnsi="仿宋" w:cs="仿宋"/>
          <w:b/>
          <w:bCs/>
          <w:color w:val="000000" w:themeColor="text1"/>
          <w:sz w:val="24"/>
          <w:szCs w:val="20"/>
        </w:rPr>
        <w:sectPr w:rsidR="00CE5949">
          <w:footerReference w:type="default" r:id="rId18"/>
          <w:footerReference w:type="first" r:id="rId19"/>
          <w:pgSz w:w="11906" w:h="16838"/>
          <w:pgMar w:top="1474" w:right="1474" w:bottom="1474" w:left="1474" w:header="851" w:footer="992" w:gutter="0"/>
          <w:pgNumType w:start="3"/>
          <w:cols w:space="720"/>
          <w:docGrid w:linePitch="312"/>
        </w:sectPr>
      </w:pPr>
      <w:r>
        <w:rPr>
          <w:rFonts w:ascii="仿宋" w:eastAsia="仿宋" w:hAnsi="仿宋" w:cs="仿宋"/>
          <w:b/>
          <w:bCs/>
          <w:color w:val="000000" w:themeColor="text1"/>
          <w:sz w:val="24"/>
          <w:szCs w:val="20"/>
        </w:rPr>
        <w:t>投诉书范本及制作说明详见附件2。</w:t>
      </w:r>
    </w:p>
    <w:p w:rsidR="00CE5949" w:rsidRDefault="00E07E0C">
      <w:pPr>
        <w:adjustRightInd/>
        <w:spacing w:line="460" w:lineRule="exact"/>
        <w:contextualSpacing/>
        <w:jc w:val="center"/>
        <w:outlineLvl w:val="0"/>
        <w:rPr>
          <w:rFonts w:ascii="仿宋" w:eastAsia="仿宋" w:hAnsi="仿宋" w:cs="仿宋"/>
          <w:b/>
          <w:color w:val="000000" w:themeColor="text1"/>
          <w:sz w:val="36"/>
          <w:szCs w:val="36"/>
        </w:rPr>
      </w:pPr>
      <w:bookmarkStart w:id="42" w:name="_Toc86217003"/>
      <w:bookmarkStart w:id="43" w:name="第五部分"/>
      <w:bookmarkEnd w:id="36"/>
      <w:bookmarkEnd w:id="37"/>
      <w:r>
        <w:rPr>
          <w:rFonts w:ascii="仿宋" w:eastAsia="仿宋" w:hAnsi="仿宋" w:cs="仿宋" w:hint="eastAsia"/>
          <w:b/>
          <w:color w:val="000000" w:themeColor="text1"/>
          <w:sz w:val="36"/>
          <w:szCs w:val="36"/>
        </w:rPr>
        <w:lastRenderedPageBreak/>
        <w:t>第三部分  招标项目范围及要求</w:t>
      </w:r>
    </w:p>
    <w:p w:rsidR="00CE5949" w:rsidRDefault="00CE5949">
      <w:pPr>
        <w:pStyle w:val="a0"/>
        <w:rPr>
          <w:color w:val="000000" w:themeColor="text1"/>
          <w:lang w:val="en-US"/>
        </w:rPr>
      </w:pPr>
    </w:p>
    <w:p w:rsidR="00CE5949" w:rsidRDefault="00E07E0C">
      <w:pPr>
        <w:adjustRightInd/>
        <w:spacing w:line="460" w:lineRule="exact"/>
        <w:contextualSpacing/>
        <w:rPr>
          <w:rFonts w:ascii="仿宋" w:eastAsia="仿宋" w:hAnsi="仿宋"/>
          <w:b/>
          <w:color w:val="000000" w:themeColor="text1"/>
          <w:sz w:val="24"/>
        </w:rPr>
      </w:pPr>
      <w:r>
        <w:rPr>
          <w:rFonts w:ascii="仿宋" w:eastAsia="仿宋" w:hAnsi="仿宋" w:hint="eastAsia"/>
          <w:b/>
          <w:color w:val="000000" w:themeColor="text1"/>
          <w:sz w:val="24"/>
          <w:u w:val="wave"/>
        </w:rPr>
        <w:t>相关声明</w:t>
      </w:r>
      <w:r>
        <w:rPr>
          <w:rFonts w:ascii="仿宋" w:eastAsia="仿宋" w:hAnsi="仿宋" w:hint="eastAsia"/>
          <w:b/>
          <w:color w:val="000000" w:themeColor="text1"/>
          <w:sz w:val="24"/>
        </w:rPr>
        <w:t>：</w:t>
      </w:r>
      <w:r>
        <w:rPr>
          <w:rFonts w:ascii="仿宋" w:eastAsia="仿宋" w:hAnsi="仿宋" w:hint="eastAsia"/>
          <w:b/>
          <w:color w:val="000000" w:themeColor="text1"/>
          <w:sz w:val="24"/>
          <w:u w:val="wave"/>
        </w:rPr>
        <w:t>以下1-7条款如标段内另有说明的</w:t>
      </w:r>
      <w:r>
        <w:rPr>
          <w:rFonts w:ascii="仿宋" w:eastAsia="仿宋" w:hAnsi="仿宋" w:hint="eastAsia"/>
          <w:b/>
          <w:color w:val="000000" w:themeColor="text1"/>
          <w:sz w:val="24"/>
        </w:rPr>
        <w:t>，</w:t>
      </w:r>
      <w:r>
        <w:rPr>
          <w:rFonts w:ascii="仿宋" w:eastAsia="仿宋" w:hAnsi="仿宋" w:hint="eastAsia"/>
          <w:b/>
          <w:color w:val="000000" w:themeColor="text1"/>
          <w:sz w:val="24"/>
          <w:u w:val="wave"/>
        </w:rPr>
        <w:t>则</w:t>
      </w:r>
      <w:proofErr w:type="gramStart"/>
      <w:r>
        <w:rPr>
          <w:rFonts w:ascii="仿宋" w:eastAsia="仿宋" w:hAnsi="仿宋" w:hint="eastAsia"/>
          <w:b/>
          <w:color w:val="000000" w:themeColor="text1"/>
          <w:sz w:val="24"/>
          <w:u w:val="wave"/>
        </w:rPr>
        <w:t>按标内要求</w:t>
      </w:r>
      <w:proofErr w:type="gramEnd"/>
      <w:r>
        <w:rPr>
          <w:rFonts w:ascii="仿宋" w:eastAsia="仿宋" w:hAnsi="仿宋" w:hint="eastAsia"/>
          <w:b/>
          <w:color w:val="000000" w:themeColor="text1"/>
          <w:sz w:val="24"/>
          <w:u w:val="wave"/>
        </w:rPr>
        <w:t>执行</w:t>
      </w:r>
      <w:r>
        <w:rPr>
          <w:rFonts w:ascii="仿宋" w:eastAsia="仿宋" w:hAnsi="仿宋" w:hint="eastAsia"/>
          <w:b/>
          <w:color w:val="000000" w:themeColor="text1"/>
          <w:sz w:val="24"/>
        </w:rPr>
        <w:t>。</w:t>
      </w:r>
    </w:p>
    <w:p w:rsidR="00CE5949" w:rsidRDefault="00E07E0C">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1.设备（材料）要求</w:t>
      </w:r>
    </w:p>
    <w:p w:rsidR="00CE5949" w:rsidRDefault="00E07E0C">
      <w:pPr>
        <w:pStyle w:val="afff9"/>
        <w:widowControl w:val="0"/>
        <w:adjustRightInd/>
        <w:snapToGrid/>
        <w:spacing w:afterLines="0" w:line="460" w:lineRule="exact"/>
        <w:ind w:firstLineChars="196" w:firstLine="470"/>
        <w:contextualSpacing/>
        <w:rPr>
          <w:rFonts w:ascii="仿宋" w:eastAsia="仿宋" w:hAnsi="仿宋"/>
          <w:color w:val="000000" w:themeColor="text1"/>
        </w:rPr>
      </w:pPr>
      <w:r>
        <w:rPr>
          <w:rFonts w:ascii="仿宋" w:eastAsia="仿宋" w:hAnsi="仿宋" w:hint="eastAsia"/>
          <w:color w:val="000000" w:themeColor="text1"/>
        </w:rPr>
        <w:t>1.1投标人投标提供的设备必须是厂商原装的、全新的，型号、性能及指标符合国家及招标文件提出的有关技术、质量、安全标准。</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1.2所有设备在开箱检验时必须完好，无破损，配置与装箱单相符。数量、质量及性能不低于</w:t>
      </w:r>
      <w:proofErr w:type="gramStart"/>
      <w:r>
        <w:rPr>
          <w:rFonts w:ascii="仿宋" w:eastAsia="仿宋" w:hAnsi="仿宋" w:hint="eastAsia"/>
          <w:color w:val="000000" w:themeColor="text1"/>
          <w:sz w:val="24"/>
        </w:rPr>
        <w:t>本需求书</w:t>
      </w:r>
      <w:proofErr w:type="gramEnd"/>
      <w:r>
        <w:rPr>
          <w:rFonts w:ascii="仿宋" w:eastAsia="仿宋" w:hAnsi="仿宋" w:hint="eastAsia"/>
          <w:color w:val="000000" w:themeColor="text1"/>
          <w:sz w:val="24"/>
        </w:rPr>
        <w:t>中提出的要求。</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1.4对于影响设备正常工作的必要组成部分，无论在技术规范中指出与否，投标人都应提供并在投标文件中明确列出。</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1.5所有货物提供出厂合格证等质量证明文件，国外生产的必须有合法的进货渠道证明，如海关报关单、原产地证明、商检证明等。</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1.6所有货物到现场安装使用前，招标人将进行抽样检验或试验。</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Pr>
          <w:rFonts w:ascii="仿宋" w:eastAsia="仿宋" w:hAnsi="仿宋" w:hint="eastAsia"/>
          <w:color w:val="000000" w:themeColor="text1"/>
          <w:sz w:val="24"/>
        </w:rPr>
        <w:t>源不得</w:t>
      </w:r>
      <w:proofErr w:type="gramEnd"/>
      <w:r>
        <w:rPr>
          <w:rFonts w:ascii="仿宋" w:eastAsia="仿宋" w:hAnsi="仿宋" w:hint="eastAsia"/>
          <w:color w:val="000000" w:themeColor="text1"/>
          <w:sz w:val="24"/>
        </w:rPr>
        <w:t>进入作业现场施工。在作业现场发现有未申领绿色编码的柴油动力移动</w:t>
      </w:r>
      <w:proofErr w:type="gramStart"/>
      <w:r>
        <w:rPr>
          <w:rFonts w:ascii="仿宋" w:eastAsia="仿宋" w:hAnsi="仿宋" w:hint="eastAsia"/>
          <w:color w:val="000000" w:themeColor="text1"/>
          <w:sz w:val="24"/>
        </w:rPr>
        <w:t>源或者</w:t>
      </w:r>
      <w:proofErr w:type="gramEnd"/>
      <w:r>
        <w:rPr>
          <w:rFonts w:ascii="仿宋" w:eastAsia="仿宋" w:hAnsi="仿宋" w:hint="eastAsia"/>
          <w:color w:val="000000" w:themeColor="text1"/>
          <w:sz w:val="24"/>
        </w:rPr>
        <w:t>未如实进行绿色编码报备的，认定乙方违约，按照本合同违约条款承担相应违约责任。</w:t>
      </w:r>
    </w:p>
    <w:p w:rsidR="00CE5949" w:rsidRDefault="00E07E0C">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2.数量调整</w:t>
      </w:r>
    </w:p>
    <w:p w:rsidR="00CE5949" w:rsidRDefault="00E07E0C">
      <w:pPr>
        <w:pStyle w:val="afff9"/>
        <w:widowControl w:val="0"/>
        <w:adjustRightInd/>
        <w:snapToGrid/>
        <w:spacing w:afterLines="0" w:line="4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CE5949" w:rsidRDefault="00E07E0C">
      <w:pPr>
        <w:pStyle w:val="afff9"/>
        <w:widowControl w:val="0"/>
        <w:adjustRightInd/>
        <w:snapToGrid/>
        <w:spacing w:afterLines="0" w:line="4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如遇本次招标没有涉及的设备或服务时，由中标人提供申请，招标人确认后实施。</w:t>
      </w:r>
    </w:p>
    <w:p w:rsidR="00CE5949" w:rsidRDefault="00E07E0C">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3.安装及调试、验收</w:t>
      </w:r>
    </w:p>
    <w:p w:rsidR="00CE5949" w:rsidRDefault="00E07E0C">
      <w:pPr>
        <w:pStyle w:val="afff9"/>
        <w:widowControl w:val="0"/>
        <w:adjustRightInd/>
        <w:snapToGrid/>
        <w:spacing w:afterLines="0" w:line="4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中标人应派经招标人认可的有经验和能力、具有相应资质的技术人员，负责</w:t>
      </w:r>
      <w:r>
        <w:rPr>
          <w:rFonts w:ascii="仿宋" w:eastAsia="仿宋" w:hAnsi="仿宋" w:hint="eastAsia"/>
          <w:color w:val="000000" w:themeColor="text1"/>
          <w:szCs w:val="24"/>
        </w:rPr>
        <w:lastRenderedPageBreak/>
        <w:t>系统设备安装工作，在设备安装期间应充分了解设备安装进度要求，解决安装中出现的技术问题。</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3.1中标人负责设备的安装、调试。</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3.2调试所需专用工具设施物料由中标人自备、自费运到现场，完工后自费搬走。</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3.3安装完成后，进行调试、</w:t>
      </w:r>
      <w:proofErr w:type="gramStart"/>
      <w:r>
        <w:rPr>
          <w:rFonts w:ascii="仿宋" w:eastAsia="仿宋" w:hAnsi="仿宋" w:hint="eastAsia"/>
          <w:color w:val="000000" w:themeColor="text1"/>
          <w:sz w:val="24"/>
        </w:rPr>
        <w:t>验收按</w:t>
      </w:r>
      <w:proofErr w:type="gramEnd"/>
      <w:r>
        <w:rPr>
          <w:rFonts w:ascii="仿宋" w:eastAsia="仿宋" w:hAnsi="仿宋" w:hint="eastAsia"/>
          <w:color w:val="000000" w:themeColor="text1"/>
          <w:sz w:val="24"/>
        </w:rPr>
        <w:t>国家有关规范标准（国家无验收规范标准的按双方合同规定的要求）进行。</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rsidR="00CE5949" w:rsidRDefault="00E07E0C">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3.5所有的招标设备应按照国家有关技术标准在制造厂检查和试验合格，以表明其运行性能、安全性能以及设备材料和结构在电气、机械上的完整性。</w:t>
      </w:r>
    </w:p>
    <w:p w:rsidR="00CE5949" w:rsidRDefault="00E07E0C">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4.技术培训</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4.1中标人须对招标人的技术人员培训。投标人须在投标文件中提供详细的培训计划，包括培训内容、培训时间、培训费用等。</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4.2中标人提供的负责培训的人员应具备同类设备五年以上的经验。</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4.3技术培训费用应包含在投标总价中。</w:t>
      </w:r>
    </w:p>
    <w:p w:rsidR="00CE5949" w:rsidRDefault="00E07E0C">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4.4技术培训至少应包括下列内容：</w:t>
      </w:r>
    </w:p>
    <w:p w:rsidR="00CE5949" w:rsidRDefault="00E07E0C">
      <w:pPr>
        <w:pStyle w:val="33"/>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4.4.1原理、构成和功能的描述。</w:t>
      </w:r>
    </w:p>
    <w:p w:rsidR="00CE5949" w:rsidRDefault="00E07E0C">
      <w:pPr>
        <w:pStyle w:val="33"/>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4.4.2常见故障的处理或排除。</w:t>
      </w:r>
    </w:p>
    <w:p w:rsidR="00CE5949" w:rsidRDefault="00E07E0C">
      <w:pPr>
        <w:pStyle w:val="33"/>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4.4.3</w:t>
      </w:r>
      <w:proofErr w:type="gramStart"/>
      <w:r>
        <w:rPr>
          <w:rFonts w:ascii="仿宋" w:eastAsia="仿宋" w:hAnsi="仿宋" w:hint="eastAsia"/>
          <w:color w:val="000000" w:themeColor="text1"/>
          <w:szCs w:val="24"/>
        </w:rPr>
        <w:t>各</w:t>
      </w:r>
      <w:proofErr w:type="gramEnd"/>
      <w:r>
        <w:rPr>
          <w:rFonts w:ascii="仿宋" w:eastAsia="仿宋" w:hAnsi="仿宋" w:hint="eastAsia"/>
          <w:color w:val="000000" w:themeColor="text1"/>
          <w:szCs w:val="24"/>
        </w:rPr>
        <w:t>系统部件（设备）的检查、调整和维护。</w:t>
      </w:r>
    </w:p>
    <w:p w:rsidR="00CE5949" w:rsidRDefault="00E07E0C">
      <w:pPr>
        <w:pStyle w:val="33"/>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4.4.4对使用者关于设备基本操作技能的培训。</w:t>
      </w:r>
    </w:p>
    <w:p w:rsidR="00CE5949" w:rsidRDefault="00E07E0C">
      <w:pPr>
        <w:pStyle w:val="33"/>
        <w:widowControl w:val="0"/>
        <w:tabs>
          <w:tab w:val="clear" w:pos="360"/>
          <w:tab w:val="clear" w:pos="482"/>
        </w:tabs>
        <w:spacing w:afterLines="0" w:line="460" w:lineRule="exact"/>
        <w:ind w:left="0" w:firstLine="0"/>
        <w:contextualSpacing/>
        <w:rPr>
          <w:rFonts w:ascii="仿宋" w:eastAsia="仿宋" w:hAnsi="仿宋"/>
          <w:b/>
          <w:color w:val="000000" w:themeColor="text1"/>
          <w:szCs w:val="24"/>
        </w:rPr>
      </w:pPr>
      <w:r>
        <w:rPr>
          <w:rFonts w:ascii="仿宋" w:eastAsia="仿宋" w:hAnsi="仿宋" w:hint="eastAsia"/>
          <w:b/>
          <w:color w:val="000000" w:themeColor="text1"/>
          <w:szCs w:val="24"/>
        </w:rPr>
        <w:t>5.售后服务</w:t>
      </w:r>
    </w:p>
    <w:p w:rsidR="00CE5949" w:rsidRDefault="00E07E0C">
      <w:pPr>
        <w:pStyle w:val="a1"/>
        <w:adjustRightInd/>
        <w:snapToGri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5.1投标人须提供经调试、试运行、验收合格后至少5年的质保期（投标人可根据自身实力</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更长时间的质保承诺）。在此期间，投标人应免费处理因质量发生的故障，并进行正常保养。</w:t>
      </w:r>
    </w:p>
    <w:p w:rsidR="00CE5949" w:rsidRDefault="00E07E0C">
      <w:pPr>
        <w:tabs>
          <w:tab w:val="left" w:pos="3870"/>
          <w:tab w:val="left" w:pos="408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5.2中标人必须有可靠的售后服务保障包括但不限于在</w:t>
      </w:r>
      <w:r>
        <w:rPr>
          <w:rFonts w:ascii="仿宋" w:eastAsia="仿宋" w:hAnsi="仿宋" w:hint="eastAsia"/>
          <w:b/>
          <w:color w:val="000000" w:themeColor="text1"/>
          <w:sz w:val="24"/>
          <w:u w:val="single"/>
        </w:rPr>
        <w:t>绍兴附近</w:t>
      </w:r>
      <w:r>
        <w:rPr>
          <w:rFonts w:ascii="仿宋" w:eastAsia="仿宋" w:hAnsi="仿宋"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CE5949" w:rsidRDefault="00E07E0C">
      <w:pPr>
        <w:adjustRightInd/>
        <w:spacing w:line="460" w:lineRule="exact"/>
        <w:contextualSpacing/>
        <w:jc w:val="left"/>
        <w:rPr>
          <w:rFonts w:ascii="仿宋" w:eastAsia="仿宋" w:hAnsi="仿宋"/>
          <w:b/>
          <w:color w:val="000000" w:themeColor="text1"/>
          <w:kern w:val="0"/>
          <w:sz w:val="24"/>
          <w:u w:val="wave"/>
        </w:rPr>
      </w:pPr>
      <w:r>
        <w:rPr>
          <w:rFonts w:ascii="仿宋" w:eastAsia="仿宋" w:hAnsi="仿宋" w:hint="eastAsia"/>
          <w:b/>
          <w:color w:val="000000" w:themeColor="text1"/>
          <w:sz w:val="24"/>
        </w:rPr>
        <w:lastRenderedPageBreak/>
        <w:t>6.服务要求</w:t>
      </w:r>
    </w:p>
    <w:p w:rsidR="00CE5949" w:rsidRDefault="00E07E0C">
      <w:pPr>
        <w:tabs>
          <w:tab w:val="left" w:pos="3870"/>
          <w:tab w:val="left" w:pos="408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6.1设备包修期内（</w:t>
      </w:r>
      <w:proofErr w:type="gramStart"/>
      <w:r>
        <w:rPr>
          <w:rFonts w:ascii="仿宋" w:eastAsia="仿宋" w:hAnsi="仿宋" w:hint="eastAsia"/>
          <w:color w:val="000000" w:themeColor="text1"/>
          <w:sz w:val="24"/>
        </w:rPr>
        <w:t>各标项内</w:t>
      </w:r>
      <w:proofErr w:type="gramEnd"/>
      <w:r>
        <w:rPr>
          <w:rFonts w:ascii="仿宋" w:eastAsia="仿宋" w:hAnsi="仿宋" w:hint="eastAsia"/>
          <w:color w:val="000000" w:themeColor="text1"/>
          <w:sz w:val="24"/>
        </w:rPr>
        <w:t>已有要求的除外），如出现故障，中标人在接到电话6小时内到达采购人指定地点，</w:t>
      </w:r>
    </w:p>
    <w:p w:rsidR="00CE5949" w:rsidRDefault="00E07E0C">
      <w:pPr>
        <w:tabs>
          <w:tab w:val="left" w:pos="3870"/>
          <w:tab w:val="left" w:pos="408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6.2中标人提供的设备，必须符合招标文件及其投标文件规定的要求，如有不符，采购人可以无条件退货，造成的损失由中标人承担。</w:t>
      </w:r>
    </w:p>
    <w:p w:rsidR="00CE5949" w:rsidRDefault="00E07E0C">
      <w:pPr>
        <w:adjustRightInd/>
        <w:spacing w:line="4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7.项目实施人员费用</w:t>
      </w:r>
    </w:p>
    <w:p w:rsidR="00CE5949" w:rsidRDefault="00E07E0C">
      <w:pPr>
        <w:adjustRightInd/>
        <w:spacing w:line="460" w:lineRule="exact"/>
        <w:ind w:firstLineChars="200" w:firstLine="480"/>
        <w:contextualSpacing/>
        <w:jc w:val="left"/>
        <w:rPr>
          <w:rFonts w:ascii="仿宋" w:eastAsia="仿宋" w:hAnsi="仿宋"/>
          <w:b/>
          <w:color w:val="000000" w:themeColor="text1"/>
          <w:sz w:val="24"/>
        </w:rPr>
      </w:pPr>
      <w:r>
        <w:rPr>
          <w:rFonts w:ascii="仿宋" w:eastAsia="仿宋" w:hAnsi="仿宋" w:hint="eastAsia"/>
          <w:color w:val="000000" w:themeColor="text1"/>
          <w:sz w:val="24"/>
        </w:rPr>
        <w:t>中标人应自行承担选派专业人员的住宿、就餐和交通等费用。</w:t>
      </w:r>
    </w:p>
    <w:p w:rsidR="00CE5949" w:rsidRDefault="00E07E0C">
      <w:pPr>
        <w:adjustRightInd/>
        <w:spacing w:line="460" w:lineRule="exact"/>
        <w:contextualSpacing/>
        <w:jc w:val="left"/>
        <w:rPr>
          <w:rFonts w:ascii="仿宋" w:eastAsia="仿宋" w:hAnsi="仿宋"/>
          <w:b/>
          <w:color w:val="000000" w:themeColor="text1"/>
          <w:sz w:val="24"/>
        </w:rPr>
      </w:pPr>
      <w:bookmarkStart w:id="44" w:name="_Toc151354173"/>
      <w:r>
        <w:rPr>
          <w:rFonts w:ascii="仿宋" w:eastAsia="仿宋" w:hAnsi="仿宋" w:hint="eastAsia"/>
          <w:b/>
          <w:color w:val="000000" w:themeColor="text1"/>
          <w:sz w:val="24"/>
        </w:rPr>
        <w:t>8.招标项目设备名称及数量：</w:t>
      </w:r>
    </w:p>
    <w:p w:rsidR="00CE5949" w:rsidRDefault="00E07E0C">
      <w:pPr>
        <w:pStyle w:val="a0"/>
        <w:rPr>
          <w:rFonts w:ascii="仿宋" w:eastAsia="仿宋" w:hAnsi="仿宋"/>
          <w:color w:val="000000" w:themeColor="text1"/>
          <w:lang w:val="en-US"/>
        </w:rPr>
      </w:pPr>
      <w:r>
        <w:rPr>
          <w:rFonts w:ascii="仿宋" w:eastAsia="仿宋" w:hAnsi="仿宋" w:hint="eastAsia"/>
          <w:color w:val="000000" w:themeColor="text1"/>
          <w:lang w:val="en-US"/>
        </w:rPr>
        <w:t>（一）项目编号：</w:t>
      </w:r>
      <w:r w:rsidR="00602EE8">
        <w:rPr>
          <w:rFonts w:ascii="仿宋" w:eastAsia="仿宋" w:hAnsi="仿宋"/>
          <w:color w:val="000000" w:themeColor="text1"/>
          <w:lang w:val="en-US"/>
        </w:rPr>
        <w:t>SF-SXFB-2025N001C</w:t>
      </w:r>
    </w:p>
    <w:p w:rsidR="00CE5949" w:rsidRDefault="00E07E0C">
      <w:pPr>
        <w:pStyle w:val="a0"/>
        <w:rPr>
          <w:rFonts w:ascii="仿宋" w:eastAsia="仿宋" w:hAnsi="仿宋"/>
          <w:color w:val="000000" w:themeColor="text1"/>
          <w:lang w:val="en-US"/>
        </w:rPr>
      </w:pPr>
      <w:r>
        <w:rPr>
          <w:rFonts w:ascii="仿宋" w:eastAsia="仿宋" w:hAnsi="仿宋" w:hint="eastAsia"/>
          <w:color w:val="000000" w:themeColor="text1"/>
          <w:lang w:val="en-US"/>
        </w:rPr>
        <w:t>（二）采购单位名称：绍兴市妇幼保健院</w:t>
      </w:r>
    </w:p>
    <w:p w:rsidR="00CE5949" w:rsidRDefault="00E07E0C">
      <w:pPr>
        <w:pStyle w:val="a0"/>
        <w:rPr>
          <w:rFonts w:ascii="仿宋" w:eastAsia="仿宋" w:hAnsi="仿宋"/>
          <w:color w:val="000000" w:themeColor="text1"/>
          <w:lang w:val="en-US"/>
        </w:rPr>
      </w:pPr>
      <w:r>
        <w:rPr>
          <w:rFonts w:ascii="仿宋" w:eastAsia="仿宋" w:hAnsi="仿宋" w:hint="eastAsia"/>
          <w:color w:val="000000" w:themeColor="text1"/>
          <w:lang w:val="en-US"/>
        </w:rPr>
        <w:t>（三）采购内容：</w:t>
      </w: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126"/>
        <w:gridCol w:w="1898"/>
        <w:gridCol w:w="1560"/>
        <w:gridCol w:w="1701"/>
        <w:gridCol w:w="2181"/>
      </w:tblGrid>
      <w:tr w:rsidR="00CE5949">
        <w:trPr>
          <w:trHeight w:val="714"/>
          <w:jc w:val="center"/>
        </w:trPr>
        <w:tc>
          <w:tcPr>
            <w:tcW w:w="1051" w:type="dxa"/>
            <w:vAlign w:val="center"/>
          </w:tcPr>
          <w:p w:rsidR="00CE5949" w:rsidRDefault="00E07E0C">
            <w:pPr>
              <w:snapToGrid w:val="0"/>
              <w:spacing w:line="360" w:lineRule="exact"/>
              <w:jc w:val="center"/>
              <w:rPr>
                <w:rFonts w:ascii="仿宋" w:eastAsia="仿宋" w:hAnsi="仿宋" w:cs="仿宋"/>
                <w:bCs/>
                <w:color w:val="000000" w:themeColor="text1"/>
                <w:sz w:val="24"/>
              </w:rPr>
            </w:pPr>
            <w:proofErr w:type="gramStart"/>
            <w:r>
              <w:rPr>
                <w:rFonts w:ascii="仿宋" w:eastAsia="仿宋" w:hAnsi="仿宋" w:cs="仿宋" w:hint="eastAsia"/>
                <w:bCs/>
                <w:color w:val="000000" w:themeColor="text1"/>
                <w:sz w:val="24"/>
              </w:rPr>
              <w:t>标项号</w:t>
            </w:r>
            <w:proofErr w:type="gramEnd"/>
          </w:p>
        </w:tc>
        <w:tc>
          <w:tcPr>
            <w:tcW w:w="2126" w:type="dxa"/>
            <w:vAlign w:val="center"/>
          </w:tcPr>
          <w:p w:rsidR="00CE5949" w:rsidRDefault="00E07E0C">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采购内容</w:t>
            </w:r>
          </w:p>
        </w:tc>
        <w:tc>
          <w:tcPr>
            <w:tcW w:w="1898" w:type="dxa"/>
            <w:vAlign w:val="center"/>
          </w:tcPr>
          <w:p w:rsidR="00CE5949" w:rsidRDefault="00E07E0C">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单位及数量</w:t>
            </w:r>
          </w:p>
        </w:tc>
        <w:tc>
          <w:tcPr>
            <w:tcW w:w="1560" w:type="dxa"/>
            <w:vAlign w:val="center"/>
          </w:tcPr>
          <w:p w:rsidR="00CE5949" w:rsidRDefault="00E07E0C">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预算金额</w:t>
            </w:r>
          </w:p>
        </w:tc>
        <w:tc>
          <w:tcPr>
            <w:tcW w:w="1701" w:type="dxa"/>
            <w:vAlign w:val="center"/>
          </w:tcPr>
          <w:p w:rsidR="00CE5949" w:rsidRDefault="00E07E0C">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是否允许进口</w:t>
            </w:r>
          </w:p>
        </w:tc>
        <w:tc>
          <w:tcPr>
            <w:tcW w:w="2181" w:type="dxa"/>
            <w:vAlign w:val="center"/>
          </w:tcPr>
          <w:p w:rsidR="00CE5949" w:rsidRDefault="00E07E0C">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管理类别</w:t>
            </w:r>
          </w:p>
        </w:tc>
      </w:tr>
      <w:tr w:rsidR="00CE5949">
        <w:trPr>
          <w:trHeight w:val="438"/>
          <w:jc w:val="center"/>
        </w:trPr>
        <w:tc>
          <w:tcPr>
            <w:tcW w:w="1051" w:type="dxa"/>
            <w:vAlign w:val="center"/>
          </w:tcPr>
          <w:p w:rsidR="00CE5949" w:rsidRDefault="00E07E0C">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0</w:t>
            </w:r>
            <w:r>
              <w:rPr>
                <w:rFonts w:ascii="仿宋" w:eastAsia="仿宋" w:hAnsi="仿宋" w:cs="仿宋" w:hint="eastAsia"/>
                <w:color w:val="000000" w:themeColor="text1"/>
                <w:sz w:val="24"/>
              </w:rPr>
              <w:t>1</w:t>
            </w:r>
          </w:p>
        </w:tc>
        <w:tc>
          <w:tcPr>
            <w:tcW w:w="2126" w:type="dxa"/>
            <w:vAlign w:val="center"/>
          </w:tcPr>
          <w:p w:rsidR="00CE5949" w:rsidRDefault="00E07E0C">
            <w:pPr>
              <w:snapToGrid w:val="0"/>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麻醉视频喉镜</w:t>
            </w:r>
          </w:p>
        </w:tc>
        <w:tc>
          <w:tcPr>
            <w:tcW w:w="1898" w:type="dxa"/>
            <w:vAlign w:val="center"/>
          </w:tcPr>
          <w:p w:rsidR="00CE5949" w:rsidRDefault="00E07E0C">
            <w:pPr>
              <w:snapToGrid w:val="0"/>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1套</w:t>
            </w:r>
          </w:p>
        </w:tc>
        <w:tc>
          <w:tcPr>
            <w:tcW w:w="1560" w:type="dxa"/>
            <w:vAlign w:val="center"/>
          </w:tcPr>
          <w:p w:rsidR="00CE5949" w:rsidRDefault="00E07E0C">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24</w:t>
            </w:r>
            <w:r>
              <w:rPr>
                <w:rFonts w:ascii="仿宋" w:eastAsia="仿宋" w:hAnsi="仿宋" w:cs="仿宋" w:hint="eastAsia"/>
                <w:color w:val="000000" w:themeColor="text1"/>
                <w:sz w:val="24"/>
              </w:rPr>
              <w:t>万元</w:t>
            </w:r>
          </w:p>
        </w:tc>
        <w:tc>
          <w:tcPr>
            <w:tcW w:w="1701" w:type="dxa"/>
            <w:vAlign w:val="center"/>
          </w:tcPr>
          <w:p w:rsidR="00CE5949" w:rsidRDefault="00E07E0C">
            <w:pPr>
              <w:snapToGrid w:val="0"/>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否</w:t>
            </w:r>
          </w:p>
        </w:tc>
        <w:tc>
          <w:tcPr>
            <w:tcW w:w="2181" w:type="dxa"/>
            <w:vAlign w:val="center"/>
          </w:tcPr>
          <w:p w:rsidR="00CE5949" w:rsidRDefault="00E07E0C">
            <w:pPr>
              <w:snapToGrid w:val="0"/>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第二类及以上医疗器械</w:t>
            </w:r>
          </w:p>
        </w:tc>
      </w:tr>
    </w:tbl>
    <w:p w:rsidR="00CE5949" w:rsidRDefault="00E07E0C">
      <w:pPr>
        <w:adjustRightInd/>
        <w:spacing w:line="4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（四）技术需求及商务要求</w:t>
      </w:r>
    </w:p>
    <w:bookmarkEnd w:id="44"/>
    <w:p w:rsidR="00CE5949" w:rsidRDefault="00E07E0C">
      <w:pPr>
        <w:adjustRightInd/>
        <w:spacing w:line="460" w:lineRule="exact"/>
        <w:ind w:rightChars="-137" w:right="-288"/>
        <w:contextualSpacing/>
        <w:rPr>
          <w:rFonts w:ascii="仿宋" w:eastAsia="仿宋" w:hAnsi="仿宋"/>
          <w:color w:val="000000" w:themeColor="text1"/>
          <w:szCs w:val="21"/>
        </w:rPr>
      </w:pPr>
      <w:r>
        <w:rPr>
          <w:rFonts w:ascii="仿宋" w:eastAsia="仿宋" w:hAnsi="仿宋" w:hint="eastAsia"/>
          <w:color w:val="000000" w:themeColor="text1"/>
          <w:szCs w:val="21"/>
          <w:bdr w:val="single" w:sz="4" w:space="0" w:color="auto"/>
        </w:rPr>
        <w:t>01</w:t>
      </w:r>
      <w:proofErr w:type="gramStart"/>
      <w:r>
        <w:rPr>
          <w:rFonts w:ascii="仿宋" w:eastAsia="仿宋" w:hAnsi="仿宋" w:hint="eastAsia"/>
          <w:color w:val="000000" w:themeColor="text1"/>
          <w:szCs w:val="21"/>
          <w:bdr w:val="single" w:sz="4" w:space="0" w:color="auto"/>
        </w:rPr>
        <w:t>标</w:t>
      </w:r>
      <w:r>
        <w:rPr>
          <w:rFonts w:ascii="仿宋" w:eastAsia="仿宋" w:hAnsi="仿宋" w:hint="eastAsia"/>
          <w:color w:val="000000" w:themeColor="text1"/>
          <w:szCs w:val="21"/>
        </w:rPr>
        <w:t>设备</w:t>
      </w:r>
      <w:proofErr w:type="gramEnd"/>
      <w:r>
        <w:rPr>
          <w:rFonts w:ascii="仿宋" w:eastAsia="仿宋" w:hAnsi="仿宋" w:hint="eastAsia"/>
          <w:color w:val="000000" w:themeColor="text1"/>
          <w:szCs w:val="21"/>
        </w:rPr>
        <w:t xml:space="preserve">名称：麻醉视频喉镜 </w:t>
      </w:r>
      <w:r>
        <w:rPr>
          <w:rFonts w:ascii="仿宋" w:eastAsia="仿宋" w:hAnsi="仿宋"/>
          <w:color w:val="000000" w:themeColor="text1"/>
          <w:szCs w:val="21"/>
        </w:rPr>
        <w:t xml:space="preserve">  </w:t>
      </w:r>
      <w:r>
        <w:rPr>
          <w:rFonts w:ascii="仿宋" w:eastAsia="仿宋" w:hAnsi="仿宋" w:hint="eastAsia"/>
          <w:color w:val="000000" w:themeColor="text1"/>
          <w:szCs w:val="21"/>
        </w:rPr>
        <w:t xml:space="preserve">数量：1套 </w:t>
      </w:r>
      <w:r>
        <w:rPr>
          <w:rFonts w:ascii="仿宋" w:eastAsia="仿宋" w:hAnsi="仿宋"/>
          <w:color w:val="000000" w:themeColor="text1"/>
          <w:szCs w:val="21"/>
        </w:rPr>
        <w:t xml:space="preserve">  </w:t>
      </w:r>
      <w:r>
        <w:rPr>
          <w:rFonts w:ascii="仿宋" w:eastAsia="仿宋" w:hAnsi="仿宋" w:hint="eastAsia"/>
          <w:color w:val="000000" w:themeColor="text1"/>
          <w:szCs w:val="21"/>
        </w:rPr>
        <w:t>预算：</w:t>
      </w:r>
      <w:r>
        <w:rPr>
          <w:rFonts w:ascii="仿宋" w:eastAsia="仿宋" w:hAnsi="仿宋"/>
          <w:color w:val="000000" w:themeColor="text1"/>
          <w:szCs w:val="21"/>
        </w:rPr>
        <w:t>24</w:t>
      </w:r>
      <w:r>
        <w:rPr>
          <w:rFonts w:ascii="仿宋" w:eastAsia="仿宋" w:hAnsi="仿宋" w:hint="eastAsia"/>
          <w:color w:val="000000" w:themeColor="text1"/>
          <w:szCs w:val="21"/>
        </w:rPr>
        <w:t>万元</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939"/>
        <w:gridCol w:w="1701"/>
      </w:tblGrid>
      <w:tr w:rsidR="00CE5949">
        <w:trPr>
          <w:trHeight w:val="865"/>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序号</w:t>
            </w:r>
          </w:p>
        </w:tc>
        <w:tc>
          <w:tcPr>
            <w:tcW w:w="7939"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功能和技术参数及配置</w:t>
            </w:r>
          </w:p>
        </w:tc>
        <w:tc>
          <w:tcPr>
            <w:tcW w:w="1701"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对应指标，详细说明，否则视为不符要求</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proofErr w:type="gramStart"/>
            <w:r>
              <w:rPr>
                <w:rFonts w:ascii="仿宋" w:eastAsia="仿宋" w:hAnsi="仿宋" w:cs="宋体" w:hint="eastAsia"/>
                <w:bCs/>
                <w:color w:val="000000" w:themeColor="text1"/>
                <w:kern w:val="0"/>
                <w:szCs w:val="21"/>
              </w:rPr>
              <w:t>一</w:t>
            </w:r>
            <w:proofErr w:type="gramEnd"/>
          </w:p>
        </w:tc>
        <w:tc>
          <w:tcPr>
            <w:tcW w:w="7939" w:type="dxa"/>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适用科室：</w:t>
            </w:r>
            <w:r>
              <w:rPr>
                <w:rFonts w:ascii="仿宋" w:eastAsia="仿宋" w:hAnsi="仿宋" w:cs="宋体" w:hint="eastAsia"/>
                <w:color w:val="000000" w:themeColor="text1"/>
                <w:kern w:val="0"/>
                <w:szCs w:val="21"/>
              </w:rPr>
              <w:t>儿科</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686"/>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二</w:t>
            </w:r>
          </w:p>
        </w:tc>
        <w:tc>
          <w:tcPr>
            <w:tcW w:w="7939" w:type="dxa"/>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用途：</w:t>
            </w:r>
            <w:r>
              <w:rPr>
                <w:rFonts w:ascii="仿宋" w:eastAsia="仿宋" w:hAnsi="仿宋" w:cs="宋体" w:hint="eastAsia"/>
                <w:color w:val="000000" w:themeColor="text1"/>
                <w:kern w:val="0"/>
                <w:szCs w:val="21"/>
              </w:rPr>
              <w:t>通过图像处理器显示屏为气管、支气管部位的观察、诊断、摄影和治疗提供所需影像。</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三</w:t>
            </w:r>
          </w:p>
        </w:tc>
        <w:tc>
          <w:tcPr>
            <w:tcW w:w="7939" w:type="dxa"/>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具体技术参数</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主机技术参数</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3.1</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显示主机≥15寸，采用</w:t>
            </w:r>
            <w:proofErr w:type="gramStart"/>
            <w:r>
              <w:rPr>
                <w:rFonts w:ascii="仿宋" w:eastAsia="仿宋" w:hAnsi="仿宋" w:cs="宋体" w:hint="eastAsia"/>
                <w:color w:val="000000" w:themeColor="text1"/>
                <w:kern w:val="0"/>
                <w:szCs w:val="21"/>
              </w:rPr>
              <w:t>高清全视角</w:t>
            </w:r>
            <w:proofErr w:type="gramEnd"/>
            <w:r>
              <w:rPr>
                <w:rFonts w:ascii="仿宋" w:eastAsia="仿宋" w:hAnsi="仿宋" w:cs="宋体" w:hint="eastAsia"/>
                <w:color w:val="000000" w:themeColor="text1"/>
                <w:kern w:val="0"/>
                <w:szCs w:val="21"/>
              </w:rPr>
              <w:t>触摸屏幕，屏幕分辨率：≥1920*1080。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显示屏视角：≥170°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3.2.1</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内置中央管理系统，可以阅读和操作在各种内窥镜中的应用程序，并兼容多品牌内窥镜。</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3.2.2</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支持双屏显示功能，支持同时显示两个内窥镜画面，并支持缩放。</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3.2.3</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包括但不限于DICOM协议，记录的图像和视频可以传输到医院的信息系统。</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lastRenderedPageBreak/>
              <w:t>3.2.4</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亮度：≥ 10级可调</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3.2.5</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锐度：≥ 10级可调</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3.2.6</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饱和度：≥ 6级可调</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3.2.7</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增益：≥ 5级可调</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3.2.8</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对比度：≥ 4级可调</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3.2.9</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视图放大：≥ 3级可调</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3.2.10</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电池：≥9000mAh</w:t>
            </w:r>
            <w:proofErr w:type="gramStart"/>
            <w:r>
              <w:rPr>
                <w:rFonts w:ascii="仿宋" w:eastAsia="仿宋" w:hAnsi="仿宋" w:cs="宋体" w:hint="eastAsia"/>
                <w:color w:val="000000" w:themeColor="text1"/>
                <w:kern w:val="0"/>
                <w:szCs w:val="21"/>
              </w:rPr>
              <w:t>锂</w:t>
            </w:r>
            <w:proofErr w:type="gramEnd"/>
            <w:r>
              <w:rPr>
                <w:rFonts w:ascii="仿宋" w:eastAsia="仿宋" w:hAnsi="仿宋" w:cs="宋体" w:hint="eastAsia"/>
                <w:color w:val="000000" w:themeColor="text1"/>
                <w:kern w:val="0"/>
                <w:szCs w:val="21"/>
              </w:rPr>
              <w:t>离子电池，连续工作时间＞6小时。</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68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3.2.11</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内置病历管理系统：支持病历管理功能，可制作图文报告、制作视频报告，查看、预览、打印病历报告。</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68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3.2.12</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可通过WIFI无线或金色手指或C型连接器与内窥镜等设备连接，采集患者图像信息。</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3.2.13</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画面信号同步输出功能：WiFi/DVI/HDMI/SDI的图像传输功能。</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68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3.2.14</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数据导出功能：可将录像视频、病例图像、图文报告保存到内置存储器，支持Type C以及USB A输出，并支持USB3.0。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3.2.15</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显示主机支持连接一次性电子支气管镜、电子支气管内窥镜</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软管手柄参数</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3.3.1</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规格：外径4.0mm/内径2.0mm；外径2.8mm/内径1.2mm。</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3.3.2</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操作手柄有1个独立电子功能的按键，可以定义功能。</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3.3.3</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采用冷光源LED</w:t>
            </w:r>
            <w:proofErr w:type="gramStart"/>
            <w:r>
              <w:rPr>
                <w:rFonts w:ascii="仿宋" w:eastAsia="仿宋" w:hAnsi="仿宋" w:cs="宋体" w:hint="eastAsia"/>
                <w:color w:val="000000" w:themeColor="text1"/>
                <w:kern w:val="0"/>
                <w:szCs w:val="21"/>
              </w:rPr>
              <w:t>灯数</w:t>
            </w:r>
            <w:proofErr w:type="gramEnd"/>
            <w:r>
              <w:rPr>
                <w:rFonts w:ascii="仿宋" w:eastAsia="仿宋" w:hAnsi="仿宋" w:cs="宋体" w:hint="eastAsia"/>
                <w:color w:val="000000" w:themeColor="text1"/>
                <w:kern w:val="0"/>
                <w:szCs w:val="21"/>
              </w:rPr>
              <w:t>≥2个，光源照度≥1000lx，避免光斑。</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3.3.4</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摄像景深：3-100mm。</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3.3.5</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空间分辨率：≥14.3 lp/mm。</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3.3.6</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光源色温≥5000K，显色指数≥80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3.3.7</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操作手柄具有左右旋转关节和转轴定位点，可带动插入软管部先端左右旋转：向左旋转 ≥120°向右旋转 ≥ 120°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▲3.3.8</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插入管软管前端弯曲角度：向上弯曲≥180°，向下弯曲≥160°。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3.3.9</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视角≥120°。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3.3.10</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操作手柄按键可控制但不限于图像缩放功能、拍照、录像、图像冻结和解冻。</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3.3.11</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插入管有效工作长度≥600mm。</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lastRenderedPageBreak/>
              <w:t>3.4</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一次性电子支气管镜技术参数</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3.4.</w:t>
            </w:r>
            <w:r>
              <w:rPr>
                <w:rFonts w:ascii="仿宋" w:eastAsia="仿宋" w:hAnsi="仿宋" w:cs="宋体"/>
                <w:color w:val="000000" w:themeColor="text1"/>
                <w:kern w:val="0"/>
                <w:szCs w:val="21"/>
              </w:rPr>
              <w:t>1</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配备：≥2根。具备：2.2mm/0mm、3.2mm/1.2mm、4.0mm/2.0mm、5.0mm/2.8mm、5.8mm/3.4mm规格，任选。</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3.4.</w:t>
            </w:r>
            <w:r>
              <w:rPr>
                <w:rFonts w:ascii="仿宋" w:eastAsia="仿宋" w:hAnsi="仿宋" w:cs="宋体"/>
                <w:color w:val="000000" w:themeColor="text1"/>
                <w:kern w:val="0"/>
                <w:szCs w:val="21"/>
              </w:rPr>
              <w:t>2</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插入管软管前端弯曲角度：向上弯曲≥210°，向下弯曲≥210°。</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四</w:t>
            </w:r>
          </w:p>
        </w:tc>
        <w:tc>
          <w:tcPr>
            <w:tcW w:w="7939" w:type="dxa"/>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配置要求：</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4.1</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显示主机1台</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4.2</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电子支气管内窥镜软管手柄+可重复使用镜子 2套</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4.3</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台车1台 （不作同品牌要求，无医疗器械注册证）</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4.4</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一次性电子支气管镜2根（不作同品牌要求）</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4.5</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一次性异物钳（规格为1.2/1.8mm，不作同品牌要求）各2根</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2700"/>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4.6</w:t>
            </w:r>
          </w:p>
        </w:tc>
        <w:tc>
          <w:tcPr>
            <w:tcW w:w="7939" w:type="dxa"/>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耗材要求：投标人应罗列设备所需消耗品(包括一次性使用或多次重复使用耗材、试剂等消耗品）清单，并提供有效的注册证（如有）。上述物品如纳入医疗器械管理的，应当进入浙江省</w:t>
            </w:r>
            <w:proofErr w:type="gramStart"/>
            <w:r>
              <w:rPr>
                <w:rFonts w:ascii="仿宋" w:eastAsia="仿宋" w:hAnsi="仿宋" w:cs="宋体" w:hint="eastAsia"/>
                <w:color w:val="000000" w:themeColor="text1"/>
                <w:kern w:val="0"/>
                <w:szCs w:val="21"/>
              </w:rPr>
              <w:t>“智慧医保”招采子系统</w:t>
            </w:r>
            <w:proofErr w:type="gramEnd"/>
            <w:r>
              <w:rPr>
                <w:rFonts w:ascii="仿宋" w:eastAsia="仿宋" w:hAnsi="仿宋" w:cs="宋体" w:hint="eastAsia"/>
                <w:color w:val="000000" w:themeColor="text1"/>
                <w:kern w:val="0"/>
                <w:szCs w:val="21"/>
              </w:rPr>
              <w:t>，投标人应当提供交易代码，能进行线上交易；如未纳入医疗器械管理的，应提供相应佐证材料。供应商应对所需消耗品进行分项报价，并承诺供货价为同期全省最低价、提供加盖红章的同类医院供货发票复印件。未在罗列消耗品清单内的，视同投标人将其作为设备配件，并自愿在售后服务的整机保修年限内免费无条件提供。</w:t>
            </w:r>
            <w:r>
              <w:rPr>
                <w:rFonts w:ascii="仿宋" w:eastAsia="仿宋" w:hAnsi="仿宋" w:cs="宋体" w:hint="eastAsia"/>
                <w:color w:val="000000" w:themeColor="text1"/>
                <w:kern w:val="0"/>
                <w:szCs w:val="21"/>
              </w:rPr>
              <w:br/>
              <w:t>注：投标人不得将设备保修所需配件（无明确消耗次数或时间）列为消耗品。</w:t>
            </w:r>
          </w:p>
        </w:tc>
        <w:tc>
          <w:tcPr>
            <w:tcW w:w="1701" w:type="dxa"/>
            <w:shd w:val="clear" w:color="auto" w:fill="auto"/>
            <w:vAlign w:val="center"/>
          </w:tcPr>
          <w:p w:rsidR="00CE5949" w:rsidRDefault="00E07E0C">
            <w:pPr>
              <w:widowControl/>
              <w:adjustRightInd/>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 xml:space="preserve">　</w:t>
            </w:r>
          </w:p>
        </w:tc>
      </w:tr>
      <w:tr w:rsidR="00CE5949">
        <w:trPr>
          <w:trHeight w:val="537"/>
        </w:trPr>
        <w:tc>
          <w:tcPr>
            <w:tcW w:w="10632" w:type="dxa"/>
            <w:gridSpan w:val="3"/>
            <w:shd w:val="clear" w:color="auto" w:fill="auto"/>
            <w:vAlign w:val="center"/>
          </w:tcPr>
          <w:p w:rsidR="00CE5949" w:rsidRDefault="00E07E0C">
            <w:pPr>
              <w:widowControl/>
              <w:adjustRightInd/>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必备商务条款</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proofErr w:type="gramStart"/>
            <w:r>
              <w:rPr>
                <w:rFonts w:ascii="仿宋" w:eastAsia="仿宋" w:hAnsi="仿宋" w:cs="宋体" w:hint="eastAsia"/>
                <w:bCs/>
                <w:color w:val="000000" w:themeColor="text1"/>
                <w:kern w:val="0"/>
                <w:szCs w:val="21"/>
              </w:rPr>
              <w:t>一</w:t>
            </w:r>
            <w:proofErr w:type="gramEnd"/>
          </w:p>
        </w:tc>
        <w:tc>
          <w:tcPr>
            <w:tcW w:w="9640" w:type="dxa"/>
            <w:gridSpan w:val="2"/>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售后服务：</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维修</w:t>
            </w:r>
          </w:p>
        </w:tc>
      </w:tr>
      <w:tr w:rsidR="00CE5949">
        <w:trPr>
          <w:trHeight w:val="1835"/>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1.1.1</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设备验收合格，投入使用后免费整机保修3年。需提供原厂保修承诺。保修期内除中标人在投标时罗列的消耗品外，其他设备维修所需配件都需由中标人免费提供。</w:t>
            </w:r>
            <w:r>
              <w:rPr>
                <w:rFonts w:ascii="仿宋" w:eastAsia="仿宋" w:hAnsi="仿宋" w:cs="宋体" w:hint="eastAsia"/>
                <w:color w:val="000000" w:themeColor="text1"/>
                <w:kern w:val="0"/>
                <w:szCs w:val="21"/>
              </w:rPr>
              <w:br w:type="page"/>
              <w:t>保修期满后免收维修费，保证零配件供应8年以上；保修起始时间以医院验收合格，投入使用之日为准，</w:t>
            </w:r>
            <w:proofErr w:type="gramStart"/>
            <w:r>
              <w:rPr>
                <w:rFonts w:ascii="仿宋" w:eastAsia="仿宋" w:hAnsi="仿宋" w:cs="宋体" w:hint="eastAsia"/>
                <w:color w:val="000000" w:themeColor="text1"/>
                <w:kern w:val="0"/>
                <w:szCs w:val="21"/>
              </w:rPr>
              <w:t>不</w:t>
            </w:r>
            <w:proofErr w:type="gramEnd"/>
            <w:r>
              <w:rPr>
                <w:rFonts w:ascii="仿宋" w:eastAsia="仿宋" w:hAnsi="仿宋" w:cs="宋体" w:hint="eastAsia"/>
                <w:color w:val="000000" w:themeColor="text1"/>
                <w:kern w:val="0"/>
                <w:szCs w:val="21"/>
              </w:rPr>
              <w:t>得用任何方式将设备到货至安装完毕验收后的该段时间，部分的或全部的计入设备的保修期。</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1.1.2</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提供仪器电子版SOP文件、中英文操作手册和维修手册，小器械类可除外。</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1.1.3</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免费提供操作和维修培训（包含时间、地点、人次、内容以及到上级医院培训事宜），小器械类可除外。</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1.1.4</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维修响应时间8个工作小时，24个工作小时未修复提供备品，紧急情况按采购人要求执行</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lastRenderedPageBreak/>
              <w:t>1.1.5</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请注明售后服务（包括浙江地区维修力量说明）Service</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1.2</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附加必备条件：</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1.2.1</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提供符合上述参数和配置要求的详细配置清单</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1.2.2</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列出上述已明确选件及未作要求但可提供选件的清单</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1.2.3</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所有配置为同品牌原装产品(除注明要求例外)</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1.2.4</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所有设备必须是全新的，未曾使用过的原厂生产的产品，出厂时间原则上不大于1年；禁止提供代工、贴牌产品</w:t>
            </w:r>
          </w:p>
        </w:tc>
      </w:tr>
      <w:tr w:rsidR="00CE5949">
        <w:trPr>
          <w:trHeight w:val="701"/>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1.2.5</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提供所投产品的详细彩页，如彩页中没有涉及到相关技术参数，提供原厂技术白皮书（DATASHEET），小器械类可除外</w:t>
            </w:r>
          </w:p>
        </w:tc>
      </w:tr>
      <w:tr w:rsidR="00CE5949">
        <w:trPr>
          <w:trHeight w:val="3073"/>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1.3</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投标产品属于医疗器械管理的，投标人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Pr>
                <w:rFonts w:ascii="仿宋" w:eastAsia="仿宋" w:hAnsi="仿宋" w:cs="宋体" w:hint="eastAsia"/>
                <w:color w:val="000000" w:themeColor="text1"/>
                <w:kern w:val="0"/>
                <w:szCs w:val="21"/>
              </w:rPr>
              <w:br/>
              <w:t>投标产品属于特种设备的，投标人应当提供压力容器制造许可证；属于消毒类产品的，投标人应当按照相关部门规定，提供相应资质证明材料；属于放射性同位素和射线装置的，投标人应当提供生态环境部门颁发的生产和销售许可证；</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二</w:t>
            </w:r>
          </w:p>
        </w:tc>
        <w:tc>
          <w:tcPr>
            <w:tcW w:w="9640" w:type="dxa"/>
            <w:gridSpan w:val="2"/>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安装及验收要求：</w:t>
            </w:r>
          </w:p>
        </w:tc>
      </w:tr>
      <w:tr w:rsidR="00CE5949">
        <w:trPr>
          <w:trHeight w:val="71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2.1</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到货期：中标即日起30日内；如有例外，可在合同中另行约定</w:t>
            </w:r>
          </w:p>
        </w:tc>
      </w:tr>
      <w:tr w:rsidR="00CE5949">
        <w:trPr>
          <w:trHeight w:val="71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2.2</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安装地点：由中标人免费将货送至医院安装现场</w:t>
            </w:r>
          </w:p>
        </w:tc>
      </w:tr>
      <w:tr w:rsidR="00CE5949">
        <w:trPr>
          <w:trHeight w:val="71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2.3</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安装完成时间：接采购人通知后7个工作日内全部调试完成。全院布局系统联网项目在60日内全部调试完成。</w:t>
            </w:r>
          </w:p>
        </w:tc>
      </w:tr>
      <w:tr w:rsidR="00CE5949">
        <w:trPr>
          <w:trHeight w:val="1163"/>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2.4</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安装标准：符合国家有关安全技术规范和技术标准，负责医院安装工作。设备进场安装期间对医院原有装饰面或构造物有破坏的需按</w:t>
            </w:r>
            <w:proofErr w:type="gramStart"/>
            <w:r>
              <w:rPr>
                <w:rFonts w:ascii="仿宋" w:eastAsia="仿宋" w:hAnsi="仿宋" w:cs="宋体" w:hint="eastAsia"/>
                <w:color w:val="000000" w:themeColor="text1"/>
                <w:kern w:val="0"/>
                <w:szCs w:val="21"/>
              </w:rPr>
              <w:t>原做法</w:t>
            </w:r>
            <w:proofErr w:type="gramEnd"/>
            <w:r>
              <w:rPr>
                <w:rFonts w:ascii="仿宋" w:eastAsia="仿宋" w:hAnsi="仿宋" w:cs="宋体" w:hint="eastAsia"/>
                <w:color w:val="000000" w:themeColor="text1"/>
                <w:kern w:val="0"/>
                <w:szCs w:val="21"/>
              </w:rPr>
              <w:t>要求进行修复。设备安装产生的垃圾由中标单位负责处理外运</w:t>
            </w:r>
          </w:p>
        </w:tc>
      </w:tr>
      <w:tr w:rsidR="00CE5949">
        <w:trPr>
          <w:trHeight w:val="71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2.5</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验收标准：应与产品原始样本技术数据及标书技术文件一致，符合国家有关技术规范和技术标准</w:t>
            </w:r>
          </w:p>
        </w:tc>
      </w:tr>
      <w:tr w:rsidR="00CE5949">
        <w:trPr>
          <w:trHeight w:val="716"/>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2.6</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如是计量强制检定设备，验收时需提供计量合格证</w:t>
            </w:r>
          </w:p>
        </w:tc>
      </w:tr>
      <w:tr w:rsidR="00CE5949">
        <w:trPr>
          <w:trHeight w:val="1283"/>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lastRenderedPageBreak/>
              <w:t>2.7</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供应商应当根据医院管理要求，将提供的设备接入全院相关信息系统，并承担接口费用，提供的设备应当允许医院其他系统接入。确因设备本身无此功能难以实现的，须经医院信息、设备管理部门同意。根据采购人要求，终身免费提供软件升级服务</w:t>
            </w:r>
          </w:p>
        </w:tc>
      </w:tr>
      <w:tr w:rsidR="00CE5949">
        <w:trPr>
          <w:trHeight w:val="954"/>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三</w:t>
            </w:r>
          </w:p>
        </w:tc>
        <w:tc>
          <w:tcPr>
            <w:tcW w:w="9640" w:type="dxa"/>
            <w:gridSpan w:val="2"/>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付款方式：</w:t>
            </w:r>
            <w:r>
              <w:rPr>
                <w:rFonts w:ascii="仿宋" w:eastAsia="仿宋" w:hAnsi="仿宋" w:cs="宋体" w:hint="eastAsia"/>
                <w:color w:val="000000" w:themeColor="text1"/>
                <w:kern w:val="0"/>
                <w:szCs w:val="21"/>
              </w:rPr>
              <w:t>按《浙江省财政厅关于进一步发挥政府采购政策功能全力推动经济稳进提质的通知》（</w:t>
            </w:r>
            <w:proofErr w:type="gramStart"/>
            <w:r>
              <w:rPr>
                <w:rFonts w:ascii="仿宋" w:eastAsia="仿宋" w:hAnsi="仿宋" w:cs="宋体" w:hint="eastAsia"/>
                <w:color w:val="000000" w:themeColor="text1"/>
                <w:kern w:val="0"/>
                <w:szCs w:val="21"/>
              </w:rPr>
              <w:t>浙财采监</w:t>
            </w:r>
            <w:proofErr w:type="gramEnd"/>
            <w:r>
              <w:rPr>
                <w:rFonts w:ascii="仿宋" w:eastAsia="仿宋" w:hAnsi="仿宋" w:cs="宋体" w:hint="eastAsia"/>
                <w:color w:val="000000" w:themeColor="text1"/>
                <w:kern w:val="0"/>
                <w:szCs w:val="21"/>
              </w:rPr>
              <w:t>〔2022〕3号）等文件要求执行，具体付款方式由双方协商后在合同中明确。</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四</w:t>
            </w:r>
          </w:p>
        </w:tc>
        <w:tc>
          <w:tcPr>
            <w:tcW w:w="9640" w:type="dxa"/>
            <w:gridSpan w:val="2"/>
            <w:shd w:val="clear" w:color="auto" w:fill="auto"/>
            <w:vAlign w:val="center"/>
          </w:tcPr>
          <w:p w:rsidR="00CE5949" w:rsidRDefault="00E07E0C">
            <w:pPr>
              <w:widowControl/>
              <w:adjustRightInd/>
              <w:jc w:val="left"/>
              <w:rPr>
                <w:rFonts w:ascii="仿宋" w:eastAsia="仿宋" w:hAnsi="仿宋" w:cs="宋体"/>
                <w:bCs/>
                <w:color w:val="000000" w:themeColor="text1"/>
                <w:kern w:val="0"/>
                <w:szCs w:val="21"/>
              </w:rPr>
            </w:pPr>
            <w:r>
              <w:rPr>
                <w:rFonts w:ascii="仿宋" w:eastAsia="仿宋" w:hAnsi="仿宋" w:cs="宋体" w:hint="eastAsia"/>
                <w:bCs/>
                <w:color w:val="000000" w:themeColor="text1"/>
                <w:kern w:val="0"/>
                <w:szCs w:val="21"/>
              </w:rPr>
              <w:t>其他：</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4.1</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请注明进入市场时间 Year first sold</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4.2</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请提供国内医院投标机型安装台数 Number sold</w:t>
            </w:r>
          </w:p>
        </w:tc>
      </w:tr>
      <w:tr w:rsidR="00CE5949">
        <w:trPr>
          <w:trHeight w:val="537"/>
        </w:trPr>
        <w:tc>
          <w:tcPr>
            <w:tcW w:w="992" w:type="dxa"/>
            <w:shd w:val="clear" w:color="auto" w:fill="auto"/>
            <w:vAlign w:val="center"/>
          </w:tcPr>
          <w:p w:rsidR="00CE5949" w:rsidRDefault="00E07E0C">
            <w:pPr>
              <w:widowControl/>
              <w:adjustRightInd/>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4.3</w:t>
            </w:r>
          </w:p>
        </w:tc>
        <w:tc>
          <w:tcPr>
            <w:tcW w:w="9640" w:type="dxa"/>
            <w:gridSpan w:val="2"/>
            <w:shd w:val="clear" w:color="auto" w:fill="auto"/>
            <w:vAlign w:val="center"/>
          </w:tcPr>
          <w:p w:rsidR="00CE5949" w:rsidRDefault="00E07E0C">
            <w:pPr>
              <w:widowControl/>
              <w:adjustRightInd/>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请注明软件最新版本 LAST UPDATED，机器配套软件为最新版本</w:t>
            </w:r>
          </w:p>
        </w:tc>
      </w:tr>
    </w:tbl>
    <w:p w:rsidR="00CE5949" w:rsidRDefault="00CE5949">
      <w:pPr>
        <w:widowControl/>
        <w:adjustRightInd/>
        <w:jc w:val="left"/>
        <w:rPr>
          <w:rFonts w:ascii="仿宋" w:eastAsia="仿宋" w:hAnsi="仿宋" w:cs="仿宋"/>
          <w:b/>
          <w:color w:val="000000" w:themeColor="text1"/>
          <w:sz w:val="36"/>
          <w:szCs w:val="36"/>
        </w:rPr>
      </w:pPr>
    </w:p>
    <w:p w:rsidR="00CE5949" w:rsidRDefault="00E07E0C">
      <w:pPr>
        <w:widowControl/>
        <w:adjustRightInd/>
        <w:jc w:val="left"/>
        <w:rPr>
          <w:rFonts w:ascii="仿宋" w:eastAsia="仿宋" w:hAnsi="仿宋" w:cs="仿宋"/>
          <w:b/>
          <w:color w:val="000000" w:themeColor="text1"/>
          <w:sz w:val="36"/>
          <w:szCs w:val="36"/>
        </w:rPr>
      </w:pPr>
      <w:r>
        <w:rPr>
          <w:rFonts w:ascii="仿宋" w:eastAsia="仿宋" w:hAnsi="仿宋" w:cs="仿宋"/>
          <w:b/>
          <w:color w:val="000000" w:themeColor="text1"/>
          <w:sz w:val="36"/>
          <w:szCs w:val="36"/>
        </w:rPr>
        <w:br w:type="page"/>
      </w:r>
    </w:p>
    <w:p w:rsidR="00CE5949" w:rsidRDefault="00E07E0C">
      <w:pPr>
        <w:spacing w:line="360" w:lineRule="auto"/>
        <w:jc w:val="center"/>
        <w:outlineLvl w:val="0"/>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lastRenderedPageBreak/>
        <w:t xml:space="preserve">第四部分  </w:t>
      </w:r>
      <w:proofErr w:type="gramStart"/>
      <w:r>
        <w:rPr>
          <w:rFonts w:ascii="仿宋" w:eastAsia="仿宋" w:hAnsi="仿宋" w:cs="仿宋" w:hint="eastAsia"/>
          <w:b/>
          <w:color w:val="000000" w:themeColor="text1"/>
          <w:sz w:val="36"/>
          <w:szCs w:val="36"/>
        </w:rPr>
        <w:t>拟签订</w:t>
      </w:r>
      <w:proofErr w:type="gramEnd"/>
      <w:r>
        <w:rPr>
          <w:rFonts w:ascii="仿宋" w:eastAsia="仿宋" w:hAnsi="仿宋" w:cs="仿宋" w:hint="eastAsia"/>
          <w:b/>
          <w:color w:val="000000" w:themeColor="text1"/>
          <w:sz w:val="36"/>
          <w:szCs w:val="36"/>
        </w:rPr>
        <w:t>的合同文本</w:t>
      </w:r>
    </w:p>
    <w:p w:rsidR="00CE5949" w:rsidRDefault="00CE5949">
      <w:pPr>
        <w:pStyle w:val="a0"/>
        <w:jc w:val="center"/>
        <w:rPr>
          <w:rFonts w:ascii="仿宋" w:eastAsia="仿宋" w:hAnsi="仿宋" w:cs="仿宋"/>
          <w:b/>
          <w:bCs/>
          <w:color w:val="000000" w:themeColor="text1"/>
          <w:spacing w:val="-20"/>
          <w:kern w:val="44"/>
          <w:sz w:val="36"/>
          <w:szCs w:val="36"/>
        </w:rPr>
      </w:pPr>
    </w:p>
    <w:p w:rsidR="00CE5949" w:rsidRDefault="00E07E0C">
      <w:pPr>
        <w:pStyle w:val="a0"/>
        <w:jc w:val="center"/>
        <w:rPr>
          <w:rFonts w:ascii="仿宋" w:eastAsia="仿宋" w:hAnsi="仿宋" w:cs="仿宋"/>
          <w:b/>
          <w:bCs/>
          <w:color w:val="000000" w:themeColor="text1"/>
          <w:spacing w:val="-20"/>
          <w:kern w:val="44"/>
          <w:sz w:val="28"/>
          <w:szCs w:val="24"/>
        </w:rPr>
      </w:pPr>
      <w:r>
        <w:rPr>
          <w:rFonts w:ascii="仿宋" w:eastAsia="仿宋" w:hAnsi="仿宋" w:cs="仿宋" w:hint="eastAsia"/>
          <w:b/>
          <w:bCs/>
          <w:color w:val="000000" w:themeColor="text1"/>
          <w:spacing w:val="-20"/>
          <w:kern w:val="44"/>
          <w:sz w:val="28"/>
          <w:szCs w:val="24"/>
        </w:rPr>
        <w:t>政府采购货物买卖合同</w:t>
      </w:r>
    </w:p>
    <w:p w:rsidR="00CE5949" w:rsidRDefault="00E07E0C">
      <w:pPr>
        <w:pStyle w:val="a0"/>
        <w:jc w:val="center"/>
        <w:rPr>
          <w:rFonts w:ascii="仿宋" w:eastAsia="仿宋" w:hAnsi="仿宋" w:cs="仿宋"/>
          <w:b/>
          <w:bCs/>
          <w:color w:val="000000" w:themeColor="text1"/>
          <w:spacing w:val="-20"/>
          <w:kern w:val="44"/>
          <w:sz w:val="28"/>
          <w:szCs w:val="24"/>
        </w:rPr>
      </w:pPr>
      <w:r>
        <w:rPr>
          <w:rFonts w:ascii="仿宋" w:eastAsia="仿宋" w:hAnsi="仿宋" w:cs="仿宋" w:hint="eastAsia"/>
          <w:b/>
          <w:bCs/>
          <w:color w:val="000000" w:themeColor="text1"/>
          <w:spacing w:val="-20"/>
          <w:kern w:val="44"/>
          <w:sz w:val="28"/>
          <w:szCs w:val="24"/>
        </w:rPr>
        <w:t>（试行）</w:t>
      </w:r>
    </w:p>
    <w:p w:rsidR="00CE5949" w:rsidRDefault="00CE5949">
      <w:pPr>
        <w:rPr>
          <w:rFonts w:ascii="仿宋" w:eastAsia="仿宋" w:hAnsi="仿宋" w:cs="仿宋"/>
          <w:b/>
          <w:bCs/>
          <w:color w:val="000000" w:themeColor="text1"/>
          <w:spacing w:val="-20"/>
          <w:kern w:val="44"/>
          <w:sz w:val="28"/>
        </w:rPr>
      </w:pPr>
    </w:p>
    <w:p w:rsidR="00CE5949" w:rsidRDefault="00CE5949">
      <w:pPr>
        <w:rPr>
          <w:rFonts w:ascii="仿宋" w:eastAsia="仿宋" w:hAnsi="仿宋" w:cs="仿宋"/>
          <w:b/>
          <w:bCs/>
          <w:color w:val="000000" w:themeColor="text1"/>
          <w:spacing w:val="-20"/>
          <w:kern w:val="44"/>
          <w:sz w:val="28"/>
        </w:rPr>
      </w:pPr>
    </w:p>
    <w:p w:rsidR="00CE5949" w:rsidRDefault="00CE5949">
      <w:pPr>
        <w:rPr>
          <w:rFonts w:ascii="仿宋" w:eastAsia="仿宋" w:hAnsi="仿宋" w:cs="仿宋"/>
          <w:b/>
          <w:bCs/>
          <w:color w:val="000000" w:themeColor="text1"/>
          <w:spacing w:val="-20"/>
          <w:kern w:val="44"/>
          <w:sz w:val="28"/>
        </w:rPr>
      </w:pPr>
    </w:p>
    <w:p w:rsidR="00CE5949" w:rsidRDefault="00E07E0C">
      <w:pPr>
        <w:spacing w:line="360" w:lineRule="auto"/>
        <w:ind w:leftChars="200" w:left="420"/>
        <w:rPr>
          <w:rFonts w:ascii="仿宋" w:eastAsia="仿宋" w:hAnsi="仿宋" w:cs="仿宋"/>
          <w:color w:val="000000" w:themeColor="text1"/>
          <w:sz w:val="28"/>
        </w:rPr>
      </w:pPr>
      <w:r>
        <w:rPr>
          <w:rFonts w:ascii="仿宋" w:eastAsia="仿宋" w:hAnsi="仿宋" w:cs="仿宋" w:hint="eastAsia"/>
          <w:color w:val="000000" w:themeColor="text1"/>
          <w:kern w:val="0"/>
          <w:sz w:val="28"/>
        </w:rPr>
        <w:t>项目名称：</w:t>
      </w:r>
      <w:r>
        <w:rPr>
          <w:rFonts w:ascii="仿宋" w:eastAsia="仿宋" w:hAnsi="仿宋" w:cs="仿宋" w:hint="eastAsia"/>
          <w:color w:val="000000" w:themeColor="text1"/>
          <w:sz w:val="28"/>
          <w:u w:val="single"/>
        </w:rPr>
        <w:t xml:space="preserve">                             </w:t>
      </w:r>
    </w:p>
    <w:p w:rsidR="00CE5949" w:rsidRDefault="00E07E0C">
      <w:pPr>
        <w:spacing w:line="360" w:lineRule="auto"/>
        <w:ind w:leftChars="200" w:left="420"/>
        <w:rPr>
          <w:rFonts w:ascii="仿宋" w:eastAsia="仿宋" w:hAnsi="仿宋" w:cs="仿宋"/>
          <w:color w:val="000000" w:themeColor="text1"/>
          <w:sz w:val="28"/>
          <w:u w:val="single"/>
        </w:rPr>
      </w:pPr>
      <w:r>
        <w:rPr>
          <w:rFonts w:ascii="仿宋" w:eastAsia="仿宋" w:hAnsi="仿宋" w:cs="仿宋" w:hint="eastAsia"/>
          <w:color w:val="000000" w:themeColor="text1"/>
          <w:sz w:val="28"/>
        </w:rPr>
        <w:t>合同编号：</w:t>
      </w:r>
      <w:r>
        <w:rPr>
          <w:rFonts w:ascii="仿宋" w:eastAsia="仿宋" w:hAnsi="仿宋" w:cs="仿宋" w:hint="eastAsia"/>
          <w:color w:val="000000" w:themeColor="text1"/>
          <w:sz w:val="28"/>
          <w:u w:val="single"/>
        </w:rPr>
        <w:t xml:space="preserve">                             </w:t>
      </w:r>
    </w:p>
    <w:p w:rsidR="00CE5949" w:rsidRDefault="00E07E0C">
      <w:pPr>
        <w:spacing w:line="360" w:lineRule="auto"/>
        <w:ind w:leftChars="200" w:left="420"/>
        <w:rPr>
          <w:rFonts w:ascii="仿宋" w:eastAsia="仿宋" w:hAnsi="仿宋" w:cs="仿宋"/>
          <w:color w:val="000000" w:themeColor="text1"/>
          <w:sz w:val="28"/>
        </w:rPr>
      </w:pPr>
      <w:r>
        <w:rPr>
          <w:rFonts w:ascii="仿宋" w:eastAsia="仿宋" w:hAnsi="仿宋" w:cs="仿宋" w:hint="eastAsia"/>
          <w:color w:val="000000" w:themeColor="text1"/>
          <w:sz w:val="28"/>
        </w:rPr>
        <w:t>甲    方：</w:t>
      </w:r>
      <w:r>
        <w:rPr>
          <w:rFonts w:ascii="仿宋" w:eastAsia="仿宋" w:hAnsi="仿宋" w:cs="仿宋" w:hint="eastAsia"/>
          <w:color w:val="000000" w:themeColor="text1"/>
          <w:sz w:val="28"/>
          <w:u w:val="single"/>
        </w:rPr>
        <w:t xml:space="preserve">                             </w:t>
      </w:r>
    </w:p>
    <w:p w:rsidR="00CE5949" w:rsidRDefault="00E07E0C">
      <w:pPr>
        <w:spacing w:line="360" w:lineRule="auto"/>
        <w:ind w:leftChars="200" w:left="420"/>
        <w:rPr>
          <w:rFonts w:ascii="仿宋" w:eastAsia="仿宋" w:hAnsi="仿宋" w:cs="仿宋"/>
          <w:color w:val="000000" w:themeColor="text1"/>
          <w:sz w:val="28"/>
          <w:u w:val="single"/>
        </w:rPr>
      </w:pPr>
      <w:r>
        <w:rPr>
          <w:rFonts w:ascii="仿宋" w:eastAsia="仿宋" w:hAnsi="仿宋" w:cs="仿宋" w:hint="eastAsia"/>
          <w:color w:val="000000" w:themeColor="text1"/>
          <w:sz w:val="28"/>
        </w:rPr>
        <w:t>乙    方：</w:t>
      </w:r>
      <w:r>
        <w:rPr>
          <w:rFonts w:ascii="仿宋" w:eastAsia="仿宋" w:hAnsi="仿宋" w:cs="仿宋" w:hint="eastAsia"/>
          <w:color w:val="000000" w:themeColor="text1"/>
          <w:sz w:val="28"/>
          <w:u w:val="single"/>
        </w:rPr>
        <w:t xml:space="preserve">                             </w:t>
      </w:r>
    </w:p>
    <w:p w:rsidR="00CE5949" w:rsidRDefault="00E07E0C">
      <w:pPr>
        <w:spacing w:line="360" w:lineRule="auto"/>
        <w:ind w:leftChars="200" w:left="420"/>
        <w:rPr>
          <w:rFonts w:ascii="仿宋" w:eastAsia="仿宋" w:hAnsi="仿宋" w:cs="仿宋"/>
          <w:color w:val="000000" w:themeColor="text1"/>
          <w:sz w:val="28"/>
        </w:rPr>
      </w:pPr>
      <w:r>
        <w:rPr>
          <w:rFonts w:ascii="仿宋" w:eastAsia="仿宋" w:hAnsi="仿宋" w:cs="仿宋" w:hint="eastAsia"/>
          <w:color w:val="000000" w:themeColor="text1"/>
          <w:sz w:val="28"/>
        </w:rPr>
        <w:t>签订时间：</w:t>
      </w:r>
      <w:r>
        <w:rPr>
          <w:rFonts w:ascii="仿宋" w:eastAsia="仿宋" w:hAnsi="仿宋" w:cs="仿宋" w:hint="eastAsia"/>
          <w:color w:val="000000" w:themeColor="text1"/>
          <w:sz w:val="28"/>
          <w:u w:val="single"/>
        </w:rPr>
        <w:t xml:space="preserve">                             </w:t>
      </w:r>
    </w:p>
    <w:p w:rsidR="00CE5949" w:rsidRDefault="00CE5949">
      <w:pPr>
        <w:rPr>
          <w:rFonts w:ascii="仿宋" w:eastAsia="仿宋" w:hAnsi="仿宋" w:cs="仿宋"/>
          <w:color w:val="000000" w:themeColor="text1"/>
          <w:sz w:val="24"/>
        </w:rPr>
      </w:pPr>
    </w:p>
    <w:p w:rsidR="00CE5949" w:rsidRDefault="00E07E0C">
      <w:pPr>
        <w:rPr>
          <w:rFonts w:ascii="仿宋" w:eastAsia="仿宋" w:hAnsi="仿宋" w:cs="仿宋"/>
          <w:color w:val="000000" w:themeColor="text1"/>
          <w:sz w:val="24"/>
        </w:rPr>
      </w:pPr>
      <w:r>
        <w:rPr>
          <w:rFonts w:ascii="仿宋" w:eastAsia="仿宋" w:hAnsi="仿宋" w:cs="仿宋" w:hint="eastAsia"/>
          <w:color w:val="000000" w:themeColor="text1"/>
          <w:sz w:val="24"/>
        </w:rPr>
        <w:br w:type="page"/>
      </w:r>
    </w:p>
    <w:p w:rsidR="00CE5949" w:rsidRDefault="00CE5949">
      <w:pPr>
        <w:rPr>
          <w:rFonts w:ascii="仿宋" w:eastAsia="仿宋" w:hAnsi="仿宋" w:cs="仿宋"/>
          <w:color w:val="000000" w:themeColor="text1"/>
          <w:sz w:val="24"/>
        </w:rPr>
      </w:pPr>
    </w:p>
    <w:p w:rsidR="00CE5949" w:rsidRDefault="00CE5949">
      <w:pPr>
        <w:rPr>
          <w:rFonts w:ascii="仿宋" w:eastAsia="仿宋" w:hAnsi="仿宋" w:cs="仿宋"/>
          <w:color w:val="000000" w:themeColor="text1"/>
          <w:sz w:val="24"/>
        </w:rPr>
      </w:pPr>
    </w:p>
    <w:p w:rsidR="00CE5949" w:rsidRDefault="00E07E0C">
      <w:pPr>
        <w:jc w:val="center"/>
        <w:rPr>
          <w:rFonts w:ascii="仿宋" w:eastAsia="仿宋" w:hAnsi="仿宋" w:cs="仿宋"/>
          <w:b/>
          <w:color w:val="000000" w:themeColor="text1"/>
          <w:sz w:val="28"/>
        </w:rPr>
      </w:pPr>
      <w:r>
        <w:rPr>
          <w:rFonts w:ascii="仿宋" w:eastAsia="仿宋" w:hAnsi="仿宋" w:cs="仿宋" w:hint="eastAsia"/>
          <w:b/>
          <w:color w:val="000000" w:themeColor="text1"/>
          <w:sz w:val="28"/>
        </w:rPr>
        <w:t>使 用 说 明</w:t>
      </w:r>
    </w:p>
    <w:p w:rsidR="00CE5949" w:rsidRDefault="00CE5949">
      <w:pPr>
        <w:ind w:firstLineChars="200" w:firstLine="480"/>
        <w:rPr>
          <w:rFonts w:ascii="仿宋" w:eastAsia="仿宋" w:hAnsi="仿宋" w:cs="仿宋"/>
          <w:color w:val="000000" w:themeColor="text1"/>
          <w:sz w:val="24"/>
        </w:rPr>
      </w:pPr>
    </w:p>
    <w:p w:rsidR="00CE5949" w:rsidRDefault="00E07E0C">
      <w:pPr>
        <w:adjustRightInd/>
        <w:spacing w:line="360" w:lineRule="auto"/>
        <w:ind w:firstLineChars="200" w:firstLine="560"/>
        <w:contextualSpacing/>
        <w:rPr>
          <w:rFonts w:ascii="仿宋" w:eastAsia="仿宋" w:hAnsi="仿宋" w:cs="仿宋"/>
          <w:color w:val="000000" w:themeColor="text1"/>
          <w:sz w:val="28"/>
        </w:rPr>
      </w:pPr>
      <w:r>
        <w:rPr>
          <w:rFonts w:ascii="仿宋" w:eastAsia="仿宋" w:hAnsi="仿宋" w:cs="仿宋" w:hint="eastAsia"/>
          <w:color w:val="000000" w:themeColor="text1"/>
          <w:sz w:val="28"/>
        </w:rPr>
        <w:t>1.本合同标准文本适用于购买现成货物的采购项目，不包括需要供应商定制开发、创新研发的货物采购项目。</w:t>
      </w:r>
    </w:p>
    <w:p w:rsidR="00CE5949" w:rsidRDefault="00E07E0C">
      <w:pPr>
        <w:adjustRightInd/>
        <w:spacing w:line="360" w:lineRule="auto"/>
        <w:ind w:firstLineChars="200" w:firstLine="560"/>
        <w:contextualSpacing/>
        <w:rPr>
          <w:rFonts w:ascii="仿宋" w:eastAsia="仿宋" w:hAnsi="仿宋" w:cs="仿宋"/>
          <w:color w:val="000000" w:themeColor="text1"/>
          <w:sz w:val="28"/>
        </w:rPr>
      </w:pPr>
      <w:r>
        <w:rPr>
          <w:rFonts w:ascii="仿宋" w:eastAsia="仿宋" w:hAnsi="仿宋" w:cs="仿宋" w:hint="eastAsia"/>
          <w:color w:val="000000" w:themeColor="text1"/>
          <w:sz w:val="28"/>
        </w:rPr>
        <w:t>2.本合同标准文本为政府采购货物买卖合同编制提供参考，可以结合采购项目具体情况，对文本作必要的调整修订后使用。</w:t>
      </w:r>
    </w:p>
    <w:p w:rsidR="00CE5949" w:rsidRDefault="00E07E0C">
      <w:pPr>
        <w:adjustRightInd/>
        <w:spacing w:line="360" w:lineRule="auto"/>
        <w:ind w:firstLineChars="200" w:firstLine="560"/>
        <w:contextualSpacing/>
        <w:rPr>
          <w:rFonts w:ascii="仿宋" w:eastAsia="仿宋" w:hAnsi="仿宋" w:cs="仿宋"/>
          <w:color w:val="000000" w:themeColor="text1"/>
          <w:sz w:val="28"/>
        </w:rPr>
      </w:pPr>
      <w:r>
        <w:rPr>
          <w:rFonts w:ascii="仿宋" w:eastAsia="仿宋" w:hAnsi="仿宋" w:cs="仿宋" w:hint="eastAsia"/>
          <w:color w:val="000000" w:themeColor="text1"/>
          <w:sz w:val="28"/>
        </w:rPr>
        <w:t>3.本合同标准文本各条款中，如涉及填写多家供应商、制造商，多种采购标的、分包主要内容等信息的，可根据采购项目具体情况添加信息项。</w:t>
      </w:r>
    </w:p>
    <w:p w:rsidR="00CE5949" w:rsidRDefault="00CE5949">
      <w:pPr>
        <w:pStyle w:val="a0"/>
        <w:rPr>
          <w:color w:val="000000" w:themeColor="text1"/>
          <w:lang w:val="en-US"/>
        </w:rPr>
      </w:pPr>
    </w:p>
    <w:p w:rsidR="00CE5949" w:rsidRDefault="00CE5949">
      <w:pPr>
        <w:pStyle w:val="a5"/>
        <w:rPr>
          <w:color w:val="000000" w:themeColor="text1"/>
          <w:lang w:val="en-US"/>
        </w:rPr>
      </w:pPr>
    </w:p>
    <w:p w:rsidR="00CE5949" w:rsidRDefault="00CE5949">
      <w:pPr>
        <w:rPr>
          <w:color w:val="000000" w:themeColor="text1"/>
        </w:rPr>
        <w:sectPr w:rsidR="00CE5949">
          <w:pgSz w:w="11906" w:h="16838"/>
          <w:pgMar w:top="1440" w:right="1800" w:bottom="1440" w:left="1800" w:header="851" w:footer="992" w:gutter="0"/>
          <w:cols w:space="425"/>
          <w:docGrid w:type="lines" w:linePitch="312"/>
        </w:sectPr>
      </w:pPr>
    </w:p>
    <w:p w:rsidR="00CE5949" w:rsidRDefault="00E07E0C">
      <w:pPr>
        <w:pStyle w:val="2"/>
        <w:adjustRightInd w:val="0"/>
        <w:snapToGrid w:val="0"/>
        <w:spacing w:line="400" w:lineRule="exact"/>
        <w:ind w:left="0" w:firstLine="0"/>
        <w:jc w:val="center"/>
        <w:rPr>
          <w:rFonts w:ascii="仿宋" w:eastAsia="仿宋" w:cs="仿宋"/>
          <w:b w:val="0"/>
          <w:bCs w:val="0"/>
          <w:color w:val="000000" w:themeColor="text1"/>
          <w:sz w:val="21"/>
          <w:szCs w:val="21"/>
        </w:rPr>
      </w:pPr>
      <w:bookmarkStart w:id="45" w:name="_Toc22209"/>
      <w:r>
        <w:rPr>
          <w:rFonts w:ascii="仿宋" w:eastAsia="仿宋" w:cs="仿宋" w:hint="eastAsia"/>
          <w:b w:val="0"/>
          <w:bCs w:val="0"/>
          <w:color w:val="000000" w:themeColor="text1"/>
          <w:sz w:val="21"/>
          <w:szCs w:val="21"/>
        </w:rPr>
        <w:lastRenderedPageBreak/>
        <w:t>第一节 政府采购合同协议书</w:t>
      </w:r>
      <w:bookmarkEnd w:id="45"/>
    </w:p>
    <w:p w:rsidR="00CE5949" w:rsidRDefault="00CE5949">
      <w:pPr>
        <w:pStyle w:val="2"/>
        <w:adjustRightInd w:val="0"/>
        <w:snapToGrid w:val="0"/>
        <w:spacing w:line="400" w:lineRule="exact"/>
        <w:jc w:val="center"/>
        <w:rPr>
          <w:rFonts w:ascii="仿宋" w:eastAsia="仿宋" w:cs="仿宋"/>
          <w:b w:val="0"/>
          <w:bCs w:val="0"/>
          <w:color w:val="000000" w:themeColor="text1"/>
          <w:sz w:val="21"/>
          <w:szCs w:val="21"/>
        </w:rPr>
      </w:pPr>
    </w:p>
    <w:p w:rsidR="00CE5949" w:rsidRDefault="00E07E0C">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甲方（全称）：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（采购人、受采购人委托签订合同的单位或采购</w:t>
      </w:r>
      <w:r>
        <w:rPr>
          <w:rFonts w:ascii="仿宋" w:eastAsia="仿宋" w:hAnsi="仿宋" w:cs="仿宋" w:hint="eastAsia"/>
          <w:color w:val="000000" w:themeColor="text1"/>
          <w:szCs w:val="21"/>
        </w:rPr>
        <w:tab/>
        <w:t xml:space="preserve">                                   文件约定的合同甲方）</w:t>
      </w:r>
    </w:p>
    <w:p w:rsidR="00CE5949" w:rsidRDefault="00E07E0C">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乙方1（全称）：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（供应商）</w:t>
      </w:r>
    </w:p>
    <w:p w:rsidR="00CE5949" w:rsidRDefault="00E07E0C">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乙方2（全称）：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（联合体成员供应商或其他合同主体）（如有）</w:t>
      </w:r>
    </w:p>
    <w:p w:rsidR="00CE5949" w:rsidRDefault="00E07E0C">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乙方3（全称）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（联合体成员供应商或其他合同主体）（如有）</w:t>
      </w:r>
    </w:p>
    <w:p w:rsidR="00CE5949" w:rsidRDefault="00CE5949">
      <w:pPr>
        <w:spacing w:line="400" w:lineRule="exact"/>
        <w:rPr>
          <w:rFonts w:ascii="仿宋" w:eastAsia="仿宋" w:hAnsi="仿宋" w:cs="仿宋"/>
          <w:color w:val="000000" w:themeColor="text1"/>
          <w:szCs w:val="21"/>
        </w:rPr>
      </w:pPr>
    </w:p>
    <w:p w:rsidR="00CE5949" w:rsidRDefault="00E07E0C">
      <w:pPr>
        <w:pStyle w:val="a8"/>
        <w:snapToGrid w:val="0"/>
        <w:spacing w:line="400" w:lineRule="exact"/>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CE5949" w:rsidRDefault="00E07E0C">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项目信息</w:t>
      </w:r>
    </w:p>
    <w:p w:rsidR="00CE5949" w:rsidRDefault="00E07E0C">
      <w:pPr>
        <w:pStyle w:val="a8"/>
        <w:numPr>
          <w:ilvl w:val="0"/>
          <w:numId w:val="2"/>
        </w:numPr>
        <w:snapToGrid w:val="0"/>
        <w:spacing w:line="400" w:lineRule="exact"/>
        <w:ind w:firstLine="420"/>
        <w:rPr>
          <w:rFonts w:ascii="仿宋" w:eastAsia="仿宋" w:hAnsi="仿宋" w:cs="仿宋"/>
          <w:color w:val="000000" w:themeColor="text1"/>
          <w:sz w:val="21"/>
          <w:szCs w:val="21"/>
          <w:u w:val="single"/>
        </w:rPr>
      </w:pPr>
      <w:r>
        <w:rPr>
          <w:rFonts w:ascii="仿宋" w:eastAsia="仿宋" w:hAnsi="仿宋" w:cs="仿宋" w:hint="eastAsia"/>
          <w:color w:val="000000" w:themeColor="text1"/>
          <w:sz w:val="21"/>
          <w:szCs w:val="21"/>
        </w:rPr>
        <w:t>采购项目名称：</w:t>
      </w:r>
      <w:r>
        <w:rPr>
          <w:rFonts w:ascii="仿宋" w:eastAsia="仿宋" w:hAnsi="仿宋" w:cs="仿宋" w:hint="eastAsia"/>
          <w:color w:val="000000" w:themeColor="text1"/>
          <w:sz w:val="21"/>
          <w:szCs w:val="21"/>
          <w:u w:val="single"/>
        </w:rPr>
        <w:t xml:space="preserve">                                          </w:t>
      </w:r>
    </w:p>
    <w:p w:rsidR="00CE5949" w:rsidRDefault="00E07E0C">
      <w:pPr>
        <w:pStyle w:val="a8"/>
        <w:numPr>
          <w:ilvl w:val="255"/>
          <w:numId w:val="0"/>
        </w:numPr>
        <w:tabs>
          <w:tab w:val="left" w:pos="999"/>
        </w:tabs>
        <w:snapToGrid w:val="0"/>
        <w:spacing w:line="400" w:lineRule="exact"/>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采购项目编号：</w:t>
      </w:r>
      <w:r>
        <w:rPr>
          <w:rFonts w:ascii="仿宋" w:eastAsia="仿宋" w:hAnsi="仿宋" w:cs="仿宋" w:hint="eastAsia"/>
          <w:color w:val="000000" w:themeColor="text1"/>
          <w:sz w:val="21"/>
          <w:szCs w:val="21"/>
          <w:u w:val="single"/>
        </w:rPr>
        <w:t xml:space="preserve">                                          </w:t>
      </w:r>
    </w:p>
    <w:p w:rsidR="00CE5949" w:rsidRDefault="00E07E0C">
      <w:pPr>
        <w:pStyle w:val="a8"/>
        <w:snapToGrid w:val="0"/>
        <w:spacing w:line="400" w:lineRule="exact"/>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（2）采购计划编号：</w:t>
      </w:r>
      <w:r>
        <w:rPr>
          <w:rFonts w:ascii="仿宋" w:eastAsia="仿宋" w:hAnsi="仿宋" w:cs="仿宋" w:hint="eastAsia"/>
          <w:color w:val="000000" w:themeColor="text1"/>
          <w:sz w:val="21"/>
          <w:szCs w:val="21"/>
          <w:u w:val="single"/>
        </w:rPr>
        <w:t xml:space="preserve">                                          </w:t>
      </w:r>
      <w:r>
        <w:rPr>
          <w:rFonts w:ascii="仿宋" w:eastAsia="仿宋" w:hAnsi="仿宋" w:cs="仿宋" w:hint="eastAsia"/>
          <w:color w:val="000000" w:themeColor="text1"/>
          <w:sz w:val="21"/>
          <w:szCs w:val="21"/>
        </w:rPr>
        <w:t xml:space="preserve"> </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（3）项目内容：</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采购标的及数量（台/套</w:t>
      </w:r>
      <w:r>
        <w:rPr>
          <w:rFonts w:ascii="仿宋" w:eastAsia="仿宋" w:hAnsi="仿宋" w:cs="仿宋" w:hint="eastAsia"/>
          <w:color w:val="000000" w:themeColor="text1"/>
          <w:szCs w:val="21"/>
          <w:lang w:val="en"/>
        </w:rPr>
        <w:t>/</w:t>
      </w:r>
      <w:proofErr w:type="gramStart"/>
      <w:r>
        <w:rPr>
          <w:rFonts w:ascii="仿宋" w:eastAsia="仿宋" w:hAnsi="仿宋" w:cs="仿宋" w:hint="eastAsia"/>
          <w:color w:val="000000" w:themeColor="text1"/>
          <w:szCs w:val="21"/>
          <w:lang w:val="en"/>
        </w:rPr>
        <w:t>个</w:t>
      </w:r>
      <w:proofErr w:type="gramEnd"/>
      <w:r>
        <w:rPr>
          <w:rFonts w:ascii="仿宋" w:eastAsia="仿宋" w:hAnsi="仿宋" w:cs="仿宋" w:hint="eastAsia"/>
          <w:color w:val="000000" w:themeColor="text1"/>
          <w:szCs w:val="21"/>
          <w:lang w:val="en"/>
        </w:rPr>
        <w:t>/架/组等</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u w:val="single"/>
        </w:rPr>
        <w:t xml:space="preserve">                    </w:t>
      </w:r>
    </w:p>
    <w:p w:rsidR="00CE5949" w:rsidRDefault="00E07E0C">
      <w:pPr>
        <w:numPr>
          <w:ilvl w:val="255"/>
          <w:numId w:val="0"/>
        </w:numPr>
        <w:snapToGrid w:val="0"/>
        <w:spacing w:line="400" w:lineRule="exact"/>
        <w:ind w:firstLineChars="200" w:firstLine="420"/>
        <w:rPr>
          <w:rFonts w:ascii="仿宋" w:eastAsia="仿宋" w:hAnsi="仿宋" w:cs="仿宋"/>
          <w:color w:val="000000" w:themeColor="text1"/>
          <w:szCs w:val="21"/>
          <w:lang w:val="en"/>
        </w:rPr>
      </w:pPr>
      <w:r>
        <w:rPr>
          <w:rFonts w:ascii="仿宋" w:eastAsia="仿宋" w:hAnsi="仿宋" w:cs="仿宋" w:hint="eastAsia"/>
          <w:color w:val="000000" w:themeColor="text1"/>
          <w:szCs w:val="21"/>
        </w:rPr>
        <w:t xml:space="preserve">     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lang w:val="en"/>
        </w:rPr>
        <w:t xml:space="preserve">     </w:t>
      </w:r>
      <w:r>
        <w:rPr>
          <w:rFonts w:ascii="仿宋" w:eastAsia="仿宋" w:hAnsi="仿宋" w:cs="仿宋" w:hint="eastAsia"/>
          <w:color w:val="000000" w:themeColor="text1"/>
          <w:szCs w:val="21"/>
        </w:rPr>
        <w:t>规格型号：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p>
    <w:p w:rsidR="00CE5949" w:rsidRDefault="00E07E0C">
      <w:pPr>
        <w:snapToGrid w:val="0"/>
        <w:spacing w:line="400" w:lineRule="exact"/>
        <w:ind w:firstLineChars="450" w:firstLine="945"/>
        <w:rPr>
          <w:rFonts w:ascii="仿宋" w:eastAsia="仿宋" w:hAnsi="仿宋" w:cs="仿宋"/>
          <w:color w:val="000000" w:themeColor="text1"/>
          <w:szCs w:val="21"/>
          <w:u w:val="single"/>
        </w:rPr>
      </w:pPr>
      <w:r>
        <w:rPr>
          <w:rFonts w:ascii="仿宋" w:eastAsia="仿宋" w:hAnsi="仿宋" w:cs="仿宋" w:hint="eastAsia"/>
          <w:color w:val="000000" w:themeColor="text1"/>
          <w:szCs w:val="21"/>
        </w:rPr>
        <w:t>采购标的</w:t>
      </w:r>
      <w:proofErr w:type="gramStart"/>
      <w:r>
        <w:rPr>
          <w:rFonts w:ascii="仿宋" w:eastAsia="仿宋" w:hAnsi="仿宋" w:cs="仿宋" w:hint="eastAsia"/>
          <w:color w:val="000000" w:themeColor="text1"/>
          <w:szCs w:val="21"/>
        </w:rPr>
        <w:t>的</w:t>
      </w:r>
      <w:proofErr w:type="gramEnd"/>
      <w:r>
        <w:rPr>
          <w:rFonts w:ascii="仿宋" w:eastAsia="仿宋" w:hAnsi="仿宋" w:cs="仿宋" w:hint="eastAsia"/>
          <w:color w:val="000000" w:themeColor="text1"/>
          <w:szCs w:val="21"/>
        </w:rPr>
        <w:t>技术要求、商务要求具体见附件。</w:t>
      </w:r>
    </w:p>
    <w:p w:rsidR="00CE5949" w:rsidRDefault="00E07E0C">
      <w:pPr>
        <w:numPr>
          <w:ilvl w:val="255"/>
          <w:numId w:val="0"/>
        </w:numPr>
        <w:snapToGrid w:val="0"/>
        <w:spacing w:line="400" w:lineRule="exact"/>
        <w:ind w:firstLineChars="450" w:firstLine="945"/>
        <w:rPr>
          <w:rFonts w:ascii="仿宋" w:eastAsia="仿宋" w:hAnsi="仿宋" w:cs="仿宋"/>
          <w:color w:val="000000" w:themeColor="text1"/>
          <w:szCs w:val="21"/>
        </w:rPr>
      </w:pPr>
      <w:r>
        <w:rPr>
          <w:rFonts w:ascii="仿宋" w:eastAsia="仿宋" w:hAnsi="仿宋" w:cs="仿宋" w:hint="eastAsia"/>
          <w:color w:val="000000" w:themeColor="text1"/>
          <w:szCs w:val="21"/>
        </w:rPr>
        <w:t>①涉及信息类产品，请填写该产品关键部件的品牌、型号：</w:t>
      </w:r>
    </w:p>
    <w:p w:rsidR="00CE5949" w:rsidRDefault="00E07E0C">
      <w:pPr>
        <w:numPr>
          <w:ilvl w:val="255"/>
          <w:numId w:val="0"/>
        </w:numPr>
        <w:snapToGrid w:val="0"/>
        <w:spacing w:line="400" w:lineRule="exact"/>
        <w:ind w:firstLineChars="200" w:firstLine="420"/>
        <w:rPr>
          <w:rFonts w:ascii="仿宋" w:eastAsia="仿宋" w:hAnsi="仿宋" w:cs="仿宋"/>
          <w:color w:val="000000" w:themeColor="text1"/>
          <w:kern w:val="0"/>
          <w:szCs w:val="21"/>
          <w:u w:val="single"/>
        </w:rPr>
      </w:pPr>
      <w:r>
        <w:rPr>
          <w:rFonts w:ascii="仿宋" w:eastAsia="仿宋" w:hAnsi="仿宋" w:cs="仿宋" w:hint="eastAsia"/>
          <w:color w:val="000000" w:themeColor="text1"/>
          <w:szCs w:val="21"/>
        </w:rPr>
        <w:t xml:space="preserve">     标的名称：</w:t>
      </w:r>
      <w:r>
        <w:rPr>
          <w:rFonts w:ascii="仿宋" w:eastAsia="仿宋" w:hAnsi="仿宋" w:cs="仿宋" w:hint="eastAsia"/>
          <w:color w:val="000000" w:themeColor="text1"/>
          <w:kern w:val="0"/>
          <w:szCs w:val="21"/>
          <w:u w:val="single"/>
        </w:rPr>
        <w:t xml:space="preserve">      </w:t>
      </w:r>
      <w:r>
        <w:rPr>
          <w:rFonts w:ascii="仿宋" w:eastAsia="仿宋" w:hAnsi="仿宋" w:cs="仿宋" w:hint="eastAsia"/>
          <w:color w:val="000000" w:themeColor="text1"/>
          <w:kern w:val="0"/>
          <w:szCs w:val="21"/>
          <w:u w:val="single"/>
          <w:lang w:val="en"/>
        </w:rPr>
        <w:t xml:space="preserve">               </w:t>
      </w:r>
      <w:r>
        <w:rPr>
          <w:rFonts w:ascii="仿宋" w:eastAsia="仿宋" w:hAnsi="仿宋" w:cs="仿宋" w:hint="eastAsia"/>
          <w:color w:val="000000" w:themeColor="text1"/>
          <w:kern w:val="0"/>
          <w:szCs w:val="21"/>
          <w:u w:val="single"/>
        </w:rPr>
        <w:t xml:space="preserve">    </w:t>
      </w:r>
    </w:p>
    <w:p w:rsidR="00CE5949" w:rsidRDefault="00E07E0C">
      <w:pPr>
        <w:numPr>
          <w:ilvl w:val="255"/>
          <w:numId w:val="0"/>
        </w:num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关键部件：</w:t>
      </w:r>
      <w:r>
        <w:rPr>
          <w:rFonts w:ascii="仿宋" w:eastAsia="仿宋" w:hAnsi="仿宋" w:cs="仿宋" w:hint="eastAsia"/>
          <w:color w:val="000000" w:themeColor="text1"/>
          <w:kern w:val="0"/>
          <w:szCs w:val="21"/>
          <w:u w:val="single"/>
        </w:rPr>
        <w:t xml:space="preserve">          </w:t>
      </w:r>
      <w:r>
        <w:rPr>
          <w:rFonts w:ascii="仿宋" w:eastAsia="仿宋" w:hAnsi="仿宋" w:cs="仿宋" w:hint="eastAsia"/>
          <w:color w:val="000000" w:themeColor="text1"/>
          <w:kern w:val="0"/>
          <w:szCs w:val="21"/>
        </w:rPr>
        <w:t xml:space="preserve"> </w:t>
      </w:r>
      <w:r>
        <w:rPr>
          <w:rFonts w:ascii="仿宋" w:eastAsia="仿宋" w:hAnsi="仿宋" w:cs="仿宋" w:hint="eastAsia"/>
          <w:color w:val="000000" w:themeColor="text1"/>
          <w:szCs w:val="21"/>
        </w:rPr>
        <w:t>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rsidR="00CE5949" w:rsidRDefault="00E07E0C">
      <w:pPr>
        <w:pStyle w:val="AONormal"/>
        <w:ind w:firstLine="42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kern w:val="2"/>
          <w:sz w:val="21"/>
        </w:rPr>
        <w:t>关键部件</w:t>
      </w:r>
      <w:r>
        <w:rPr>
          <w:rFonts w:ascii="仿宋" w:eastAsia="仿宋" w:hAnsi="仿宋" w:cs="仿宋" w:hint="eastAsia"/>
          <w:color w:val="000000" w:themeColor="text1"/>
          <w:sz w:val="21"/>
        </w:rPr>
        <w:t>：</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品牌：</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型号：</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p>
    <w:p w:rsidR="00CE5949" w:rsidRDefault="00E07E0C">
      <w:pPr>
        <w:pStyle w:val="AONormal"/>
        <w:ind w:firstLine="420"/>
        <w:rPr>
          <w:rFonts w:ascii="仿宋" w:eastAsia="仿宋" w:hAnsi="仿宋" w:cs="仿宋"/>
          <w:color w:val="000000" w:themeColor="text1"/>
          <w:sz w:val="21"/>
        </w:rPr>
      </w:pPr>
      <w:r>
        <w:rPr>
          <w:rFonts w:ascii="仿宋" w:eastAsia="仿宋" w:hAnsi="仿宋" w:cs="仿宋" w:hint="eastAsia"/>
          <w:color w:val="000000" w:themeColor="text1"/>
          <w:sz w:val="21"/>
        </w:rPr>
        <w:t xml:space="preserve">     关键部件：</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品牌：</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型号：</w:t>
      </w:r>
      <w:r>
        <w:rPr>
          <w:rFonts w:ascii="仿宋" w:eastAsia="仿宋" w:hAnsi="仿宋" w:cs="仿宋" w:hint="eastAsia"/>
          <w:color w:val="000000" w:themeColor="text1"/>
          <w:sz w:val="21"/>
          <w:u w:val="single"/>
        </w:rPr>
        <w:t xml:space="preserve">       </w:t>
      </w:r>
    </w:p>
    <w:p w:rsidR="00CE5949" w:rsidRDefault="00E07E0C">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（注：关键部件是指财政部会同有关部门发布的政府采购需求标准规定的需要通过国家有关部门指定的测评机构开展的安全可靠测评的软硬件，如CPU芯片、操作系统、数据库等。）</w:t>
      </w:r>
    </w:p>
    <w:p w:rsidR="00CE5949" w:rsidRDefault="00E07E0C">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②涉及车辆采购，请填写是否属于新能源汽车：</w:t>
      </w:r>
    </w:p>
    <w:p w:rsidR="00CE5949" w:rsidRDefault="00E07E0C">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是，</w:t>
      </w:r>
      <w:proofErr w:type="gramStart"/>
      <w:r>
        <w:rPr>
          <w:rFonts w:ascii="仿宋" w:eastAsia="仿宋" w:hAnsi="仿宋" w:cs="仿宋" w:hint="eastAsia"/>
          <w:color w:val="000000" w:themeColor="text1"/>
          <w:sz w:val="21"/>
        </w:rPr>
        <w:t>《政府采购品目分类目录》底级品目</w:t>
      </w:r>
      <w:proofErr w:type="gramEnd"/>
      <w:r>
        <w:rPr>
          <w:rFonts w:ascii="仿宋" w:eastAsia="仿宋" w:hAnsi="仿宋" w:cs="仿宋" w:hint="eastAsia"/>
          <w:color w:val="000000" w:themeColor="text1"/>
          <w:sz w:val="21"/>
        </w:rPr>
        <w:t>名称：</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数量：</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金额：</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p>
    <w:p w:rsidR="00CE5949" w:rsidRDefault="00E07E0C">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proofErr w:type="gramStart"/>
      <w:r>
        <w:rPr>
          <w:rFonts w:ascii="仿宋" w:eastAsia="仿宋" w:hAnsi="仿宋" w:cs="仿宋" w:hint="eastAsia"/>
          <w:color w:val="000000" w:themeColor="text1"/>
          <w:sz w:val="21"/>
        </w:rPr>
        <w:t>否</w:t>
      </w:r>
      <w:proofErr w:type="gramEnd"/>
    </w:p>
    <w:p w:rsidR="00CE5949" w:rsidRDefault="00E07E0C">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lang w:val="en"/>
        </w:rPr>
        <w:t>4</w:t>
      </w:r>
      <w:r>
        <w:rPr>
          <w:rFonts w:ascii="仿宋" w:eastAsia="仿宋" w:hAnsi="仿宋" w:cs="仿宋" w:hint="eastAsia"/>
          <w:color w:val="000000" w:themeColor="text1"/>
          <w:sz w:val="21"/>
        </w:rPr>
        <w:t>）政府采购组织形式：</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政府集中采购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部门集中采购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分散采购</w:t>
      </w:r>
    </w:p>
    <w:p w:rsidR="00CE5949" w:rsidRDefault="00E07E0C">
      <w:pPr>
        <w:pStyle w:val="AONormal"/>
        <w:numPr>
          <w:ilvl w:val="255"/>
          <w:numId w:val="0"/>
        </w:numPr>
        <w:snapToGrid w:val="0"/>
        <w:ind w:firstLine="420"/>
        <w:rPr>
          <w:rFonts w:ascii="仿宋" w:eastAsia="仿宋" w:hAnsi="仿宋" w:cs="仿宋"/>
          <w:color w:val="000000" w:themeColor="text1"/>
          <w:sz w:val="21"/>
        </w:rPr>
      </w:pPr>
      <w:r>
        <w:rPr>
          <w:rFonts w:ascii="仿宋" w:eastAsia="仿宋" w:hAnsi="仿宋" w:cs="仿宋" w:hint="eastAsia"/>
          <w:color w:val="000000" w:themeColor="text1"/>
          <w:sz w:val="21"/>
        </w:rPr>
        <w:t>（</w:t>
      </w:r>
      <w:r>
        <w:rPr>
          <w:rFonts w:ascii="仿宋" w:eastAsia="仿宋" w:hAnsi="仿宋" w:cs="仿宋" w:hint="eastAsia"/>
          <w:color w:val="000000" w:themeColor="text1"/>
          <w:sz w:val="21"/>
          <w:lang w:val="en"/>
        </w:rPr>
        <w:t>5</w:t>
      </w:r>
      <w:r>
        <w:rPr>
          <w:rFonts w:ascii="仿宋" w:eastAsia="仿宋" w:hAnsi="仿宋" w:cs="仿宋" w:hint="eastAsia"/>
          <w:color w:val="000000" w:themeColor="text1"/>
          <w:sz w:val="21"/>
        </w:rPr>
        <w:t>）政府采购方式：</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公开招标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邀请招标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竞争性谈判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竞争性磋商</w:t>
      </w:r>
    </w:p>
    <w:p w:rsidR="00CE5949" w:rsidRDefault="00E07E0C">
      <w:pPr>
        <w:pStyle w:val="AONormal"/>
        <w:numPr>
          <w:ilvl w:val="255"/>
          <w:numId w:val="0"/>
        </w:numPr>
        <w:snapToGrid w:val="0"/>
        <w:ind w:firstLine="420"/>
        <w:rPr>
          <w:rFonts w:ascii="仿宋" w:eastAsia="仿宋" w:hAnsi="仿宋" w:cs="仿宋"/>
          <w:color w:val="000000" w:themeColor="text1"/>
          <w:sz w:val="21"/>
          <w:u w:val="single"/>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询价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单一来源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 xml:space="preserve">框架协议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其他：</w:t>
      </w:r>
      <w:r>
        <w:rPr>
          <w:rFonts w:ascii="仿宋" w:eastAsia="仿宋" w:hAnsi="仿宋" w:cs="仿宋" w:hint="eastAsia"/>
          <w:color w:val="000000" w:themeColor="text1"/>
          <w:sz w:val="21"/>
          <w:u w:val="single"/>
        </w:rPr>
        <w:t xml:space="preserve">          </w:t>
      </w:r>
    </w:p>
    <w:p w:rsidR="00CE5949" w:rsidRDefault="00E07E0C">
      <w:pPr>
        <w:pStyle w:val="AONormal"/>
        <w:numPr>
          <w:ilvl w:val="255"/>
          <w:numId w:val="0"/>
        </w:numPr>
        <w:snapToGrid w:val="0"/>
        <w:ind w:firstLine="420"/>
        <w:rPr>
          <w:rFonts w:ascii="仿宋" w:eastAsia="仿宋" w:hAnsi="仿宋" w:cs="仿宋"/>
          <w:color w:val="000000" w:themeColor="text1"/>
          <w:sz w:val="21"/>
        </w:rPr>
      </w:pPr>
      <w:r>
        <w:rPr>
          <w:rFonts w:ascii="仿宋" w:eastAsia="仿宋" w:hAnsi="仿宋" w:cs="仿宋" w:hint="eastAsia"/>
          <w:color w:val="000000" w:themeColor="text1"/>
          <w:sz w:val="21"/>
        </w:rPr>
        <w:t>（注：在框架协议采购的第二阶段，可选择使用该合同文本）</w:t>
      </w:r>
    </w:p>
    <w:p w:rsidR="00CE5949" w:rsidRDefault="00E07E0C">
      <w:pPr>
        <w:pStyle w:val="AONormal"/>
        <w:numPr>
          <w:ilvl w:val="255"/>
          <w:numId w:val="0"/>
        </w:numPr>
        <w:snapToGrid w:val="0"/>
        <w:ind w:firstLineChars="100" w:firstLine="210"/>
        <w:rPr>
          <w:rFonts w:ascii="仿宋" w:eastAsia="仿宋" w:hAnsi="仿宋" w:cs="仿宋"/>
          <w:color w:val="000000" w:themeColor="text1"/>
          <w:kern w:val="2"/>
          <w:sz w:val="21"/>
        </w:rPr>
      </w:pPr>
      <w:r>
        <w:rPr>
          <w:rFonts w:ascii="仿宋" w:eastAsia="仿宋" w:hAnsi="仿宋" w:cs="仿宋" w:hint="eastAsia"/>
          <w:color w:val="000000" w:themeColor="text1"/>
          <w:sz w:val="21"/>
        </w:rPr>
        <w:lastRenderedPageBreak/>
        <w:t xml:space="preserve"> （</w:t>
      </w:r>
      <w:r>
        <w:rPr>
          <w:rFonts w:ascii="仿宋" w:eastAsia="仿宋" w:hAnsi="仿宋" w:cs="仿宋" w:hint="eastAsia"/>
          <w:color w:val="000000" w:themeColor="text1"/>
          <w:sz w:val="21"/>
          <w:lang w:val="en"/>
        </w:rPr>
        <w:t>6</w:t>
      </w:r>
      <w:r>
        <w:rPr>
          <w:rFonts w:ascii="仿宋" w:eastAsia="仿宋" w:hAnsi="仿宋" w:cs="仿宋" w:hint="eastAsia"/>
          <w:color w:val="000000" w:themeColor="text1"/>
          <w:sz w:val="21"/>
        </w:rPr>
        <w:t>）</w:t>
      </w:r>
      <w:r>
        <w:rPr>
          <w:rFonts w:ascii="仿宋" w:eastAsia="仿宋" w:hAnsi="仿宋" w:cs="仿宋" w:hint="eastAsia"/>
          <w:color w:val="000000" w:themeColor="text1"/>
          <w:kern w:val="2"/>
          <w:sz w:val="21"/>
        </w:rPr>
        <w:t>中标（成交）采购标的制造商是否为中小企业：</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 xml:space="preserve">是      </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否</w:t>
      </w:r>
    </w:p>
    <w:p w:rsidR="00CE5949" w:rsidRDefault="00E07E0C">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本合同是否为专门面向中小企业的采购合同（中小企业预留合同）：</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CE5949" w:rsidRDefault="00E07E0C">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若本项目</w:t>
      </w:r>
      <w:proofErr w:type="gramStart"/>
      <w:r>
        <w:rPr>
          <w:rFonts w:ascii="仿宋" w:eastAsia="仿宋" w:hAnsi="仿宋" w:cs="仿宋" w:hint="eastAsia"/>
          <w:color w:val="000000" w:themeColor="text1"/>
          <w:szCs w:val="21"/>
        </w:rPr>
        <w:t>不</w:t>
      </w:r>
      <w:proofErr w:type="gramEnd"/>
      <w:r>
        <w:rPr>
          <w:rFonts w:ascii="仿宋" w:eastAsia="仿宋" w:hAnsi="仿宋" w:cs="仿宋" w:hint="eastAsia"/>
          <w:color w:val="000000" w:themeColor="text1"/>
          <w:szCs w:val="21"/>
        </w:rPr>
        <w:t>专门面向中小企业采购，是否给予小</w:t>
      </w:r>
      <w:proofErr w:type="gramStart"/>
      <w:r>
        <w:rPr>
          <w:rFonts w:ascii="仿宋" w:eastAsia="仿宋" w:hAnsi="仿宋" w:cs="仿宋" w:hint="eastAsia"/>
          <w:color w:val="000000" w:themeColor="text1"/>
          <w:szCs w:val="21"/>
        </w:rPr>
        <w:t>微企业</w:t>
      </w:r>
      <w:proofErr w:type="gramEnd"/>
      <w:r>
        <w:rPr>
          <w:rFonts w:ascii="仿宋" w:eastAsia="仿宋" w:hAnsi="仿宋" w:cs="仿宋" w:hint="eastAsia"/>
          <w:color w:val="000000" w:themeColor="text1"/>
          <w:szCs w:val="21"/>
        </w:rPr>
        <w:t>评审优惠：</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CE5949" w:rsidRDefault="00E07E0C">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中标（成交）采购标的制造商是否为残疾人福利性单位：</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CE5949" w:rsidRDefault="00E07E0C">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中标（成交）采购标的制造商是否为监狱企业：</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lang w:val="en"/>
        </w:rPr>
        <w:t>7</w:t>
      </w:r>
      <w:r>
        <w:rPr>
          <w:rFonts w:ascii="仿宋" w:eastAsia="仿宋" w:hAnsi="仿宋" w:cs="仿宋" w:hint="eastAsia"/>
          <w:color w:val="000000" w:themeColor="text1"/>
          <w:szCs w:val="21"/>
        </w:rPr>
        <w:t>）合同是否分包：</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CE5949" w:rsidRDefault="00E07E0C">
      <w:pPr>
        <w:snapToGrid w:val="0"/>
        <w:spacing w:line="400" w:lineRule="exact"/>
        <w:ind w:firstLineChars="400" w:firstLine="840"/>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分包主要内容：</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分包供应商/制造商名称（如供应商和制造商不同，请分别填写）：</w:t>
      </w:r>
    </w:p>
    <w:p w:rsidR="00CE5949" w:rsidRDefault="00E07E0C">
      <w:pPr>
        <w:snapToGrid w:val="0"/>
        <w:spacing w:line="400" w:lineRule="exact"/>
        <w:ind w:firstLineChars="400" w:firstLine="840"/>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分包供应商/制造商类型（如果供应商和制造商不同，只填写制造商类型）：</w:t>
      </w:r>
    </w:p>
    <w:p w:rsidR="00CE5949" w:rsidRDefault="00E07E0C">
      <w:pPr>
        <w:snapToGrid w:val="0"/>
        <w:spacing w:line="400" w:lineRule="exact"/>
        <w:ind w:firstLineChars="400" w:firstLine="840"/>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大型企业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中型企业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小微型企业  </w:t>
      </w:r>
    </w:p>
    <w:p w:rsidR="00CE5949" w:rsidRDefault="00E07E0C">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残疾人福利性单位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监狱企业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其他</w:t>
      </w:r>
    </w:p>
    <w:p w:rsidR="00CE5949" w:rsidRDefault="00E07E0C">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lang w:val="en"/>
        </w:rPr>
        <w:t>8</w:t>
      </w:r>
      <w:r>
        <w:rPr>
          <w:rFonts w:ascii="仿宋" w:eastAsia="仿宋" w:hAnsi="仿宋" w:cs="仿宋" w:hint="eastAsia"/>
          <w:color w:val="000000" w:themeColor="text1"/>
          <w:szCs w:val="21"/>
        </w:rPr>
        <w:t>）中标（成交）供应商是否为外商投资企业：</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是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CE5949" w:rsidRDefault="00E07E0C">
      <w:pPr>
        <w:pStyle w:val="AONormal"/>
        <w:tabs>
          <w:tab w:val="left" w:pos="1340"/>
        </w:tabs>
        <w:ind w:firstLine="420"/>
        <w:rPr>
          <w:rFonts w:ascii="仿宋" w:eastAsia="仿宋" w:hAnsi="仿宋" w:cs="仿宋"/>
          <w:color w:val="000000" w:themeColor="text1"/>
          <w:sz w:val="21"/>
          <w:u w:val="single"/>
        </w:rPr>
      </w:pPr>
      <w:r>
        <w:rPr>
          <w:rFonts w:ascii="仿宋" w:eastAsia="仿宋" w:hAnsi="仿宋" w:cs="仿宋" w:hint="eastAsia"/>
          <w:color w:val="000000" w:themeColor="text1"/>
          <w:sz w:val="21"/>
        </w:rPr>
        <w:t xml:space="preserve">     外商投资企业类型：</w:t>
      </w:r>
      <w:r>
        <w:rPr>
          <w:rFonts w:ascii="仿宋" w:eastAsia="仿宋" w:hAnsi="仿宋" w:cs="仿宋" w:hint="eastAsia"/>
          <w:iCs/>
          <w:color w:val="000000" w:themeColor="text1"/>
          <w:sz w:val="21"/>
        </w:rPr>
        <w:sym w:font="Wingdings" w:char="00A8"/>
      </w:r>
      <w:r>
        <w:rPr>
          <w:rFonts w:ascii="仿宋" w:eastAsia="仿宋" w:hAnsi="仿宋" w:cs="仿宋" w:hint="eastAsia"/>
          <w:color w:val="000000" w:themeColor="text1"/>
          <w:sz w:val="21"/>
        </w:rPr>
        <w:t xml:space="preserve">全部由外国投资者投资  </w:t>
      </w:r>
      <w:r>
        <w:rPr>
          <w:rFonts w:ascii="仿宋" w:eastAsia="仿宋" w:hAnsi="仿宋" w:cs="仿宋" w:hint="eastAsia"/>
          <w:iCs/>
          <w:color w:val="000000" w:themeColor="text1"/>
          <w:sz w:val="21"/>
        </w:rPr>
        <w:sym w:font="Wingdings" w:char="00A8"/>
      </w:r>
      <w:r>
        <w:rPr>
          <w:rFonts w:ascii="仿宋" w:eastAsia="仿宋" w:hAnsi="仿宋" w:cs="仿宋" w:hint="eastAsia"/>
          <w:iCs/>
          <w:color w:val="000000" w:themeColor="text1"/>
          <w:sz w:val="21"/>
        </w:rPr>
        <w:t>部分由外国投资者投资</w:t>
      </w:r>
    </w:p>
    <w:p w:rsidR="00CE5949" w:rsidRDefault="00E07E0C">
      <w:pPr>
        <w:numPr>
          <w:ilvl w:val="255"/>
          <w:numId w:val="0"/>
        </w:num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lang w:val="en"/>
        </w:rPr>
        <w:t>9</w:t>
      </w:r>
      <w:r>
        <w:rPr>
          <w:rFonts w:ascii="仿宋" w:eastAsia="仿宋" w:hAnsi="仿宋" w:cs="仿宋" w:hint="eastAsia"/>
          <w:color w:val="000000" w:themeColor="text1"/>
          <w:szCs w:val="21"/>
        </w:rPr>
        <w:t>）是否涉及进口产品：</w:t>
      </w:r>
    </w:p>
    <w:p w:rsidR="00CE5949" w:rsidRDefault="00E07E0C">
      <w:pPr>
        <w:numPr>
          <w:ilvl w:val="255"/>
          <w:numId w:val="0"/>
        </w:numPr>
        <w:snapToGrid w:val="0"/>
        <w:spacing w:line="400" w:lineRule="exact"/>
        <w:ind w:firstLineChars="400" w:firstLine="840"/>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w:t>
      </w:r>
      <w:proofErr w:type="gramStart"/>
      <w:r>
        <w:rPr>
          <w:rFonts w:ascii="仿宋" w:eastAsia="仿宋" w:hAnsi="仿宋" w:cs="仿宋" w:hint="eastAsia"/>
          <w:color w:val="000000" w:themeColor="text1"/>
          <w:szCs w:val="21"/>
        </w:rPr>
        <w:t>《政府采购品目分类目录》底级品目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金额：</w:t>
      </w:r>
      <w:r>
        <w:rPr>
          <w:rFonts w:ascii="仿宋" w:eastAsia="仿宋" w:hAnsi="仿宋" w:cs="仿宋" w:hint="eastAsia"/>
          <w:color w:val="000000" w:themeColor="text1"/>
          <w:szCs w:val="21"/>
          <w:u w:val="single"/>
        </w:rPr>
        <w:t xml:space="preserve">        </w:t>
      </w:r>
    </w:p>
    <w:p w:rsidR="00CE5949" w:rsidRDefault="00E07E0C">
      <w:pPr>
        <w:numPr>
          <w:ilvl w:val="255"/>
          <w:numId w:val="0"/>
        </w:num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国别：</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规格型号：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rsidR="00CE5949" w:rsidRDefault="00E07E0C">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rsidR="00CE5949" w:rsidRDefault="00E07E0C">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（1</w:t>
      </w:r>
      <w:r>
        <w:rPr>
          <w:rFonts w:ascii="仿宋" w:eastAsia="仿宋" w:hAnsi="仿宋" w:cs="仿宋" w:hint="eastAsia"/>
          <w:color w:val="000000" w:themeColor="text1"/>
          <w:szCs w:val="21"/>
          <w:lang w:val="en"/>
        </w:rPr>
        <w:t>0</w:t>
      </w:r>
      <w:r>
        <w:rPr>
          <w:rFonts w:ascii="仿宋" w:eastAsia="仿宋" w:hAnsi="仿宋" w:cs="仿宋" w:hint="eastAsia"/>
          <w:color w:val="000000" w:themeColor="text1"/>
          <w:szCs w:val="21"/>
        </w:rPr>
        <w:t>）是否涉及节能产品：</w:t>
      </w:r>
    </w:p>
    <w:p w:rsidR="00CE5949" w:rsidRDefault="00E07E0C">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是，《节能产品政府采购品目清单》</w:t>
      </w:r>
      <w:proofErr w:type="gramStart"/>
      <w:r>
        <w:rPr>
          <w:rFonts w:ascii="仿宋" w:eastAsia="仿宋" w:hAnsi="仿宋" w:cs="仿宋" w:hint="eastAsia"/>
          <w:color w:val="000000" w:themeColor="text1"/>
          <w:szCs w:val="21"/>
        </w:rPr>
        <w:t>的底级品目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iCs/>
          <w:color w:val="000000" w:themeColor="text1"/>
          <w:szCs w:val="21"/>
        </w:rPr>
        <w:t xml:space="preserve">     </w:t>
      </w:r>
    </w:p>
    <w:p w:rsidR="00CE5949" w:rsidRDefault="00E07E0C">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强制采购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优先采购    </w:t>
      </w:r>
    </w:p>
    <w:p w:rsidR="00CE5949" w:rsidRDefault="00E07E0C">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rsidR="00CE5949" w:rsidRDefault="00E07E0C">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是否涉及环境标志产品：</w:t>
      </w:r>
    </w:p>
    <w:p w:rsidR="00CE5949" w:rsidRDefault="00E07E0C">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是，《环境标志产品政府采购品目清单》</w:t>
      </w:r>
      <w:proofErr w:type="gramStart"/>
      <w:r>
        <w:rPr>
          <w:rFonts w:ascii="仿宋" w:eastAsia="仿宋" w:hAnsi="仿宋" w:cs="仿宋" w:hint="eastAsia"/>
          <w:color w:val="000000" w:themeColor="text1"/>
          <w:szCs w:val="21"/>
        </w:rPr>
        <w:t>的底级品目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iCs/>
          <w:color w:val="000000" w:themeColor="text1"/>
          <w:szCs w:val="21"/>
        </w:rPr>
        <w:t xml:space="preserve"> </w:t>
      </w:r>
    </w:p>
    <w:p w:rsidR="00CE5949" w:rsidRDefault="00E07E0C">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强制采购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优先采购    </w:t>
      </w:r>
    </w:p>
    <w:p w:rsidR="00CE5949" w:rsidRDefault="00E07E0C">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rsidR="00CE5949" w:rsidRDefault="00E07E0C">
      <w:pPr>
        <w:pStyle w:val="AONormal"/>
        <w:numPr>
          <w:ilvl w:val="255"/>
          <w:numId w:val="0"/>
        </w:numPr>
        <w:snapToGrid w:val="0"/>
        <w:rPr>
          <w:rFonts w:ascii="仿宋" w:eastAsia="仿宋" w:hAnsi="仿宋" w:cs="仿宋"/>
          <w:color w:val="000000" w:themeColor="text1"/>
          <w:kern w:val="2"/>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kern w:val="2"/>
          <w:sz w:val="21"/>
        </w:rPr>
        <w:t xml:space="preserve">是否涉及绿色产品： </w:t>
      </w:r>
    </w:p>
    <w:p w:rsidR="00CE5949" w:rsidRDefault="00E07E0C">
      <w:pPr>
        <w:pStyle w:val="AONormal"/>
        <w:ind w:firstLineChars="0" w:firstLine="420"/>
        <w:rPr>
          <w:rFonts w:ascii="仿宋" w:eastAsia="仿宋" w:hAnsi="仿宋" w:cs="仿宋"/>
          <w:color w:val="000000" w:themeColor="text1"/>
          <w:sz w:val="21"/>
          <w:u w:val="single"/>
        </w:rPr>
      </w:pPr>
      <w:r>
        <w:rPr>
          <w:rFonts w:ascii="仿宋" w:eastAsia="仿宋" w:hAnsi="仿宋" w:cs="仿宋" w:hint="eastAsia"/>
          <w:color w:val="000000" w:themeColor="text1"/>
          <w:kern w:val="2"/>
          <w:sz w:val="21"/>
        </w:rPr>
        <w:t xml:space="preserve">     </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是，绿色产品政府采购相关政策确定</w:t>
      </w:r>
      <w:proofErr w:type="gramStart"/>
      <w:r>
        <w:rPr>
          <w:rFonts w:ascii="仿宋" w:eastAsia="仿宋" w:hAnsi="仿宋" w:cs="仿宋" w:hint="eastAsia"/>
          <w:color w:val="000000" w:themeColor="text1"/>
          <w:kern w:val="2"/>
          <w:sz w:val="21"/>
        </w:rPr>
        <w:t>的底级品目</w:t>
      </w:r>
      <w:proofErr w:type="gramEnd"/>
      <w:r>
        <w:rPr>
          <w:rFonts w:ascii="仿宋" w:eastAsia="仿宋" w:hAnsi="仿宋" w:cs="仿宋" w:hint="eastAsia"/>
          <w:color w:val="000000" w:themeColor="text1"/>
          <w:kern w:val="2"/>
          <w:sz w:val="21"/>
        </w:rPr>
        <w:t>名称：</w:t>
      </w:r>
      <w:r>
        <w:rPr>
          <w:rFonts w:ascii="仿宋" w:eastAsia="仿宋" w:hAnsi="仿宋" w:cs="仿宋" w:hint="eastAsia"/>
          <w:color w:val="000000" w:themeColor="text1"/>
          <w:sz w:val="21"/>
          <w:u w:val="single"/>
        </w:rPr>
        <w:t xml:space="preserve">         </w:t>
      </w:r>
    </w:p>
    <w:p w:rsidR="00CE5949" w:rsidRDefault="00E07E0C">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强制采购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优先采购    </w:t>
      </w:r>
    </w:p>
    <w:p w:rsidR="00CE5949" w:rsidRDefault="00E07E0C">
      <w:pPr>
        <w:pStyle w:val="AONormal"/>
        <w:ind w:firstLineChars="0" w:firstLine="420"/>
        <w:rPr>
          <w:rFonts w:ascii="仿宋" w:eastAsia="仿宋" w:hAnsi="仿宋" w:cs="仿宋"/>
          <w:color w:val="000000" w:themeColor="text1"/>
          <w:sz w:val="21"/>
        </w:rPr>
      </w:pPr>
      <w:r>
        <w:rPr>
          <w:rFonts w:ascii="仿宋" w:eastAsia="仿宋" w:hAnsi="仿宋" w:cs="仿宋" w:hint="eastAsia"/>
          <w:color w:val="000000" w:themeColor="text1"/>
          <w:kern w:val="2"/>
          <w:sz w:val="21"/>
        </w:rPr>
        <w:t xml:space="preserve">     </w:t>
      </w:r>
      <w:r>
        <w:rPr>
          <w:rFonts w:ascii="仿宋" w:eastAsia="仿宋" w:hAnsi="仿宋" w:cs="仿宋" w:hint="eastAsia"/>
          <w:color w:val="000000" w:themeColor="text1"/>
          <w:kern w:val="2"/>
          <w:sz w:val="21"/>
        </w:rPr>
        <w:sym w:font="Wingdings" w:char="00A8"/>
      </w:r>
      <w:proofErr w:type="gramStart"/>
      <w:r>
        <w:rPr>
          <w:rFonts w:ascii="仿宋" w:eastAsia="仿宋" w:hAnsi="仿宋" w:cs="仿宋" w:hint="eastAsia"/>
          <w:color w:val="000000" w:themeColor="text1"/>
          <w:kern w:val="2"/>
          <w:sz w:val="21"/>
        </w:rPr>
        <w:t>否</w:t>
      </w:r>
      <w:proofErr w:type="gramEnd"/>
    </w:p>
    <w:p w:rsidR="00CE5949" w:rsidRDefault="00E07E0C">
      <w:pPr>
        <w:numPr>
          <w:ilvl w:val="255"/>
          <w:numId w:val="0"/>
        </w:num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（1</w:t>
      </w:r>
      <w:r>
        <w:rPr>
          <w:rFonts w:ascii="仿宋" w:eastAsia="仿宋" w:hAnsi="仿宋" w:cs="仿宋" w:hint="eastAsia"/>
          <w:color w:val="000000" w:themeColor="text1"/>
          <w:szCs w:val="21"/>
          <w:lang w:val="en"/>
        </w:rPr>
        <w:t>1</w:t>
      </w:r>
      <w:r>
        <w:rPr>
          <w:rFonts w:ascii="仿宋" w:eastAsia="仿宋" w:hAnsi="仿宋" w:cs="仿宋" w:hint="eastAsia"/>
          <w:color w:val="000000" w:themeColor="text1"/>
          <w:szCs w:val="21"/>
        </w:rPr>
        <w:t>）涉及商品包装和快递包装的，是否参考《商品包装政府采购需求标准（试行）》、《快递包装政府采购需求标准（试行）》明确产品及相关快递服务的具体包装要求：</w:t>
      </w:r>
    </w:p>
    <w:p w:rsidR="00CE5949" w:rsidRDefault="00E07E0C">
      <w:pPr>
        <w:numPr>
          <w:ilvl w:val="255"/>
          <w:numId w:val="0"/>
        </w:num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 xml:space="preserve">否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不涉及</w:t>
      </w:r>
    </w:p>
    <w:p w:rsidR="00CE5949" w:rsidRDefault="00E07E0C">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lastRenderedPageBreak/>
        <w:t>合同金额</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（1）合同金额小写：</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大写：</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分包金额（如有）小写：</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大写：</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（注：固定单价合同应填写单价和最高限价）</w:t>
      </w:r>
    </w:p>
    <w:p w:rsidR="00CE5949" w:rsidRDefault="00E07E0C">
      <w:pPr>
        <w:numPr>
          <w:ilvl w:val="255"/>
          <w:numId w:val="0"/>
        </w:num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（2）合同定价方式（采用组合定价方式的，</w:t>
      </w:r>
      <w:proofErr w:type="gramStart"/>
      <w:r>
        <w:rPr>
          <w:rFonts w:ascii="仿宋" w:eastAsia="仿宋" w:hAnsi="仿宋" w:cs="仿宋" w:hint="eastAsia"/>
          <w:color w:val="000000" w:themeColor="text1"/>
          <w:szCs w:val="21"/>
        </w:rPr>
        <w:t>可以勾选多项</w:t>
      </w:r>
      <w:proofErr w:type="gramEnd"/>
      <w:r>
        <w:rPr>
          <w:rFonts w:ascii="仿宋" w:eastAsia="仿宋" w:hAnsi="仿宋" w:cs="仿宋" w:hint="eastAsia"/>
          <w:color w:val="000000" w:themeColor="text1"/>
          <w:szCs w:val="21"/>
        </w:rPr>
        <w:t>）：</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固定总价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固定单价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固定费率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成本补偿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 xml:space="preserve">绩效激励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其他</w:t>
      </w:r>
      <w:r>
        <w:rPr>
          <w:rFonts w:ascii="仿宋" w:eastAsia="仿宋" w:hAnsi="仿宋" w:cs="仿宋" w:hint="eastAsia"/>
          <w:color w:val="000000" w:themeColor="text1"/>
          <w:szCs w:val="21"/>
          <w:u w:val="single"/>
        </w:rPr>
        <w:t xml:space="preserve">       </w:t>
      </w:r>
    </w:p>
    <w:p w:rsidR="00CE5949" w:rsidRDefault="00E07E0C">
      <w:pPr>
        <w:pStyle w:val="15"/>
        <w:spacing w:line="400" w:lineRule="exact"/>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（3）付款方式（按项目</w:t>
      </w:r>
      <w:proofErr w:type="gramStart"/>
      <w:r>
        <w:rPr>
          <w:rFonts w:ascii="仿宋" w:eastAsia="仿宋" w:hAnsi="仿宋" w:cs="仿宋" w:hint="eastAsia"/>
          <w:color w:val="000000" w:themeColor="text1"/>
          <w:sz w:val="21"/>
          <w:szCs w:val="21"/>
        </w:rPr>
        <w:t>实际勾选填写</w:t>
      </w:r>
      <w:proofErr w:type="gramEnd"/>
      <w:r>
        <w:rPr>
          <w:rFonts w:ascii="仿宋" w:eastAsia="仿宋" w:hAnsi="仿宋" w:cs="仿宋" w:hint="eastAsia"/>
          <w:color w:val="000000" w:themeColor="text1"/>
          <w:sz w:val="21"/>
          <w:szCs w:val="21"/>
        </w:rPr>
        <w:t>）：</w:t>
      </w:r>
    </w:p>
    <w:p w:rsidR="00CE5949" w:rsidRDefault="00E07E0C">
      <w:pPr>
        <w:snapToGrid w:val="0"/>
        <w:spacing w:line="400" w:lineRule="exact"/>
        <w:ind w:firstLineChars="300" w:firstLine="630"/>
        <w:rPr>
          <w:rFonts w:ascii="仿宋" w:eastAsia="仿宋" w:hAnsi="仿宋" w:cs="仿宋"/>
          <w:color w:val="000000" w:themeColor="text1"/>
          <w:szCs w:val="21"/>
          <w:u w:val="single"/>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全额付款：</w:t>
      </w:r>
      <w:r>
        <w:rPr>
          <w:rFonts w:ascii="仿宋" w:eastAsia="仿宋" w:hAnsi="仿宋" w:cs="仿宋" w:hint="eastAsia"/>
          <w:color w:val="000000" w:themeColor="text1"/>
          <w:szCs w:val="21"/>
          <w:u w:val="single"/>
        </w:rPr>
        <w:t xml:space="preserve">     （应明确一次性支付合同款项的条件）                    </w:t>
      </w:r>
    </w:p>
    <w:p w:rsidR="00CE5949" w:rsidRDefault="00E07E0C">
      <w:pPr>
        <w:snapToGrid w:val="0"/>
        <w:spacing w:line="400" w:lineRule="exact"/>
        <w:ind w:firstLineChars="300" w:firstLine="630"/>
        <w:rPr>
          <w:rFonts w:ascii="仿宋" w:eastAsia="仿宋" w:hAnsi="仿宋" w:cs="仿宋"/>
          <w:color w:val="000000" w:themeColor="text1"/>
          <w:szCs w:val="2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分期付款：</w:t>
      </w:r>
      <w:r>
        <w:rPr>
          <w:rFonts w:ascii="仿宋" w:eastAsia="仿宋" w:hAnsi="仿宋" w:cs="仿宋" w:hint="eastAsia"/>
          <w:color w:val="000000" w:themeColor="text1"/>
          <w:szCs w:val="21"/>
          <w:u w:val="single"/>
        </w:rPr>
        <w:t xml:space="preserve">  （应明确分期支付合同款项的各期比例和支付条件，各期支付条件应与分期履约验收情况挂钩） </w:t>
      </w:r>
      <w:r>
        <w:rPr>
          <w:rFonts w:ascii="仿宋" w:eastAsia="仿宋" w:hAnsi="仿宋" w:cs="仿宋" w:hint="eastAsia"/>
          <w:color w:val="000000" w:themeColor="text1"/>
          <w:szCs w:val="21"/>
        </w:rPr>
        <w:t>，其中涉及预付款的：</w:t>
      </w:r>
      <w:r>
        <w:rPr>
          <w:rFonts w:ascii="仿宋" w:eastAsia="仿宋" w:hAnsi="仿宋" w:cs="仿宋" w:hint="eastAsia"/>
          <w:color w:val="000000" w:themeColor="text1"/>
          <w:szCs w:val="21"/>
          <w:u w:val="single"/>
        </w:rPr>
        <w:t xml:space="preserve"> （应明确预付款的支付比例和支付条件） </w:t>
      </w:r>
    </w:p>
    <w:p w:rsidR="00CE5949" w:rsidRDefault="00E07E0C">
      <w:pPr>
        <w:snapToGrid w:val="0"/>
        <w:spacing w:line="400" w:lineRule="exact"/>
        <w:ind w:firstLineChars="300" w:firstLine="630"/>
        <w:rPr>
          <w:rFonts w:ascii="仿宋" w:eastAsia="仿宋" w:hAnsi="仿宋" w:cs="仿宋"/>
          <w:color w:val="000000" w:themeColor="text1"/>
          <w:szCs w:val="21"/>
          <w:u w:val="single"/>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成本补偿：</w:t>
      </w:r>
      <w:r>
        <w:rPr>
          <w:rFonts w:ascii="仿宋" w:eastAsia="仿宋" w:hAnsi="仿宋" w:cs="仿宋" w:hint="eastAsia"/>
          <w:color w:val="000000" w:themeColor="text1"/>
          <w:szCs w:val="21"/>
          <w:u w:val="single"/>
        </w:rPr>
        <w:t xml:space="preserve">      （应明确按照成本补偿方式的支付方式和支付条件）   </w:t>
      </w:r>
    </w:p>
    <w:p w:rsidR="00CE5949" w:rsidRDefault="00E07E0C">
      <w:pPr>
        <w:snapToGrid w:val="0"/>
        <w:spacing w:line="400" w:lineRule="exact"/>
        <w:ind w:firstLineChars="300" w:firstLine="630"/>
        <w:rPr>
          <w:rFonts w:ascii="仿宋" w:eastAsia="仿宋" w:hAnsi="仿宋" w:cs="仿宋"/>
          <w:color w:val="000000" w:themeColor="text1"/>
          <w:szCs w:val="2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绩效激励：</w:t>
      </w:r>
      <w:r>
        <w:rPr>
          <w:rFonts w:ascii="仿宋" w:eastAsia="仿宋" w:hAnsi="仿宋" w:cs="仿宋" w:hint="eastAsia"/>
          <w:color w:val="000000" w:themeColor="text1"/>
          <w:szCs w:val="21"/>
          <w:u w:val="single"/>
        </w:rPr>
        <w:t xml:space="preserve">      （应明确按照绩效激励方式的支付方式和支付条件）   </w:t>
      </w:r>
    </w:p>
    <w:p w:rsidR="00CE5949" w:rsidRDefault="00E07E0C">
      <w:pPr>
        <w:numPr>
          <w:ilvl w:val="0"/>
          <w:numId w:val="1"/>
        </w:numPr>
        <w:snapToGrid w:val="0"/>
        <w:spacing w:line="400" w:lineRule="exact"/>
        <w:ind w:firstLineChars="200" w:firstLine="422"/>
        <w:rPr>
          <w:rFonts w:ascii="仿宋" w:eastAsia="仿宋" w:hAnsi="仿宋" w:cs="仿宋"/>
          <w:b/>
          <w:color w:val="000000" w:themeColor="text1"/>
          <w:szCs w:val="21"/>
          <w:u w:val="single"/>
        </w:rPr>
      </w:pPr>
      <w:r>
        <w:rPr>
          <w:rFonts w:ascii="仿宋" w:eastAsia="仿宋" w:hAnsi="仿宋" w:cs="仿宋" w:hint="eastAsia"/>
          <w:b/>
          <w:color w:val="000000" w:themeColor="text1"/>
          <w:szCs w:val="21"/>
        </w:rPr>
        <w:t>合同履行</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（1）起始日期：</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日，完成日期：</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w:t>
      </w:r>
    </w:p>
    <w:p w:rsidR="00CE5949" w:rsidRDefault="00E07E0C">
      <w:pPr>
        <w:snapToGrid w:val="0"/>
        <w:spacing w:line="400" w:lineRule="exact"/>
        <w:ind w:firstLineChars="200" w:firstLine="420"/>
        <w:rPr>
          <w:rFonts w:ascii="仿宋" w:eastAsia="仿宋" w:hAnsi="仿宋" w:cs="仿宋"/>
          <w:color w:val="000000" w:themeColor="text1"/>
          <w:szCs w:val="21"/>
          <w:u w:val="single"/>
        </w:rPr>
      </w:pPr>
      <w:r>
        <w:rPr>
          <w:rFonts w:ascii="仿宋" w:eastAsia="仿宋" w:hAnsi="仿宋" w:cs="仿宋" w:hint="eastAsia"/>
          <w:color w:val="000000" w:themeColor="text1"/>
          <w:szCs w:val="21"/>
        </w:rPr>
        <w:t>（2）履约地点</w:t>
      </w:r>
      <w:r>
        <w:rPr>
          <w:rFonts w:ascii="仿宋" w:eastAsia="仿宋" w:hAnsi="仿宋" w:cs="仿宋" w:hint="eastAsia"/>
          <w:bCs/>
          <w:color w:val="000000" w:themeColor="text1"/>
          <w:szCs w:val="21"/>
        </w:rPr>
        <w:t>：</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bCs/>
          <w:color w:val="000000" w:themeColor="text1"/>
          <w:szCs w:val="21"/>
        </w:rPr>
        <w:t>（3）履约担保：</w:t>
      </w:r>
      <w:r>
        <w:rPr>
          <w:rFonts w:ascii="仿宋" w:eastAsia="仿宋" w:hAnsi="仿宋" w:cs="仿宋" w:hint="eastAsia"/>
          <w:color w:val="000000" w:themeColor="text1"/>
          <w:szCs w:val="21"/>
        </w:rPr>
        <w:t>是否收取履约保证金：</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否</w:t>
      </w:r>
    </w:p>
    <w:p w:rsidR="00CE5949" w:rsidRDefault="00E07E0C">
      <w:pPr>
        <w:pStyle w:val="AONormal"/>
        <w:ind w:firstLine="420"/>
        <w:rPr>
          <w:rFonts w:ascii="仿宋" w:eastAsia="仿宋" w:hAnsi="仿宋" w:cs="仿宋"/>
          <w:color w:val="000000" w:themeColor="text1"/>
          <w:sz w:val="21"/>
        </w:rPr>
      </w:pPr>
      <w:r>
        <w:rPr>
          <w:rFonts w:ascii="仿宋" w:eastAsia="仿宋" w:hAnsi="仿宋" w:cs="仿宋" w:hint="eastAsia"/>
          <w:bCs/>
          <w:color w:val="000000" w:themeColor="text1"/>
          <w:sz w:val="21"/>
        </w:rPr>
        <w:t xml:space="preserve">  </w:t>
      </w:r>
      <w:r>
        <w:rPr>
          <w:rFonts w:ascii="仿宋" w:eastAsia="仿宋" w:hAnsi="仿宋" w:cs="仿宋" w:hint="eastAsia"/>
          <w:color w:val="000000" w:themeColor="text1"/>
          <w:sz w:val="21"/>
        </w:rPr>
        <w:t xml:space="preserve">  收取履约保证金形式：</w:t>
      </w:r>
      <w:r>
        <w:rPr>
          <w:rFonts w:ascii="仿宋" w:eastAsia="仿宋" w:hAnsi="仿宋" w:cs="仿宋" w:hint="eastAsia"/>
          <w:bCs/>
          <w:color w:val="000000" w:themeColor="text1"/>
          <w:sz w:val="21"/>
          <w:u w:val="single"/>
        </w:rPr>
        <w:t xml:space="preserve">                            </w:t>
      </w:r>
    </w:p>
    <w:p w:rsidR="00CE5949" w:rsidRDefault="00E07E0C">
      <w:pPr>
        <w:pStyle w:val="AONormal"/>
        <w:ind w:firstLine="420"/>
        <w:rPr>
          <w:rFonts w:ascii="仿宋" w:eastAsia="仿宋" w:hAnsi="仿宋" w:cs="仿宋"/>
          <w:color w:val="000000" w:themeColor="text1"/>
          <w:sz w:val="21"/>
        </w:rPr>
      </w:pPr>
      <w:r>
        <w:rPr>
          <w:rFonts w:ascii="仿宋" w:eastAsia="仿宋" w:hAnsi="仿宋" w:cs="仿宋" w:hint="eastAsia"/>
          <w:color w:val="000000" w:themeColor="text1"/>
          <w:sz w:val="21"/>
        </w:rPr>
        <w:t xml:space="preserve">    收取履约保证金金额：</w:t>
      </w:r>
      <w:r>
        <w:rPr>
          <w:rFonts w:ascii="仿宋" w:eastAsia="仿宋" w:hAnsi="仿宋" w:cs="仿宋" w:hint="eastAsia"/>
          <w:bCs/>
          <w:color w:val="000000" w:themeColor="text1"/>
          <w:sz w:val="21"/>
          <w:u w:val="single"/>
        </w:rPr>
        <w:t xml:space="preserve">                            </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bCs/>
          <w:color w:val="000000" w:themeColor="text1"/>
          <w:szCs w:val="21"/>
        </w:rPr>
        <w:t xml:space="preserve">    履约担保期限：</w:t>
      </w:r>
      <w:r>
        <w:rPr>
          <w:rFonts w:ascii="仿宋" w:eastAsia="仿宋" w:hAnsi="仿宋" w:cs="仿宋" w:hint="eastAsia"/>
          <w:bCs/>
          <w:color w:val="000000" w:themeColor="text1"/>
          <w:szCs w:val="21"/>
          <w:u w:val="single"/>
        </w:rPr>
        <w:t xml:space="preserve">                                  </w:t>
      </w:r>
    </w:p>
    <w:p w:rsidR="00CE5949" w:rsidRDefault="00E07E0C">
      <w:p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（4）分期履行要求：</w:t>
      </w:r>
      <w:r>
        <w:rPr>
          <w:rFonts w:ascii="仿宋" w:eastAsia="仿宋" w:hAnsi="仿宋" w:cs="仿宋" w:hint="eastAsia"/>
          <w:bCs/>
          <w:color w:val="000000" w:themeColor="text1"/>
          <w:szCs w:val="21"/>
          <w:u w:val="single"/>
        </w:rPr>
        <w:t xml:space="preserve">                                                        </w:t>
      </w:r>
    </w:p>
    <w:p w:rsidR="00CE5949" w:rsidRDefault="00E07E0C">
      <w:pPr>
        <w:snapToGrid w:val="0"/>
        <w:spacing w:line="400" w:lineRule="exact"/>
        <w:ind w:firstLineChars="200" w:firstLine="420"/>
        <w:rPr>
          <w:rFonts w:ascii="仿宋" w:eastAsia="仿宋" w:hAnsi="仿宋" w:cs="仿宋"/>
          <w:color w:val="000000" w:themeColor="text1"/>
          <w:szCs w:val="21"/>
          <w:u w:val="single"/>
        </w:rPr>
      </w:pPr>
      <w:r>
        <w:rPr>
          <w:rFonts w:ascii="仿宋" w:eastAsia="仿宋" w:hAnsi="仿宋" w:cs="仿宋" w:hint="eastAsia"/>
          <w:bCs/>
          <w:color w:val="000000" w:themeColor="text1"/>
          <w:szCs w:val="21"/>
        </w:rPr>
        <w:t>（5）风险处置措施和替代方案：</w:t>
      </w:r>
      <w:r>
        <w:rPr>
          <w:rFonts w:ascii="仿宋" w:eastAsia="仿宋" w:hAnsi="仿宋" w:cs="仿宋" w:hint="eastAsia"/>
          <w:color w:val="000000" w:themeColor="text1"/>
          <w:szCs w:val="21"/>
          <w:u w:val="single"/>
        </w:rPr>
        <w:t xml:space="preserve">                                                               </w:t>
      </w:r>
    </w:p>
    <w:p w:rsidR="00CE5949" w:rsidRDefault="00E07E0C">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合同验收</w:t>
      </w:r>
    </w:p>
    <w:p w:rsidR="00CE5949" w:rsidRDefault="00E07E0C">
      <w:pPr>
        <w:numPr>
          <w:ilvl w:val="0"/>
          <w:numId w:val="3"/>
        </w:num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验收组织方式：</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自行组织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委托第三方组织</w:t>
      </w:r>
    </w:p>
    <w:p w:rsidR="00CE5949" w:rsidRDefault="00E07E0C">
      <w:pPr>
        <w:snapToGrid w:val="0"/>
        <w:spacing w:line="400" w:lineRule="exact"/>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验收主体：</w:t>
      </w:r>
      <w:r>
        <w:rPr>
          <w:rFonts w:ascii="仿宋" w:eastAsia="仿宋" w:hAnsi="仿宋" w:cs="仿宋" w:hint="eastAsia"/>
          <w:bCs/>
          <w:color w:val="000000" w:themeColor="text1"/>
          <w:szCs w:val="21"/>
          <w:u w:val="single"/>
        </w:rPr>
        <w:t xml:space="preserve">                  </w:t>
      </w:r>
    </w:p>
    <w:p w:rsidR="00CE5949" w:rsidRDefault="00E07E0C">
      <w:pPr>
        <w:snapToGrid w:val="0"/>
        <w:spacing w:line="400" w:lineRule="exact"/>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是否邀请本项目的其他供应商参加验收：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CE5949" w:rsidRDefault="00E07E0C">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是否邀请专家参加验收：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CE5949" w:rsidRDefault="00E07E0C">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是否邀请服务对象参加验收：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CE5949" w:rsidRDefault="00E07E0C">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是否邀请第三方检测机构参加验收：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是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CE5949" w:rsidRDefault="00E07E0C">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是否进行抽查检测：</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是，抽查比例：</w:t>
      </w:r>
      <w:r>
        <w:rPr>
          <w:rFonts w:ascii="仿宋" w:eastAsia="仿宋" w:hAnsi="仿宋" w:cs="仿宋" w:hint="eastAsia"/>
          <w:bCs/>
          <w:color w:val="000000" w:themeColor="text1"/>
          <w:szCs w:val="21"/>
          <w:u w:val="single"/>
        </w:rPr>
        <w:t xml:space="preserve">        </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bCs/>
          <w:color w:val="000000" w:themeColor="text1"/>
          <w:szCs w:val="21"/>
        </w:rPr>
        <w:t>否</w:t>
      </w:r>
      <w:proofErr w:type="gramEnd"/>
    </w:p>
    <w:p w:rsidR="00CE5949" w:rsidRDefault="00E07E0C">
      <w:pPr>
        <w:snapToGrid w:val="0"/>
        <w:spacing w:line="400" w:lineRule="exact"/>
        <w:ind w:firstLineChars="400" w:firstLine="84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是否存在破坏性检测：</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w:t>
      </w:r>
      <w:r>
        <w:rPr>
          <w:rFonts w:ascii="仿宋" w:eastAsia="仿宋" w:hAnsi="仿宋" w:cs="仿宋" w:hint="eastAsia"/>
          <w:bCs/>
          <w:color w:val="000000" w:themeColor="text1"/>
          <w:szCs w:val="21"/>
          <w:u w:val="single"/>
        </w:rPr>
        <w:t>（应明确对被破坏的检测产品的处理方式）</w:t>
      </w:r>
    </w:p>
    <w:p w:rsidR="00CE5949" w:rsidRDefault="00E07E0C">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bCs/>
          <w:color w:val="000000" w:themeColor="text1"/>
          <w:szCs w:val="21"/>
        </w:rPr>
        <w:t>否</w:t>
      </w:r>
      <w:proofErr w:type="gramEnd"/>
    </w:p>
    <w:p w:rsidR="00CE5949" w:rsidRDefault="00E07E0C">
      <w:pPr>
        <w:snapToGrid w:val="0"/>
        <w:spacing w:line="400" w:lineRule="exact"/>
        <w:ind w:firstLineChars="400" w:firstLine="84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lastRenderedPageBreak/>
        <w:t>验收组织的其他事项：</w:t>
      </w:r>
      <w:r>
        <w:rPr>
          <w:rFonts w:ascii="仿宋" w:eastAsia="仿宋" w:hAnsi="仿宋" w:cs="仿宋" w:hint="eastAsia"/>
          <w:bCs/>
          <w:color w:val="000000" w:themeColor="text1"/>
          <w:szCs w:val="21"/>
          <w:u w:val="single"/>
        </w:rPr>
        <w:t xml:space="preserve">                </w:t>
      </w:r>
    </w:p>
    <w:p w:rsidR="00CE5949" w:rsidRDefault="00E07E0C">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（2）履约验收时间：</w:t>
      </w:r>
      <w:r>
        <w:rPr>
          <w:rFonts w:ascii="仿宋" w:eastAsia="仿宋" w:hAnsi="仿宋" w:cs="仿宋" w:hint="eastAsia"/>
          <w:bCs/>
          <w:color w:val="000000" w:themeColor="text1"/>
          <w:szCs w:val="21"/>
          <w:u w:val="single"/>
        </w:rPr>
        <w:t xml:space="preserve">（计划于何时验收/供应商提出验收申请之日起   日内组织验收） </w:t>
      </w:r>
    </w:p>
    <w:p w:rsidR="00CE5949" w:rsidRDefault="00E07E0C">
      <w:p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（3）履约验收方式：</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 xml:space="preserve">一次性验收         </w:t>
      </w:r>
    </w:p>
    <w:p w:rsidR="00CE5949" w:rsidRDefault="00E07E0C">
      <w:pPr>
        <w:snapToGrid w:val="0"/>
        <w:spacing w:line="400" w:lineRule="exact"/>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分期/分项验收：</w:t>
      </w:r>
      <w:r>
        <w:rPr>
          <w:rFonts w:ascii="仿宋" w:eastAsia="仿宋" w:hAnsi="仿宋" w:cs="仿宋" w:hint="eastAsia"/>
          <w:bCs/>
          <w:color w:val="000000" w:themeColor="text1"/>
          <w:szCs w:val="21"/>
          <w:u w:val="single"/>
        </w:rPr>
        <w:t xml:space="preserve"> （应明确分期</w:t>
      </w:r>
      <w:r>
        <w:rPr>
          <w:rFonts w:ascii="仿宋" w:eastAsia="仿宋" w:hAnsi="仿宋" w:cs="仿宋" w:hint="eastAsia"/>
          <w:bCs/>
          <w:color w:val="000000" w:themeColor="text1"/>
          <w:szCs w:val="21"/>
          <w:u w:val="single"/>
          <w:lang w:val="en"/>
        </w:rPr>
        <w:t>/分项验收的工作安排</w:t>
      </w:r>
      <w:r>
        <w:rPr>
          <w:rFonts w:ascii="仿宋" w:eastAsia="仿宋" w:hAnsi="仿宋" w:cs="仿宋" w:hint="eastAsia"/>
          <w:bCs/>
          <w:color w:val="000000" w:themeColor="text1"/>
          <w:szCs w:val="21"/>
          <w:u w:val="single"/>
        </w:rPr>
        <w:t xml:space="preserve">）  </w:t>
      </w:r>
    </w:p>
    <w:p w:rsidR="00CE5949" w:rsidRDefault="00E07E0C">
      <w:p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（4）履约验收程序：</w:t>
      </w:r>
      <w:r>
        <w:rPr>
          <w:rFonts w:ascii="仿宋" w:eastAsia="仿宋" w:hAnsi="仿宋" w:cs="仿宋" w:hint="eastAsia"/>
          <w:bCs/>
          <w:color w:val="000000" w:themeColor="text1"/>
          <w:szCs w:val="21"/>
          <w:u w:val="single"/>
        </w:rPr>
        <w:t xml:space="preserve">                                         </w:t>
      </w:r>
    </w:p>
    <w:p w:rsidR="00CE5949" w:rsidRDefault="00E07E0C">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（5）履约验收的内容：</w:t>
      </w:r>
      <w:r>
        <w:rPr>
          <w:rFonts w:ascii="仿宋" w:eastAsia="仿宋" w:hAnsi="仿宋" w:cs="仿宋" w:hint="eastAsia"/>
          <w:bCs/>
          <w:color w:val="000000" w:themeColor="text1"/>
          <w:szCs w:val="21"/>
          <w:u w:val="single"/>
        </w:rPr>
        <w:t xml:space="preserve"> （应当包括每一项技术和商务要求的履约情况，特别是落实政府采购扶持中小企业，支持绿色发展和乡村振兴等政策情况）                                      </w:t>
      </w:r>
    </w:p>
    <w:p w:rsidR="00CE5949" w:rsidRDefault="00E07E0C">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（6）履约验收标准：</w:t>
      </w:r>
      <w:r>
        <w:rPr>
          <w:rFonts w:ascii="仿宋" w:eastAsia="仿宋" w:hAnsi="仿宋" w:cs="仿宋" w:hint="eastAsia"/>
          <w:bCs/>
          <w:color w:val="000000" w:themeColor="text1"/>
          <w:szCs w:val="21"/>
          <w:u w:val="single"/>
        </w:rPr>
        <w:t xml:space="preserve">                                         </w:t>
      </w:r>
    </w:p>
    <w:p w:rsidR="00CE5949" w:rsidRDefault="00E07E0C">
      <w:pPr>
        <w:pStyle w:val="AONormal"/>
        <w:ind w:firstLine="420"/>
        <w:rPr>
          <w:rFonts w:ascii="仿宋" w:eastAsia="仿宋" w:hAnsi="仿宋" w:cs="仿宋"/>
          <w:color w:val="000000" w:themeColor="text1"/>
          <w:sz w:val="21"/>
        </w:rPr>
      </w:pPr>
      <w:r>
        <w:rPr>
          <w:rFonts w:ascii="仿宋" w:eastAsia="仿宋" w:hAnsi="仿宋" w:cs="仿宋" w:hint="eastAsia"/>
          <w:bCs/>
          <w:color w:val="000000" w:themeColor="text1"/>
          <w:sz w:val="21"/>
        </w:rPr>
        <w:t>（7）是否以采购活动中供应商提供的样品作为参考：</w:t>
      </w:r>
      <w:r>
        <w:rPr>
          <w:rFonts w:ascii="仿宋" w:eastAsia="仿宋" w:hAnsi="仿宋" w:cs="仿宋" w:hint="eastAsia"/>
          <w:color w:val="000000" w:themeColor="text1"/>
          <w:sz w:val="21"/>
        </w:rPr>
        <w:sym w:font="Wingdings" w:char="00A8"/>
      </w:r>
      <w:r>
        <w:rPr>
          <w:rFonts w:ascii="仿宋" w:eastAsia="仿宋" w:hAnsi="仿宋" w:cs="仿宋" w:hint="eastAsia"/>
          <w:bCs/>
          <w:color w:val="000000" w:themeColor="text1"/>
          <w:sz w:val="21"/>
        </w:rPr>
        <w:t xml:space="preserve">是  </w:t>
      </w:r>
      <w:r>
        <w:rPr>
          <w:rFonts w:ascii="仿宋" w:eastAsia="仿宋" w:hAnsi="仿宋" w:cs="仿宋" w:hint="eastAsia"/>
          <w:color w:val="000000" w:themeColor="text1"/>
          <w:sz w:val="21"/>
        </w:rPr>
        <w:sym w:font="Wingdings" w:char="00A8"/>
      </w:r>
      <w:r>
        <w:rPr>
          <w:rFonts w:ascii="仿宋" w:eastAsia="仿宋" w:hAnsi="仿宋" w:cs="仿宋" w:hint="eastAsia"/>
          <w:bCs/>
          <w:color w:val="000000" w:themeColor="text1"/>
          <w:sz w:val="21"/>
        </w:rPr>
        <w:t>否</w:t>
      </w:r>
    </w:p>
    <w:p w:rsidR="00CE5949" w:rsidRDefault="00E07E0C">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（8）履约验收其他事项：</w:t>
      </w:r>
      <w:r>
        <w:rPr>
          <w:rFonts w:ascii="仿宋" w:eastAsia="仿宋" w:hAnsi="仿宋" w:cs="仿宋" w:hint="eastAsia"/>
          <w:bCs/>
          <w:color w:val="000000" w:themeColor="text1"/>
          <w:szCs w:val="21"/>
          <w:u w:val="single"/>
        </w:rPr>
        <w:t xml:space="preserve">      （产权过户登记等）          </w:t>
      </w:r>
    </w:p>
    <w:p w:rsidR="00CE5949" w:rsidRDefault="00E07E0C">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组成合同的文件</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本协议书与下列文件一起构成合同文件，如下述文件之间有任何抵触、矛盾或歧义，应按以下顺序解释：</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（1）政府采购合同协议书及其变更、补充协议</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（2）政府采购合同专用条款</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（3）政府采购合同通用条款</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（4）中标（成交）通知书</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（5）投标（响应）文件</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（6）采购文件</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（7）有关技术文件，图纸</w:t>
      </w:r>
    </w:p>
    <w:p w:rsidR="00CE5949" w:rsidRDefault="00E07E0C">
      <w:pPr>
        <w:pStyle w:val="AONormal"/>
        <w:ind w:firstLine="420"/>
        <w:rPr>
          <w:rFonts w:ascii="仿宋" w:eastAsia="仿宋" w:hAnsi="仿宋" w:cs="仿宋"/>
          <w:color w:val="000000" w:themeColor="text1"/>
          <w:kern w:val="2"/>
          <w:sz w:val="21"/>
        </w:rPr>
      </w:pPr>
      <w:r>
        <w:rPr>
          <w:rFonts w:ascii="仿宋" w:eastAsia="仿宋" w:hAnsi="仿宋" w:cs="仿宋" w:hint="eastAsia"/>
          <w:color w:val="000000" w:themeColor="text1"/>
          <w:sz w:val="21"/>
        </w:rPr>
        <w:t>（8）</w:t>
      </w:r>
      <w:r>
        <w:rPr>
          <w:rFonts w:ascii="仿宋" w:eastAsia="仿宋" w:hAnsi="仿宋" w:cs="仿宋" w:hint="eastAsia"/>
          <w:color w:val="000000" w:themeColor="text1"/>
          <w:kern w:val="2"/>
          <w:sz w:val="21"/>
        </w:rPr>
        <w:t>国家法律、行政法规和规章制度规定或合同约定的作为合同组成部分的其他文件</w:t>
      </w:r>
    </w:p>
    <w:p w:rsidR="00CE5949" w:rsidRDefault="00E07E0C">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合同生效</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本合同自</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生效。</w:t>
      </w:r>
    </w:p>
    <w:p w:rsidR="00CE5949" w:rsidRDefault="00E07E0C">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合同份数</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本合同一式</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份，甲方执</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份，乙方执</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份，均具有同等法律效力。</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合同订立时间：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合同订立地点：</w:t>
      </w:r>
      <w:r>
        <w:rPr>
          <w:rFonts w:ascii="仿宋" w:eastAsia="仿宋" w:hAnsi="仿宋" w:cs="仿宋" w:hint="eastAsia"/>
          <w:color w:val="000000" w:themeColor="text1"/>
          <w:szCs w:val="21"/>
          <w:u w:val="single"/>
        </w:rPr>
        <w:t xml:space="preserve">                           </w:t>
      </w:r>
    </w:p>
    <w:p w:rsidR="00CE5949" w:rsidRDefault="00E07E0C">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附件：具体标的及其技术要求和商务要求、联合协议、分包意向协议等。</w:t>
      </w:r>
    </w:p>
    <w:p w:rsidR="00CE5949" w:rsidRDefault="00CE5949">
      <w:pPr>
        <w:rPr>
          <w:rFonts w:ascii="仿宋" w:eastAsia="仿宋" w:hAnsi="仿宋" w:cs="仿宋"/>
          <w:color w:val="000000" w:themeColor="text1"/>
          <w:szCs w:val="21"/>
        </w:rPr>
      </w:pPr>
    </w:p>
    <w:p w:rsidR="00CE5949" w:rsidRDefault="00CE5949">
      <w:pPr>
        <w:pStyle w:val="15"/>
        <w:ind w:firstLine="420"/>
        <w:rPr>
          <w:rFonts w:ascii="仿宋" w:eastAsia="仿宋" w:hAnsi="仿宋" w:cs="仿宋"/>
          <w:color w:val="000000" w:themeColor="text1"/>
          <w:sz w:val="21"/>
          <w:szCs w:val="2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CE5949">
        <w:trPr>
          <w:trHeight w:val="490"/>
        </w:trPr>
        <w:tc>
          <w:tcPr>
            <w:tcW w:w="2562" w:type="pct"/>
            <w:gridSpan w:val="2"/>
            <w:tcBorders>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乙方（供应商）</w:t>
            </w:r>
          </w:p>
        </w:tc>
      </w:tr>
      <w:tr w:rsidR="00CE5949">
        <w:trPr>
          <w:trHeight w:val="917"/>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lastRenderedPageBreak/>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单位名称（公章或合同章）</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1171"/>
        </w:trPr>
        <w:tc>
          <w:tcPr>
            <w:tcW w:w="1126" w:type="pct"/>
            <w:vMerge w:val="restart"/>
            <w:tcBorders>
              <w:top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法定代表人</w:t>
            </w:r>
          </w:p>
          <w:p w:rsidR="00CE5949" w:rsidRDefault="00E07E0C">
            <w:pPr>
              <w:snapToGrid w:val="0"/>
              <w:spacing w:line="300" w:lineRule="exact"/>
              <w:ind w:firstLineChars="48" w:firstLine="101"/>
              <w:jc w:val="center"/>
              <w:rPr>
                <w:rFonts w:ascii="仿宋" w:eastAsia="仿宋" w:hAnsi="仿宋" w:cs="仿宋"/>
                <w:color w:val="000000" w:themeColor="text1"/>
                <w:szCs w:val="21"/>
              </w:rPr>
            </w:pPr>
            <w:r>
              <w:rPr>
                <w:rFonts w:ascii="仿宋" w:eastAsia="仿宋" w:hAnsi="仿宋" w:cs="仿宋" w:hint="eastAsia"/>
                <w:color w:val="000000" w:themeColor="text1"/>
                <w:szCs w:val="21"/>
              </w:rPr>
              <w:t>或其委托代理人（签章）</w:t>
            </w:r>
          </w:p>
        </w:tc>
        <w:tc>
          <w:tcPr>
            <w:tcW w:w="1436" w:type="pct"/>
            <w:vMerge w:val="restart"/>
            <w:tcBorders>
              <w:top w:val="single" w:sz="2" w:space="0" w:color="auto"/>
              <w:left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法定代表人</w:t>
            </w:r>
          </w:p>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或其委托代理人（签章）</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r>
      <w:tr w:rsidR="00CE5949">
        <w:trPr>
          <w:trHeight w:val="483"/>
        </w:trPr>
        <w:tc>
          <w:tcPr>
            <w:tcW w:w="1126" w:type="pct"/>
            <w:vMerge/>
            <w:tcBorders>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住  所</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 系 人</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483"/>
        </w:trPr>
        <w:tc>
          <w:tcPr>
            <w:tcW w:w="1126" w:type="pct"/>
            <w:tcBorders>
              <w:top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CE5949" w:rsidRDefault="00E07E0C">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rsidR="00CE5949" w:rsidRDefault="00CE5949">
            <w:pPr>
              <w:snapToGrid w:val="0"/>
              <w:spacing w:line="300" w:lineRule="exact"/>
              <w:jc w:val="center"/>
              <w:rPr>
                <w:rFonts w:ascii="仿宋" w:eastAsia="仿宋" w:hAnsi="仿宋" w:cs="仿宋"/>
                <w:color w:val="000000" w:themeColor="text1"/>
                <w:spacing w:val="20"/>
                <w:szCs w:val="21"/>
              </w:rPr>
            </w:pPr>
          </w:p>
        </w:tc>
      </w:tr>
      <w:tr w:rsidR="00CE5949">
        <w:trPr>
          <w:trHeight w:val="586"/>
        </w:trPr>
        <w:tc>
          <w:tcPr>
            <w:tcW w:w="5000" w:type="pct"/>
            <w:gridSpan w:val="4"/>
            <w:tcBorders>
              <w:top w:val="single" w:sz="2" w:space="0" w:color="auto"/>
            </w:tcBorders>
            <w:vAlign w:val="center"/>
          </w:tcPr>
          <w:p w:rsidR="00CE5949" w:rsidRDefault="00E07E0C">
            <w:pPr>
              <w:pStyle w:val="a8"/>
              <w:snapToGrid w:val="0"/>
              <w:spacing w:beforeLines="50" w:before="120" w:line="360" w:lineRule="auto"/>
              <w:ind w:firstLine="420"/>
              <w:jc w:val="left"/>
              <w:rPr>
                <w:rFonts w:ascii="仿宋" w:eastAsia="仿宋" w:hAnsi="仿宋" w:cs="仿宋"/>
                <w:color w:val="000000" w:themeColor="text1"/>
                <w:spacing w:val="20"/>
                <w:sz w:val="21"/>
                <w:szCs w:val="21"/>
              </w:rPr>
            </w:pPr>
            <w:r>
              <w:rPr>
                <w:rFonts w:ascii="仿宋" w:eastAsia="仿宋" w:hAnsi="仿宋" w:cs="仿宋" w:hint="eastAsia"/>
                <w:color w:val="000000" w:themeColor="text1"/>
                <w:sz w:val="21"/>
                <w:szCs w:val="21"/>
              </w:rPr>
              <w:t>注：涉及联合体或其他合同主体的信息应按上表格式加列。</w:t>
            </w:r>
          </w:p>
        </w:tc>
      </w:tr>
    </w:tbl>
    <w:p w:rsidR="00CE5949" w:rsidRDefault="00E07E0C">
      <w:pPr>
        <w:pStyle w:val="2"/>
        <w:adjustRightInd w:val="0"/>
        <w:snapToGrid w:val="0"/>
        <w:spacing w:beforeLines="50" w:before="120"/>
        <w:jc w:val="center"/>
        <w:rPr>
          <w:rFonts w:ascii="仿宋" w:eastAsia="仿宋" w:cs="仿宋"/>
          <w:color w:val="000000" w:themeColor="text1"/>
          <w:sz w:val="24"/>
          <w:szCs w:val="24"/>
        </w:rPr>
      </w:pPr>
      <w:r>
        <w:rPr>
          <w:rFonts w:ascii="仿宋" w:eastAsia="仿宋" w:cs="仿宋" w:hint="eastAsia"/>
          <w:color w:val="000000" w:themeColor="text1"/>
          <w:sz w:val="24"/>
          <w:szCs w:val="24"/>
          <w:u w:val="single"/>
        </w:rPr>
        <w:br w:type="page"/>
      </w:r>
      <w:bookmarkStart w:id="46" w:name="_Toc27624"/>
      <w:r>
        <w:rPr>
          <w:rFonts w:ascii="仿宋" w:eastAsia="仿宋" w:cs="仿宋" w:hint="eastAsia"/>
          <w:b w:val="0"/>
          <w:bCs w:val="0"/>
          <w:color w:val="000000" w:themeColor="text1"/>
          <w:sz w:val="24"/>
          <w:szCs w:val="24"/>
        </w:rPr>
        <w:lastRenderedPageBreak/>
        <w:t>第二节 政府采购合同通用条款</w:t>
      </w:r>
      <w:bookmarkEnd w:id="46"/>
    </w:p>
    <w:p w:rsidR="00CE5949" w:rsidRDefault="00E07E0C">
      <w:pPr>
        <w:tabs>
          <w:tab w:val="left" w:pos="8820"/>
          <w:tab w:val="left" w:pos="9345"/>
          <w:tab w:val="left" w:pos="9765"/>
        </w:tabs>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t xml:space="preserve">1. </w:t>
      </w:r>
      <w:r>
        <w:rPr>
          <w:rFonts w:ascii="仿宋" w:eastAsia="仿宋" w:hAnsi="仿宋" w:cs="仿宋" w:hint="eastAsia"/>
          <w:b/>
          <w:bCs/>
          <w:color w:val="000000" w:themeColor="text1"/>
          <w:sz w:val="24"/>
        </w:rPr>
        <w:t>定义</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1.1合同当事人</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（1）采购人（以下称甲方）是指使用财政性资金，通过政府采购方式向供应商购买货物及其相关服务的国家机关、事业单位、团体组织。</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（2）供应商（以下称乙方）是指参加政府采购活动并且中标（成交），向采购人提供合同约定的货物及其相关服务的法人、非法人组织或者自然人。</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（3）其他合同主体是指除采购人和供应商以外，</w:t>
      </w:r>
      <w:r>
        <w:rPr>
          <w:rFonts w:ascii="仿宋" w:eastAsia="仿宋" w:hAnsi="仿宋" w:cs="仿宋" w:hint="eastAsia"/>
          <w:bCs/>
          <w:color w:val="000000" w:themeColor="text1"/>
          <w:sz w:val="24"/>
        </w:rPr>
        <w:t>依法参与合同缔结或履行，享有权利、承担义务的合同当事人</w:t>
      </w:r>
      <w:r>
        <w:rPr>
          <w:rFonts w:ascii="仿宋" w:eastAsia="仿宋" w:hAnsi="仿宋" w:cs="仿宋" w:hint="eastAsia"/>
          <w:color w:val="000000" w:themeColor="text1"/>
          <w:sz w:val="24"/>
        </w:rPr>
        <w:t>。</w:t>
      </w:r>
    </w:p>
    <w:p w:rsidR="00CE5949" w:rsidRDefault="00E07E0C">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1.2本合同下列术语应解释为：</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（1）“合同”系指</w:t>
      </w:r>
      <w:r>
        <w:rPr>
          <w:rFonts w:ascii="仿宋" w:eastAsia="仿宋" w:hAnsi="仿宋" w:cs="仿宋" w:hint="eastAsia"/>
          <w:bCs/>
          <w:color w:val="000000" w:themeColor="text1"/>
          <w:sz w:val="24"/>
        </w:rPr>
        <w:t>合同当事人意思表示达成一致的任何协议，包括签署的</w:t>
      </w:r>
      <w:r>
        <w:rPr>
          <w:rFonts w:ascii="仿宋" w:eastAsia="仿宋" w:hAnsi="仿宋" w:cs="仿宋" w:hint="eastAsia"/>
          <w:color w:val="000000" w:themeColor="text1"/>
          <w:sz w:val="24"/>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CE5949" w:rsidRDefault="00E07E0C">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（2）“合同价款”系指根据本合同规定乙方在全面履行合同义务后甲方应支付给乙方的价款。</w:t>
      </w:r>
    </w:p>
    <w:p w:rsidR="00CE5949" w:rsidRDefault="00E07E0C">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（3）“货物”系指乙方根据本合同规定须向甲方提供的各种形态和种类的物品，包括原材料、设备、产品（包括软件）及相关的其备品备件、工具、手册及</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技术资料和材料等。</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（4）“相关服务”系指根据合同规定，乙方应提供的与货物有关的技术、管理和</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服务，包括但不限于：管理和质量保证、运输、保险、检验、现场准备、安装、集成、调试、培训、维修、废弃处置、技术支持等以及合同中规定乙方应承担的</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义务。</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color w:val="000000" w:themeColor="text1"/>
          <w:sz w:val="24"/>
        </w:rPr>
        <w:t>商履行</w:t>
      </w:r>
      <w:proofErr w:type="gramEnd"/>
      <w:r>
        <w:rPr>
          <w:rFonts w:ascii="仿宋" w:eastAsia="仿宋" w:hAnsi="仿宋" w:cs="仿宋" w:hint="eastAsia"/>
          <w:color w:val="000000" w:themeColor="text1"/>
          <w:sz w:val="24"/>
        </w:rPr>
        <w:t>合同的行为。</w:t>
      </w:r>
    </w:p>
    <w:p w:rsidR="00CE5949" w:rsidRDefault="00E07E0C">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CE5949" w:rsidRDefault="00E07E0C">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（7）其他术语解释，见【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CE5949" w:rsidRDefault="00E07E0C">
      <w:pPr>
        <w:numPr>
          <w:ilvl w:val="0"/>
          <w:numId w:val="4"/>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lastRenderedPageBreak/>
        <w:t>合同标的及金额</w:t>
      </w:r>
    </w:p>
    <w:p w:rsidR="00CE5949" w:rsidRDefault="00E07E0C">
      <w:pPr>
        <w:autoSpaceDE w:val="0"/>
        <w:autoSpaceDN w:val="0"/>
        <w:snapToGrid w:val="0"/>
        <w:spacing w:line="400" w:lineRule="exact"/>
        <w:ind w:firstLineChars="200" w:firstLine="480"/>
        <w:jc w:val="left"/>
        <w:rPr>
          <w:rFonts w:ascii="仿宋" w:eastAsia="仿宋" w:hAnsi="仿宋" w:cs="仿宋"/>
          <w:b/>
          <w:bCs/>
          <w:i/>
          <w:iCs/>
          <w:color w:val="000000" w:themeColor="text1"/>
          <w:sz w:val="24"/>
        </w:rPr>
      </w:pPr>
      <w:r>
        <w:rPr>
          <w:rFonts w:ascii="仿宋" w:eastAsia="仿宋" w:hAnsi="仿宋" w:cs="仿宋" w:hint="eastAsia"/>
          <w:color w:val="000000" w:themeColor="text1"/>
          <w:sz w:val="24"/>
        </w:rPr>
        <w:t>2.1 合同标的及金额应与中标（成交）结果一致。乙方为履行本合同而发生的所有费用均应包含在合同价款中，甲方不再另行支付</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任何费用。</w:t>
      </w:r>
    </w:p>
    <w:p w:rsidR="00CE5949" w:rsidRDefault="00E07E0C">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 履行合同的时间、地点和方式</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3.1 乙方应当在约定的时间、地点，按照约定方式履行合同。</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4. 甲方的权利和义务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4.1 签署合同后，甲方应确定项目负责人（或项目联系人），负责与本合同有关的事务。甲方有权对乙方的履约行为进行检查，并及时确认乙方提交的事项。甲方应当配合乙方完成相关项目实施工作。</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4.2 甲方有权要求乙方按时提交各阶段有关安排计划，并有权定期核对乙方提供货物数量、规格、质量等内容。甲方有权督促乙方工作并要求乙方更换不符合要求的货物。</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4.3 甲方有权要求乙方对缺陷部分予以修复，并按合同约定享有货物保修及其他合同约定的权利。</w:t>
      </w:r>
    </w:p>
    <w:p w:rsidR="00CE5949" w:rsidRDefault="00E07E0C">
      <w:pPr>
        <w:snapToGrid w:val="0"/>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4.4 甲方应当按照合同约定及时对交付的货物进行验收，未在</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约定的期限内对乙方履约提出任何异议或者向乙方</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任何说明的，视为验收通过。</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4.5 甲方应当根据合同约定及时向乙方支付合同价款，不得以内部人员变更、履行内部付款流程等为由，拒绝或迟延支付。</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4.6 国家法律法规规定及</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约定应由甲方承担的其他义务和责任。</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5. 乙方的权利和义务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5.1 签署合同后，乙方应确定项目负责人（或项目联系人），负责与本合同有关的事务。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CE5949" w:rsidRDefault="00E07E0C">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5.3乙方有权根据合同约定向甲方收取合同价款。</w:t>
      </w:r>
    </w:p>
    <w:p w:rsidR="00CE5949" w:rsidRDefault="00E07E0C">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5.4国家法律法规规定及</w:t>
      </w:r>
      <w:r>
        <w:rPr>
          <w:rFonts w:ascii="仿宋" w:eastAsia="仿宋" w:hAnsi="仿宋" w:cs="仿宋" w:hint="eastAsia"/>
          <w:b/>
          <w:bCs/>
          <w:color w:val="000000" w:themeColor="text1"/>
          <w:szCs w:val="24"/>
        </w:rPr>
        <w:t>【政府采购合同专用条款】</w:t>
      </w:r>
      <w:r>
        <w:rPr>
          <w:rFonts w:ascii="仿宋" w:eastAsia="仿宋" w:hAnsi="仿宋" w:cs="仿宋" w:hint="eastAsia"/>
          <w:color w:val="000000" w:themeColor="text1"/>
          <w:szCs w:val="24"/>
        </w:rPr>
        <w:t>约定应由乙方承担的其他义务和责任。</w:t>
      </w:r>
    </w:p>
    <w:p w:rsidR="00CE5949" w:rsidRDefault="00E07E0C">
      <w:pPr>
        <w:numPr>
          <w:ilvl w:val="0"/>
          <w:numId w:val="5"/>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合同履行</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6.1 甲乙双方应当按照</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约定顺序履行合同义务；如果没有先后顺序的，应当同时履行。</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6.2 甲乙双方按照合同约定顺序履行合同义务时，应当先履行一方未履行的，后履行一方有权拒绝其履行请求。先履行一方履行不符合约定的，后履行一方有权拒绝其相应的履行请求。</w:t>
      </w:r>
    </w:p>
    <w:p w:rsidR="00CE5949" w:rsidRDefault="00E07E0C">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7. 货物包装、运输、保险和交付要求</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7.1 本合同</w:t>
      </w:r>
      <w:r>
        <w:rPr>
          <w:rFonts w:ascii="仿宋" w:eastAsia="仿宋" w:hAnsi="仿宋" w:cs="仿宋" w:hint="eastAsia"/>
          <w:bCs/>
          <w:color w:val="000000" w:themeColor="text1"/>
          <w:sz w:val="24"/>
        </w:rPr>
        <w:t>涉及商品包装、快递包装的，</w:t>
      </w:r>
      <w:r>
        <w:rPr>
          <w:rFonts w:ascii="仿宋" w:eastAsia="仿宋" w:hAnsi="仿宋" w:cs="仿宋" w:hint="eastAsia"/>
          <w:color w:val="000000" w:themeColor="text1"/>
          <w:sz w:val="24"/>
        </w:rPr>
        <w:t>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包装应适应远距离运输、防潮、防震、防锈和防野蛮装卸等要求，确保货物安全无损地运抵</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约定的</w:t>
      </w:r>
      <w:r>
        <w:rPr>
          <w:rFonts w:ascii="仿宋" w:eastAsia="仿宋" w:hAnsi="仿宋" w:cs="仿宋" w:hint="eastAsia"/>
          <w:color w:val="000000" w:themeColor="text1"/>
          <w:sz w:val="24"/>
        </w:rPr>
        <w:t>指定现场。</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7.2 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乙方负责办理将货物运抵本合同规定的交货地点，并装卸、交付至甲方的一切运输事项，相关费用应包含在合同价款中。</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7.3 货物保险要求按</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规定执行</w:t>
      </w:r>
      <w:r>
        <w:rPr>
          <w:rFonts w:ascii="仿宋" w:eastAsia="仿宋" w:hAnsi="仿宋" w:cs="仿宋" w:hint="eastAsia"/>
          <w:color w:val="000000" w:themeColor="text1"/>
          <w:sz w:val="24"/>
        </w:rPr>
        <w:t>。</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7.5 乙方在运输到达之前应提前通知甲方，并提示货物运输装卸的注意事项，甲方配合乙方做好货物的接收工作。</w:t>
      </w:r>
    </w:p>
    <w:p w:rsidR="00CE5949" w:rsidRDefault="00E07E0C">
      <w:pPr>
        <w:pStyle w:val="AONormal"/>
        <w:ind w:firstLine="480"/>
        <w:rPr>
          <w:rFonts w:ascii="仿宋" w:eastAsia="仿宋" w:hAnsi="仿宋" w:cs="仿宋"/>
          <w:color w:val="000000" w:themeColor="text1"/>
          <w:sz w:val="24"/>
          <w:szCs w:val="24"/>
        </w:rPr>
      </w:pPr>
      <w:r>
        <w:rPr>
          <w:rFonts w:ascii="仿宋" w:eastAsia="仿宋" w:hAnsi="仿宋" w:cs="仿宋" w:hint="eastAsia"/>
          <w:color w:val="000000" w:themeColor="text1"/>
          <w:kern w:val="2"/>
          <w:sz w:val="24"/>
          <w:szCs w:val="24"/>
        </w:rPr>
        <w:t>7.6 如因包装、运输问题导致货物损毁、丢失或者品质下降，甲方有权要求降价、换货、拒收部分或整批货物，由此产生的费用和损失，均由乙方承担。</w:t>
      </w:r>
    </w:p>
    <w:p w:rsidR="00CE5949" w:rsidRDefault="00E07E0C">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8. 质量标准和保证</w:t>
      </w:r>
    </w:p>
    <w:p w:rsidR="00CE5949" w:rsidRDefault="00E07E0C">
      <w:pPr>
        <w:pStyle w:val="afe"/>
        <w:snapToGrid w:val="0"/>
        <w:spacing w:line="400" w:lineRule="exact"/>
        <w:ind w:firstLineChars="200" w:firstLine="480"/>
        <w:jc w:val="left"/>
        <w:rPr>
          <w:rFonts w:ascii="仿宋" w:eastAsia="仿宋" w:hAnsi="仿宋" w:cs="仿宋"/>
          <w:b/>
          <w:color w:val="000000" w:themeColor="text1"/>
          <w:sz w:val="24"/>
          <w:szCs w:val="24"/>
        </w:rPr>
      </w:pPr>
      <w:r>
        <w:rPr>
          <w:rFonts w:ascii="仿宋" w:eastAsia="仿宋" w:hAnsi="仿宋" w:cs="仿宋" w:hint="eastAsia"/>
          <w:color w:val="000000" w:themeColor="text1"/>
          <w:sz w:val="24"/>
          <w:szCs w:val="24"/>
        </w:rPr>
        <w:t>8.1 质量标准</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CE5949" w:rsidRDefault="00E07E0C">
      <w:pPr>
        <w:pStyle w:val="afe"/>
        <w:snapToGrid w:val="0"/>
        <w:spacing w:line="400" w:lineRule="exact"/>
        <w:ind w:firstLineChars="200" w:firstLine="48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（2）采用中华人民共和国法定计量单位。</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（3）乙方所提供的货物应符合国家有关安全、环保、卫生的规定。</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color w:val="000000" w:themeColor="text1"/>
          <w:sz w:val="24"/>
        </w:rPr>
        <w:t>包装好随货物</w:t>
      </w:r>
      <w:proofErr w:type="gramEnd"/>
      <w:r>
        <w:rPr>
          <w:rFonts w:ascii="仿宋" w:eastAsia="仿宋" w:hAnsi="仿宋" w:cs="仿宋" w:hint="eastAsia"/>
          <w:color w:val="000000" w:themeColor="text1"/>
          <w:sz w:val="24"/>
        </w:rPr>
        <w:t>一同发运。</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8.2 保证</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（1）乙方应保证提供的货物完全符合合同规定的质量、规格和性能要求。乙方应保证货物在正确安装、正常使用和保养条件下，在其使用寿命期内具备合同约定的性</w:t>
      </w:r>
      <w:r>
        <w:rPr>
          <w:rFonts w:ascii="仿宋" w:eastAsia="仿宋" w:hAnsi="仿宋" w:cs="仿宋" w:hint="eastAsia"/>
          <w:color w:val="000000" w:themeColor="text1"/>
          <w:sz w:val="24"/>
        </w:rPr>
        <w:lastRenderedPageBreak/>
        <w:t>能。存在质量保证期的，货物最终交付验收合格后在</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规定或乙方书面承诺（两者以较长的为准）的质量保证期内，</w:t>
      </w:r>
      <w:proofErr w:type="gramStart"/>
      <w:r>
        <w:rPr>
          <w:rFonts w:ascii="仿宋" w:eastAsia="仿宋" w:hAnsi="仿宋" w:cs="仿宋" w:hint="eastAsia"/>
          <w:color w:val="000000" w:themeColor="text1"/>
          <w:sz w:val="24"/>
        </w:rPr>
        <w:t>本保证</w:t>
      </w:r>
      <w:proofErr w:type="gramEnd"/>
      <w:r>
        <w:rPr>
          <w:rFonts w:ascii="仿宋" w:eastAsia="仿宋" w:hAnsi="仿宋" w:cs="仿宋" w:hint="eastAsia"/>
          <w:color w:val="000000" w:themeColor="text1"/>
          <w:sz w:val="24"/>
        </w:rPr>
        <w:t>保持有效。</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（2）在质量保证期内所发现的缺陷，甲方应尽快以书面形式通知乙方。</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（3）乙方收到通知后，应在</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规定的响应时间内以合理的速度免费维修或更换有缺陷的货物或部件。</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（4）在质量保证期内，如果货物的质量或规格与合同不符，或证实货物是有缺陷的，包括潜在的缺陷或使用不符合要求的材料等，甲方可以根据本合同第15.1条规定以书面形式追究乙方的违约责任。</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（5）乙方在约定的时间内未能弥补缺陷，甲方可采取必要的补救措施，但其风险和费用将由乙方承担，甲方根据合同约定对乙方行使的其他权利不受影响。</w:t>
      </w:r>
    </w:p>
    <w:p w:rsidR="00CE5949" w:rsidRDefault="00E07E0C">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9. 权利瑕疵担保</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9.1 乙方保证对其出售的货物享有合法的权利。</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9.2 乙方保证在交付的货物上不存在抵押权等担保物权。</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9.3 如甲方使用上述货物构成对第三人侵权的，则由乙方承担全部责任。</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10. 知识产权保护</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10.1 乙方对其所销售的货物应当享有知识产权或经权利人合法授权，保证没有侵犯任何第三人的知识产权等权利。</w:t>
      </w:r>
      <w:bookmarkStart w:id="47" w:name="_Hlk163047038"/>
      <w:r>
        <w:rPr>
          <w:rFonts w:ascii="仿宋" w:eastAsia="仿宋" w:hAnsi="仿宋" w:cs="仿宋" w:hint="eastAsia"/>
          <w:color w:val="000000" w:themeColor="text1"/>
          <w:sz w:val="24"/>
        </w:rPr>
        <w:t>因违反前述约定对第三人构成侵权的，应当由乙方向第三人承担法律责任；甲方依法向第三人赔偿后，有权向乙方追偿。甲方有其他损失的，乙方应当赔偿</w:t>
      </w:r>
      <w:bookmarkEnd w:id="47"/>
      <w:r>
        <w:rPr>
          <w:rFonts w:ascii="仿宋" w:eastAsia="仿宋" w:hAnsi="仿宋" w:cs="仿宋" w:hint="eastAsia"/>
          <w:color w:val="000000" w:themeColor="text1"/>
          <w:sz w:val="24"/>
        </w:rPr>
        <w:t>。</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11. 保密义务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中约定。</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12. 合同价款支付</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12.1 合同价款支付按照国库集中支付制度及财政管理相关规定执行。</w:t>
      </w:r>
    </w:p>
    <w:p w:rsidR="00CE5949" w:rsidRDefault="00E07E0C">
      <w:pPr>
        <w:pStyle w:val="2"/>
        <w:spacing w:line="400" w:lineRule="exact"/>
        <w:ind w:firstLineChars="200" w:firstLine="480"/>
        <w:rPr>
          <w:rFonts w:ascii="仿宋" w:eastAsia="仿宋" w:cs="仿宋"/>
          <w:color w:val="000000" w:themeColor="text1"/>
          <w:sz w:val="24"/>
          <w:szCs w:val="24"/>
        </w:rPr>
      </w:pPr>
      <w:r>
        <w:rPr>
          <w:rFonts w:ascii="仿宋" w:eastAsia="仿宋" w:cs="仿宋" w:hint="eastAsia"/>
          <w:b w:val="0"/>
          <w:bCs w:val="0"/>
          <w:color w:val="000000" w:themeColor="text1"/>
          <w:sz w:val="24"/>
          <w:szCs w:val="24"/>
          <w:lang w:val="en-US"/>
        </w:rPr>
        <w:t xml:space="preserve">12.2 </w:t>
      </w:r>
      <w:r>
        <w:rPr>
          <w:rFonts w:ascii="仿宋" w:eastAsia="仿宋" w:cs="仿宋" w:hint="eastAsia"/>
          <w:b w:val="0"/>
          <w:bCs w:val="0"/>
          <w:color w:val="000000" w:themeColor="text1"/>
          <w:sz w:val="24"/>
          <w:szCs w:val="24"/>
        </w:rPr>
        <w:t>对于满足合同约定支付条件的，</w:t>
      </w:r>
      <w:r>
        <w:rPr>
          <w:rFonts w:ascii="仿宋" w:eastAsia="仿宋" w:cs="仿宋" w:hint="eastAsia"/>
          <w:b w:val="0"/>
          <w:bCs w:val="0"/>
          <w:color w:val="000000" w:themeColor="text1"/>
          <w:sz w:val="24"/>
          <w:szCs w:val="24"/>
          <w:lang w:val="en-US"/>
        </w:rPr>
        <w:t>甲方</w:t>
      </w:r>
      <w:r>
        <w:rPr>
          <w:rFonts w:ascii="仿宋" w:eastAsia="仿宋" w:cs="仿宋" w:hint="eastAsia"/>
          <w:b w:val="0"/>
          <w:bCs w:val="0"/>
          <w:color w:val="000000" w:themeColor="text1"/>
          <w:sz w:val="24"/>
          <w:szCs w:val="24"/>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color w:val="000000" w:themeColor="text1"/>
          <w:sz w:val="24"/>
          <w:szCs w:val="24"/>
          <w:lang w:val="en-US"/>
        </w:rPr>
        <w:t>乙方</w:t>
      </w:r>
      <w:r>
        <w:rPr>
          <w:rFonts w:ascii="仿宋" w:eastAsia="仿宋" w:cs="仿宋" w:hint="eastAsia"/>
          <w:b w:val="0"/>
          <w:bCs w:val="0"/>
          <w:color w:val="000000" w:themeColor="text1"/>
          <w:sz w:val="24"/>
          <w:szCs w:val="24"/>
        </w:rPr>
        <w:t>付款的条件。具体合同价款支付时间在【</w:t>
      </w:r>
      <w:r>
        <w:rPr>
          <w:rFonts w:ascii="仿宋" w:eastAsia="仿宋" w:cs="仿宋" w:hint="eastAsia"/>
          <w:color w:val="000000" w:themeColor="text1"/>
          <w:sz w:val="24"/>
          <w:szCs w:val="24"/>
        </w:rPr>
        <w:t>政府采购合同专用条款</w:t>
      </w:r>
      <w:r>
        <w:rPr>
          <w:rFonts w:ascii="仿宋" w:eastAsia="仿宋" w:cs="仿宋" w:hint="eastAsia"/>
          <w:b w:val="0"/>
          <w:bCs w:val="0"/>
          <w:color w:val="000000" w:themeColor="text1"/>
          <w:sz w:val="24"/>
          <w:szCs w:val="24"/>
        </w:rPr>
        <w:t>】中约定。</w:t>
      </w:r>
    </w:p>
    <w:p w:rsidR="00CE5949" w:rsidRDefault="00E07E0C">
      <w:pPr>
        <w:pStyle w:val="a0"/>
        <w:spacing w:line="400" w:lineRule="exact"/>
        <w:rPr>
          <w:rFonts w:ascii="仿宋" w:eastAsia="仿宋" w:hAnsi="仿宋" w:cs="仿宋"/>
          <w:b/>
          <w:bCs/>
          <w:color w:val="000000" w:themeColor="text1"/>
          <w:szCs w:val="24"/>
        </w:rPr>
      </w:pPr>
      <w:r>
        <w:rPr>
          <w:rFonts w:ascii="仿宋" w:eastAsia="仿宋" w:hAnsi="仿宋" w:cs="仿宋" w:hint="eastAsia"/>
          <w:b/>
          <w:bCs/>
          <w:color w:val="000000" w:themeColor="text1"/>
          <w:szCs w:val="24"/>
        </w:rPr>
        <w:t>13.</w:t>
      </w:r>
      <w:r>
        <w:rPr>
          <w:rFonts w:ascii="仿宋" w:eastAsia="仿宋" w:hAnsi="仿宋" w:cs="仿宋" w:hint="eastAsia"/>
          <w:b/>
          <w:bCs/>
          <w:color w:val="000000" w:themeColor="text1"/>
          <w:szCs w:val="24"/>
          <w:lang w:val="en-US"/>
        </w:rPr>
        <w:t xml:space="preserve"> </w:t>
      </w:r>
      <w:r>
        <w:rPr>
          <w:rFonts w:ascii="仿宋" w:eastAsia="仿宋" w:hAnsi="仿宋" w:cs="仿宋" w:hint="eastAsia"/>
          <w:b/>
          <w:bCs/>
          <w:color w:val="000000" w:themeColor="text1"/>
          <w:szCs w:val="24"/>
        </w:rPr>
        <w:t>履约保证金</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13.1 乙方应当以支票、汇票、本票或者金融机构、担保机构出具的保函等非现金</w:t>
      </w:r>
      <w:r>
        <w:rPr>
          <w:rFonts w:ascii="仿宋" w:eastAsia="仿宋" w:hAnsi="仿宋" w:cs="仿宋" w:hint="eastAsia"/>
          <w:color w:val="000000" w:themeColor="text1"/>
          <w:sz w:val="24"/>
        </w:rPr>
        <w:lastRenderedPageBreak/>
        <w:t>形式提交。</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13.2 如果乙方出现</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约定情形的，履约保证金不予退还；如果乙方未能按合同约定全面履行义务，甲方有权从履约保证金中取得补偿或赔偿，且不影响甲方要求乙方承担合同约定的超过履约保证金的违约责任的权利。</w:t>
      </w:r>
    </w:p>
    <w:p w:rsidR="00CE5949" w:rsidRDefault="00E07E0C">
      <w:pPr>
        <w:spacing w:line="400" w:lineRule="exact"/>
        <w:ind w:firstLine="420"/>
        <w:rPr>
          <w:rFonts w:ascii="仿宋" w:eastAsia="仿宋" w:hAnsi="仿宋" w:cs="仿宋"/>
          <w:color w:val="000000" w:themeColor="text1"/>
          <w:sz w:val="24"/>
        </w:rPr>
      </w:pPr>
      <w:r>
        <w:rPr>
          <w:rFonts w:ascii="仿宋" w:eastAsia="仿宋" w:hAnsi="仿宋" w:cs="仿宋" w:hint="eastAsia"/>
          <w:color w:val="000000" w:themeColor="text1"/>
          <w:sz w:val="24"/>
        </w:rPr>
        <w:t>13.3 甲方在项目通过验收后按照</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规定的时间内将履约保证金退还乙方；逾期退还的，乙方可要求甲方支付违约金，违约金按照</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规定支付。</w:t>
      </w:r>
    </w:p>
    <w:p w:rsidR="00CE5949" w:rsidRDefault="00E07E0C">
      <w:p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bCs/>
          <w:color w:val="000000" w:themeColor="text1"/>
          <w:sz w:val="24"/>
        </w:rPr>
        <w:t xml:space="preserve">14. </w:t>
      </w:r>
      <w:r>
        <w:rPr>
          <w:rFonts w:ascii="仿宋" w:eastAsia="仿宋" w:hAnsi="仿宋" w:cs="仿宋" w:hint="eastAsia"/>
          <w:b/>
          <w:color w:val="000000" w:themeColor="text1"/>
          <w:sz w:val="24"/>
        </w:rPr>
        <w:t>售后服务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14.1 </w:t>
      </w:r>
      <w:proofErr w:type="gramStart"/>
      <w:r>
        <w:rPr>
          <w:rFonts w:ascii="仿宋" w:eastAsia="仿宋" w:hAnsi="仿宋" w:cs="仿宋" w:hint="eastAsia"/>
          <w:color w:val="000000" w:themeColor="text1"/>
          <w:sz w:val="24"/>
        </w:rPr>
        <w:t>除项目</w:t>
      </w:r>
      <w:proofErr w:type="gramEnd"/>
      <w:r>
        <w:rPr>
          <w:rFonts w:ascii="仿宋" w:eastAsia="仿宋" w:hAnsi="仿宋" w:cs="仿宋" w:hint="eastAsia"/>
          <w:color w:val="000000" w:themeColor="text1"/>
          <w:sz w:val="24"/>
        </w:rPr>
        <w:t>不涉及或采购活动中明确约定无须承担外，乙方还应提供下列服务：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（1）货物的现场移动、安装、调试、启动监督及技术支持；</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（2）提供货物组装和维修所需的专用工具和辅助材料；</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（3）在</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约定的期限内对所有的货物实施运行监督、维修，但前提条件是该服务并不能免除乙方在质量保证期内所承担的义务；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（4）在制造商所在地或指定现场就货物的安装、启动、运营、维护、废弃处置等对甲方操作人员进行培训；</w:t>
      </w:r>
    </w:p>
    <w:p w:rsidR="00CE5949" w:rsidRDefault="00E07E0C">
      <w:pPr>
        <w:pStyle w:val="AONormal"/>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（5）依照法律、行政法规的规定或者按照</w:t>
      </w:r>
      <w:r>
        <w:rPr>
          <w:rFonts w:ascii="仿宋" w:eastAsia="仿宋" w:hAnsi="仿宋" w:cs="仿宋" w:hint="eastAsia"/>
          <w:b/>
          <w:bCs/>
          <w:color w:val="000000" w:themeColor="text1"/>
          <w:sz w:val="24"/>
          <w:szCs w:val="24"/>
        </w:rPr>
        <w:t>【政府采购合同专用条款】</w:t>
      </w:r>
      <w:r>
        <w:rPr>
          <w:rFonts w:ascii="仿宋" w:eastAsia="仿宋" w:hAnsi="仿宋" w:cs="仿宋" w:hint="eastAsia"/>
          <w:color w:val="000000" w:themeColor="text1"/>
          <w:sz w:val="24"/>
          <w:szCs w:val="24"/>
        </w:rPr>
        <w:t>约定，货物在有效使用年限届满后应予回收的，乙方负有自行或者委托第三人对货物予以回收的义务；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规定由乙方提供的其他服务。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14.2 乙方提供的售后服务的费用已包含在合同价款中，甲方不再另行支付。</w:t>
      </w:r>
    </w:p>
    <w:p w:rsidR="00CE5949" w:rsidRDefault="00E07E0C">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15. 违约责任</w:t>
      </w:r>
    </w:p>
    <w:p w:rsidR="00CE5949" w:rsidRDefault="00E07E0C">
      <w:pPr>
        <w:snapToGrid w:val="0"/>
        <w:spacing w:line="400" w:lineRule="exact"/>
        <w:ind w:firstLineChars="200" w:firstLine="480"/>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15.1质量瑕疵的违约责任</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乙方提供的产品不符合合同约定的质量标准或存在产品质量缺陷，甲方有权要求乙方根据</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要求</w:t>
      </w:r>
      <w:r>
        <w:rPr>
          <w:rFonts w:ascii="仿宋" w:eastAsia="仿宋" w:hAnsi="仿宋" w:cs="仿宋" w:hint="eastAsia"/>
          <w:color w:val="000000" w:themeColor="text1"/>
          <w:sz w:val="24"/>
        </w:rPr>
        <w:t>及时修理、重作、更换，并承担由此给甲方造成的损失。</w:t>
      </w:r>
    </w:p>
    <w:p w:rsidR="00CE5949" w:rsidRDefault="00E07E0C">
      <w:pPr>
        <w:autoSpaceDE w:val="0"/>
        <w:autoSpaceDN w:val="0"/>
        <w:snapToGrid w:val="0"/>
        <w:spacing w:line="400" w:lineRule="exact"/>
        <w:ind w:firstLineChars="200" w:firstLine="480"/>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15.2 迟延交货的违约责任</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（2）如果乙方没有按照合同规定的时间交货和提供相关服务，甲方有权从货款中扣除误期赔偿费而不影响合同项下的其他补救方法，赔偿费按</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规定执行。如果涉及公共利益，且赔偿金额无法弥补公共利益损失，甲方可要求</w:t>
      </w:r>
      <w:r>
        <w:rPr>
          <w:rFonts w:ascii="仿宋" w:eastAsia="仿宋" w:hAnsi="仿宋" w:cs="仿宋" w:hint="eastAsia"/>
          <w:color w:val="000000" w:themeColor="text1"/>
          <w:sz w:val="24"/>
        </w:rPr>
        <w:lastRenderedPageBreak/>
        <w:t>继续履行或者采取其他补救措施。</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15.3 迟延支付的违约责任</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甲方存在迟延支付乙方合同款项的，应当承担</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规定的逾期付款利息。</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bCs/>
          <w:color w:val="000000" w:themeColor="text1"/>
          <w:sz w:val="24"/>
        </w:rPr>
        <w:t>15.4其他违约责任根据项目实际需要按</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规定执行。</w:t>
      </w:r>
    </w:p>
    <w:p w:rsidR="00CE5949" w:rsidRDefault="00E07E0C">
      <w:pPr>
        <w:numPr>
          <w:ilvl w:val="0"/>
          <w:numId w:val="6"/>
        </w:num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合同变更、中止与终止</w:t>
      </w:r>
    </w:p>
    <w:p w:rsidR="00CE5949" w:rsidRDefault="00E07E0C">
      <w:pPr>
        <w:snapToGrid w:val="0"/>
        <w:spacing w:line="4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16.1合同的变更</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政府采购合同履行中，在不改变合同其他条款的前提下，甲方可以在合同价款10%的范围内追加与合同标的相同的货物，并就此与乙方协商一致后签订补充协议。</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16.2合同的中止</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（1）合同履行过程中因供应商就采购文件、采购过程或结果提起投诉的，甲方认为有必要的，可以中止合同的履行。</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（3）乙方分立、合并或者变更住所的，应当及时以书面形式告知甲方。乙方没有及时告知甲方，致使合同履行发生困难的，甲方可以中止合同履行并要求乙方承担由此给甲方造成的损失。</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（4）甲方不得以行政区划调整、政府换届、机构或者职能调整以及相关责任人更替为由中止合同。</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16.3合同的终止</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（1）合同因有效期限届满而终止；</w:t>
      </w:r>
    </w:p>
    <w:p w:rsidR="00CE5949" w:rsidRDefault="00E07E0C">
      <w:pPr>
        <w:snapToGrid w:val="0"/>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（2）乙方未按合同约定履行，构成根本性违约的，甲方有权终止合同，并追究乙方的违约责任。</w:t>
      </w:r>
    </w:p>
    <w:p w:rsidR="00CE5949" w:rsidRDefault="00E07E0C">
      <w:pPr>
        <w:pStyle w:val="AONormal"/>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16.4 </w:t>
      </w:r>
      <w:r>
        <w:rPr>
          <w:rFonts w:ascii="仿宋" w:eastAsia="仿宋" w:hAnsi="仿宋" w:cs="仿宋" w:hint="eastAsia"/>
          <w:color w:val="000000" w:themeColor="text1"/>
          <w:kern w:val="2"/>
          <w:sz w:val="24"/>
          <w:szCs w:val="24"/>
        </w:rPr>
        <w:t>涉及国家利益、社会公共利益的情形</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政府采购合同继续履行将损害国家利益和社会公共利益的，双方当事人应当变更、中止或者终止合同。有过错的一方应当承担赔偿责任，双方都有过错的，各自承担相应的责任。</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17. 合同分包</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17.1 乙方不得将合同转包给其他供应商。涉及合同分包的，乙方应根据采购文件</w:t>
      </w:r>
      <w:r>
        <w:rPr>
          <w:rFonts w:ascii="仿宋" w:eastAsia="仿宋" w:hAnsi="仿宋" w:cs="仿宋" w:hint="eastAsia"/>
          <w:color w:val="000000" w:themeColor="text1"/>
          <w:sz w:val="24"/>
        </w:rPr>
        <w:lastRenderedPageBreak/>
        <w:t>和投标（响应）文件规定进行合同分包。</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17.2 乙方执行政府采购政策向中小企业依法分包的，乙方应当按采购文件和投标（响应）文件签订分包意向协议，分包意向协议属于本合同组成部分。</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18. 不可抗力</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18.1 不可抗力是指合同双方不能预见、不能避免且不能克服的客观情况。</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18.2 任何一方对由于不可抗力造成的部分或全部不能履行合同不承担违约责任。但迟延履行后发生不可抗力的，不能免除责任。</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CE5949" w:rsidRDefault="00E07E0C">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19. 解决争议的方法</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19.1 因本合同及合同有关事项发生的争议，由甲乙双方友好协商解决。协商不成时，可以向有关组织申请调解。合同一方或双方不愿调解或调解不成的，可以通过仲裁或诉讼的方式解决争议。</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19.2 选择仲裁的，应在</w:t>
      </w:r>
      <w:r>
        <w:rPr>
          <w:rFonts w:ascii="仿宋" w:eastAsia="仿宋" w:hAnsi="仿宋" w:cs="仿宋" w:hint="eastAsia"/>
          <w:b/>
          <w:bCs/>
          <w:color w:val="000000" w:themeColor="text1"/>
          <w:sz w:val="24"/>
          <w:szCs w:val="24"/>
        </w:rPr>
        <w:t>【政府采购合同专用条款】</w:t>
      </w:r>
      <w:r>
        <w:rPr>
          <w:rFonts w:ascii="仿宋" w:eastAsia="仿宋" w:hAnsi="仿宋" w:cs="仿宋" w:hint="eastAsia"/>
          <w:color w:val="000000" w:themeColor="text1"/>
          <w:sz w:val="24"/>
          <w:szCs w:val="24"/>
        </w:rPr>
        <w:t>中明确仲裁机构及仲裁地；通过诉讼方式解决的，可以在</w:t>
      </w:r>
      <w:r>
        <w:rPr>
          <w:rFonts w:ascii="仿宋" w:eastAsia="仿宋" w:hAnsi="仿宋" w:cs="仿宋" w:hint="eastAsia"/>
          <w:b/>
          <w:bCs/>
          <w:color w:val="000000" w:themeColor="text1"/>
          <w:sz w:val="24"/>
          <w:szCs w:val="24"/>
        </w:rPr>
        <w:t>【政府采购合同专用条款】</w:t>
      </w:r>
      <w:r>
        <w:rPr>
          <w:rFonts w:ascii="仿宋" w:eastAsia="仿宋" w:hAnsi="仿宋" w:cs="仿宋" w:hint="eastAsia"/>
          <w:color w:val="000000" w:themeColor="text1"/>
          <w:sz w:val="24"/>
          <w:szCs w:val="24"/>
        </w:rPr>
        <w:t>中进一步约定选择与争议有实际联系的地点的人民法院管辖，但管辖法院的约定不得违反级别管辖和专属管辖的规定。</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19.3 如甲乙双方有争议的事项不影响合同其他部分的履行，在争议解决期间，合同其他部分应当继续履行。</w:t>
      </w:r>
    </w:p>
    <w:p w:rsidR="00CE5949" w:rsidRDefault="00E07E0C">
      <w:pPr>
        <w:autoSpaceDE w:val="0"/>
        <w:autoSpaceDN w:val="0"/>
        <w:snapToGrid w:val="0"/>
        <w:spacing w:line="400" w:lineRule="exact"/>
        <w:jc w:val="left"/>
        <w:rPr>
          <w:rFonts w:ascii="仿宋" w:eastAsia="仿宋" w:hAnsi="仿宋" w:cs="仿宋"/>
          <w:color w:val="000000" w:themeColor="text1"/>
          <w:sz w:val="24"/>
        </w:rPr>
      </w:pPr>
      <w:r>
        <w:rPr>
          <w:rFonts w:ascii="仿宋" w:eastAsia="仿宋" w:hAnsi="仿宋" w:cs="仿宋" w:hint="eastAsia"/>
          <w:b/>
          <w:color w:val="000000" w:themeColor="text1"/>
          <w:sz w:val="24"/>
        </w:rPr>
        <w:t>20.政府采购政策</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20.1 </w:t>
      </w:r>
      <w:r>
        <w:rPr>
          <w:rFonts w:ascii="仿宋" w:eastAsia="仿宋" w:hAnsi="仿宋" w:cs="仿宋" w:hint="eastAsia"/>
          <w:color w:val="000000" w:themeColor="text1"/>
          <w:sz w:val="24"/>
          <w:lang w:val="en-GB"/>
        </w:rPr>
        <w:t>本合同应当按照规定执行政府采购政策。</w:t>
      </w:r>
    </w:p>
    <w:p w:rsidR="00CE5949" w:rsidRDefault="00E07E0C">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20.2 本合同依法执行政府采购政策的方式和内容，属于合同履约验收的范围。甲乙双方</w:t>
      </w:r>
      <w:r>
        <w:rPr>
          <w:rFonts w:ascii="仿宋" w:eastAsia="仿宋" w:hAnsi="仿宋" w:cs="仿宋" w:hint="eastAsia"/>
          <w:color w:val="000000" w:themeColor="text1"/>
          <w:sz w:val="24"/>
          <w:lang w:val="en-GB"/>
        </w:rPr>
        <w:t>未按规定要求执行政府采购政策造成损失的</w:t>
      </w:r>
      <w:r>
        <w:rPr>
          <w:rFonts w:ascii="仿宋" w:eastAsia="仿宋" w:hAnsi="仿宋" w:cs="仿宋" w:hint="eastAsia"/>
          <w:color w:val="000000" w:themeColor="text1"/>
          <w:sz w:val="24"/>
        </w:rPr>
        <w:t>，有过错的一方应当承担赔偿责任，双方都有过错的，各自承担相应的责任。</w:t>
      </w:r>
    </w:p>
    <w:p w:rsidR="00CE5949" w:rsidRDefault="00E07E0C">
      <w:pPr>
        <w:pStyle w:val="a0"/>
        <w:spacing w:line="400" w:lineRule="exact"/>
        <w:ind w:firstLineChars="200" w:firstLine="480"/>
        <w:rPr>
          <w:rFonts w:ascii="仿宋" w:eastAsia="仿宋" w:hAnsi="仿宋" w:cs="仿宋"/>
          <w:color w:val="000000" w:themeColor="text1"/>
          <w:szCs w:val="24"/>
        </w:rPr>
      </w:pPr>
      <w:r>
        <w:rPr>
          <w:rFonts w:ascii="仿宋" w:eastAsia="仿宋" w:hAnsi="仿宋" w:cs="仿宋" w:hint="eastAsia"/>
          <w:color w:val="000000" w:themeColor="text1"/>
          <w:szCs w:val="24"/>
        </w:rPr>
        <w:t>2</w:t>
      </w:r>
      <w:r>
        <w:rPr>
          <w:rFonts w:ascii="仿宋" w:eastAsia="仿宋" w:hAnsi="仿宋" w:cs="仿宋" w:hint="eastAsia"/>
          <w:color w:val="000000" w:themeColor="text1"/>
          <w:szCs w:val="24"/>
          <w:lang w:val="en-US"/>
        </w:rPr>
        <w:t>0</w:t>
      </w:r>
      <w:r>
        <w:rPr>
          <w:rFonts w:ascii="仿宋" w:eastAsia="仿宋" w:hAnsi="仿宋" w:cs="仿宋" w:hint="eastAsia"/>
          <w:color w:val="000000" w:themeColor="text1"/>
          <w:szCs w:val="24"/>
        </w:rPr>
        <w:t>.</w:t>
      </w:r>
      <w:r>
        <w:rPr>
          <w:rFonts w:ascii="仿宋" w:eastAsia="仿宋" w:hAnsi="仿宋" w:cs="仿宋" w:hint="eastAsia"/>
          <w:color w:val="000000" w:themeColor="text1"/>
          <w:szCs w:val="24"/>
          <w:lang w:val="en-US"/>
        </w:rPr>
        <w:t>3</w:t>
      </w:r>
      <w:r>
        <w:rPr>
          <w:rFonts w:ascii="仿宋" w:eastAsia="仿宋" w:hAnsi="仿宋" w:cs="仿宋" w:hint="eastAsia"/>
          <w:color w:val="000000" w:themeColor="text1"/>
          <w:szCs w:val="24"/>
        </w:rPr>
        <w:t xml:space="preserve"> 对于为落实中小企业支持政策，通过采购项目整体预留、设置采购</w:t>
      </w:r>
      <w:proofErr w:type="gramStart"/>
      <w:r>
        <w:rPr>
          <w:rFonts w:ascii="仿宋" w:eastAsia="仿宋" w:hAnsi="仿宋" w:cs="仿宋" w:hint="eastAsia"/>
          <w:color w:val="000000" w:themeColor="text1"/>
          <w:szCs w:val="24"/>
        </w:rPr>
        <w:t>包专门</w:t>
      </w:r>
      <w:proofErr w:type="gramEnd"/>
      <w:r>
        <w:rPr>
          <w:rFonts w:ascii="仿宋" w:eastAsia="仿宋" w:hAnsi="仿宋" w:cs="仿宋" w:hint="eastAsia"/>
          <w:color w:val="000000" w:themeColor="text1"/>
          <w:szCs w:val="24"/>
        </w:rPr>
        <w:t>预留、要求以联合体形</w:t>
      </w:r>
      <w:proofErr w:type="gramStart"/>
      <w:r>
        <w:rPr>
          <w:rFonts w:ascii="仿宋" w:eastAsia="仿宋" w:hAnsi="仿宋" w:cs="仿宋" w:hint="eastAsia"/>
          <w:color w:val="000000" w:themeColor="text1"/>
          <w:szCs w:val="24"/>
        </w:rPr>
        <w:t>式参加</w:t>
      </w:r>
      <w:proofErr w:type="gramEnd"/>
      <w:r>
        <w:rPr>
          <w:rFonts w:ascii="仿宋" w:eastAsia="仿宋" w:hAnsi="仿宋" w:cs="仿宋" w:hint="eastAsia"/>
          <w:color w:val="000000" w:themeColor="text1"/>
          <w:szCs w:val="24"/>
        </w:rPr>
        <w:t>或者合同分包等措施签订的采购合同，应当明确标注本合同为中小企业预留合同。其中，要求以联合体形</w:t>
      </w:r>
      <w:proofErr w:type="gramStart"/>
      <w:r>
        <w:rPr>
          <w:rFonts w:ascii="仿宋" w:eastAsia="仿宋" w:hAnsi="仿宋" w:cs="仿宋" w:hint="eastAsia"/>
          <w:color w:val="000000" w:themeColor="text1"/>
          <w:szCs w:val="24"/>
        </w:rPr>
        <w:t>式参加</w:t>
      </w:r>
      <w:proofErr w:type="gramEnd"/>
      <w:r>
        <w:rPr>
          <w:rFonts w:ascii="仿宋" w:eastAsia="仿宋" w:hAnsi="仿宋" w:cs="仿宋" w:hint="eastAsia"/>
          <w:color w:val="000000" w:themeColor="text1"/>
          <w:szCs w:val="24"/>
        </w:rPr>
        <w:t>采购活动或者合同分包的，须将联合协议或者分包意向协议作为采购合同的组成部分。</w:t>
      </w:r>
    </w:p>
    <w:p w:rsidR="00CE5949" w:rsidRDefault="00E07E0C">
      <w:p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21.法律适用</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21.1 本合同的订立、生效、解释、履行及与本合同有关的争议解决，均适用法律、行政法规。</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lastRenderedPageBreak/>
        <w:t>21.2本合同条款与法律、行政法规的强制性规定不一致的，双方当事人应按照法律、行政法规的强制性规定修改本合同的相关条款。</w:t>
      </w:r>
    </w:p>
    <w:p w:rsidR="00CE5949" w:rsidRDefault="00E07E0C">
      <w:pPr>
        <w:numPr>
          <w:ilvl w:val="255"/>
          <w:numId w:val="0"/>
        </w:num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22.通知</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22.1本合同任何</w:t>
      </w:r>
      <w:proofErr w:type="gramStart"/>
      <w:r>
        <w:rPr>
          <w:rFonts w:ascii="仿宋" w:eastAsia="仿宋" w:hAnsi="仿宋" w:cs="仿宋" w:hint="eastAsia"/>
          <w:color w:val="000000" w:themeColor="text1"/>
          <w:sz w:val="24"/>
          <w:szCs w:val="24"/>
        </w:rPr>
        <w:t>一</w:t>
      </w:r>
      <w:proofErr w:type="gramEnd"/>
      <w:r>
        <w:rPr>
          <w:rFonts w:ascii="仿宋" w:eastAsia="仿宋" w:hAnsi="仿宋" w:cs="仿宋" w:hint="eastAsia"/>
          <w:color w:val="000000" w:themeColor="text1"/>
          <w:sz w:val="24"/>
          <w:szCs w:val="24"/>
        </w:rPr>
        <w:t>方向对方发出的通知、信件、数据电文等，应当发送至本合同第一部分《政府采购合同协议书》所约定的通讯地址、联系人、联系电话或电子邮箱。</w:t>
      </w:r>
    </w:p>
    <w:p w:rsidR="00CE5949" w:rsidRDefault="00E07E0C">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22.2一方当事人变更名称、住所、联系人、联系电话或电子邮箱等信息的，应当在变更后3日内及时书面通知对方，对方实际收到变更通知前的送达仍为有效送达。</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22.3本合同一方给另一方的通知均应采用书面形式，传真或快递送到本合同中规定的对方的地址和办理签收手续。</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22.4通知以送达之日或通知书中规定的生效之日起生效，两者中以较迟之日为准。</w:t>
      </w:r>
    </w:p>
    <w:p w:rsidR="00CE5949" w:rsidRDefault="00E07E0C">
      <w:pPr>
        <w:numPr>
          <w:ilvl w:val="0"/>
          <w:numId w:val="7"/>
        </w:num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合同未尽事项</w:t>
      </w:r>
    </w:p>
    <w:p w:rsidR="00CE5949" w:rsidRDefault="00E07E0C">
      <w:pPr>
        <w:snapToGrid w:val="0"/>
        <w:spacing w:line="400" w:lineRule="exact"/>
        <w:ind w:firstLineChars="200" w:firstLine="480"/>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23.1合同未尽事项见</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w:t>
      </w:r>
    </w:p>
    <w:p w:rsidR="00CE5949" w:rsidRDefault="00E07E0C">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bCs/>
          <w:color w:val="000000" w:themeColor="text1"/>
          <w:sz w:val="24"/>
        </w:rPr>
        <w:t>23.2合同附件与合同正文具有同等的法律效力。</w:t>
      </w:r>
      <w:bookmarkStart w:id="48" w:name="_Toc20313"/>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br w:type="page"/>
      </w:r>
    </w:p>
    <w:p w:rsidR="00CE5949" w:rsidRDefault="00E07E0C">
      <w:pPr>
        <w:pStyle w:val="2"/>
        <w:adjustRightInd w:val="0"/>
        <w:snapToGrid w:val="0"/>
        <w:jc w:val="center"/>
        <w:rPr>
          <w:rFonts w:ascii="仿宋" w:eastAsia="仿宋" w:cs="仿宋"/>
          <w:b w:val="0"/>
          <w:bCs w:val="0"/>
          <w:color w:val="000000" w:themeColor="text1"/>
          <w:sz w:val="24"/>
          <w:szCs w:val="24"/>
        </w:rPr>
      </w:pPr>
      <w:r>
        <w:rPr>
          <w:rFonts w:ascii="仿宋" w:eastAsia="仿宋" w:cs="仿宋" w:hint="eastAsia"/>
          <w:b w:val="0"/>
          <w:bCs w:val="0"/>
          <w:color w:val="000000" w:themeColor="text1"/>
          <w:sz w:val="24"/>
          <w:szCs w:val="24"/>
        </w:rPr>
        <w:lastRenderedPageBreak/>
        <w:t>第三节 政府采购合同专用条款</w:t>
      </w:r>
      <w:bookmarkEnd w:id="48"/>
    </w:p>
    <w:tbl>
      <w:tblPr>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85"/>
        <w:gridCol w:w="5244"/>
      </w:tblGrid>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第1.2（6）项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联合体具体要求</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604"/>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第1.2（7）项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其他术语解释</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第4.4款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履约验收中甲方提出异议或</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说明的期限</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第4.6款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约定甲方承担的其他义务和责任</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第5.4款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约定乙方承担的其他义务和责任</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第6.1款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履行合同义务的顺序</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667"/>
        </w:trPr>
        <w:tc>
          <w:tcPr>
            <w:tcW w:w="1843" w:type="dxa"/>
            <w:vMerge w:val="restart"/>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第7.1款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包装特殊要求</w:t>
            </w:r>
          </w:p>
        </w:tc>
        <w:tc>
          <w:tcPr>
            <w:tcW w:w="5244" w:type="dxa"/>
            <w:vAlign w:val="center"/>
          </w:tcPr>
          <w:p w:rsidR="00CE5949" w:rsidRDefault="00CE5949">
            <w:pPr>
              <w:rPr>
                <w:rFonts w:ascii="仿宋" w:eastAsia="仿宋" w:hAnsi="仿宋" w:cs="仿宋"/>
                <w:color w:val="000000" w:themeColor="text1"/>
                <w:sz w:val="24"/>
              </w:rPr>
            </w:pPr>
          </w:p>
        </w:tc>
      </w:tr>
      <w:tr w:rsidR="00CE5949">
        <w:trPr>
          <w:trHeight w:val="667"/>
        </w:trPr>
        <w:tc>
          <w:tcPr>
            <w:tcW w:w="1843" w:type="dxa"/>
            <w:vMerge/>
            <w:vAlign w:val="center"/>
          </w:tcPr>
          <w:p w:rsidR="00CE5949" w:rsidRDefault="00CE5949">
            <w:pPr>
              <w:snapToGrid w:val="0"/>
              <w:jc w:val="center"/>
              <w:rPr>
                <w:rFonts w:ascii="仿宋" w:eastAsia="仿宋" w:hAnsi="仿宋" w:cs="仿宋"/>
                <w:color w:val="000000" w:themeColor="text1"/>
                <w:sz w:val="24"/>
              </w:rPr>
            </w:pP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指定现场</w:t>
            </w:r>
          </w:p>
        </w:tc>
        <w:tc>
          <w:tcPr>
            <w:tcW w:w="5244" w:type="dxa"/>
            <w:vAlign w:val="center"/>
          </w:tcPr>
          <w:p w:rsidR="00CE5949" w:rsidRDefault="00CE5949">
            <w:pPr>
              <w:rPr>
                <w:rFonts w:ascii="仿宋" w:eastAsia="仿宋" w:hAnsi="仿宋" w:cs="仿宋"/>
                <w:color w:val="000000" w:themeColor="text1"/>
                <w:sz w:val="24"/>
              </w:rPr>
            </w:pPr>
          </w:p>
        </w:tc>
      </w:tr>
      <w:tr w:rsidR="00CE5949">
        <w:trPr>
          <w:trHeight w:val="772"/>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第7.2款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运输特殊要求</w:t>
            </w:r>
          </w:p>
        </w:tc>
        <w:tc>
          <w:tcPr>
            <w:tcW w:w="5244" w:type="dxa"/>
            <w:vAlign w:val="center"/>
          </w:tcPr>
          <w:p w:rsidR="00CE5949" w:rsidRDefault="00CE5949">
            <w:pPr>
              <w:rPr>
                <w:rFonts w:ascii="仿宋" w:eastAsia="仿宋" w:hAnsi="仿宋" w:cs="仿宋"/>
                <w:color w:val="000000" w:themeColor="text1"/>
                <w:sz w:val="24"/>
              </w:rPr>
            </w:pPr>
          </w:p>
        </w:tc>
      </w:tr>
      <w:tr w:rsidR="00CE5949">
        <w:trPr>
          <w:trHeight w:val="667"/>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第7.3款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保险要求</w:t>
            </w:r>
          </w:p>
        </w:tc>
        <w:tc>
          <w:tcPr>
            <w:tcW w:w="5244" w:type="dxa"/>
            <w:vAlign w:val="center"/>
          </w:tcPr>
          <w:p w:rsidR="00CE5949" w:rsidRDefault="00CE5949">
            <w:pPr>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第8.2（1）项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质量保证期</w:t>
            </w:r>
          </w:p>
        </w:tc>
        <w:tc>
          <w:tcPr>
            <w:tcW w:w="5244" w:type="dxa"/>
            <w:vAlign w:val="center"/>
          </w:tcPr>
          <w:p w:rsidR="00CE5949" w:rsidRDefault="00CE5949">
            <w:pPr>
              <w:autoSpaceDE w:val="0"/>
              <w:autoSpaceDN w:val="0"/>
              <w:snapToGrid w:val="0"/>
              <w:ind w:firstLineChars="200" w:firstLine="48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第8.2（3）项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货物质量缺陷</w:t>
            </w:r>
          </w:p>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响应时间</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pStyle w:val="AONormal"/>
              <w:ind w:firstLineChars="0" w:firstLine="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第11.1款</w:t>
            </w:r>
          </w:p>
        </w:tc>
        <w:tc>
          <w:tcPr>
            <w:tcW w:w="1985" w:type="dxa"/>
            <w:vAlign w:val="center"/>
          </w:tcPr>
          <w:p w:rsidR="00CE5949" w:rsidRDefault="00E07E0C">
            <w:pPr>
              <w:snapToGrid w:val="0"/>
              <w:rPr>
                <w:rFonts w:ascii="仿宋" w:eastAsia="仿宋" w:hAnsi="仿宋" w:cs="仿宋"/>
                <w:color w:val="000000" w:themeColor="text1"/>
                <w:sz w:val="24"/>
              </w:rPr>
            </w:pPr>
            <w:r>
              <w:rPr>
                <w:rFonts w:ascii="仿宋" w:eastAsia="仿宋" w:hAnsi="仿宋" w:cs="仿宋" w:hint="eastAsia"/>
                <w:color w:val="000000" w:themeColor="text1"/>
                <w:sz w:val="24"/>
              </w:rPr>
              <w:t>其他应当保密的信息</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697"/>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第12.2款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合同价款支付时间</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697"/>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第13.2款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履约保证金不予退还的情形</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第13.3款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履约保证金退还时间及逾期退还的违约金</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84"/>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第14.1（3）项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运行监督、维修期限</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84"/>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第14.1（5）项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货物回收的约定</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第14.1（6）项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乙方提供的其他服务</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第15.1款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修理、重作、更换相关具体规定</w:t>
            </w:r>
          </w:p>
        </w:tc>
        <w:tc>
          <w:tcPr>
            <w:tcW w:w="5244" w:type="dxa"/>
            <w:vAlign w:val="center"/>
          </w:tcPr>
          <w:p w:rsidR="00CE5949" w:rsidRDefault="00CE5949">
            <w:pPr>
              <w:snapToGrid w:val="0"/>
              <w:jc w:val="left"/>
              <w:rPr>
                <w:rFonts w:ascii="仿宋" w:eastAsia="仿宋" w:hAnsi="仿宋" w:cs="仿宋"/>
                <w:color w:val="000000" w:themeColor="text1"/>
                <w:sz w:val="24"/>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第15.2（2）项</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迟延交货赔偿费</w:t>
            </w:r>
          </w:p>
        </w:tc>
        <w:tc>
          <w:tcPr>
            <w:tcW w:w="5244" w:type="dxa"/>
            <w:vAlign w:val="center"/>
          </w:tcPr>
          <w:p w:rsidR="00CE5949" w:rsidRDefault="00CE5949">
            <w:pPr>
              <w:snapToGrid w:val="0"/>
              <w:jc w:val="left"/>
              <w:rPr>
                <w:rFonts w:ascii="仿宋" w:eastAsia="仿宋" w:hAnsi="仿宋" w:cs="仿宋"/>
                <w:color w:val="000000" w:themeColor="text1"/>
                <w:sz w:val="24"/>
                <w:u w:val="single"/>
              </w:rPr>
            </w:pPr>
          </w:p>
        </w:tc>
      </w:tr>
      <w:tr w:rsidR="00CE5949">
        <w:trPr>
          <w:trHeight w:val="736"/>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第15.3款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逾期付款利息</w:t>
            </w:r>
          </w:p>
        </w:tc>
        <w:tc>
          <w:tcPr>
            <w:tcW w:w="5244" w:type="dxa"/>
            <w:vAlign w:val="center"/>
          </w:tcPr>
          <w:p w:rsidR="00CE5949" w:rsidRDefault="00CE5949">
            <w:pPr>
              <w:snapToGrid w:val="0"/>
              <w:jc w:val="left"/>
              <w:rPr>
                <w:rFonts w:ascii="仿宋" w:eastAsia="仿宋" w:hAnsi="仿宋" w:cs="仿宋"/>
                <w:color w:val="000000" w:themeColor="text1"/>
                <w:sz w:val="24"/>
                <w:u w:val="single"/>
              </w:rPr>
            </w:pPr>
          </w:p>
        </w:tc>
      </w:tr>
      <w:tr w:rsidR="00CE5949">
        <w:trPr>
          <w:trHeight w:val="876"/>
        </w:trPr>
        <w:tc>
          <w:tcPr>
            <w:tcW w:w="1843" w:type="dxa"/>
            <w:tcBorders>
              <w:bottom w:val="single" w:sz="2" w:space="0" w:color="auto"/>
              <w:right w:val="single" w:sz="2" w:space="0" w:color="auto"/>
            </w:tcBorders>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第15.4款</w:t>
            </w:r>
          </w:p>
        </w:tc>
        <w:tc>
          <w:tcPr>
            <w:tcW w:w="1985" w:type="dxa"/>
            <w:tcBorders>
              <w:left w:val="single" w:sz="2" w:space="0" w:color="auto"/>
              <w:bottom w:val="single" w:sz="2" w:space="0" w:color="auto"/>
              <w:right w:val="single" w:sz="2" w:space="0" w:color="auto"/>
            </w:tcBorders>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其他违约责任</w:t>
            </w:r>
          </w:p>
        </w:tc>
        <w:tc>
          <w:tcPr>
            <w:tcW w:w="5244" w:type="dxa"/>
            <w:tcBorders>
              <w:left w:val="single" w:sz="2" w:space="0" w:color="auto"/>
              <w:bottom w:val="single" w:sz="2" w:space="0" w:color="auto"/>
            </w:tcBorders>
            <w:vAlign w:val="center"/>
          </w:tcPr>
          <w:p w:rsidR="00CE5949" w:rsidRDefault="00CE5949">
            <w:pPr>
              <w:snapToGrid w:val="0"/>
              <w:jc w:val="left"/>
              <w:rPr>
                <w:rFonts w:ascii="仿宋" w:eastAsia="仿宋" w:hAnsi="仿宋" w:cs="仿宋"/>
                <w:color w:val="000000" w:themeColor="text1"/>
                <w:sz w:val="24"/>
                <w:u w:val="single"/>
              </w:rPr>
            </w:pPr>
          </w:p>
        </w:tc>
      </w:tr>
      <w:tr w:rsidR="00CE5949">
        <w:trPr>
          <w:trHeight w:val="90"/>
        </w:trPr>
        <w:tc>
          <w:tcPr>
            <w:tcW w:w="1843" w:type="dxa"/>
            <w:tcBorders>
              <w:top w:val="single" w:sz="2" w:space="0" w:color="auto"/>
              <w:right w:val="single" w:sz="2" w:space="0" w:color="auto"/>
            </w:tcBorders>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第19.2款</w:t>
            </w:r>
          </w:p>
        </w:tc>
        <w:tc>
          <w:tcPr>
            <w:tcW w:w="1985" w:type="dxa"/>
            <w:tcBorders>
              <w:top w:val="single" w:sz="2" w:space="0" w:color="auto"/>
              <w:left w:val="single" w:sz="2" w:space="0" w:color="auto"/>
              <w:right w:val="single" w:sz="2" w:space="0" w:color="auto"/>
            </w:tcBorders>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解决争议的方法</w:t>
            </w:r>
          </w:p>
        </w:tc>
        <w:tc>
          <w:tcPr>
            <w:tcW w:w="5244" w:type="dxa"/>
            <w:tcBorders>
              <w:top w:val="single" w:sz="2" w:space="0" w:color="auto"/>
              <w:left w:val="single" w:sz="2" w:space="0" w:color="auto"/>
            </w:tcBorders>
            <w:vAlign w:val="center"/>
          </w:tcPr>
          <w:p w:rsidR="00CE5949" w:rsidRDefault="00E07E0C">
            <w:pPr>
              <w:autoSpaceDE w:val="0"/>
              <w:autoSpaceDN w:val="0"/>
              <w:snapToGrid w:val="0"/>
              <w:spacing w:line="400" w:lineRule="exact"/>
              <w:jc w:val="left"/>
              <w:rPr>
                <w:rFonts w:ascii="仿宋" w:eastAsia="仿宋" w:hAnsi="仿宋" w:cs="仿宋"/>
                <w:iCs/>
                <w:color w:val="000000" w:themeColor="text1"/>
                <w:sz w:val="24"/>
              </w:rPr>
            </w:pPr>
            <w:r>
              <w:rPr>
                <w:rFonts w:ascii="仿宋" w:eastAsia="仿宋" w:hAnsi="仿宋" w:cs="仿宋" w:hint="eastAsia"/>
                <w:iCs/>
                <w:color w:val="000000" w:themeColor="text1"/>
                <w:sz w:val="24"/>
              </w:rPr>
              <w:t>因本合同及合同有关事项发生的争议，按下列第</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种方式解决：</w:t>
            </w:r>
          </w:p>
          <w:p w:rsidR="00CE5949" w:rsidRDefault="00E07E0C">
            <w:pPr>
              <w:autoSpaceDE w:val="0"/>
              <w:autoSpaceDN w:val="0"/>
              <w:snapToGrid w:val="0"/>
              <w:spacing w:line="400" w:lineRule="exact"/>
              <w:jc w:val="left"/>
              <w:rPr>
                <w:rFonts w:ascii="仿宋" w:eastAsia="仿宋" w:hAnsi="仿宋" w:cs="仿宋"/>
                <w:iCs/>
                <w:color w:val="000000" w:themeColor="text1"/>
                <w:sz w:val="24"/>
              </w:rPr>
            </w:pPr>
            <w:r>
              <w:rPr>
                <w:rFonts w:ascii="仿宋" w:eastAsia="仿宋" w:hAnsi="仿宋" w:cs="仿宋" w:hint="eastAsia"/>
                <w:iCs/>
                <w:color w:val="000000" w:themeColor="text1"/>
                <w:sz w:val="24"/>
              </w:rPr>
              <w:t>（1）向</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仲裁委员会申请仲裁，仲裁地点为</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w:t>
            </w:r>
          </w:p>
          <w:p w:rsidR="00CE5949" w:rsidRDefault="00E07E0C">
            <w:pPr>
              <w:snapToGrid w:val="0"/>
              <w:jc w:val="left"/>
              <w:rPr>
                <w:rFonts w:ascii="仿宋" w:eastAsia="仿宋" w:hAnsi="仿宋" w:cs="仿宋"/>
                <w:color w:val="000000" w:themeColor="text1"/>
                <w:sz w:val="24"/>
                <w:u w:val="single"/>
              </w:rPr>
            </w:pPr>
            <w:r>
              <w:rPr>
                <w:rFonts w:ascii="仿宋" w:eastAsia="仿宋" w:hAnsi="仿宋" w:cs="仿宋" w:hint="eastAsia"/>
                <w:iCs/>
                <w:color w:val="000000" w:themeColor="text1"/>
                <w:sz w:val="24"/>
              </w:rPr>
              <w:t>（2）向</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人民法院起诉。</w:t>
            </w:r>
          </w:p>
        </w:tc>
      </w:tr>
      <w:tr w:rsidR="00CE5949">
        <w:trPr>
          <w:trHeight w:val="770"/>
        </w:trPr>
        <w:tc>
          <w:tcPr>
            <w:tcW w:w="1843" w:type="dxa"/>
            <w:vAlign w:val="center"/>
          </w:tcPr>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CE5949" w:rsidRDefault="00E07E0C">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第23.1款</w:t>
            </w:r>
          </w:p>
        </w:tc>
        <w:tc>
          <w:tcPr>
            <w:tcW w:w="1985" w:type="dxa"/>
            <w:vAlign w:val="center"/>
          </w:tcPr>
          <w:p w:rsidR="00CE5949" w:rsidRDefault="00E07E0C">
            <w:pPr>
              <w:snapToGrid w:val="0"/>
              <w:jc w:val="left"/>
              <w:rPr>
                <w:rFonts w:ascii="仿宋" w:eastAsia="仿宋" w:hAnsi="仿宋" w:cs="仿宋"/>
                <w:color w:val="000000" w:themeColor="text1"/>
                <w:sz w:val="24"/>
              </w:rPr>
            </w:pPr>
            <w:r>
              <w:rPr>
                <w:rFonts w:ascii="仿宋" w:eastAsia="仿宋" w:hAnsi="仿宋" w:cs="仿宋" w:hint="eastAsia"/>
                <w:bCs/>
                <w:color w:val="000000" w:themeColor="text1"/>
                <w:sz w:val="24"/>
              </w:rPr>
              <w:t>其他专用条款</w:t>
            </w:r>
          </w:p>
        </w:tc>
        <w:tc>
          <w:tcPr>
            <w:tcW w:w="5244" w:type="dxa"/>
            <w:vAlign w:val="center"/>
          </w:tcPr>
          <w:p w:rsidR="00CE5949" w:rsidRDefault="00CE5949">
            <w:pPr>
              <w:snapToGrid w:val="0"/>
              <w:jc w:val="left"/>
              <w:rPr>
                <w:rFonts w:ascii="仿宋" w:eastAsia="仿宋" w:hAnsi="仿宋" w:cs="仿宋"/>
                <w:color w:val="000000" w:themeColor="text1"/>
                <w:sz w:val="24"/>
              </w:rPr>
            </w:pPr>
          </w:p>
        </w:tc>
      </w:tr>
    </w:tbl>
    <w:p w:rsidR="00CE5949" w:rsidRDefault="00CE5949">
      <w:pPr>
        <w:spacing w:line="360" w:lineRule="auto"/>
        <w:rPr>
          <w:rFonts w:ascii="仿宋" w:eastAsia="仿宋" w:hAnsi="仿宋" w:cs="仿宋"/>
          <w:b/>
          <w:color w:val="000000" w:themeColor="text1"/>
          <w:sz w:val="36"/>
          <w:szCs w:val="36"/>
        </w:rPr>
      </w:pPr>
    </w:p>
    <w:p w:rsidR="00CE5949" w:rsidRDefault="00E07E0C">
      <w:pPr>
        <w:widowControl/>
        <w:adjustRightInd/>
        <w:jc w:val="left"/>
        <w:rPr>
          <w:rFonts w:ascii="仿宋" w:eastAsia="仿宋" w:hAnsi="仿宋" w:cs="仿宋"/>
          <w:b/>
          <w:color w:val="000000" w:themeColor="text1"/>
          <w:sz w:val="36"/>
          <w:szCs w:val="36"/>
        </w:rPr>
      </w:pPr>
      <w:r>
        <w:rPr>
          <w:rFonts w:ascii="仿宋" w:eastAsia="仿宋" w:hAnsi="仿宋" w:cs="仿宋"/>
          <w:b/>
          <w:color w:val="000000" w:themeColor="text1"/>
          <w:sz w:val="36"/>
          <w:szCs w:val="36"/>
        </w:rPr>
        <w:br w:type="page"/>
      </w:r>
    </w:p>
    <w:p w:rsidR="00CE5949" w:rsidRDefault="00E07E0C">
      <w:pPr>
        <w:adjustRightInd/>
        <w:spacing w:line="460" w:lineRule="exact"/>
        <w:contextualSpacing/>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lastRenderedPageBreak/>
        <w:t>第五部分  评标方法及标准</w:t>
      </w:r>
    </w:p>
    <w:p w:rsidR="00CE5949" w:rsidRDefault="00E07E0C">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1、评标方法：</w:t>
      </w:r>
    </w:p>
    <w:p w:rsidR="00CE5949" w:rsidRDefault="00E07E0C">
      <w:pPr>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color w:val="000000" w:themeColor="text1"/>
          <w:sz w:val="24"/>
        </w:rPr>
        <w:t>且按照</w:t>
      </w:r>
      <w:proofErr w:type="gramEnd"/>
      <w:r>
        <w:rPr>
          <w:rFonts w:ascii="仿宋" w:eastAsia="仿宋" w:hAnsi="仿宋" w:cs="仿宋" w:hint="eastAsia"/>
          <w:color w:val="000000" w:themeColor="text1"/>
          <w:sz w:val="24"/>
        </w:rPr>
        <w:t>评审因素的量化指标评审得分最高的投标人为中标候选人。中标候选人并列的，采用随机抽取的方式确定。</w:t>
      </w:r>
    </w:p>
    <w:p w:rsidR="00CE5949" w:rsidRDefault="00E07E0C">
      <w:pPr>
        <w:spacing w:line="440" w:lineRule="exact"/>
        <w:ind w:firstLineChars="196" w:firstLine="472"/>
        <w:jc w:val="left"/>
        <w:rPr>
          <w:rFonts w:ascii="仿宋" w:eastAsia="仿宋" w:hAnsi="仿宋" w:cs="仿宋"/>
          <w:b/>
          <w:color w:val="000000" w:themeColor="text1"/>
          <w:sz w:val="24"/>
        </w:rPr>
      </w:pPr>
      <w:r>
        <w:rPr>
          <w:rFonts w:ascii="仿宋" w:eastAsia="仿宋" w:hAnsi="仿宋" w:cs="仿宋"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E5949" w:rsidRDefault="00E07E0C">
      <w:pPr>
        <w:spacing w:line="440" w:lineRule="exact"/>
        <w:ind w:firstLineChars="200" w:firstLine="482"/>
        <w:jc w:val="left"/>
        <w:rPr>
          <w:rFonts w:ascii="仿宋" w:eastAsia="仿宋" w:hAnsi="仿宋" w:cs="仿宋"/>
          <w:color w:val="000000" w:themeColor="text1"/>
          <w:sz w:val="24"/>
        </w:rPr>
      </w:pPr>
      <w:r>
        <w:rPr>
          <w:rFonts w:ascii="仿宋" w:eastAsia="仿宋" w:hAnsi="仿宋" w:cs="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CE5949" w:rsidRDefault="00E07E0C">
      <w:pPr>
        <w:spacing w:line="440" w:lineRule="exact"/>
        <w:jc w:val="left"/>
        <w:rPr>
          <w:rFonts w:ascii="仿宋" w:eastAsia="仿宋" w:hAnsi="仿宋" w:cs="仿宋"/>
          <w:color w:val="000000" w:themeColor="text1"/>
          <w:sz w:val="24"/>
        </w:rPr>
      </w:pPr>
      <w:r>
        <w:rPr>
          <w:rFonts w:ascii="仿宋" w:eastAsia="仿宋" w:hAnsi="仿宋" w:cs="仿宋" w:hint="eastAsia"/>
          <w:b/>
          <w:color w:val="000000" w:themeColor="text1"/>
          <w:sz w:val="24"/>
        </w:rPr>
        <w:t>2.评分标准：</w:t>
      </w:r>
      <w:r>
        <w:rPr>
          <w:rFonts w:ascii="仿宋" w:eastAsia="仿宋" w:hAnsi="仿宋" w:cs="仿宋" w:hint="eastAsia"/>
          <w:color w:val="000000" w:themeColor="text1"/>
          <w:sz w:val="24"/>
        </w:rPr>
        <w:t>共100分，其中商务技术分</w:t>
      </w:r>
      <w:r>
        <w:rPr>
          <w:rFonts w:ascii="仿宋" w:eastAsia="仿宋" w:hAnsi="仿宋" w:cs="仿宋" w:hint="eastAsia"/>
          <w:color w:val="000000" w:themeColor="text1"/>
          <w:sz w:val="24"/>
          <w:u w:val="single"/>
        </w:rPr>
        <w:t>60</w:t>
      </w:r>
      <w:r>
        <w:rPr>
          <w:rFonts w:ascii="仿宋" w:eastAsia="仿宋" w:hAnsi="仿宋" w:cs="仿宋" w:hint="eastAsia"/>
          <w:color w:val="000000" w:themeColor="text1"/>
          <w:sz w:val="24"/>
        </w:rPr>
        <w:t>分，价格分</w:t>
      </w:r>
      <w:r>
        <w:rPr>
          <w:rFonts w:ascii="仿宋" w:eastAsia="仿宋" w:hAnsi="仿宋" w:cs="仿宋" w:hint="eastAsia"/>
          <w:color w:val="000000" w:themeColor="text1"/>
          <w:sz w:val="24"/>
          <w:u w:val="single"/>
        </w:rPr>
        <w:t>40</w:t>
      </w:r>
      <w:r>
        <w:rPr>
          <w:rFonts w:ascii="仿宋" w:eastAsia="仿宋" w:hAnsi="仿宋" w:cs="仿宋" w:hint="eastAsia"/>
          <w:color w:val="000000" w:themeColor="text1"/>
          <w:sz w:val="24"/>
        </w:rPr>
        <w:t>分。评分依下述所列为评标打分依据，分值如下（计算分值时，按其算术平均值保留小数2位）。</w:t>
      </w:r>
    </w:p>
    <w:p w:rsidR="00CE5949" w:rsidRDefault="00E07E0C">
      <w:pPr>
        <w:spacing w:line="440" w:lineRule="exact"/>
        <w:rPr>
          <w:rFonts w:ascii="仿宋" w:eastAsia="仿宋" w:hAnsi="仿宋" w:cs="仿宋"/>
          <w:b/>
          <w:color w:val="000000" w:themeColor="text1"/>
          <w:sz w:val="32"/>
          <w:szCs w:val="20"/>
        </w:rPr>
      </w:pPr>
      <w:r>
        <w:rPr>
          <w:rFonts w:ascii="仿宋" w:eastAsia="仿宋" w:hAnsi="仿宋" w:cs="仿宋" w:hint="eastAsia"/>
          <w:b/>
          <w:bCs/>
          <w:iCs/>
          <w:color w:val="000000" w:themeColor="text1"/>
          <w:sz w:val="24"/>
        </w:rPr>
        <w:t>2.1商务技术分（</w:t>
      </w:r>
      <w:r>
        <w:rPr>
          <w:rFonts w:ascii="仿宋" w:eastAsia="仿宋" w:hAnsi="仿宋" w:cs="仿宋" w:hint="eastAsia"/>
          <w:b/>
          <w:bCs/>
          <w:iCs/>
          <w:color w:val="000000" w:themeColor="text1"/>
          <w:sz w:val="24"/>
          <w:u w:val="single"/>
        </w:rPr>
        <w:t>60</w:t>
      </w:r>
      <w:r>
        <w:rPr>
          <w:rFonts w:ascii="仿宋" w:eastAsia="仿宋" w:hAnsi="仿宋" w:cs="仿宋" w:hint="eastAsia"/>
          <w:b/>
          <w:bCs/>
          <w:iCs/>
          <w:color w:val="000000" w:themeColor="text1"/>
          <w:sz w:val="24"/>
        </w:rPr>
        <w:t>分）</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920"/>
        <w:gridCol w:w="6241"/>
        <w:gridCol w:w="865"/>
      </w:tblGrid>
      <w:tr w:rsidR="00CE5949">
        <w:trPr>
          <w:trHeight w:val="423"/>
          <w:jc w:val="center"/>
        </w:trPr>
        <w:tc>
          <w:tcPr>
            <w:tcW w:w="793" w:type="dxa"/>
            <w:vAlign w:val="center"/>
          </w:tcPr>
          <w:p w:rsidR="00CE5949" w:rsidRDefault="00E07E0C">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序号</w:t>
            </w:r>
          </w:p>
        </w:tc>
        <w:tc>
          <w:tcPr>
            <w:tcW w:w="1920" w:type="dxa"/>
            <w:vAlign w:val="center"/>
          </w:tcPr>
          <w:p w:rsidR="00CE5949" w:rsidRPr="00C86337" w:rsidRDefault="00E07E0C">
            <w:pPr>
              <w:widowControl/>
              <w:snapToGrid w:val="0"/>
              <w:spacing w:line="320" w:lineRule="exact"/>
              <w:jc w:val="center"/>
              <w:rPr>
                <w:rFonts w:ascii="仿宋" w:eastAsia="仿宋" w:hAnsi="仿宋" w:cs="仿宋"/>
                <w:b/>
                <w:color w:val="000000" w:themeColor="text1"/>
                <w:sz w:val="24"/>
              </w:rPr>
            </w:pPr>
            <w:r w:rsidRPr="00C86337">
              <w:rPr>
                <w:rFonts w:ascii="仿宋" w:eastAsia="仿宋" w:hAnsi="仿宋" w:cs="仿宋" w:hint="eastAsia"/>
                <w:b/>
                <w:bCs/>
                <w:color w:val="000000" w:themeColor="text1"/>
                <w:kern w:val="0"/>
                <w:sz w:val="24"/>
              </w:rPr>
              <w:t>评分项</w:t>
            </w:r>
          </w:p>
        </w:tc>
        <w:tc>
          <w:tcPr>
            <w:tcW w:w="6241" w:type="dxa"/>
            <w:vAlign w:val="center"/>
          </w:tcPr>
          <w:p w:rsidR="00CE5949" w:rsidRPr="00C86337" w:rsidRDefault="00E07E0C">
            <w:pPr>
              <w:widowControl/>
              <w:snapToGrid w:val="0"/>
              <w:spacing w:line="320" w:lineRule="exact"/>
              <w:jc w:val="center"/>
              <w:rPr>
                <w:rFonts w:ascii="仿宋" w:eastAsia="仿宋" w:hAnsi="仿宋" w:cs="仿宋"/>
                <w:b/>
                <w:bCs/>
                <w:color w:val="000000" w:themeColor="text1"/>
                <w:kern w:val="0"/>
                <w:sz w:val="24"/>
              </w:rPr>
            </w:pPr>
            <w:r w:rsidRPr="00C86337">
              <w:rPr>
                <w:rFonts w:ascii="仿宋" w:eastAsia="仿宋" w:hAnsi="仿宋" w:cs="仿宋" w:hint="eastAsia"/>
                <w:b/>
                <w:bCs/>
                <w:color w:val="000000" w:themeColor="text1"/>
                <w:kern w:val="0"/>
                <w:sz w:val="24"/>
              </w:rPr>
              <w:t>评审依据及标准</w:t>
            </w:r>
          </w:p>
        </w:tc>
        <w:tc>
          <w:tcPr>
            <w:tcW w:w="865" w:type="dxa"/>
            <w:vAlign w:val="center"/>
          </w:tcPr>
          <w:p w:rsidR="00CE5949" w:rsidRPr="00C86337" w:rsidRDefault="00E07E0C">
            <w:pPr>
              <w:widowControl/>
              <w:snapToGrid w:val="0"/>
              <w:spacing w:line="320" w:lineRule="exact"/>
              <w:jc w:val="center"/>
              <w:rPr>
                <w:rFonts w:ascii="仿宋" w:eastAsia="仿宋" w:hAnsi="仿宋" w:cs="仿宋"/>
                <w:b/>
                <w:bCs/>
                <w:color w:val="000000" w:themeColor="text1"/>
                <w:kern w:val="0"/>
                <w:sz w:val="24"/>
              </w:rPr>
            </w:pPr>
            <w:r w:rsidRPr="00C86337">
              <w:rPr>
                <w:rFonts w:ascii="仿宋" w:eastAsia="仿宋" w:hAnsi="仿宋" w:cs="仿宋" w:hint="eastAsia"/>
                <w:b/>
                <w:bCs/>
                <w:color w:val="000000" w:themeColor="text1"/>
                <w:kern w:val="0"/>
                <w:sz w:val="24"/>
              </w:rPr>
              <w:t>分值</w:t>
            </w:r>
          </w:p>
        </w:tc>
      </w:tr>
      <w:tr w:rsidR="00CE5949">
        <w:trPr>
          <w:trHeight w:val="1092"/>
          <w:jc w:val="center"/>
        </w:trPr>
        <w:tc>
          <w:tcPr>
            <w:tcW w:w="793" w:type="dxa"/>
            <w:vAlign w:val="center"/>
          </w:tcPr>
          <w:p w:rsidR="00CE5949" w:rsidRDefault="00E07E0C">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w:t>
            </w:r>
          </w:p>
        </w:tc>
        <w:tc>
          <w:tcPr>
            <w:tcW w:w="1920" w:type="dxa"/>
            <w:vAlign w:val="center"/>
          </w:tcPr>
          <w:p w:rsidR="00CE5949" w:rsidRPr="00C86337" w:rsidRDefault="00E07E0C">
            <w:pPr>
              <w:spacing w:line="320" w:lineRule="exact"/>
              <w:jc w:val="center"/>
              <w:rPr>
                <w:rFonts w:ascii="仿宋" w:eastAsia="仿宋" w:hAnsi="仿宋" w:cs="仿宋"/>
                <w:color w:val="000000" w:themeColor="text1"/>
                <w:sz w:val="24"/>
              </w:rPr>
            </w:pPr>
            <w:r w:rsidRPr="00C86337">
              <w:rPr>
                <w:rFonts w:ascii="仿宋" w:eastAsia="仿宋" w:hAnsi="仿宋" w:cs="仿宋" w:hint="eastAsia"/>
                <w:color w:val="000000" w:themeColor="text1"/>
                <w:sz w:val="24"/>
              </w:rPr>
              <w:t>所投产品技术指标的符合性</w:t>
            </w:r>
          </w:p>
        </w:tc>
        <w:tc>
          <w:tcPr>
            <w:tcW w:w="6241" w:type="dxa"/>
            <w:vAlign w:val="center"/>
          </w:tcPr>
          <w:p w:rsidR="00CE5949" w:rsidRPr="00C86337" w:rsidRDefault="00E07E0C">
            <w:pPr>
              <w:widowControl/>
              <w:adjustRightInd/>
              <w:spacing w:line="320" w:lineRule="exact"/>
              <w:jc w:val="left"/>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lang w:val="zh-CN"/>
              </w:rPr>
              <w:t>设备技术参数与功能配置符合度：对应于招标文件第三部分招标项目范围及要求—招标项目设备名称及</w:t>
            </w:r>
            <w:proofErr w:type="gramStart"/>
            <w:r w:rsidRPr="00C86337">
              <w:rPr>
                <w:rFonts w:ascii="仿宋" w:eastAsia="仿宋" w:hAnsi="仿宋" w:cs="仿宋" w:hint="eastAsia"/>
                <w:color w:val="000000" w:themeColor="text1"/>
                <w:sz w:val="24"/>
                <w:lang w:val="zh-CN"/>
              </w:rPr>
              <w:t>数量—</w:t>
            </w:r>
            <w:r w:rsidRPr="00C86337">
              <w:rPr>
                <w:rFonts w:ascii="仿宋" w:eastAsia="仿宋" w:hAnsi="仿宋" w:cs="仿宋" w:hint="eastAsia"/>
                <w:color w:val="000000" w:themeColor="text1"/>
                <w:sz w:val="24"/>
              </w:rPr>
              <w:t>各标段</w:t>
            </w:r>
            <w:proofErr w:type="gramEnd"/>
            <w:r w:rsidRPr="00C86337">
              <w:rPr>
                <w:rFonts w:ascii="仿宋" w:eastAsia="仿宋" w:hAnsi="仿宋" w:cs="仿宋" w:hint="eastAsia"/>
                <w:color w:val="000000" w:themeColor="text1"/>
                <w:sz w:val="24"/>
                <w:lang w:val="zh-CN"/>
              </w:rPr>
              <w:t>“技术需求及商务要求”—“功能和技术参数及配置”，</w:t>
            </w:r>
            <w:r w:rsidRPr="00C86337">
              <w:rPr>
                <w:rFonts w:ascii="仿宋" w:eastAsia="仿宋" w:hAnsi="仿宋" w:cs="仿宋" w:hint="eastAsia"/>
                <w:color w:val="000000" w:themeColor="text1"/>
                <w:kern w:val="0"/>
                <w:sz w:val="24"/>
              </w:rPr>
              <w:t>完全满足招标文件要求的得30分，打▲指标出现负偏离每项扣2分；其他一般性指标负偏离扣1分，扣完为止；打★指标负偏离的作无效投标处理。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30</w:t>
            </w:r>
          </w:p>
        </w:tc>
      </w:tr>
      <w:tr w:rsidR="00CE5949">
        <w:trPr>
          <w:trHeight w:val="87"/>
          <w:jc w:val="center"/>
        </w:trPr>
        <w:tc>
          <w:tcPr>
            <w:tcW w:w="793" w:type="dxa"/>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2</w:t>
            </w:r>
          </w:p>
        </w:tc>
        <w:tc>
          <w:tcPr>
            <w:tcW w:w="1920"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rPr>
              <w:t>业绩案例</w:t>
            </w:r>
          </w:p>
        </w:tc>
        <w:tc>
          <w:tcPr>
            <w:tcW w:w="6241" w:type="dxa"/>
            <w:vAlign w:val="center"/>
          </w:tcPr>
          <w:p w:rsidR="00CE5949" w:rsidRPr="00C86337" w:rsidRDefault="00E07E0C">
            <w:pPr>
              <w:widowControl/>
              <w:adjustRightInd/>
              <w:spacing w:line="320" w:lineRule="exact"/>
              <w:jc w:val="lef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投标人自</w:t>
            </w:r>
            <w:r w:rsidRPr="00C86337">
              <w:rPr>
                <w:rFonts w:ascii="仿宋" w:eastAsia="仿宋" w:hAnsi="仿宋" w:cs="仿宋"/>
                <w:color w:val="000000" w:themeColor="text1"/>
                <w:kern w:val="0"/>
                <w:sz w:val="24"/>
              </w:rPr>
              <w:t>2022</w:t>
            </w:r>
            <w:r w:rsidRPr="00C86337">
              <w:rPr>
                <w:rFonts w:ascii="仿宋" w:eastAsia="仿宋" w:hAnsi="仿宋" w:cs="仿宋" w:hint="eastAsia"/>
                <w:color w:val="000000" w:themeColor="text1"/>
                <w:kern w:val="0"/>
                <w:sz w:val="24"/>
              </w:rPr>
              <w:t>年1月1日以来（以合同签订时间为准）完成的所投产品案例，每有一个得1分，最高得4分。</w:t>
            </w:r>
          </w:p>
          <w:p w:rsidR="00CE5949" w:rsidRPr="00C86337" w:rsidRDefault="00E07E0C">
            <w:pPr>
              <w:widowControl/>
              <w:adjustRightInd/>
              <w:spacing w:line="320" w:lineRule="exact"/>
              <w:jc w:val="lef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4</w:t>
            </w:r>
          </w:p>
        </w:tc>
      </w:tr>
      <w:tr w:rsidR="00CE5949">
        <w:trPr>
          <w:trHeight w:val="819"/>
          <w:jc w:val="center"/>
        </w:trPr>
        <w:tc>
          <w:tcPr>
            <w:tcW w:w="793" w:type="dxa"/>
            <w:vMerge w:val="restart"/>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3</w:t>
            </w:r>
          </w:p>
        </w:tc>
        <w:tc>
          <w:tcPr>
            <w:tcW w:w="1920" w:type="dxa"/>
            <w:vMerge w:val="restart"/>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rPr>
              <w:t>投标产品性能</w:t>
            </w: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根据投标设备创新性、性能准确性和可靠性进行评价，综合所投设备的方法原理、技术路线、功能特点、市场应用状况、使用所限等方面打分等方面打分，0-3分。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3</w:t>
            </w:r>
          </w:p>
        </w:tc>
      </w:tr>
      <w:tr w:rsidR="00CE5949">
        <w:trPr>
          <w:trHeight w:val="819"/>
          <w:jc w:val="center"/>
        </w:trPr>
        <w:tc>
          <w:tcPr>
            <w:tcW w:w="793" w:type="dxa"/>
            <w:vMerge/>
            <w:vAlign w:val="center"/>
          </w:tcPr>
          <w:p w:rsidR="00CE5949" w:rsidRDefault="00CE5949">
            <w:pPr>
              <w:widowControl/>
              <w:adjustRightInd/>
              <w:spacing w:line="320" w:lineRule="exact"/>
              <w:jc w:val="center"/>
              <w:rPr>
                <w:rFonts w:ascii="仿宋" w:eastAsia="仿宋" w:hAnsi="仿宋" w:cs="仿宋"/>
                <w:color w:val="000000" w:themeColor="text1"/>
                <w:kern w:val="0"/>
                <w:sz w:val="24"/>
              </w:rPr>
            </w:pPr>
          </w:p>
        </w:tc>
        <w:tc>
          <w:tcPr>
            <w:tcW w:w="1920" w:type="dxa"/>
            <w:vMerge/>
            <w:vAlign w:val="center"/>
          </w:tcPr>
          <w:p w:rsidR="00CE5949" w:rsidRPr="00C86337" w:rsidRDefault="00CE5949">
            <w:pPr>
              <w:widowControl/>
              <w:adjustRightInd/>
              <w:spacing w:line="320" w:lineRule="exact"/>
              <w:jc w:val="center"/>
              <w:rPr>
                <w:rFonts w:ascii="仿宋" w:eastAsia="仿宋" w:hAnsi="仿宋" w:cs="仿宋"/>
                <w:color w:val="000000" w:themeColor="text1"/>
                <w:sz w:val="24"/>
              </w:rPr>
            </w:pP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根据投标设备方便易用性进行评价，综合所投设备的操作便捷性、既往应用情况等方面打分，0-3分。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3</w:t>
            </w:r>
          </w:p>
        </w:tc>
      </w:tr>
      <w:tr w:rsidR="00CE5949">
        <w:trPr>
          <w:trHeight w:val="819"/>
          <w:jc w:val="center"/>
        </w:trPr>
        <w:tc>
          <w:tcPr>
            <w:tcW w:w="793" w:type="dxa"/>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4</w:t>
            </w:r>
          </w:p>
        </w:tc>
        <w:tc>
          <w:tcPr>
            <w:tcW w:w="1920"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rPr>
              <w:t>技术服务能力</w:t>
            </w: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根据投标人技术服务力量进行评价，综合投标人所具备的技术人员数量、技术能力证明、接受原厂培训情况、所投标设备既往服务客户情况等方面打分；</w:t>
            </w:r>
            <w:r w:rsidRPr="00C86337">
              <w:rPr>
                <w:rFonts w:ascii="仿宋" w:eastAsia="仿宋" w:hAnsi="仿宋" w:cs="仿宋" w:hint="eastAsia"/>
                <w:bCs/>
                <w:iCs/>
                <w:color w:val="000000" w:themeColor="text1"/>
                <w:sz w:val="24"/>
              </w:rPr>
              <w:t>0-3分。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3</w:t>
            </w:r>
          </w:p>
        </w:tc>
      </w:tr>
      <w:tr w:rsidR="00CE5949">
        <w:trPr>
          <w:trHeight w:val="819"/>
          <w:jc w:val="center"/>
        </w:trPr>
        <w:tc>
          <w:tcPr>
            <w:tcW w:w="793" w:type="dxa"/>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5</w:t>
            </w:r>
          </w:p>
        </w:tc>
        <w:tc>
          <w:tcPr>
            <w:tcW w:w="1920" w:type="dxa"/>
            <w:vAlign w:val="center"/>
          </w:tcPr>
          <w:p w:rsidR="00CE5949" w:rsidRPr="00C86337" w:rsidRDefault="00E07E0C">
            <w:pPr>
              <w:widowControl/>
              <w:adjustRightInd/>
              <w:spacing w:line="320" w:lineRule="exact"/>
              <w:jc w:val="center"/>
              <w:rPr>
                <w:rFonts w:ascii="仿宋" w:eastAsia="仿宋" w:hAnsi="仿宋" w:cs="仿宋"/>
                <w:color w:val="000000" w:themeColor="text1"/>
                <w:sz w:val="24"/>
              </w:rPr>
            </w:pPr>
            <w:r w:rsidRPr="00C86337">
              <w:rPr>
                <w:rFonts w:ascii="仿宋" w:eastAsia="仿宋" w:hAnsi="仿宋" w:cs="仿宋" w:hint="eastAsia"/>
                <w:color w:val="000000" w:themeColor="text1"/>
                <w:sz w:val="24"/>
              </w:rPr>
              <w:t>供货方案</w:t>
            </w: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根据投标人供货方案的合理性、可行性等进行评价，综合中标后设备到货时间安排、安装调试验收安排、应急保障措施、现场安全措施等方面打分；</w:t>
            </w:r>
            <w:r w:rsidRPr="00C86337">
              <w:rPr>
                <w:rFonts w:ascii="仿宋" w:eastAsia="仿宋" w:hAnsi="仿宋" w:cs="仿宋" w:hint="eastAsia"/>
                <w:bCs/>
                <w:iCs/>
                <w:color w:val="000000" w:themeColor="text1"/>
                <w:sz w:val="24"/>
              </w:rPr>
              <w:t>0-3分。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3</w:t>
            </w:r>
          </w:p>
        </w:tc>
      </w:tr>
      <w:tr w:rsidR="00CE5949">
        <w:trPr>
          <w:trHeight w:val="607"/>
          <w:jc w:val="center"/>
        </w:trPr>
        <w:tc>
          <w:tcPr>
            <w:tcW w:w="793" w:type="dxa"/>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6</w:t>
            </w:r>
          </w:p>
        </w:tc>
        <w:tc>
          <w:tcPr>
            <w:tcW w:w="1920"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rPr>
              <w:t>质保期</w:t>
            </w: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在满足招标文件免费质保年限要求的基础上，每延长免费原厂质保期1年加2分，不足1年不计分，最高得4分。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4</w:t>
            </w:r>
          </w:p>
        </w:tc>
      </w:tr>
      <w:tr w:rsidR="00CE5949">
        <w:trPr>
          <w:trHeight w:val="814"/>
          <w:jc w:val="center"/>
        </w:trPr>
        <w:tc>
          <w:tcPr>
            <w:tcW w:w="793" w:type="dxa"/>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7</w:t>
            </w:r>
          </w:p>
        </w:tc>
        <w:tc>
          <w:tcPr>
            <w:tcW w:w="1920"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rPr>
              <w:t>培训方案</w:t>
            </w: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根据投标人提供的培训方案进行评价，培训时间场次安排、培训内容、师资能力和经验、培训人员数量等方面打分，</w:t>
            </w:r>
            <w:r w:rsidRPr="00C86337">
              <w:rPr>
                <w:rFonts w:ascii="仿宋" w:eastAsia="仿宋" w:hAnsi="仿宋" w:cs="仿宋" w:hint="eastAsia"/>
                <w:bCs/>
                <w:iCs/>
                <w:color w:val="000000" w:themeColor="text1"/>
                <w:sz w:val="24"/>
              </w:rPr>
              <w:t>0-2分。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2</w:t>
            </w:r>
          </w:p>
        </w:tc>
      </w:tr>
      <w:tr w:rsidR="00CE5949">
        <w:trPr>
          <w:trHeight w:val="964"/>
          <w:jc w:val="center"/>
        </w:trPr>
        <w:tc>
          <w:tcPr>
            <w:tcW w:w="793" w:type="dxa"/>
            <w:vMerge w:val="restart"/>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8</w:t>
            </w:r>
          </w:p>
        </w:tc>
        <w:tc>
          <w:tcPr>
            <w:tcW w:w="1920" w:type="dxa"/>
            <w:vMerge w:val="restart"/>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rPr>
              <w:t>售后服务方案</w:t>
            </w: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根据投标人提供的售后服务响应方案进行评价，依据维修网点、维修人员、维修能力、定期巡检、响应时间等方面打分；</w:t>
            </w:r>
            <w:r w:rsidRPr="00C86337">
              <w:rPr>
                <w:rFonts w:ascii="仿宋" w:eastAsia="仿宋" w:hAnsi="仿宋" w:cs="仿宋" w:hint="eastAsia"/>
                <w:bCs/>
                <w:iCs/>
                <w:color w:val="000000" w:themeColor="text1"/>
                <w:sz w:val="24"/>
              </w:rPr>
              <w:t>0-2分</w:t>
            </w:r>
            <w:r w:rsidRPr="00C86337">
              <w:rPr>
                <w:rFonts w:ascii="仿宋" w:eastAsia="仿宋" w:hAnsi="仿宋" w:cs="仿宋" w:hint="eastAsia"/>
                <w:color w:val="000000" w:themeColor="text1"/>
                <w:kern w:val="0"/>
                <w:sz w:val="24"/>
              </w:rPr>
              <w:t>。</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2</w:t>
            </w:r>
          </w:p>
        </w:tc>
      </w:tr>
      <w:tr w:rsidR="00CE5949">
        <w:trPr>
          <w:trHeight w:val="964"/>
          <w:jc w:val="center"/>
        </w:trPr>
        <w:tc>
          <w:tcPr>
            <w:tcW w:w="793" w:type="dxa"/>
            <w:vMerge/>
            <w:vAlign w:val="center"/>
          </w:tcPr>
          <w:p w:rsidR="00CE5949" w:rsidRDefault="00CE5949">
            <w:pPr>
              <w:widowControl/>
              <w:adjustRightInd/>
              <w:spacing w:line="320" w:lineRule="exact"/>
              <w:jc w:val="center"/>
              <w:rPr>
                <w:rFonts w:ascii="仿宋" w:eastAsia="仿宋" w:hAnsi="仿宋" w:cs="仿宋"/>
                <w:color w:val="000000" w:themeColor="text1"/>
                <w:kern w:val="0"/>
                <w:sz w:val="24"/>
              </w:rPr>
            </w:pPr>
          </w:p>
        </w:tc>
        <w:tc>
          <w:tcPr>
            <w:tcW w:w="1920" w:type="dxa"/>
            <w:vMerge/>
            <w:vAlign w:val="center"/>
          </w:tcPr>
          <w:p w:rsidR="00CE5949" w:rsidRPr="00C86337" w:rsidRDefault="00CE5949">
            <w:pPr>
              <w:widowControl/>
              <w:adjustRightInd/>
              <w:spacing w:line="320" w:lineRule="exact"/>
              <w:jc w:val="center"/>
              <w:rPr>
                <w:rFonts w:ascii="仿宋" w:eastAsia="仿宋" w:hAnsi="仿宋" w:cs="仿宋"/>
                <w:color w:val="000000" w:themeColor="text1"/>
                <w:sz w:val="24"/>
              </w:rPr>
            </w:pP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承诺设备发生故障，无法修复时免费提供同品牌、同规格型号备品，得1.5分；</w:t>
            </w:r>
          </w:p>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color w:val="000000" w:themeColor="text1"/>
                <w:kern w:val="0"/>
                <w:sz w:val="24"/>
              </w:rPr>
              <w:t>承诺质保期满后，技术人员根据采购人要求提供上门服务，不收取人工服务费用</w:t>
            </w:r>
            <w:r w:rsidRPr="00C86337">
              <w:rPr>
                <w:rFonts w:ascii="仿宋" w:eastAsia="仿宋" w:hAnsi="仿宋" w:cs="仿宋" w:hint="eastAsia"/>
                <w:color w:val="000000" w:themeColor="text1"/>
                <w:kern w:val="0"/>
                <w:sz w:val="24"/>
              </w:rPr>
              <w:t>，</w:t>
            </w:r>
            <w:r w:rsidRPr="00C86337">
              <w:rPr>
                <w:rFonts w:ascii="仿宋" w:eastAsia="仿宋" w:hAnsi="仿宋" w:cs="仿宋"/>
                <w:color w:val="000000" w:themeColor="text1"/>
                <w:kern w:val="0"/>
                <w:sz w:val="24"/>
              </w:rPr>
              <w:t>得</w:t>
            </w:r>
            <w:r w:rsidRPr="00C86337">
              <w:rPr>
                <w:rFonts w:ascii="仿宋" w:eastAsia="仿宋" w:hAnsi="仿宋" w:cs="仿宋" w:hint="eastAsia"/>
                <w:color w:val="000000" w:themeColor="text1"/>
                <w:kern w:val="0"/>
                <w:sz w:val="24"/>
              </w:rPr>
              <w:t>1.5</w:t>
            </w:r>
            <w:r w:rsidRPr="00C86337">
              <w:rPr>
                <w:rFonts w:ascii="仿宋" w:eastAsia="仿宋" w:hAnsi="仿宋" w:cs="仿宋"/>
                <w:color w:val="000000" w:themeColor="text1"/>
                <w:kern w:val="0"/>
                <w:sz w:val="24"/>
              </w:rPr>
              <w:t>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3</w:t>
            </w:r>
          </w:p>
        </w:tc>
      </w:tr>
      <w:tr w:rsidR="00CE5949">
        <w:trPr>
          <w:trHeight w:val="964"/>
          <w:jc w:val="center"/>
        </w:trPr>
        <w:tc>
          <w:tcPr>
            <w:tcW w:w="793" w:type="dxa"/>
            <w:vAlign w:val="center"/>
          </w:tcPr>
          <w:p w:rsidR="00CE5949" w:rsidRDefault="009E502D">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9</w:t>
            </w:r>
          </w:p>
        </w:tc>
        <w:tc>
          <w:tcPr>
            <w:tcW w:w="1920" w:type="dxa"/>
            <w:vAlign w:val="center"/>
          </w:tcPr>
          <w:p w:rsidR="00CE5949" w:rsidRPr="00C86337" w:rsidRDefault="00E07E0C">
            <w:pPr>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sz w:val="24"/>
              </w:rPr>
              <w:t>运行维护情况</w:t>
            </w:r>
          </w:p>
        </w:tc>
        <w:tc>
          <w:tcPr>
            <w:tcW w:w="6241" w:type="dxa"/>
            <w:vAlign w:val="center"/>
          </w:tcPr>
          <w:p w:rsidR="00CE5949" w:rsidRPr="00C86337" w:rsidRDefault="00E07E0C">
            <w:pPr>
              <w:widowControl/>
              <w:adjustRightInd/>
              <w:spacing w:line="320" w:lineRule="exact"/>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对投标设备运行成本（根据保修价格、年运行费用和消耗品、易耗品价格），随机提供的耗材、备品配件、易损件是否齐全，保修期内外选购价格合理性等因素综合进行打分，0</w:t>
            </w:r>
            <w:r w:rsidRPr="00C86337">
              <w:rPr>
                <w:rFonts w:ascii="仿宋" w:eastAsia="仿宋" w:hAnsi="仿宋" w:cs="仿宋"/>
                <w:color w:val="000000" w:themeColor="text1"/>
                <w:kern w:val="0"/>
                <w:sz w:val="24"/>
              </w:rPr>
              <w:t>-</w:t>
            </w:r>
            <w:r w:rsidRPr="00C86337">
              <w:rPr>
                <w:rFonts w:ascii="仿宋" w:eastAsia="仿宋" w:hAnsi="仿宋" w:cs="仿宋" w:hint="eastAsia"/>
                <w:color w:val="000000" w:themeColor="text1"/>
                <w:kern w:val="0"/>
                <w:sz w:val="24"/>
              </w:rPr>
              <w:t>3分；</w:t>
            </w:r>
          </w:p>
        </w:tc>
        <w:tc>
          <w:tcPr>
            <w:tcW w:w="865" w:type="dxa"/>
            <w:vAlign w:val="center"/>
          </w:tcPr>
          <w:p w:rsidR="00CE5949" w:rsidRPr="00C86337" w:rsidRDefault="00E07E0C">
            <w:pPr>
              <w:widowControl/>
              <w:adjustRightInd/>
              <w:spacing w:line="320" w:lineRule="exact"/>
              <w:jc w:val="center"/>
              <w:rPr>
                <w:rFonts w:ascii="仿宋" w:eastAsia="仿宋" w:hAnsi="仿宋" w:cs="仿宋"/>
                <w:color w:val="000000" w:themeColor="text1"/>
                <w:kern w:val="0"/>
                <w:sz w:val="24"/>
              </w:rPr>
            </w:pPr>
            <w:r w:rsidRPr="00C86337">
              <w:rPr>
                <w:rFonts w:ascii="仿宋" w:eastAsia="仿宋" w:hAnsi="仿宋" w:cs="仿宋" w:hint="eastAsia"/>
                <w:color w:val="000000" w:themeColor="text1"/>
                <w:kern w:val="0"/>
                <w:sz w:val="24"/>
              </w:rPr>
              <w:t>3</w:t>
            </w:r>
          </w:p>
        </w:tc>
      </w:tr>
    </w:tbl>
    <w:p w:rsidR="00CE5949" w:rsidRDefault="00E07E0C">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0"/>
          <w:szCs w:val="20"/>
          <w:shd w:val="clear" w:color="auto" w:fill="FFFFFF"/>
        </w:rPr>
        <w:t> </w:t>
      </w:r>
      <w:r>
        <w:rPr>
          <w:rFonts w:ascii="仿宋" w:eastAsia="仿宋" w:hAnsi="仿宋" w:cs="仿宋" w:hint="eastAsia"/>
          <w:b/>
          <w:color w:val="000000" w:themeColor="text1"/>
          <w:sz w:val="24"/>
        </w:rPr>
        <w:t>备注：</w:t>
      </w:r>
      <w:r>
        <w:rPr>
          <w:rFonts w:ascii="仿宋" w:eastAsia="仿宋" w:hAnsi="仿宋" w:cs="仿宋" w:hint="eastAsia"/>
          <w:color w:val="000000" w:themeColor="text1"/>
          <w:sz w:val="24"/>
        </w:rPr>
        <w:t>投标人编制投标文件（商务技术文件部分）时，建议按此目录（序号和内容）提供评标标准相应的商务技术资料。 </w:t>
      </w:r>
    </w:p>
    <w:p w:rsidR="00CE5949" w:rsidRDefault="00E07E0C">
      <w:pPr>
        <w:spacing w:line="440" w:lineRule="exact"/>
        <w:rPr>
          <w:rFonts w:ascii="仿宋" w:eastAsia="仿宋" w:hAnsi="仿宋" w:cs="仿宋"/>
          <w:b/>
          <w:bCs/>
          <w:iCs/>
          <w:color w:val="000000" w:themeColor="text1"/>
          <w:sz w:val="24"/>
        </w:rPr>
      </w:pPr>
      <w:r>
        <w:rPr>
          <w:rFonts w:ascii="仿宋" w:eastAsia="仿宋" w:hAnsi="仿宋" w:cs="仿宋" w:hint="eastAsia"/>
          <w:b/>
          <w:bCs/>
          <w:iCs/>
          <w:color w:val="000000" w:themeColor="text1"/>
          <w:sz w:val="24"/>
        </w:rPr>
        <w:t>2.2价格分（</w:t>
      </w:r>
      <w:r>
        <w:rPr>
          <w:rFonts w:ascii="仿宋" w:eastAsia="仿宋" w:hAnsi="仿宋" w:cs="仿宋" w:hint="eastAsia"/>
          <w:b/>
          <w:bCs/>
          <w:iCs/>
          <w:color w:val="000000" w:themeColor="text1"/>
          <w:sz w:val="24"/>
          <w:u w:val="single"/>
        </w:rPr>
        <w:t>40</w:t>
      </w:r>
      <w:r>
        <w:rPr>
          <w:rFonts w:ascii="仿宋" w:eastAsia="仿宋" w:hAnsi="仿宋" w:cs="仿宋" w:hint="eastAsia"/>
          <w:b/>
          <w:bCs/>
          <w:iCs/>
          <w:color w:val="000000" w:themeColor="text1"/>
          <w:sz w:val="24"/>
        </w:rPr>
        <w:t>分）</w:t>
      </w:r>
    </w:p>
    <w:p w:rsidR="00CE5949" w:rsidRDefault="00E07E0C">
      <w:pPr>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2.2.1评标基准价：即满足招标文件要求且投标价格最低的投标报价为评标基准价，其价格分为满分。</w:t>
      </w:r>
    </w:p>
    <w:p w:rsidR="00CE5949" w:rsidRDefault="00E07E0C">
      <w:pPr>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2.2.2其他投标人的价格</w:t>
      </w:r>
      <w:proofErr w:type="gramStart"/>
      <w:r>
        <w:rPr>
          <w:rFonts w:ascii="仿宋" w:eastAsia="仿宋" w:hAnsi="仿宋" w:cs="仿宋" w:hint="eastAsia"/>
          <w:bCs/>
          <w:iCs/>
          <w:color w:val="000000" w:themeColor="text1"/>
          <w:sz w:val="24"/>
        </w:rPr>
        <w:t>分统一</w:t>
      </w:r>
      <w:proofErr w:type="gramEnd"/>
      <w:r>
        <w:rPr>
          <w:rFonts w:ascii="仿宋" w:eastAsia="仿宋" w:hAnsi="仿宋" w:cs="仿宋" w:hint="eastAsia"/>
          <w:bCs/>
          <w:iCs/>
          <w:color w:val="000000" w:themeColor="text1"/>
          <w:sz w:val="24"/>
        </w:rPr>
        <w:t>按照下列公式计算：</w:t>
      </w:r>
    </w:p>
    <w:p w:rsidR="00CE5949" w:rsidRDefault="00E07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投标报价得分=(评标基准价／投标报价)×</w:t>
      </w:r>
      <w:proofErr w:type="gramStart"/>
      <w:r>
        <w:rPr>
          <w:rFonts w:ascii="仿宋" w:eastAsia="仿宋" w:hAnsi="仿宋" w:cs="仿宋" w:hint="eastAsia"/>
          <w:bCs/>
          <w:iCs/>
          <w:color w:val="000000" w:themeColor="text1"/>
          <w:sz w:val="24"/>
        </w:rPr>
        <w:t>价格权</w:t>
      </w:r>
      <w:proofErr w:type="gramEnd"/>
      <w:r>
        <w:rPr>
          <w:rFonts w:ascii="仿宋" w:eastAsia="仿宋" w:hAnsi="仿宋" w:cs="仿宋" w:hint="eastAsia"/>
          <w:bCs/>
          <w:iCs/>
          <w:color w:val="000000" w:themeColor="text1"/>
          <w:sz w:val="24"/>
        </w:rPr>
        <w:t>值×100</w:t>
      </w:r>
    </w:p>
    <w:p w:rsidR="00CE5949" w:rsidRDefault="00E07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即：投标报价得分=(评标基准价／投标报价)×40</w:t>
      </w:r>
    </w:p>
    <w:p w:rsidR="00CE5949" w:rsidRDefault="00E07E0C">
      <w:pPr>
        <w:widowControl/>
        <w:adjustRightInd/>
        <w:jc w:val="left"/>
        <w:rPr>
          <w:rFonts w:ascii="仿宋" w:eastAsia="仿宋" w:hAnsi="仿宋" w:cs="仿宋"/>
          <w:b/>
          <w:color w:val="000000" w:themeColor="text1"/>
          <w:sz w:val="36"/>
          <w:szCs w:val="20"/>
        </w:rPr>
      </w:pPr>
      <w:r>
        <w:rPr>
          <w:rFonts w:ascii="仿宋" w:eastAsia="仿宋" w:hAnsi="仿宋" w:cs="仿宋"/>
          <w:b/>
          <w:color w:val="000000" w:themeColor="text1"/>
          <w:sz w:val="36"/>
          <w:szCs w:val="20"/>
        </w:rPr>
        <w:br w:type="page"/>
      </w:r>
    </w:p>
    <w:bookmarkEnd w:id="42"/>
    <w:bookmarkEnd w:id="43"/>
    <w:p w:rsidR="00CE5949" w:rsidRDefault="00E07E0C">
      <w:pPr>
        <w:widowControl/>
        <w:adjustRightInd/>
        <w:jc w:val="center"/>
        <w:rPr>
          <w:rFonts w:ascii="仿宋" w:eastAsia="仿宋" w:hAnsi="仿宋" w:cs="仿宋"/>
          <w:b/>
          <w:color w:val="000000" w:themeColor="text1"/>
          <w:sz w:val="36"/>
          <w:szCs w:val="20"/>
        </w:rPr>
      </w:pPr>
      <w:r>
        <w:rPr>
          <w:rFonts w:ascii="仿宋" w:eastAsia="仿宋" w:hAnsi="仿宋" w:cs="仿宋" w:hint="eastAsia"/>
          <w:b/>
          <w:color w:val="000000" w:themeColor="text1"/>
          <w:sz w:val="36"/>
          <w:szCs w:val="20"/>
        </w:rPr>
        <w:lastRenderedPageBreak/>
        <w:t>第六部分  投标文件及其附件格式</w:t>
      </w:r>
    </w:p>
    <w:p w:rsidR="00CE5949" w:rsidRDefault="00CE5949">
      <w:pPr>
        <w:spacing w:line="360" w:lineRule="auto"/>
        <w:jc w:val="center"/>
        <w:outlineLvl w:val="0"/>
        <w:rPr>
          <w:rFonts w:ascii="仿宋" w:eastAsia="仿宋" w:hAnsi="仿宋" w:cs="仿宋"/>
          <w:b/>
          <w:color w:val="000000" w:themeColor="text1"/>
          <w:kern w:val="0"/>
          <w:sz w:val="36"/>
          <w:szCs w:val="36"/>
        </w:rPr>
      </w:pPr>
    </w:p>
    <w:p w:rsidR="00CE5949" w:rsidRDefault="00E07E0C">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资格文件部分</w:t>
      </w:r>
    </w:p>
    <w:p w:rsidR="00CE5949" w:rsidRDefault="00E07E0C">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目录</w:t>
      </w:r>
    </w:p>
    <w:p w:rsidR="00CE5949" w:rsidRDefault="00CE5949">
      <w:pPr>
        <w:spacing w:line="360" w:lineRule="auto"/>
        <w:jc w:val="center"/>
        <w:outlineLvl w:val="0"/>
        <w:rPr>
          <w:rFonts w:ascii="仿宋" w:eastAsia="仿宋" w:hAnsi="仿宋" w:cs="仿宋"/>
          <w:b/>
          <w:color w:val="000000" w:themeColor="text1"/>
          <w:kern w:val="0"/>
          <w:sz w:val="36"/>
          <w:szCs w:val="36"/>
        </w:rPr>
      </w:pP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（1）符合参加政府采购活动应当具备的一般条件的承诺函……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snapToGrid w:val="0"/>
          <w:color w:val="000000" w:themeColor="text1"/>
          <w:kern w:val="28"/>
          <w:sz w:val="24"/>
          <w:szCs w:val="20"/>
        </w:rPr>
        <w:t>（2）联合协议</w:t>
      </w:r>
      <w:r>
        <w:rPr>
          <w:rFonts w:ascii="仿宋" w:eastAsia="仿宋" w:hAnsi="仿宋" w:cs="仿宋" w:hint="eastAsia"/>
          <w:color w:val="000000" w:themeColor="text1"/>
          <w:sz w:val="24"/>
        </w:rPr>
        <w:t>……</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CE5949" w:rsidRDefault="00E07E0C">
      <w:pPr>
        <w:pStyle w:val="a0"/>
        <w:rPr>
          <w:rFonts w:ascii="仿宋" w:eastAsia="仿宋" w:hAnsi="仿宋" w:cs="仿宋"/>
          <w:color w:val="000000" w:themeColor="text1"/>
        </w:rPr>
      </w:pPr>
      <w:r>
        <w:rPr>
          <w:rFonts w:ascii="仿宋" w:eastAsia="仿宋" w:hAnsi="仿宋" w:cs="仿宋" w:hint="eastAsia"/>
          <w:color w:val="000000" w:themeColor="text1"/>
        </w:rPr>
        <w:t>（3）分包协议……</w:t>
      </w:r>
      <w:proofErr w:type="gramStart"/>
      <w:r>
        <w:rPr>
          <w:rFonts w:ascii="仿宋" w:eastAsia="仿宋" w:hAnsi="仿宋" w:cs="仿宋" w:hint="eastAsia"/>
          <w:color w:val="000000" w:themeColor="text1"/>
        </w:rPr>
        <w:t>…………………………………………………………</w:t>
      </w:r>
      <w:proofErr w:type="gramEnd"/>
      <w:r>
        <w:rPr>
          <w:rFonts w:ascii="仿宋" w:eastAsia="仿宋" w:hAnsi="仿宋" w:cs="仿宋" w:hint="eastAsia"/>
          <w:color w:val="000000" w:themeColor="text1"/>
        </w:rPr>
        <w:t>（页码）</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（4）落实政府采购政策需满足的资格要求……</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（5）本项目的特定资格要求……</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CE5949" w:rsidRDefault="00CE5949">
      <w:pPr>
        <w:snapToGrid w:val="0"/>
        <w:spacing w:line="360" w:lineRule="auto"/>
        <w:ind w:firstLineChars="200" w:firstLine="480"/>
        <w:rPr>
          <w:rFonts w:ascii="仿宋" w:eastAsia="仿宋" w:hAnsi="仿宋" w:cs="仿宋"/>
          <w:color w:val="000000" w:themeColor="text1"/>
          <w:sz w:val="24"/>
        </w:rPr>
      </w:pPr>
    </w:p>
    <w:p w:rsidR="00CE5949" w:rsidRDefault="00CE5949">
      <w:pPr>
        <w:spacing w:line="360" w:lineRule="auto"/>
        <w:ind w:firstLineChars="200" w:firstLine="480"/>
        <w:rPr>
          <w:rFonts w:ascii="仿宋" w:eastAsia="仿宋" w:hAnsi="仿宋" w:cs="仿宋"/>
          <w:color w:val="000000" w:themeColor="text1"/>
          <w:sz w:val="24"/>
        </w:rPr>
      </w:pPr>
    </w:p>
    <w:p w:rsidR="00CE5949" w:rsidRDefault="00E07E0C">
      <w:pPr>
        <w:snapToGrid w:val="0"/>
        <w:spacing w:line="360" w:lineRule="auto"/>
        <w:ind w:right="480"/>
        <w:jc w:val="left"/>
        <w:rPr>
          <w:rFonts w:ascii="仿宋" w:eastAsia="仿宋" w:hAnsi="仿宋" w:cs="仿宋"/>
          <w:b/>
          <w:color w:val="000000" w:themeColor="text1"/>
          <w:kern w:val="0"/>
          <w:sz w:val="32"/>
          <w:szCs w:val="32"/>
        </w:rPr>
      </w:pPr>
      <w:r>
        <w:rPr>
          <w:rFonts w:ascii="仿宋" w:eastAsia="仿宋" w:hAnsi="仿宋" w:cs="仿宋" w:hint="eastAsia"/>
          <w:color w:val="000000" w:themeColor="text1"/>
          <w:kern w:val="0"/>
          <w:sz w:val="24"/>
        </w:rPr>
        <w:br w:type="page"/>
      </w:r>
      <w:r>
        <w:rPr>
          <w:rFonts w:ascii="仿宋" w:eastAsia="仿宋" w:hAnsi="仿宋" w:cs="仿宋" w:hint="eastAsia"/>
          <w:b/>
          <w:color w:val="000000" w:themeColor="text1"/>
          <w:kern w:val="0"/>
          <w:sz w:val="32"/>
          <w:szCs w:val="32"/>
        </w:rPr>
        <w:lastRenderedPageBreak/>
        <w:t>一、符合参加政府采购活动应当具备的一般条件的承诺函</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（采购人）、（采购代理机构）：</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我方参与（项目名称）【招标编号：（采购编号）】政府采购活动，郑重承诺：</w:t>
      </w:r>
    </w:p>
    <w:p w:rsidR="00CE5949" w:rsidRDefault="00E07E0C">
      <w:pPr>
        <w:snapToGrid w:val="0"/>
        <w:spacing w:line="360" w:lineRule="auto"/>
        <w:ind w:firstLineChars="150" w:firstLine="360"/>
        <w:rPr>
          <w:rFonts w:ascii="仿宋" w:eastAsia="仿宋" w:hAnsi="仿宋" w:cs="仿宋"/>
          <w:color w:val="000000" w:themeColor="text1"/>
          <w:sz w:val="24"/>
        </w:rPr>
      </w:pPr>
      <w:r>
        <w:rPr>
          <w:rFonts w:ascii="仿宋" w:eastAsia="仿宋" w:hAnsi="仿宋" w:cs="仿宋" w:hint="eastAsia"/>
          <w:color w:val="000000" w:themeColor="text1"/>
          <w:sz w:val="24"/>
        </w:rPr>
        <w:t>（一）具备《中华人民共和国政府采购法》第二十二条第一款规定的条件：</w:t>
      </w:r>
    </w:p>
    <w:p w:rsidR="00CE5949" w:rsidRDefault="00E07E0C">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1、具有独立承担民事责任的能力</w:t>
      </w:r>
      <w:r>
        <w:rPr>
          <w:rFonts w:ascii="仿宋" w:eastAsia="仿宋" w:hAnsi="仿宋" w:cs="仿宋_GB2312" w:hint="eastAsia"/>
          <w:color w:val="000000" w:themeColor="text1"/>
          <w:sz w:val="24"/>
        </w:rPr>
        <w:t>（</w:t>
      </w:r>
      <w:r>
        <w:rPr>
          <w:rFonts w:ascii="仿宋" w:eastAsia="仿宋" w:hAnsi="仿宋" w:hint="eastAsia"/>
          <w:color w:val="000000" w:themeColor="text1"/>
          <w:sz w:val="24"/>
        </w:rPr>
        <w:t>如投标人为</w:t>
      </w:r>
      <w:r>
        <w:rPr>
          <w:rFonts w:ascii="仿宋" w:eastAsia="仿宋" w:hAnsi="仿宋"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2、具有良好的商业信誉和健全的财务会计制度； </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3、具有履行合同所必需的设备和专业技术能力；</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4、有依法缴纳税收和社会保障资金的良好记录；</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5、参加政府采购活动前三年内，在经营活动中没有重大违法记录；</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6、具有法律、行政法规规定的其他条件。</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（二）未被信用中国（www.creditchina.gov.cn）、中国政府采购网（www.ccgp.gov.cn）列入失信被执行人、</w:t>
      </w:r>
      <w:r w:rsidR="00602EE8">
        <w:rPr>
          <w:rFonts w:ascii="仿宋" w:eastAsia="仿宋" w:hAnsi="仿宋" w:cs="仿宋" w:hint="eastAsia"/>
          <w:color w:val="000000" w:themeColor="text1"/>
          <w:sz w:val="24"/>
        </w:rPr>
        <w:t>重大税收违法失信主体</w:t>
      </w:r>
      <w:r>
        <w:rPr>
          <w:rFonts w:ascii="仿宋" w:eastAsia="仿宋" w:hAnsi="仿宋" w:cs="仿宋" w:hint="eastAsia"/>
          <w:color w:val="000000" w:themeColor="text1"/>
          <w:sz w:val="24"/>
        </w:rPr>
        <w:t>、政府采购严重违法失信行为记录名单。</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（三）不存在以下情况：</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1、单位负责人为同一人或者存在直接控股、管理关系的不同供应商参加同一合同项下的政府采购活动的；</w:t>
      </w:r>
    </w:p>
    <w:p w:rsidR="00CE5949" w:rsidRDefault="00E07E0C">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2、为采购项目提供整体设计、规范编制或者项目管理、监理、检测等服务后再参加该采购项目的其他采购活动的。</w:t>
      </w:r>
    </w:p>
    <w:p w:rsidR="00CE5949" w:rsidRDefault="00E07E0C">
      <w:pPr>
        <w:snapToGrid w:val="0"/>
        <w:spacing w:line="360" w:lineRule="auto"/>
        <w:ind w:firstLineChars="2300" w:firstLine="552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投标人名称（电子签名）：</w:t>
      </w:r>
    </w:p>
    <w:p w:rsidR="00CE5949" w:rsidRDefault="00E07E0C">
      <w:pPr>
        <w:snapToGrid w:val="0"/>
        <w:spacing w:line="360" w:lineRule="auto"/>
        <w:ind w:firstLineChars="2300" w:firstLine="552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 xml:space="preserve">：    年  </w:t>
      </w:r>
      <w:r>
        <w:rPr>
          <w:rFonts w:ascii="仿宋" w:eastAsia="仿宋" w:hAnsi="仿宋" w:cs="仿宋" w:hint="eastAsia"/>
          <w:color w:val="000000" w:themeColor="text1"/>
          <w:kern w:val="0"/>
          <w:sz w:val="24"/>
          <w:lang w:val="zh-CN"/>
        </w:rPr>
        <w:t>月  日</w:t>
      </w:r>
    </w:p>
    <w:p w:rsidR="00CE5949" w:rsidRDefault="00CE5949">
      <w:pPr>
        <w:widowControl/>
        <w:spacing w:line="360" w:lineRule="auto"/>
        <w:jc w:val="center"/>
        <w:rPr>
          <w:rFonts w:ascii="仿宋" w:eastAsia="仿宋" w:hAnsi="仿宋" w:cs="仿宋"/>
          <w:b/>
          <w:color w:val="000000" w:themeColor="text1"/>
          <w:kern w:val="0"/>
          <w:sz w:val="32"/>
          <w:szCs w:val="32"/>
        </w:rPr>
      </w:pPr>
    </w:p>
    <w:p w:rsidR="00CE5949" w:rsidRDefault="00E07E0C">
      <w:pPr>
        <w:widowControl/>
        <w:adjustRightInd/>
        <w:jc w:val="left"/>
        <w:rPr>
          <w:rFonts w:ascii="宋体" w:hAnsi="Arial" w:cs="Arial"/>
          <w:snapToGrid w:val="0"/>
          <w:color w:val="000000" w:themeColor="text1"/>
          <w:sz w:val="24"/>
          <w:szCs w:val="21"/>
        </w:rPr>
      </w:pPr>
      <w:r>
        <w:rPr>
          <w:color w:val="000000" w:themeColor="text1"/>
        </w:rPr>
        <w:br w:type="page"/>
      </w:r>
    </w:p>
    <w:p w:rsidR="00CE5949" w:rsidRDefault="00CE5949">
      <w:pPr>
        <w:pStyle w:val="a0"/>
        <w:rPr>
          <w:color w:val="000000" w:themeColor="text1"/>
          <w:lang w:val="en-US"/>
        </w:rPr>
      </w:pPr>
    </w:p>
    <w:p w:rsidR="00CE5949" w:rsidRDefault="00E07E0C">
      <w:pPr>
        <w:widowControl/>
        <w:spacing w:line="360" w:lineRule="auto"/>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二、联合协议（如有）</w:t>
      </w:r>
    </w:p>
    <w:p w:rsidR="00CE5949" w:rsidRDefault="00E07E0C">
      <w:pPr>
        <w:widowControl/>
        <w:spacing w:line="360" w:lineRule="auto"/>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[以联合体形式投标的，提供联合协议（附件5）；本项目不接受联合体投标或者投标人不以联合体形式投标的，则不需要提供]</w:t>
      </w:r>
    </w:p>
    <w:p w:rsidR="00CE5949" w:rsidRDefault="00CE5949">
      <w:pPr>
        <w:pStyle w:val="Default"/>
        <w:rPr>
          <w:color w:val="000000" w:themeColor="text1"/>
        </w:rPr>
      </w:pPr>
    </w:p>
    <w:p w:rsidR="00CE5949" w:rsidRDefault="00E07E0C">
      <w:pPr>
        <w:snapToGrid w:val="0"/>
        <w:spacing w:line="360" w:lineRule="auto"/>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三、分包意向协议（如有）</w:t>
      </w:r>
    </w:p>
    <w:p w:rsidR="00CE5949" w:rsidRDefault="00E07E0C">
      <w:pPr>
        <w:widowControl/>
        <w:spacing w:line="360" w:lineRule="auto"/>
        <w:ind w:firstLineChars="150" w:firstLine="361"/>
        <w:jc w:val="left"/>
        <w:rPr>
          <w:rFonts w:ascii="仿宋" w:eastAsia="仿宋" w:hAnsi="仿宋" w:cs="仿宋"/>
          <w:b/>
          <w:color w:val="000000" w:themeColor="text1"/>
          <w:sz w:val="24"/>
        </w:rPr>
      </w:pPr>
      <w:r>
        <w:rPr>
          <w:rFonts w:ascii="仿宋" w:eastAsia="仿宋" w:hAnsi="仿宋" w:cs="仿宋" w:hint="eastAsia"/>
          <w:b/>
          <w:color w:val="000000" w:themeColor="text1"/>
          <w:sz w:val="24"/>
        </w:rPr>
        <w:t>[中标后以分包方式履行合同的，提供分包意向协议（附件6）；采购人不同意分包或者投标人中标后不以分包方式履行合同的，则不需要提供。]</w:t>
      </w: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E07E0C">
      <w:pPr>
        <w:snapToGrid w:val="0"/>
        <w:spacing w:line="360" w:lineRule="auto"/>
        <w:ind w:right="480"/>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四、落实政府采购政策需满足的资格要求</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（根据招标公告落实政府采购政策需满足的资格要求选择提供相应的材料；未要求的，无需提供）</w:t>
      </w:r>
    </w:p>
    <w:p w:rsidR="00CE5949" w:rsidRDefault="00E07E0C">
      <w:pPr>
        <w:snapToGrid w:val="0"/>
        <w:spacing w:before="50" w:after="50" w:line="360"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A</w:t>
      </w:r>
      <w:r>
        <w:rPr>
          <w:rFonts w:ascii="仿宋" w:eastAsia="仿宋" w:hAnsi="仿宋" w:cs="仿宋" w:hint="eastAsia"/>
          <w:color w:val="000000" w:themeColor="text1"/>
          <w:sz w:val="24"/>
        </w:rPr>
        <w:t xml:space="preserve">.专门面向中小企业，货物全部由符合政策要求的中小企业（或小微企业）制造的，提供相应的中小企业声明函（附件7）。 </w:t>
      </w:r>
    </w:p>
    <w:p w:rsidR="00CE5949" w:rsidRDefault="00E07E0C">
      <w:pPr>
        <w:widowControl/>
        <w:spacing w:line="360"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B.</w:t>
      </w:r>
      <w:r>
        <w:rPr>
          <w:rFonts w:ascii="仿宋" w:eastAsia="仿宋" w:hAnsi="仿宋" w:cs="仿宋" w:hint="eastAsia"/>
          <w:color w:val="000000" w:themeColor="text1"/>
          <w:sz w:val="24"/>
        </w:rPr>
        <w:t>要求以联合体形</w:t>
      </w:r>
      <w:proofErr w:type="gramStart"/>
      <w:r>
        <w:rPr>
          <w:rFonts w:ascii="仿宋" w:eastAsia="仿宋" w:hAnsi="仿宋" w:cs="仿宋" w:hint="eastAsia"/>
          <w:color w:val="000000" w:themeColor="text1"/>
          <w:sz w:val="24"/>
        </w:rPr>
        <w:t>式参加</w:t>
      </w:r>
      <w:proofErr w:type="gramEnd"/>
      <w:r>
        <w:rPr>
          <w:rFonts w:ascii="仿宋" w:eastAsia="仿宋" w:hAnsi="仿宋" w:cs="仿宋" w:hint="eastAsia"/>
          <w:color w:val="000000" w:themeColor="text1"/>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视同符合了资格条件，无需再与其他中小企业组成联合体参加政府采购活动，无需提供联合协议。</w:t>
      </w:r>
    </w:p>
    <w:p w:rsidR="00CE5949" w:rsidRDefault="00E07E0C">
      <w:pPr>
        <w:spacing w:line="360" w:lineRule="auto"/>
        <w:ind w:firstLineChars="200" w:firstLine="482"/>
        <w:rPr>
          <w:rFonts w:ascii="仿宋" w:eastAsia="仿宋" w:hAnsi="仿宋" w:cs="仿宋"/>
          <w:color w:val="000000" w:themeColor="text1"/>
          <w:sz w:val="24"/>
        </w:rPr>
      </w:pPr>
      <w:r>
        <w:rPr>
          <w:rFonts w:ascii="仿宋" w:eastAsia="仿宋" w:hAnsi="仿宋" w:cs="仿宋" w:hint="eastAsia"/>
          <w:b/>
          <w:color w:val="000000" w:themeColor="text1"/>
          <w:sz w:val="24"/>
        </w:rPr>
        <w:t>C、</w:t>
      </w:r>
      <w:r>
        <w:rPr>
          <w:rFonts w:ascii="仿宋" w:eastAsia="仿宋" w:hAnsi="仿宋" w:cs="仿宋" w:hint="eastAsia"/>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视同符合了资格条件，无需再向中小企业分包，无需提供分包意向协议。</w:t>
      </w:r>
    </w:p>
    <w:p w:rsidR="00CE5949" w:rsidRDefault="00CE5949">
      <w:pPr>
        <w:widowControl/>
        <w:spacing w:line="360" w:lineRule="auto"/>
        <w:ind w:left="150"/>
        <w:jc w:val="center"/>
        <w:rPr>
          <w:rFonts w:ascii="仿宋" w:eastAsia="仿宋" w:hAnsi="仿宋" w:cs="仿宋"/>
          <w:b/>
          <w:color w:val="000000" w:themeColor="text1"/>
          <w:kern w:val="0"/>
          <w:sz w:val="32"/>
          <w:szCs w:val="32"/>
        </w:rPr>
      </w:pPr>
    </w:p>
    <w:p w:rsidR="00CE5949" w:rsidRDefault="00E07E0C">
      <w:pPr>
        <w:widowControl/>
        <w:spacing w:line="360" w:lineRule="auto"/>
        <w:ind w:left="150"/>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五、本项目的特定资格要求</w:t>
      </w:r>
    </w:p>
    <w:p w:rsidR="00CE5949" w:rsidRDefault="00E07E0C">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（根据招标公告本项目的特定资格要求提供相应的材料；未要求的，无需提供）</w:t>
      </w:r>
    </w:p>
    <w:p w:rsidR="00CE5949" w:rsidRDefault="00CE5949">
      <w:pPr>
        <w:spacing w:line="336" w:lineRule="auto"/>
        <w:jc w:val="center"/>
        <w:rPr>
          <w:rFonts w:ascii="仿宋" w:eastAsia="仿宋" w:hAnsi="仿宋" w:cs="仿宋"/>
          <w:b/>
          <w:color w:val="000000" w:themeColor="text1"/>
          <w:kern w:val="0"/>
          <w:sz w:val="36"/>
          <w:szCs w:val="36"/>
        </w:rPr>
      </w:pPr>
    </w:p>
    <w:p w:rsidR="00CE5949" w:rsidRDefault="00E07E0C">
      <w:pPr>
        <w:spacing w:line="336" w:lineRule="auto"/>
        <w:jc w:val="center"/>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lastRenderedPageBreak/>
        <w:t>商务技术文件部分</w:t>
      </w:r>
    </w:p>
    <w:p w:rsidR="00CE5949" w:rsidRDefault="00CE5949">
      <w:pPr>
        <w:spacing w:line="336" w:lineRule="auto"/>
        <w:jc w:val="center"/>
        <w:outlineLvl w:val="0"/>
        <w:rPr>
          <w:rFonts w:ascii="仿宋" w:eastAsia="仿宋" w:hAnsi="仿宋" w:cs="仿宋"/>
          <w:b/>
          <w:color w:val="000000" w:themeColor="text1"/>
          <w:kern w:val="0"/>
          <w:sz w:val="24"/>
        </w:rPr>
      </w:pPr>
    </w:p>
    <w:p w:rsidR="00CE5949" w:rsidRDefault="00E07E0C">
      <w:pPr>
        <w:spacing w:line="336" w:lineRule="auto"/>
        <w:jc w:val="center"/>
        <w:outlineLvl w:val="0"/>
        <w:rPr>
          <w:rFonts w:ascii="仿宋" w:eastAsia="仿宋" w:hAnsi="仿宋" w:cs="仿宋"/>
          <w:b/>
          <w:color w:val="000000" w:themeColor="text1"/>
          <w:kern w:val="0"/>
          <w:sz w:val="28"/>
          <w:szCs w:val="28"/>
        </w:rPr>
      </w:pPr>
      <w:r>
        <w:rPr>
          <w:rFonts w:ascii="仿宋" w:eastAsia="仿宋" w:hAnsi="仿宋" w:cs="仿宋" w:hint="eastAsia"/>
          <w:b/>
          <w:color w:val="000000" w:themeColor="text1"/>
          <w:kern w:val="0"/>
          <w:sz w:val="28"/>
          <w:szCs w:val="28"/>
        </w:rPr>
        <w:t>目录</w:t>
      </w:r>
    </w:p>
    <w:p w:rsidR="00CE5949" w:rsidRDefault="00E07E0C">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（1）</w:t>
      </w:r>
      <w:r>
        <w:rPr>
          <w:rFonts w:ascii="仿宋" w:eastAsia="仿宋" w:cs="仿宋" w:hint="eastAsia"/>
          <w:color w:val="000000" w:themeColor="text1"/>
        </w:rPr>
        <w:t>投标函……</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CE5949" w:rsidRDefault="00E07E0C">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（2）</w:t>
      </w:r>
      <w:r>
        <w:rPr>
          <w:rFonts w:ascii="仿宋" w:eastAsia="仿宋" w:cs="仿宋" w:hint="eastAsia"/>
          <w:color w:val="000000" w:themeColor="text1"/>
        </w:rPr>
        <w:t>法定代表人授权书 ……</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rsidR="00CE5949" w:rsidRDefault="00E07E0C">
      <w:pPr>
        <w:pStyle w:val="59"/>
        <w:spacing w:line="360" w:lineRule="auto"/>
        <w:ind w:left="0" w:firstLineChars="0" w:firstLine="0"/>
        <w:rPr>
          <w:rFonts w:ascii="仿宋" w:eastAsia="仿宋" w:cs="仿宋"/>
          <w:color w:val="000000" w:themeColor="text1"/>
        </w:rPr>
      </w:pPr>
      <w:r>
        <w:rPr>
          <w:rFonts w:ascii="仿宋" w:eastAsia="仿宋" w:cs="仿宋"/>
          <w:color w:val="000000" w:themeColor="text1"/>
        </w:rPr>
        <w:t>（3）</w:t>
      </w:r>
      <w:r>
        <w:rPr>
          <w:rFonts w:ascii="仿宋" w:eastAsia="仿宋" w:cs="仿宋_GB2312" w:hint="eastAsia"/>
          <w:color w:val="000000" w:themeColor="text1"/>
        </w:rPr>
        <w:t>授权代表</w:t>
      </w:r>
      <w:proofErr w:type="gramStart"/>
      <w:r>
        <w:rPr>
          <w:rFonts w:ascii="仿宋" w:eastAsia="仿宋" w:cs="仿宋_GB2312" w:hint="eastAsia"/>
          <w:color w:val="000000" w:themeColor="text1"/>
        </w:rPr>
        <w:t>社保证明</w:t>
      </w:r>
      <w:proofErr w:type="gramEnd"/>
      <w:r>
        <w:rPr>
          <w:rFonts w:ascii="仿宋" w:eastAsia="仿宋" w:cs="仿宋_GB2312" w:hint="eastAsia"/>
          <w:color w:val="000000" w:themeColor="text1"/>
        </w:rPr>
        <w:t>复印件……</w:t>
      </w:r>
      <w:proofErr w:type="gramStart"/>
      <w:r>
        <w:rPr>
          <w:rFonts w:ascii="仿宋" w:eastAsia="仿宋" w:cs="仿宋_GB2312" w:hint="eastAsia"/>
          <w:color w:val="000000" w:themeColor="text1"/>
        </w:rPr>
        <w:t>………………………………………………</w:t>
      </w:r>
      <w:proofErr w:type="gramEnd"/>
      <w:r>
        <w:rPr>
          <w:rFonts w:ascii="仿宋" w:eastAsia="仿宋" w:cs="仿宋_GB2312" w:hint="eastAsia"/>
          <w:color w:val="000000" w:themeColor="text1"/>
        </w:rPr>
        <w:t>（页码）</w:t>
      </w:r>
    </w:p>
    <w:p w:rsidR="00CE5949" w:rsidRDefault="00E07E0C">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（4）</w:t>
      </w:r>
      <w:r>
        <w:rPr>
          <w:rFonts w:ascii="仿宋" w:eastAsia="仿宋" w:cs="仿宋" w:hint="eastAsia"/>
          <w:color w:val="000000" w:themeColor="text1"/>
        </w:rPr>
        <w:t>法定代表人及其授权代表身份证复印件（复印件）……</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CE5949" w:rsidRDefault="00E07E0C">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（5）</w:t>
      </w:r>
      <w:r>
        <w:rPr>
          <w:rFonts w:ascii="仿宋" w:eastAsia="仿宋" w:cs="仿宋" w:hint="eastAsia"/>
          <w:color w:val="000000" w:themeColor="text1"/>
        </w:rPr>
        <w:t>法定代表人身份证明书……</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rsidR="00CE5949" w:rsidRDefault="00E07E0C">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（6）</w:t>
      </w:r>
      <w:r>
        <w:rPr>
          <w:rFonts w:ascii="仿宋" w:eastAsia="仿宋" w:cs="仿宋" w:hint="eastAsia"/>
          <w:color w:val="000000" w:themeColor="text1"/>
        </w:rPr>
        <w:t>商务技术偏离表……</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rsidR="00CE5949" w:rsidRDefault="00E07E0C">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（7）</w:t>
      </w:r>
      <w:r>
        <w:rPr>
          <w:rFonts w:ascii="仿宋" w:eastAsia="仿宋" w:cs="仿宋" w:hint="eastAsia"/>
          <w:color w:val="000000" w:themeColor="text1"/>
          <w:lang w:val="zh-CN"/>
        </w:rPr>
        <w:t>政府采购供应商廉洁自律承诺书</w:t>
      </w:r>
      <w:r>
        <w:rPr>
          <w:rFonts w:ascii="仿宋" w:eastAsia="仿宋" w:cs="仿宋" w:hint="eastAsia"/>
          <w:color w:val="000000" w:themeColor="text1"/>
        </w:rPr>
        <w:t>……</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（页码）</w:t>
      </w:r>
    </w:p>
    <w:p w:rsidR="00CE5949" w:rsidRDefault="00E07E0C">
      <w:pPr>
        <w:spacing w:line="360" w:lineRule="auto"/>
        <w:ind w:rightChars="-243" w:right="-510"/>
        <w:rPr>
          <w:rFonts w:ascii="仿宋" w:eastAsia="仿宋" w:hAnsi="仿宋" w:cs="仿宋_GB2312"/>
          <w:color w:val="000000" w:themeColor="text1"/>
          <w:sz w:val="24"/>
        </w:rPr>
      </w:pPr>
      <w:r>
        <w:rPr>
          <w:rFonts w:ascii="仿宋" w:eastAsia="仿宋" w:hAnsi="仿宋" w:cs="仿宋_GB2312" w:hint="eastAsia"/>
          <w:color w:val="000000" w:themeColor="text1"/>
          <w:sz w:val="24"/>
        </w:rPr>
        <w:t>（8）</w:t>
      </w:r>
      <w:r>
        <w:rPr>
          <w:rFonts w:ascii="仿宋" w:eastAsia="仿宋" w:hAnsi="仿宋" w:cs="仿宋_GB2312" w:hint="eastAsia"/>
          <w:color w:val="000000" w:themeColor="text1"/>
          <w:sz w:val="24"/>
          <w:lang w:val="zh-CN"/>
        </w:rPr>
        <w:t>主要业绩证明……</w:t>
      </w:r>
      <w:proofErr w:type="gramStart"/>
      <w:r>
        <w:rPr>
          <w:rFonts w:ascii="仿宋" w:eastAsia="仿宋" w:hAnsi="仿宋" w:cs="仿宋_GB2312" w:hint="eastAsia"/>
          <w:color w:val="000000" w:themeColor="text1"/>
          <w:sz w:val="24"/>
          <w:lang w:val="zh-CN"/>
        </w:rPr>
        <w:t>……………………………………………</w:t>
      </w:r>
      <w:r>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lang w:val="zh-CN"/>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sz w:val="24"/>
        </w:rPr>
        <w:t>（页码）</w:t>
      </w:r>
    </w:p>
    <w:p w:rsidR="00CE5949" w:rsidRDefault="00E07E0C">
      <w:pPr>
        <w:spacing w:line="360" w:lineRule="auto"/>
        <w:ind w:rightChars="-243" w:right="-51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（9）技术解决方案……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243" w:right="-51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（10）组织实施方案……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（11）售后服务方案……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243" w:right="-510"/>
        <w:rPr>
          <w:rFonts w:ascii="仿宋" w:eastAsia="仿宋" w:hAnsi="仿宋" w:cs="仿宋_GB2312"/>
          <w:color w:val="000000" w:themeColor="text1"/>
          <w:sz w:val="24"/>
        </w:rPr>
      </w:pPr>
      <w:r>
        <w:rPr>
          <w:rFonts w:ascii="仿宋" w:eastAsia="仿宋" w:hAnsi="仿宋" w:cs="仿宋_GB2312" w:hint="eastAsia"/>
          <w:color w:val="000000" w:themeColor="text1"/>
          <w:sz w:val="24"/>
        </w:rPr>
        <w:t>（12）供应商售后服务证明材料……</w:t>
      </w:r>
      <w:proofErr w:type="gramStart"/>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sz w:val="24"/>
        </w:rPr>
        <w:t xml:space="preserve"> （页码）</w:t>
      </w:r>
    </w:p>
    <w:p w:rsidR="00CE5949" w:rsidRDefault="00E07E0C">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（13）项目小组人员名单……</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（14）</w:t>
      </w:r>
      <w:r>
        <w:rPr>
          <w:rFonts w:ascii="仿宋" w:eastAsia="仿宋" w:hAnsi="仿宋" w:cs="仿宋_GB2312" w:hint="eastAsia"/>
          <w:color w:val="000000" w:themeColor="text1"/>
          <w:kern w:val="0"/>
          <w:sz w:val="24"/>
          <w:lang w:val="zh-CN"/>
        </w:rPr>
        <w:t>优惠条件及特殊承诺……</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_GB2312" w:hint="eastAsia"/>
          <w:color w:val="000000" w:themeColor="text1"/>
          <w:kern w:val="0"/>
          <w:sz w:val="24"/>
          <w:lang w:val="zh-CN"/>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（15）</w:t>
      </w:r>
      <w:r>
        <w:rPr>
          <w:rFonts w:ascii="仿宋" w:eastAsia="仿宋" w:hAnsi="仿宋" w:cs="仿宋_GB2312" w:hint="eastAsia"/>
          <w:color w:val="000000" w:themeColor="text1"/>
          <w:kern w:val="0"/>
          <w:sz w:val="24"/>
          <w:lang w:val="zh-CN"/>
        </w:rPr>
        <w:t>备品备件及供选择的配套零部件清单……</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（16）</w:t>
      </w:r>
      <w:r>
        <w:rPr>
          <w:rFonts w:ascii="仿宋" w:eastAsia="仿宋" w:hAnsi="仿宋" w:cs="仿宋_GB2312" w:hint="eastAsia"/>
          <w:color w:val="000000" w:themeColor="text1"/>
          <w:kern w:val="0"/>
          <w:sz w:val="24"/>
          <w:lang w:val="zh-CN"/>
        </w:rPr>
        <w:t>培训计划……</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（17）</w:t>
      </w:r>
      <w:r>
        <w:rPr>
          <w:rFonts w:ascii="仿宋" w:eastAsia="仿宋" w:hAnsi="仿宋" w:cs="仿宋_GB2312" w:hint="eastAsia"/>
          <w:color w:val="000000" w:themeColor="text1"/>
          <w:kern w:val="0"/>
          <w:sz w:val="24"/>
          <w:lang w:val="zh-CN"/>
        </w:rPr>
        <w:t>验收方案……</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E07E0C">
      <w:pPr>
        <w:spacing w:line="360" w:lineRule="auto"/>
        <w:ind w:rightChars="-175" w:right="-368"/>
        <w:rPr>
          <w:rFonts w:ascii="仿宋" w:eastAsia="仿宋" w:hAnsi="仿宋" w:cs="仿宋_GB2312"/>
          <w:b/>
          <w:bCs/>
          <w:color w:val="000000" w:themeColor="text1"/>
          <w:sz w:val="24"/>
        </w:rPr>
      </w:pPr>
      <w:r>
        <w:rPr>
          <w:rFonts w:ascii="仿宋" w:eastAsia="仿宋" w:hAnsi="仿宋" w:cs="仿宋_GB2312" w:hint="eastAsia"/>
          <w:color w:val="000000" w:themeColor="text1"/>
          <w:kern w:val="0"/>
          <w:sz w:val="24"/>
        </w:rPr>
        <w:t>（18）</w:t>
      </w:r>
      <w:r>
        <w:rPr>
          <w:rFonts w:ascii="仿宋" w:eastAsia="仿宋" w:hAnsi="仿宋" w:cs="仿宋_GB2312" w:hint="eastAsia"/>
          <w:color w:val="000000" w:themeColor="text1"/>
          <w:kern w:val="0"/>
          <w:sz w:val="24"/>
          <w:lang w:val="zh-CN"/>
        </w:rPr>
        <w:t>认为需要的其他商务技术（资信）文件或说明……</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CE5949" w:rsidRDefault="00CE5949">
      <w:pPr>
        <w:snapToGrid w:val="0"/>
        <w:spacing w:line="360" w:lineRule="auto"/>
        <w:jc w:val="center"/>
        <w:rPr>
          <w:rFonts w:ascii="仿宋" w:eastAsia="仿宋" w:hAnsi="仿宋" w:cs="仿宋"/>
          <w:b/>
          <w:color w:val="000000" w:themeColor="text1"/>
          <w:kern w:val="0"/>
          <w:sz w:val="32"/>
          <w:szCs w:val="32"/>
          <w:lang w:val="zh-CN"/>
        </w:rPr>
      </w:pPr>
    </w:p>
    <w:p w:rsidR="00CE5949" w:rsidRDefault="00CE5949">
      <w:pPr>
        <w:pStyle w:val="a0"/>
        <w:rPr>
          <w:color w:val="000000" w:themeColor="text1"/>
        </w:rPr>
      </w:pPr>
    </w:p>
    <w:p w:rsidR="00CE5949" w:rsidRDefault="00CE5949">
      <w:pPr>
        <w:pStyle w:val="a5"/>
        <w:rPr>
          <w:color w:val="000000" w:themeColor="text1"/>
        </w:rPr>
      </w:pPr>
    </w:p>
    <w:p w:rsidR="00CE5949" w:rsidRDefault="00CE5949">
      <w:pPr>
        <w:rPr>
          <w:color w:val="000000" w:themeColor="text1"/>
          <w:lang w:val="zh-CN"/>
        </w:rPr>
      </w:pPr>
    </w:p>
    <w:p w:rsidR="00CE5949" w:rsidRDefault="00CE5949">
      <w:pPr>
        <w:pStyle w:val="a0"/>
        <w:rPr>
          <w:color w:val="000000" w:themeColor="text1"/>
        </w:rPr>
      </w:pPr>
    </w:p>
    <w:p w:rsidR="00CE5949" w:rsidRDefault="00CE5949">
      <w:pPr>
        <w:pStyle w:val="a5"/>
        <w:rPr>
          <w:color w:val="000000" w:themeColor="text1"/>
        </w:rPr>
      </w:pPr>
    </w:p>
    <w:p w:rsidR="00CE5949" w:rsidRDefault="00CE5949">
      <w:pPr>
        <w:snapToGrid w:val="0"/>
        <w:spacing w:line="360" w:lineRule="auto"/>
        <w:jc w:val="center"/>
        <w:rPr>
          <w:rFonts w:ascii="仿宋" w:eastAsia="仿宋" w:hAnsi="仿宋" w:cs="仿宋"/>
          <w:b/>
          <w:color w:val="000000" w:themeColor="text1"/>
          <w:kern w:val="0"/>
          <w:sz w:val="32"/>
          <w:szCs w:val="32"/>
          <w:lang w:val="zh-CN"/>
        </w:rPr>
      </w:pPr>
    </w:p>
    <w:p w:rsidR="00CE5949" w:rsidRDefault="00E07E0C">
      <w:pPr>
        <w:snapToGrid w:val="0"/>
        <w:spacing w:line="360" w:lineRule="auto"/>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kern w:val="0"/>
          <w:sz w:val="32"/>
          <w:szCs w:val="32"/>
        </w:rPr>
        <w:lastRenderedPageBreak/>
        <w:t>一、投标</w:t>
      </w:r>
      <w:r>
        <w:rPr>
          <w:rFonts w:ascii="仿宋" w:eastAsia="仿宋" w:hAnsi="仿宋" w:cs="仿宋" w:hint="eastAsia"/>
          <w:b/>
          <w:color w:val="000000" w:themeColor="text1"/>
          <w:sz w:val="32"/>
          <w:szCs w:val="32"/>
        </w:rPr>
        <w:t>函</w:t>
      </w:r>
    </w:p>
    <w:p w:rsidR="00CE5949" w:rsidRDefault="00E07E0C">
      <w:pPr>
        <w:pStyle w:val="afff9"/>
        <w:adjustRightInd/>
        <w:snapToGrid/>
        <w:spacing w:after="120" w:line="400" w:lineRule="exact"/>
        <w:ind w:firstLineChars="0" w:firstLine="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致：</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根据贵方招标文件（</w:t>
      </w:r>
      <w:r>
        <w:rPr>
          <w:rFonts w:ascii="仿宋" w:eastAsia="仿宋" w:hAnsi="仿宋" w:cs="仿宋" w:hint="eastAsia"/>
          <w:b/>
          <w:color w:val="000000" w:themeColor="text1"/>
          <w:szCs w:val="24"/>
          <w:u w:val="single"/>
        </w:rPr>
        <w:t>填写招标编号：</w:t>
      </w:r>
      <w:r>
        <w:rPr>
          <w:rFonts w:ascii="仿宋" w:eastAsia="仿宋" w:hAnsi="仿宋" w:cs="仿宋" w:hint="eastAsia"/>
          <w:color w:val="000000" w:themeColor="text1"/>
          <w:szCs w:val="24"/>
        </w:rPr>
        <w:t>）的要求，正式授权</w:t>
      </w:r>
      <w:r>
        <w:rPr>
          <w:rFonts w:ascii="仿宋" w:eastAsia="仿宋" w:hAnsi="仿宋" w:cs="仿宋" w:hint="eastAsia"/>
          <w:b/>
          <w:color w:val="000000" w:themeColor="text1"/>
          <w:szCs w:val="24"/>
          <w:u w:val="single"/>
        </w:rPr>
        <w:t>（全权代表姓名    、单位    、职务   ）</w:t>
      </w:r>
      <w:r>
        <w:rPr>
          <w:rFonts w:ascii="仿宋" w:eastAsia="仿宋" w:hAnsi="仿宋" w:cs="仿宋" w:hint="eastAsia"/>
          <w:color w:val="000000" w:themeColor="text1"/>
          <w:szCs w:val="24"/>
        </w:rPr>
        <w:t>代表投标人</w:t>
      </w:r>
      <w:r>
        <w:rPr>
          <w:rFonts w:ascii="仿宋" w:eastAsia="仿宋" w:hAnsi="仿宋" w:cs="仿宋" w:hint="eastAsia"/>
          <w:color w:val="000000" w:themeColor="text1"/>
          <w:szCs w:val="24"/>
          <w:u w:val="single"/>
        </w:rPr>
        <w:t>（</w:t>
      </w:r>
      <w:r>
        <w:rPr>
          <w:rFonts w:ascii="仿宋" w:eastAsia="仿宋" w:hAnsi="仿宋" w:cs="仿宋" w:hint="eastAsia"/>
          <w:b/>
          <w:color w:val="000000" w:themeColor="text1"/>
          <w:szCs w:val="24"/>
          <w:u w:val="single"/>
        </w:rPr>
        <w:t xml:space="preserve">填写单位    、地址   </w:t>
      </w:r>
      <w:r>
        <w:rPr>
          <w:rFonts w:ascii="仿宋" w:eastAsia="仿宋" w:hAnsi="仿宋" w:cs="仿宋" w:hint="eastAsia"/>
          <w:color w:val="000000" w:themeColor="text1"/>
          <w:szCs w:val="24"/>
          <w:u w:val="single"/>
        </w:rPr>
        <w:t>）</w:t>
      </w:r>
      <w:r>
        <w:rPr>
          <w:rFonts w:ascii="仿宋" w:eastAsia="仿宋" w:hAnsi="仿宋" w:cs="仿宋" w:hint="eastAsia"/>
          <w:color w:val="000000" w:themeColor="text1"/>
          <w:szCs w:val="24"/>
        </w:rPr>
        <w:t>提交投标文件。</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我方已完全明白招标文件的所有条款要求，兹声明同意如下：</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1.我方同意在投标人</w:t>
      </w:r>
      <w:r>
        <w:rPr>
          <w:rFonts w:ascii="仿宋" w:eastAsia="仿宋" w:hAnsi="仿宋" w:cs="仿宋" w:hint="eastAsia"/>
          <w:color w:val="000000" w:themeColor="text1"/>
          <w:kern w:val="44"/>
          <w:szCs w:val="24"/>
        </w:rPr>
        <w:t>须知</w:t>
      </w:r>
      <w:r>
        <w:rPr>
          <w:rFonts w:ascii="仿宋" w:eastAsia="仿宋" w:hAnsi="仿宋" w:cs="仿宋" w:hint="eastAsia"/>
          <w:color w:val="000000" w:themeColor="text1"/>
          <w:szCs w:val="24"/>
        </w:rPr>
        <w:t>规定的开标日期起遵守本投标文件中的承诺且在投标有效期满之前均具有约束力。</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2.我方承诺已经具备《中华人民共和国政府采购法》中规定的参加政府采购活动的供应商应当具备的条件。</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4.我方理解贵方将不受你们所收到的最低报价的约束。</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5.本投标自开标之日（投标截止之日）起90天内有效。</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a）提供虚假材料谋取中标、成交的；</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b）采取不正当手段诋毁、排挤其他供应商的；</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c）与采购人、其它供应商或者采购代理机构恶意串通的；</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d）向采购人、采购代理机构行贿或者提供其他不正当利益的；</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e）在招标采购过程中与采购人进行协商谈判的；</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f）拒绝有关部门监督检查或提供虚假情况的。</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供应商有前款第a）至e）项情形之一的，中标、成交无效。</w:t>
      </w:r>
    </w:p>
    <w:p w:rsidR="00CE5949" w:rsidRDefault="00CE5949">
      <w:pPr>
        <w:pStyle w:val="afff9"/>
        <w:adjustRightInd/>
        <w:snapToGrid/>
        <w:spacing w:after="120" w:line="400" w:lineRule="exact"/>
        <w:ind w:firstLine="480"/>
        <w:contextualSpacing/>
        <w:rPr>
          <w:rFonts w:ascii="仿宋" w:eastAsia="仿宋" w:hAnsi="仿宋" w:cs="仿宋"/>
          <w:color w:val="000000" w:themeColor="text1"/>
        </w:rPr>
      </w:pP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地址：                              邮政编码：</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电话：                              传真：</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 xml:space="preserve">开户银行：                          </w:t>
      </w:r>
      <w:proofErr w:type="gramStart"/>
      <w:r>
        <w:rPr>
          <w:rFonts w:ascii="仿宋" w:eastAsia="仿宋" w:hAnsi="仿宋" w:cs="仿宋" w:hint="eastAsia"/>
          <w:color w:val="000000" w:themeColor="text1"/>
          <w:szCs w:val="24"/>
        </w:rPr>
        <w:t>帐号</w:t>
      </w:r>
      <w:proofErr w:type="gramEnd"/>
      <w:r>
        <w:rPr>
          <w:rFonts w:ascii="仿宋" w:eastAsia="仿宋" w:hAnsi="仿宋" w:cs="仿宋" w:hint="eastAsia"/>
          <w:color w:val="000000" w:themeColor="text1"/>
          <w:szCs w:val="24"/>
        </w:rPr>
        <w:t>：</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法定代表人或其授权代表（签字或盖章）：</w:t>
      </w:r>
    </w:p>
    <w:p w:rsidR="00CE5949" w:rsidRDefault="00E07E0C">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投标人（电子签章）：                日期：</w:t>
      </w:r>
    </w:p>
    <w:p w:rsidR="00CE5949" w:rsidRDefault="00CE5949">
      <w:pPr>
        <w:pStyle w:val="afff9"/>
        <w:adjustRightInd/>
        <w:snapToGrid/>
        <w:spacing w:after="120" w:line="400" w:lineRule="exact"/>
        <w:ind w:firstLine="602"/>
        <w:contextualSpacing/>
        <w:rPr>
          <w:rFonts w:ascii="仿宋" w:eastAsia="仿宋" w:hAnsi="仿宋" w:cs="仿宋"/>
          <w:b/>
          <w:color w:val="000000" w:themeColor="text1"/>
          <w:sz w:val="30"/>
          <w:szCs w:val="30"/>
        </w:rPr>
      </w:pPr>
    </w:p>
    <w:p w:rsidR="00CE5949" w:rsidRDefault="00E07E0C">
      <w:pPr>
        <w:widowControl/>
        <w:adjustRightInd/>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lastRenderedPageBreak/>
        <w:t>二、法定代表人授权委托书（格式）</w:t>
      </w:r>
      <w:r>
        <w:rPr>
          <w:rFonts w:ascii="仿宋" w:eastAsia="仿宋" w:hAnsi="仿宋" w:cs="仿宋" w:hint="eastAsia"/>
          <w:b/>
          <w:color w:val="000000" w:themeColor="text1"/>
          <w:kern w:val="0"/>
          <w:sz w:val="32"/>
          <w:szCs w:val="32"/>
          <w:lang w:val="zh-CN"/>
        </w:rPr>
        <w:t>（适用于非联合体投标）</w:t>
      </w:r>
    </w:p>
    <w:p w:rsidR="00CE5949" w:rsidRDefault="00CE5949">
      <w:pPr>
        <w:jc w:val="center"/>
        <w:rPr>
          <w:rFonts w:ascii="仿宋" w:eastAsia="仿宋" w:hAnsi="仿宋" w:cs="仿宋"/>
          <w:b/>
          <w:color w:val="000000" w:themeColor="text1"/>
          <w:sz w:val="24"/>
        </w:rPr>
      </w:pPr>
    </w:p>
    <w:p w:rsidR="00CE5949" w:rsidRDefault="00E07E0C">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本授权委托书声明：我</w:t>
      </w:r>
      <w:r>
        <w:rPr>
          <w:rFonts w:ascii="仿宋" w:eastAsia="仿宋" w:hAnsi="仿宋" w:cs="仿宋" w:hint="eastAsia"/>
          <w:color w:val="000000" w:themeColor="text1"/>
          <w:sz w:val="24"/>
          <w:u w:val="single"/>
        </w:rPr>
        <w:t xml:space="preserve">         （填写姓名）</w:t>
      </w: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（填写投标人单位全称）</w:t>
      </w:r>
      <w:r>
        <w:rPr>
          <w:rFonts w:ascii="仿宋" w:eastAsia="仿宋" w:hAnsi="仿宋" w:cs="仿宋" w:hint="eastAsia"/>
          <w:color w:val="000000" w:themeColor="text1"/>
          <w:sz w:val="24"/>
        </w:rPr>
        <w:t>的法定代表人，现授权委托</w:t>
      </w:r>
      <w:r>
        <w:rPr>
          <w:rFonts w:ascii="仿宋" w:eastAsia="仿宋" w:hAnsi="仿宋" w:cs="仿宋" w:hint="eastAsia"/>
          <w:color w:val="000000" w:themeColor="text1"/>
          <w:sz w:val="24"/>
          <w:u w:val="single"/>
        </w:rPr>
        <w:t xml:space="preserve">                  （填写单位全称）</w:t>
      </w:r>
      <w:r>
        <w:rPr>
          <w:rFonts w:ascii="仿宋" w:eastAsia="仿宋" w:hAnsi="仿宋" w:cs="仿宋" w:hint="eastAsia"/>
          <w:color w:val="000000" w:themeColor="text1"/>
          <w:sz w:val="24"/>
        </w:rPr>
        <w:t>的（填写姓名）为我公司授权代表，</w:t>
      </w:r>
      <w:r>
        <w:rPr>
          <w:rFonts w:ascii="仿宋" w:eastAsia="仿宋" w:hAnsi="仿宋" w:cs="仿宋" w:hint="eastAsia"/>
          <w:color w:val="000000" w:themeColor="text1"/>
          <w:sz w:val="24"/>
          <w:u w:val="single"/>
        </w:rPr>
        <w:t>（填写身份证号码：                       ）</w:t>
      </w:r>
      <w:r>
        <w:rPr>
          <w:rFonts w:ascii="仿宋" w:eastAsia="仿宋" w:hAnsi="仿宋" w:cs="仿宋" w:hint="eastAsia"/>
          <w:color w:val="000000" w:themeColor="text1"/>
          <w:sz w:val="24"/>
        </w:rPr>
        <w:t>。以本公司的名义参加</w:t>
      </w:r>
      <w:r>
        <w:rPr>
          <w:rFonts w:ascii="仿宋" w:eastAsia="仿宋" w:hAnsi="仿宋" w:cs="仿宋" w:hint="eastAsia"/>
          <w:color w:val="000000" w:themeColor="text1"/>
          <w:sz w:val="24"/>
          <w:u w:val="single"/>
        </w:rPr>
        <w:t xml:space="preserve">绍兴市妇幼保健院、浙江社发项目管理有限公司 </w:t>
      </w:r>
      <w:r>
        <w:rPr>
          <w:rFonts w:ascii="仿宋" w:eastAsia="仿宋" w:hAnsi="仿宋" w:cs="仿宋" w:hint="eastAsia"/>
          <w:color w:val="000000" w:themeColor="text1"/>
          <w:sz w:val="24"/>
        </w:rPr>
        <w:t>组织的</w:t>
      </w:r>
      <w:r>
        <w:rPr>
          <w:rFonts w:ascii="仿宋" w:eastAsia="仿宋" w:hAnsi="仿宋" w:cs="仿宋" w:hint="eastAsia"/>
          <w:color w:val="000000" w:themeColor="text1"/>
          <w:sz w:val="24"/>
          <w:u w:val="single"/>
        </w:rPr>
        <w:t xml:space="preserve"> </w:t>
      </w:r>
      <w:r w:rsidR="00435268">
        <w:rPr>
          <w:rFonts w:ascii="仿宋" w:eastAsia="仿宋" w:hAnsi="仿宋" w:cs="仿宋" w:hint="eastAsia"/>
          <w:color w:val="000000" w:themeColor="text1"/>
          <w:sz w:val="24"/>
          <w:u w:val="single"/>
        </w:rPr>
        <w:t>绍兴市妇幼保健院麻醉视频喉镜采购项目（重招）</w:t>
      </w:r>
      <w:r>
        <w:rPr>
          <w:rFonts w:ascii="仿宋" w:eastAsia="仿宋" w:hAnsi="仿宋" w:cs="仿宋" w:hint="eastAsia"/>
          <w:color w:val="000000" w:themeColor="text1"/>
          <w:sz w:val="24"/>
          <w:u w:val="single"/>
        </w:rPr>
        <w:t>（招标编号:</w:t>
      </w:r>
      <w:r w:rsidR="00602EE8">
        <w:rPr>
          <w:rFonts w:ascii="仿宋" w:eastAsia="仿宋" w:hAnsi="仿宋" w:cs="仿宋" w:hint="eastAsia"/>
          <w:color w:val="000000" w:themeColor="text1"/>
          <w:sz w:val="24"/>
          <w:u w:val="single"/>
        </w:rPr>
        <w:t>SF-SXFB-2025N001C</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的投标活动。授权代表在开标、评标、合同谈判过程中所签署的一切文件和处理与之有关的一切事务，我均予以承认。</w:t>
      </w:r>
    </w:p>
    <w:p w:rsidR="00CE5949" w:rsidRDefault="00E07E0C">
      <w:pPr>
        <w:snapToGrid w:val="0"/>
        <w:spacing w:line="56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CE5949" w:rsidRDefault="00E07E0C">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授权代表无转委托权。特此委托。</w:t>
      </w:r>
    </w:p>
    <w:p w:rsidR="00CE5949" w:rsidRDefault="00CE5949">
      <w:pPr>
        <w:snapToGrid w:val="0"/>
        <w:spacing w:line="600" w:lineRule="exact"/>
        <w:jc w:val="left"/>
        <w:rPr>
          <w:rFonts w:ascii="仿宋" w:eastAsia="仿宋" w:hAnsi="仿宋" w:cs="仿宋"/>
          <w:color w:val="000000" w:themeColor="text1"/>
          <w:sz w:val="24"/>
        </w:rPr>
      </w:pPr>
    </w:p>
    <w:p w:rsidR="00CE5949" w:rsidRDefault="00E07E0C">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授权代表姓名：              性别：               年龄：</w:t>
      </w:r>
    </w:p>
    <w:p w:rsidR="00CE5949" w:rsidRDefault="00CE5949">
      <w:pPr>
        <w:spacing w:line="360" w:lineRule="exact"/>
        <w:rPr>
          <w:rFonts w:ascii="仿宋" w:eastAsia="仿宋" w:hAnsi="仿宋" w:cs="仿宋"/>
          <w:color w:val="000000" w:themeColor="text1"/>
          <w:sz w:val="24"/>
        </w:rPr>
      </w:pPr>
    </w:p>
    <w:p w:rsidR="00CE5949" w:rsidRDefault="00E07E0C">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单位：                      部门：               职务：</w:t>
      </w:r>
    </w:p>
    <w:p w:rsidR="00CE5949" w:rsidRDefault="00CE5949">
      <w:pPr>
        <w:spacing w:line="360" w:lineRule="exact"/>
        <w:rPr>
          <w:rFonts w:ascii="仿宋" w:eastAsia="仿宋" w:hAnsi="仿宋" w:cs="仿宋"/>
          <w:color w:val="000000" w:themeColor="text1"/>
          <w:sz w:val="24"/>
        </w:rPr>
      </w:pPr>
    </w:p>
    <w:p w:rsidR="00CE5949" w:rsidRDefault="00E07E0C">
      <w:pPr>
        <w:widowControl/>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办公地址：                  联系电话：           传真：</w:t>
      </w:r>
    </w:p>
    <w:p w:rsidR="00CE5949" w:rsidRDefault="00CE5949">
      <w:pPr>
        <w:spacing w:line="360" w:lineRule="exact"/>
        <w:rPr>
          <w:rFonts w:ascii="仿宋" w:eastAsia="仿宋" w:hAnsi="仿宋" w:cs="仿宋"/>
          <w:color w:val="000000" w:themeColor="text1"/>
          <w:sz w:val="24"/>
        </w:rPr>
      </w:pPr>
    </w:p>
    <w:p w:rsidR="00CE5949" w:rsidRDefault="00CE5949">
      <w:pPr>
        <w:spacing w:line="360" w:lineRule="exact"/>
        <w:rPr>
          <w:rFonts w:ascii="仿宋" w:eastAsia="仿宋" w:hAnsi="仿宋" w:cs="仿宋"/>
          <w:color w:val="000000" w:themeColor="text1"/>
          <w:sz w:val="24"/>
        </w:rPr>
      </w:pPr>
    </w:p>
    <w:p w:rsidR="00CE5949" w:rsidRDefault="00E07E0C">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投标人（电子签章）：</w:t>
      </w:r>
    </w:p>
    <w:p w:rsidR="00CE5949" w:rsidRDefault="00CE5949">
      <w:pPr>
        <w:spacing w:line="360" w:lineRule="exact"/>
        <w:rPr>
          <w:rFonts w:ascii="仿宋" w:eastAsia="仿宋" w:hAnsi="仿宋" w:cs="仿宋"/>
          <w:color w:val="000000" w:themeColor="text1"/>
          <w:sz w:val="24"/>
        </w:rPr>
      </w:pPr>
    </w:p>
    <w:p w:rsidR="00CE5949" w:rsidRDefault="00CE5949">
      <w:pPr>
        <w:spacing w:line="360" w:lineRule="exact"/>
        <w:rPr>
          <w:rFonts w:ascii="仿宋" w:eastAsia="仿宋" w:hAnsi="仿宋" w:cs="仿宋"/>
          <w:color w:val="000000" w:themeColor="text1"/>
          <w:sz w:val="24"/>
        </w:rPr>
      </w:pPr>
    </w:p>
    <w:p w:rsidR="00CE5949" w:rsidRDefault="00E07E0C">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法定代表人（签字或盖章）：</w:t>
      </w:r>
    </w:p>
    <w:p w:rsidR="00CE5949" w:rsidRDefault="00CE5949">
      <w:pPr>
        <w:spacing w:line="360" w:lineRule="exact"/>
        <w:rPr>
          <w:rFonts w:ascii="仿宋" w:eastAsia="仿宋" w:hAnsi="仿宋" w:cs="仿宋"/>
          <w:color w:val="000000" w:themeColor="text1"/>
          <w:sz w:val="24"/>
        </w:rPr>
      </w:pPr>
    </w:p>
    <w:p w:rsidR="00CE5949" w:rsidRDefault="00CE5949">
      <w:pPr>
        <w:spacing w:line="360" w:lineRule="exact"/>
        <w:rPr>
          <w:rFonts w:ascii="仿宋" w:eastAsia="仿宋" w:hAnsi="仿宋" w:cs="仿宋"/>
          <w:color w:val="000000" w:themeColor="text1"/>
          <w:sz w:val="24"/>
        </w:rPr>
      </w:pPr>
    </w:p>
    <w:p w:rsidR="00CE5949" w:rsidRDefault="00E07E0C">
      <w:pPr>
        <w:ind w:firstLineChars="2200" w:firstLine="5280"/>
        <w:jc w:val="left"/>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E07E0C">
      <w:pPr>
        <w:pageBreakBefore/>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lastRenderedPageBreak/>
        <w:t xml:space="preserve">法定代表人授权委托书（格式） </w:t>
      </w:r>
      <w:r>
        <w:rPr>
          <w:rFonts w:ascii="仿宋" w:eastAsia="仿宋" w:hAnsi="仿宋" w:cs="仿宋" w:hint="eastAsia"/>
          <w:b/>
          <w:color w:val="000000" w:themeColor="text1"/>
          <w:kern w:val="0"/>
          <w:sz w:val="32"/>
          <w:szCs w:val="32"/>
          <w:lang w:val="zh-CN"/>
        </w:rPr>
        <w:t>（适用于联合体投标）</w:t>
      </w:r>
    </w:p>
    <w:p w:rsidR="00CE5949" w:rsidRDefault="00CE5949">
      <w:pPr>
        <w:jc w:val="center"/>
        <w:rPr>
          <w:rFonts w:ascii="仿宋" w:eastAsia="仿宋" w:hAnsi="仿宋" w:cs="仿宋"/>
          <w:b/>
          <w:color w:val="000000" w:themeColor="text1"/>
          <w:sz w:val="24"/>
        </w:rPr>
      </w:pPr>
    </w:p>
    <w:p w:rsidR="00CE5949" w:rsidRDefault="00E07E0C">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本授权委托书声明：</w:t>
      </w:r>
    </w:p>
    <w:p w:rsidR="00CE5949" w:rsidRDefault="00E07E0C">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现授权委托</w:t>
      </w:r>
      <w:r>
        <w:rPr>
          <w:rFonts w:ascii="仿宋" w:eastAsia="仿宋" w:hAnsi="仿宋" w:cs="仿宋" w:hint="eastAsia"/>
          <w:color w:val="000000" w:themeColor="text1"/>
          <w:sz w:val="24"/>
          <w:u w:val="single"/>
        </w:rPr>
        <w:t xml:space="preserve">                  （填写单位全称）</w:t>
      </w:r>
      <w:r>
        <w:rPr>
          <w:rFonts w:ascii="仿宋" w:eastAsia="仿宋" w:hAnsi="仿宋" w:cs="仿宋" w:hint="eastAsia"/>
          <w:color w:val="000000" w:themeColor="text1"/>
          <w:sz w:val="24"/>
        </w:rPr>
        <w:t>的（填写姓名）为我方授权代表，</w:t>
      </w:r>
      <w:r>
        <w:rPr>
          <w:rFonts w:ascii="仿宋" w:eastAsia="仿宋" w:hAnsi="仿宋" w:cs="仿宋" w:hint="eastAsia"/>
          <w:color w:val="000000" w:themeColor="text1"/>
          <w:sz w:val="24"/>
          <w:u w:val="single"/>
        </w:rPr>
        <w:t>（填写身份证号码：                       ）</w:t>
      </w:r>
      <w:r>
        <w:rPr>
          <w:rFonts w:ascii="仿宋" w:eastAsia="仿宋" w:hAnsi="仿宋" w:cs="仿宋" w:hint="eastAsia"/>
          <w:color w:val="000000" w:themeColor="text1"/>
          <w:sz w:val="24"/>
        </w:rPr>
        <w:t>。以我方的名义参加</w:t>
      </w:r>
      <w:r>
        <w:rPr>
          <w:rFonts w:ascii="仿宋" w:eastAsia="仿宋" w:hAnsi="仿宋" w:cs="仿宋" w:hint="eastAsia"/>
          <w:color w:val="000000" w:themeColor="text1"/>
          <w:sz w:val="24"/>
          <w:u w:val="single"/>
        </w:rPr>
        <w:t xml:space="preserve">绍兴市妇幼保健院、浙江社发项目管理有限公司 </w:t>
      </w:r>
      <w:r>
        <w:rPr>
          <w:rFonts w:ascii="仿宋" w:eastAsia="仿宋" w:hAnsi="仿宋" w:cs="仿宋" w:hint="eastAsia"/>
          <w:color w:val="000000" w:themeColor="text1"/>
          <w:sz w:val="24"/>
        </w:rPr>
        <w:t>组织的</w:t>
      </w:r>
      <w:r>
        <w:rPr>
          <w:rFonts w:ascii="仿宋" w:eastAsia="仿宋" w:hAnsi="仿宋" w:cs="仿宋" w:hint="eastAsia"/>
          <w:color w:val="000000" w:themeColor="text1"/>
          <w:sz w:val="24"/>
          <w:u w:val="single"/>
        </w:rPr>
        <w:t xml:space="preserve"> </w:t>
      </w:r>
      <w:r w:rsidR="00435268">
        <w:rPr>
          <w:rFonts w:ascii="仿宋" w:eastAsia="仿宋" w:hAnsi="仿宋" w:cs="仿宋" w:hint="eastAsia"/>
          <w:color w:val="000000" w:themeColor="text1"/>
          <w:sz w:val="24"/>
          <w:u w:val="single"/>
        </w:rPr>
        <w:t>绍兴市妇幼保健院麻醉视频喉镜采购项目（重招）</w:t>
      </w:r>
      <w:r>
        <w:rPr>
          <w:rFonts w:ascii="仿宋" w:eastAsia="仿宋" w:hAnsi="仿宋" w:cs="仿宋" w:hint="eastAsia"/>
          <w:color w:val="000000" w:themeColor="text1"/>
          <w:sz w:val="24"/>
          <w:u w:val="single"/>
        </w:rPr>
        <w:t>（招标编号:</w:t>
      </w:r>
      <w:r w:rsidR="00602EE8">
        <w:rPr>
          <w:rFonts w:ascii="仿宋" w:eastAsia="仿宋" w:hAnsi="仿宋" w:cs="仿宋" w:hint="eastAsia"/>
          <w:color w:val="000000" w:themeColor="text1"/>
          <w:sz w:val="24"/>
          <w:u w:val="single"/>
        </w:rPr>
        <w:t>SF-SXFB-2025N001C</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投标活动。授权代表在开标、评标、合同谈判过程中所签署的一切文件和处理与之有关的一切事务，我均予以承认。</w:t>
      </w:r>
    </w:p>
    <w:p w:rsidR="00CE5949" w:rsidRDefault="00E07E0C">
      <w:pPr>
        <w:snapToGrid w:val="0"/>
        <w:spacing w:line="56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CE5949" w:rsidRDefault="00E07E0C">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授权代表无转委托权。特此委托。</w:t>
      </w:r>
    </w:p>
    <w:p w:rsidR="00CE5949" w:rsidRDefault="00CE5949">
      <w:pPr>
        <w:snapToGrid w:val="0"/>
        <w:spacing w:line="600" w:lineRule="exact"/>
        <w:jc w:val="left"/>
        <w:rPr>
          <w:rFonts w:ascii="仿宋" w:eastAsia="仿宋" w:hAnsi="仿宋" w:cs="仿宋"/>
          <w:color w:val="000000" w:themeColor="text1"/>
          <w:sz w:val="24"/>
        </w:rPr>
      </w:pPr>
    </w:p>
    <w:p w:rsidR="00CE5949" w:rsidRDefault="00E07E0C">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授权代表姓名：              性别：               年龄：</w:t>
      </w:r>
    </w:p>
    <w:p w:rsidR="00CE5949" w:rsidRDefault="00CE5949">
      <w:pPr>
        <w:spacing w:line="360" w:lineRule="exact"/>
        <w:rPr>
          <w:rFonts w:ascii="仿宋" w:eastAsia="仿宋" w:hAnsi="仿宋" w:cs="仿宋"/>
          <w:color w:val="000000" w:themeColor="text1"/>
          <w:sz w:val="24"/>
        </w:rPr>
      </w:pPr>
    </w:p>
    <w:p w:rsidR="00CE5949" w:rsidRDefault="00E07E0C">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单位：                      部门：               职务：</w:t>
      </w:r>
    </w:p>
    <w:p w:rsidR="00CE5949" w:rsidRDefault="00CE5949">
      <w:pPr>
        <w:spacing w:line="360" w:lineRule="exact"/>
        <w:rPr>
          <w:rFonts w:ascii="仿宋" w:eastAsia="仿宋" w:hAnsi="仿宋" w:cs="仿宋"/>
          <w:color w:val="000000" w:themeColor="text1"/>
          <w:sz w:val="24"/>
        </w:rPr>
      </w:pPr>
    </w:p>
    <w:p w:rsidR="00CE5949" w:rsidRDefault="00E07E0C">
      <w:pPr>
        <w:widowControl/>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办公地址：                  联系电话：           传真：</w:t>
      </w:r>
    </w:p>
    <w:p w:rsidR="00CE5949" w:rsidRDefault="00CE5949">
      <w:pPr>
        <w:spacing w:line="360" w:lineRule="exact"/>
        <w:rPr>
          <w:rFonts w:ascii="仿宋" w:eastAsia="仿宋" w:hAnsi="仿宋" w:cs="仿宋"/>
          <w:color w:val="000000" w:themeColor="text1"/>
          <w:sz w:val="24"/>
        </w:rPr>
      </w:pPr>
    </w:p>
    <w:p w:rsidR="00CE5949" w:rsidRDefault="00CE5949">
      <w:pPr>
        <w:spacing w:line="360" w:lineRule="exact"/>
        <w:rPr>
          <w:rFonts w:ascii="仿宋" w:eastAsia="仿宋" w:hAnsi="仿宋" w:cs="仿宋"/>
          <w:color w:val="000000" w:themeColor="text1"/>
          <w:sz w:val="24"/>
        </w:rPr>
      </w:pPr>
    </w:p>
    <w:p w:rsidR="00CE5949" w:rsidRDefault="00CE5949">
      <w:pPr>
        <w:jc w:val="center"/>
        <w:rPr>
          <w:rFonts w:ascii="仿宋" w:eastAsia="仿宋" w:hAnsi="仿宋" w:cs="仿宋"/>
          <w:b/>
          <w:color w:val="000000" w:themeColor="text1"/>
          <w:kern w:val="0"/>
          <w:sz w:val="32"/>
          <w:szCs w:val="32"/>
        </w:rPr>
      </w:pPr>
    </w:p>
    <w:p w:rsidR="00CE5949" w:rsidRDefault="00CE5949">
      <w:pPr>
        <w:rPr>
          <w:rFonts w:ascii="仿宋" w:eastAsia="仿宋" w:hAnsi="仿宋" w:cs="仿宋"/>
          <w:color w:val="000000" w:themeColor="text1"/>
        </w:rPr>
      </w:pPr>
    </w:p>
    <w:p w:rsidR="00CE5949" w:rsidRDefault="00E07E0C">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rsidR="00CE5949" w:rsidRDefault="00E07E0C">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rsidR="00CE5949" w:rsidRDefault="00E07E0C">
      <w:pPr>
        <w:snapToGrid w:val="0"/>
        <w:spacing w:line="360" w:lineRule="auto"/>
        <w:ind w:firstLineChars="2400" w:firstLine="5760"/>
        <w:rPr>
          <w:rFonts w:ascii="仿宋" w:eastAsia="仿宋" w:hAnsi="仿宋" w:cs="仿宋"/>
          <w:color w:val="000000" w:themeColor="text1"/>
        </w:rPr>
      </w:pPr>
      <w:r>
        <w:rPr>
          <w:rFonts w:ascii="仿宋" w:eastAsia="仿宋" w:hAnsi="仿宋" w:cs="仿宋" w:hint="eastAsia"/>
          <w:color w:val="000000" w:themeColor="text1"/>
          <w:kern w:val="0"/>
          <w:sz w:val="24"/>
          <w:lang w:val="zh-CN"/>
        </w:rPr>
        <w:t>……</w:t>
      </w:r>
    </w:p>
    <w:p w:rsidR="00CE5949" w:rsidRDefault="00E07E0C">
      <w:pPr>
        <w:snapToGrid w:val="0"/>
        <w:spacing w:line="360" w:lineRule="auto"/>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日期：    年  月  日</w:t>
      </w:r>
    </w:p>
    <w:p w:rsidR="00CE5949" w:rsidRDefault="00CE5949">
      <w:pPr>
        <w:spacing w:line="800" w:lineRule="exact"/>
        <w:rPr>
          <w:rFonts w:ascii="仿宋" w:eastAsia="仿宋" w:hAnsi="仿宋" w:cs="仿宋"/>
          <w:b/>
          <w:color w:val="000000" w:themeColor="text1"/>
          <w:sz w:val="24"/>
        </w:rPr>
      </w:pPr>
    </w:p>
    <w:p w:rsidR="00CE5949" w:rsidRDefault="00E07E0C">
      <w:pPr>
        <w:pageBreakBefore/>
        <w:spacing w:line="800" w:lineRule="exact"/>
        <w:jc w:val="center"/>
        <w:rPr>
          <w:rFonts w:ascii="仿宋" w:eastAsia="仿宋" w:hAnsi="仿宋"/>
          <w:b/>
          <w:color w:val="000000" w:themeColor="text1"/>
          <w:sz w:val="30"/>
          <w:szCs w:val="30"/>
        </w:rPr>
      </w:pPr>
      <w:r>
        <w:rPr>
          <w:rFonts w:ascii="仿宋" w:eastAsia="仿宋" w:hAnsi="仿宋" w:cs="仿宋" w:hint="eastAsia"/>
          <w:b/>
          <w:color w:val="000000" w:themeColor="text1"/>
          <w:sz w:val="30"/>
          <w:szCs w:val="30"/>
        </w:rPr>
        <w:lastRenderedPageBreak/>
        <w:t>三、</w:t>
      </w:r>
      <w:r>
        <w:rPr>
          <w:rFonts w:ascii="仿宋" w:eastAsia="仿宋" w:hAnsi="仿宋" w:hint="eastAsia"/>
          <w:b/>
          <w:color w:val="000000" w:themeColor="text1"/>
          <w:sz w:val="30"/>
          <w:szCs w:val="30"/>
        </w:rPr>
        <w:t>授权代表</w:t>
      </w:r>
      <w:proofErr w:type="gramStart"/>
      <w:r>
        <w:rPr>
          <w:rFonts w:ascii="仿宋" w:eastAsia="仿宋" w:hAnsi="仿宋" w:hint="eastAsia"/>
          <w:b/>
          <w:color w:val="000000" w:themeColor="text1"/>
          <w:sz w:val="30"/>
          <w:szCs w:val="30"/>
        </w:rPr>
        <w:t>社保证明</w:t>
      </w:r>
      <w:proofErr w:type="gramEnd"/>
      <w:r>
        <w:rPr>
          <w:rFonts w:ascii="仿宋" w:eastAsia="仿宋" w:hAnsi="仿宋" w:hint="eastAsia"/>
          <w:b/>
          <w:color w:val="000000" w:themeColor="text1"/>
          <w:sz w:val="30"/>
          <w:szCs w:val="30"/>
        </w:rPr>
        <w:t>（复印件）</w:t>
      </w:r>
    </w:p>
    <w:p w:rsidR="00CE5949" w:rsidRDefault="00E07E0C">
      <w:pPr>
        <w:spacing w:line="800" w:lineRule="exact"/>
        <w:ind w:firstLineChars="200" w:firstLine="480"/>
        <w:jc w:val="left"/>
        <w:rPr>
          <w:rFonts w:ascii="仿宋" w:eastAsia="仿宋" w:hAnsi="仿宋"/>
          <w:b/>
          <w:color w:val="000000" w:themeColor="text1"/>
          <w:sz w:val="24"/>
        </w:rPr>
      </w:pPr>
      <w:r>
        <w:rPr>
          <w:rFonts w:ascii="仿宋" w:eastAsia="仿宋" w:hAnsi="仿宋" w:cs="仿宋" w:hint="eastAsia"/>
          <w:color w:val="000000" w:themeColor="text1"/>
          <w:sz w:val="24"/>
        </w:rPr>
        <w:t>法定代表人的被授权委托人必须是投标单位职工。需在投标响应文件技术部分内提供由社保机构出具的该授权代表的</w:t>
      </w:r>
      <w:proofErr w:type="gramStart"/>
      <w:r>
        <w:rPr>
          <w:rFonts w:ascii="仿宋" w:eastAsia="仿宋" w:hAnsi="仿宋" w:cs="仿宋" w:hint="eastAsia"/>
          <w:color w:val="000000" w:themeColor="text1"/>
          <w:sz w:val="24"/>
        </w:rPr>
        <w:t>社保证明</w:t>
      </w:r>
      <w:proofErr w:type="gramEnd"/>
      <w:r>
        <w:rPr>
          <w:rFonts w:ascii="仿宋" w:eastAsia="仿宋" w:hAnsi="仿宋" w:hint="eastAsia"/>
          <w:color w:val="000000" w:themeColor="text1"/>
          <w:sz w:val="24"/>
        </w:rPr>
        <w:t>（1</w:t>
      </w:r>
      <w:r>
        <w:rPr>
          <w:rFonts w:ascii="仿宋" w:eastAsia="仿宋" w:hAnsi="仿宋"/>
          <w:color w:val="000000" w:themeColor="text1"/>
          <w:sz w:val="24"/>
        </w:rPr>
        <w:t>.</w:t>
      </w:r>
      <w:r>
        <w:rPr>
          <w:rFonts w:ascii="仿宋" w:eastAsia="仿宋" w:hAnsi="仿宋" w:hint="eastAsia"/>
          <w:color w:val="000000" w:themeColor="text1"/>
          <w:sz w:val="24"/>
        </w:rPr>
        <w:t>如该授权代表为</w:t>
      </w:r>
      <w:r>
        <w:rPr>
          <w:rFonts w:ascii="仿宋" w:eastAsia="仿宋" w:hAnsi="仿宋"/>
          <w:color w:val="000000" w:themeColor="text1"/>
          <w:sz w:val="24"/>
        </w:rPr>
        <w:t>离退休返聘人员的，投标响应文件技术部分内</w:t>
      </w:r>
      <w:r>
        <w:rPr>
          <w:rFonts w:ascii="仿宋" w:eastAsia="仿宋" w:hAnsi="仿宋" w:hint="eastAsia"/>
          <w:color w:val="000000" w:themeColor="text1"/>
          <w:sz w:val="24"/>
        </w:rPr>
        <w:t>需提供</w:t>
      </w:r>
      <w:r>
        <w:rPr>
          <w:rFonts w:ascii="仿宋" w:eastAsia="仿宋" w:hAnsi="仿宋"/>
          <w:color w:val="000000" w:themeColor="text1"/>
          <w:sz w:val="24"/>
        </w:rPr>
        <w:t>退休证明及单位聘用证明</w:t>
      </w:r>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如由第三方代理社保事项的，则需提供加盖投标人公章的委托代理协议复印件），格式自拟。</w:t>
      </w:r>
    </w:p>
    <w:p w:rsidR="00CE5949" w:rsidRDefault="00CE5949">
      <w:pPr>
        <w:pStyle w:val="a0"/>
        <w:rPr>
          <w:rFonts w:ascii="仿宋" w:eastAsia="仿宋" w:hAnsi="仿宋"/>
          <w:color w:val="000000" w:themeColor="text1"/>
          <w:lang w:val="en-US"/>
        </w:rPr>
      </w:pPr>
    </w:p>
    <w:p w:rsidR="00CE5949" w:rsidRDefault="00CE5949">
      <w:pPr>
        <w:pStyle w:val="a5"/>
        <w:rPr>
          <w:color w:val="000000" w:themeColor="text1"/>
          <w:lang w:val="en-US"/>
        </w:rPr>
      </w:pPr>
    </w:p>
    <w:p w:rsidR="00CE5949" w:rsidRDefault="00CE5949">
      <w:pPr>
        <w:rPr>
          <w:color w:val="000000" w:themeColor="text1"/>
        </w:rPr>
      </w:pPr>
    </w:p>
    <w:p w:rsidR="00CE5949" w:rsidRDefault="00E07E0C">
      <w:pPr>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四、法定代表人及其授权代表身份证复印件（正反面）</w:t>
      </w:r>
    </w:p>
    <w:p w:rsidR="00CE5949" w:rsidRDefault="00CE5949">
      <w:pPr>
        <w:pStyle w:val="a0"/>
        <w:rPr>
          <w:color w:val="000000" w:themeColor="text1"/>
          <w:lang w:val="en-US"/>
        </w:rPr>
      </w:pPr>
    </w:p>
    <w:p w:rsidR="00CE5949" w:rsidRDefault="00CE5949">
      <w:pPr>
        <w:pStyle w:val="a5"/>
        <w:rPr>
          <w:color w:val="000000" w:themeColor="text1"/>
          <w:lang w:val="en-US"/>
        </w:rPr>
      </w:pPr>
    </w:p>
    <w:p w:rsidR="00CE5949" w:rsidRDefault="00CE5949">
      <w:pPr>
        <w:rPr>
          <w:color w:val="000000" w:themeColor="text1"/>
        </w:rPr>
      </w:pPr>
    </w:p>
    <w:p w:rsidR="00CE5949" w:rsidRDefault="00E07E0C">
      <w:pPr>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五、法定代表人身份证明书（格式）</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 标 人：</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地    址：</w:t>
      </w:r>
    </w:p>
    <w:p w:rsidR="00CE5949" w:rsidRDefault="00E07E0C">
      <w:pPr>
        <w:spacing w:line="440" w:lineRule="exact"/>
        <w:ind w:rightChars="134" w:right="281"/>
        <w:rPr>
          <w:rFonts w:ascii="仿宋" w:eastAsia="仿宋" w:hAnsi="仿宋" w:cs="仿宋"/>
          <w:color w:val="000000" w:themeColor="text1"/>
          <w:sz w:val="24"/>
          <w:u w:val="single"/>
        </w:rPr>
      </w:pPr>
      <w:r>
        <w:rPr>
          <w:rFonts w:ascii="仿宋" w:eastAsia="仿宋" w:hAnsi="仿宋" w:cs="仿宋" w:hint="eastAsia"/>
          <w:color w:val="000000" w:themeColor="text1"/>
          <w:sz w:val="24"/>
        </w:rPr>
        <w:t>姓    名：</w:t>
      </w:r>
    </w:p>
    <w:p w:rsidR="00CE5949" w:rsidRDefault="00E07E0C">
      <w:pPr>
        <w:spacing w:line="440" w:lineRule="exact"/>
        <w:ind w:rightChars="134" w:right="281"/>
        <w:rPr>
          <w:rFonts w:ascii="仿宋" w:eastAsia="仿宋" w:hAnsi="仿宋" w:cs="仿宋"/>
          <w:color w:val="000000" w:themeColor="text1"/>
          <w:sz w:val="24"/>
          <w:u w:val="single"/>
        </w:rPr>
      </w:pPr>
      <w:r>
        <w:rPr>
          <w:rFonts w:ascii="仿宋" w:eastAsia="仿宋" w:hAnsi="仿宋" w:cs="仿宋" w:hint="eastAsia"/>
          <w:color w:val="000000" w:themeColor="text1"/>
          <w:sz w:val="24"/>
        </w:rPr>
        <w:t>身份证号码：</w:t>
      </w:r>
    </w:p>
    <w:p w:rsidR="00CE5949" w:rsidRDefault="00E07E0C">
      <w:pPr>
        <w:spacing w:line="440" w:lineRule="exact"/>
        <w:ind w:rightChars="134" w:right="281"/>
        <w:rPr>
          <w:rFonts w:ascii="仿宋" w:eastAsia="仿宋" w:hAnsi="仿宋" w:cs="仿宋"/>
          <w:color w:val="000000" w:themeColor="text1"/>
          <w:sz w:val="24"/>
        </w:rPr>
      </w:pPr>
      <w:r>
        <w:rPr>
          <w:rFonts w:ascii="仿宋" w:eastAsia="仿宋" w:hAnsi="仿宋" w:cs="仿宋" w:hint="eastAsia"/>
          <w:color w:val="000000" w:themeColor="text1"/>
          <w:sz w:val="24"/>
        </w:rPr>
        <w:t xml:space="preserve">职   </w:t>
      </w:r>
      <w:proofErr w:type="gramStart"/>
      <w:r>
        <w:rPr>
          <w:rFonts w:ascii="仿宋" w:eastAsia="仿宋" w:hAnsi="仿宋" w:cs="仿宋" w:hint="eastAsia"/>
          <w:color w:val="000000" w:themeColor="text1"/>
          <w:sz w:val="24"/>
        </w:rPr>
        <w:t>务</w:t>
      </w:r>
      <w:proofErr w:type="gramEnd"/>
      <w:r>
        <w:rPr>
          <w:rFonts w:ascii="仿宋" w:eastAsia="仿宋" w:hAnsi="仿宋" w:cs="仿宋" w:hint="eastAsia"/>
          <w:color w:val="000000" w:themeColor="text1"/>
          <w:sz w:val="24"/>
        </w:rPr>
        <w:t>：</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（填写投标人名称）</w:t>
      </w:r>
      <w:r>
        <w:rPr>
          <w:rFonts w:ascii="仿宋" w:eastAsia="仿宋" w:hAnsi="仿宋" w:cs="仿宋" w:hint="eastAsia"/>
          <w:color w:val="000000" w:themeColor="text1"/>
          <w:sz w:val="24"/>
        </w:rPr>
        <w:t>的法定代表人。</w:t>
      </w: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特此证明。</w:t>
      </w:r>
    </w:p>
    <w:p w:rsidR="00CE5949" w:rsidRDefault="00CE5949">
      <w:pPr>
        <w:spacing w:line="440" w:lineRule="exact"/>
        <w:rPr>
          <w:rFonts w:ascii="仿宋" w:eastAsia="仿宋" w:hAnsi="仿宋" w:cs="仿宋"/>
          <w:color w:val="000000" w:themeColor="text1"/>
          <w:sz w:val="24"/>
        </w:rPr>
      </w:pPr>
    </w:p>
    <w:p w:rsidR="00CE5949" w:rsidRDefault="00E07E0C">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投标人名称：                             （电子签章）</w:t>
      </w:r>
    </w:p>
    <w:p w:rsidR="00CE5949" w:rsidRDefault="00CE5949">
      <w:pPr>
        <w:spacing w:line="440" w:lineRule="exact"/>
        <w:ind w:right="480"/>
        <w:rPr>
          <w:rFonts w:ascii="仿宋" w:eastAsia="仿宋" w:hAnsi="仿宋" w:cs="仿宋"/>
          <w:color w:val="000000" w:themeColor="text1"/>
          <w:sz w:val="24"/>
        </w:rPr>
      </w:pPr>
    </w:p>
    <w:p w:rsidR="00CE5949" w:rsidRDefault="00E07E0C">
      <w:pPr>
        <w:spacing w:line="440" w:lineRule="exact"/>
        <w:ind w:right="720"/>
        <w:jc w:val="right"/>
        <w:rPr>
          <w:color w:val="000000" w:themeColor="text1"/>
        </w:rPr>
      </w:pPr>
      <w:r>
        <w:rPr>
          <w:rFonts w:ascii="仿宋" w:eastAsia="仿宋" w:hAnsi="仿宋" w:cs="仿宋" w:hint="eastAsia"/>
          <w:color w:val="000000" w:themeColor="text1"/>
          <w:sz w:val="24"/>
        </w:rPr>
        <w:t>年  月  日</w:t>
      </w:r>
    </w:p>
    <w:p w:rsidR="00CE5949" w:rsidRDefault="00CE5949">
      <w:pPr>
        <w:rPr>
          <w:rFonts w:ascii="仿宋" w:eastAsia="仿宋" w:hAnsi="仿宋" w:cs="仿宋"/>
          <w:b/>
          <w:color w:val="000000" w:themeColor="text1"/>
          <w:kern w:val="0"/>
          <w:sz w:val="32"/>
          <w:szCs w:val="32"/>
        </w:rPr>
      </w:pPr>
    </w:p>
    <w:p w:rsidR="00CE5949" w:rsidRDefault="00E07E0C">
      <w:pPr>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lastRenderedPageBreak/>
        <w:t>六、商务技术偏离表</w:t>
      </w:r>
    </w:p>
    <w:tbl>
      <w:tblPr>
        <w:tblStyle w:val="aff4"/>
        <w:tblW w:w="9464" w:type="dxa"/>
        <w:tblLayout w:type="fixed"/>
        <w:tblLook w:val="04A0" w:firstRow="1" w:lastRow="0" w:firstColumn="1" w:lastColumn="0" w:noHBand="0" w:noVBand="1"/>
      </w:tblPr>
      <w:tblGrid>
        <w:gridCol w:w="959"/>
        <w:gridCol w:w="3683"/>
        <w:gridCol w:w="3546"/>
        <w:gridCol w:w="1276"/>
      </w:tblGrid>
      <w:tr w:rsidR="00CE5949">
        <w:tc>
          <w:tcPr>
            <w:tcW w:w="959" w:type="dxa"/>
          </w:tcPr>
          <w:p w:rsidR="00CE5949" w:rsidRDefault="00E07E0C">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序号</w:t>
            </w:r>
          </w:p>
        </w:tc>
        <w:tc>
          <w:tcPr>
            <w:tcW w:w="3683" w:type="dxa"/>
          </w:tcPr>
          <w:p w:rsidR="00CE5949" w:rsidRDefault="00E07E0C">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招标文件章节及具体内容</w:t>
            </w:r>
          </w:p>
        </w:tc>
        <w:tc>
          <w:tcPr>
            <w:tcW w:w="3546" w:type="dxa"/>
          </w:tcPr>
          <w:p w:rsidR="00CE5949" w:rsidRDefault="00E07E0C">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投标文件章节及具体内容</w:t>
            </w:r>
          </w:p>
        </w:tc>
        <w:tc>
          <w:tcPr>
            <w:tcW w:w="1276" w:type="dxa"/>
          </w:tcPr>
          <w:p w:rsidR="00CE5949" w:rsidRDefault="00E07E0C">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偏离说明</w:t>
            </w:r>
          </w:p>
        </w:tc>
      </w:tr>
      <w:tr w:rsidR="00CE5949">
        <w:tc>
          <w:tcPr>
            <w:tcW w:w="959" w:type="dxa"/>
          </w:tcPr>
          <w:p w:rsidR="00CE5949" w:rsidRDefault="00E07E0C">
            <w:pPr>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w:t>
            </w:r>
          </w:p>
        </w:tc>
        <w:tc>
          <w:tcPr>
            <w:tcW w:w="3683" w:type="dxa"/>
          </w:tcPr>
          <w:p w:rsidR="00CE5949" w:rsidRDefault="00CE5949">
            <w:pPr>
              <w:jc w:val="center"/>
              <w:rPr>
                <w:rFonts w:ascii="仿宋" w:eastAsia="仿宋" w:hAnsi="仿宋" w:cs="仿宋"/>
                <w:b/>
                <w:color w:val="000000" w:themeColor="text1"/>
                <w:kern w:val="0"/>
                <w:sz w:val="32"/>
                <w:szCs w:val="32"/>
              </w:rPr>
            </w:pPr>
          </w:p>
        </w:tc>
        <w:tc>
          <w:tcPr>
            <w:tcW w:w="3546" w:type="dxa"/>
          </w:tcPr>
          <w:p w:rsidR="00CE5949" w:rsidRDefault="00CE5949">
            <w:pPr>
              <w:jc w:val="center"/>
              <w:rPr>
                <w:rFonts w:ascii="仿宋" w:eastAsia="仿宋" w:hAnsi="仿宋" w:cs="仿宋"/>
                <w:b/>
                <w:color w:val="000000" w:themeColor="text1"/>
                <w:kern w:val="0"/>
                <w:sz w:val="32"/>
                <w:szCs w:val="32"/>
              </w:rPr>
            </w:pPr>
          </w:p>
        </w:tc>
        <w:tc>
          <w:tcPr>
            <w:tcW w:w="1276" w:type="dxa"/>
          </w:tcPr>
          <w:p w:rsidR="00CE5949" w:rsidRDefault="00CE5949">
            <w:pPr>
              <w:jc w:val="center"/>
              <w:rPr>
                <w:rFonts w:ascii="仿宋" w:eastAsia="仿宋" w:hAnsi="仿宋" w:cs="仿宋"/>
                <w:b/>
                <w:color w:val="000000" w:themeColor="text1"/>
                <w:kern w:val="0"/>
                <w:sz w:val="32"/>
                <w:szCs w:val="32"/>
              </w:rPr>
            </w:pPr>
          </w:p>
        </w:tc>
      </w:tr>
      <w:tr w:rsidR="00CE5949">
        <w:tc>
          <w:tcPr>
            <w:tcW w:w="959" w:type="dxa"/>
          </w:tcPr>
          <w:p w:rsidR="00CE5949" w:rsidRDefault="00E07E0C">
            <w:pPr>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w:t>
            </w:r>
          </w:p>
        </w:tc>
        <w:tc>
          <w:tcPr>
            <w:tcW w:w="3683" w:type="dxa"/>
          </w:tcPr>
          <w:p w:rsidR="00CE5949" w:rsidRDefault="00CE5949">
            <w:pPr>
              <w:jc w:val="center"/>
              <w:rPr>
                <w:rFonts w:ascii="仿宋" w:eastAsia="仿宋" w:hAnsi="仿宋" w:cs="仿宋"/>
                <w:b/>
                <w:color w:val="000000" w:themeColor="text1"/>
                <w:kern w:val="0"/>
                <w:sz w:val="32"/>
                <w:szCs w:val="32"/>
              </w:rPr>
            </w:pPr>
          </w:p>
        </w:tc>
        <w:tc>
          <w:tcPr>
            <w:tcW w:w="3546" w:type="dxa"/>
          </w:tcPr>
          <w:p w:rsidR="00CE5949" w:rsidRDefault="00CE5949">
            <w:pPr>
              <w:jc w:val="center"/>
              <w:rPr>
                <w:rFonts w:ascii="仿宋" w:eastAsia="仿宋" w:hAnsi="仿宋" w:cs="仿宋"/>
                <w:b/>
                <w:color w:val="000000" w:themeColor="text1"/>
                <w:kern w:val="0"/>
                <w:sz w:val="32"/>
                <w:szCs w:val="32"/>
              </w:rPr>
            </w:pPr>
          </w:p>
        </w:tc>
        <w:tc>
          <w:tcPr>
            <w:tcW w:w="1276" w:type="dxa"/>
          </w:tcPr>
          <w:p w:rsidR="00CE5949" w:rsidRDefault="00CE5949">
            <w:pPr>
              <w:jc w:val="center"/>
              <w:rPr>
                <w:rFonts w:ascii="仿宋" w:eastAsia="仿宋" w:hAnsi="仿宋" w:cs="仿宋"/>
                <w:b/>
                <w:color w:val="000000" w:themeColor="text1"/>
                <w:kern w:val="0"/>
                <w:sz w:val="32"/>
                <w:szCs w:val="32"/>
              </w:rPr>
            </w:pPr>
          </w:p>
        </w:tc>
      </w:tr>
      <w:tr w:rsidR="00CE5949">
        <w:tc>
          <w:tcPr>
            <w:tcW w:w="959" w:type="dxa"/>
          </w:tcPr>
          <w:p w:rsidR="00CE5949" w:rsidRDefault="00E07E0C">
            <w:pPr>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p>
        </w:tc>
        <w:tc>
          <w:tcPr>
            <w:tcW w:w="3683" w:type="dxa"/>
          </w:tcPr>
          <w:p w:rsidR="00CE5949" w:rsidRDefault="00CE5949">
            <w:pPr>
              <w:jc w:val="center"/>
              <w:rPr>
                <w:rFonts w:ascii="仿宋" w:eastAsia="仿宋" w:hAnsi="仿宋" w:cs="仿宋"/>
                <w:b/>
                <w:color w:val="000000" w:themeColor="text1"/>
                <w:kern w:val="0"/>
                <w:sz w:val="32"/>
                <w:szCs w:val="32"/>
              </w:rPr>
            </w:pPr>
          </w:p>
        </w:tc>
        <w:tc>
          <w:tcPr>
            <w:tcW w:w="3546" w:type="dxa"/>
          </w:tcPr>
          <w:p w:rsidR="00CE5949" w:rsidRDefault="00CE5949">
            <w:pPr>
              <w:jc w:val="center"/>
              <w:rPr>
                <w:rFonts w:ascii="仿宋" w:eastAsia="仿宋" w:hAnsi="仿宋" w:cs="仿宋"/>
                <w:b/>
                <w:color w:val="000000" w:themeColor="text1"/>
                <w:kern w:val="0"/>
                <w:sz w:val="32"/>
                <w:szCs w:val="32"/>
              </w:rPr>
            </w:pPr>
          </w:p>
        </w:tc>
        <w:tc>
          <w:tcPr>
            <w:tcW w:w="1276" w:type="dxa"/>
          </w:tcPr>
          <w:p w:rsidR="00CE5949" w:rsidRDefault="00CE5949">
            <w:pPr>
              <w:jc w:val="center"/>
              <w:rPr>
                <w:rFonts w:ascii="仿宋" w:eastAsia="仿宋" w:hAnsi="仿宋" w:cs="仿宋"/>
                <w:b/>
                <w:color w:val="000000" w:themeColor="text1"/>
                <w:kern w:val="0"/>
                <w:sz w:val="32"/>
                <w:szCs w:val="32"/>
              </w:rPr>
            </w:pPr>
          </w:p>
        </w:tc>
      </w:tr>
    </w:tbl>
    <w:p w:rsidR="00CE5949" w:rsidRDefault="00E07E0C">
      <w:pPr>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投标人保证：除商务技术偏离表列出的偏离外，投标人响应招标文件的全部要求</w:t>
      </w:r>
    </w:p>
    <w:p w:rsidR="00CE5949" w:rsidRDefault="00CE5949">
      <w:pPr>
        <w:pStyle w:val="a0"/>
        <w:rPr>
          <w:color w:val="000000" w:themeColor="text1"/>
          <w:lang w:val="en-US"/>
        </w:rPr>
      </w:pPr>
    </w:p>
    <w:p w:rsidR="00CE5949" w:rsidRDefault="00E07E0C">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CE5949" w:rsidRDefault="00CE5949">
      <w:pPr>
        <w:ind w:firstLineChars="595" w:firstLine="1911"/>
        <w:rPr>
          <w:rFonts w:ascii="仿宋" w:eastAsia="仿宋" w:hAnsi="仿宋" w:cs="仿宋"/>
          <w:b/>
          <w:bCs/>
          <w:color w:val="000000" w:themeColor="text1"/>
          <w:sz w:val="32"/>
          <w:szCs w:val="32"/>
        </w:rPr>
      </w:pPr>
    </w:p>
    <w:p w:rsidR="00CE5949" w:rsidRDefault="00E07E0C">
      <w:pPr>
        <w:widowControl/>
        <w:adjustRightInd/>
        <w:jc w:val="center"/>
        <w:rPr>
          <w:rFonts w:ascii="仿宋" w:eastAsia="仿宋" w:hAnsi="仿宋" w:cs="仿宋"/>
          <w:b/>
          <w:color w:val="000000" w:themeColor="text1"/>
          <w:kern w:val="0"/>
          <w:sz w:val="32"/>
          <w:szCs w:val="32"/>
        </w:rPr>
      </w:pPr>
      <w:r>
        <w:rPr>
          <w:rFonts w:ascii="仿宋" w:eastAsia="仿宋" w:hAnsi="仿宋" w:cs="仿宋" w:hint="eastAsia"/>
          <w:b/>
          <w:bCs/>
          <w:color w:val="000000" w:themeColor="text1"/>
          <w:sz w:val="32"/>
          <w:szCs w:val="32"/>
        </w:rPr>
        <w:t>七</w:t>
      </w:r>
      <w:r>
        <w:rPr>
          <w:rFonts w:ascii="仿宋" w:eastAsia="仿宋" w:hAnsi="仿宋" w:cs="仿宋" w:hint="eastAsia"/>
          <w:b/>
          <w:color w:val="000000" w:themeColor="text1"/>
          <w:kern w:val="0"/>
          <w:sz w:val="32"/>
          <w:szCs w:val="32"/>
        </w:rPr>
        <w:t>、</w:t>
      </w:r>
      <w:r>
        <w:rPr>
          <w:rFonts w:ascii="仿宋" w:eastAsia="仿宋" w:hAnsi="仿宋" w:cs="仿宋" w:hint="eastAsia"/>
          <w:b/>
          <w:color w:val="000000" w:themeColor="text1"/>
          <w:kern w:val="0"/>
          <w:sz w:val="32"/>
          <w:szCs w:val="32"/>
          <w:lang w:val="zh-CN"/>
        </w:rPr>
        <w:t>政府采购供应商廉洁自律承诺书</w:t>
      </w:r>
    </w:p>
    <w:p w:rsidR="00CE5949" w:rsidRDefault="00CE5949">
      <w:pPr>
        <w:snapToGrid w:val="0"/>
        <w:spacing w:line="360" w:lineRule="auto"/>
        <w:rPr>
          <w:rFonts w:ascii="仿宋" w:eastAsia="仿宋" w:hAnsi="仿宋" w:cs="仿宋"/>
          <w:color w:val="000000" w:themeColor="text1"/>
          <w:sz w:val="24"/>
        </w:rPr>
      </w:pPr>
    </w:p>
    <w:p w:rsidR="00CE5949" w:rsidRDefault="00E07E0C">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（采购人）、（采购代理机构）</w:t>
      </w:r>
      <w:r>
        <w:rPr>
          <w:rFonts w:ascii="仿宋" w:eastAsia="仿宋" w:hAnsi="仿宋" w:cs="仿宋" w:hint="eastAsia"/>
          <w:color w:val="000000" w:themeColor="text1"/>
          <w:kern w:val="0"/>
          <w:sz w:val="24"/>
          <w:lang w:val="zh-CN"/>
        </w:rPr>
        <w:t>：</w:t>
      </w:r>
    </w:p>
    <w:p w:rsidR="00CE5949" w:rsidRDefault="00E07E0C">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我单位响应你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项目招标要求参加投标。在这次投标过程中和中标后，我们将严格遵守国家法律法规要求，并郑重承诺：</w:t>
      </w:r>
    </w:p>
    <w:p w:rsidR="00CE5949" w:rsidRDefault="00E07E0C">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一、不向项目有关人员及部门赠送礼金礼物、有价证券、回扣以及中介费、介绍费、咨询费等好处费；</w:t>
      </w:r>
    </w:p>
    <w:p w:rsidR="00CE5949" w:rsidRDefault="00E07E0C">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二、不为项目有关人员及部门报销应由你方单位或个人支付的费用；</w:t>
      </w:r>
    </w:p>
    <w:p w:rsidR="00CE5949" w:rsidRDefault="00E07E0C">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三、不向项目有关人员及部门提供有可能影响公正的宴请和健身娱乐等活动；</w:t>
      </w:r>
    </w:p>
    <w:p w:rsidR="00CE5949" w:rsidRDefault="00E07E0C">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四、不为项目有关人员及部门出国（境）、旅游等提供方便；</w:t>
      </w:r>
    </w:p>
    <w:p w:rsidR="00CE5949" w:rsidRDefault="00E07E0C">
      <w:pPr>
        <w:autoSpaceDE w:val="0"/>
        <w:autoSpaceDN w:val="0"/>
        <w:spacing w:line="360" w:lineRule="auto"/>
        <w:ind w:leftChars="229" w:left="481"/>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五、不为项目有关人员个人装修住房、婚丧嫁娶、配偶子女工作安排等提供</w:t>
      </w:r>
    </w:p>
    <w:p w:rsidR="00CE5949" w:rsidRDefault="00E07E0C">
      <w:pPr>
        <w:autoSpaceDE w:val="0"/>
        <w:autoSpaceDN w:val="0"/>
        <w:spacing w:line="360"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好处；</w:t>
      </w:r>
    </w:p>
    <w:p w:rsidR="00CE5949" w:rsidRDefault="00E07E0C">
      <w:pPr>
        <w:autoSpaceDE w:val="0"/>
        <w:autoSpaceDN w:val="0"/>
        <w:spacing w:line="360" w:lineRule="auto"/>
        <w:ind w:leftChars="229" w:left="481"/>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六、严格遵守《</w:t>
      </w:r>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政府采购法》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招标投标</w:t>
      </w:r>
    </w:p>
    <w:p w:rsidR="00CE5949" w:rsidRDefault="00E07E0C">
      <w:pPr>
        <w:autoSpaceDE w:val="0"/>
        <w:autoSpaceDN w:val="0"/>
        <w:spacing w:line="360"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《中华人民共和国民法典》</w:t>
      </w:r>
      <w:r>
        <w:rPr>
          <w:rFonts w:ascii="仿宋" w:eastAsia="仿宋" w:hAnsi="仿宋" w:cs="仿宋" w:hint="eastAsia"/>
          <w:color w:val="000000" w:themeColor="text1"/>
          <w:kern w:val="0"/>
          <w:sz w:val="24"/>
          <w:lang w:val="zh-CN"/>
        </w:rPr>
        <w:t xml:space="preserve">等法律法规，诚实守信，合法经营，坚决抵制各种违法违纪行为。 </w:t>
      </w:r>
    </w:p>
    <w:p w:rsidR="00CE5949" w:rsidRDefault="00E07E0C">
      <w:pPr>
        <w:autoSpaceDE w:val="0"/>
        <w:autoSpaceDN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如违反上述承诺，你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有权立即取消我单位投标、中标或在建项目的建设资格，有权拒绝我单位在一定时期内进入你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进行项目建设或其他经营活动，并通报市财政局。由此引起的相应损失均由我单位承担。</w:t>
      </w:r>
    </w:p>
    <w:p w:rsidR="00CE5949" w:rsidRDefault="00CE5949">
      <w:pPr>
        <w:pStyle w:val="a0"/>
        <w:rPr>
          <w:color w:val="000000" w:themeColor="text1"/>
        </w:rPr>
      </w:pPr>
    </w:p>
    <w:p w:rsidR="00CE5949" w:rsidRDefault="00CE5949">
      <w:pPr>
        <w:pStyle w:val="a5"/>
        <w:rPr>
          <w:color w:val="000000" w:themeColor="text1"/>
        </w:rPr>
      </w:pPr>
    </w:p>
    <w:p w:rsidR="00CE5949" w:rsidRDefault="00E07E0C">
      <w:pPr>
        <w:autoSpaceDE w:val="0"/>
        <w:autoSpaceDN w:val="0"/>
        <w:spacing w:line="360" w:lineRule="auto"/>
        <w:ind w:leftChars="1" w:left="2" w:right="1120" w:firstLineChars="1900" w:firstLine="456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lastRenderedPageBreak/>
        <w:t>投标人名称（</w:t>
      </w:r>
      <w:r>
        <w:rPr>
          <w:rFonts w:ascii="仿宋" w:eastAsia="仿宋" w:hAnsi="仿宋" w:cs="仿宋" w:hint="eastAsia"/>
          <w:color w:val="000000" w:themeColor="text1"/>
          <w:sz w:val="24"/>
        </w:rPr>
        <w:t>电子签名</w:t>
      </w:r>
      <w:r>
        <w:rPr>
          <w:rFonts w:ascii="仿宋" w:eastAsia="仿宋" w:hAnsi="仿宋" w:cs="仿宋" w:hint="eastAsia"/>
          <w:color w:val="000000" w:themeColor="text1"/>
          <w:kern w:val="0"/>
          <w:sz w:val="24"/>
          <w:lang w:val="zh-CN"/>
        </w:rPr>
        <w:t>）：</w:t>
      </w:r>
    </w:p>
    <w:p w:rsidR="00CE5949" w:rsidRDefault="00E07E0C">
      <w:pPr>
        <w:spacing w:line="360" w:lineRule="auto"/>
        <w:ind w:leftChars="2200" w:left="4620"/>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lang w:val="zh-CN"/>
        </w:rPr>
        <w:t xml:space="preserve">    年  月  日</w:t>
      </w:r>
    </w:p>
    <w:p w:rsidR="00CE5949" w:rsidRDefault="00CE5949">
      <w:pPr>
        <w:spacing w:line="360" w:lineRule="auto"/>
        <w:jc w:val="center"/>
        <w:rPr>
          <w:rFonts w:ascii="仿宋" w:eastAsia="仿宋" w:hAnsi="仿宋" w:cs="仿宋"/>
          <w:b/>
          <w:bCs/>
          <w:color w:val="000000" w:themeColor="text1"/>
          <w:sz w:val="24"/>
        </w:rPr>
      </w:pPr>
    </w:p>
    <w:p w:rsidR="00CE5949" w:rsidRDefault="00E07E0C">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CE5949" w:rsidRDefault="00E07E0C">
      <w:pPr>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color w:val="000000" w:themeColor="text1"/>
          <w:sz w:val="32"/>
          <w:szCs w:val="32"/>
        </w:rPr>
        <w:t>八、</w:t>
      </w:r>
      <w:r>
        <w:rPr>
          <w:rFonts w:ascii="仿宋" w:eastAsia="仿宋" w:hAnsi="仿宋" w:cs="仿宋_GB2312" w:hint="eastAsia"/>
          <w:b/>
          <w:color w:val="000000" w:themeColor="text1"/>
          <w:kern w:val="0"/>
          <w:sz w:val="32"/>
          <w:szCs w:val="32"/>
          <w:lang w:val="zh-CN"/>
        </w:rPr>
        <w:t>主要业绩证明</w:t>
      </w:r>
    </w:p>
    <w:p w:rsidR="00CE5949" w:rsidRDefault="00E07E0C">
      <w:pPr>
        <w:autoSpaceDE w:val="0"/>
        <w:autoSpaceDN w:val="0"/>
        <w:spacing w:line="360" w:lineRule="auto"/>
        <w:ind w:firstLine="120"/>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 ：相关项目建设业绩一览表</w:t>
      </w:r>
    </w:p>
    <w:tbl>
      <w:tblPr>
        <w:tblW w:w="9135" w:type="dxa"/>
        <w:tblInd w:w="108" w:type="dxa"/>
        <w:tblLayout w:type="fixed"/>
        <w:tblLook w:val="04A0" w:firstRow="1" w:lastRow="0" w:firstColumn="1" w:lastColumn="0" w:noHBand="0" w:noVBand="1"/>
      </w:tblPr>
      <w:tblGrid>
        <w:gridCol w:w="1701"/>
        <w:gridCol w:w="993"/>
        <w:gridCol w:w="1413"/>
        <w:gridCol w:w="1143"/>
        <w:gridCol w:w="1155"/>
        <w:gridCol w:w="1515"/>
        <w:gridCol w:w="1215"/>
      </w:tblGrid>
      <w:tr w:rsidR="00CE5949">
        <w:trPr>
          <w:trHeight w:val="1177"/>
        </w:trPr>
        <w:tc>
          <w:tcPr>
            <w:tcW w:w="1701"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类型</w:t>
            </w:r>
          </w:p>
        </w:tc>
        <w:tc>
          <w:tcPr>
            <w:tcW w:w="1413"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合同</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金额</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所在页码</w:t>
            </w:r>
          </w:p>
        </w:tc>
      </w:tr>
      <w:tr w:rsidR="00CE5949">
        <w:trPr>
          <w:trHeight w:val="659"/>
        </w:trPr>
        <w:tc>
          <w:tcPr>
            <w:tcW w:w="1701"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99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41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r>
      <w:tr w:rsidR="00CE5949">
        <w:trPr>
          <w:trHeight w:val="697"/>
        </w:trPr>
        <w:tc>
          <w:tcPr>
            <w:tcW w:w="1701"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99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41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r>
      <w:tr w:rsidR="00CE5949">
        <w:trPr>
          <w:trHeight w:val="693"/>
        </w:trPr>
        <w:tc>
          <w:tcPr>
            <w:tcW w:w="1701"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99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41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r>
    </w:tbl>
    <w:p w:rsidR="00CE5949" w:rsidRDefault="00E07E0C">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注：供应商可按上述的格式自行编制，须随表提交相应的合同复印件和用户单位验收证明并注明页码。</w:t>
      </w:r>
    </w:p>
    <w:p w:rsidR="00CE5949" w:rsidRDefault="00CE5949">
      <w:pPr>
        <w:autoSpaceDE w:val="0"/>
        <w:autoSpaceDN w:val="0"/>
        <w:spacing w:line="360" w:lineRule="auto"/>
        <w:rPr>
          <w:rFonts w:ascii="仿宋_GB2312" w:eastAsia="仿宋_GB2312" w:hAnsi="仿宋_GB2312" w:cs="仿宋_GB2312"/>
          <w:b/>
          <w:color w:val="000000" w:themeColor="text1"/>
          <w:sz w:val="24"/>
        </w:rPr>
      </w:pPr>
    </w:p>
    <w:p w:rsidR="00CE5949" w:rsidRDefault="00CE5949">
      <w:pPr>
        <w:autoSpaceDE w:val="0"/>
        <w:autoSpaceDN w:val="0"/>
        <w:spacing w:line="360" w:lineRule="auto"/>
        <w:rPr>
          <w:rFonts w:ascii="仿宋_GB2312" w:eastAsia="仿宋_GB2312" w:hAnsi="仿宋_GB2312" w:cs="仿宋_GB2312"/>
          <w:color w:val="000000" w:themeColor="text1"/>
          <w:sz w:val="24"/>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pStyle w:val="49"/>
        <w:ind w:firstLine="0"/>
        <w:jc w:val="both"/>
        <w:rPr>
          <w:rFonts w:hAnsi="仿宋_GB2312" w:cs="仿宋_GB2312"/>
          <w:color w:val="000000" w:themeColor="text1"/>
        </w:rPr>
      </w:pPr>
    </w:p>
    <w:p w:rsidR="00CE5949" w:rsidRDefault="00E07E0C">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九、技术解决方案</w:t>
      </w:r>
    </w:p>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CE5949" w:rsidRDefault="00E07E0C">
      <w:pPr>
        <w:snapToGrid w:val="0"/>
        <w:spacing w:line="360" w:lineRule="auto"/>
        <w:jc w:val="center"/>
        <w:rPr>
          <w:rFonts w:ascii="仿宋" w:eastAsia="仿宋" w:hAnsi="仿宋" w:cs="仿宋_GB2312"/>
          <w:b/>
          <w:color w:val="000000" w:themeColor="text1"/>
          <w:sz w:val="32"/>
          <w:szCs w:val="32"/>
        </w:rPr>
      </w:pPr>
      <w:r>
        <w:rPr>
          <w:rFonts w:ascii="仿宋" w:eastAsia="仿宋" w:hAnsi="仿宋"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CE5949">
        <w:trPr>
          <w:trHeight w:val="773"/>
        </w:trPr>
        <w:tc>
          <w:tcPr>
            <w:tcW w:w="737" w:type="dxa"/>
            <w:vAlign w:val="center"/>
          </w:tcPr>
          <w:p w:rsidR="00CE5949" w:rsidRDefault="00E07E0C">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序号</w:t>
            </w:r>
          </w:p>
        </w:tc>
        <w:tc>
          <w:tcPr>
            <w:tcW w:w="1531" w:type="dxa"/>
            <w:vAlign w:val="center"/>
          </w:tcPr>
          <w:p w:rsidR="00CE5949" w:rsidRDefault="00E07E0C">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设备名称</w:t>
            </w:r>
          </w:p>
        </w:tc>
        <w:tc>
          <w:tcPr>
            <w:tcW w:w="2160" w:type="dxa"/>
            <w:vAlign w:val="center"/>
          </w:tcPr>
          <w:p w:rsidR="00CE5949" w:rsidRDefault="00E07E0C">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投标品牌及型号</w:t>
            </w:r>
          </w:p>
        </w:tc>
        <w:tc>
          <w:tcPr>
            <w:tcW w:w="2340" w:type="dxa"/>
            <w:vAlign w:val="center"/>
          </w:tcPr>
          <w:p w:rsidR="00CE5949" w:rsidRDefault="00E07E0C">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规格配置详细说明</w:t>
            </w:r>
          </w:p>
        </w:tc>
        <w:tc>
          <w:tcPr>
            <w:tcW w:w="1080" w:type="dxa"/>
            <w:vAlign w:val="center"/>
          </w:tcPr>
          <w:p w:rsidR="00CE5949" w:rsidRDefault="00E07E0C">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数量</w:t>
            </w:r>
          </w:p>
        </w:tc>
        <w:tc>
          <w:tcPr>
            <w:tcW w:w="1332" w:type="dxa"/>
            <w:vAlign w:val="center"/>
          </w:tcPr>
          <w:p w:rsidR="00CE5949" w:rsidRDefault="00E07E0C">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备注</w:t>
            </w:r>
          </w:p>
        </w:tc>
      </w:tr>
      <w:tr w:rsidR="00CE5949">
        <w:trPr>
          <w:trHeight w:val="441"/>
        </w:trPr>
        <w:tc>
          <w:tcPr>
            <w:tcW w:w="737" w:type="dxa"/>
            <w:vAlign w:val="center"/>
          </w:tcPr>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1</w:t>
            </w:r>
          </w:p>
        </w:tc>
        <w:tc>
          <w:tcPr>
            <w:tcW w:w="1531"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160"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34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08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332" w:type="dxa"/>
            <w:vAlign w:val="center"/>
          </w:tcPr>
          <w:p w:rsidR="00CE5949" w:rsidRDefault="00CE5949">
            <w:pPr>
              <w:spacing w:line="360" w:lineRule="auto"/>
              <w:jc w:val="center"/>
              <w:rPr>
                <w:rFonts w:ascii="仿宋" w:eastAsia="仿宋" w:hAnsi="仿宋" w:cs="仿宋_GB2312"/>
                <w:color w:val="000000" w:themeColor="text1"/>
                <w:sz w:val="24"/>
              </w:rPr>
            </w:pPr>
          </w:p>
        </w:tc>
      </w:tr>
      <w:tr w:rsidR="00CE5949">
        <w:trPr>
          <w:trHeight w:val="453"/>
        </w:trPr>
        <w:tc>
          <w:tcPr>
            <w:tcW w:w="737" w:type="dxa"/>
            <w:vAlign w:val="center"/>
          </w:tcPr>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2</w:t>
            </w:r>
          </w:p>
        </w:tc>
        <w:tc>
          <w:tcPr>
            <w:tcW w:w="1531"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160"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34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08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332" w:type="dxa"/>
            <w:vAlign w:val="center"/>
          </w:tcPr>
          <w:p w:rsidR="00CE5949" w:rsidRDefault="00CE5949">
            <w:pPr>
              <w:spacing w:line="360" w:lineRule="auto"/>
              <w:jc w:val="center"/>
              <w:rPr>
                <w:rFonts w:ascii="仿宋" w:eastAsia="仿宋" w:hAnsi="仿宋" w:cs="仿宋_GB2312"/>
                <w:color w:val="000000" w:themeColor="text1"/>
                <w:sz w:val="24"/>
              </w:rPr>
            </w:pPr>
          </w:p>
        </w:tc>
      </w:tr>
      <w:tr w:rsidR="00CE5949">
        <w:trPr>
          <w:trHeight w:val="453"/>
        </w:trPr>
        <w:tc>
          <w:tcPr>
            <w:tcW w:w="737" w:type="dxa"/>
            <w:vAlign w:val="center"/>
          </w:tcPr>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3</w:t>
            </w:r>
          </w:p>
        </w:tc>
        <w:tc>
          <w:tcPr>
            <w:tcW w:w="1531"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160"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34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08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332" w:type="dxa"/>
            <w:vAlign w:val="center"/>
          </w:tcPr>
          <w:p w:rsidR="00CE5949" w:rsidRDefault="00CE5949">
            <w:pPr>
              <w:spacing w:line="360" w:lineRule="auto"/>
              <w:jc w:val="center"/>
              <w:rPr>
                <w:rFonts w:ascii="仿宋" w:eastAsia="仿宋" w:hAnsi="仿宋" w:cs="仿宋_GB2312"/>
                <w:color w:val="000000" w:themeColor="text1"/>
                <w:sz w:val="24"/>
              </w:rPr>
            </w:pPr>
          </w:p>
        </w:tc>
      </w:tr>
      <w:tr w:rsidR="00CE5949">
        <w:trPr>
          <w:trHeight w:val="453"/>
        </w:trPr>
        <w:tc>
          <w:tcPr>
            <w:tcW w:w="737" w:type="dxa"/>
            <w:vAlign w:val="center"/>
          </w:tcPr>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4</w:t>
            </w:r>
          </w:p>
        </w:tc>
        <w:tc>
          <w:tcPr>
            <w:tcW w:w="1531"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160"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34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08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332" w:type="dxa"/>
            <w:vAlign w:val="center"/>
          </w:tcPr>
          <w:p w:rsidR="00CE5949" w:rsidRDefault="00CE5949">
            <w:pPr>
              <w:spacing w:line="360" w:lineRule="auto"/>
              <w:jc w:val="center"/>
              <w:rPr>
                <w:rFonts w:ascii="仿宋" w:eastAsia="仿宋" w:hAnsi="仿宋" w:cs="仿宋_GB2312"/>
                <w:color w:val="000000" w:themeColor="text1"/>
                <w:sz w:val="24"/>
              </w:rPr>
            </w:pPr>
          </w:p>
        </w:tc>
      </w:tr>
      <w:tr w:rsidR="00CE5949">
        <w:trPr>
          <w:trHeight w:val="453"/>
        </w:trPr>
        <w:tc>
          <w:tcPr>
            <w:tcW w:w="737" w:type="dxa"/>
            <w:vAlign w:val="center"/>
          </w:tcPr>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5</w:t>
            </w:r>
          </w:p>
        </w:tc>
        <w:tc>
          <w:tcPr>
            <w:tcW w:w="1531"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160" w:type="dxa"/>
            <w:vAlign w:val="center"/>
          </w:tcPr>
          <w:p w:rsidR="00CE5949" w:rsidRDefault="00CE5949">
            <w:pPr>
              <w:snapToGrid w:val="0"/>
              <w:spacing w:line="360" w:lineRule="auto"/>
              <w:jc w:val="center"/>
              <w:rPr>
                <w:rFonts w:ascii="仿宋" w:eastAsia="仿宋" w:hAnsi="仿宋" w:cs="仿宋_GB2312"/>
                <w:color w:val="000000" w:themeColor="text1"/>
                <w:sz w:val="24"/>
              </w:rPr>
            </w:pPr>
          </w:p>
        </w:tc>
        <w:tc>
          <w:tcPr>
            <w:tcW w:w="234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080" w:type="dxa"/>
            <w:vAlign w:val="center"/>
          </w:tcPr>
          <w:p w:rsidR="00CE5949" w:rsidRDefault="00CE5949">
            <w:pPr>
              <w:spacing w:line="360" w:lineRule="auto"/>
              <w:jc w:val="center"/>
              <w:rPr>
                <w:rFonts w:ascii="仿宋" w:eastAsia="仿宋" w:hAnsi="仿宋" w:cs="仿宋_GB2312"/>
                <w:color w:val="000000" w:themeColor="text1"/>
                <w:sz w:val="24"/>
              </w:rPr>
            </w:pPr>
          </w:p>
        </w:tc>
        <w:tc>
          <w:tcPr>
            <w:tcW w:w="1332" w:type="dxa"/>
            <w:vAlign w:val="center"/>
          </w:tcPr>
          <w:p w:rsidR="00CE5949" w:rsidRDefault="00CE5949">
            <w:pPr>
              <w:spacing w:line="360" w:lineRule="auto"/>
              <w:jc w:val="center"/>
              <w:rPr>
                <w:rFonts w:ascii="仿宋" w:eastAsia="仿宋" w:hAnsi="仿宋" w:cs="仿宋_GB2312"/>
                <w:color w:val="000000" w:themeColor="text1"/>
                <w:sz w:val="24"/>
              </w:rPr>
            </w:pPr>
          </w:p>
        </w:tc>
      </w:tr>
    </w:tbl>
    <w:p w:rsidR="00CE5949" w:rsidRDefault="00E07E0C">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kern w:val="0"/>
          <w:sz w:val="24"/>
        </w:rPr>
        <w:t>注：1.</w:t>
      </w:r>
      <w:r>
        <w:rPr>
          <w:rFonts w:ascii="仿宋" w:eastAsia="仿宋" w:hAnsi="仿宋" w:cs="仿宋_GB2312" w:hint="eastAsia"/>
          <w:b/>
          <w:color w:val="000000" w:themeColor="text1"/>
          <w:sz w:val="24"/>
        </w:rPr>
        <w:t>如果本项目涉及硬件设备采购，须在技术文件中提供此配置清单，提供主要投标产品的技术参数证明材料（如</w:t>
      </w:r>
      <w:proofErr w:type="gramStart"/>
      <w:r>
        <w:rPr>
          <w:rFonts w:ascii="仿宋" w:eastAsia="仿宋" w:hAnsi="仿宋" w:cs="仿宋_GB2312" w:hint="eastAsia"/>
          <w:b/>
          <w:color w:val="000000" w:themeColor="text1"/>
          <w:sz w:val="24"/>
        </w:rPr>
        <w:t>官网截</w:t>
      </w:r>
      <w:proofErr w:type="gramEnd"/>
      <w:r>
        <w:rPr>
          <w:rFonts w:ascii="仿宋" w:eastAsia="仿宋" w:hAnsi="仿宋" w:cs="仿宋_GB2312" w:hint="eastAsia"/>
          <w:b/>
          <w:color w:val="000000" w:themeColor="text1"/>
          <w:sz w:val="24"/>
        </w:rPr>
        <w:t>图、产品彩页、原厂技术说明等）。</w:t>
      </w:r>
    </w:p>
    <w:p w:rsidR="00CE5949" w:rsidRDefault="00E07E0C">
      <w:pPr>
        <w:autoSpaceDE w:val="0"/>
        <w:autoSpaceDN w:val="0"/>
        <w:spacing w:line="360" w:lineRule="auto"/>
        <w:rPr>
          <w:rFonts w:ascii="仿宋" w:eastAsia="仿宋" w:hAnsi="仿宋"/>
          <w:b/>
          <w:color w:val="000000" w:themeColor="text1"/>
          <w:spacing w:val="6"/>
          <w:sz w:val="24"/>
        </w:rPr>
      </w:pPr>
      <w:r>
        <w:rPr>
          <w:rFonts w:ascii="仿宋" w:eastAsia="仿宋" w:hAnsi="仿宋" w:hint="eastAsia"/>
          <w:b/>
          <w:color w:val="000000" w:themeColor="text1"/>
          <w:spacing w:val="6"/>
          <w:sz w:val="24"/>
        </w:rPr>
        <w:t>2.</w:t>
      </w:r>
      <w:r>
        <w:rPr>
          <w:rFonts w:ascii="仿宋" w:eastAsia="仿宋" w:hAnsi="仿宋"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CE5949" w:rsidRDefault="00E07E0C">
      <w:pPr>
        <w:autoSpaceDE w:val="0"/>
        <w:autoSpaceDN w:val="0"/>
        <w:spacing w:line="360" w:lineRule="auto"/>
        <w:rPr>
          <w:rFonts w:ascii="仿宋_GB2312" w:eastAsia="仿宋_GB2312" w:hAnsi="仿宋_GB2312" w:cs="仿宋_GB2312"/>
          <w:b/>
          <w:color w:val="000000" w:themeColor="text1"/>
          <w:kern w:val="0"/>
          <w:sz w:val="24"/>
        </w:rPr>
      </w:pPr>
      <w:r>
        <w:rPr>
          <w:rFonts w:ascii="仿宋" w:eastAsia="仿宋" w:hAnsi="仿宋" w:cs="仿宋_GB2312" w:hint="eastAsia"/>
          <w:b/>
          <w:color w:val="000000" w:themeColor="text1"/>
          <w:kern w:val="0"/>
          <w:sz w:val="28"/>
          <w:szCs w:val="28"/>
        </w:rPr>
        <w:t>附</w:t>
      </w:r>
      <w:r>
        <w:rPr>
          <w:rFonts w:ascii="仿宋_GB2312" w:eastAsia="仿宋_GB2312" w:hAnsi="仿宋_GB2312" w:cs="仿宋_GB2312" w:hint="eastAsia"/>
          <w:b/>
          <w:color w:val="000000" w:themeColor="text1"/>
          <w:kern w:val="0"/>
          <w:sz w:val="28"/>
          <w:szCs w:val="28"/>
        </w:rPr>
        <w:t>：</w:t>
      </w:r>
      <w:r>
        <w:rPr>
          <w:rFonts w:ascii="仿宋_GB2312" w:eastAsia="仿宋_GB2312" w:hAnsi="仿宋_GB2312" w:cs="仿宋_GB2312"/>
          <w:b/>
          <w:color w:val="000000" w:themeColor="text1"/>
          <w:kern w:val="0"/>
          <w:sz w:val="28"/>
          <w:szCs w:val="28"/>
        </w:rPr>
        <w:object w:dxaOrig="88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42pt" o:ole="">
            <v:imagedata r:id="rId20" o:title=""/>
          </v:shape>
          <o:OLEObject Type="Embed" ProgID="Package" ShapeID="_x0000_i1025" DrawAspect="Content" ObjectID="_1812804076" r:id="rId21"/>
        </w:object>
      </w:r>
      <w:r>
        <w:rPr>
          <w:rFonts w:ascii="仿宋_GB2312" w:eastAsia="仿宋_GB2312" w:hAnsi="仿宋_GB2312" w:cs="仿宋_GB2312"/>
          <w:b/>
          <w:color w:val="000000" w:themeColor="text1"/>
          <w:kern w:val="0"/>
          <w:sz w:val="28"/>
          <w:szCs w:val="28"/>
        </w:rPr>
        <w:object w:dxaOrig="8820" w:dyaOrig="840">
          <v:shape id="_x0000_i1026" type="#_x0000_t75" style="width:440.25pt;height:42pt" o:ole="">
            <v:imagedata r:id="rId22" o:title=""/>
          </v:shape>
          <o:OLEObject Type="Embed" ProgID="Package" ShapeID="_x0000_i1026" DrawAspect="Content" ObjectID="_1812804077" r:id="rId23"/>
        </w:object>
      </w:r>
    </w:p>
    <w:p w:rsidR="00CE5949" w:rsidRDefault="00CE5949">
      <w:pPr>
        <w:autoSpaceDE w:val="0"/>
        <w:autoSpaceDN w:val="0"/>
        <w:spacing w:line="360" w:lineRule="auto"/>
        <w:ind w:firstLineChars="1900" w:firstLine="4560"/>
        <w:rPr>
          <w:rFonts w:ascii="仿宋_GB2312" w:eastAsia="仿宋_GB2312" w:hAnsi="仿宋_GB2312" w:cs="仿宋_GB2312"/>
          <w:color w:val="000000" w:themeColor="text1"/>
          <w:kern w:val="0"/>
          <w:sz w:val="24"/>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pStyle w:val="a0"/>
        <w:rPr>
          <w:color w:val="000000" w:themeColor="text1"/>
          <w:lang w:val="en-US"/>
        </w:rPr>
      </w:pPr>
    </w:p>
    <w:p w:rsidR="00CE5949" w:rsidRDefault="00E07E0C">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color w:val="000000" w:themeColor="text1"/>
          <w:kern w:val="0"/>
          <w:sz w:val="32"/>
          <w:szCs w:val="32"/>
          <w:lang w:val="zh-CN"/>
        </w:rPr>
      </w:pPr>
      <w:r>
        <w:rPr>
          <w:rFonts w:ascii="仿宋" w:eastAsia="仿宋" w:hAnsi="仿宋" w:cs="仿宋_GB2312" w:hint="eastAsia"/>
          <w:b/>
          <w:bCs/>
          <w:color w:val="000000" w:themeColor="text1"/>
          <w:kern w:val="0"/>
          <w:sz w:val="32"/>
          <w:szCs w:val="32"/>
          <w:lang w:val="zh-CN"/>
        </w:rPr>
        <w:lastRenderedPageBreak/>
        <w:t>十、组织实施方案</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CE5949" w:rsidRDefault="00CE5949">
      <w:pPr>
        <w:pStyle w:val="Default"/>
        <w:rPr>
          <w:rFonts w:ascii="仿宋" w:eastAsia="仿宋" w:hAnsi="仿宋"/>
          <w:color w:val="000000" w:themeColor="text1"/>
        </w:rPr>
      </w:pPr>
    </w:p>
    <w:p w:rsidR="00CE5949" w:rsidRDefault="00E07E0C">
      <w:pPr>
        <w:tabs>
          <w:tab w:val="left" w:pos="2790"/>
          <w:tab w:val="left" w:pos="4230"/>
        </w:tabs>
        <w:autoSpaceDE w:val="0"/>
        <w:autoSpaceDN w:val="0"/>
        <w:spacing w:line="360" w:lineRule="auto"/>
        <w:ind w:right="1400"/>
        <w:outlineLvl w:val="1"/>
        <w:rPr>
          <w:rFonts w:ascii="仿宋" w:eastAsia="仿宋" w:hAnsi="仿宋" w:cs="仿宋_GB2312"/>
          <w:b/>
          <w:bCs/>
          <w:color w:val="000000" w:themeColor="text1"/>
          <w:kern w:val="0"/>
          <w:sz w:val="24"/>
          <w:lang w:val="zh-CN"/>
        </w:rPr>
      </w:pPr>
      <w:r>
        <w:rPr>
          <w:rFonts w:ascii="仿宋" w:eastAsia="仿宋" w:hAnsi="仿宋" w:cs="仿宋_GB2312" w:hint="eastAsia"/>
          <w:b/>
          <w:bCs/>
          <w:color w:val="000000" w:themeColor="text1"/>
          <w:kern w:val="0"/>
          <w:sz w:val="24"/>
          <w:lang w:val="zh-CN"/>
        </w:rPr>
        <w:t>附表：项目实施进度计划表</w:t>
      </w:r>
      <w:r>
        <w:rPr>
          <w:rFonts w:ascii="仿宋" w:eastAsia="仿宋" w:hAnsi="仿宋"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E5949">
        <w:trPr>
          <w:trHeight w:val="616"/>
        </w:trPr>
        <w:tc>
          <w:tcPr>
            <w:tcW w:w="1188" w:type="dxa"/>
            <w:tcBorders>
              <w:tl2br w:val="single" w:sz="4" w:space="0" w:color="auto"/>
            </w:tcBorders>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 xml:space="preserve">  工作日</w:t>
            </w:r>
          </w:p>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内容</w:t>
            </w:r>
          </w:p>
        </w:tc>
        <w:tc>
          <w:tcPr>
            <w:tcW w:w="552"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1</w:t>
            </w:r>
          </w:p>
        </w:tc>
        <w:tc>
          <w:tcPr>
            <w:tcW w:w="552"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2</w:t>
            </w:r>
          </w:p>
        </w:tc>
        <w:tc>
          <w:tcPr>
            <w:tcW w:w="552"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3</w:t>
            </w:r>
          </w:p>
        </w:tc>
        <w:tc>
          <w:tcPr>
            <w:tcW w:w="552"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4</w:t>
            </w:r>
          </w:p>
        </w:tc>
        <w:tc>
          <w:tcPr>
            <w:tcW w:w="552"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5</w:t>
            </w:r>
          </w:p>
        </w:tc>
        <w:tc>
          <w:tcPr>
            <w:tcW w:w="552"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6</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7</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8</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9</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10</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11</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12</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13</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14</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15</w:t>
            </w:r>
          </w:p>
        </w:tc>
        <w:tc>
          <w:tcPr>
            <w:tcW w:w="553" w:type="dxa"/>
            <w:vAlign w:val="center"/>
          </w:tcPr>
          <w:p w:rsidR="00CE5949" w:rsidRDefault="00E07E0C">
            <w:pPr>
              <w:rPr>
                <w:rFonts w:ascii="仿宋" w:eastAsia="仿宋" w:hAnsi="仿宋" w:cs="仿宋_GB2312"/>
                <w:color w:val="000000" w:themeColor="text1"/>
                <w:sz w:val="24"/>
              </w:rPr>
            </w:pPr>
            <w:r>
              <w:rPr>
                <w:rFonts w:ascii="仿宋" w:eastAsia="仿宋" w:hAnsi="仿宋" w:cs="仿宋_GB2312" w:hint="eastAsia"/>
                <w:color w:val="000000" w:themeColor="text1"/>
                <w:sz w:val="24"/>
              </w:rPr>
              <w:t>…</w:t>
            </w:r>
          </w:p>
        </w:tc>
      </w:tr>
      <w:tr w:rsidR="00CE5949">
        <w:tc>
          <w:tcPr>
            <w:tcW w:w="1188" w:type="dxa"/>
            <w:vAlign w:val="center"/>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r>
      <w:tr w:rsidR="00CE5949">
        <w:tc>
          <w:tcPr>
            <w:tcW w:w="1188" w:type="dxa"/>
            <w:vAlign w:val="center"/>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r>
      <w:tr w:rsidR="00CE5949">
        <w:tc>
          <w:tcPr>
            <w:tcW w:w="1188" w:type="dxa"/>
            <w:vAlign w:val="center"/>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2"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c>
          <w:tcPr>
            <w:tcW w:w="553" w:type="dxa"/>
          </w:tcPr>
          <w:p w:rsidR="00CE5949" w:rsidRDefault="00CE5949">
            <w:pPr>
              <w:spacing w:line="360" w:lineRule="auto"/>
              <w:rPr>
                <w:rFonts w:ascii="仿宋" w:eastAsia="仿宋" w:hAnsi="仿宋" w:cs="仿宋_GB2312"/>
                <w:color w:val="000000" w:themeColor="text1"/>
                <w:sz w:val="24"/>
              </w:rPr>
            </w:pPr>
          </w:p>
        </w:tc>
      </w:tr>
    </w:tbl>
    <w:p w:rsidR="00CE5949" w:rsidRDefault="00E07E0C">
      <w:pPr>
        <w:autoSpaceDE w:val="0"/>
        <w:autoSpaceDN w:val="0"/>
        <w:spacing w:line="360" w:lineRule="auto"/>
        <w:rPr>
          <w:rFonts w:ascii="仿宋" w:eastAsia="仿宋" w:hAnsi="仿宋" w:cs="仿宋_GB2312"/>
          <w:color w:val="000000" w:themeColor="text1"/>
          <w:kern w:val="0"/>
          <w:sz w:val="24"/>
        </w:rPr>
      </w:pPr>
      <w:r>
        <w:rPr>
          <w:rFonts w:ascii="仿宋" w:eastAsia="仿宋" w:hAnsi="仿宋" w:cs="仿宋_GB2312" w:hint="eastAsia"/>
          <w:b/>
          <w:color w:val="000000" w:themeColor="text1"/>
          <w:sz w:val="24"/>
        </w:rPr>
        <w:t>注：投标人可按上述时间表的格式自行编制切合实际的具体时间表。</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pStyle w:val="a0"/>
        <w:rPr>
          <w:color w:val="000000" w:themeColor="text1"/>
          <w:lang w:val="en-US"/>
        </w:rPr>
      </w:pPr>
    </w:p>
    <w:p w:rsidR="00CE5949" w:rsidRDefault="00E07E0C">
      <w:pPr>
        <w:widowControl/>
        <w:adjustRightInd/>
        <w:jc w:val="left"/>
        <w:rPr>
          <w:rFonts w:ascii="仿宋_GB2312" w:eastAsia="仿宋_GB2312" w:hAnsi="仿宋_GB2312" w:cs="仿宋_GB2312"/>
          <w:b/>
          <w:bCs/>
          <w:color w:val="000000" w:themeColor="text1"/>
          <w:sz w:val="32"/>
          <w:szCs w:val="32"/>
        </w:rPr>
      </w:pPr>
      <w:r>
        <w:rPr>
          <w:rFonts w:ascii="仿宋_GB2312" w:eastAsia="仿宋_GB2312" w:hAnsi="仿宋_GB2312" w:cs="仿宋_GB2312"/>
          <w:b/>
          <w:bCs/>
          <w:color w:val="000000" w:themeColor="text1"/>
          <w:sz w:val="32"/>
          <w:szCs w:val="32"/>
        </w:rPr>
        <w:br w:type="page"/>
      </w:r>
    </w:p>
    <w:p w:rsidR="00CE5949" w:rsidRDefault="00E07E0C">
      <w:pPr>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十一、售后服务方案</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CE5949" w:rsidRDefault="00CE5949">
      <w:pPr>
        <w:pStyle w:val="Default"/>
        <w:rPr>
          <w:rFonts w:ascii="仿宋" w:eastAsia="仿宋" w:hAnsi="仿宋"/>
          <w:color w:val="000000" w:themeColor="text1"/>
        </w:rPr>
      </w:pPr>
    </w:p>
    <w:p w:rsidR="00CE5949" w:rsidRDefault="00E07E0C">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附表A：售后服务机构情况表</w:t>
      </w:r>
      <w:r>
        <w:rPr>
          <w:rFonts w:ascii="仿宋" w:eastAsia="仿宋" w:hAnsi="仿宋"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CE5949">
        <w:trPr>
          <w:trHeight w:val="246"/>
        </w:trPr>
        <w:tc>
          <w:tcPr>
            <w:tcW w:w="828" w:type="dxa"/>
          </w:tcPr>
          <w:p w:rsidR="00CE5949" w:rsidRDefault="00E07E0C">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序号</w:t>
            </w:r>
          </w:p>
        </w:tc>
        <w:tc>
          <w:tcPr>
            <w:tcW w:w="2160" w:type="dxa"/>
          </w:tcPr>
          <w:p w:rsidR="00CE5949" w:rsidRDefault="00E07E0C">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机构名称</w:t>
            </w:r>
          </w:p>
        </w:tc>
        <w:tc>
          <w:tcPr>
            <w:tcW w:w="1620" w:type="dxa"/>
          </w:tcPr>
          <w:p w:rsidR="00CE5949" w:rsidRDefault="00E07E0C">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机构性质</w:t>
            </w:r>
          </w:p>
        </w:tc>
        <w:tc>
          <w:tcPr>
            <w:tcW w:w="1245" w:type="dxa"/>
          </w:tcPr>
          <w:p w:rsidR="00CE5949" w:rsidRDefault="00E07E0C">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注册地址</w:t>
            </w:r>
          </w:p>
        </w:tc>
        <w:tc>
          <w:tcPr>
            <w:tcW w:w="2175" w:type="dxa"/>
          </w:tcPr>
          <w:p w:rsidR="00CE5949" w:rsidRDefault="00E07E0C">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服务技术人员数量</w:t>
            </w:r>
          </w:p>
        </w:tc>
        <w:tc>
          <w:tcPr>
            <w:tcW w:w="1260" w:type="dxa"/>
          </w:tcPr>
          <w:p w:rsidR="00CE5949" w:rsidRDefault="00E07E0C">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联系电话</w:t>
            </w:r>
          </w:p>
        </w:tc>
      </w:tr>
      <w:tr w:rsidR="00CE5949">
        <w:tc>
          <w:tcPr>
            <w:tcW w:w="828"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216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62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245"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2175"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26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c>
          <w:tcPr>
            <w:tcW w:w="828"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216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62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245"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2175"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26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c>
          <w:tcPr>
            <w:tcW w:w="828"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216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62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245"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2175"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260" w:type="dxa"/>
          </w:tcPr>
          <w:p w:rsidR="00CE5949" w:rsidRDefault="00CE5949">
            <w:pPr>
              <w:autoSpaceDE w:val="0"/>
              <w:autoSpaceDN w:val="0"/>
              <w:spacing w:line="360" w:lineRule="auto"/>
              <w:jc w:val="center"/>
              <w:rPr>
                <w:rFonts w:ascii="仿宋" w:eastAsia="仿宋" w:hAnsi="仿宋" w:cs="仿宋_GB2312"/>
                <w:color w:val="000000" w:themeColor="text1"/>
                <w:sz w:val="24"/>
              </w:rPr>
            </w:pPr>
          </w:p>
        </w:tc>
      </w:tr>
    </w:tbl>
    <w:p w:rsidR="00CE5949" w:rsidRDefault="00E07E0C">
      <w:pPr>
        <w:autoSpaceDE w:val="0"/>
        <w:autoSpaceDN w:val="0"/>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注：关于项目涉及的所有售后服务机构均在本表注明，包括投标人本单位和符合条件的第三</w:t>
      </w:r>
      <w:proofErr w:type="gramStart"/>
      <w:r>
        <w:rPr>
          <w:rFonts w:ascii="仿宋" w:eastAsia="仿宋" w:hAnsi="仿宋" w:cs="仿宋_GB2312" w:hint="eastAsia"/>
          <w:b/>
          <w:color w:val="000000" w:themeColor="text1"/>
          <w:sz w:val="24"/>
        </w:rPr>
        <w:t>方服务</w:t>
      </w:r>
      <w:proofErr w:type="gramEnd"/>
      <w:r>
        <w:rPr>
          <w:rFonts w:ascii="仿宋" w:eastAsia="仿宋" w:hAnsi="仿宋" w:cs="仿宋_GB2312" w:hint="eastAsia"/>
          <w:b/>
          <w:color w:val="000000" w:themeColor="text1"/>
          <w:sz w:val="24"/>
        </w:rPr>
        <w:t>机构。</w:t>
      </w:r>
    </w:p>
    <w:p w:rsidR="00CE5949" w:rsidRDefault="00E07E0C">
      <w:pPr>
        <w:autoSpaceDE w:val="0"/>
        <w:autoSpaceDN w:val="0"/>
        <w:rPr>
          <w:rFonts w:ascii="仿宋" w:eastAsia="仿宋" w:hAnsi="仿宋" w:cs="仿宋_GB2312"/>
          <w:color w:val="000000" w:themeColor="text1"/>
          <w:kern w:val="0"/>
          <w:sz w:val="24"/>
        </w:rPr>
      </w:pPr>
      <w:r>
        <w:rPr>
          <w:rFonts w:ascii="仿宋" w:eastAsia="仿宋" w:hAnsi="仿宋" w:cs="仿宋_GB2312" w:hint="eastAsia"/>
          <w:b/>
          <w:color w:val="000000" w:themeColor="text1"/>
          <w:kern w:val="0"/>
          <w:sz w:val="24"/>
        </w:rPr>
        <w:t>附表B：售后服务人员情况表</w:t>
      </w:r>
      <w:r>
        <w:rPr>
          <w:rFonts w:ascii="仿宋" w:eastAsia="仿宋" w:hAnsi="仿宋"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CE5949">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240" w:lineRule="exact"/>
              <w:ind w:leftChars="-17" w:left="-36" w:rightChars="-86" w:right="-181"/>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到达现场时间</w:t>
            </w:r>
          </w:p>
        </w:tc>
      </w:tr>
      <w:tr w:rsidR="00CE594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E5949" w:rsidRDefault="00CE5949">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r>
      <w:tr w:rsidR="00CE594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E5949" w:rsidRDefault="00CE5949">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r>
      <w:tr w:rsidR="00CE5949">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E5949" w:rsidRDefault="00CE5949">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CE5949" w:rsidRDefault="00E07E0C">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240" w:lineRule="exact"/>
              <w:rPr>
                <w:rFonts w:ascii="仿宋" w:eastAsia="仿宋" w:hAnsi="仿宋" w:cs="仿宋_GB2312"/>
                <w:color w:val="000000" w:themeColor="text1"/>
                <w:sz w:val="24"/>
              </w:rPr>
            </w:pPr>
          </w:p>
        </w:tc>
      </w:tr>
    </w:tbl>
    <w:p w:rsidR="00CE5949" w:rsidRDefault="00CE5949">
      <w:pPr>
        <w:spacing w:line="360" w:lineRule="auto"/>
        <w:ind w:firstLineChars="200" w:firstLine="480"/>
        <w:rPr>
          <w:rFonts w:ascii="仿宋" w:eastAsia="仿宋" w:hAnsi="仿宋" w:cs="仿宋_GB2312"/>
          <w:color w:val="000000" w:themeColor="text1"/>
          <w:sz w:val="24"/>
          <w:szCs w:val="20"/>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spacing w:line="360" w:lineRule="auto"/>
        <w:rPr>
          <w:rFonts w:ascii="仿宋" w:eastAsia="仿宋" w:hAnsi="仿宋" w:cs="仿宋_GB2312"/>
          <w:b/>
          <w:color w:val="000000" w:themeColor="text1"/>
          <w:sz w:val="30"/>
          <w:szCs w:val="30"/>
        </w:rPr>
      </w:pPr>
    </w:p>
    <w:p w:rsidR="00CE5949" w:rsidRDefault="00E07E0C">
      <w:pPr>
        <w:spacing w:line="360" w:lineRule="auto"/>
        <w:jc w:val="center"/>
        <w:rPr>
          <w:rFonts w:ascii="仿宋" w:eastAsia="仿宋" w:hAnsi="仿宋" w:cs="仿宋_GB2312"/>
          <w:b/>
          <w:color w:val="000000" w:themeColor="text1"/>
          <w:sz w:val="30"/>
          <w:szCs w:val="30"/>
        </w:rPr>
      </w:pPr>
      <w:r>
        <w:rPr>
          <w:rFonts w:ascii="仿宋" w:eastAsia="仿宋" w:hAnsi="仿宋" w:cs="仿宋_GB2312" w:hint="eastAsia"/>
          <w:b/>
          <w:color w:val="000000" w:themeColor="text1"/>
          <w:sz w:val="30"/>
          <w:szCs w:val="30"/>
        </w:rPr>
        <w:t>十二、投标人售后服务能力证明材料</w:t>
      </w:r>
    </w:p>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（由投标人根据采购需求及磋商文件要求编制）</w:t>
      </w:r>
    </w:p>
    <w:p w:rsidR="00CE5949" w:rsidRDefault="00CE5949">
      <w:pPr>
        <w:pStyle w:val="Default"/>
        <w:rPr>
          <w:rFonts w:ascii="仿宋" w:eastAsia="仿宋" w:hAnsi="仿宋"/>
          <w:color w:val="000000" w:themeColor="text1"/>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E07E0C">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十三、项目小组人员名单</w:t>
      </w:r>
    </w:p>
    <w:p w:rsidR="00CE5949" w:rsidRDefault="00E07E0C">
      <w:pPr>
        <w:spacing w:line="360" w:lineRule="auto"/>
        <w:jc w:val="center"/>
        <w:rPr>
          <w:rFonts w:ascii="仿宋" w:eastAsia="仿宋" w:hAnsi="仿宋" w:cs="仿宋_GB2312"/>
          <w:b/>
          <w:bCs/>
          <w:color w:val="000000" w:themeColor="text1"/>
          <w:sz w:val="24"/>
        </w:rPr>
      </w:pPr>
      <w:r>
        <w:rPr>
          <w:rFonts w:ascii="仿宋" w:eastAsia="仿宋" w:hAnsi="仿宋" w:cs="仿宋_GB2312" w:hint="eastAsia"/>
          <w:color w:val="000000" w:themeColor="text1"/>
          <w:sz w:val="24"/>
        </w:rPr>
        <w:t>（由投标人根据采购需求及招标文件要求编制）</w:t>
      </w:r>
    </w:p>
    <w:p w:rsidR="00CE5949" w:rsidRDefault="00E07E0C">
      <w:pPr>
        <w:keepNext/>
        <w:autoSpaceDE w:val="0"/>
        <w:autoSpaceDN w:val="0"/>
        <w:spacing w:line="360" w:lineRule="auto"/>
        <w:ind w:firstLine="477"/>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附表A：本项目的项目经理情况表</w:t>
      </w:r>
    </w:p>
    <w:tbl>
      <w:tblPr>
        <w:tblW w:w="9180" w:type="dxa"/>
        <w:tblLayout w:type="fixed"/>
        <w:tblLook w:val="04A0" w:firstRow="1" w:lastRow="0" w:firstColumn="1" w:lastColumn="0" w:noHBand="0" w:noVBand="1"/>
      </w:tblPr>
      <w:tblGrid>
        <w:gridCol w:w="2061"/>
        <w:gridCol w:w="1287"/>
        <w:gridCol w:w="1155"/>
        <w:gridCol w:w="4677"/>
      </w:tblGrid>
      <w:tr w:rsidR="00CE594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4677"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截止投标时间近3年业绩及承担的主要工作情况，曾担任项目经理的项目应列明细</w:t>
            </w:r>
          </w:p>
        </w:tc>
      </w:tr>
      <w:tr w:rsidR="00CE5949">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val="restart"/>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r w:rsidR="00CE5949">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CE5949" w:rsidRDefault="00CE5949">
            <w:pPr>
              <w:autoSpaceDE w:val="0"/>
              <w:autoSpaceDN w:val="0"/>
              <w:spacing w:line="360" w:lineRule="auto"/>
              <w:jc w:val="center"/>
              <w:rPr>
                <w:rFonts w:ascii="仿宋" w:eastAsia="仿宋" w:hAnsi="仿宋" w:cs="仿宋_GB2312"/>
                <w:color w:val="000000" w:themeColor="text1"/>
                <w:sz w:val="24"/>
              </w:rPr>
            </w:pPr>
          </w:p>
        </w:tc>
      </w:tr>
    </w:tbl>
    <w:p w:rsidR="00CE5949" w:rsidRDefault="00E07E0C">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注：须随表提交相应的证书复印件并注明所在投标技术文件页码。</w:t>
      </w:r>
    </w:p>
    <w:p w:rsidR="00CE5949" w:rsidRDefault="00CE5949">
      <w:pPr>
        <w:pStyle w:val="Default"/>
        <w:rPr>
          <w:rFonts w:ascii="仿宋" w:eastAsia="仿宋" w:hAnsi="仿宋"/>
          <w:color w:val="000000" w:themeColor="text1"/>
        </w:rPr>
      </w:pPr>
    </w:p>
    <w:p w:rsidR="00CE5949" w:rsidRDefault="00E07E0C">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附表B：本项目的项目小组人员情况表</w:t>
      </w:r>
      <w:r>
        <w:rPr>
          <w:rFonts w:ascii="仿宋" w:eastAsia="仿宋" w:hAnsi="仿宋"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CE5949">
        <w:tc>
          <w:tcPr>
            <w:tcW w:w="42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专业</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E5949" w:rsidRDefault="00E07E0C">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参与本项目的到位情况</w:t>
            </w:r>
          </w:p>
        </w:tc>
      </w:tr>
      <w:tr w:rsidR="00CE5949">
        <w:trPr>
          <w:trHeight w:val="479"/>
        </w:trPr>
        <w:tc>
          <w:tcPr>
            <w:tcW w:w="42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r>
      <w:tr w:rsidR="00CE5949">
        <w:trPr>
          <w:trHeight w:val="473"/>
        </w:trPr>
        <w:tc>
          <w:tcPr>
            <w:tcW w:w="42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jc w:val="center"/>
              <w:rPr>
                <w:rFonts w:ascii="仿宋" w:eastAsia="仿宋"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CE5949" w:rsidRDefault="00CE5949">
            <w:pPr>
              <w:autoSpaceDE w:val="0"/>
              <w:autoSpaceDN w:val="0"/>
              <w:spacing w:line="360" w:lineRule="auto"/>
              <w:rPr>
                <w:rFonts w:ascii="仿宋" w:eastAsia="仿宋" w:hAnsi="仿宋" w:cs="仿宋_GB2312"/>
                <w:color w:val="000000" w:themeColor="text1"/>
                <w:sz w:val="24"/>
              </w:rPr>
            </w:pPr>
          </w:p>
        </w:tc>
      </w:tr>
    </w:tbl>
    <w:p w:rsidR="00CE5949" w:rsidRDefault="00E07E0C">
      <w:pPr>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注：投标人可按上述的格式自行编制，须随表提交相应的证书复印件并注明所在投标技术文件页码。</w:t>
      </w:r>
    </w:p>
    <w:p w:rsidR="00CE5949" w:rsidRDefault="00CE5949">
      <w:pPr>
        <w:pStyle w:val="Default"/>
        <w:rPr>
          <w:rFonts w:ascii="仿宋" w:eastAsia="仿宋" w:hAnsi="仿宋"/>
          <w:color w:val="000000" w:themeColor="text1"/>
        </w:rPr>
      </w:pPr>
    </w:p>
    <w:p w:rsidR="00CE5949" w:rsidRDefault="00E07E0C">
      <w:pPr>
        <w:spacing w:line="360" w:lineRule="auto"/>
        <w:rPr>
          <w:rFonts w:ascii="仿宋" w:eastAsia="仿宋" w:hAnsi="仿宋" w:cs="仿宋_GB2312"/>
          <w:b/>
          <w:bCs/>
          <w:color w:val="000000" w:themeColor="text1"/>
          <w:sz w:val="24"/>
        </w:rPr>
      </w:pPr>
      <w:r>
        <w:rPr>
          <w:rFonts w:ascii="仿宋" w:eastAsia="仿宋" w:hAnsi="仿宋" w:cs="仿宋_GB2312" w:hint="eastAsia"/>
          <w:b/>
          <w:color w:val="000000" w:themeColor="text1"/>
          <w:sz w:val="24"/>
        </w:rPr>
        <w:t>附表C：本项目的项目负责人和小组人员社会保障资金记录情况表</w:t>
      </w:r>
      <w:r>
        <w:rPr>
          <w:rFonts w:ascii="仿宋" w:eastAsia="仿宋" w:hAnsi="仿宋" w:cs="仿宋_GB2312" w:hint="eastAsia"/>
          <w:color w:val="000000" w:themeColor="text1"/>
          <w:sz w:val="24"/>
        </w:rPr>
        <w:t>（以社保部门出具缴纳凭证作附件）</w:t>
      </w:r>
    </w:p>
    <w:p w:rsidR="00CE5949" w:rsidRDefault="00CE5949">
      <w:pPr>
        <w:spacing w:line="360" w:lineRule="auto"/>
        <w:ind w:firstLineChars="200" w:firstLine="480"/>
        <w:rPr>
          <w:rFonts w:ascii="仿宋" w:eastAsia="仿宋" w:hAnsi="仿宋" w:cs="仿宋_GB2312"/>
          <w:color w:val="000000" w:themeColor="text1"/>
          <w:sz w:val="24"/>
          <w:szCs w:val="20"/>
        </w:rPr>
      </w:pPr>
    </w:p>
    <w:p w:rsidR="00CE5949" w:rsidRDefault="00E07E0C">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投标人名称（电子签名）：</w:t>
      </w:r>
    </w:p>
    <w:p w:rsidR="00CE5949" w:rsidRDefault="00E07E0C">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snapToGrid w:val="0"/>
        <w:spacing w:line="360" w:lineRule="auto"/>
        <w:ind w:firstLineChars="2150" w:firstLine="6907"/>
        <w:rPr>
          <w:rFonts w:ascii="仿宋" w:eastAsia="仿宋" w:hAnsi="仿宋" w:cs="仿宋_GB2312"/>
          <w:b/>
          <w:bCs/>
          <w:color w:val="000000" w:themeColor="text1"/>
          <w:sz w:val="32"/>
          <w:szCs w:val="32"/>
        </w:rPr>
      </w:pPr>
    </w:p>
    <w:p w:rsidR="00CE5949" w:rsidRDefault="00CE5949">
      <w:pPr>
        <w:snapToGrid w:val="0"/>
        <w:spacing w:line="360" w:lineRule="auto"/>
        <w:ind w:right="960"/>
        <w:rPr>
          <w:rFonts w:ascii="仿宋" w:eastAsia="仿宋" w:hAnsi="仿宋" w:cs="仿宋_GB2312"/>
          <w:color w:val="000000" w:themeColor="text1"/>
          <w:kern w:val="0"/>
          <w:sz w:val="24"/>
          <w:lang w:val="zh-CN"/>
        </w:rPr>
      </w:pPr>
    </w:p>
    <w:p w:rsidR="00CE5949" w:rsidRDefault="00E07E0C">
      <w:pPr>
        <w:snapToGrid w:val="0"/>
        <w:spacing w:line="360" w:lineRule="auto"/>
        <w:ind w:right="960"/>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十四、</w:t>
      </w:r>
      <w:r>
        <w:rPr>
          <w:rFonts w:ascii="仿宋" w:eastAsia="仿宋" w:hAnsi="仿宋" w:cs="仿宋_GB2312" w:hint="eastAsia"/>
          <w:b/>
          <w:color w:val="000000" w:themeColor="text1"/>
          <w:kern w:val="0"/>
          <w:sz w:val="32"/>
          <w:szCs w:val="32"/>
          <w:lang w:val="zh-CN"/>
        </w:rPr>
        <w:t>优惠条件及特殊承诺</w:t>
      </w:r>
    </w:p>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CE5949" w:rsidRDefault="00CE5949">
      <w:pPr>
        <w:spacing w:line="360" w:lineRule="auto"/>
        <w:rPr>
          <w:rFonts w:ascii="仿宋" w:eastAsia="仿宋" w:hAnsi="仿宋" w:cs="仿宋_GB2312"/>
          <w:color w:val="000000" w:themeColor="text1"/>
          <w:sz w:val="18"/>
          <w:szCs w:val="18"/>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spacing w:line="360" w:lineRule="auto"/>
        <w:rPr>
          <w:rFonts w:ascii="仿宋" w:eastAsia="仿宋" w:hAnsi="仿宋" w:cs="仿宋_GB2312"/>
          <w:b/>
          <w:bCs/>
          <w:color w:val="000000" w:themeColor="text1"/>
          <w:sz w:val="32"/>
          <w:szCs w:val="32"/>
        </w:rPr>
      </w:pPr>
    </w:p>
    <w:p w:rsidR="00CE5949" w:rsidRDefault="00CE5949">
      <w:pPr>
        <w:spacing w:line="360" w:lineRule="auto"/>
        <w:jc w:val="center"/>
        <w:rPr>
          <w:rFonts w:ascii="仿宋" w:eastAsia="仿宋" w:hAnsi="仿宋" w:cs="仿宋_GB2312"/>
          <w:b/>
          <w:bCs/>
          <w:color w:val="000000" w:themeColor="text1"/>
          <w:sz w:val="32"/>
          <w:szCs w:val="32"/>
        </w:rPr>
      </w:pPr>
    </w:p>
    <w:p w:rsidR="00CE5949" w:rsidRDefault="00E07E0C">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十五、</w:t>
      </w:r>
      <w:r>
        <w:rPr>
          <w:rFonts w:ascii="仿宋" w:eastAsia="仿宋" w:hAnsi="仿宋" w:cs="仿宋_GB2312" w:hint="eastAsia"/>
          <w:b/>
          <w:color w:val="000000" w:themeColor="text1"/>
          <w:kern w:val="0"/>
          <w:sz w:val="32"/>
          <w:szCs w:val="32"/>
          <w:lang w:val="zh-CN"/>
        </w:rPr>
        <w:t>备品备件及供选择的配套零部件清单</w:t>
      </w:r>
    </w:p>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CE5949" w:rsidRDefault="00CE5949">
      <w:pPr>
        <w:snapToGrid w:val="0"/>
        <w:spacing w:line="360" w:lineRule="auto"/>
        <w:ind w:right="960"/>
        <w:jc w:val="right"/>
        <w:rPr>
          <w:rFonts w:ascii="仿宋" w:eastAsia="仿宋" w:hAnsi="仿宋" w:cs="仿宋_GB2312"/>
          <w:color w:val="000000" w:themeColor="text1"/>
          <w:kern w:val="0"/>
          <w:sz w:val="24"/>
          <w:lang w:val="zh-CN"/>
        </w:rPr>
      </w:pPr>
    </w:p>
    <w:p w:rsidR="00CE5949" w:rsidRDefault="00CE5949">
      <w:pPr>
        <w:snapToGrid w:val="0"/>
        <w:spacing w:line="360" w:lineRule="auto"/>
        <w:ind w:right="960"/>
        <w:jc w:val="right"/>
        <w:rPr>
          <w:rFonts w:ascii="仿宋" w:eastAsia="仿宋" w:hAnsi="仿宋" w:cs="仿宋_GB2312"/>
          <w:color w:val="000000" w:themeColor="text1"/>
          <w:kern w:val="0"/>
          <w:sz w:val="24"/>
          <w:lang w:val="zh-CN"/>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pStyle w:val="a5"/>
        <w:rPr>
          <w:rFonts w:ascii="仿宋" w:eastAsia="仿宋" w:hAnsi="仿宋"/>
          <w:color w:val="000000" w:themeColor="text1"/>
          <w:lang w:val="en-US"/>
        </w:rPr>
      </w:pPr>
    </w:p>
    <w:p w:rsidR="00CE5949" w:rsidRDefault="00E07E0C">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十六、</w:t>
      </w:r>
      <w:r>
        <w:rPr>
          <w:rFonts w:ascii="仿宋" w:eastAsia="仿宋" w:hAnsi="仿宋" w:cs="仿宋_GB2312" w:hint="eastAsia"/>
          <w:b/>
          <w:color w:val="000000" w:themeColor="text1"/>
          <w:kern w:val="0"/>
          <w:sz w:val="32"/>
          <w:szCs w:val="32"/>
          <w:lang w:val="zh-CN"/>
        </w:rPr>
        <w:t>培训计划</w:t>
      </w:r>
    </w:p>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CE5949" w:rsidRDefault="00E07E0C">
      <w:pPr>
        <w:keepNext/>
        <w:autoSpaceDE w:val="0"/>
        <w:autoSpaceDN w:val="0"/>
        <w:spacing w:line="360" w:lineRule="auto"/>
        <w:ind w:firstLine="477"/>
        <w:jc w:val="left"/>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CE5949">
        <w:trPr>
          <w:trHeight w:val="764"/>
        </w:trPr>
        <w:tc>
          <w:tcPr>
            <w:tcW w:w="1806" w:type="dxa"/>
            <w:tcBorders>
              <w:top w:val="single" w:sz="6" w:space="0" w:color="auto"/>
              <w:left w:val="single" w:sz="6" w:space="0" w:color="auto"/>
              <w:bottom w:val="nil"/>
              <w:right w:val="nil"/>
            </w:tcBorders>
            <w:shd w:val="pct10" w:color="auto" w:fill="auto"/>
            <w:vAlign w:val="center"/>
          </w:tcPr>
          <w:p w:rsidR="00CE5949" w:rsidRDefault="00E07E0C">
            <w:pPr>
              <w:tabs>
                <w:tab w:val="center" w:pos="1690"/>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E5949" w:rsidRDefault="00E07E0C">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E5949" w:rsidRDefault="00E07E0C">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E5949" w:rsidRDefault="00E07E0C">
            <w:pPr>
              <w:tabs>
                <w:tab w:val="center" w:pos="1028"/>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E5949" w:rsidRDefault="00E07E0C">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E5949" w:rsidRDefault="00E07E0C">
            <w:pPr>
              <w:tabs>
                <w:tab w:val="center" w:pos="520"/>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E5949" w:rsidRDefault="00E07E0C">
            <w:pPr>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课程费用</w:t>
            </w:r>
          </w:p>
        </w:tc>
      </w:tr>
      <w:tr w:rsidR="00CE5949">
        <w:trPr>
          <w:trHeight w:val="281"/>
        </w:trPr>
        <w:tc>
          <w:tcPr>
            <w:tcW w:w="1806" w:type="dxa"/>
            <w:tcBorders>
              <w:top w:val="single" w:sz="6" w:space="0" w:color="auto"/>
              <w:left w:val="single" w:sz="6" w:space="0" w:color="auto"/>
              <w:bottom w:val="nil"/>
              <w:right w:val="nil"/>
            </w:tcBorders>
          </w:tcPr>
          <w:p w:rsidR="00CE5949" w:rsidRDefault="00CE59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CE5949" w:rsidRDefault="00CE59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30" w:type="dxa"/>
            <w:tcBorders>
              <w:top w:val="single" w:sz="6" w:space="0" w:color="auto"/>
              <w:left w:val="single" w:sz="6" w:space="0" w:color="auto"/>
              <w:bottom w:val="nil"/>
              <w:right w:val="nil"/>
            </w:tcBorders>
          </w:tcPr>
          <w:p w:rsidR="00CE5949" w:rsidRDefault="00CE59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53" w:type="dxa"/>
            <w:tcBorders>
              <w:top w:val="single" w:sz="6" w:space="0" w:color="auto"/>
              <w:left w:val="single" w:sz="6" w:space="0" w:color="auto"/>
              <w:bottom w:val="nil"/>
              <w:right w:val="nil"/>
            </w:tcBorders>
          </w:tcPr>
          <w:p w:rsidR="00CE5949" w:rsidRDefault="00CE594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color w:val="000000" w:themeColor="text1"/>
                <w:sz w:val="24"/>
              </w:rPr>
            </w:pPr>
          </w:p>
        </w:tc>
        <w:tc>
          <w:tcPr>
            <w:tcW w:w="997" w:type="dxa"/>
            <w:tcBorders>
              <w:top w:val="single" w:sz="6" w:space="0" w:color="auto"/>
              <w:left w:val="single" w:sz="6" w:space="0" w:color="auto"/>
              <w:bottom w:val="nil"/>
              <w:right w:val="nil"/>
            </w:tcBorders>
          </w:tcPr>
          <w:p w:rsidR="00CE5949" w:rsidRDefault="00CE5949">
            <w:pPr>
              <w:tabs>
                <w:tab w:val="left" w:pos="440"/>
                <w:tab w:val="left" w:pos="1154"/>
                <w:tab w:val="left" w:pos="1936"/>
                <w:tab w:val="left" w:pos="2368"/>
              </w:tabs>
              <w:suppressAutoHyphens/>
              <w:autoSpaceDE w:val="0"/>
              <w:autoSpaceDN w:val="0"/>
              <w:spacing w:line="360" w:lineRule="auto"/>
              <w:rPr>
                <w:rFonts w:ascii="仿宋" w:eastAsia="仿宋" w:hAnsi="仿宋" w:cs="仿宋_GB2312"/>
                <w:color w:val="000000" w:themeColor="text1"/>
                <w:sz w:val="24"/>
              </w:rPr>
            </w:pPr>
          </w:p>
        </w:tc>
        <w:tc>
          <w:tcPr>
            <w:tcW w:w="1440" w:type="dxa"/>
            <w:tcBorders>
              <w:top w:val="single" w:sz="6" w:space="0" w:color="auto"/>
              <w:left w:val="single" w:sz="6" w:space="0" w:color="auto"/>
              <w:bottom w:val="nil"/>
              <w:right w:val="nil"/>
            </w:tcBorders>
          </w:tcPr>
          <w:p w:rsidR="00CE5949" w:rsidRDefault="00CE59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CE5949" w:rsidRDefault="00CE5949">
            <w:pPr>
              <w:suppressAutoHyphens/>
              <w:autoSpaceDE w:val="0"/>
              <w:autoSpaceDN w:val="0"/>
              <w:spacing w:line="360" w:lineRule="auto"/>
              <w:rPr>
                <w:rFonts w:ascii="仿宋" w:eastAsia="仿宋" w:hAnsi="仿宋" w:cs="仿宋_GB2312"/>
                <w:color w:val="000000" w:themeColor="text1"/>
                <w:sz w:val="24"/>
              </w:rPr>
            </w:pPr>
          </w:p>
        </w:tc>
      </w:tr>
      <w:tr w:rsidR="00CE5949">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E5949" w:rsidRDefault="00E07E0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E5949" w:rsidRDefault="00CE59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CE5949" w:rsidRDefault="00CE59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CE5949" w:rsidRDefault="00CE594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CE5949" w:rsidRDefault="00CE5949">
            <w:pPr>
              <w:tabs>
                <w:tab w:val="left" w:pos="440"/>
                <w:tab w:val="left" w:pos="1154"/>
                <w:tab w:val="left" w:pos="1936"/>
                <w:tab w:val="left" w:pos="2368"/>
              </w:tabs>
              <w:suppressAutoHyphens/>
              <w:autoSpaceDE w:val="0"/>
              <w:autoSpaceDN w:val="0"/>
              <w:spacing w:line="360" w:lineRule="auto"/>
              <w:rPr>
                <w:rFonts w:ascii="仿宋" w:eastAsia="仿宋"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CE5949" w:rsidRDefault="00CE5949">
            <w:pPr>
              <w:tabs>
                <w:tab w:val="left" w:pos="7"/>
              </w:tabs>
              <w:suppressAutoHyphens/>
              <w:autoSpaceDE w:val="0"/>
              <w:autoSpaceDN w:val="0"/>
              <w:spacing w:line="360" w:lineRule="auto"/>
              <w:rPr>
                <w:rFonts w:ascii="仿宋" w:eastAsia="仿宋"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CE5949" w:rsidRDefault="00CE5949">
            <w:pPr>
              <w:suppressAutoHyphens/>
              <w:autoSpaceDE w:val="0"/>
              <w:autoSpaceDN w:val="0"/>
              <w:spacing w:line="360" w:lineRule="auto"/>
              <w:rPr>
                <w:rFonts w:ascii="仿宋" w:eastAsia="仿宋" w:hAnsi="仿宋" w:cs="仿宋_GB2312"/>
                <w:color w:val="000000" w:themeColor="text1"/>
                <w:sz w:val="24"/>
              </w:rPr>
            </w:pPr>
          </w:p>
        </w:tc>
      </w:tr>
    </w:tbl>
    <w:p w:rsidR="00CE5949" w:rsidRDefault="00E07E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注解：A</w:t>
      </w:r>
      <w:r>
        <w:rPr>
          <w:rFonts w:ascii="仿宋" w:eastAsia="仿宋" w:hAnsi="仿宋" w:cs="仿宋_GB2312" w:hint="eastAsia"/>
          <w:color w:val="000000" w:themeColor="text1"/>
          <w:sz w:val="24"/>
        </w:rPr>
        <w:tab/>
        <w:t>课程清单按时间顺序排列，并提供以下详细资料：</w:t>
      </w:r>
    </w:p>
    <w:p w:rsidR="00CE5949" w:rsidRDefault="00E07E0C">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课程概要</w:t>
      </w:r>
    </w:p>
    <w:p w:rsidR="00CE5949" w:rsidRDefault="00E07E0C">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lastRenderedPageBreak/>
        <w:t>课程目的</w:t>
      </w:r>
    </w:p>
    <w:p w:rsidR="00CE5949" w:rsidRDefault="00E07E0C">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教学方式</w:t>
      </w:r>
    </w:p>
    <w:p w:rsidR="00CE5949" w:rsidRDefault="00E07E0C">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先决条件</w:t>
      </w:r>
    </w:p>
    <w:p w:rsidR="00CE5949" w:rsidRDefault="00E07E0C">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教材目录</w:t>
      </w:r>
    </w:p>
    <w:p w:rsidR="00CE5949" w:rsidRDefault="00E07E0C">
      <w:pPr>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B  按照附表A提供授课教师的简历</w:t>
      </w:r>
    </w:p>
    <w:p w:rsidR="00CE5949" w:rsidRDefault="00E07E0C">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注：须随表提交相应的证书复印件并注明所在投标技术文件页码。</w:t>
      </w:r>
    </w:p>
    <w:p w:rsidR="00CE5949" w:rsidRDefault="00CE5949">
      <w:pPr>
        <w:spacing w:line="360" w:lineRule="auto"/>
        <w:ind w:firstLineChars="200" w:firstLine="480"/>
        <w:rPr>
          <w:rFonts w:ascii="仿宋" w:eastAsia="仿宋" w:hAnsi="仿宋" w:cs="仿宋_GB2312"/>
          <w:color w:val="000000" w:themeColor="text1"/>
          <w:sz w:val="24"/>
          <w:szCs w:val="20"/>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E07E0C">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十七、验收方案</w:t>
      </w:r>
    </w:p>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CE5949" w:rsidRDefault="00CE5949">
      <w:pPr>
        <w:spacing w:line="360" w:lineRule="auto"/>
        <w:jc w:val="center"/>
        <w:rPr>
          <w:rFonts w:ascii="仿宋" w:eastAsia="仿宋" w:hAnsi="仿宋" w:cs="仿宋_GB2312"/>
          <w:color w:val="000000" w:themeColor="text1"/>
          <w:sz w:val="24"/>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spacing w:line="360" w:lineRule="auto"/>
        <w:jc w:val="center"/>
        <w:rPr>
          <w:rFonts w:ascii="仿宋" w:eastAsia="仿宋" w:hAnsi="仿宋" w:cs="仿宋_GB2312"/>
          <w:b/>
          <w:bCs/>
          <w:color w:val="000000" w:themeColor="text1"/>
          <w:sz w:val="30"/>
          <w:szCs w:val="30"/>
        </w:rPr>
      </w:pPr>
    </w:p>
    <w:p w:rsidR="00CE5949" w:rsidRDefault="00CE5949">
      <w:pPr>
        <w:spacing w:line="360" w:lineRule="auto"/>
        <w:jc w:val="center"/>
        <w:rPr>
          <w:rFonts w:ascii="仿宋" w:eastAsia="仿宋" w:hAnsi="仿宋" w:cs="仿宋_GB2312"/>
          <w:b/>
          <w:bCs/>
          <w:color w:val="000000" w:themeColor="text1"/>
          <w:sz w:val="24"/>
        </w:rPr>
      </w:pPr>
    </w:p>
    <w:p w:rsidR="00CE5949" w:rsidRDefault="00CE5949">
      <w:pPr>
        <w:spacing w:line="360" w:lineRule="auto"/>
        <w:jc w:val="center"/>
        <w:rPr>
          <w:rFonts w:ascii="仿宋" w:eastAsia="仿宋" w:hAnsi="仿宋" w:cs="仿宋_GB2312"/>
          <w:b/>
          <w:bCs/>
          <w:color w:val="000000" w:themeColor="text1"/>
          <w:sz w:val="24"/>
        </w:rPr>
      </w:pPr>
    </w:p>
    <w:p w:rsidR="00CE5949" w:rsidRDefault="00E07E0C">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十八、认为需要的</w:t>
      </w:r>
      <w:r>
        <w:rPr>
          <w:rFonts w:ascii="仿宋" w:eastAsia="仿宋" w:hAnsi="仿宋" w:cs="仿宋_GB2312" w:hint="eastAsia"/>
          <w:b/>
          <w:color w:val="000000" w:themeColor="text1"/>
          <w:kern w:val="0"/>
          <w:sz w:val="32"/>
          <w:szCs w:val="32"/>
          <w:lang w:val="zh-CN"/>
        </w:rPr>
        <w:t>其他商务技术（资信）文件或说明</w:t>
      </w:r>
    </w:p>
    <w:p w:rsidR="00CE5949" w:rsidRDefault="00E07E0C">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CE5949" w:rsidRDefault="00CE5949">
      <w:pPr>
        <w:spacing w:line="360" w:lineRule="auto"/>
        <w:rPr>
          <w:rFonts w:ascii="仿宋" w:eastAsia="仿宋" w:hAnsi="仿宋" w:cs="仿宋_GB2312"/>
          <w:color w:val="000000" w:themeColor="text1"/>
          <w:sz w:val="24"/>
        </w:rPr>
      </w:pPr>
    </w:p>
    <w:p w:rsidR="00CE5949" w:rsidRDefault="00CE5949">
      <w:pPr>
        <w:pStyle w:val="Default"/>
        <w:rPr>
          <w:rFonts w:ascii="仿宋" w:eastAsia="仿宋" w:hAnsi="仿宋"/>
          <w:color w:val="000000" w:themeColor="text1"/>
        </w:rPr>
      </w:pP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CE5949" w:rsidRDefault="00E07E0C">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    年  月  日</w:t>
      </w:r>
    </w:p>
    <w:p w:rsidR="00CE5949" w:rsidRDefault="00CE5949">
      <w:pPr>
        <w:pStyle w:val="71"/>
        <w:rPr>
          <w:rFonts w:ascii="仿宋" w:eastAsia="仿宋" w:hAnsi="仿宋"/>
          <w:color w:val="000000" w:themeColor="text1"/>
        </w:rPr>
      </w:pPr>
    </w:p>
    <w:p w:rsidR="00CE5949" w:rsidRDefault="00CE5949">
      <w:pPr>
        <w:rPr>
          <w:color w:val="000000" w:themeColor="text1"/>
        </w:rPr>
        <w:sectPr w:rsidR="00CE5949">
          <w:footerReference w:type="default" r:id="rId24"/>
          <w:headerReference w:type="first" r:id="rId25"/>
          <w:footerReference w:type="first" r:id="rId26"/>
          <w:pgSz w:w="11906" w:h="16838"/>
          <w:pgMar w:top="1814" w:right="1474" w:bottom="1814" w:left="1474" w:header="851" w:footer="992" w:gutter="0"/>
          <w:cols w:space="720"/>
          <w:docGrid w:linePitch="312"/>
        </w:sectPr>
      </w:pPr>
    </w:p>
    <w:p w:rsidR="00CE5949" w:rsidRDefault="00E07E0C">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lastRenderedPageBreak/>
        <w:t>报价文件部分</w:t>
      </w:r>
    </w:p>
    <w:p w:rsidR="00CE5949" w:rsidRDefault="00E07E0C">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目录</w:t>
      </w:r>
    </w:p>
    <w:p w:rsidR="00CE5949" w:rsidRDefault="00CE5949">
      <w:pPr>
        <w:spacing w:line="360" w:lineRule="auto"/>
        <w:jc w:val="center"/>
        <w:outlineLvl w:val="0"/>
        <w:rPr>
          <w:rFonts w:ascii="仿宋" w:eastAsia="仿宋" w:hAnsi="仿宋" w:cs="仿宋"/>
          <w:b/>
          <w:color w:val="000000" w:themeColor="text1"/>
          <w:kern w:val="0"/>
          <w:sz w:val="36"/>
          <w:szCs w:val="36"/>
        </w:rPr>
      </w:pP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（1）开标一览表（报价表）……</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（2）中小企业声明函……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（3）残疾人福利性单位声明函……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jc w:val="center"/>
        <w:rPr>
          <w:rFonts w:ascii="仿宋" w:eastAsia="仿宋" w:hAnsi="仿宋" w:cs="仿宋"/>
          <w:b/>
          <w:color w:val="000000" w:themeColor="text1"/>
          <w:kern w:val="0"/>
          <w:sz w:val="32"/>
          <w:szCs w:val="32"/>
        </w:rPr>
      </w:pPr>
    </w:p>
    <w:p w:rsidR="00CE5949" w:rsidRDefault="00CE5949">
      <w:pPr>
        <w:snapToGrid w:val="0"/>
        <w:spacing w:line="360" w:lineRule="auto"/>
        <w:ind w:right="480"/>
        <w:rPr>
          <w:rFonts w:ascii="仿宋" w:eastAsia="仿宋" w:hAnsi="仿宋" w:cs="仿宋"/>
          <w:b/>
          <w:color w:val="000000" w:themeColor="text1"/>
          <w:kern w:val="0"/>
          <w:sz w:val="32"/>
          <w:szCs w:val="32"/>
        </w:rPr>
      </w:pPr>
    </w:p>
    <w:p w:rsidR="00CE5949" w:rsidRDefault="00CE5949">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CE5949">
          <w:footerReference w:type="default" r:id="rId27"/>
          <w:headerReference w:type="first" r:id="rId28"/>
          <w:footerReference w:type="first" r:id="rId29"/>
          <w:pgSz w:w="11906" w:h="16838"/>
          <w:pgMar w:top="1814" w:right="1474" w:bottom="1814" w:left="1474" w:header="851" w:footer="992" w:gutter="0"/>
          <w:cols w:space="720"/>
          <w:docGrid w:linePitch="312"/>
        </w:sectPr>
      </w:pPr>
    </w:p>
    <w:p w:rsidR="00CE5949" w:rsidRDefault="00E07E0C">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r>
        <w:rPr>
          <w:rFonts w:ascii="仿宋" w:eastAsia="仿宋" w:hAnsi="仿宋" w:cs="仿宋" w:hint="eastAsia"/>
          <w:color w:val="000000" w:themeColor="text1"/>
          <w:kern w:val="2"/>
          <w:sz w:val="32"/>
          <w:szCs w:val="32"/>
        </w:rPr>
        <w:lastRenderedPageBreak/>
        <w:t>一、开标一览表（报价表）</w:t>
      </w:r>
    </w:p>
    <w:p w:rsidR="00CE5949" w:rsidRDefault="00E07E0C">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（采购人）、（采购代理机构）</w:t>
      </w:r>
      <w:r>
        <w:rPr>
          <w:rFonts w:ascii="仿宋" w:eastAsia="仿宋" w:hAnsi="仿宋" w:cs="仿宋" w:hint="eastAsia"/>
          <w:color w:val="000000" w:themeColor="text1"/>
          <w:kern w:val="0"/>
          <w:sz w:val="24"/>
          <w:lang w:val="zh-CN"/>
        </w:rPr>
        <w:t>：</w:t>
      </w:r>
    </w:p>
    <w:p w:rsidR="00CE5949" w:rsidRDefault="00E07E0C">
      <w:pPr>
        <w:snapToGrid w:val="0"/>
        <w:spacing w:line="360" w:lineRule="auto"/>
        <w:ind w:firstLine="482"/>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color w:val="000000" w:themeColor="text1"/>
          <w:sz w:val="24"/>
        </w:rPr>
        <w:t>（项目名称）</w:t>
      </w:r>
      <w:r>
        <w:rPr>
          <w:rFonts w:ascii="仿宋" w:eastAsia="仿宋" w:hAnsi="仿宋" w:cs="仿宋" w:hint="eastAsia"/>
          <w:color w:val="000000" w:themeColor="text1"/>
          <w:kern w:val="0"/>
          <w:sz w:val="24"/>
          <w:lang w:val="zh-CN"/>
        </w:rPr>
        <w:t>【招标编号：</w:t>
      </w:r>
      <w:r>
        <w:rPr>
          <w:rFonts w:ascii="仿宋" w:eastAsia="仿宋" w:hAnsi="仿宋" w:cs="仿宋" w:hint="eastAsia"/>
          <w:color w:val="000000" w:themeColor="text1"/>
          <w:sz w:val="24"/>
        </w:rPr>
        <w:t>（采购编号）】的实施</w:t>
      </w:r>
      <w:r>
        <w:rPr>
          <w:rFonts w:ascii="仿宋" w:eastAsia="仿宋" w:hAnsi="仿宋" w:cs="仿宋" w:hint="eastAsia"/>
          <w:color w:val="000000" w:themeColor="text1"/>
          <w:kern w:val="0"/>
          <w:sz w:val="24"/>
          <w:lang w:val="zh-CN"/>
        </w:rPr>
        <w:t>。</w:t>
      </w:r>
    </w:p>
    <w:p w:rsidR="00CE5949" w:rsidRDefault="00E07E0C">
      <w:pPr>
        <w:spacing w:line="360" w:lineRule="auto"/>
        <w:jc w:val="center"/>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126"/>
        <w:gridCol w:w="2126"/>
        <w:gridCol w:w="993"/>
        <w:gridCol w:w="1559"/>
        <w:gridCol w:w="1984"/>
        <w:gridCol w:w="3119"/>
      </w:tblGrid>
      <w:tr w:rsidR="00CE5949">
        <w:trPr>
          <w:trHeight w:val="1373"/>
        </w:trPr>
        <w:tc>
          <w:tcPr>
            <w:tcW w:w="959" w:type="dxa"/>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序号</w:t>
            </w:r>
          </w:p>
        </w:tc>
        <w:tc>
          <w:tcPr>
            <w:tcW w:w="1701" w:type="dxa"/>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名称</w:t>
            </w:r>
          </w:p>
        </w:tc>
        <w:tc>
          <w:tcPr>
            <w:tcW w:w="2126" w:type="dxa"/>
          </w:tcPr>
          <w:p w:rsidR="00CE5949" w:rsidRDefault="00CE5949">
            <w:pPr>
              <w:spacing w:line="360" w:lineRule="auto"/>
              <w:jc w:val="center"/>
              <w:rPr>
                <w:rFonts w:ascii="仿宋" w:eastAsia="仿宋" w:hAnsi="仿宋" w:cs="仿宋"/>
                <w:b/>
                <w:color w:val="000000" w:themeColor="text1"/>
                <w:sz w:val="24"/>
              </w:rPr>
            </w:pPr>
          </w:p>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品牌（如果有）</w:t>
            </w:r>
          </w:p>
        </w:tc>
        <w:tc>
          <w:tcPr>
            <w:tcW w:w="2126" w:type="dxa"/>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规格型号</w:t>
            </w:r>
          </w:p>
        </w:tc>
        <w:tc>
          <w:tcPr>
            <w:tcW w:w="993" w:type="dxa"/>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数量</w:t>
            </w:r>
          </w:p>
        </w:tc>
        <w:tc>
          <w:tcPr>
            <w:tcW w:w="1559" w:type="dxa"/>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单价</w:t>
            </w:r>
          </w:p>
        </w:tc>
        <w:tc>
          <w:tcPr>
            <w:tcW w:w="1984" w:type="dxa"/>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合计</w:t>
            </w:r>
          </w:p>
        </w:tc>
        <w:tc>
          <w:tcPr>
            <w:tcW w:w="3119" w:type="dxa"/>
            <w:vAlign w:val="center"/>
          </w:tcPr>
          <w:p w:rsidR="00CE5949" w:rsidRDefault="00CE5949">
            <w:pPr>
              <w:spacing w:line="360" w:lineRule="auto"/>
              <w:jc w:val="center"/>
              <w:rPr>
                <w:rFonts w:ascii="仿宋" w:eastAsia="仿宋" w:hAnsi="仿宋" w:cs="仿宋"/>
                <w:b/>
                <w:color w:val="000000" w:themeColor="text1"/>
                <w:sz w:val="24"/>
              </w:rPr>
            </w:pPr>
          </w:p>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备注（如果有）</w:t>
            </w:r>
          </w:p>
          <w:p w:rsidR="00CE5949" w:rsidRDefault="00CE5949">
            <w:pPr>
              <w:spacing w:line="360" w:lineRule="auto"/>
              <w:jc w:val="center"/>
              <w:rPr>
                <w:rFonts w:ascii="仿宋" w:eastAsia="仿宋" w:hAnsi="仿宋" w:cs="仿宋"/>
                <w:b/>
                <w:color w:val="000000" w:themeColor="text1"/>
                <w:sz w:val="24"/>
              </w:rPr>
            </w:pPr>
          </w:p>
        </w:tc>
      </w:tr>
      <w:tr w:rsidR="00CE5949">
        <w:trPr>
          <w:trHeight w:val="441"/>
        </w:trPr>
        <w:tc>
          <w:tcPr>
            <w:tcW w:w="959" w:type="dxa"/>
            <w:vAlign w:val="center"/>
          </w:tcPr>
          <w:p w:rsidR="00CE5949" w:rsidRDefault="00E07E0C">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701" w:type="dxa"/>
            <w:vAlign w:val="center"/>
          </w:tcPr>
          <w:p w:rsidR="00CE5949" w:rsidRDefault="00E07E0C">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XX</w:t>
            </w: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993"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1559" w:type="dxa"/>
            <w:vAlign w:val="center"/>
          </w:tcPr>
          <w:p w:rsidR="00CE5949" w:rsidRDefault="00CE5949">
            <w:pPr>
              <w:spacing w:line="360" w:lineRule="auto"/>
              <w:jc w:val="center"/>
              <w:rPr>
                <w:rFonts w:ascii="仿宋" w:eastAsia="仿宋" w:hAnsi="仿宋" w:cs="仿宋"/>
                <w:color w:val="000000" w:themeColor="text1"/>
                <w:sz w:val="24"/>
              </w:rPr>
            </w:pPr>
          </w:p>
        </w:tc>
        <w:tc>
          <w:tcPr>
            <w:tcW w:w="1984" w:type="dxa"/>
            <w:vAlign w:val="center"/>
          </w:tcPr>
          <w:p w:rsidR="00CE5949" w:rsidRDefault="00CE5949">
            <w:pPr>
              <w:spacing w:line="360" w:lineRule="auto"/>
              <w:jc w:val="center"/>
              <w:rPr>
                <w:rFonts w:ascii="仿宋" w:eastAsia="仿宋" w:hAnsi="仿宋" w:cs="仿宋"/>
                <w:color w:val="000000" w:themeColor="text1"/>
                <w:sz w:val="24"/>
              </w:rPr>
            </w:pPr>
          </w:p>
        </w:tc>
        <w:tc>
          <w:tcPr>
            <w:tcW w:w="3119" w:type="dxa"/>
            <w:vAlign w:val="center"/>
          </w:tcPr>
          <w:p w:rsidR="00CE5949" w:rsidRDefault="00CE5949">
            <w:pPr>
              <w:spacing w:line="360" w:lineRule="auto"/>
              <w:jc w:val="center"/>
              <w:rPr>
                <w:rFonts w:ascii="仿宋" w:eastAsia="仿宋" w:hAnsi="仿宋" w:cs="仿宋"/>
                <w:color w:val="000000" w:themeColor="text1"/>
                <w:sz w:val="24"/>
              </w:rPr>
            </w:pPr>
          </w:p>
        </w:tc>
      </w:tr>
      <w:tr w:rsidR="00CE5949">
        <w:trPr>
          <w:trHeight w:val="453"/>
        </w:trPr>
        <w:tc>
          <w:tcPr>
            <w:tcW w:w="959" w:type="dxa"/>
            <w:vAlign w:val="center"/>
          </w:tcPr>
          <w:p w:rsidR="00CE5949" w:rsidRDefault="00E07E0C">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1701" w:type="dxa"/>
            <w:vAlign w:val="center"/>
          </w:tcPr>
          <w:p w:rsidR="00CE5949" w:rsidRDefault="00E07E0C">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XX</w:t>
            </w: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993"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1559" w:type="dxa"/>
            <w:vAlign w:val="center"/>
          </w:tcPr>
          <w:p w:rsidR="00CE5949" w:rsidRDefault="00CE5949">
            <w:pPr>
              <w:spacing w:line="360" w:lineRule="auto"/>
              <w:jc w:val="center"/>
              <w:rPr>
                <w:rFonts w:ascii="仿宋" w:eastAsia="仿宋" w:hAnsi="仿宋" w:cs="仿宋"/>
                <w:color w:val="000000" w:themeColor="text1"/>
                <w:sz w:val="24"/>
              </w:rPr>
            </w:pPr>
          </w:p>
        </w:tc>
        <w:tc>
          <w:tcPr>
            <w:tcW w:w="1984" w:type="dxa"/>
            <w:vAlign w:val="center"/>
          </w:tcPr>
          <w:p w:rsidR="00CE5949" w:rsidRDefault="00CE5949">
            <w:pPr>
              <w:spacing w:line="360" w:lineRule="auto"/>
              <w:jc w:val="center"/>
              <w:rPr>
                <w:rFonts w:ascii="仿宋" w:eastAsia="仿宋" w:hAnsi="仿宋" w:cs="仿宋"/>
                <w:color w:val="000000" w:themeColor="text1"/>
                <w:sz w:val="24"/>
              </w:rPr>
            </w:pPr>
          </w:p>
        </w:tc>
        <w:tc>
          <w:tcPr>
            <w:tcW w:w="3119" w:type="dxa"/>
            <w:vAlign w:val="center"/>
          </w:tcPr>
          <w:p w:rsidR="00CE5949" w:rsidRDefault="00CE5949">
            <w:pPr>
              <w:spacing w:line="360" w:lineRule="auto"/>
              <w:jc w:val="center"/>
              <w:rPr>
                <w:rFonts w:ascii="仿宋" w:eastAsia="仿宋" w:hAnsi="仿宋" w:cs="仿宋"/>
                <w:color w:val="000000" w:themeColor="text1"/>
                <w:sz w:val="24"/>
              </w:rPr>
            </w:pPr>
          </w:p>
        </w:tc>
      </w:tr>
      <w:tr w:rsidR="00CE5949">
        <w:trPr>
          <w:trHeight w:val="453"/>
        </w:trPr>
        <w:tc>
          <w:tcPr>
            <w:tcW w:w="959" w:type="dxa"/>
            <w:vAlign w:val="center"/>
          </w:tcPr>
          <w:p w:rsidR="00CE5949" w:rsidRDefault="00E07E0C">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w:t>
            </w:r>
          </w:p>
        </w:tc>
        <w:tc>
          <w:tcPr>
            <w:tcW w:w="1701"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993"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1559" w:type="dxa"/>
            <w:vAlign w:val="center"/>
          </w:tcPr>
          <w:p w:rsidR="00CE5949" w:rsidRDefault="00CE5949">
            <w:pPr>
              <w:spacing w:line="360" w:lineRule="auto"/>
              <w:jc w:val="center"/>
              <w:rPr>
                <w:rFonts w:ascii="仿宋" w:eastAsia="仿宋" w:hAnsi="仿宋" w:cs="仿宋"/>
                <w:color w:val="000000" w:themeColor="text1"/>
                <w:sz w:val="24"/>
              </w:rPr>
            </w:pPr>
          </w:p>
        </w:tc>
        <w:tc>
          <w:tcPr>
            <w:tcW w:w="1984" w:type="dxa"/>
            <w:vAlign w:val="center"/>
          </w:tcPr>
          <w:p w:rsidR="00CE5949" w:rsidRDefault="00CE5949">
            <w:pPr>
              <w:spacing w:line="360" w:lineRule="auto"/>
              <w:jc w:val="center"/>
              <w:rPr>
                <w:rFonts w:ascii="仿宋" w:eastAsia="仿宋" w:hAnsi="仿宋" w:cs="仿宋"/>
                <w:color w:val="000000" w:themeColor="text1"/>
                <w:sz w:val="24"/>
              </w:rPr>
            </w:pPr>
          </w:p>
        </w:tc>
        <w:tc>
          <w:tcPr>
            <w:tcW w:w="3119" w:type="dxa"/>
            <w:vAlign w:val="center"/>
          </w:tcPr>
          <w:p w:rsidR="00CE5949" w:rsidRDefault="00CE5949">
            <w:pPr>
              <w:spacing w:line="360" w:lineRule="auto"/>
              <w:jc w:val="center"/>
              <w:rPr>
                <w:rFonts w:ascii="仿宋" w:eastAsia="仿宋" w:hAnsi="仿宋" w:cs="仿宋"/>
                <w:color w:val="000000" w:themeColor="text1"/>
                <w:sz w:val="24"/>
              </w:rPr>
            </w:pPr>
          </w:p>
        </w:tc>
      </w:tr>
      <w:tr w:rsidR="00CE5949">
        <w:trPr>
          <w:trHeight w:val="453"/>
        </w:trPr>
        <w:tc>
          <w:tcPr>
            <w:tcW w:w="959" w:type="dxa"/>
            <w:vAlign w:val="center"/>
          </w:tcPr>
          <w:p w:rsidR="00CE5949" w:rsidRDefault="00CE5949">
            <w:pPr>
              <w:spacing w:line="360" w:lineRule="auto"/>
              <w:jc w:val="center"/>
              <w:rPr>
                <w:rFonts w:ascii="仿宋" w:eastAsia="仿宋" w:hAnsi="仿宋" w:cs="仿宋"/>
                <w:color w:val="000000" w:themeColor="text1"/>
                <w:sz w:val="24"/>
              </w:rPr>
            </w:pPr>
          </w:p>
        </w:tc>
        <w:tc>
          <w:tcPr>
            <w:tcW w:w="1701"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2126"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993" w:type="dxa"/>
            <w:vAlign w:val="center"/>
          </w:tcPr>
          <w:p w:rsidR="00CE5949" w:rsidRDefault="00CE5949">
            <w:pPr>
              <w:snapToGrid w:val="0"/>
              <w:spacing w:line="360" w:lineRule="auto"/>
              <w:jc w:val="center"/>
              <w:rPr>
                <w:rFonts w:ascii="仿宋" w:eastAsia="仿宋" w:hAnsi="仿宋" w:cs="仿宋"/>
                <w:color w:val="000000" w:themeColor="text1"/>
                <w:sz w:val="24"/>
              </w:rPr>
            </w:pPr>
          </w:p>
        </w:tc>
        <w:tc>
          <w:tcPr>
            <w:tcW w:w="1559" w:type="dxa"/>
            <w:vAlign w:val="center"/>
          </w:tcPr>
          <w:p w:rsidR="00CE5949" w:rsidRDefault="00CE5949">
            <w:pPr>
              <w:spacing w:line="360" w:lineRule="auto"/>
              <w:jc w:val="center"/>
              <w:rPr>
                <w:rFonts w:ascii="仿宋" w:eastAsia="仿宋" w:hAnsi="仿宋" w:cs="仿宋"/>
                <w:color w:val="000000" w:themeColor="text1"/>
                <w:sz w:val="24"/>
              </w:rPr>
            </w:pPr>
          </w:p>
        </w:tc>
        <w:tc>
          <w:tcPr>
            <w:tcW w:w="1984" w:type="dxa"/>
            <w:vAlign w:val="center"/>
          </w:tcPr>
          <w:p w:rsidR="00CE5949" w:rsidRDefault="00CE5949">
            <w:pPr>
              <w:spacing w:line="360" w:lineRule="auto"/>
              <w:jc w:val="center"/>
              <w:rPr>
                <w:rFonts w:ascii="仿宋" w:eastAsia="仿宋" w:hAnsi="仿宋" w:cs="仿宋"/>
                <w:color w:val="000000" w:themeColor="text1"/>
                <w:sz w:val="24"/>
              </w:rPr>
            </w:pPr>
          </w:p>
        </w:tc>
        <w:tc>
          <w:tcPr>
            <w:tcW w:w="3119" w:type="dxa"/>
            <w:vAlign w:val="center"/>
          </w:tcPr>
          <w:p w:rsidR="00CE5949" w:rsidRDefault="00CE5949">
            <w:pPr>
              <w:spacing w:line="360" w:lineRule="auto"/>
              <w:jc w:val="center"/>
              <w:rPr>
                <w:rFonts w:ascii="仿宋" w:eastAsia="仿宋" w:hAnsi="仿宋" w:cs="仿宋"/>
                <w:color w:val="000000" w:themeColor="text1"/>
                <w:sz w:val="24"/>
              </w:rPr>
            </w:pPr>
          </w:p>
        </w:tc>
      </w:tr>
      <w:tr w:rsidR="00CE5949">
        <w:trPr>
          <w:trHeight w:val="659"/>
        </w:trPr>
        <w:tc>
          <w:tcPr>
            <w:tcW w:w="6912" w:type="dxa"/>
            <w:gridSpan w:val="4"/>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投标报价（小写）</w:t>
            </w:r>
          </w:p>
        </w:tc>
        <w:tc>
          <w:tcPr>
            <w:tcW w:w="7655" w:type="dxa"/>
            <w:gridSpan w:val="4"/>
            <w:vAlign w:val="center"/>
          </w:tcPr>
          <w:p w:rsidR="00CE5949" w:rsidRDefault="00CE5949">
            <w:pPr>
              <w:spacing w:line="360" w:lineRule="auto"/>
              <w:jc w:val="center"/>
              <w:rPr>
                <w:rFonts w:ascii="仿宋" w:eastAsia="仿宋" w:hAnsi="仿宋" w:cs="仿宋"/>
                <w:color w:val="000000" w:themeColor="text1"/>
                <w:sz w:val="24"/>
              </w:rPr>
            </w:pPr>
          </w:p>
        </w:tc>
      </w:tr>
      <w:tr w:rsidR="00CE5949">
        <w:trPr>
          <w:trHeight w:val="597"/>
        </w:trPr>
        <w:tc>
          <w:tcPr>
            <w:tcW w:w="6912" w:type="dxa"/>
            <w:gridSpan w:val="4"/>
            <w:vAlign w:val="center"/>
          </w:tcPr>
          <w:p w:rsidR="00CE5949" w:rsidRDefault="00E07E0C">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投标报价（大写）</w:t>
            </w:r>
          </w:p>
        </w:tc>
        <w:tc>
          <w:tcPr>
            <w:tcW w:w="7655" w:type="dxa"/>
            <w:gridSpan w:val="4"/>
            <w:vAlign w:val="center"/>
          </w:tcPr>
          <w:p w:rsidR="00CE5949" w:rsidRDefault="00CE5949">
            <w:pPr>
              <w:spacing w:line="360" w:lineRule="auto"/>
              <w:jc w:val="center"/>
              <w:rPr>
                <w:rFonts w:ascii="仿宋" w:eastAsia="仿宋" w:hAnsi="仿宋" w:cs="仿宋"/>
                <w:color w:val="000000" w:themeColor="text1"/>
                <w:sz w:val="24"/>
              </w:rPr>
            </w:pPr>
          </w:p>
        </w:tc>
      </w:tr>
    </w:tbl>
    <w:p w:rsidR="00CE5949" w:rsidRDefault="00CE5949">
      <w:pPr>
        <w:snapToGrid w:val="0"/>
        <w:spacing w:line="360" w:lineRule="auto"/>
        <w:ind w:left="480"/>
        <w:rPr>
          <w:rFonts w:ascii="仿宋" w:eastAsia="仿宋" w:hAnsi="仿宋" w:cs="仿宋"/>
          <w:b/>
          <w:color w:val="000000" w:themeColor="text1"/>
          <w:kern w:val="0"/>
          <w:sz w:val="24"/>
          <w:lang w:val="zh-CN"/>
        </w:rPr>
      </w:pPr>
    </w:p>
    <w:p w:rsidR="00CE5949" w:rsidRDefault="00E07E0C">
      <w:pPr>
        <w:snapToGrid w:val="0"/>
        <w:spacing w:line="360" w:lineRule="auto"/>
        <w:ind w:left="480"/>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注：</w:t>
      </w:r>
    </w:p>
    <w:p w:rsidR="00CE5949" w:rsidRDefault="00E07E0C">
      <w:pPr>
        <w:spacing w:line="360" w:lineRule="auto"/>
        <w:ind w:leftChars="-1" w:left="-2" w:firstLineChars="200" w:firstLine="48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lastRenderedPageBreak/>
        <w:t>1.投标人需按本表格式填写</w:t>
      </w:r>
      <w:r>
        <w:rPr>
          <w:rFonts w:ascii="仿宋" w:eastAsia="仿宋" w:hAnsi="仿宋" w:cs="仿宋" w:hint="eastAsia"/>
          <w:b/>
          <w:color w:val="000000" w:themeColor="text1"/>
          <w:kern w:val="0"/>
          <w:sz w:val="24"/>
          <w:lang w:val="zh-CN"/>
        </w:rPr>
        <w:t>，</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color w:val="000000" w:themeColor="text1"/>
          <w:kern w:val="0"/>
          <w:sz w:val="24"/>
          <w:lang w:val="zh-CN"/>
        </w:rPr>
        <w:t>。</w:t>
      </w:r>
    </w:p>
    <w:p w:rsidR="00CE5949" w:rsidRDefault="00E07E0C">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2.有关本项目实施所涉及的一切费用均计入报价。</w:t>
      </w:r>
      <w:r>
        <w:rPr>
          <w:rFonts w:ascii="仿宋" w:eastAsia="仿宋" w:hAnsi="仿宋" w:cs="仿宋" w:hint="eastAsia"/>
          <w:b/>
          <w:color w:val="000000" w:themeColor="text1"/>
          <w:kern w:val="0"/>
          <w:sz w:val="24"/>
          <w:lang w:val="zh-CN"/>
        </w:rPr>
        <w:t>采购人将以合同形式有偿取得货物或服务，不接受投标人给予的赠品、回扣或者与采购无关的其他商品、服务</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不得出现“0元”“免费赠送”等形式的无偿报价，</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b/>
          <w:color w:val="000000" w:themeColor="text1"/>
          <w:kern w:val="0"/>
          <w:sz w:val="24"/>
          <w:lang w:val="zh-CN"/>
        </w:rPr>
        <w:t>；采购内容未包含在《开标一览表（报价表）》名称栏中，投标人不能</w:t>
      </w:r>
      <w:proofErr w:type="gramStart"/>
      <w:r>
        <w:rPr>
          <w:rFonts w:ascii="仿宋" w:eastAsia="仿宋" w:hAnsi="仿宋" w:cs="仿宋" w:hint="eastAsia"/>
          <w:b/>
          <w:color w:val="000000" w:themeColor="text1"/>
          <w:kern w:val="0"/>
          <w:sz w:val="24"/>
          <w:lang w:val="zh-CN"/>
        </w:rPr>
        <w:t>作出</w:t>
      </w:r>
      <w:proofErr w:type="gramEnd"/>
      <w:r>
        <w:rPr>
          <w:rFonts w:ascii="仿宋" w:eastAsia="仿宋" w:hAnsi="仿宋" w:cs="仿宋" w:hint="eastAsia"/>
          <w:b/>
          <w:color w:val="000000" w:themeColor="text1"/>
          <w:kern w:val="0"/>
          <w:sz w:val="24"/>
          <w:lang w:val="zh-CN"/>
        </w:rPr>
        <w:t>合理解释的，</w:t>
      </w:r>
      <w:r>
        <w:rPr>
          <w:rFonts w:ascii="仿宋" w:eastAsia="仿宋" w:hAnsi="仿宋" w:cs="仿宋" w:hint="eastAsia"/>
          <w:b/>
          <w:color w:val="000000" w:themeColor="text1"/>
          <w:kern w:val="0"/>
          <w:sz w:val="24"/>
        </w:rPr>
        <w:t>视为</w:t>
      </w:r>
      <w:r>
        <w:rPr>
          <w:rFonts w:ascii="仿宋" w:eastAsia="仿宋" w:hAnsi="仿宋" w:cs="仿宋" w:hint="eastAsia"/>
          <w:b/>
          <w:color w:val="000000" w:themeColor="text1"/>
          <w:sz w:val="24"/>
        </w:rPr>
        <w:t>投标文件含有采购人不能接受的附加条件的，投标无效。</w:t>
      </w:r>
    </w:p>
    <w:p w:rsidR="00CE5949" w:rsidRDefault="00E07E0C">
      <w:pPr>
        <w:snapToGrid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3.特别提示：采购代理机构将对项目名称和项目编号，中标供应商名称、地址和中标金额，主要中标标的名称、品牌（如果有）、规格型号、数量、单价等予以公示。</w:t>
      </w:r>
    </w:p>
    <w:p w:rsidR="00CE5949" w:rsidRDefault="00E07E0C">
      <w:pPr>
        <w:snapToGrid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szCs w:val="22"/>
          <w:lang w:val="zh-CN"/>
        </w:rPr>
        <w:t>4.</w:t>
      </w:r>
      <w:r>
        <w:rPr>
          <w:rFonts w:ascii="仿宋" w:eastAsia="仿宋" w:hAnsi="仿宋" w:cs="仿宋" w:hint="eastAsia"/>
          <w:color w:val="000000" w:themeColor="text1"/>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color w:val="000000" w:themeColor="text1"/>
          <w:kern w:val="0"/>
          <w:sz w:val="24"/>
          <w:lang w:val="zh-CN"/>
        </w:rPr>
        <w:t>函内容</w:t>
      </w:r>
      <w:proofErr w:type="gramEnd"/>
      <w:r>
        <w:rPr>
          <w:rFonts w:ascii="仿宋" w:eastAsia="仿宋" w:hAnsi="仿宋" w:cs="仿宋" w:hint="eastAsia"/>
          <w:color w:val="000000" w:themeColor="text1"/>
          <w:kern w:val="0"/>
          <w:sz w:val="24"/>
          <w:lang w:val="zh-CN"/>
        </w:rPr>
        <w:t>不实的，属于提供虚假材料谋取中标、成交，依照《中华人民共和国政府采购法》等国家有关规定追究相应责任。</w:t>
      </w:r>
    </w:p>
    <w:p w:rsidR="00CE5949" w:rsidRDefault="00CE5949">
      <w:pPr>
        <w:snapToGrid w:val="0"/>
        <w:spacing w:line="360" w:lineRule="auto"/>
        <w:rPr>
          <w:rFonts w:ascii="仿宋" w:eastAsia="仿宋" w:hAnsi="仿宋" w:cs="仿宋_GB2312"/>
          <w:color w:val="000000" w:themeColor="text1"/>
          <w:kern w:val="0"/>
          <w:sz w:val="24"/>
          <w:lang w:val="zh-CN"/>
        </w:rPr>
      </w:pPr>
    </w:p>
    <w:p w:rsidR="00CE5949" w:rsidRDefault="00E07E0C">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投标人（公章）：</w:t>
      </w:r>
    </w:p>
    <w:p w:rsidR="00CE5949" w:rsidRDefault="00E07E0C">
      <w:pPr>
        <w:snapToGrid w:val="0"/>
        <w:spacing w:line="360" w:lineRule="auto"/>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lang w:val="zh-CN"/>
        </w:rPr>
        <w:t>法定代表人或其授权代表（签字或盖章）：</w:t>
      </w:r>
    </w:p>
    <w:p w:rsidR="00CE5949" w:rsidRDefault="00E07E0C">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日期</w:t>
      </w:r>
      <w:r>
        <w:rPr>
          <w:rFonts w:ascii="仿宋" w:eastAsia="仿宋" w:hAnsi="仿宋" w:cs="仿宋_GB2312" w:hint="eastAsia"/>
          <w:color w:val="000000" w:themeColor="text1"/>
          <w:kern w:val="0"/>
          <w:sz w:val="24"/>
        </w:rPr>
        <w:t xml:space="preserve">：    年  </w:t>
      </w:r>
      <w:r>
        <w:rPr>
          <w:rFonts w:ascii="仿宋" w:eastAsia="仿宋" w:hAnsi="仿宋" w:cs="仿宋_GB2312" w:hint="eastAsia"/>
          <w:color w:val="000000" w:themeColor="text1"/>
          <w:kern w:val="0"/>
          <w:sz w:val="24"/>
          <w:lang w:val="zh-CN"/>
        </w:rPr>
        <w:t>月  日</w:t>
      </w:r>
    </w:p>
    <w:p w:rsidR="00CE5949" w:rsidRDefault="00CE5949">
      <w:pPr>
        <w:spacing w:line="360" w:lineRule="auto"/>
        <w:ind w:firstLineChars="200" w:firstLine="482"/>
        <w:rPr>
          <w:rFonts w:ascii="仿宋" w:eastAsia="仿宋" w:hAnsi="仿宋" w:cs="仿宋"/>
          <w:b/>
          <w:color w:val="000000" w:themeColor="text1"/>
          <w:kern w:val="0"/>
          <w:sz w:val="24"/>
        </w:rPr>
      </w:pPr>
    </w:p>
    <w:p w:rsidR="00CE5949" w:rsidRDefault="00CE5949">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p>
    <w:p w:rsidR="00CE5949" w:rsidRDefault="00CE5949">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CE5949">
          <w:pgSz w:w="16838" w:h="11906" w:orient="landscape"/>
          <w:pgMar w:top="1814" w:right="1474" w:bottom="1814" w:left="1474" w:header="851" w:footer="992" w:gutter="0"/>
          <w:cols w:space="720"/>
          <w:docGrid w:linePitch="312"/>
        </w:sectPr>
      </w:pPr>
    </w:p>
    <w:p w:rsidR="00CE5949" w:rsidRDefault="00CE5949">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p>
    <w:p w:rsidR="00CE5949" w:rsidRDefault="00E07E0C">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sz w:val="32"/>
          <w:szCs w:val="32"/>
        </w:rPr>
      </w:pPr>
      <w:r>
        <w:rPr>
          <w:rFonts w:ascii="仿宋" w:eastAsia="仿宋" w:hAnsi="仿宋" w:cs="仿宋" w:hint="eastAsia"/>
          <w:color w:val="000000" w:themeColor="text1"/>
          <w:kern w:val="2"/>
          <w:sz w:val="32"/>
          <w:szCs w:val="32"/>
        </w:rPr>
        <w:t>二、</w:t>
      </w:r>
      <w:r>
        <w:rPr>
          <w:rFonts w:ascii="仿宋" w:eastAsia="仿宋" w:hAnsi="仿宋" w:cs="仿宋" w:hint="eastAsia"/>
          <w:color w:val="000000" w:themeColor="text1"/>
          <w:sz w:val="32"/>
          <w:szCs w:val="32"/>
        </w:rPr>
        <w:t>中小企业声明函</w:t>
      </w:r>
      <w:bookmarkStart w:id="49" w:name="_Hlk101259491"/>
      <w:r>
        <w:rPr>
          <w:rFonts w:ascii="仿宋" w:eastAsia="仿宋" w:hAnsi="仿宋" w:cs="仿宋" w:hint="eastAsia"/>
          <w:color w:val="000000" w:themeColor="text1"/>
          <w:sz w:val="32"/>
          <w:szCs w:val="32"/>
        </w:rPr>
        <w:t>（如有）</w:t>
      </w:r>
      <w:bookmarkEnd w:id="49"/>
    </w:p>
    <w:p w:rsidR="00CE5949" w:rsidRDefault="00E07E0C">
      <w:pPr>
        <w:widowControl/>
        <w:spacing w:line="360" w:lineRule="auto"/>
        <w:ind w:firstLineChars="50" w:firstLine="120"/>
        <w:jc w:val="left"/>
        <w:rPr>
          <w:rFonts w:ascii="仿宋" w:eastAsia="仿宋" w:hAnsi="仿宋" w:cs="仿宋"/>
          <w:b/>
          <w:color w:val="000000" w:themeColor="text1"/>
          <w:sz w:val="24"/>
        </w:rPr>
      </w:pPr>
      <w:r>
        <w:rPr>
          <w:rFonts w:ascii="仿宋" w:eastAsia="仿宋" w:hAnsi="仿宋" w:cs="仿宋" w:hint="eastAsia"/>
          <w:b/>
          <w:color w:val="000000" w:themeColor="text1"/>
          <w:sz w:val="24"/>
        </w:rPr>
        <w:t>[招标公告落实政府采购政策需满足的资格要求为“无”即本项目</w:t>
      </w:r>
      <w:proofErr w:type="gramStart"/>
      <w:r>
        <w:rPr>
          <w:rFonts w:ascii="仿宋" w:eastAsia="仿宋" w:hAnsi="仿宋" w:cs="仿宋" w:hint="eastAsia"/>
          <w:b/>
          <w:color w:val="000000" w:themeColor="text1"/>
          <w:sz w:val="24"/>
        </w:rPr>
        <w:t>或标项未</w:t>
      </w:r>
      <w:proofErr w:type="gramEnd"/>
      <w:r>
        <w:rPr>
          <w:rFonts w:ascii="仿宋" w:eastAsia="仿宋" w:hAnsi="仿宋" w:cs="仿宋" w:hint="eastAsia"/>
          <w:b/>
          <w:color w:val="000000" w:themeColor="text1"/>
          <w:sz w:val="24"/>
        </w:rPr>
        <w:t>预留份额专门面向中小企业时，符合《政府采购促进中小企业发展管理办法》规定的小</w:t>
      </w:r>
      <w:proofErr w:type="gramStart"/>
      <w:r>
        <w:rPr>
          <w:rFonts w:ascii="仿宋" w:eastAsia="仿宋" w:hAnsi="仿宋" w:cs="仿宋" w:hint="eastAsia"/>
          <w:b/>
          <w:color w:val="000000" w:themeColor="text1"/>
          <w:sz w:val="24"/>
        </w:rPr>
        <w:t>微企业拟享受</w:t>
      </w:r>
      <w:proofErr w:type="gramEnd"/>
      <w:r>
        <w:rPr>
          <w:rFonts w:ascii="仿宋" w:eastAsia="仿宋" w:hAnsi="仿宋" w:cs="仿宋" w:hint="eastAsia"/>
          <w:b/>
          <w:color w:val="000000" w:themeColor="text1"/>
          <w:sz w:val="24"/>
        </w:rPr>
        <w:t>价格扣除政策的，需提供中小企业声明函（附件7）。]</w:t>
      </w:r>
    </w:p>
    <w:p w:rsidR="00CE5949" w:rsidRDefault="00CE5949">
      <w:pPr>
        <w:widowControl/>
        <w:spacing w:line="360" w:lineRule="auto"/>
        <w:ind w:firstLineChars="50" w:firstLine="161"/>
        <w:jc w:val="center"/>
        <w:rPr>
          <w:rFonts w:ascii="仿宋" w:eastAsia="仿宋" w:hAnsi="仿宋" w:cs="仿宋"/>
          <w:b/>
          <w:bCs/>
          <w:color w:val="000000" w:themeColor="text1"/>
          <w:sz w:val="32"/>
          <w:szCs w:val="32"/>
        </w:rPr>
      </w:pPr>
    </w:p>
    <w:p w:rsidR="00CE5949" w:rsidRDefault="00CE5949">
      <w:pPr>
        <w:widowControl/>
        <w:spacing w:line="360" w:lineRule="auto"/>
        <w:ind w:firstLineChars="50" w:firstLine="161"/>
        <w:jc w:val="center"/>
        <w:rPr>
          <w:rFonts w:ascii="仿宋" w:eastAsia="仿宋" w:hAnsi="仿宋" w:cs="仿宋"/>
          <w:b/>
          <w:bCs/>
          <w:color w:val="000000" w:themeColor="text1"/>
          <w:sz w:val="32"/>
          <w:szCs w:val="32"/>
        </w:rPr>
      </w:pPr>
    </w:p>
    <w:p w:rsidR="00CE5949" w:rsidRDefault="00CE5949">
      <w:pPr>
        <w:widowControl/>
        <w:spacing w:line="360" w:lineRule="auto"/>
        <w:ind w:firstLineChars="50" w:firstLine="161"/>
        <w:jc w:val="center"/>
        <w:rPr>
          <w:rFonts w:ascii="仿宋" w:eastAsia="仿宋" w:hAnsi="仿宋" w:cs="仿宋"/>
          <w:b/>
          <w:bCs/>
          <w:color w:val="000000" w:themeColor="text1"/>
          <w:sz w:val="32"/>
          <w:szCs w:val="32"/>
        </w:rPr>
      </w:pPr>
    </w:p>
    <w:p w:rsidR="00CE5949" w:rsidRDefault="00E07E0C">
      <w:pPr>
        <w:widowControl/>
        <w:spacing w:line="360" w:lineRule="auto"/>
        <w:ind w:firstLineChars="50" w:firstLine="161"/>
        <w:jc w:val="center"/>
        <w:rPr>
          <w:rFonts w:ascii="仿宋" w:eastAsia="仿宋" w:hAnsi="仿宋" w:cs="仿宋"/>
          <w:b/>
          <w:color w:val="000000" w:themeColor="text1"/>
          <w:sz w:val="24"/>
        </w:rPr>
      </w:pPr>
      <w:r>
        <w:rPr>
          <w:rFonts w:ascii="仿宋" w:eastAsia="仿宋" w:hAnsi="仿宋" w:cs="仿宋"/>
          <w:b/>
          <w:bCs/>
          <w:color w:val="000000" w:themeColor="text1"/>
          <w:sz w:val="32"/>
          <w:szCs w:val="32"/>
        </w:rPr>
        <w:t>三、残疾人福利性单位声明函（如有）</w:t>
      </w:r>
    </w:p>
    <w:p w:rsidR="00CE5949" w:rsidRDefault="00E07E0C">
      <w:pPr>
        <w:widowControl/>
        <w:autoSpaceDE w:val="0"/>
        <w:autoSpaceDN w:val="0"/>
        <w:spacing w:line="360" w:lineRule="auto"/>
        <w:ind w:firstLineChars="50" w:firstLine="120"/>
        <w:jc w:val="left"/>
        <w:rPr>
          <w:rFonts w:ascii="仿宋" w:eastAsia="仿宋" w:hAnsi="仿宋" w:cs="仿宋"/>
          <w:b/>
          <w:color w:val="000000" w:themeColor="text1"/>
          <w:sz w:val="24"/>
        </w:rPr>
      </w:pPr>
      <w:r>
        <w:rPr>
          <w:rFonts w:ascii="仿宋" w:eastAsia="仿宋" w:hAnsi="仿宋" w:cs="仿宋"/>
          <w:b/>
          <w:bCs/>
          <w:snapToGrid w:val="0"/>
          <w:color w:val="000000" w:themeColor="text1"/>
          <w:sz w:val="24"/>
          <w:szCs w:val="21"/>
          <w:lang w:val="zh-CN"/>
        </w:rPr>
        <w:t>[符合条件的残疾人福利性单位，提供残疾人福利性单位声明函（附件</w:t>
      </w:r>
      <w:r>
        <w:rPr>
          <w:rFonts w:ascii="仿宋" w:eastAsia="仿宋" w:hAnsi="仿宋" w:cs="仿宋" w:hint="eastAsia"/>
          <w:b/>
          <w:bCs/>
          <w:snapToGrid w:val="0"/>
          <w:color w:val="000000" w:themeColor="text1"/>
          <w:sz w:val="24"/>
          <w:szCs w:val="21"/>
        </w:rPr>
        <w:t>6</w:t>
      </w:r>
      <w:r>
        <w:rPr>
          <w:rFonts w:ascii="仿宋" w:eastAsia="仿宋" w:hAnsi="仿宋" w:cs="仿宋"/>
          <w:b/>
          <w:bCs/>
          <w:snapToGrid w:val="0"/>
          <w:color w:val="000000" w:themeColor="text1"/>
          <w:sz w:val="24"/>
          <w:szCs w:val="21"/>
          <w:lang w:val="zh-CN"/>
        </w:rPr>
        <w:t>），否则不需要提供。]</w:t>
      </w:r>
    </w:p>
    <w:p w:rsidR="00CE5949" w:rsidRDefault="00E07E0C">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color w:val="000000" w:themeColor="text1"/>
        </w:rPr>
      </w:pPr>
      <w:bookmarkStart w:id="50" w:name="_Toc465665161"/>
      <w:r>
        <w:rPr>
          <w:rFonts w:ascii="仿宋" w:eastAsia="仿宋" w:hAnsi="仿宋" w:cs="仿宋" w:hint="eastAsia"/>
          <w:color w:val="000000" w:themeColor="text1"/>
        </w:rPr>
        <w:lastRenderedPageBreak/>
        <w:t>附件</w:t>
      </w:r>
      <w:bookmarkEnd w:id="50"/>
    </w:p>
    <w:p w:rsidR="00CE5949" w:rsidRDefault="00CE5949">
      <w:pPr>
        <w:spacing w:line="360" w:lineRule="auto"/>
        <w:rPr>
          <w:rFonts w:ascii="仿宋" w:eastAsia="仿宋" w:hAnsi="仿宋" w:cs="仿宋"/>
          <w:b/>
          <w:color w:val="000000" w:themeColor="text1"/>
          <w:sz w:val="24"/>
        </w:rPr>
      </w:pPr>
    </w:p>
    <w:p w:rsidR="00CE5949" w:rsidRDefault="00E07E0C">
      <w:pPr>
        <w:spacing w:line="360" w:lineRule="auto"/>
        <w:jc w:val="left"/>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附件1：质疑函范本及制作说明</w:t>
      </w:r>
    </w:p>
    <w:p w:rsidR="00CE5949" w:rsidRDefault="00E07E0C">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质疑函范本</w:t>
      </w:r>
    </w:p>
    <w:p w:rsidR="00CE5949" w:rsidRDefault="00E07E0C">
      <w:pPr>
        <w:snapToGrid w:val="0"/>
        <w:spacing w:beforeLines="100" w:before="240"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一、质疑供应商基本信息</w:t>
      </w: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质疑供应商：</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地址：邮编：</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联系人：联系电话：</w:t>
      </w: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授权代表：</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联系电话：</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地址： 邮编：</w:t>
      </w:r>
    </w:p>
    <w:p w:rsidR="00CE5949" w:rsidRDefault="00E07E0C">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二、质疑项目基本情况</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质疑项目的名称：</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质疑项目的编号：包号：</w:t>
      </w: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采购人名称：</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采购文件获取日期：</w:t>
      </w:r>
    </w:p>
    <w:p w:rsidR="00CE5949" w:rsidRDefault="00E07E0C">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三、质疑事项具体内容</w:t>
      </w: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质疑事项1：</w:t>
      </w: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事实依据：</w:t>
      </w:r>
    </w:p>
    <w:p w:rsidR="00CE5949" w:rsidRDefault="00CE5949">
      <w:pPr>
        <w:snapToGrid w:val="0"/>
        <w:spacing w:line="360" w:lineRule="auto"/>
        <w:rPr>
          <w:rFonts w:ascii="仿宋" w:eastAsia="仿宋" w:hAnsi="仿宋" w:cs="仿宋"/>
          <w:color w:val="000000" w:themeColor="text1"/>
          <w:sz w:val="24"/>
        </w:rPr>
      </w:pP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法律依据：</w:t>
      </w:r>
    </w:p>
    <w:p w:rsidR="00CE5949" w:rsidRDefault="00CE5949">
      <w:pPr>
        <w:snapToGrid w:val="0"/>
        <w:spacing w:line="360" w:lineRule="auto"/>
        <w:rPr>
          <w:rFonts w:ascii="仿宋" w:eastAsia="仿宋" w:hAnsi="仿宋" w:cs="仿宋"/>
          <w:color w:val="000000" w:themeColor="text1"/>
          <w:sz w:val="24"/>
          <w:u w:val="dotted"/>
        </w:rPr>
      </w:pP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质疑事项2</w:t>
      </w:r>
    </w:p>
    <w:p w:rsidR="00CE5949" w:rsidRDefault="00E07E0C">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p>
    <w:p w:rsidR="00CE5949" w:rsidRDefault="00E07E0C">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四、与质疑事项相关的质疑请求</w:t>
      </w:r>
    </w:p>
    <w:p w:rsidR="00CE5949" w:rsidRDefault="00E07E0C">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lastRenderedPageBreak/>
        <w:t>请求：</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签字（签章）：                   公章：                      </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日期：    </w:t>
      </w:r>
    </w:p>
    <w:p w:rsidR="00CE5949" w:rsidRDefault="00CE5949">
      <w:pPr>
        <w:spacing w:line="360" w:lineRule="auto"/>
        <w:jc w:val="center"/>
        <w:rPr>
          <w:rFonts w:ascii="仿宋" w:eastAsia="仿宋" w:hAnsi="仿宋" w:cs="仿宋"/>
          <w:b/>
          <w:bCs/>
          <w:color w:val="000000" w:themeColor="text1"/>
          <w:sz w:val="24"/>
        </w:rPr>
      </w:pPr>
    </w:p>
    <w:p w:rsidR="00CE5949" w:rsidRDefault="00CE5949">
      <w:pPr>
        <w:spacing w:line="360" w:lineRule="auto"/>
        <w:rPr>
          <w:rFonts w:ascii="仿宋" w:eastAsia="仿宋" w:hAnsi="仿宋" w:cs="仿宋"/>
          <w:b/>
          <w:color w:val="000000" w:themeColor="text1"/>
          <w:sz w:val="24"/>
        </w:rPr>
      </w:pPr>
    </w:p>
    <w:p w:rsidR="00CE5949" w:rsidRDefault="00CE5949">
      <w:pPr>
        <w:spacing w:line="360" w:lineRule="auto"/>
        <w:rPr>
          <w:rFonts w:ascii="仿宋" w:eastAsia="仿宋" w:hAnsi="仿宋" w:cs="仿宋"/>
          <w:b/>
          <w:color w:val="000000" w:themeColor="text1"/>
          <w:sz w:val="24"/>
        </w:rPr>
      </w:pPr>
    </w:p>
    <w:p w:rsidR="00CE5949" w:rsidRDefault="00CE5949">
      <w:pPr>
        <w:spacing w:line="360" w:lineRule="auto"/>
        <w:rPr>
          <w:rFonts w:ascii="仿宋" w:eastAsia="仿宋" w:hAnsi="仿宋" w:cs="仿宋"/>
          <w:b/>
          <w:color w:val="000000" w:themeColor="text1"/>
          <w:sz w:val="24"/>
        </w:rPr>
      </w:pPr>
    </w:p>
    <w:p w:rsidR="00CE5949" w:rsidRDefault="00E07E0C">
      <w:pPr>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质疑函制作说明：</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1.供应商提出质疑时，应提交质疑函和必要的证明材料。</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2.质疑供应商若委托代理人进行质疑的，</w:t>
      </w:r>
      <w:proofErr w:type="gramStart"/>
      <w:r>
        <w:rPr>
          <w:rFonts w:ascii="仿宋" w:eastAsia="仿宋" w:hAnsi="仿宋" w:cs="仿宋" w:hint="eastAsia"/>
          <w:color w:val="000000" w:themeColor="text1"/>
          <w:sz w:val="24"/>
        </w:rPr>
        <w:t>质疑函应按</w:t>
      </w:r>
      <w:proofErr w:type="gramEnd"/>
      <w:r>
        <w:rPr>
          <w:rFonts w:ascii="仿宋" w:eastAsia="仿宋" w:hAnsi="仿宋" w:cs="仿宋" w:hint="eastAsia"/>
          <w:color w:val="000000" w:themeColor="text1"/>
          <w:sz w:val="24"/>
        </w:rPr>
        <w:t>要求列明“授权代表”的有关内容，并在附件中提交由质疑</w:t>
      </w:r>
      <w:r>
        <w:rPr>
          <w:rFonts w:ascii="仿宋" w:eastAsia="仿宋" w:hAnsi="仿宋" w:cs="仿宋" w:hint="eastAsia"/>
          <w:color w:val="000000" w:themeColor="text1"/>
          <w:kern w:val="0"/>
          <w:sz w:val="24"/>
        </w:rPr>
        <w:t>供应商签署的授权委托书。授权委托书应载明代理人的姓名或者名称、代理事项、具体权限、期限和相关事项。</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3.质疑供应商若对项目的某一分包进行质疑，质疑函中应列明具体分包号。</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4.质疑函的质疑事项应具体、明确，并有必要的事实依据和法律依据。</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5.质疑函的质疑请求应与质疑事项相关。</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6.质疑供应商为自然人的，</w:t>
      </w:r>
      <w:proofErr w:type="gramStart"/>
      <w:r>
        <w:rPr>
          <w:rFonts w:ascii="仿宋" w:eastAsia="仿宋" w:hAnsi="仿宋" w:cs="仿宋" w:hint="eastAsia"/>
          <w:color w:val="000000" w:themeColor="text1"/>
          <w:sz w:val="24"/>
        </w:rPr>
        <w:t>质疑函应由</w:t>
      </w:r>
      <w:proofErr w:type="gramEnd"/>
      <w:r>
        <w:rPr>
          <w:rFonts w:ascii="仿宋" w:eastAsia="仿宋" w:hAnsi="仿宋" w:cs="仿宋" w:hint="eastAsia"/>
          <w:color w:val="000000" w:themeColor="text1"/>
          <w:sz w:val="24"/>
        </w:rPr>
        <w:t>本人签字；质疑供应商为法人或者其他组织的，</w:t>
      </w:r>
      <w:proofErr w:type="gramStart"/>
      <w:r>
        <w:rPr>
          <w:rFonts w:ascii="仿宋" w:eastAsia="仿宋" w:hAnsi="仿宋" w:cs="仿宋" w:hint="eastAsia"/>
          <w:color w:val="000000" w:themeColor="text1"/>
          <w:sz w:val="24"/>
        </w:rPr>
        <w:t>质疑函应由</w:t>
      </w:r>
      <w:proofErr w:type="gramEnd"/>
      <w:r>
        <w:rPr>
          <w:rFonts w:ascii="仿宋" w:eastAsia="仿宋" w:hAnsi="仿宋" w:cs="仿宋" w:hint="eastAsia"/>
          <w:color w:val="000000" w:themeColor="text1"/>
          <w:sz w:val="24"/>
        </w:rPr>
        <w:t>法定代表人、主要负责人，或者其授权代表签字或者盖章，并加盖公章。</w:t>
      </w:r>
    </w:p>
    <w:p w:rsidR="00CE5949" w:rsidRDefault="00CE5949">
      <w:pPr>
        <w:widowControl/>
        <w:spacing w:line="360" w:lineRule="auto"/>
        <w:ind w:firstLineChars="200" w:firstLine="600"/>
        <w:jc w:val="left"/>
        <w:rPr>
          <w:rFonts w:ascii="仿宋" w:eastAsia="仿宋" w:hAnsi="仿宋" w:cs="仿宋"/>
          <w:color w:val="000000" w:themeColor="text1"/>
          <w:sz w:val="30"/>
          <w:szCs w:val="30"/>
        </w:rPr>
      </w:pPr>
    </w:p>
    <w:p w:rsidR="00CE5949" w:rsidRDefault="00CE5949">
      <w:pPr>
        <w:spacing w:line="360" w:lineRule="auto"/>
        <w:jc w:val="center"/>
        <w:rPr>
          <w:rFonts w:ascii="仿宋" w:eastAsia="仿宋" w:hAnsi="仿宋" w:cs="仿宋"/>
          <w:b/>
          <w:color w:val="000000" w:themeColor="text1"/>
          <w:spacing w:val="6"/>
          <w:sz w:val="32"/>
          <w:szCs w:val="32"/>
        </w:rPr>
      </w:pPr>
    </w:p>
    <w:p w:rsidR="00CE5949" w:rsidRDefault="00CE5949">
      <w:pPr>
        <w:spacing w:line="360" w:lineRule="auto"/>
        <w:jc w:val="center"/>
        <w:rPr>
          <w:rFonts w:ascii="仿宋" w:eastAsia="仿宋" w:hAnsi="仿宋" w:cs="仿宋"/>
          <w:b/>
          <w:color w:val="000000" w:themeColor="text1"/>
          <w:spacing w:val="6"/>
          <w:sz w:val="32"/>
          <w:szCs w:val="32"/>
        </w:rPr>
      </w:pPr>
    </w:p>
    <w:p w:rsidR="00CE5949" w:rsidRDefault="00CE5949">
      <w:pPr>
        <w:spacing w:line="360" w:lineRule="auto"/>
        <w:jc w:val="left"/>
        <w:rPr>
          <w:rFonts w:ascii="仿宋" w:eastAsia="仿宋" w:hAnsi="仿宋" w:cs="仿宋"/>
          <w:b/>
          <w:color w:val="000000" w:themeColor="text1"/>
          <w:spacing w:val="6"/>
          <w:sz w:val="32"/>
          <w:szCs w:val="32"/>
        </w:rPr>
      </w:pPr>
    </w:p>
    <w:p w:rsidR="00CE5949" w:rsidRDefault="00CE5949">
      <w:pPr>
        <w:spacing w:line="360" w:lineRule="auto"/>
        <w:jc w:val="left"/>
        <w:rPr>
          <w:rFonts w:ascii="仿宋" w:eastAsia="仿宋" w:hAnsi="仿宋" w:cs="仿宋"/>
          <w:b/>
          <w:color w:val="000000" w:themeColor="text1"/>
          <w:spacing w:val="6"/>
          <w:sz w:val="32"/>
          <w:szCs w:val="32"/>
        </w:rPr>
      </w:pPr>
    </w:p>
    <w:p w:rsidR="00CE5949" w:rsidRDefault="00CE5949">
      <w:pPr>
        <w:spacing w:line="360" w:lineRule="auto"/>
        <w:jc w:val="left"/>
        <w:rPr>
          <w:rFonts w:ascii="仿宋" w:eastAsia="仿宋" w:hAnsi="仿宋" w:cs="仿宋"/>
          <w:b/>
          <w:color w:val="000000" w:themeColor="text1"/>
          <w:spacing w:val="6"/>
          <w:sz w:val="32"/>
          <w:szCs w:val="32"/>
        </w:rPr>
      </w:pPr>
    </w:p>
    <w:p w:rsidR="00CE5949" w:rsidRDefault="00CE5949">
      <w:pPr>
        <w:spacing w:line="360" w:lineRule="auto"/>
        <w:jc w:val="left"/>
        <w:rPr>
          <w:rFonts w:ascii="仿宋" w:eastAsia="仿宋" w:hAnsi="仿宋" w:cs="仿宋"/>
          <w:b/>
          <w:color w:val="000000" w:themeColor="text1"/>
          <w:spacing w:val="6"/>
          <w:sz w:val="32"/>
          <w:szCs w:val="32"/>
        </w:rPr>
      </w:pPr>
    </w:p>
    <w:p w:rsidR="00CE5949" w:rsidRDefault="00CE5949">
      <w:pPr>
        <w:spacing w:line="360" w:lineRule="auto"/>
        <w:jc w:val="left"/>
        <w:rPr>
          <w:rFonts w:ascii="仿宋" w:eastAsia="仿宋" w:hAnsi="仿宋" w:cs="仿宋"/>
          <w:b/>
          <w:color w:val="000000" w:themeColor="text1"/>
          <w:spacing w:val="6"/>
          <w:sz w:val="32"/>
          <w:szCs w:val="32"/>
        </w:rPr>
      </w:pPr>
    </w:p>
    <w:p w:rsidR="00CE5949" w:rsidRDefault="00E07E0C">
      <w:pPr>
        <w:spacing w:line="360" w:lineRule="auto"/>
        <w:jc w:val="left"/>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附件2：投诉书范本及制作说明</w:t>
      </w:r>
    </w:p>
    <w:p w:rsidR="00CE5949" w:rsidRDefault="00CE5949">
      <w:pPr>
        <w:spacing w:line="360" w:lineRule="auto"/>
        <w:jc w:val="center"/>
        <w:rPr>
          <w:rFonts w:ascii="仿宋" w:eastAsia="仿宋" w:hAnsi="仿宋" w:cs="仿宋"/>
          <w:b/>
          <w:color w:val="000000" w:themeColor="text1"/>
          <w:sz w:val="24"/>
        </w:rPr>
      </w:pPr>
    </w:p>
    <w:p w:rsidR="00CE5949" w:rsidRDefault="00E07E0C">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投诉书范本</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一、投诉相关主体基本情况</w:t>
      </w:r>
    </w:p>
    <w:p w:rsidR="00CE5949" w:rsidRDefault="00E07E0C">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投诉人：</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     址：邮编：</w:t>
      </w:r>
    </w:p>
    <w:p w:rsidR="00CE5949" w:rsidRDefault="00E07E0C">
      <w:pPr>
        <w:tabs>
          <w:tab w:val="left" w:pos="6510"/>
        </w:tabs>
        <w:spacing w:line="360"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法定代表人/主要负责人：</w:t>
      </w:r>
    </w:p>
    <w:p w:rsidR="00CE5949" w:rsidRDefault="00E07E0C">
      <w:pPr>
        <w:tabs>
          <w:tab w:val="left" w:pos="6510"/>
        </w:tabs>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联系电话：</w:t>
      </w:r>
    </w:p>
    <w:p w:rsidR="00CE5949" w:rsidRDefault="00E07E0C">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授权代表：联系电话</w:t>
      </w:r>
      <w:r>
        <w:rPr>
          <w:rFonts w:ascii="仿宋" w:eastAsia="仿宋" w:hAnsi="仿宋" w:cs="仿宋" w:hint="eastAsia"/>
          <w:color w:val="000000" w:themeColor="text1"/>
          <w:sz w:val="24"/>
          <w:u w:val="dotted"/>
        </w:rPr>
        <w:t xml:space="preserve">：                  </w:t>
      </w:r>
    </w:p>
    <w:p w:rsidR="00CE5949" w:rsidRDefault="00E07E0C">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地     址：邮编：</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被投诉人1：</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     址：邮编：</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联系人：联系电话：</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被投诉人2</w:t>
      </w:r>
    </w:p>
    <w:p w:rsidR="00CE5949" w:rsidRDefault="00E07E0C">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相关供应商：</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     址：邮编：</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联系人：联系电话：</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二、投诉项目基本情况</w:t>
      </w:r>
    </w:p>
    <w:p w:rsidR="00CE5949" w:rsidRDefault="00E07E0C">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采购项目名称：</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采购项目编号：包号：</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采购人名称：</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代理机构名称：</w:t>
      </w:r>
    </w:p>
    <w:p w:rsidR="00CE5949" w:rsidRDefault="00E07E0C">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采购文件公告：</w:t>
      </w:r>
      <w:r>
        <w:rPr>
          <w:rFonts w:ascii="仿宋" w:eastAsia="仿宋" w:hAnsi="仿宋" w:cs="仿宋" w:hint="eastAsia"/>
          <w:color w:val="000000" w:themeColor="text1"/>
          <w:sz w:val="24"/>
          <w:u w:val="dotted"/>
        </w:rPr>
        <w:t xml:space="preserve">是/否 </w:t>
      </w:r>
      <w:r>
        <w:rPr>
          <w:rFonts w:ascii="仿宋" w:eastAsia="仿宋" w:hAnsi="仿宋" w:cs="仿宋" w:hint="eastAsia"/>
          <w:color w:val="000000" w:themeColor="text1"/>
          <w:sz w:val="24"/>
        </w:rPr>
        <w:t>公告期限：</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采购结果公告：</w:t>
      </w:r>
      <w:r>
        <w:rPr>
          <w:rFonts w:ascii="仿宋" w:eastAsia="仿宋" w:hAnsi="仿宋" w:cs="仿宋" w:hint="eastAsia"/>
          <w:color w:val="000000" w:themeColor="text1"/>
          <w:sz w:val="24"/>
          <w:u w:val="dotted"/>
        </w:rPr>
        <w:t xml:space="preserve">是/否 </w:t>
      </w:r>
      <w:r>
        <w:rPr>
          <w:rFonts w:ascii="仿宋" w:eastAsia="仿宋" w:hAnsi="仿宋" w:cs="仿宋" w:hint="eastAsia"/>
          <w:color w:val="000000" w:themeColor="text1"/>
          <w:sz w:val="24"/>
        </w:rPr>
        <w:t>公告期限：</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三、质疑基本情况</w:t>
      </w:r>
    </w:p>
    <w:p w:rsidR="00CE5949" w:rsidRDefault="00E07E0C">
      <w:pPr>
        <w:spacing w:line="360" w:lineRule="auto"/>
        <w:ind w:firstLineChars="200" w:firstLine="480"/>
        <w:rPr>
          <w:rFonts w:ascii="仿宋" w:eastAsia="仿宋" w:hAnsi="仿宋" w:cs="仿宋"/>
          <w:color w:val="000000" w:themeColor="text1"/>
          <w:sz w:val="24"/>
          <w:u w:val="dotted"/>
        </w:rPr>
      </w:pPr>
      <w:r>
        <w:rPr>
          <w:rFonts w:ascii="仿宋" w:eastAsia="仿宋" w:hAnsi="仿宋" w:cs="仿宋" w:hint="eastAsia"/>
          <w:color w:val="000000" w:themeColor="text1"/>
          <w:sz w:val="24"/>
        </w:rPr>
        <w:t>投诉人于年月日,向提出质疑，质疑事项为：</w:t>
      </w:r>
    </w:p>
    <w:p w:rsidR="00CE5949" w:rsidRDefault="00CE5949">
      <w:pPr>
        <w:spacing w:line="360" w:lineRule="auto"/>
        <w:rPr>
          <w:rFonts w:ascii="仿宋" w:eastAsia="仿宋" w:hAnsi="仿宋" w:cs="仿宋"/>
          <w:color w:val="000000" w:themeColor="text1"/>
          <w:sz w:val="24"/>
          <w:u w:val="dotted"/>
        </w:rPr>
      </w:pPr>
    </w:p>
    <w:p w:rsidR="00CE5949" w:rsidRDefault="00E07E0C">
      <w:pPr>
        <w:spacing w:line="360" w:lineRule="auto"/>
        <w:ind w:firstLineChars="150" w:firstLine="360"/>
        <w:rPr>
          <w:rFonts w:ascii="仿宋" w:eastAsia="仿宋" w:hAnsi="仿宋" w:cs="仿宋"/>
          <w:color w:val="000000" w:themeColor="text1"/>
          <w:sz w:val="24"/>
        </w:rPr>
      </w:pPr>
      <w:r>
        <w:rPr>
          <w:rFonts w:ascii="仿宋" w:eastAsia="仿宋" w:hAnsi="仿宋" w:cs="仿宋" w:hint="eastAsia"/>
          <w:color w:val="000000" w:themeColor="text1"/>
          <w:sz w:val="24"/>
          <w:u w:val="dotted"/>
        </w:rPr>
        <w:t>采购人/代理机构</w:t>
      </w:r>
      <w:r>
        <w:rPr>
          <w:rFonts w:ascii="仿宋" w:eastAsia="仿宋" w:hAnsi="仿宋" w:cs="仿宋" w:hint="eastAsia"/>
          <w:color w:val="000000" w:themeColor="text1"/>
          <w:sz w:val="24"/>
        </w:rPr>
        <w:t>于年月日,就质疑事项</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了答复/没有在法定期限内</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答复。</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四、投诉事项具体内容</w:t>
      </w: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投诉事项 1：</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事实依据：</w:t>
      </w:r>
    </w:p>
    <w:p w:rsidR="00CE5949" w:rsidRDefault="00CE5949">
      <w:pPr>
        <w:spacing w:line="360" w:lineRule="auto"/>
        <w:rPr>
          <w:rFonts w:ascii="仿宋" w:eastAsia="仿宋" w:hAnsi="仿宋" w:cs="仿宋"/>
          <w:color w:val="000000" w:themeColor="text1"/>
          <w:sz w:val="24"/>
          <w:u w:val="dotted"/>
        </w:rPr>
      </w:pPr>
    </w:p>
    <w:p w:rsidR="00CE5949" w:rsidRDefault="00E07E0C">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法律依据：</w:t>
      </w:r>
    </w:p>
    <w:p w:rsidR="00CE5949" w:rsidRDefault="00CE5949">
      <w:pPr>
        <w:spacing w:line="360" w:lineRule="auto"/>
        <w:rPr>
          <w:rFonts w:ascii="仿宋" w:eastAsia="仿宋" w:hAnsi="仿宋" w:cs="仿宋"/>
          <w:color w:val="000000" w:themeColor="text1"/>
          <w:sz w:val="24"/>
          <w:u w:val="dotted"/>
        </w:rPr>
      </w:pP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投诉事项2</w:t>
      </w:r>
    </w:p>
    <w:p w:rsidR="00CE5949" w:rsidRDefault="00E07E0C">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五、与投诉事项相关的投诉请求</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请求：</w:t>
      </w:r>
    </w:p>
    <w:p w:rsidR="00CE5949" w:rsidRDefault="00CE5949">
      <w:pPr>
        <w:spacing w:line="360" w:lineRule="auto"/>
        <w:rPr>
          <w:rFonts w:ascii="仿宋" w:eastAsia="仿宋" w:hAnsi="仿宋" w:cs="仿宋"/>
          <w:color w:val="000000" w:themeColor="text1"/>
          <w:sz w:val="24"/>
          <w:u w:val="single"/>
        </w:rPr>
      </w:pP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签字（签章）：                   公章：                      </w:t>
      </w: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日期：    </w:t>
      </w:r>
    </w:p>
    <w:p w:rsidR="00CE5949" w:rsidRDefault="00CE5949">
      <w:pPr>
        <w:spacing w:line="360" w:lineRule="auto"/>
        <w:rPr>
          <w:rFonts w:ascii="仿宋" w:eastAsia="仿宋" w:hAnsi="仿宋" w:cs="仿宋"/>
          <w:b/>
          <w:color w:val="000000" w:themeColor="text1"/>
          <w:sz w:val="24"/>
        </w:rPr>
      </w:pPr>
    </w:p>
    <w:p w:rsidR="00CE5949" w:rsidRDefault="00CE5949">
      <w:pPr>
        <w:spacing w:line="360" w:lineRule="auto"/>
        <w:rPr>
          <w:rFonts w:ascii="仿宋" w:eastAsia="仿宋" w:hAnsi="仿宋" w:cs="仿宋"/>
          <w:b/>
          <w:color w:val="000000" w:themeColor="text1"/>
          <w:sz w:val="24"/>
        </w:rPr>
      </w:pPr>
    </w:p>
    <w:p w:rsidR="00CE5949" w:rsidRDefault="00E07E0C">
      <w:pPr>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投诉</w:t>
      </w:r>
      <w:proofErr w:type="gramStart"/>
      <w:r>
        <w:rPr>
          <w:rFonts w:ascii="仿宋" w:eastAsia="仿宋" w:hAnsi="仿宋" w:cs="仿宋" w:hint="eastAsia"/>
          <w:b/>
          <w:color w:val="000000" w:themeColor="text1"/>
          <w:sz w:val="24"/>
        </w:rPr>
        <w:t>书制作</w:t>
      </w:r>
      <w:proofErr w:type="gramEnd"/>
      <w:r>
        <w:rPr>
          <w:rFonts w:ascii="仿宋" w:eastAsia="仿宋" w:hAnsi="仿宋" w:cs="仿宋" w:hint="eastAsia"/>
          <w:b/>
          <w:color w:val="000000" w:themeColor="text1"/>
          <w:sz w:val="24"/>
        </w:rPr>
        <w:t>说明：</w:t>
      </w:r>
    </w:p>
    <w:p w:rsidR="00CE5949" w:rsidRDefault="00E07E0C">
      <w:pPr>
        <w:widowControl/>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sz w:val="24"/>
        </w:rPr>
        <w:t>1.投诉人提起投诉时，应当提交投诉书和必要的证明材料，并按照被投诉人和与投诉事项有关的供应商数量提供投诉书副本。</w:t>
      </w:r>
    </w:p>
    <w:p w:rsidR="00CE5949" w:rsidRDefault="00E07E0C">
      <w:pPr>
        <w:widowControl/>
        <w:spacing w:line="360"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t>2.投诉人若委托代理人进行投诉的，投诉书应按照要求列明“授权代表”的有关内容，并在附件中提交由</w:t>
      </w:r>
      <w:r>
        <w:rPr>
          <w:rFonts w:ascii="仿宋" w:eastAsia="仿宋" w:hAnsi="仿宋" w:cs="仿宋" w:hint="eastAsia"/>
          <w:color w:val="000000" w:themeColor="text1"/>
          <w:kern w:val="0"/>
          <w:sz w:val="24"/>
        </w:rPr>
        <w:t>投诉人签署的授权委托书。授权委托书应当载明代理人的姓名或者名称、代理事项、具体权限、期限和相关事项。</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3.投诉人若对项目的某一分包进行投诉，投诉书应列明具体分包号。</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4.投诉书应简要列明质疑事项，质疑函、质疑答复等作为附件材料提供。</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5.投诉书的投诉事项应具体、明确，并有必要的事实依据和法律依据。</w:t>
      </w:r>
    </w:p>
    <w:p w:rsidR="00CE5949" w:rsidRDefault="00E07E0C">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6.投诉书的投诉请求应与投诉事项相关。</w:t>
      </w:r>
    </w:p>
    <w:p w:rsidR="00CE5949" w:rsidRDefault="00E07E0C">
      <w:pPr>
        <w:widowControl/>
        <w:spacing w:line="360"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lastRenderedPageBreak/>
        <w:t>7.投诉人为自然人的，投诉书应当由本人签字；投诉人为法人或者其他组织的，投诉书应当由法定代表人、主要负责人，或者其授权代表签字或者盖章，并加盖公章。</w:t>
      </w:r>
    </w:p>
    <w:p w:rsidR="00CE5949" w:rsidRDefault="00CE5949">
      <w:pPr>
        <w:spacing w:line="360" w:lineRule="auto"/>
        <w:rPr>
          <w:rFonts w:ascii="仿宋" w:eastAsia="仿宋" w:hAnsi="仿宋" w:cs="仿宋"/>
          <w:b/>
          <w:color w:val="000000" w:themeColor="text1"/>
          <w:sz w:val="24"/>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E07E0C">
      <w:pPr>
        <w:autoSpaceDE w:val="0"/>
        <w:autoSpaceDN w:val="0"/>
        <w:jc w:val="center"/>
        <w:rPr>
          <w:rFonts w:ascii="仿宋" w:eastAsia="仿宋" w:hAnsi="仿宋" w:cs="仿宋"/>
          <w:b/>
          <w:bCs/>
          <w:color w:val="000000" w:themeColor="text1"/>
          <w:sz w:val="32"/>
          <w:szCs w:val="32"/>
        </w:rPr>
      </w:pPr>
      <w:r>
        <w:rPr>
          <w:rFonts w:ascii="仿宋" w:eastAsia="仿宋" w:hAnsi="仿宋" w:cs="仿宋" w:hint="eastAsia"/>
          <w:b/>
          <w:color w:val="000000" w:themeColor="text1"/>
          <w:spacing w:val="6"/>
          <w:sz w:val="32"/>
          <w:szCs w:val="32"/>
        </w:rPr>
        <w:t>附件3：</w:t>
      </w:r>
      <w:r>
        <w:rPr>
          <w:rFonts w:ascii="仿宋" w:eastAsia="仿宋" w:hAnsi="仿宋" w:cs="仿宋" w:hint="eastAsia"/>
          <w:b/>
          <w:bCs/>
          <w:color w:val="000000" w:themeColor="text1"/>
          <w:sz w:val="32"/>
          <w:szCs w:val="32"/>
        </w:rPr>
        <w:t>业务专用章使用说明函</w:t>
      </w:r>
    </w:p>
    <w:p w:rsidR="00CE5949" w:rsidRDefault="00CE5949">
      <w:pPr>
        <w:spacing w:line="360" w:lineRule="auto"/>
        <w:rPr>
          <w:rFonts w:ascii="仿宋" w:eastAsia="仿宋" w:hAnsi="仿宋" w:cs="仿宋"/>
          <w:color w:val="000000" w:themeColor="text1"/>
          <w:sz w:val="24"/>
          <w:u w:val="single"/>
        </w:rPr>
      </w:pPr>
    </w:p>
    <w:p w:rsidR="00CE5949" w:rsidRDefault="00E07E0C">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u w:val="single"/>
        </w:rPr>
        <w:t>（采购人）、（采购代理机构）：</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我方</w:t>
      </w:r>
      <w:r>
        <w:rPr>
          <w:rFonts w:ascii="仿宋" w:eastAsia="仿宋" w:hAnsi="仿宋" w:cs="仿宋" w:hint="eastAsia"/>
          <w:color w:val="000000" w:themeColor="text1"/>
          <w:sz w:val="24"/>
        </w:rPr>
        <w:t>（投标人全称）是中华人民共和国依法登记注册的合法企业，</w:t>
      </w:r>
      <w:r>
        <w:rPr>
          <w:rFonts w:ascii="仿宋" w:eastAsia="仿宋" w:hAnsi="仿宋" w:cs="仿宋" w:hint="eastAsia"/>
          <w:bCs/>
          <w:color w:val="000000" w:themeColor="text1"/>
          <w:sz w:val="24"/>
        </w:rPr>
        <w:t>在参加</w:t>
      </w:r>
      <w:r>
        <w:rPr>
          <w:rFonts w:ascii="仿宋" w:eastAsia="仿宋" w:hAnsi="仿宋" w:cs="仿宋" w:hint="eastAsia"/>
          <w:color w:val="000000" w:themeColor="text1"/>
          <w:sz w:val="24"/>
        </w:rPr>
        <w:t>你方组织的</w:t>
      </w:r>
      <w:r w:rsidR="00435268">
        <w:rPr>
          <w:rFonts w:ascii="仿宋" w:eastAsia="仿宋" w:hAnsi="仿宋" w:cs="仿宋" w:hint="eastAsia"/>
          <w:color w:val="000000" w:themeColor="text1"/>
          <w:sz w:val="24"/>
          <w:u w:val="single"/>
        </w:rPr>
        <w:t>绍兴市妇幼保健院麻醉视频喉镜采购项目（重招）</w:t>
      </w:r>
      <w:r>
        <w:rPr>
          <w:rFonts w:ascii="仿宋" w:eastAsia="仿宋" w:hAnsi="仿宋" w:cs="仿宋" w:hint="eastAsia"/>
          <w:color w:val="000000" w:themeColor="text1"/>
          <w:sz w:val="24"/>
          <w:u w:val="single"/>
        </w:rPr>
        <w:t>【招标编号：</w:t>
      </w:r>
      <w:r w:rsidR="00602EE8">
        <w:rPr>
          <w:rFonts w:ascii="仿宋" w:eastAsia="仿宋" w:hAnsi="仿宋" w:cs="仿宋" w:hint="eastAsia"/>
          <w:color w:val="000000" w:themeColor="text1"/>
          <w:sz w:val="24"/>
          <w:u w:val="single"/>
        </w:rPr>
        <w:t>SF-SXFB-2025N001C</w:t>
      </w:r>
      <w:r>
        <w:rPr>
          <w:rFonts w:ascii="仿宋" w:eastAsia="仿宋" w:hAnsi="仿宋" w:cs="仿宋" w:hint="eastAsia"/>
          <w:color w:val="000000" w:themeColor="text1"/>
          <w:sz w:val="24"/>
          <w:u w:val="single"/>
        </w:rPr>
        <w:t>】</w:t>
      </w:r>
      <w:r>
        <w:rPr>
          <w:rFonts w:ascii="仿宋" w:eastAsia="仿宋" w:hAnsi="仿宋" w:cs="仿宋" w:hint="eastAsia"/>
          <w:bCs/>
          <w:color w:val="000000" w:themeColor="text1"/>
          <w:sz w:val="24"/>
        </w:rPr>
        <w:t>投标活动中作如下说明：</w:t>
      </w:r>
      <w:r>
        <w:rPr>
          <w:rFonts w:ascii="仿宋" w:eastAsia="仿宋" w:hAnsi="仿宋" w:cs="仿宋" w:hint="eastAsia"/>
          <w:color w:val="000000" w:themeColor="text1"/>
          <w:sz w:val="24"/>
        </w:rPr>
        <w:t>我方所使用的“XX专用章”与法定名称</w:t>
      </w:r>
      <w:proofErr w:type="gramStart"/>
      <w:r>
        <w:rPr>
          <w:rFonts w:ascii="仿宋" w:eastAsia="仿宋" w:hAnsi="仿宋" w:cs="仿宋" w:hint="eastAsia"/>
          <w:color w:val="000000" w:themeColor="text1"/>
          <w:sz w:val="24"/>
        </w:rPr>
        <w:t>章具有</w:t>
      </w:r>
      <w:proofErr w:type="gramEnd"/>
      <w:r>
        <w:rPr>
          <w:rFonts w:ascii="仿宋" w:eastAsia="仿宋" w:hAnsi="仿宋" w:cs="仿宋" w:hint="eastAsia"/>
          <w:color w:val="000000" w:themeColor="text1"/>
          <w:sz w:val="24"/>
        </w:rPr>
        <w:t xml:space="preserve">同等的法律效力，对使用“XX专用章”的行为予以完全承认，并愿意承担相应责任。   </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特此说明。</w:t>
      </w:r>
    </w:p>
    <w:p w:rsidR="00CE5949" w:rsidRDefault="00CE5949">
      <w:pPr>
        <w:spacing w:line="360" w:lineRule="auto"/>
        <w:ind w:firstLine="494"/>
        <w:rPr>
          <w:rFonts w:ascii="仿宋" w:eastAsia="仿宋" w:hAnsi="仿宋" w:cs="仿宋"/>
          <w:color w:val="000000" w:themeColor="text1"/>
          <w:sz w:val="24"/>
        </w:rPr>
      </w:pPr>
    </w:p>
    <w:p w:rsidR="00CE5949" w:rsidRDefault="00CE5949">
      <w:pPr>
        <w:spacing w:line="360" w:lineRule="auto"/>
        <w:ind w:firstLine="494"/>
        <w:rPr>
          <w:rFonts w:ascii="仿宋" w:eastAsia="仿宋" w:hAnsi="仿宋" w:cs="仿宋"/>
          <w:color w:val="000000" w:themeColor="text1"/>
          <w:sz w:val="24"/>
        </w:rPr>
      </w:pPr>
    </w:p>
    <w:p w:rsidR="00CE5949" w:rsidRDefault="00CE5949">
      <w:pPr>
        <w:spacing w:line="360" w:lineRule="auto"/>
        <w:ind w:firstLine="494"/>
        <w:rPr>
          <w:rFonts w:ascii="仿宋" w:eastAsia="仿宋" w:hAnsi="仿宋" w:cs="仿宋"/>
          <w:color w:val="000000" w:themeColor="text1"/>
          <w:sz w:val="24"/>
        </w:rPr>
      </w:pPr>
    </w:p>
    <w:p w:rsidR="00CE5949" w:rsidRDefault="00E07E0C">
      <w:pPr>
        <w:spacing w:line="360" w:lineRule="auto"/>
        <w:ind w:right="480" w:firstLineChars="1700" w:firstLine="4080"/>
        <w:rPr>
          <w:rFonts w:ascii="仿宋" w:eastAsia="仿宋" w:hAnsi="仿宋" w:cs="仿宋"/>
          <w:color w:val="000000" w:themeColor="text1"/>
          <w:sz w:val="24"/>
        </w:rPr>
      </w:pPr>
      <w:r>
        <w:rPr>
          <w:rFonts w:ascii="仿宋" w:eastAsia="仿宋" w:hAnsi="仿宋" w:cs="仿宋" w:hint="eastAsia"/>
          <w:color w:val="000000" w:themeColor="text1"/>
          <w:sz w:val="24"/>
        </w:rPr>
        <w:t>投标单位（法定名称章）：</w:t>
      </w:r>
    </w:p>
    <w:p w:rsidR="00CE5949" w:rsidRDefault="00E07E0C">
      <w:pPr>
        <w:ind w:right="1440" w:firstLine="494"/>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日期：       年     月     日</w:t>
      </w:r>
    </w:p>
    <w:p w:rsidR="00CE5949" w:rsidRDefault="00CE5949">
      <w:pPr>
        <w:pStyle w:val="Default"/>
        <w:rPr>
          <w:color w:val="000000" w:themeColor="text1"/>
        </w:rPr>
      </w:pPr>
    </w:p>
    <w:p w:rsidR="00CE5949" w:rsidRDefault="00E07E0C">
      <w:pPr>
        <w:rPr>
          <w:rFonts w:ascii="仿宋" w:eastAsia="仿宋" w:hAnsi="仿宋" w:cs="仿宋"/>
          <w:color w:val="000000" w:themeColor="text1"/>
          <w:sz w:val="24"/>
        </w:rPr>
      </w:pPr>
      <w:r>
        <w:rPr>
          <w:rFonts w:ascii="仿宋" w:eastAsia="仿宋" w:hAnsi="仿宋" w:cs="仿宋" w:hint="eastAsia"/>
          <w:b/>
          <w:bCs/>
          <w:color w:val="000000" w:themeColor="text1"/>
          <w:sz w:val="24"/>
        </w:rPr>
        <w:t>附：</w:t>
      </w:r>
    </w:p>
    <w:p w:rsidR="00CE5949" w:rsidRDefault="00E07E0C">
      <w:pPr>
        <w:spacing w:line="360" w:lineRule="auto"/>
        <w:rPr>
          <w:rFonts w:ascii="仿宋" w:eastAsia="仿宋" w:hAnsi="仿宋" w:cs="仿宋"/>
          <w:bCs/>
          <w:color w:val="000000" w:themeColor="text1"/>
          <w:sz w:val="24"/>
        </w:rPr>
      </w:pPr>
      <w:r>
        <w:rPr>
          <w:rFonts w:ascii="仿宋" w:eastAsia="仿宋" w:hAnsi="仿宋" w:cs="仿宋"/>
          <w:b/>
          <w:bCs/>
          <w:noProof/>
          <w:color w:val="000000" w:themeColor="text1"/>
          <w:sz w:val="24"/>
        </w:rPr>
        <mc:AlternateContent>
          <mc:Choice Requires="wps">
            <w:drawing>
              <wp:anchor distT="0" distB="0" distL="114300" distR="114300" simplePos="0" relativeHeight="251657216" behindDoc="1" locked="0" layoutInCell="1" allowOverlap="1" wp14:anchorId="5815BD69" wp14:editId="5510565C">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4992B0E6" id="Rectangle 17" o:spid="_x0000_s1026" style="position:absolute;left:0;text-align:left;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b/>
          <w:bCs/>
          <w:noProof/>
          <w:color w:val="000000" w:themeColor="text1"/>
          <w:sz w:val="24"/>
        </w:rPr>
        <mc:AlternateContent>
          <mc:Choice Requires="wps">
            <w:drawing>
              <wp:anchor distT="0" distB="0" distL="114300" distR="114300" simplePos="0" relativeHeight="251659264" behindDoc="1" locked="0" layoutInCell="1" allowOverlap="1" wp14:anchorId="6ECDF2DE" wp14:editId="6DEB1A9E">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07CA40EF" id="Rectangle 16" o:spid="_x0000_s1026" style="position:absolute;left:0;text-align:left;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color w:val="000000" w:themeColor="text1"/>
          <w:sz w:val="24"/>
        </w:rPr>
        <w:t>投标单位法定名称章（印模）                投标单位“XX专用章”（印模）</w:t>
      </w: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pStyle w:val="a5"/>
        <w:ind w:firstLine="0"/>
        <w:rPr>
          <w:color w:val="000000" w:themeColor="text1"/>
        </w:rPr>
      </w:pPr>
    </w:p>
    <w:p w:rsidR="00CE5949" w:rsidRDefault="00CE5949">
      <w:pPr>
        <w:rPr>
          <w:color w:val="000000" w:themeColor="text1"/>
        </w:rPr>
      </w:pPr>
    </w:p>
    <w:p w:rsidR="00CE5949" w:rsidRDefault="00E07E0C">
      <w:pPr>
        <w:snapToGrid w:val="0"/>
        <w:spacing w:line="360" w:lineRule="auto"/>
        <w:jc w:val="center"/>
        <w:outlineLvl w:val="0"/>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附件4：联合协议</w:t>
      </w:r>
    </w:p>
    <w:p w:rsidR="00CE5949" w:rsidRDefault="00E07E0C">
      <w:pPr>
        <w:widowControl/>
        <w:spacing w:line="360" w:lineRule="auto"/>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（以联合体形式投标的，提供联合协议；本项目不接受联合体投标或者投标人不以联合体形式投标的，则不需要提供）</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（联合体所有成员名称）</w:t>
      </w:r>
      <w:r>
        <w:rPr>
          <w:rFonts w:ascii="仿宋" w:eastAsia="仿宋" w:hAnsi="仿宋" w:cs="仿宋" w:hint="eastAsia"/>
          <w:color w:val="000000" w:themeColor="text1"/>
          <w:kern w:val="0"/>
          <w:sz w:val="24"/>
        </w:rPr>
        <w:t>自愿</w:t>
      </w:r>
      <w:r>
        <w:rPr>
          <w:rFonts w:ascii="仿宋" w:eastAsia="仿宋" w:hAnsi="仿宋" w:cs="仿宋" w:hint="eastAsia"/>
          <w:color w:val="000000" w:themeColor="text1"/>
          <w:kern w:val="0"/>
          <w:sz w:val="24"/>
          <w:lang w:val="zh-CN"/>
        </w:rPr>
        <w:t>组成一个联合体，以一个投标人的身份</w:t>
      </w:r>
      <w:r>
        <w:rPr>
          <w:rFonts w:ascii="仿宋" w:eastAsia="仿宋" w:hAnsi="仿宋" w:cs="仿宋" w:hint="eastAsia"/>
          <w:color w:val="000000" w:themeColor="text1"/>
          <w:kern w:val="0"/>
          <w:sz w:val="24"/>
        </w:rPr>
        <w:t>参加</w:t>
      </w:r>
      <w:r w:rsidR="00435268">
        <w:rPr>
          <w:rFonts w:ascii="仿宋" w:eastAsia="仿宋" w:hAnsi="仿宋" w:cs="仿宋" w:hint="eastAsia"/>
          <w:color w:val="000000" w:themeColor="text1"/>
          <w:sz w:val="24"/>
          <w:u w:val="single"/>
        </w:rPr>
        <w:t>绍兴市妇幼保健院麻醉视频喉镜采购项目（重招）</w:t>
      </w:r>
      <w:r>
        <w:rPr>
          <w:rFonts w:ascii="仿宋" w:eastAsia="仿宋" w:hAnsi="仿宋" w:cs="仿宋" w:hint="eastAsia"/>
          <w:color w:val="000000" w:themeColor="text1"/>
          <w:sz w:val="24"/>
          <w:u w:val="single"/>
        </w:rPr>
        <w:t>【招标编号：</w:t>
      </w:r>
      <w:r w:rsidR="00602EE8">
        <w:rPr>
          <w:rFonts w:ascii="仿宋" w:eastAsia="仿宋" w:hAnsi="仿宋" w:cs="仿宋" w:hint="eastAsia"/>
          <w:color w:val="000000" w:themeColor="text1"/>
          <w:sz w:val="24"/>
          <w:u w:val="single"/>
        </w:rPr>
        <w:t>SF-SXFB-2025N001C</w:t>
      </w:r>
      <w:r>
        <w:rPr>
          <w:rFonts w:ascii="仿宋" w:eastAsia="仿宋" w:hAnsi="仿宋" w:cs="仿宋" w:hint="eastAsia"/>
          <w:color w:val="000000" w:themeColor="text1"/>
          <w:sz w:val="24"/>
          <w:u w:val="single"/>
        </w:rPr>
        <w:t>】</w:t>
      </w:r>
      <w:r>
        <w:rPr>
          <w:rFonts w:ascii="仿宋" w:eastAsia="仿宋" w:hAnsi="仿宋" w:cs="仿宋" w:hint="eastAsia"/>
          <w:color w:val="000000" w:themeColor="text1"/>
          <w:kern w:val="0"/>
          <w:sz w:val="24"/>
          <w:lang w:val="zh-CN"/>
        </w:rPr>
        <w:t xml:space="preserve">。 </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一、各方一致决定，</w:t>
      </w:r>
      <w:r>
        <w:rPr>
          <w:rFonts w:ascii="仿宋" w:eastAsia="仿宋" w:hAnsi="仿宋" w:cs="仿宋" w:hint="eastAsia"/>
          <w:color w:val="000000" w:themeColor="text1"/>
          <w:kern w:val="0"/>
          <w:sz w:val="24"/>
          <w:u w:val="single"/>
        </w:rPr>
        <w:t>（某联合体成员名称）</w:t>
      </w:r>
      <w:r>
        <w:rPr>
          <w:rFonts w:ascii="仿宋" w:eastAsia="仿宋" w:hAnsi="仿宋" w:cs="仿宋" w:hint="eastAsia"/>
          <w:color w:val="000000" w:themeColor="text1"/>
          <w:kern w:val="0"/>
          <w:sz w:val="24"/>
        </w:rPr>
        <w:t>为联合体</w:t>
      </w:r>
      <w:r>
        <w:rPr>
          <w:rFonts w:ascii="仿宋" w:eastAsia="仿宋" w:hAnsi="仿宋" w:cs="仿宋" w:hint="eastAsia"/>
          <w:color w:val="000000" w:themeColor="text1"/>
          <w:kern w:val="0"/>
          <w:sz w:val="24"/>
          <w:lang w:val="zh-CN"/>
        </w:rPr>
        <w:t>牵头人</w:t>
      </w:r>
      <w:r>
        <w:rPr>
          <w:rFonts w:ascii="仿宋" w:eastAsia="仿宋" w:hAnsi="仿宋" w:cs="仿宋" w:hint="eastAsia"/>
          <w:color w:val="000000" w:themeColor="text1"/>
          <w:sz w:val="24"/>
        </w:rPr>
        <w:t>，代表所有联合体成员负责投标和合同实施阶段的主办、协调工作</w:t>
      </w:r>
      <w:r>
        <w:rPr>
          <w:rFonts w:ascii="仿宋" w:eastAsia="仿宋" w:hAnsi="仿宋" w:cs="仿宋" w:hint="eastAsia"/>
          <w:color w:val="000000" w:themeColor="text1"/>
          <w:kern w:val="0"/>
          <w:sz w:val="24"/>
          <w:lang w:val="zh-CN"/>
        </w:rPr>
        <w:t>。</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w:t>
      </w:r>
      <w:r>
        <w:rPr>
          <w:rFonts w:ascii="仿宋" w:eastAsia="仿宋" w:hAnsi="仿宋" w:cs="仿宋" w:hint="eastAsia"/>
          <w:color w:val="000000" w:themeColor="text1"/>
          <w:sz w:val="24"/>
        </w:rPr>
        <w:t>所有联合体成员各方签署授权书，授权书载明的</w:t>
      </w:r>
      <w:r>
        <w:rPr>
          <w:rFonts w:ascii="仿宋" w:eastAsia="仿宋"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三、本次联合投标中，分工如下：</w:t>
      </w:r>
    </w:p>
    <w:p w:rsidR="00CE5949" w:rsidRDefault="00E07E0C">
      <w:pPr>
        <w:snapToGrid w:val="0"/>
        <w:spacing w:line="360" w:lineRule="auto"/>
        <w:ind w:firstLine="576"/>
        <w:rPr>
          <w:rFonts w:ascii="仿宋" w:eastAsia="仿宋" w:hAnsi="仿宋" w:cs="仿宋"/>
          <w:color w:val="000000" w:themeColor="text1"/>
          <w:kern w:val="0"/>
          <w:sz w:val="24"/>
          <w:lang w:val="zh-CN"/>
        </w:rPr>
      </w:pPr>
      <w:bookmarkStart w:id="51" w:name="_Hlk101134295"/>
      <w:r>
        <w:rPr>
          <w:rFonts w:ascii="仿宋" w:eastAsia="仿宋" w:hAnsi="仿宋" w:cs="仿宋" w:hint="eastAsia"/>
          <w:color w:val="000000" w:themeColor="text1"/>
          <w:kern w:val="0"/>
          <w:sz w:val="24"/>
          <w:u w:val="single"/>
        </w:rPr>
        <w:t>（联合体成员1）</w:t>
      </w:r>
      <w:r>
        <w:rPr>
          <w:rFonts w:ascii="仿宋" w:eastAsia="仿宋" w:hAnsi="仿宋" w:cs="仿宋" w:hint="eastAsia"/>
          <w:color w:val="000000" w:themeColor="text1"/>
          <w:kern w:val="0"/>
          <w:sz w:val="24"/>
          <w:lang w:val="zh-CN"/>
        </w:rPr>
        <w:t>承担的工作和义务为：；</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（联合体成员2）</w:t>
      </w:r>
      <w:r>
        <w:rPr>
          <w:rFonts w:ascii="仿宋" w:eastAsia="仿宋" w:hAnsi="仿宋" w:cs="仿宋" w:hint="eastAsia"/>
          <w:color w:val="000000" w:themeColor="text1"/>
          <w:kern w:val="0"/>
          <w:sz w:val="24"/>
          <w:lang w:val="zh-CN"/>
        </w:rPr>
        <w:t>承担的工作和义务为：；</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w:t>
      </w:r>
    </w:p>
    <w:bookmarkEnd w:id="51"/>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四、联合体成员中小企业合同份额。</w:t>
      </w:r>
    </w:p>
    <w:p w:rsidR="00CE5949" w:rsidRDefault="00E07E0C">
      <w:pPr>
        <w:snapToGrid w:val="0"/>
        <w:spacing w:line="360" w:lineRule="auto"/>
        <w:ind w:firstLine="576"/>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lang w:val="zh-CN"/>
        </w:rPr>
        <w:t>1、</w:t>
      </w:r>
      <w:r>
        <w:rPr>
          <w:rFonts w:ascii="仿宋" w:eastAsia="仿宋" w:hAnsi="仿宋" w:cs="仿宋" w:hint="eastAsia"/>
          <w:color w:val="000000" w:themeColor="text1"/>
          <w:kern w:val="0"/>
          <w:sz w:val="24"/>
          <w:u w:val="single"/>
        </w:rPr>
        <w:t>（联合体成员X,……）</w:t>
      </w:r>
      <w:r>
        <w:rPr>
          <w:rFonts w:ascii="仿宋" w:eastAsia="仿宋" w:hAnsi="仿宋" w:cs="仿宋" w:hint="eastAsia"/>
          <w:color w:val="000000" w:themeColor="text1"/>
          <w:kern w:val="0"/>
          <w:sz w:val="24"/>
        </w:rPr>
        <w:t>提供的全部货物由小</w:t>
      </w:r>
      <w:proofErr w:type="gramStart"/>
      <w:r>
        <w:rPr>
          <w:rFonts w:ascii="仿宋" w:eastAsia="仿宋" w:hAnsi="仿宋" w:cs="仿宋" w:hint="eastAsia"/>
          <w:color w:val="000000" w:themeColor="text1"/>
          <w:kern w:val="0"/>
          <w:sz w:val="24"/>
        </w:rPr>
        <w:t>微企业</w:t>
      </w:r>
      <w:proofErr w:type="gramEnd"/>
      <w:r>
        <w:rPr>
          <w:rFonts w:ascii="仿宋" w:eastAsia="仿宋" w:hAnsi="仿宋" w:cs="仿宋" w:hint="eastAsia"/>
          <w:color w:val="000000" w:themeColor="text1"/>
          <w:kern w:val="0"/>
          <w:sz w:val="24"/>
        </w:rPr>
        <w:t>制造，其合同份额占到合同总金额%以上；</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color w:val="000000" w:themeColor="text1"/>
          <w:kern w:val="0"/>
          <w:sz w:val="24"/>
          <w:lang w:val="zh-CN"/>
        </w:rPr>
        <w:t>微企业</w:t>
      </w:r>
      <w:proofErr w:type="gramEnd"/>
      <w:r>
        <w:rPr>
          <w:rFonts w:ascii="仿宋" w:eastAsia="仿宋" w:hAnsi="仿宋" w:cs="仿宋" w:hint="eastAsia"/>
          <w:b/>
          <w:color w:val="000000" w:themeColor="text1"/>
          <w:kern w:val="0"/>
          <w:sz w:val="24"/>
          <w:lang w:val="zh-CN"/>
        </w:rPr>
        <w:t>的合同份额占到合同总金额30%以上的，对联合体报价按评标标准确定的比例给予扣除。供应商</w:t>
      </w:r>
      <w:r>
        <w:rPr>
          <w:rFonts w:ascii="仿宋" w:eastAsia="仿宋" w:hAnsi="仿宋" w:cs="仿宋" w:hint="eastAsia"/>
          <w:b/>
          <w:color w:val="000000" w:themeColor="text1"/>
          <w:sz w:val="24"/>
        </w:rPr>
        <w:t>拟享受以上价格扣除政策的，填写有关内容。</w:t>
      </w:r>
      <w:r>
        <w:rPr>
          <w:rFonts w:ascii="仿宋" w:eastAsia="仿宋" w:hAnsi="仿宋" w:cs="仿宋" w:hint="eastAsia"/>
          <w:b/>
          <w:color w:val="000000" w:themeColor="text1"/>
          <w:kern w:val="0"/>
          <w:sz w:val="24"/>
          <w:lang w:val="zh-CN"/>
        </w:rPr>
        <w:t>）</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sz w:val="24"/>
        </w:rPr>
        <w:t>2、中小企业合同金额达到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要求以联合体形</w:t>
      </w:r>
      <w:proofErr w:type="gramStart"/>
      <w:r>
        <w:rPr>
          <w:rFonts w:ascii="仿宋" w:eastAsia="仿宋" w:hAnsi="仿宋" w:cs="仿宋" w:hint="eastAsia"/>
          <w:b/>
          <w:bCs/>
          <w:color w:val="000000" w:themeColor="text1"/>
          <w:sz w:val="24"/>
        </w:rPr>
        <w:t>式参加</w:t>
      </w:r>
      <w:proofErr w:type="gramEnd"/>
      <w:r>
        <w:rPr>
          <w:rFonts w:ascii="仿宋" w:eastAsia="仿宋" w:hAnsi="仿宋" w:cs="仿宋" w:hint="eastAsia"/>
          <w:b/>
          <w:bCs/>
          <w:color w:val="000000" w:themeColor="text1"/>
          <w:sz w:val="24"/>
        </w:rPr>
        <w:t>的项目或采购包，供应商按招标文件第一部分招标公告申请人的资格要求中规定的联合协议中中小企业、小</w:t>
      </w:r>
      <w:proofErr w:type="gramStart"/>
      <w:r>
        <w:rPr>
          <w:rFonts w:ascii="仿宋" w:eastAsia="仿宋" w:hAnsi="仿宋" w:cs="仿宋" w:hint="eastAsia"/>
          <w:b/>
          <w:bCs/>
          <w:color w:val="000000" w:themeColor="text1"/>
          <w:sz w:val="24"/>
        </w:rPr>
        <w:t>微企业</w:t>
      </w:r>
      <w:proofErr w:type="gramEnd"/>
      <w:r>
        <w:rPr>
          <w:rFonts w:ascii="仿宋" w:eastAsia="仿宋" w:hAnsi="仿宋" w:cs="仿宋" w:hint="eastAsia"/>
          <w:b/>
          <w:bCs/>
          <w:color w:val="000000" w:themeColor="text1"/>
          <w:sz w:val="24"/>
        </w:rPr>
        <w:t>合同金额应当达到的比例要求填写。</w:t>
      </w:r>
      <w:r>
        <w:rPr>
          <w:rFonts w:ascii="仿宋" w:eastAsia="仿宋" w:hAnsi="仿宋" w:cs="仿宋" w:hint="eastAsia"/>
          <w:b/>
          <w:bCs/>
          <w:color w:val="000000" w:themeColor="text1"/>
          <w:kern w:val="0"/>
          <w:sz w:val="24"/>
          <w:lang w:val="zh-CN"/>
        </w:rPr>
        <w:t>）</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五、如果中标，</w:t>
      </w:r>
      <w:r>
        <w:rPr>
          <w:rFonts w:ascii="仿宋" w:eastAsia="仿宋" w:hAnsi="仿宋" w:cs="仿宋" w:hint="eastAsia"/>
          <w:color w:val="000000" w:themeColor="text1"/>
          <w:sz w:val="24"/>
        </w:rPr>
        <w:t>联合体各成员方共同与采购人签订合同，并就采购合同约定的事项对采购人承担连带责任。</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六、有关本次联合投标的其他事宜：</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1、联合体各方不再单独参加或者与其</w:t>
      </w:r>
      <w:proofErr w:type="gramStart"/>
      <w:r>
        <w:rPr>
          <w:rFonts w:ascii="仿宋" w:eastAsia="仿宋" w:hAnsi="仿宋" w:cs="仿宋" w:hint="eastAsia"/>
          <w:color w:val="000000" w:themeColor="text1"/>
          <w:kern w:val="0"/>
          <w:sz w:val="24"/>
          <w:lang w:val="zh-CN"/>
        </w:rPr>
        <w:t>他供应</w:t>
      </w:r>
      <w:proofErr w:type="gramEnd"/>
      <w:r>
        <w:rPr>
          <w:rFonts w:ascii="仿宋" w:eastAsia="仿宋" w:hAnsi="仿宋" w:cs="仿宋" w:hint="eastAsia"/>
          <w:color w:val="000000" w:themeColor="text1"/>
          <w:kern w:val="0"/>
          <w:sz w:val="24"/>
          <w:lang w:val="zh-CN"/>
        </w:rPr>
        <w:t>商另外组成联合体参加同一合同项</w:t>
      </w:r>
      <w:r>
        <w:rPr>
          <w:rFonts w:ascii="仿宋" w:eastAsia="仿宋" w:hAnsi="仿宋" w:cs="仿宋" w:hint="eastAsia"/>
          <w:color w:val="000000" w:themeColor="text1"/>
          <w:kern w:val="0"/>
          <w:sz w:val="24"/>
          <w:lang w:val="zh-CN"/>
        </w:rPr>
        <w:lastRenderedPageBreak/>
        <w:t>下的政府采购活动。</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2、联合体中有同类资质的各方按照联合体分工承担相同工作的，按照资质等级较低的供应商确定资质等级。</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3、本协议提交采购人、采购代理机构后，联合体各方不得以任何形式对上述内容进行修改或撤销。</w:t>
      </w:r>
    </w:p>
    <w:p w:rsidR="00CE5949" w:rsidRDefault="00E07E0C">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rsidR="00CE5949" w:rsidRDefault="00E07E0C">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联合体成员名称（电子签名/公章）：</w:t>
      </w:r>
    </w:p>
    <w:p w:rsidR="00CE5949" w:rsidRDefault="00E07E0C">
      <w:pPr>
        <w:snapToGrid w:val="0"/>
        <w:spacing w:line="360" w:lineRule="auto"/>
        <w:ind w:right="960"/>
        <w:jc w:val="center"/>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p>
    <w:p w:rsidR="00CE5949" w:rsidRDefault="00E07E0C">
      <w:pPr>
        <w:snapToGrid w:val="0"/>
        <w:spacing w:line="360" w:lineRule="auto"/>
        <w:jc w:val="righ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日期：  年  月   日</w:t>
      </w:r>
    </w:p>
    <w:p w:rsidR="00CE5949" w:rsidRDefault="00E07E0C">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E07E0C">
      <w:pPr>
        <w:widowControl/>
        <w:adjustRightInd/>
        <w:jc w:val="left"/>
        <w:rPr>
          <w:rFonts w:ascii="仿宋" w:eastAsia="仿宋" w:hAnsi="仿宋" w:cs="仿宋"/>
          <w:b/>
          <w:color w:val="000000" w:themeColor="text1"/>
          <w:spacing w:val="6"/>
          <w:sz w:val="32"/>
          <w:szCs w:val="32"/>
        </w:rPr>
      </w:pPr>
      <w:r>
        <w:rPr>
          <w:rFonts w:ascii="仿宋" w:eastAsia="仿宋" w:hAnsi="仿宋" w:cs="仿宋"/>
          <w:b/>
          <w:color w:val="000000" w:themeColor="text1"/>
          <w:spacing w:val="6"/>
          <w:sz w:val="32"/>
          <w:szCs w:val="32"/>
        </w:rPr>
        <w:br w:type="page"/>
      </w:r>
    </w:p>
    <w:p w:rsidR="00CE5949" w:rsidRDefault="00E07E0C">
      <w:pPr>
        <w:snapToGrid w:val="0"/>
        <w:spacing w:line="360" w:lineRule="auto"/>
        <w:jc w:val="center"/>
        <w:outlineLvl w:val="0"/>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lastRenderedPageBreak/>
        <w:t>附件5：分包意向协议</w:t>
      </w:r>
    </w:p>
    <w:p w:rsidR="00CE5949" w:rsidRDefault="00E07E0C">
      <w:pPr>
        <w:widowControl/>
        <w:spacing w:line="360" w:lineRule="auto"/>
        <w:ind w:firstLineChars="50" w:firstLine="12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中标后以分包方式履行合同的，提供分包意向协议；采购人不同意分包或者投标人中标后不以分包方式履行合同的，则不需要提供。</w:t>
      </w:r>
      <w:r>
        <w:rPr>
          <w:rFonts w:ascii="仿宋" w:eastAsia="仿宋" w:hAnsi="仿宋" w:cs="仿宋" w:hint="eastAsia"/>
          <w:color w:val="000000" w:themeColor="text1"/>
          <w:sz w:val="24"/>
        </w:rPr>
        <w:t>）</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若成为</w:t>
      </w:r>
      <w:r w:rsidR="00435268">
        <w:rPr>
          <w:rFonts w:ascii="仿宋" w:eastAsia="仿宋" w:hAnsi="仿宋" w:cs="仿宋" w:hint="eastAsia"/>
          <w:color w:val="000000" w:themeColor="text1"/>
          <w:sz w:val="24"/>
          <w:u w:val="single"/>
        </w:rPr>
        <w:t>绍兴市妇幼保健院麻醉视频喉镜采购项目（重招）</w:t>
      </w:r>
      <w:r>
        <w:rPr>
          <w:rFonts w:ascii="仿宋" w:eastAsia="仿宋" w:hAnsi="仿宋" w:cs="仿宋" w:hint="eastAsia"/>
          <w:color w:val="000000" w:themeColor="text1"/>
          <w:sz w:val="24"/>
          <w:u w:val="single"/>
        </w:rPr>
        <w:t>【招标编号：</w:t>
      </w:r>
      <w:r w:rsidR="00602EE8">
        <w:rPr>
          <w:rFonts w:ascii="仿宋" w:eastAsia="仿宋" w:hAnsi="仿宋" w:cs="仿宋" w:hint="eastAsia"/>
          <w:color w:val="000000" w:themeColor="text1"/>
          <w:sz w:val="24"/>
          <w:u w:val="single"/>
        </w:rPr>
        <w:t>SF-SXFB-2025N001C</w:t>
      </w:r>
      <w:r>
        <w:rPr>
          <w:rFonts w:ascii="仿宋" w:eastAsia="仿宋" w:hAnsi="仿宋" w:cs="仿宋" w:hint="eastAsia"/>
          <w:color w:val="000000" w:themeColor="text1"/>
          <w:sz w:val="24"/>
          <w:u w:val="single"/>
        </w:rPr>
        <w:t>】</w:t>
      </w:r>
      <w:r>
        <w:rPr>
          <w:rFonts w:ascii="仿宋" w:eastAsia="仿宋" w:hAnsi="仿宋" w:cs="仿宋" w:hint="eastAsia"/>
          <w:color w:val="000000" w:themeColor="text1"/>
          <w:kern w:val="0"/>
          <w:sz w:val="24"/>
          <w:lang w:val="zh-CN"/>
        </w:rPr>
        <w:t>的中标供应商，将依法采取分包方式履行合同。</w:t>
      </w: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rPr>
        <w:t>与</w:t>
      </w:r>
      <w:r>
        <w:rPr>
          <w:rFonts w:ascii="仿宋" w:eastAsia="仿宋" w:hAnsi="仿宋" w:cs="仿宋" w:hint="eastAsia"/>
          <w:color w:val="000000" w:themeColor="text1"/>
          <w:kern w:val="0"/>
          <w:sz w:val="24"/>
          <w:u w:val="single"/>
        </w:rPr>
        <w:t>（所有分包供应商名称）</w:t>
      </w:r>
      <w:r>
        <w:rPr>
          <w:rFonts w:ascii="仿宋" w:eastAsia="仿宋" w:hAnsi="仿宋" w:cs="仿宋" w:hint="eastAsia"/>
          <w:color w:val="000000" w:themeColor="text1"/>
          <w:kern w:val="0"/>
          <w:sz w:val="24"/>
        </w:rPr>
        <w:t>达成分包意向协议</w:t>
      </w:r>
      <w:r>
        <w:rPr>
          <w:rFonts w:ascii="仿宋" w:eastAsia="仿宋" w:hAnsi="仿宋" w:cs="仿宋" w:hint="eastAsia"/>
          <w:color w:val="000000" w:themeColor="text1"/>
          <w:kern w:val="0"/>
          <w:sz w:val="24"/>
          <w:lang w:val="zh-CN"/>
        </w:rPr>
        <w:t xml:space="preserve">。 </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一、分包标的及数量</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将</w:t>
      </w:r>
      <w:r>
        <w:rPr>
          <w:rFonts w:ascii="仿宋" w:eastAsia="仿宋" w:hAnsi="仿宋" w:cs="仿宋" w:hint="eastAsia"/>
          <w:color w:val="000000" w:themeColor="text1"/>
          <w:kern w:val="0"/>
          <w:sz w:val="24"/>
          <w:u w:val="single"/>
        </w:rPr>
        <w:t xml:space="preserve">  XX工作内容   </w:t>
      </w:r>
      <w:r>
        <w:rPr>
          <w:rFonts w:ascii="仿宋" w:eastAsia="仿宋" w:hAnsi="仿宋" w:cs="仿宋" w:hint="eastAsia"/>
          <w:color w:val="000000" w:themeColor="text1"/>
          <w:sz w:val="24"/>
        </w:rPr>
        <w:t>分包给</w:t>
      </w:r>
      <w:r>
        <w:rPr>
          <w:rFonts w:ascii="仿宋" w:eastAsia="仿宋" w:hAnsi="仿宋" w:cs="仿宋" w:hint="eastAsia"/>
          <w:color w:val="000000" w:themeColor="text1"/>
          <w:kern w:val="0"/>
          <w:sz w:val="24"/>
          <w:u w:val="single"/>
        </w:rPr>
        <w:t>（分包供应商1名称）</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u w:val="single"/>
        </w:rPr>
        <w:t>（分包供应商1名称），</w:t>
      </w:r>
      <w:r>
        <w:rPr>
          <w:rFonts w:ascii="仿宋" w:eastAsia="仿宋" w:hAnsi="仿宋" w:cs="仿宋" w:hint="eastAsia"/>
          <w:color w:val="000000" w:themeColor="text1"/>
          <w:kern w:val="0"/>
          <w:sz w:val="24"/>
          <w:lang w:val="zh-CN"/>
        </w:rPr>
        <w:t>具备承</w:t>
      </w:r>
      <w:r>
        <w:rPr>
          <w:rFonts w:ascii="仿宋" w:eastAsia="仿宋" w:hAnsi="仿宋" w:cs="仿宋" w:hint="eastAsia"/>
          <w:color w:val="000000" w:themeColor="text1"/>
          <w:kern w:val="0"/>
          <w:sz w:val="24"/>
        </w:rPr>
        <w:t>担</w:t>
      </w:r>
      <w:r>
        <w:rPr>
          <w:rFonts w:ascii="仿宋" w:eastAsia="仿宋" w:hAnsi="仿宋" w:cs="仿宋" w:hint="eastAsia"/>
          <w:color w:val="000000" w:themeColor="text1"/>
          <w:kern w:val="0"/>
          <w:sz w:val="24"/>
          <w:u w:val="single"/>
          <w:lang w:val="zh-CN"/>
        </w:rPr>
        <w:t>XX工作内容</w:t>
      </w:r>
      <w:r>
        <w:rPr>
          <w:rFonts w:ascii="仿宋" w:eastAsia="仿宋" w:hAnsi="仿宋" w:cs="仿宋" w:hint="eastAsia"/>
          <w:color w:val="000000" w:themeColor="text1"/>
          <w:kern w:val="0"/>
          <w:sz w:val="24"/>
          <w:lang w:val="zh-CN"/>
        </w:rPr>
        <w:t>相应资质条件且不得再次分包；</w:t>
      </w:r>
    </w:p>
    <w:p w:rsidR="00CE5949" w:rsidRDefault="00E07E0C">
      <w:pPr>
        <w:pStyle w:val="2"/>
        <w:ind w:leftChars="316" w:left="664" w:firstLineChars="95" w:firstLine="229"/>
        <w:rPr>
          <w:rFonts w:ascii="仿宋" w:eastAsia="仿宋" w:cs="仿宋"/>
          <w:color w:val="000000" w:themeColor="text1"/>
          <w:kern w:val="0"/>
          <w:sz w:val="24"/>
          <w:szCs w:val="24"/>
        </w:rPr>
      </w:pPr>
      <w:r>
        <w:rPr>
          <w:rFonts w:ascii="仿宋" w:eastAsia="仿宋" w:cs="仿宋" w:hint="eastAsia"/>
          <w:color w:val="000000" w:themeColor="text1"/>
          <w:kern w:val="0"/>
          <w:sz w:val="24"/>
          <w:szCs w:val="24"/>
        </w:rPr>
        <w:t>……</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二、分包供应商中小企业合同份额</w:t>
      </w:r>
    </w:p>
    <w:p w:rsidR="00CE5949" w:rsidRDefault="00E07E0C">
      <w:pPr>
        <w:snapToGrid w:val="0"/>
        <w:spacing w:line="360" w:lineRule="auto"/>
        <w:ind w:firstLine="576"/>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u w:val="single"/>
        </w:rPr>
        <w:t>（分包供应商X,……）提供的货物全部由小</w:t>
      </w:r>
      <w:proofErr w:type="gramStart"/>
      <w:r>
        <w:rPr>
          <w:rFonts w:ascii="仿宋" w:eastAsia="仿宋" w:hAnsi="仿宋" w:cs="仿宋" w:hint="eastAsia"/>
          <w:color w:val="000000" w:themeColor="text1"/>
          <w:kern w:val="0"/>
          <w:sz w:val="24"/>
          <w:u w:val="single"/>
        </w:rPr>
        <w:t>微企业</w:t>
      </w:r>
      <w:proofErr w:type="gramEnd"/>
      <w:r>
        <w:rPr>
          <w:rFonts w:ascii="仿宋" w:eastAsia="仿宋" w:hAnsi="仿宋" w:cs="仿宋" w:hint="eastAsia"/>
          <w:color w:val="000000" w:themeColor="text1"/>
          <w:kern w:val="0"/>
          <w:sz w:val="24"/>
          <w:u w:val="single"/>
        </w:rPr>
        <w:t>制造，</w:t>
      </w:r>
      <w:r>
        <w:rPr>
          <w:rFonts w:ascii="仿宋" w:eastAsia="仿宋" w:hAnsi="仿宋" w:cs="仿宋" w:hint="eastAsia"/>
          <w:color w:val="000000" w:themeColor="text1"/>
          <w:kern w:val="0"/>
          <w:sz w:val="24"/>
        </w:rPr>
        <w:t>其合同份额占到合同总金额%以上</w:t>
      </w:r>
      <w:r>
        <w:rPr>
          <w:rFonts w:ascii="仿宋" w:eastAsia="仿宋" w:hAnsi="仿宋" w:cs="仿宋" w:hint="eastAsia"/>
          <w:color w:val="000000" w:themeColor="text1"/>
        </w:rPr>
        <w:t>。</w:t>
      </w:r>
      <w:r>
        <w:rPr>
          <w:rFonts w:ascii="仿宋" w:eastAsia="仿宋" w:hAnsi="仿宋" w:cs="仿宋" w:hint="eastAsia"/>
          <w:b/>
          <w:color w:val="000000" w:themeColor="text1"/>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color w:val="000000" w:themeColor="text1"/>
          <w:kern w:val="0"/>
          <w:sz w:val="24"/>
          <w:lang w:val="zh-CN"/>
        </w:rPr>
        <w:t>微企业</w:t>
      </w:r>
      <w:proofErr w:type="gramEnd"/>
      <w:r>
        <w:rPr>
          <w:rFonts w:ascii="仿宋" w:eastAsia="仿宋" w:hAnsi="仿宋" w:cs="仿宋" w:hint="eastAsia"/>
          <w:b/>
          <w:color w:val="000000" w:themeColor="text1"/>
          <w:kern w:val="0"/>
          <w:sz w:val="24"/>
          <w:lang w:val="zh-CN"/>
        </w:rPr>
        <w:t>的合同份额占到合同总金额30%以上的，对大中型企业的报价按评标标准确定的比例给予扣除。供应商</w:t>
      </w:r>
      <w:r>
        <w:rPr>
          <w:rFonts w:ascii="仿宋" w:eastAsia="仿宋" w:hAnsi="仿宋" w:cs="仿宋" w:hint="eastAsia"/>
          <w:b/>
          <w:color w:val="000000" w:themeColor="text1"/>
          <w:sz w:val="24"/>
        </w:rPr>
        <w:t>拟享受以上价格扣除政策的，填写有关内容。</w:t>
      </w:r>
      <w:r>
        <w:rPr>
          <w:rFonts w:ascii="仿宋" w:eastAsia="仿宋" w:hAnsi="仿宋" w:cs="仿宋" w:hint="eastAsia"/>
          <w:b/>
          <w:color w:val="000000" w:themeColor="text1"/>
          <w:kern w:val="0"/>
          <w:sz w:val="24"/>
          <w:lang w:val="zh-CN"/>
        </w:rPr>
        <w:t>）</w:t>
      </w:r>
    </w:p>
    <w:p w:rsidR="00CE5949" w:rsidRDefault="00E07E0C">
      <w:pPr>
        <w:spacing w:line="360" w:lineRule="auto"/>
        <w:ind w:firstLineChars="200" w:firstLine="480"/>
        <w:rPr>
          <w:rFonts w:ascii="仿宋" w:eastAsia="仿宋" w:hAnsi="仿宋" w:cs="仿宋"/>
          <w:b/>
          <w:bCs/>
          <w:color w:val="000000" w:themeColor="text1"/>
          <w:kern w:val="0"/>
          <w:sz w:val="24"/>
          <w:lang w:val="zh-CN"/>
        </w:rPr>
      </w:pPr>
      <w:r>
        <w:rPr>
          <w:rFonts w:ascii="仿宋" w:eastAsia="仿宋" w:hAnsi="仿宋" w:cs="仿宋" w:hint="eastAsia"/>
          <w:color w:val="000000" w:themeColor="text1"/>
          <w:sz w:val="24"/>
        </w:rPr>
        <w:t>2、</w:t>
      </w:r>
      <w:bookmarkStart w:id="52" w:name="_Hlk101133173"/>
      <w:r>
        <w:rPr>
          <w:rFonts w:ascii="仿宋" w:eastAsia="仿宋" w:hAnsi="仿宋" w:cs="仿宋" w:hint="eastAsia"/>
          <w:color w:val="000000" w:themeColor="text1"/>
          <w:sz w:val="24"/>
        </w:rPr>
        <w:t>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要求合同分包形式参加的项目或采购包，供应商按招标文件第一部分招标公告申请人的资格要求中规定的</w:t>
      </w:r>
      <w:r>
        <w:rPr>
          <w:rFonts w:ascii="仿宋" w:eastAsia="仿宋" w:hAnsi="仿宋" w:cs="仿宋" w:hint="eastAsia"/>
          <w:b/>
          <w:color w:val="000000" w:themeColor="text1"/>
          <w:kern w:val="0"/>
          <w:sz w:val="24"/>
          <w:lang w:val="zh-CN"/>
        </w:rPr>
        <w:t>分包意向协议</w:t>
      </w:r>
      <w:r>
        <w:rPr>
          <w:rFonts w:ascii="仿宋" w:eastAsia="仿宋" w:hAnsi="仿宋" w:cs="仿宋" w:hint="eastAsia"/>
          <w:b/>
          <w:bCs/>
          <w:color w:val="000000" w:themeColor="text1"/>
          <w:sz w:val="24"/>
        </w:rPr>
        <w:t>中中小企业、小</w:t>
      </w:r>
      <w:proofErr w:type="gramStart"/>
      <w:r>
        <w:rPr>
          <w:rFonts w:ascii="仿宋" w:eastAsia="仿宋" w:hAnsi="仿宋" w:cs="仿宋" w:hint="eastAsia"/>
          <w:b/>
          <w:bCs/>
          <w:color w:val="000000" w:themeColor="text1"/>
          <w:sz w:val="24"/>
        </w:rPr>
        <w:t>微企业</w:t>
      </w:r>
      <w:proofErr w:type="gramEnd"/>
      <w:r>
        <w:rPr>
          <w:rFonts w:ascii="仿宋" w:eastAsia="仿宋" w:hAnsi="仿宋" w:cs="仿宋" w:hint="eastAsia"/>
          <w:b/>
          <w:bCs/>
          <w:color w:val="000000" w:themeColor="text1"/>
          <w:sz w:val="24"/>
        </w:rPr>
        <w:t>合同金额应当达到的比例要求填写。</w:t>
      </w:r>
      <w:r>
        <w:rPr>
          <w:rFonts w:ascii="仿宋" w:eastAsia="仿宋" w:hAnsi="仿宋" w:cs="仿宋" w:hint="eastAsia"/>
          <w:b/>
          <w:bCs/>
          <w:color w:val="000000" w:themeColor="text1"/>
          <w:kern w:val="0"/>
          <w:sz w:val="24"/>
          <w:lang w:val="zh-CN"/>
        </w:rPr>
        <w:t>）</w:t>
      </w:r>
      <w:bookmarkEnd w:id="52"/>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三、分包工作履行期限、地点、方式</w:t>
      </w:r>
    </w:p>
    <w:p w:rsidR="00CE5949" w:rsidRDefault="00CE5949">
      <w:pPr>
        <w:snapToGrid w:val="0"/>
        <w:spacing w:line="360" w:lineRule="auto"/>
        <w:ind w:firstLine="576"/>
        <w:rPr>
          <w:rFonts w:ascii="仿宋" w:eastAsia="仿宋" w:hAnsi="仿宋" w:cs="仿宋"/>
          <w:color w:val="000000" w:themeColor="text1"/>
          <w:u w:val="single"/>
        </w:rPr>
      </w:pP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四、质量</w:t>
      </w:r>
    </w:p>
    <w:p w:rsidR="00CE5949" w:rsidRDefault="00CE5949">
      <w:pPr>
        <w:snapToGrid w:val="0"/>
        <w:spacing w:line="360" w:lineRule="auto"/>
        <w:ind w:firstLine="576"/>
        <w:rPr>
          <w:rFonts w:ascii="仿宋" w:eastAsia="仿宋" w:hAnsi="仿宋" w:cs="仿宋"/>
          <w:color w:val="000000" w:themeColor="text1"/>
          <w:kern w:val="0"/>
          <w:sz w:val="24"/>
          <w:lang w:val="zh-CN"/>
        </w:rPr>
      </w:pP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五、价款或者报酬</w:t>
      </w:r>
    </w:p>
    <w:p w:rsidR="00CE5949" w:rsidRDefault="00CE5949">
      <w:pPr>
        <w:snapToGrid w:val="0"/>
        <w:spacing w:line="360" w:lineRule="auto"/>
        <w:ind w:leftChars="273" w:left="573"/>
        <w:rPr>
          <w:rFonts w:ascii="仿宋" w:eastAsia="仿宋" w:hAnsi="仿宋" w:cs="仿宋"/>
          <w:color w:val="000000" w:themeColor="text1"/>
          <w:kern w:val="0"/>
          <w:sz w:val="24"/>
          <w:lang w:val="zh-CN"/>
        </w:rPr>
      </w:pPr>
    </w:p>
    <w:p w:rsidR="00CE5949" w:rsidRDefault="00E07E0C">
      <w:pPr>
        <w:snapToGrid w:val="0"/>
        <w:spacing w:line="360" w:lineRule="auto"/>
        <w:ind w:leftChars="273" w:left="573"/>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六、违约责任</w:t>
      </w:r>
    </w:p>
    <w:p w:rsidR="00CE5949" w:rsidRDefault="00CE5949">
      <w:pPr>
        <w:snapToGrid w:val="0"/>
        <w:spacing w:line="360" w:lineRule="auto"/>
        <w:ind w:firstLine="576"/>
        <w:rPr>
          <w:rFonts w:ascii="仿宋" w:eastAsia="仿宋" w:hAnsi="仿宋" w:cs="仿宋"/>
          <w:color w:val="000000" w:themeColor="text1"/>
          <w:kern w:val="0"/>
          <w:sz w:val="24"/>
          <w:lang w:val="zh-CN"/>
        </w:rPr>
      </w:pP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七、争议解决的办法</w:t>
      </w:r>
    </w:p>
    <w:p w:rsidR="00CE5949" w:rsidRDefault="00CE5949">
      <w:pPr>
        <w:snapToGrid w:val="0"/>
        <w:spacing w:line="360" w:lineRule="auto"/>
        <w:ind w:firstLine="576"/>
        <w:rPr>
          <w:rFonts w:ascii="仿宋" w:eastAsia="仿宋" w:hAnsi="仿宋" w:cs="仿宋"/>
          <w:color w:val="000000" w:themeColor="text1"/>
          <w:kern w:val="0"/>
          <w:sz w:val="24"/>
          <w:lang w:val="zh-CN"/>
        </w:rPr>
      </w:pP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八、争议解决的办法</w:t>
      </w:r>
    </w:p>
    <w:p w:rsidR="00CE5949" w:rsidRDefault="00E07E0C">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sz w:val="24"/>
        </w:rPr>
        <w:t>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 xml:space="preserve">  。</w:t>
      </w:r>
    </w:p>
    <w:p w:rsidR="00CE5949" w:rsidRDefault="00E07E0C">
      <w:pPr>
        <w:snapToGrid w:val="0"/>
        <w:spacing w:line="360" w:lineRule="auto"/>
        <w:ind w:leftChars="342" w:left="5758" w:hangingChars="2100" w:hanging="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投标人名称（电子签名）：</w:t>
      </w:r>
    </w:p>
    <w:p w:rsidR="00CE5949" w:rsidRDefault="00E07E0C">
      <w:pPr>
        <w:snapToGrid w:val="0"/>
        <w:spacing w:line="360" w:lineRule="auto"/>
        <w:jc w:val="righ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分包供应商名称（电子签名/公章）：</w:t>
      </w:r>
    </w:p>
    <w:p w:rsidR="00CE5949" w:rsidRDefault="00E07E0C">
      <w:pPr>
        <w:snapToGrid w:val="0"/>
        <w:spacing w:line="360" w:lineRule="auto"/>
        <w:ind w:firstLineChars="2400" w:firstLine="5760"/>
        <w:rPr>
          <w:rFonts w:ascii="仿宋" w:eastAsia="仿宋" w:hAnsi="仿宋" w:cs="仿宋"/>
          <w:color w:val="000000" w:themeColor="text1"/>
        </w:rPr>
      </w:pPr>
      <w:r>
        <w:rPr>
          <w:rFonts w:ascii="仿宋" w:eastAsia="仿宋" w:hAnsi="仿宋" w:cs="仿宋" w:hint="eastAsia"/>
          <w:color w:val="000000" w:themeColor="text1"/>
          <w:kern w:val="0"/>
          <w:sz w:val="24"/>
          <w:lang w:val="zh-CN"/>
        </w:rPr>
        <w:t>……</w:t>
      </w:r>
    </w:p>
    <w:p w:rsidR="00CE5949" w:rsidRDefault="00E07E0C">
      <w:pPr>
        <w:spacing w:line="360" w:lineRule="auto"/>
        <w:jc w:val="center"/>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日期：  年  月   日</w:t>
      </w:r>
    </w:p>
    <w:p w:rsidR="00CE5949" w:rsidRDefault="00E07E0C">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pStyle w:val="Default"/>
        <w:rPr>
          <w:rFonts w:ascii="仿宋" w:eastAsia="仿宋" w:hAnsi="仿宋" w:cs="仿宋"/>
          <w:b/>
          <w:color w:val="000000" w:themeColor="text1"/>
          <w:spacing w:val="6"/>
          <w:sz w:val="32"/>
          <w:szCs w:val="32"/>
        </w:rPr>
      </w:pPr>
    </w:p>
    <w:p w:rsidR="00CE5949" w:rsidRDefault="00CE5949">
      <w:pPr>
        <w:pStyle w:val="71"/>
        <w:rPr>
          <w:rFonts w:ascii="仿宋" w:eastAsia="仿宋" w:hAnsi="仿宋" w:cs="仿宋"/>
          <w:b/>
          <w:color w:val="000000" w:themeColor="text1"/>
          <w:spacing w:val="6"/>
          <w:sz w:val="32"/>
          <w:szCs w:val="32"/>
        </w:rPr>
      </w:pPr>
    </w:p>
    <w:p w:rsidR="00CE5949" w:rsidRDefault="00CE5949">
      <w:pPr>
        <w:rPr>
          <w:rFonts w:ascii="仿宋" w:eastAsia="仿宋" w:hAnsi="仿宋" w:cs="仿宋"/>
          <w:b/>
          <w:color w:val="000000" w:themeColor="text1"/>
          <w:spacing w:val="6"/>
          <w:sz w:val="32"/>
          <w:szCs w:val="32"/>
        </w:rPr>
      </w:pPr>
    </w:p>
    <w:p w:rsidR="00CE5949" w:rsidRDefault="00CE5949">
      <w:pPr>
        <w:pStyle w:val="Default"/>
        <w:rPr>
          <w:rFonts w:ascii="仿宋" w:eastAsia="仿宋" w:hAnsi="仿宋" w:cs="仿宋"/>
          <w:b/>
          <w:color w:val="000000" w:themeColor="text1"/>
          <w:spacing w:val="6"/>
          <w:sz w:val="32"/>
          <w:szCs w:val="32"/>
        </w:rPr>
      </w:pPr>
    </w:p>
    <w:p w:rsidR="00CE5949" w:rsidRDefault="00CE5949">
      <w:pPr>
        <w:pStyle w:val="71"/>
        <w:rPr>
          <w:color w:val="000000" w:themeColor="text1"/>
        </w:rPr>
      </w:pPr>
    </w:p>
    <w:p w:rsidR="00CE5949" w:rsidRDefault="00CE5949">
      <w:pPr>
        <w:spacing w:line="360" w:lineRule="auto"/>
        <w:rPr>
          <w:rFonts w:ascii="仿宋" w:eastAsia="仿宋" w:hAnsi="仿宋" w:cs="仿宋"/>
          <w:b/>
          <w:color w:val="000000" w:themeColor="text1"/>
          <w:spacing w:val="6"/>
          <w:sz w:val="32"/>
          <w:szCs w:val="32"/>
        </w:rPr>
      </w:pPr>
      <w:bookmarkStart w:id="53" w:name="OLE_LINK13"/>
      <w:bookmarkStart w:id="54" w:name="OLE_LINK14"/>
    </w:p>
    <w:p w:rsidR="00CE5949" w:rsidRDefault="00CE5949">
      <w:pPr>
        <w:spacing w:line="360" w:lineRule="auto"/>
        <w:rPr>
          <w:rFonts w:ascii="仿宋" w:eastAsia="仿宋" w:hAnsi="仿宋" w:cs="仿宋"/>
          <w:b/>
          <w:color w:val="000000" w:themeColor="text1"/>
          <w:spacing w:val="6"/>
          <w:sz w:val="32"/>
          <w:szCs w:val="32"/>
        </w:rPr>
      </w:pPr>
    </w:p>
    <w:p w:rsidR="00CE5949" w:rsidRDefault="00CE5949">
      <w:pPr>
        <w:spacing w:line="360" w:lineRule="auto"/>
        <w:rPr>
          <w:rFonts w:ascii="仿宋" w:eastAsia="仿宋" w:hAnsi="仿宋" w:cs="仿宋"/>
          <w:b/>
          <w:color w:val="000000" w:themeColor="text1"/>
          <w:spacing w:val="6"/>
          <w:sz w:val="32"/>
          <w:szCs w:val="32"/>
        </w:rPr>
      </w:pPr>
    </w:p>
    <w:p w:rsidR="00CE5949" w:rsidRDefault="00CE5949">
      <w:pPr>
        <w:spacing w:line="360" w:lineRule="auto"/>
        <w:rPr>
          <w:rFonts w:ascii="仿宋" w:eastAsia="仿宋" w:hAnsi="仿宋" w:cs="仿宋"/>
          <w:b/>
          <w:color w:val="000000" w:themeColor="text1"/>
          <w:spacing w:val="6"/>
          <w:sz w:val="32"/>
          <w:szCs w:val="32"/>
        </w:rPr>
      </w:pPr>
    </w:p>
    <w:p w:rsidR="00CE5949" w:rsidRDefault="00CE5949">
      <w:pPr>
        <w:spacing w:line="360" w:lineRule="auto"/>
        <w:rPr>
          <w:rFonts w:ascii="仿宋" w:eastAsia="仿宋" w:hAnsi="仿宋" w:cs="仿宋"/>
          <w:b/>
          <w:color w:val="000000" w:themeColor="text1"/>
          <w:spacing w:val="6"/>
          <w:sz w:val="32"/>
          <w:szCs w:val="32"/>
        </w:rPr>
      </w:pPr>
    </w:p>
    <w:p w:rsidR="00CE5949" w:rsidRDefault="00E07E0C">
      <w:pPr>
        <w:spacing w:line="360" w:lineRule="auto"/>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附件6：</w:t>
      </w:r>
    </w:p>
    <w:p w:rsidR="00CE5949" w:rsidRDefault="00E07E0C">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残疾人福利性单位声明函</w:t>
      </w:r>
    </w:p>
    <w:bookmarkEnd w:id="53"/>
    <w:bookmarkEnd w:id="54"/>
    <w:p w:rsidR="00CE5949" w:rsidRDefault="00CE5949">
      <w:pPr>
        <w:spacing w:line="360" w:lineRule="auto"/>
        <w:rPr>
          <w:rFonts w:ascii="仿宋" w:eastAsia="仿宋" w:hAnsi="仿宋" w:cs="仿宋"/>
          <w:b/>
          <w:color w:val="000000" w:themeColor="text1"/>
          <w:spacing w:val="6"/>
          <w:sz w:val="30"/>
          <w:szCs w:val="30"/>
        </w:rPr>
      </w:pP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color w:val="000000" w:themeColor="text1"/>
          <w:sz w:val="24"/>
          <w:u w:val="single"/>
        </w:rPr>
        <w:t>（采购人）</w:t>
      </w:r>
      <w:r>
        <w:rPr>
          <w:rFonts w:ascii="仿宋" w:eastAsia="仿宋" w:hAnsi="仿宋" w:cs="仿宋" w:hint="eastAsia"/>
          <w:color w:val="000000" w:themeColor="text1"/>
          <w:sz w:val="24"/>
        </w:rPr>
        <w:t>_单位的_</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__项目采购活动提供本单位制造的货物（由本单位承担工程/提供服务），或者提供其他残疾人福利性单位制造的货物（不包括使用非残疾人福利性单位注册商标的货物）。</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本单位对上述声明的真实性负责。如有虚假，将依法承担相应责任。</w:t>
      </w:r>
    </w:p>
    <w:p w:rsidR="00CE5949" w:rsidRDefault="00CE5949">
      <w:pPr>
        <w:spacing w:line="360" w:lineRule="auto"/>
        <w:ind w:firstLineChars="200" w:firstLine="480"/>
        <w:rPr>
          <w:rFonts w:ascii="仿宋" w:eastAsia="仿宋" w:hAnsi="仿宋" w:cs="仿宋"/>
          <w:color w:val="000000" w:themeColor="text1"/>
          <w:sz w:val="24"/>
        </w:rPr>
      </w:pPr>
    </w:p>
    <w:p w:rsidR="00CE5949" w:rsidRDefault="00CE5949">
      <w:pPr>
        <w:spacing w:line="360" w:lineRule="auto"/>
        <w:ind w:firstLineChars="200" w:firstLine="480"/>
        <w:rPr>
          <w:rFonts w:ascii="仿宋" w:eastAsia="仿宋" w:hAnsi="仿宋" w:cs="仿宋"/>
          <w:color w:val="000000" w:themeColor="text1"/>
          <w:sz w:val="24"/>
        </w:rPr>
      </w:pPr>
    </w:p>
    <w:p w:rsidR="00CE5949" w:rsidRDefault="00E07E0C">
      <w:pPr>
        <w:tabs>
          <w:tab w:val="left" w:pos="4860"/>
        </w:tabs>
        <w:spacing w:line="360" w:lineRule="auto"/>
        <w:ind w:right="1560" w:firstLineChars="200" w:firstLine="480"/>
        <w:jc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投标人名称（电子签名）</w:t>
      </w:r>
      <w:r>
        <w:rPr>
          <w:rFonts w:ascii="仿宋" w:eastAsia="仿宋" w:hAnsi="仿宋" w:cs="仿宋" w:hint="eastAsia"/>
          <w:color w:val="000000" w:themeColor="text1"/>
          <w:sz w:val="24"/>
        </w:rPr>
        <w:t>：</w:t>
      </w:r>
    </w:p>
    <w:p w:rsidR="00CE5949" w:rsidRDefault="00E07E0C">
      <w:pPr>
        <w:tabs>
          <w:tab w:val="left" w:pos="4860"/>
        </w:tabs>
        <w:spacing w:line="360" w:lineRule="auto"/>
        <w:ind w:right="1560" w:firstLineChars="200" w:firstLine="480"/>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日  期：</w:t>
      </w: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autoSpaceDE w:val="0"/>
        <w:autoSpaceDN w:val="0"/>
        <w:jc w:val="center"/>
        <w:rPr>
          <w:rFonts w:ascii="仿宋" w:eastAsia="仿宋" w:hAnsi="仿宋" w:cs="仿宋"/>
          <w:b/>
          <w:color w:val="000000" w:themeColor="text1"/>
          <w:spacing w:val="6"/>
          <w:sz w:val="32"/>
          <w:szCs w:val="32"/>
        </w:rPr>
      </w:pPr>
    </w:p>
    <w:p w:rsidR="00CE5949" w:rsidRDefault="00CE5949">
      <w:pPr>
        <w:spacing w:line="360" w:lineRule="auto"/>
        <w:rPr>
          <w:rFonts w:ascii="仿宋" w:eastAsia="仿宋" w:hAnsi="仿宋" w:cs="仿宋"/>
          <w:b/>
          <w:color w:val="000000" w:themeColor="text1"/>
          <w:spacing w:val="6"/>
          <w:sz w:val="32"/>
          <w:szCs w:val="32"/>
        </w:rPr>
      </w:pPr>
    </w:p>
    <w:p w:rsidR="00CE5949" w:rsidRDefault="00E07E0C">
      <w:pPr>
        <w:spacing w:line="360" w:lineRule="auto"/>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附件7：</w:t>
      </w:r>
    </w:p>
    <w:p w:rsidR="00CE5949" w:rsidRDefault="00CE5949">
      <w:pPr>
        <w:spacing w:line="360" w:lineRule="auto"/>
        <w:jc w:val="center"/>
        <w:rPr>
          <w:rFonts w:ascii="仿宋" w:eastAsia="仿宋" w:hAnsi="仿宋" w:cs="仿宋"/>
          <w:color w:val="000000" w:themeColor="text1"/>
          <w:sz w:val="24"/>
          <w:u w:val="single"/>
        </w:rPr>
      </w:pPr>
    </w:p>
    <w:p w:rsidR="00CE5949" w:rsidRDefault="00E07E0C">
      <w:pPr>
        <w:spacing w:line="360" w:lineRule="auto"/>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中小企业声明函（货物）</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本公司（联合体）郑重声明，根据《政府采购促进中小企业发展管理办法》（财库﹝2020﹞46 号）的规定，本公司（联合体）参加 </w:t>
      </w:r>
      <w:r>
        <w:rPr>
          <w:rFonts w:ascii="仿宋" w:eastAsia="仿宋" w:hAnsi="仿宋" w:cs="仿宋" w:hint="eastAsia"/>
          <w:color w:val="000000" w:themeColor="text1"/>
          <w:sz w:val="24"/>
          <w:u w:val="single"/>
        </w:rPr>
        <w:t xml:space="preserve">（采购人） </w:t>
      </w:r>
      <w:r>
        <w:rPr>
          <w:rFonts w:ascii="仿宋" w:eastAsia="仿宋" w:hAnsi="仿宋" w:cs="仿宋" w:hint="eastAsia"/>
          <w:color w:val="000000" w:themeColor="text1"/>
          <w:sz w:val="24"/>
        </w:rPr>
        <w:t xml:space="preserve">的 </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 xml:space="preserve"> 采购活动，提供的货物全部由符合政策要求的中小企业制造。相关企业（含联合体中的中小企业、签订分包意向协议的中小企业）的具体情况如下：</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 xml:space="preserve"> ，属于 </w:t>
      </w:r>
      <w:r>
        <w:rPr>
          <w:rFonts w:ascii="仿宋" w:eastAsia="仿宋" w:hAnsi="仿宋" w:cs="仿宋" w:hint="eastAsia"/>
          <w:color w:val="000000" w:themeColor="text1"/>
          <w:sz w:val="24"/>
          <w:u w:val="single"/>
        </w:rPr>
        <w:t>（采购文件中明确的所属行业）</w:t>
      </w:r>
      <w:r>
        <w:rPr>
          <w:rFonts w:ascii="仿宋" w:eastAsia="仿宋" w:hAnsi="仿宋" w:cs="仿宋" w:hint="eastAsia"/>
          <w:color w:val="000000" w:themeColor="text1"/>
          <w:sz w:val="24"/>
        </w:rPr>
        <w:t>行业 ；制造商为</w:t>
      </w:r>
      <w:r>
        <w:rPr>
          <w:rFonts w:ascii="仿宋" w:eastAsia="仿宋" w:hAnsi="仿宋" w:cs="仿宋" w:hint="eastAsia"/>
          <w:color w:val="000000" w:themeColor="text1"/>
          <w:sz w:val="24"/>
          <w:u w:val="single"/>
        </w:rPr>
        <w:t xml:space="preserve"> （企业名称）</w:t>
      </w:r>
      <w:r>
        <w:rPr>
          <w:rFonts w:ascii="仿宋" w:eastAsia="仿宋" w:hAnsi="仿宋" w:cs="仿宋" w:hint="eastAsia"/>
          <w:color w:val="000000" w:themeColor="text1"/>
          <w:sz w:val="24"/>
        </w:rPr>
        <w:t xml:space="preserve"> ，从业人员人，营业收入为万元，资产总额为万元，属于</w:t>
      </w:r>
      <w:r>
        <w:rPr>
          <w:rFonts w:ascii="仿宋" w:eastAsia="仿宋" w:hAnsi="仿宋" w:cs="仿宋" w:hint="eastAsia"/>
          <w:color w:val="000000" w:themeColor="text1"/>
          <w:sz w:val="24"/>
          <w:u w:val="single"/>
        </w:rPr>
        <w:t xml:space="preserve"> （中型企业、小型企业、微型企业）</w:t>
      </w:r>
      <w:r>
        <w:rPr>
          <w:rFonts w:ascii="仿宋" w:eastAsia="仿宋" w:hAnsi="仿宋" w:cs="仿宋" w:hint="eastAsia"/>
          <w:color w:val="000000" w:themeColor="text1"/>
          <w:sz w:val="24"/>
        </w:rPr>
        <w:t xml:space="preserve"> ；</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 xml:space="preserve"> ，属于 </w:t>
      </w:r>
      <w:r>
        <w:rPr>
          <w:rFonts w:ascii="仿宋" w:eastAsia="仿宋" w:hAnsi="仿宋" w:cs="仿宋" w:hint="eastAsia"/>
          <w:color w:val="000000" w:themeColor="text1"/>
          <w:sz w:val="24"/>
          <w:u w:val="single"/>
        </w:rPr>
        <w:t>（采购文件中明确的所属行业）</w:t>
      </w:r>
      <w:r>
        <w:rPr>
          <w:rFonts w:ascii="仿宋" w:eastAsia="仿宋" w:hAnsi="仿宋" w:cs="仿宋" w:hint="eastAsia"/>
          <w:color w:val="000000" w:themeColor="text1"/>
          <w:sz w:val="24"/>
        </w:rPr>
        <w:t>行业 ；制造商为</w:t>
      </w:r>
      <w:r>
        <w:rPr>
          <w:rFonts w:ascii="仿宋" w:eastAsia="仿宋" w:hAnsi="仿宋" w:cs="仿宋" w:hint="eastAsia"/>
          <w:color w:val="000000" w:themeColor="text1"/>
          <w:sz w:val="24"/>
          <w:u w:val="single"/>
        </w:rPr>
        <w:t xml:space="preserve"> （企业名称）</w:t>
      </w:r>
      <w:r>
        <w:rPr>
          <w:rFonts w:ascii="仿宋" w:eastAsia="仿宋" w:hAnsi="仿宋" w:cs="仿宋" w:hint="eastAsia"/>
          <w:color w:val="000000" w:themeColor="text1"/>
          <w:sz w:val="24"/>
        </w:rPr>
        <w:t xml:space="preserve"> ，从业人员人，营业收入为万元，资产总额为万元，属于</w:t>
      </w:r>
      <w:r>
        <w:rPr>
          <w:rFonts w:ascii="仿宋" w:eastAsia="仿宋" w:hAnsi="仿宋" w:cs="仿宋" w:hint="eastAsia"/>
          <w:color w:val="000000" w:themeColor="text1"/>
          <w:sz w:val="24"/>
          <w:u w:val="single"/>
        </w:rPr>
        <w:t xml:space="preserve"> （中型企业、小型企业、微型企业）</w:t>
      </w:r>
      <w:r>
        <w:rPr>
          <w:rFonts w:ascii="仿宋" w:eastAsia="仿宋" w:hAnsi="仿宋" w:cs="仿宋" w:hint="eastAsia"/>
          <w:color w:val="000000" w:themeColor="text1"/>
          <w:sz w:val="24"/>
        </w:rPr>
        <w:t xml:space="preserve"> ；</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以上企业，不属于大企业的分支机构，不存在控股股东为大企业的情形，也不存在与大企业的负责人为同一人的情形。</w:t>
      </w:r>
    </w:p>
    <w:p w:rsidR="00CE5949" w:rsidRDefault="00E07E0C">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本企业对上述声明内容的真实性负责。如有虚假，将依法承担相应责任。</w:t>
      </w:r>
    </w:p>
    <w:p w:rsidR="00CE5949" w:rsidRDefault="00E07E0C">
      <w:pPr>
        <w:snapToGrid w:val="0"/>
        <w:spacing w:line="360" w:lineRule="auto"/>
        <w:ind w:firstLineChars="2150" w:firstLine="516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投标人名称（电子签名）：</w:t>
      </w:r>
    </w:p>
    <w:p w:rsidR="00CE5949" w:rsidRDefault="00E07E0C">
      <w:pPr>
        <w:snapToGrid w:val="0"/>
        <w:spacing w:line="360" w:lineRule="auto"/>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日期</w:t>
      </w:r>
      <w:r>
        <w:rPr>
          <w:rFonts w:ascii="仿宋" w:eastAsia="仿宋" w:hAnsi="仿宋" w:cs="仿宋" w:hint="eastAsia"/>
          <w:color w:val="000000" w:themeColor="text1"/>
          <w:kern w:val="0"/>
          <w:sz w:val="24"/>
        </w:rPr>
        <w:t xml:space="preserve">：  年  </w:t>
      </w:r>
      <w:r>
        <w:rPr>
          <w:rFonts w:ascii="仿宋" w:eastAsia="仿宋" w:hAnsi="仿宋" w:cs="仿宋" w:hint="eastAsia"/>
          <w:color w:val="000000" w:themeColor="text1"/>
          <w:kern w:val="0"/>
          <w:sz w:val="24"/>
          <w:lang w:val="zh-CN"/>
        </w:rPr>
        <w:t>月日</w:t>
      </w:r>
    </w:p>
    <w:p w:rsidR="00CE5949" w:rsidRDefault="00E07E0C">
      <w:pPr>
        <w:spacing w:line="360" w:lineRule="auto"/>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从业人员、营业收入、资产总额填报上一年度数据，无上</w:t>
      </w:r>
      <w:proofErr w:type="gramStart"/>
      <w:r>
        <w:rPr>
          <w:rFonts w:ascii="仿宋" w:eastAsia="仿宋" w:hAnsi="仿宋" w:cs="仿宋" w:hint="eastAsia"/>
          <w:color w:val="000000" w:themeColor="text1"/>
          <w:sz w:val="18"/>
          <w:szCs w:val="18"/>
        </w:rPr>
        <w:t>一</w:t>
      </w:r>
      <w:proofErr w:type="gramEnd"/>
      <w:r>
        <w:rPr>
          <w:rFonts w:ascii="仿宋" w:eastAsia="仿宋" w:hAnsi="仿宋" w:cs="仿宋" w:hint="eastAsia"/>
          <w:color w:val="000000" w:themeColor="text1"/>
          <w:sz w:val="18"/>
          <w:szCs w:val="18"/>
        </w:rPr>
        <w:t>年度数据的新成立企业可不填报。</w:t>
      </w:r>
    </w:p>
    <w:p w:rsidR="00CE5949" w:rsidRDefault="00E07E0C">
      <w:pPr>
        <w:spacing w:line="360" w:lineRule="auto"/>
        <w:ind w:right="42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注：</w:t>
      </w:r>
    </w:p>
    <w:p w:rsidR="00CE5949" w:rsidRDefault="00E07E0C">
      <w:pPr>
        <w:spacing w:line="360" w:lineRule="auto"/>
        <w:ind w:right="42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color w:val="000000" w:themeColor="text1"/>
          <w:sz w:val="24"/>
        </w:rPr>
        <w:t>一</w:t>
      </w:r>
      <w:proofErr w:type="gramEnd"/>
      <w:r>
        <w:rPr>
          <w:rFonts w:ascii="仿宋" w:eastAsia="仿宋" w:hAnsi="仿宋" w:cs="仿宋" w:hint="eastAsia"/>
          <w:color w:val="000000" w:themeColor="text1"/>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color w:val="000000" w:themeColor="text1"/>
          <w:sz w:val="24"/>
        </w:rPr>
        <w:lastRenderedPageBreak/>
        <w:t>属于提供虚假材料谋取中标、成交的，依法承担法律责任。</w:t>
      </w:r>
    </w:p>
    <w:p w:rsidR="00CE5949" w:rsidRDefault="00E07E0C">
      <w:pPr>
        <w:spacing w:line="360" w:lineRule="auto"/>
        <w:ind w:right="42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CE5949" w:rsidRDefault="00CE5949">
      <w:pPr>
        <w:spacing w:line="360" w:lineRule="auto"/>
        <w:jc w:val="center"/>
        <w:rPr>
          <w:rFonts w:ascii="仿宋" w:eastAsia="仿宋" w:hAnsi="仿宋" w:cs="仿宋"/>
          <w:b/>
          <w:color w:val="000000" w:themeColor="text1"/>
          <w:sz w:val="32"/>
          <w:szCs w:val="32"/>
        </w:rPr>
      </w:pPr>
    </w:p>
    <w:p w:rsidR="00CE5949" w:rsidRDefault="00CE5949">
      <w:pPr>
        <w:spacing w:line="360" w:lineRule="auto"/>
        <w:jc w:val="center"/>
        <w:rPr>
          <w:rFonts w:ascii="仿宋" w:eastAsia="仿宋" w:hAnsi="仿宋" w:cs="仿宋"/>
          <w:b/>
          <w:color w:val="000000" w:themeColor="text1"/>
          <w:sz w:val="32"/>
          <w:szCs w:val="32"/>
        </w:rPr>
      </w:pPr>
    </w:p>
    <w:p w:rsidR="00CE5949" w:rsidRDefault="00CE5949">
      <w:pPr>
        <w:spacing w:line="360" w:lineRule="auto"/>
        <w:jc w:val="center"/>
        <w:rPr>
          <w:rFonts w:ascii="仿宋" w:eastAsia="仿宋" w:hAnsi="仿宋" w:cs="仿宋"/>
          <w:b/>
          <w:color w:val="000000" w:themeColor="text1"/>
          <w:sz w:val="32"/>
          <w:szCs w:val="32"/>
        </w:rPr>
      </w:pPr>
    </w:p>
    <w:p w:rsidR="00CE5949" w:rsidRDefault="00CE5949">
      <w:pPr>
        <w:spacing w:line="360" w:lineRule="auto"/>
        <w:jc w:val="center"/>
        <w:rPr>
          <w:rFonts w:ascii="仿宋" w:eastAsia="仿宋" w:hAnsi="仿宋" w:cs="仿宋"/>
          <w:b/>
          <w:color w:val="000000" w:themeColor="text1"/>
          <w:sz w:val="32"/>
          <w:szCs w:val="32"/>
        </w:rPr>
      </w:pPr>
    </w:p>
    <w:p w:rsidR="00CE5949" w:rsidRDefault="00CE5949">
      <w:pPr>
        <w:spacing w:line="360" w:lineRule="auto"/>
        <w:jc w:val="center"/>
        <w:rPr>
          <w:rFonts w:ascii="仿宋" w:eastAsia="仿宋" w:hAnsi="仿宋" w:cs="仿宋"/>
          <w:b/>
          <w:color w:val="000000" w:themeColor="text1"/>
          <w:sz w:val="32"/>
          <w:szCs w:val="32"/>
        </w:rPr>
      </w:pPr>
    </w:p>
    <w:p w:rsidR="00CE5949" w:rsidRDefault="00CE5949">
      <w:pPr>
        <w:spacing w:line="360" w:lineRule="auto"/>
        <w:jc w:val="center"/>
        <w:rPr>
          <w:rFonts w:ascii="宋体" w:hAnsi="宋体" w:cs="宋体"/>
          <w:b/>
          <w:color w:val="000000" w:themeColor="text1"/>
          <w:sz w:val="32"/>
          <w:szCs w:val="32"/>
        </w:rPr>
      </w:pPr>
    </w:p>
    <w:p w:rsidR="00CE5949" w:rsidRDefault="00CE5949">
      <w:pPr>
        <w:spacing w:line="360" w:lineRule="auto"/>
        <w:jc w:val="center"/>
        <w:rPr>
          <w:rFonts w:ascii="宋体" w:hAnsi="宋体" w:cs="宋体"/>
          <w:b/>
          <w:color w:val="000000" w:themeColor="text1"/>
          <w:sz w:val="32"/>
          <w:szCs w:val="32"/>
        </w:rPr>
      </w:pPr>
    </w:p>
    <w:p w:rsidR="00CE5949" w:rsidRDefault="00CE5949">
      <w:pPr>
        <w:spacing w:line="360" w:lineRule="auto"/>
        <w:jc w:val="center"/>
        <w:rPr>
          <w:rFonts w:ascii="宋体" w:hAnsi="宋体" w:cs="宋体"/>
          <w:b/>
          <w:color w:val="000000" w:themeColor="text1"/>
          <w:sz w:val="32"/>
          <w:szCs w:val="32"/>
        </w:rPr>
      </w:pPr>
    </w:p>
    <w:p w:rsidR="00CE5949" w:rsidRDefault="00CE5949">
      <w:pPr>
        <w:spacing w:line="360" w:lineRule="auto"/>
        <w:jc w:val="center"/>
        <w:rPr>
          <w:rFonts w:ascii="宋体" w:hAnsi="宋体" w:cs="宋体"/>
          <w:b/>
          <w:color w:val="000000" w:themeColor="text1"/>
          <w:sz w:val="32"/>
          <w:szCs w:val="32"/>
        </w:rPr>
      </w:pPr>
    </w:p>
    <w:p w:rsidR="00CE5949" w:rsidRDefault="00CE5949">
      <w:pPr>
        <w:spacing w:line="360" w:lineRule="auto"/>
        <w:jc w:val="center"/>
        <w:rPr>
          <w:rFonts w:ascii="宋体" w:hAnsi="宋体" w:cs="宋体"/>
          <w:b/>
          <w:color w:val="000000" w:themeColor="text1"/>
          <w:sz w:val="32"/>
          <w:szCs w:val="32"/>
        </w:rPr>
      </w:pPr>
    </w:p>
    <w:p w:rsidR="00CE5949" w:rsidRDefault="00CE5949">
      <w:pPr>
        <w:spacing w:line="360" w:lineRule="auto"/>
        <w:jc w:val="center"/>
        <w:rPr>
          <w:rFonts w:ascii="宋体" w:hAnsi="宋体" w:cs="宋体"/>
          <w:b/>
          <w:color w:val="000000" w:themeColor="text1"/>
          <w:sz w:val="32"/>
          <w:szCs w:val="32"/>
        </w:rPr>
      </w:pPr>
    </w:p>
    <w:p w:rsidR="00CE5949" w:rsidRDefault="00E07E0C">
      <w:pPr>
        <w:pageBreakBefore/>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国家统计局关于印发《统计上大中小微型企业划分办法（2017）》的通知</w:t>
      </w:r>
    </w:p>
    <w:p w:rsidR="00CE5949" w:rsidRDefault="00E07E0C">
      <w:pPr>
        <w:widowControl/>
        <w:shd w:val="clear" w:color="auto" w:fill="FFFFFF"/>
        <w:adjustRightInd/>
        <w:spacing w:before="150"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各省、自治区、直辖市统计局，新疆生产建设兵团统计局，国务院各有关部门，国家统计局各调查总队：</w:t>
      </w:r>
    </w:p>
    <w:p w:rsidR="00CE5949" w:rsidRDefault="00E07E0C">
      <w:pPr>
        <w:widowControl/>
        <w:shd w:val="clear" w:color="auto" w:fill="FFFFFF"/>
        <w:adjustRightInd/>
        <w:spacing w:before="150" w:line="460" w:lineRule="exact"/>
        <w:ind w:firstLineChars="200" w:firstLine="480"/>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CE5949" w:rsidRDefault="00E07E0C">
      <w:pPr>
        <w:widowControl/>
        <w:adjustRightInd/>
        <w:spacing w:line="460" w:lineRule="exact"/>
        <w:contextualSpacing/>
        <w:jc w:val="left"/>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附件：《统计上大中小微型企业划分办法（2017）》修订说明</w:t>
      </w:r>
    </w:p>
    <w:p w:rsidR="00CE5949" w:rsidRDefault="00E07E0C">
      <w:pPr>
        <w:widowControl/>
        <w:shd w:val="clear" w:color="auto" w:fill="FFFFFF"/>
        <w:adjustRightInd/>
        <w:spacing w:before="150" w:line="460" w:lineRule="exact"/>
        <w:ind w:right="825"/>
        <w:contextualSpacing/>
        <w:jc w:val="righ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国家统计局</w:t>
      </w:r>
    </w:p>
    <w:p w:rsidR="00CE5949" w:rsidRDefault="00E07E0C">
      <w:pPr>
        <w:widowControl/>
        <w:shd w:val="clear" w:color="auto" w:fill="FFFFFF"/>
        <w:adjustRightInd/>
        <w:spacing w:before="150" w:line="460" w:lineRule="exact"/>
        <w:ind w:right="825"/>
        <w:contextualSpacing/>
        <w:jc w:val="righ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2017年12月28日</w:t>
      </w:r>
    </w:p>
    <w:p w:rsidR="00CE5949" w:rsidRDefault="00CE5949">
      <w:pPr>
        <w:pStyle w:val="a0"/>
        <w:rPr>
          <w:color w:val="000000" w:themeColor="text1"/>
          <w:lang w:val="en-US"/>
        </w:rPr>
      </w:pPr>
    </w:p>
    <w:p w:rsidR="00CE5949" w:rsidRDefault="00E07E0C">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统计上大中小微型企业划分办法（2017）</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二、本办法适用对象为在中华人民共和国境内依法设立的各种组织形式的法人企业或单位。个体工商户参照本办法进行划分。</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lastRenderedPageBreak/>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color w:val="000000" w:themeColor="text1"/>
          <w:kern w:val="0"/>
          <w:sz w:val="24"/>
          <w:szCs w:val="21"/>
        </w:rPr>
        <w:t>微型等</w:t>
      </w:r>
      <w:proofErr w:type="gramEnd"/>
      <w:r>
        <w:rPr>
          <w:rFonts w:ascii="仿宋" w:eastAsia="仿宋" w:hAnsi="仿宋" w:cs="仿宋" w:hint="eastAsia"/>
          <w:color w:val="000000" w:themeColor="text1"/>
          <w:kern w:val="0"/>
          <w:sz w:val="24"/>
          <w:szCs w:val="21"/>
        </w:rPr>
        <w:t>四种类型。具体划分标准见附表。</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五、企业划分由政府综合统计部门根据统计年报每年确定一次，</w:t>
      </w:r>
      <w:proofErr w:type="gramStart"/>
      <w:r>
        <w:rPr>
          <w:rFonts w:ascii="仿宋" w:eastAsia="仿宋" w:hAnsi="仿宋" w:cs="仿宋" w:hint="eastAsia"/>
          <w:color w:val="000000" w:themeColor="text1"/>
          <w:kern w:val="0"/>
          <w:sz w:val="24"/>
          <w:szCs w:val="21"/>
        </w:rPr>
        <w:t>定报统计</w:t>
      </w:r>
      <w:proofErr w:type="gramEnd"/>
      <w:r>
        <w:rPr>
          <w:rFonts w:ascii="仿宋" w:eastAsia="仿宋" w:hAnsi="仿宋" w:cs="仿宋" w:hint="eastAsia"/>
          <w:color w:val="000000" w:themeColor="text1"/>
          <w:kern w:val="0"/>
          <w:sz w:val="24"/>
          <w:szCs w:val="21"/>
        </w:rPr>
        <w:t>原则上不进行调整。</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六、本办法自印发之日起执行，国家统计局2011年印发的《统计上大中小微型企业划分办法》（国统字〔2011〕75号）同时废止。</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rPr>
      </w:pPr>
      <w:r>
        <w:rPr>
          <w:rFonts w:ascii="仿宋" w:eastAsia="仿宋" w:hAnsi="仿宋" w:cs="仿宋" w:hint="eastAsia"/>
          <w:color w:val="000000" w:themeColor="text1"/>
          <w:kern w:val="0"/>
          <w:sz w:val="24"/>
          <w:szCs w:val="21"/>
        </w:rPr>
        <w:t>附表：统计上大中小微型企业划分标准</w:t>
      </w:r>
    </w:p>
    <w:p w:rsidR="00CE5949" w:rsidRDefault="00E07E0C">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CE5949">
        <w:trPr>
          <w:jc w:val="center"/>
        </w:trPr>
        <w:tc>
          <w:tcPr>
            <w:tcW w:w="1457"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微型</w:t>
            </w:r>
          </w:p>
        </w:tc>
      </w:tr>
      <w:tr w:rsidR="00CE5949">
        <w:trPr>
          <w:jc w:val="center"/>
        </w:trPr>
        <w:tc>
          <w:tcPr>
            <w:tcW w:w="1457"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农、林、牧、渔业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Y≥20000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500≤Y＜20000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50≤Y＜500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工业 *</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Y≥40000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2000≤Y＜40000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300≤Y＜2000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建筑业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Y≥80000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6000≤Y＜80000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300≤Y＜6000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Z≥80000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5000≤Z＜80000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300≤Z＜5000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Z＜300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批发业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20≤X＜200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5≤X＜20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X＜5</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Y≥40000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5000≤Y＜40000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1000≤Y＜5000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零售业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50≤X＜300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10≤X＜50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Y≥20000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500≤Y＜20000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100≤Y＜500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交通运输业 *</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3000≤Y＜30000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200≤Y＜3000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Y＜200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仓储业*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100≤X＜200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20≤X＜100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1000≤Y＜30000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邮政业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20≤X＜300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2000≤Y＜30000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住宿业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2000≤Y＜10000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餐饮业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2000≤Y＜10000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100≤Y＜2000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信息传输业 *</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X≥2000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100≤X＜2000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1000≤Y＜100000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软件和信息技术服务业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1000≤Y＜10000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50≤Y＜1000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房地产开发经营</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Y≥3800000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1000≤Y＜3800000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100≤Y＜1000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Y＜100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Z≥10000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5000≤Z＜10000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2000≤Z＜5000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Z＜2000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物业管理</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300≤X＜1000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营业收入（Y）</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1000≤Y＜5000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500≤Y＜1000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Y＜500</w:t>
            </w:r>
          </w:p>
        </w:tc>
      </w:tr>
      <w:tr w:rsidR="00CE5949">
        <w:trPr>
          <w:jc w:val="center"/>
        </w:trPr>
        <w:tc>
          <w:tcPr>
            <w:tcW w:w="1457"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租赁和商务服务业</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r w:rsidR="00CE5949">
        <w:trPr>
          <w:jc w:val="center"/>
        </w:trPr>
        <w:tc>
          <w:tcPr>
            <w:tcW w:w="1457" w:type="dxa"/>
            <w:vMerge/>
            <w:vAlign w:val="center"/>
          </w:tcPr>
          <w:p w:rsidR="00CE5949" w:rsidRDefault="00CE5949">
            <w:pPr>
              <w:widowControl/>
              <w:jc w:val="left"/>
              <w:rPr>
                <w:rFonts w:ascii="仿宋" w:eastAsia="仿宋" w:hAnsi="仿宋" w:cs="仿宋"/>
                <w:color w:val="000000" w:themeColor="text1"/>
                <w:kern w:val="0"/>
                <w:sz w:val="24"/>
              </w:rPr>
            </w:pP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资产总额（Z）</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Z≥120000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8000≤Z＜120000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100≤Z＜8000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Z＜100</w:t>
            </w:r>
          </w:p>
        </w:tc>
      </w:tr>
      <w:tr w:rsidR="00CE5949">
        <w:trPr>
          <w:jc w:val="center"/>
        </w:trPr>
        <w:tc>
          <w:tcPr>
            <w:tcW w:w="1457"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其他未列明行业 *</w:t>
            </w:r>
          </w:p>
        </w:tc>
        <w:tc>
          <w:tcPr>
            <w:tcW w:w="156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从业人员（X）</w:t>
            </w:r>
          </w:p>
        </w:tc>
        <w:tc>
          <w:tcPr>
            <w:tcW w:w="67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X≥300</w:t>
            </w:r>
          </w:p>
        </w:tc>
        <w:tc>
          <w:tcPr>
            <w:tcW w:w="1891"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100≤X＜300</w:t>
            </w:r>
          </w:p>
        </w:tc>
        <w:tc>
          <w:tcPr>
            <w:tcW w:w="1730"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10≤X＜100</w:t>
            </w:r>
          </w:p>
        </w:tc>
        <w:tc>
          <w:tcPr>
            <w:tcW w:w="1203"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X＜10</w:t>
            </w:r>
          </w:p>
        </w:tc>
      </w:tr>
    </w:tbl>
    <w:p w:rsidR="00CE5949" w:rsidRDefault="00E07E0C">
      <w:pPr>
        <w:widowControl/>
        <w:shd w:val="clear" w:color="auto" w:fill="FFFFFF"/>
        <w:spacing w:line="420" w:lineRule="atLeast"/>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说明：</w:t>
      </w:r>
    </w:p>
    <w:p w:rsidR="00CE5949" w:rsidRDefault="00E07E0C">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1.大型、中型和小型企业须同时满足所列指标的下限，否则下划一档；微型企业只须满足所列指标中的一项即可。</w:t>
      </w:r>
    </w:p>
    <w:p w:rsidR="00CE5949" w:rsidRDefault="00E07E0C">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CE5949" w:rsidRDefault="00E07E0C">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3.企业划分指标以现行统计制度为准。</w:t>
      </w:r>
    </w:p>
    <w:p w:rsidR="00CE5949" w:rsidRDefault="00E07E0C">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（1）从业人员，是指期末从业人员数，没有期末从业人员数的，采用全年平均人员数代替。</w:t>
      </w:r>
    </w:p>
    <w:p w:rsidR="00CE5949" w:rsidRDefault="00E07E0C">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CE5949" w:rsidRDefault="00E07E0C">
      <w:pPr>
        <w:widowControl/>
        <w:shd w:val="clear" w:color="auto" w:fill="FFFFFF"/>
        <w:spacing w:line="420" w:lineRule="atLeast"/>
        <w:ind w:firstLineChars="200" w:firstLine="480"/>
        <w:jc w:val="left"/>
        <w:textAlignment w:val="baseline"/>
        <w:rPr>
          <w:color w:val="000000" w:themeColor="text1"/>
          <w:sz w:val="24"/>
        </w:rPr>
      </w:pPr>
      <w:r>
        <w:rPr>
          <w:rFonts w:ascii="仿宋" w:eastAsia="仿宋" w:hAnsi="仿宋" w:cs="仿宋" w:hint="eastAsia"/>
          <w:color w:val="000000" w:themeColor="text1"/>
          <w:kern w:val="0"/>
          <w:sz w:val="24"/>
          <w:szCs w:val="21"/>
        </w:rPr>
        <w:t>（3）资产总额，采用资产总计代替。</w:t>
      </w:r>
    </w:p>
    <w:p w:rsidR="00CE5949" w:rsidRDefault="00CE5949">
      <w:pPr>
        <w:rPr>
          <w:color w:val="000000" w:themeColor="text1"/>
        </w:rPr>
      </w:pPr>
    </w:p>
    <w:p w:rsidR="00CE5949" w:rsidRDefault="00E07E0C">
      <w:pPr>
        <w:widowControl/>
        <w:shd w:val="clear" w:color="auto" w:fill="FFFFFF"/>
        <w:adjustRightInd/>
        <w:spacing w:line="460" w:lineRule="exact"/>
        <w:contextualSpacing/>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《统计上大中小微型企业划分办法（2017）》修订说明</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b/>
          <w:bCs/>
          <w:color w:val="000000" w:themeColor="text1"/>
          <w:kern w:val="0"/>
          <w:sz w:val="27"/>
          <w:szCs w:val="27"/>
        </w:rPr>
      </w:pPr>
      <w:r>
        <w:rPr>
          <w:rFonts w:ascii="仿宋" w:eastAsia="仿宋" w:hAnsi="仿宋" w:cs="仿宋" w:hint="eastAsia"/>
          <w:b/>
          <w:bCs/>
          <w:color w:val="000000" w:themeColor="text1"/>
          <w:kern w:val="0"/>
          <w:sz w:val="27"/>
          <w:szCs w:val="27"/>
        </w:rPr>
        <w:t>一、修订背景</w:t>
      </w:r>
    </w:p>
    <w:p w:rsidR="00CE5949" w:rsidRDefault="00E07E0C">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lastRenderedPageBreak/>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CE5949" w:rsidRDefault="00E07E0C">
      <w:pPr>
        <w:widowControl/>
        <w:shd w:val="clear" w:color="auto" w:fill="FFFFFF"/>
        <w:adjustRightInd/>
        <w:spacing w:line="460" w:lineRule="exact"/>
        <w:ind w:firstLineChars="196" w:firstLine="412"/>
        <w:contextualSpacing/>
        <w:jc w:val="left"/>
        <w:textAlignment w:val="baseline"/>
        <w:rPr>
          <w:color w:val="000000" w:themeColor="text1"/>
          <w:szCs w:val="21"/>
        </w:rPr>
      </w:pPr>
      <w:r>
        <w:rPr>
          <w:rFonts w:ascii="仿宋" w:eastAsia="仿宋" w:hAnsi="仿宋" w:cs="仿宋" w:hint="eastAsia"/>
          <w:color w:val="000000" w:themeColor="text1"/>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CE5949" w:rsidRDefault="00E07E0C">
      <w:pPr>
        <w:widowControl/>
        <w:shd w:val="clear" w:color="auto" w:fill="FFFFFF"/>
        <w:adjustRightInd/>
        <w:spacing w:line="460" w:lineRule="exact"/>
        <w:contextualSpacing/>
        <w:jc w:val="left"/>
        <w:textAlignment w:val="baseline"/>
        <w:rPr>
          <w:rFonts w:ascii="仿宋" w:eastAsia="仿宋" w:hAnsi="仿宋" w:cs="仿宋"/>
          <w:b/>
          <w:bCs/>
          <w:color w:val="000000" w:themeColor="text1"/>
          <w:kern w:val="0"/>
          <w:sz w:val="27"/>
          <w:szCs w:val="27"/>
        </w:rPr>
      </w:pPr>
      <w:r>
        <w:rPr>
          <w:rFonts w:ascii="仿宋" w:eastAsia="仿宋" w:hAnsi="仿宋" w:cs="仿宋" w:hint="eastAsia"/>
          <w:b/>
          <w:bCs/>
          <w:color w:val="000000" w:themeColor="text1"/>
          <w:kern w:val="0"/>
          <w:sz w:val="27"/>
          <w:szCs w:val="27"/>
        </w:rPr>
        <w:t>二、修订主要内容</w:t>
      </w:r>
    </w:p>
    <w:p w:rsidR="00CE5949" w:rsidRDefault="00E07E0C">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CE5949" w:rsidRDefault="00E07E0C">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将交通运输业中包括的“装卸搬运和运输代理业”修改为“多式联运和运输代理业、装卸搬运”。</w:t>
      </w:r>
    </w:p>
    <w:p w:rsidR="00CE5949" w:rsidRDefault="00E07E0C">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仓储业所包括的行业中类，根据《国民经济行业分类》（GB/T4754—2017）调整为“通用仓储，低温仓储，危险品仓储，谷物、棉花等农产品仓储，中药材仓储和其他仓储业”。</w:t>
      </w:r>
    </w:p>
    <w:p w:rsidR="00CE5949" w:rsidRDefault="00CE5949">
      <w:pPr>
        <w:pStyle w:val="a5"/>
        <w:rPr>
          <w:color w:val="000000" w:themeColor="text1"/>
          <w:lang w:val="en-US"/>
        </w:rPr>
      </w:pPr>
    </w:p>
    <w:p w:rsidR="00CE5949" w:rsidRDefault="00E07E0C">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中国人民银行中国银行业监督管理委员会</w:t>
      </w:r>
    </w:p>
    <w:p w:rsidR="00CE5949" w:rsidRDefault="00E07E0C">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中国证券监督管理委员会中国保险监督管理委员会</w:t>
      </w:r>
    </w:p>
    <w:p w:rsidR="00CE5949" w:rsidRDefault="00E07E0C">
      <w:pPr>
        <w:widowControl/>
        <w:shd w:val="clear" w:color="auto" w:fill="FFFFFF"/>
        <w:spacing w:line="600" w:lineRule="atLeast"/>
        <w:jc w:val="center"/>
        <w:textAlignment w:val="baseline"/>
        <w:rPr>
          <w:color w:val="000000" w:themeColor="text1"/>
        </w:rPr>
      </w:pPr>
      <w:r>
        <w:rPr>
          <w:rFonts w:ascii="仿宋" w:eastAsia="仿宋" w:hAnsi="仿宋" w:cs="仿宋" w:hint="eastAsia"/>
          <w:b/>
          <w:bCs/>
          <w:color w:val="000000" w:themeColor="text1"/>
          <w:kern w:val="0"/>
          <w:sz w:val="36"/>
          <w:szCs w:val="36"/>
        </w:rPr>
        <w:t>国家统计局关于印发《金融业企业划型标准规定》的通知</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请人民银行上海总部，各分行、营业管理部、省会（首府）城市中心支行、副省级城市中心支行会同所在省（区、市）银监局、证监局、保监局、统计局将本通知联合转发至辖内相关机构。</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b/>
          <w:bCs/>
          <w:color w:val="000000" w:themeColor="text1"/>
          <w:kern w:val="0"/>
          <w:szCs w:val="21"/>
        </w:rPr>
      </w:pPr>
      <w:r>
        <w:rPr>
          <w:rFonts w:ascii="仿宋" w:eastAsia="仿宋" w:hAnsi="仿宋" w:cs="仿宋" w:hint="eastAsia"/>
          <w:color w:val="000000" w:themeColor="text1"/>
          <w:kern w:val="0"/>
          <w:szCs w:val="21"/>
        </w:rPr>
        <w:t>附件：金融业企业划型标准规定</w:t>
      </w:r>
    </w:p>
    <w:p w:rsidR="00CE5949" w:rsidRDefault="00CE5949">
      <w:pPr>
        <w:pStyle w:val="a0"/>
        <w:rPr>
          <w:color w:val="000000" w:themeColor="text1"/>
          <w:lang w:val="en-US"/>
        </w:rPr>
      </w:pPr>
    </w:p>
    <w:p w:rsidR="00CE5949" w:rsidRDefault="00E07E0C">
      <w:pPr>
        <w:widowControl/>
        <w:shd w:val="clear" w:color="auto" w:fill="FFFFFF"/>
        <w:adjustRightInd/>
        <w:spacing w:line="480" w:lineRule="exact"/>
        <w:contextualSpacing/>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金融业企业划型标准规定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二、适用范围。本规定适用于从事《国民经济行业分类》（GB/T4754-2011）中J门类（金融业）活动的企业。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color w:val="000000" w:themeColor="text1"/>
          <w:kern w:val="0"/>
          <w:szCs w:val="21"/>
        </w:rPr>
        <w:t>业金融</w:t>
      </w:r>
      <w:proofErr w:type="gramEnd"/>
      <w:r>
        <w:rPr>
          <w:rFonts w:ascii="仿宋" w:eastAsia="仿宋" w:hAnsi="仿宋" w:cs="仿宋" w:hint="eastAsia"/>
          <w:color w:val="000000" w:themeColor="text1"/>
          <w:kern w:val="0"/>
          <w:szCs w:val="21"/>
        </w:rPr>
        <w:t>机构；将保险业金融企业划为保险业金融机构；将其他金融业企业分为信托公司，金融控股公司和除贷款公司、小额贷款公司、典当行以外的其他金融机构。</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五、指标标准值。依据指标标准值，将各类金融业企业划分为大、中、小、微四个规模类型，中型企业标准上限及以上的为大型企业。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（一）银行业存款类金融机构。资产总额40000亿元以下的为中小微型企业。其中，资产总额5000亿元及以上的为中型企业，资产总额50亿元及以上的为小型企业，资产总额50亿元以下的为微型企业。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（二）银行业非存款类金融机构。资产总额1000亿元以下的为中小微型企业。其中，资产总额200亿元及以上的为中型企业，资产总额50亿元及以上的为小型企业，资产总额50亿元以下的为微型企业。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（三）贷款公司、小额贷款公司及典当行。资产总额1000亿元以下的为中小微型企业。其中，资产总额200亿元及以上的为中型企业，资产总额50亿元及以上的为小型企业，资产总额50亿元以下的为微型企业。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lastRenderedPageBreak/>
        <w:t>（四）证券</w:t>
      </w:r>
      <w:proofErr w:type="gramStart"/>
      <w:r>
        <w:rPr>
          <w:rFonts w:ascii="仿宋" w:eastAsia="仿宋" w:hAnsi="仿宋" w:cs="仿宋" w:hint="eastAsia"/>
          <w:color w:val="000000" w:themeColor="text1"/>
          <w:kern w:val="0"/>
          <w:szCs w:val="21"/>
        </w:rPr>
        <w:t>业金融</w:t>
      </w:r>
      <w:proofErr w:type="gramEnd"/>
      <w:r>
        <w:rPr>
          <w:rFonts w:ascii="仿宋" w:eastAsia="仿宋" w:hAnsi="仿宋" w:cs="仿宋" w:hint="eastAsia"/>
          <w:color w:val="000000" w:themeColor="text1"/>
          <w:kern w:val="0"/>
          <w:szCs w:val="21"/>
        </w:rPr>
        <w:t>机构。资产总额1000亿元以下的为中小微型企业。其中，资产总额100亿元及以上的为中型企业，资产总额10亿元及以上的为小型企业，资产总额10亿元以下的为微型企业。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（五）保险业金融机构。资产总额5000亿元以下的为中小微型企业。其中，资产总额400亿元及以上的为中型企业，资产总额20亿元及以上的为小型企业，资产总额20亿元以下的为微型企业。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（六）信托公司。信托资产1000亿元以下的为中小微型企业。其中，信托资产400亿元及以上的为中型企业，信托资产20亿元及以上的为小型企业，信托资产20亿元以下的为微型企业。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（七）金融控股公司。资产总额40000亿元以下的为中小微型企业。其中，资产总额5000亿元及以上的为中型企业，资产总额50亿元及以上的为小型企业，资产总额50亿元以下的为微型企业。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color w:val="000000" w:themeColor="text1"/>
          <w:kern w:val="0"/>
          <w:szCs w:val="21"/>
        </w:rPr>
        <w:t>增相应</w:t>
      </w:r>
      <w:proofErr w:type="gramEnd"/>
      <w:r>
        <w:rPr>
          <w:rFonts w:ascii="仿宋" w:eastAsia="仿宋" w:hAnsi="仿宋" w:cs="仿宋" w:hint="eastAsia"/>
          <w:color w:val="000000" w:themeColor="text1"/>
          <w:kern w:val="0"/>
          <w:szCs w:val="21"/>
        </w:rPr>
        <w:t>的字段模块。经过认定的金融业企业在系统中进行规模登记，方便政府部门和社会各界查询使用。</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七、标准值的评估和调整。金融业企业划型标准工作组</w:t>
      </w:r>
      <w:proofErr w:type="gramStart"/>
      <w:r>
        <w:rPr>
          <w:rFonts w:ascii="仿宋" w:eastAsia="仿宋" w:hAnsi="仿宋" w:cs="仿宋" w:hint="eastAsia"/>
          <w:color w:val="000000" w:themeColor="text1"/>
          <w:kern w:val="0"/>
          <w:szCs w:val="21"/>
        </w:rPr>
        <w:t>毎</w:t>
      </w:r>
      <w:proofErr w:type="gramEnd"/>
      <w:r>
        <w:rPr>
          <w:rFonts w:ascii="仿宋" w:eastAsia="仿宋" w:hAnsi="仿宋" w:cs="仿宋" w:hint="eastAsia"/>
          <w:color w:val="000000" w:themeColor="text1"/>
          <w:kern w:val="0"/>
          <w:szCs w:val="21"/>
        </w:rPr>
        <w:t>五年对划型</w:t>
      </w:r>
      <w:proofErr w:type="gramStart"/>
      <w:r>
        <w:rPr>
          <w:rFonts w:ascii="仿宋" w:eastAsia="仿宋" w:hAnsi="仿宋" w:cs="仿宋" w:hint="eastAsia"/>
          <w:color w:val="000000" w:themeColor="text1"/>
          <w:kern w:val="0"/>
          <w:szCs w:val="21"/>
        </w:rPr>
        <w:t>标准值受经济</w:t>
      </w:r>
      <w:proofErr w:type="gramEnd"/>
      <w:r>
        <w:rPr>
          <w:rFonts w:ascii="仿宋" w:eastAsia="仿宋" w:hAnsi="仿宋" w:cs="仿宋" w:hint="eastAsia"/>
          <w:color w:val="000000" w:themeColor="text1"/>
          <w:kern w:val="0"/>
          <w:szCs w:val="21"/>
        </w:rPr>
        <w:t>发展与通货膨胀等因素的</w:t>
      </w:r>
      <w:proofErr w:type="gramStart"/>
      <w:r>
        <w:rPr>
          <w:rFonts w:ascii="仿宋" w:eastAsia="仿宋" w:hAnsi="仿宋" w:cs="仿宋" w:hint="eastAsia"/>
          <w:color w:val="000000" w:themeColor="text1"/>
          <w:kern w:val="0"/>
          <w:szCs w:val="21"/>
        </w:rPr>
        <w:t>响程度</w:t>
      </w:r>
      <w:proofErr w:type="gramEnd"/>
      <w:r>
        <w:rPr>
          <w:rFonts w:ascii="仿宋" w:eastAsia="仿宋" w:hAnsi="仿宋" w:cs="仿宋" w:hint="eastAsia"/>
          <w:color w:val="000000" w:themeColor="text1"/>
          <w:kern w:val="0"/>
          <w:szCs w:val="21"/>
        </w:rPr>
        <w:t>进行评估和调整。</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八、本规定的中型金融业企业标准上限即为大型金融业企业下限。国务院有关部门据此进行相关数据的统计分析，不得制定与本规定不一致的金融业企业划型标准。</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九、融资担保公司参照本规定中“除贷款公司、小额贷款公司、典当行以外的其他金融机构”标准划型。</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十、本规定由人民银行会同银监会，证监会、保监会和统计局负责解释。</w:t>
      </w:r>
    </w:p>
    <w:p w:rsidR="00CE5949" w:rsidRDefault="00E07E0C">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十一、本规定自发布之日起实施。</w:t>
      </w:r>
    </w:p>
    <w:p w:rsidR="00CE5949" w:rsidRDefault="00E07E0C">
      <w:pPr>
        <w:widowControl/>
        <w:shd w:val="clear" w:color="auto" w:fill="FFFFFF"/>
        <w:adjustRightInd/>
        <w:spacing w:line="460" w:lineRule="exact"/>
        <w:ind w:firstLineChars="200" w:firstLine="480"/>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附：金融业企业划型标准</w:t>
      </w:r>
    </w:p>
    <w:p w:rsidR="00CE5949" w:rsidRDefault="00CE5949">
      <w:pPr>
        <w:widowControl/>
        <w:shd w:val="clear" w:color="auto" w:fill="FFFFFF"/>
        <w:adjustRightInd/>
        <w:spacing w:line="480" w:lineRule="exact"/>
        <w:contextualSpacing/>
        <w:jc w:val="center"/>
        <w:textAlignment w:val="baseline"/>
        <w:rPr>
          <w:rFonts w:ascii="仿宋" w:eastAsia="仿宋" w:hAnsi="仿宋" w:cs="仿宋"/>
          <w:b/>
          <w:bCs/>
          <w:color w:val="000000" w:themeColor="text1"/>
          <w:kern w:val="0"/>
          <w:sz w:val="36"/>
          <w:szCs w:val="36"/>
        </w:rPr>
      </w:pPr>
    </w:p>
    <w:p w:rsidR="00CE5949" w:rsidRDefault="00E07E0C">
      <w:pPr>
        <w:widowControl/>
        <w:shd w:val="clear" w:color="auto" w:fill="FFFFFF"/>
        <w:adjustRightInd/>
        <w:spacing w:line="480" w:lineRule="exact"/>
        <w:contextualSpacing/>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703"/>
        <w:gridCol w:w="739"/>
        <w:gridCol w:w="3326"/>
      </w:tblGrid>
      <w:tr w:rsidR="00CE5949">
        <w:trPr>
          <w:jc w:val="center"/>
        </w:trPr>
        <w:tc>
          <w:tcPr>
            <w:tcW w:w="1760" w:type="dxa"/>
            <w:gridSpan w:val="2"/>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行业</w:t>
            </w:r>
          </w:p>
        </w:tc>
        <w:tc>
          <w:tcPr>
            <w:tcW w:w="2703"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类别</w:t>
            </w:r>
          </w:p>
        </w:tc>
        <w:tc>
          <w:tcPr>
            <w:tcW w:w="739"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CE5949" w:rsidRDefault="00E07E0C">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资产总额</w:t>
            </w:r>
          </w:p>
        </w:tc>
      </w:tr>
      <w:tr w:rsidR="00CE5949">
        <w:trPr>
          <w:jc w:val="center"/>
        </w:trPr>
        <w:tc>
          <w:tcPr>
            <w:tcW w:w="735"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货币金融服务</w:t>
            </w:r>
          </w:p>
        </w:tc>
        <w:tc>
          <w:tcPr>
            <w:tcW w:w="1025"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货币银行服务</w:t>
            </w: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银行业存款类金融机构</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5000亿元（含）至40000亿元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50亿元（含）至5000亿元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非货币银行服务</w:t>
            </w: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银行业非存款类金融机构</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200亿元（含）至1000亿元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50亿元（含）至200亿元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贷款公司、小额贷款公司及典当行</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200亿元（含）至1000亿元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50亿元（含）至200亿元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CE5949">
        <w:trPr>
          <w:jc w:val="center"/>
        </w:trPr>
        <w:tc>
          <w:tcPr>
            <w:tcW w:w="1760" w:type="dxa"/>
            <w:gridSpan w:val="2"/>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资本市场服务</w:t>
            </w: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证券</w:t>
            </w:r>
            <w:proofErr w:type="gramStart"/>
            <w:r>
              <w:rPr>
                <w:rFonts w:ascii="仿宋" w:eastAsia="仿宋" w:hAnsi="仿宋" w:cs="仿宋" w:hint="eastAsia"/>
                <w:color w:val="000000" w:themeColor="text1"/>
                <w:kern w:val="0"/>
                <w:sz w:val="24"/>
              </w:rPr>
              <w:t>业金融</w:t>
            </w:r>
            <w:proofErr w:type="gramEnd"/>
            <w:r>
              <w:rPr>
                <w:rFonts w:ascii="仿宋" w:eastAsia="仿宋" w:hAnsi="仿宋" w:cs="仿宋" w:hint="eastAsia"/>
                <w:color w:val="000000" w:themeColor="text1"/>
                <w:kern w:val="0"/>
                <w:sz w:val="24"/>
              </w:rPr>
              <w:t>机构</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100亿元（含）至1000亿元</w:t>
            </w:r>
          </w:p>
        </w:tc>
      </w:tr>
      <w:tr w:rsidR="00CE5949">
        <w:trPr>
          <w:jc w:val="center"/>
        </w:trPr>
        <w:tc>
          <w:tcPr>
            <w:tcW w:w="1760" w:type="dxa"/>
            <w:gridSpan w:val="2"/>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10亿元（含）至100亿元</w:t>
            </w:r>
          </w:p>
        </w:tc>
      </w:tr>
      <w:tr w:rsidR="00CE5949">
        <w:trPr>
          <w:jc w:val="center"/>
        </w:trPr>
        <w:tc>
          <w:tcPr>
            <w:tcW w:w="1760" w:type="dxa"/>
            <w:gridSpan w:val="2"/>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10亿元以下</w:t>
            </w:r>
          </w:p>
        </w:tc>
      </w:tr>
      <w:tr w:rsidR="00CE5949">
        <w:trPr>
          <w:jc w:val="center"/>
        </w:trPr>
        <w:tc>
          <w:tcPr>
            <w:tcW w:w="1760" w:type="dxa"/>
            <w:gridSpan w:val="2"/>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保险业</w:t>
            </w: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保险业金融机构</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400亿元（含）至5000亿元</w:t>
            </w:r>
          </w:p>
        </w:tc>
      </w:tr>
      <w:tr w:rsidR="00CE5949">
        <w:trPr>
          <w:jc w:val="center"/>
        </w:trPr>
        <w:tc>
          <w:tcPr>
            <w:tcW w:w="1760" w:type="dxa"/>
            <w:gridSpan w:val="2"/>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20亿元（含）至400亿元</w:t>
            </w:r>
          </w:p>
        </w:tc>
      </w:tr>
      <w:tr w:rsidR="00CE5949">
        <w:trPr>
          <w:jc w:val="center"/>
        </w:trPr>
        <w:tc>
          <w:tcPr>
            <w:tcW w:w="1760" w:type="dxa"/>
            <w:gridSpan w:val="2"/>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20亿元以下</w:t>
            </w:r>
          </w:p>
        </w:tc>
      </w:tr>
      <w:tr w:rsidR="00CE5949">
        <w:trPr>
          <w:jc w:val="center"/>
        </w:trPr>
        <w:tc>
          <w:tcPr>
            <w:tcW w:w="735"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其他金融业</w:t>
            </w:r>
          </w:p>
        </w:tc>
        <w:tc>
          <w:tcPr>
            <w:tcW w:w="1025"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金融信托与管理服务</w:t>
            </w: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信托公司</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400亿元（含）至1000亿元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20亿元（含）至400亿元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20亿元以下</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控股公司服务</w:t>
            </w: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金融控股公司</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5000亿元（含）至40000亿元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50亿元（含）至5000亿元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其他未包括的金融业</w:t>
            </w:r>
          </w:p>
        </w:tc>
        <w:tc>
          <w:tcPr>
            <w:tcW w:w="2703" w:type="dxa"/>
            <w:vMerge w:val="restart"/>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除贷款公司、小额贷款公司及典当行以外的其他金融机构</w:t>
            </w: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200亿元（含）至1000亿元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50亿元（含）至200亿元</w:t>
            </w:r>
          </w:p>
        </w:tc>
      </w:tr>
      <w:tr w:rsidR="00CE5949">
        <w:trPr>
          <w:jc w:val="center"/>
        </w:trPr>
        <w:tc>
          <w:tcPr>
            <w:tcW w:w="735" w:type="dxa"/>
            <w:vMerge/>
            <w:vAlign w:val="center"/>
          </w:tcPr>
          <w:p w:rsidR="00CE5949" w:rsidRDefault="00CE5949">
            <w:pPr>
              <w:widowControl/>
              <w:jc w:val="left"/>
              <w:rPr>
                <w:rFonts w:ascii="仿宋" w:eastAsia="仿宋" w:hAnsi="仿宋" w:cs="仿宋"/>
                <w:color w:val="000000" w:themeColor="text1"/>
                <w:kern w:val="0"/>
                <w:sz w:val="24"/>
              </w:rPr>
            </w:pPr>
          </w:p>
        </w:tc>
        <w:tc>
          <w:tcPr>
            <w:tcW w:w="1025" w:type="dxa"/>
            <w:vMerge/>
            <w:vAlign w:val="center"/>
          </w:tcPr>
          <w:p w:rsidR="00CE5949" w:rsidRDefault="00CE5949">
            <w:pPr>
              <w:widowControl/>
              <w:jc w:val="left"/>
              <w:rPr>
                <w:rFonts w:ascii="仿宋" w:eastAsia="仿宋" w:hAnsi="仿宋" w:cs="仿宋"/>
                <w:color w:val="000000" w:themeColor="text1"/>
                <w:kern w:val="0"/>
                <w:sz w:val="24"/>
              </w:rPr>
            </w:pPr>
          </w:p>
        </w:tc>
        <w:tc>
          <w:tcPr>
            <w:tcW w:w="2703" w:type="dxa"/>
            <w:vMerge/>
            <w:vAlign w:val="center"/>
          </w:tcPr>
          <w:p w:rsidR="00CE5949" w:rsidRDefault="00CE5949">
            <w:pPr>
              <w:widowControl/>
              <w:jc w:val="left"/>
              <w:rPr>
                <w:rFonts w:ascii="仿宋" w:eastAsia="仿宋" w:hAnsi="仿宋" w:cs="仿宋"/>
                <w:color w:val="000000" w:themeColor="text1"/>
                <w:kern w:val="0"/>
                <w:sz w:val="24"/>
              </w:rPr>
            </w:pPr>
          </w:p>
        </w:tc>
        <w:tc>
          <w:tcPr>
            <w:tcW w:w="739" w:type="dxa"/>
            <w:vAlign w:val="center"/>
          </w:tcPr>
          <w:p w:rsidR="00CE5949" w:rsidRDefault="00E07E0C">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CE5949" w:rsidRDefault="00E07E0C">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50亿元以下</w:t>
            </w:r>
          </w:p>
        </w:tc>
      </w:tr>
    </w:tbl>
    <w:p w:rsidR="00CE5949" w:rsidRDefault="00CE5949">
      <w:pPr>
        <w:spacing w:line="360" w:lineRule="auto"/>
        <w:rPr>
          <w:rFonts w:ascii="宋体" w:hAnsi="宋体" w:cs="宋体"/>
          <w:bCs/>
          <w:color w:val="000000" w:themeColor="text1"/>
          <w:sz w:val="24"/>
        </w:rPr>
      </w:pPr>
    </w:p>
    <w:sectPr w:rsidR="00CE5949">
      <w:footerReference w:type="even" r:id="rId30"/>
      <w:footerReference w:type="default" r:id="rId31"/>
      <w:headerReference w:type="first" r:id="rId32"/>
      <w:footerReference w:type="first" r:id="rId33"/>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E79" w:rsidRDefault="006A1E79">
      <w:r>
        <w:separator/>
      </w:r>
    </w:p>
  </w:endnote>
  <w:endnote w:type="continuationSeparator" w:id="0">
    <w:p w:rsidR="006A1E79" w:rsidRDefault="006A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Arial Unicode MS"/>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Arial Unicode MS"/>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charset w:val="86"/>
    <w:family w:val="modern"/>
    <w:pitch w:val="default"/>
    <w:sig w:usb0="A00002FF" w:usb1="7ACFFCFB"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framePr w:wrap="around" w:vAnchor="text" w:hAnchor="margin" w:xAlign="right" w:y="1"/>
      <w:rPr>
        <w:rStyle w:val="afd"/>
      </w:rPr>
    </w:pPr>
    <w:r>
      <w:fldChar w:fldCharType="begin"/>
    </w:r>
    <w:r>
      <w:rPr>
        <w:rStyle w:val="afd"/>
      </w:rPr>
      <w:instrText xml:space="preserve">PAGE  </w:instrText>
    </w:r>
    <w:r>
      <w:fldChar w:fldCharType="end"/>
    </w:r>
  </w:p>
  <w:p w:rsidR="00602EE8" w:rsidRDefault="00602EE8">
    <w:pPr>
      <w:pStyle w:val="af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50733">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602EE8" w:rsidRDefault="00602EE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framePr w:wrap="around" w:vAnchor="text" w:hAnchor="margin" w:xAlign="right" w:y="1"/>
      <w:rPr>
        <w:rStyle w:val="afd"/>
      </w:rPr>
    </w:pPr>
    <w:r>
      <w:fldChar w:fldCharType="begin"/>
    </w:r>
    <w:r>
      <w:rPr>
        <w:rStyle w:val="afd"/>
      </w:rPr>
      <w:instrText xml:space="preserve">PAGE  </w:instrText>
    </w:r>
    <w:r>
      <w:fldChar w:fldCharType="end"/>
    </w:r>
  </w:p>
  <w:p w:rsidR="00602EE8" w:rsidRDefault="00602EE8">
    <w:pPr>
      <w:pStyle w:val="af4"/>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D167FD">
      <w:rPr>
        <w:rFonts w:ascii="仿宋_GB2312" w:eastAsia="仿宋_GB2312"/>
        <w:noProof/>
        <w:kern w:val="0"/>
        <w:szCs w:val="21"/>
      </w:rPr>
      <w:t>95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D167FD">
      <w:rPr>
        <w:rFonts w:ascii="仿宋_GB2312" w:eastAsia="仿宋_GB2312"/>
        <w:noProof/>
        <w:kern w:val="0"/>
        <w:szCs w:val="21"/>
      </w:rPr>
      <w:t>95</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950733">
      <w:rPr>
        <w:rFonts w:ascii="仿宋_GB2312" w:eastAsia="仿宋_GB2312"/>
        <w:noProof/>
        <w:kern w:val="0"/>
        <w:szCs w:val="21"/>
      </w:rPr>
      <w:t>95</w:t>
    </w:r>
    <w:r>
      <w:rPr>
        <w:rFonts w:ascii="仿宋_GB2312" w:eastAsia="仿宋_GB2312" w:hint="eastAsia"/>
        <w:kern w:val="0"/>
        <w:szCs w:val="21"/>
      </w:rPr>
      <w:fldChar w:fldCharType="end"/>
    </w:r>
    <w:bookmarkStart w:id="55" w:name="_Toc91899912"/>
    <w:bookmarkStart w:id="56" w:name="_Toc164085800"/>
    <w:bookmarkStart w:id="57" w:name="_Toc36110187"/>
    <w:bookmarkStart w:id="58" w:name="_Toc131845147"/>
    <w:r>
      <w:rPr>
        <w:rFonts w:ascii="仿宋_GB2312" w:eastAsia="仿宋_GB2312" w:hint="eastAsia"/>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framePr w:wrap="around" w:vAnchor="text" w:hAnchor="margin" w:xAlign="right" w:y="1"/>
      <w:rPr>
        <w:rStyle w:val="afd"/>
      </w:rPr>
    </w:pPr>
    <w:r>
      <w:fldChar w:fldCharType="begin"/>
    </w:r>
    <w:r>
      <w:rPr>
        <w:rStyle w:val="afd"/>
      </w:rPr>
      <w:instrText xml:space="preserve">PAGE  </w:instrText>
    </w:r>
    <w:r>
      <w:fldChar w:fldCharType="end"/>
    </w:r>
  </w:p>
  <w:p w:rsidR="00602EE8" w:rsidRDefault="00602EE8">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167FD">
      <w:rPr>
        <w:rFonts w:ascii="仿宋_GB2312" w:eastAsia="仿宋_GB2312"/>
        <w:noProof/>
        <w:kern w:val="0"/>
      </w:rPr>
      <w:t>21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167FD">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50733">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167FD">
      <w:rPr>
        <w:rFonts w:ascii="仿宋_GB2312" w:eastAsia="仿宋_GB2312"/>
        <w:noProof/>
        <w:kern w:val="0"/>
      </w:rPr>
      <w:t>72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167FD">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950733">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602EE8" w:rsidRDefault="00602EE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4"/>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167FD">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167FD">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w:t>
    </w:r>
  </w:p>
  <w:p w:rsidR="00602EE8" w:rsidRDefault="00602EE8">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E79" w:rsidRDefault="006A1E79">
      <w:r>
        <w:separator/>
      </w:r>
    </w:p>
  </w:footnote>
  <w:footnote w:type="continuationSeparator" w:id="0">
    <w:p w:rsidR="006A1E79" w:rsidRDefault="006A1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f7"/>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6"/>
      <w:jc w:val="left"/>
    </w:pPr>
  </w:p>
  <w:p w:rsidR="00602EE8" w:rsidRDefault="00602EE8">
    <w:pPr>
      <w:pStyle w:val="af6"/>
      <w:rPr>
        <w:rFonts w:ascii="仿宋_GB2312" w:eastAsia="仿宋_GB2312"/>
        <w:i/>
        <w:u w:val="single"/>
      </w:rPr>
    </w:pPr>
    <w:r>
      <w:rPr>
        <w:rFonts w:hint="eastAsia"/>
      </w:rPr>
      <w:t>浙江社发</w:t>
    </w:r>
    <w:r>
      <w:t>项目管理有限公司</w:t>
    </w:r>
    <w:r>
      <w:rPr>
        <w:rFonts w:hint="eastAsia"/>
      </w:rPr>
      <w:t xml:space="preserve">                                                </w:t>
    </w:r>
    <w:r>
      <w:rPr>
        <w:rFonts w:hint="eastAsia"/>
      </w:rPr>
      <w:t>招标编号：</w:t>
    </w:r>
    <w:r>
      <w:t>SF-SXFB-2025N001C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6"/>
      <w:jc w:val="both"/>
      <w:rPr>
        <w:rFonts w:ascii="仿宋" w:eastAsia="仿宋" w:hAnsi="仿宋"/>
        <w:i/>
        <w:u w:val="single"/>
      </w:rPr>
    </w:pPr>
    <w:r>
      <w:rPr>
        <w:rFonts w:ascii="仿宋" w:eastAsia="仿宋" w:hAnsi="仿宋" w:hint="eastAsia"/>
      </w:rPr>
      <w:t>浙江社发</w:t>
    </w:r>
    <w:r>
      <w:rPr>
        <w:rFonts w:ascii="仿宋" w:eastAsia="仿宋" w:hAnsi="仿宋"/>
      </w:rPr>
      <w:t>项目管理有限公司</w:t>
    </w:r>
    <w:r>
      <w:rPr>
        <w:rFonts w:ascii="仿宋" w:eastAsia="仿宋" w:hAnsi="仿宋" w:hint="eastAsia"/>
      </w:rPr>
      <w:t xml:space="preserve">                                     招标编号：</w:t>
    </w:r>
    <w:r>
      <w:rPr>
        <w:rFonts w:ascii="仿宋" w:eastAsia="仿宋" w:hAnsi="仿宋"/>
      </w:rPr>
      <w:t>SF-SXFB-2025N001C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6"/>
      <w:pBdr>
        <w:bottom w:val="none" w:sz="0" w:space="1" w:color="auto"/>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6"/>
      <w:jc w:val="left"/>
      <w:rPr>
        <w:rFonts w:ascii="仿宋_GB2312" w:eastAsia="仿宋_GB2312"/>
        <w:i/>
        <w:u w:val="single"/>
      </w:rPr>
    </w:pPr>
    <w:r>
      <w:t></w:t>
    </w:r>
    <w:r>
      <w:t></w:t>
    </w:r>
    <w:r>
      <w:t></w:t>
    </w:r>
    <w:r>
      <w:t></w:t>
    </w:r>
    <w:r>
      <w:t></w:t>
    </w:r>
    <w:r>
      <w:t></w:t>
    </w:r>
    <w:r>
      <w:rPr>
        <w:rFonts w:ascii="仿宋" w:eastAsia="仿宋" w:hAnsi="仿宋" w:cs="仿宋" w:hint="eastAsia"/>
      </w:rPr>
      <w:t>代理机构：   文件编号：</w:t>
    </w:r>
  </w:p>
  <w:p w:rsidR="00602EE8" w:rsidRDefault="00602EE8">
    <w:pPr>
      <w:pStyle w:val="af6"/>
      <w:pBdr>
        <w:bottom w:val="none" w:sz="0" w:space="1" w:color="auto"/>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E8" w:rsidRDefault="00602EE8">
    <w:pPr>
      <w:pStyle w:val="af6"/>
    </w:pPr>
    <w:r>
      <w:t></w:t>
    </w:r>
    <w:r>
      <w:t></w:t>
    </w:r>
    <w:r>
      <w:rPr>
        <w:rFonts w:ascii="仿宋" w:eastAsia="仿宋" w:hAnsi="仿宋" w:cs="仿宋" w:hint="eastAsia"/>
      </w:rPr>
      <w:t>代理机构：   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1YmU5NjM5MTJlMzE5ODMyNTVlMTFiZDA4OGY2MTkifQ=="/>
  </w:docVars>
  <w:rsids>
    <w:rsidRoot w:val="00FE19E4"/>
    <w:rsid w:val="DD7BA43F"/>
    <w:rsid w:val="E73D20F0"/>
    <w:rsid w:val="ECDF148A"/>
    <w:rsid w:val="FFF709B6"/>
    <w:rsid w:val="00003E8D"/>
    <w:rsid w:val="00010149"/>
    <w:rsid w:val="00017A73"/>
    <w:rsid w:val="00024B6F"/>
    <w:rsid w:val="00024E71"/>
    <w:rsid w:val="00031572"/>
    <w:rsid w:val="000555C8"/>
    <w:rsid w:val="00060F42"/>
    <w:rsid w:val="00061E7D"/>
    <w:rsid w:val="00062E1A"/>
    <w:rsid w:val="00076BEA"/>
    <w:rsid w:val="00091884"/>
    <w:rsid w:val="000B30FF"/>
    <w:rsid w:val="000C4891"/>
    <w:rsid w:val="000D548D"/>
    <w:rsid w:val="000F6715"/>
    <w:rsid w:val="001015D8"/>
    <w:rsid w:val="001063E1"/>
    <w:rsid w:val="00117EC3"/>
    <w:rsid w:val="00136CDD"/>
    <w:rsid w:val="00137E86"/>
    <w:rsid w:val="001461A7"/>
    <w:rsid w:val="001514BC"/>
    <w:rsid w:val="0015511F"/>
    <w:rsid w:val="001807E4"/>
    <w:rsid w:val="00186664"/>
    <w:rsid w:val="001A0A45"/>
    <w:rsid w:val="001B131A"/>
    <w:rsid w:val="001B4AA4"/>
    <w:rsid w:val="001D5D66"/>
    <w:rsid w:val="001D6B30"/>
    <w:rsid w:val="001E4603"/>
    <w:rsid w:val="001E5107"/>
    <w:rsid w:val="001F5940"/>
    <w:rsid w:val="00205030"/>
    <w:rsid w:val="002274D4"/>
    <w:rsid w:val="00232EA5"/>
    <w:rsid w:val="00242501"/>
    <w:rsid w:val="002452D0"/>
    <w:rsid w:val="00262977"/>
    <w:rsid w:val="00265606"/>
    <w:rsid w:val="00267CAE"/>
    <w:rsid w:val="002737A4"/>
    <w:rsid w:val="0029229B"/>
    <w:rsid w:val="0029555D"/>
    <w:rsid w:val="002B13ED"/>
    <w:rsid w:val="002D1553"/>
    <w:rsid w:val="002D577A"/>
    <w:rsid w:val="002F3D42"/>
    <w:rsid w:val="00314001"/>
    <w:rsid w:val="003150B9"/>
    <w:rsid w:val="00315818"/>
    <w:rsid w:val="003207B3"/>
    <w:rsid w:val="0033211A"/>
    <w:rsid w:val="00342D4F"/>
    <w:rsid w:val="00347D80"/>
    <w:rsid w:val="0035522B"/>
    <w:rsid w:val="00364FC8"/>
    <w:rsid w:val="0037000B"/>
    <w:rsid w:val="003726DD"/>
    <w:rsid w:val="0039355E"/>
    <w:rsid w:val="003A1383"/>
    <w:rsid w:val="003A7CCC"/>
    <w:rsid w:val="003B519B"/>
    <w:rsid w:val="003B7CB1"/>
    <w:rsid w:val="003D3809"/>
    <w:rsid w:val="003E4F3D"/>
    <w:rsid w:val="003E58E0"/>
    <w:rsid w:val="003E6175"/>
    <w:rsid w:val="00413648"/>
    <w:rsid w:val="0041679A"/>
    <w:rsid w:val="0042187B"/>
    <w:rsid w:val="00435268"/>
    <w:rsid w:val="00450BB3"/>
    <w:rsid w:val="00490EDE"/>
    <w:rsid w:val="004A4FA5"/>
    <w:rsid w:val="004B1A94"/>
    <w:rsid w:val="004B2736"/>
    <w:rsid w:val="004C0CC1"/>
    <w:rsid w:val="004C21B7"/>
    <w:rsid w:val="004C5F4C"/>
    <w:rsid w:val="004D09AD"/>
    <w:rsid w:val="004D3833"/>
    <w:rsid w:val="004D78B2"/>
    <w:rsid w:val="004E07D1"/>
    <w:rsid w:val="004E6432"/>
    <w:rsid w:val="004F00C2"/>
    <w:rsid w:val="00502AF3"/>
    <w:rsid w:val="00515056"/>
    <w:rsid w:val="005314F8"/>
    <w:rsid w:val="00544615"/>
    <w:rsid w:val="00556198"/>
    <w:rsid w:val="0055664E"/>
    <w:rsid w:val="00557F73"/>
    <w:rsid w:val="005801EA"/>
    <w:rsid w:val="005A594B"/>
    <w:rsid w:val="005A77B4"/>
    <w:rsid w:val="005B05A6"/>
    <w:rsid w:val="005C1C5F"/>
    <w:rsid w:val="005C4F92"/>
    <w:rsid w:val="005C6421"/>
    <w:rsid w:val="005D5EEA"/>
    <w:rsid w:val="005E2299"/>
    <w:rsid w:val="005E58EE"/>
    <w:rsid w:val="005F0C40"/>
    <w:rsid w:val="005F2BE6"/>
    <w:rsid w:val="00602EE8"/>
    <w:rsid w:val="00604F1F"/>
    <w:rsid w:val="00605FD0"/>
    <w:rsid w:val="00606235"/>
    <w:rsid w:val="006065F2"/>
    <w:rsid w:val="006112AC"/>
    <w:rsid w:val="00614D08"/>
    <w:rsid w:val="006226EF"/>
    <w:rsid w:val="00626EFB"/>
    <w:rsid w:val="00645326"/>
    <w:rsid w:val="006547E3"/>
    <w:rsid w:val="006552EC"/>
    <w:rsid w:val="006643C3"/>
    <w:rsid w:val="00675651"/>
    <w:rsid w:val="006939FF"/>
    <w:rsid w:val="006A1E79"/>
    <w:rsid w:val="006B74B1"/>
    <w:rsid w:val="006B7B5A"/>
    <w:rsid w:val="006C7E4F"/>
    <w:rsid w:val="006D4E9A"/>
    <w:rsid w:val="006D615A"/>
    <w:rsid w:val="006E416C"/>
    <w:rsid w:val="006E4925"/>
    <w:rsid w:val="0070224B"/>
    <w:rsid w:val="00707E18"/>
    <w:rsid w:val="00712591"/>
    <w:rsid w:val="00715031"/>
    <w:rsid w:val="00725E03"/>
    <w:rsid w:val="00734939"/>
    <w:rsid w:val="00747DB0"/>
    <w:rsid w:val="00753FA6"/>
    <w:rsid w:val="00761074"/>
    <w:rsid w:val="00762AFD"/>
    <w:rsid w:val="0077721B"/>
    <w:rsid w:val="00794843"/>
    <w:rsid w:val="007A04FE"/>
    <w:rsid w:val="007C1C24"/>
    <w:rsid w:val="007D3B22"/>
    <w:rsid w:val="007F4B3D"/>
    <w:rsid w:val="0080697B"/>
    <w:rsid w:val="00810E12"/>
    <w:rsid w:val="00832DA2"/>
    <w:rsid w:val="00834681"/>
    <w:rsid w:val="008402BF"/>
    <w:rsid w:val="00843C18"/>
    <w:rsid w:val="00873764"/>
    <w:rsid w:val="008773C0"/>
    <w:rsid w:val="00891D76"/>
    <w:rsid w:val="00896E2C"/>
    <w:rsid w:val="008B1212"/>
    <w:rsid w:val="008B21DB"/>
    <w:rsid w:val="008B413C"/>
    <w:rsid w:val="008D2EDF"/>
    <w:rsid w:val="008D57BE"/>
    <w:rsid w:val="008D7BE9"/>
    <w:rsid w:val="008E31BC"/>
    <w:rsid w:val="008F104E"/>
    <w:rsid w:val="008F2CA1"/>
    <w:rsid w:val="008F2E97"/>
    <w:rsid w:val="008F69F7"/>
    <w:rsid w:val="0090423F"/>
    <w:rsid w:val="009111AF"/>
    <w:rsid w:val="00922589"/>
    <w:rsid w:val="00923088"/>
    <w:rsid w:val="00950733"/>
    <w:rsid w:val="00960697"/>
    <w:rsid w:val="009666FA"/>
    <w:rsid w:val="00973001"/>
    <w:rsid w:val="00987718"/>
    <w:rsid w:val="009B2983"/>
    <w:rsid w:val="009B6FB7"/>
    <w:rsid w:val="009B7A44"/>
    <w:rsid w:val="009C0611"/>
    <w:rsid w:val="009C40F6"/>
    <w:rsid w:val="009D0A6B"/>
    <w:rsid w:val="009D5D3F"/>
    <w:rsid w:val="009E502D"/>
    <w:rsid w:val="009F03A4"/>
    <w:rsid w:val="009F5AC7"/>
    <w:rsid w:val="00A07DBE"/>
    <w:rsid w:val="00A104FD"/>
    <w:rsid w:val="00A12C64"/>
    <w:rsid w:val="00A26E57"/>
    <w:rsid w:val="00A32223"/>
    <w:rsid w:val="00A36AA3"/>
    <w:rsid w:val="00A53BCC"/>
    <w:rsid w:val="00A55171"/>
    <w:rsid w:val="00A74184"/>
    <w:rsid w:val="00A806EE"/>
    <w:rsid w:val="00AB54F0"/>
    <w:rsid w:val="00AD7593"/>
    <w:rsid w:val="00AE2B58"/>
    <w:rsid w:val="00AF1DE8"/>
    <w:rsid w:val="00AF3A64"/>
    <w:rsid w:val="00AF6258"/>
    <w:rsid w:val="00B007C3"/>
    <w:rsid w:val="00B0181A"/>
    <w:rsid w:val="00B156A3"/>
    <w:rsid w:val="00B21581"/>
    <w:rsid w:val="00B32074"/>
    <w:rsid w:val="00B36FF2"/>
    <w:rsid w:val="00B43A77"/>
    <w:rsid w:val="00B5574D"/>
    <w:rsid w:val="00B64E48"/>
    <w:rsid w:val="00B67F8B"/>
    <w:rsid w:val="00B83B3C"/>
    <w:rsid w:val="00B861E8"/>
    <w:rsid w:val="00B93AE6"/>
    <w:rsid w:val="00B97589"/>
    <w:rsid w:val="00B97BA3"/>
    <w:rsid w:val="00BA096D"/>
    <w:rsid w:val="00BB11C1"/>
    <w:rsid w:val="00BE3742"/>
    <w:rsid w:val="00BF0EE4"/>
    <w:rsid w:val="00C05635"/>
    <w:rsid w:val="00C116A8"/>
    <w:rsid w:val="00C132BA"/>
    <w:rsid w:val="00C13B18"/>
    <w:rsid w:val="00C16540"/>
    <w:rsid w:val="00C21384"/>
    <w:rsid w:val="00C3538A"/>
    <w:rsid w:val="00C52680"/>
    <w:rsid w:val="00C53F96"/>
    <w:rsid w:val="00C573C4"/>
    <w:rsid w:val="00C73C63"/>
    <w:rsid w:val="00C81BA1"/>
    <w:rsid w:val="00C825E9"/>
    <w:rsid w:val="00C84409"/>
    <w:rsid w:val="00C84B24"/>
    <w:rsid w:val="00C86337"/>
    <w:rsid w:val="00CA7D62"/>
    <w:rsid w:val="00CB11CC"/>
    <w:rsid w:val="00CB3F18"/>
    <w:rsid w:val="00CD1A00"/>
    <w:rsid w:val="00CE37FE"/>
    <w:rsid w:val="00CE5949"/>
    <w:rsid w:val="00CE713C"/>
    <w:rsid w:val="00D00111"/>
    <w:rsid w:val="00D06CA4"/>
    <w:rsid w:val="00D167FD"/>
    <w:rsid w:val="00D54C60"/>
    <w:rsid w:val="00D62121"/>
    <w:rsid w:val="00D6531C"/>
    <w:rsid w:val="00D70663"/>
    <w:rsid w:val="00D730B1"/>
    <w:rsid w:val="00D93390"/>
    <w:rsid w:val="00DB4580"/>
    <w:rsid w:val="00DD4477"/>
    <w:rsid w:val="00DD5E10"/>
    <w:rsid w:val="00DD7E8D"/>
    <w:rsid w:val="00E07E0C"/>
    <w:rsid w:val="00E202E2"/>
    <w:rsid w:val="00E33ADF"/>
    <w:rsid w:val="00E373A1"/>
    <w:rsid w:val="00E439BC"/>
    <w:rsid w:val="00E473E3"/>
    <w:rsid w:val="00E56FF1"/>
    <w:rsid w:val="00E6236D"/>
    <w:rsid w:val="00E6519F"/>
    <w:rsid w:val="00E70555"/>
    <w:rsid w:val="00E70D22"/>
    <w:rsid w:val="00E76B1B"/>
    <w:rsid w:val="00E77037"/>
    <w:rsid w:val="00E847A1"/>
    <w:rsid w:val="00EB1D98"/>
    <w:rsid w:val="00EC6B75"/>
    <w:rsid w:val="00EF1B45"/>
    <w:rsid w:val="00EF7001"/>
    <w:rsid w:val="00EF7C65"/>
    <w:rsid w:val="00F01F3F"/>
    <w:rsid w:val="00F023B0"/>
    <w:rsid w:val="00F11745"/>
    <w:rsid w:val="00F551EC"/>
    <w:rsid w:val="00F566EF"/>
    <w:rsid w:val="00F608A4"/>
    <w:rsid w:val="00F80AF2"/>
    <w:rsid w:val="00FB4D39"/>
    <w:rsid w:val="00FD5288"/>
    <w:rsid w:val="00FE17CA"/>
    <w:rsid w:val="00FE19E4"/>
    <w:rsid w:val="00FE702E"/>
    <w:rsid w:val="00FF1CAF"/>
    <w:rsid w:val="01537FD5"/>
    <w:rsid w:val="033E089E"/>
    <w:rsid w:val="06064CF3"/>
    <w:rsid w:val="06D74677"/>
    <w:rsid w:val="0983157E"/>
    <w:rsid w:val="0FA0239A"/>
    <w:rsid w:val="133236CD"/>
    <w:rsid w:val="14127BE9"/>
    <w:rsid w:val="158D1A3D"/>
    <w:rsid w:val="169E17AF"/>
    <w:rsid w:val="195210FF"/>
    <w:rsid w:val="1A7E6E3B"/>
    <w:rsid w:val="1F4629DA"/>
    <w:rsid w:val="24577BD8"/>
    <w:rsid w:val="285F3402"/>
    <w:rsid w:val="2CDA6E57"/>
    <w:rsid w:val="3F326AC0"/>
    <w:rsid w:val="44CE3311"/>
    <w:rsid w:val="44D530D8"/>
    <w:rsid w:val="4DE4148C"/>
    <w:rsid w:val="4ECA5591"/>
    <w:rsid w:val="4FAE554B"/>
    <w:rsid w:val="50C301CB"/>
    <w:rsid w:val="57DAE6E1"/>
    <w:rsid w:val="5C2E3077"/>
    <w:rsid w:val="5F665FB3"/>
    <w:rsid w:val="642152E2"/>
    <w:rsid w:val="65077AE2"/>
    <w:rsid w:val="6AEF1016"/>
    <w:rsid w:val="6C2430E3"/>
    <w:rsid w:val="729E74BD"/>
    <w:rsid w:val="7DC65163"/>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9729630-B3AA-47F9-B603-B77FF5FF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pPr>
      <w:ind w:firstLine="420"/>
    </w:pPr>
    <w:rPr>
      <w:rFonts w:hAnsi="Calibri" w:cs="Times New Roman"/>
      <w:snapToGrid/>
      <w:szCs w:val="20"/>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a6">
    <w:name w:val="Balloon Text"/>
    <w:basedOn w:val="a"/>
    <w:link w:val="Char0"/>
    <w:qFormat/>
    <w:rPr>
      <w:sz w:val="18"/>
      <w:szCs w:val="18"/>
    </w:rPr>
  </w:style>
  <w:style w:type="paragraph" w:styleId="a7">
    <w:name w:val="Block Text"/>
    <w:basedOn w:val="a"/>
    <w:qFormat/>
    <w:pPr>
      <w:ind w:leftChars="-171" w:left="-359" w:rightChars="-244" w:right="-244" w:firstLineChars="239" w:firstLine="501"/>
    </w:pPr>
    <w:rPr>
      <w:rFonts w:ascii="仿宋_GB2312" w:eastAsia="仿宋_GB2312"/>
      <w:sz w:val="30"/>
      <w:szCs w:val="20"/>
    </w:rPr>
  </w:style>
  <w:style w:type="paragraph" w:styleId="20">
    <w:name w:val="Body Text 2"/>
    <w:basedOn w:val="a"/>
    <w:link w:val="2Char1"/>
    <w:qFormat/>
    <w:pPr>
      <w:spacing w:after="120" w:line="480" w:lineRule="auto"/>
    </w:pPr>
  </w:style>
  <w:style w:type="paragraph" w:styleId="30">
    <w:name w:val="Body Text 3"/>
    <w:basedOn w:val="a"/>
    <w:link w:val="3Char"/>
    <w:qFormat/>
    <w:pPr>
      <w:jc w:val="center"/>
    </w:pPr>
    <w:rPr>
      <w:szCs w:val="20"/>
    </w:rPr>
  </w:style>
  <w:style w:type="paragraph" w:styleId="a8">
    <w:name w:val="Body Text Indent"/>
    <w:basedOn w:val="a"/>
    <w:next w:val="a9"/>
    <w:link w:val="Char3"/>
    <w:qFormat/>
    <w:pPr>
      <w:spacing w:line="480" w:lineRule="exact"/>
      <w:ind w:firstLineChars="200" w:firstLine="480"/>
    </w:pPr>
    <w:rPr>
      <w:rFonts w:ascii="宋体" w:hAnsi="宋体"/>
      <w:sz w:val="24"/>
    </w:rPr>
  </w:style>
  <w:style w:type="paragraph" w:styleId="a9">
    <w:name w:val="envelope return"/>
    <w:basedOn w:val="a"/>
    <w:qFormat/>
    <w:pPr>
      <w:snapToGrid w:val="0"/>
    </w:pPr>
    <w:rPr>
      <w:rFonts w:ascii="Arial" w:hAnsi="Arial"/>
    </w:rPr>
  </w:style>
  <w:style w:type="paragraph" w:styleId="21">
    <w:name w:val="Body Text First Indent 2"/>
    <w:basedOn w:val="a8"/>
    <w:link w:val="2Char"/>
    <w:qFormat/>
    <w:pPr>
      <w:adjustRightInd/>
      <w:spacing w:after="120" w:line="240" w:lineRule="auto"/>
      <w:ind w:leftChars="200" w:left="420" w:firstLine="210"/>
    </w:pPr>
    <w:rPr>
      <w:sz w:val="21"/>
    </w:rPr>
  </w:style>
  <w:style w:type="paragraph" w:styleId="22">
    <w:name w:val="Body Text Indent 2"/>
    <w:basedOn w:val="a"/>
    <w:link w:val="2Char0"/>
    <w:qFormat/>
    <w:pPr>
      <w:spacing w:line="360" w:lineRule="auto"/>
      <w:ind w:firstLine="601"/>
      <w:textAlignment w:val="baseline"/>
    </w:pPr>
    <w:rPr>
      <w:rFonts w:ascii="宋体"/>
      <w:kern w:val="0"/>
      <w:sz w:val="28"/>
      <w:szCs w:val="20"/>
    </w:rPr>
  </w:style>
  <w:style w:type="paragraph" w:styleId="31">
    <w:name w:val="Body Text Indent 3"/>
    <w:basedOn w:val="a"/>
    <w:link w:val="3Char0"/>
    <w:qFormat/>
    <w:pPr>
      <w:spacing w:line="360" w:lineRule="auto"/>
      <w:ind w:firstLine="420"/>
    </w:pPr>
    <w:rPr>
      <w:sz w:val="24"/>
      <w:szCs w:val="20"/>
    </w:rPr>
  </w:style>
  <w:style w:type="paragraph" w:styleId="aa">
    <w:name w:val="caption"/>
    <w:basedOn w:val="a"/>
    <w:next w:val="a"/>
    <w:link w:val="Char4"/>
    <w:qFormat/>
    <w:rPr>
      <w:b/>
      <w:sz w:val="28"/>
      <w:szCs w:val="20"/>
    </w:rPr>
  </w:style>
  <w:style w:type="character" w:styleId="ab">
    <w:name w:val="annotation reference"/>
    <w:uiPriority w:val="99"/>
    <w:qFormat/>
    <w:rPr>
      <w:sz w:val="21"/>
      <w:szCs w:val="21"/>
    </w:rPr>
  </w:style>
  <w:style w:type="paragraph" w:styleId="ac">
    <w:name w:val="annotation text"/>
    <w:basedOn w:val="a"/>
    <w:link w:val="Char10"/>
    <w:uiPriority w:val="99"/>
    <w:qFormat/>
    <w:pPr>
      <w:jc w:val="left"/>
    </w:pPr>
  </w:style>
  <w:style w:type="paragraph" w:styleId="ad">
    <w:name w:val="annotation subject"/>
    <w:basedOn w:val="ac"/>
    <w:next w:val="ac"/>
    <w:link w:val="Char11"/>
    <w:qFormat/>
    <w:rPr>
      <w:b/>
      <w:bCs/>
    </w:rPr>
  </w:style>
  <w:style w:type="paragraph" w:styleId="ae">
    <w:name w:val="Date"/>
    <w:basedOn w:val="a"/>
    <w:next w:val="a"/>
    <w:link w:val="Char5"/>
    <w:qFormat/>
    <w:pPr>
      <w:ind w:leftChars="2500" w:left="100"/>
    </w:pPr>
    <w:rPr>
      <w:rFonts w:ascii="宋体"/>
      <w:sz w:val="24"/>
      <w:szCs w:val="21"/>
      <w:lang w:val="zh-CN"/>
    </w:rPr>
  </w:style>
  <w:style w:type="paragraph" w:styleId="af">
    <w:name w:val="Document Map"/>
    <w:basedOn w:val="a"/>
    <w:link w:val="Char12"/>
    <w:qFormat/>
    <w:pPr>
      <w:shd w:val="clear" w:color="auto" w:fill="000080"/>
    </w:pPr>
  </w:style>
  <w:style w:type="character" w:styleId="af0">
    <w:name w:val="Emphasis"/>
    <w:uiPriority w:val="20"/>
    <w:qFormat/>
    <w:rPr>
      <w:color w:val="CC0033"/>
    </w:rPr>
  </w:style>
  <w:style w:type="character" w:styleId="af1">
    <w:name w:val="endnote reference"/>
    <w:qFormat/>
    <w:rPr>
      <w:vertAlign w:val="superscript"/>
    </w:rPr>
  </w:style>
  <w:style w:type="paragraph" w:styleId="af2">
    <w:name w:val="endnote text"/>
    <w:basedOn w:val="a"/>
    <w:link w:val="Char6"/>
    <w:qFormat/>
    <w:rPr>
      <w:lang w:val="zh-CN"/>
    </w:rPr>
  </w:style>
  <w:style w:type="character" w:styleId="af3">
    <w:name w:val="FollowedHyperlink"/>
    <w:uiPriority w:val="99"/>
    <w:qFormat/>
    <w:rPr>
      <w:rFonts w:ascii="Arial" w:eastAsia="黑体" w:hAnsi="Arial" w:cs="Arial"/>
      <w:snapToGrid w:val="0"/>
      <w:color w:val="000000"/>
      <w:kern w:val="0"/>
      <w:sz w:val="18"/>
      <w:szCs w:val="18"/>
      <w:u w:val="none"/>
    </w:rPr>
  </w:style>
  <w:style w:type="paragraph" w:styleId="af4">
    <w:name w:val="footer"/>
    <w:basedOn w:val="a"/>
    <w:link w:val="Char20"/>
    <w:uiPriority w:val="99"/>
    <w:qFormat/>
    <w:pPr>
      <w:tabs>
        <w:tab w:val="center" w:pos="4153"/>
        <w:tab w:val="right" w:pos="8306"/>
      </w:tabs>
      <w:snapToGrid w:val="0"/>
      <w:jc w:val="left"/>
    </w:pPr>
    <w:rPr>
      <w:sz w:val="18"/>
      <w:szCs w:val="18"/>
    </w:rPr>
  </w:style>
  <w:style w:type="paragraph" w:styleId="af5">
    <w:name w:val="footnote text"/>
    <w:basedOn w:val="a1"/>
    <w:link w:val="Char7"/>
    <w:qFormat/>
    <w:pPr>
      <w:adjustRightInd/>
      <w:snapToGrid/>
      <w:spacing w:before="60" w:after="60" w:line="300" w:lineRule="exact"/>
      <w:ind w:firstLine="0"/>
    </w:pPr>
    <w:rPr>
      <w:rFonts w:ascii="Calibri"/>
      <w:snapToGrid/>
      <w:color w:val="0000FF"/>
      <w:kern w:val="0"/>
      <w:sz w:val="21"/>
    </w:rPr>
  </w:style>
  <w:style w:type="paragraph" w:styleId="af6">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character" w:styleId="HTML0">
    <w:name w:val="HTML Code"/>
    <w:qFormat/>
    <w:rPr>
      <w:rFonts w:ascii="黑体" w:eastAsia="黑体" w:hAnsi="Courier New" w:cs="楷体_GB2312"/>
      <w:sz w:val="20"/>
      <w:szCs w:val="20"/>
    </w:rPr>
  </w:style>
  <w:style w:type="paragraph" w:styleId="HTML1">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character" w:styleId="af7">
    <w:name w:val="Hyperlink"/>
    <w:uiPriority w:val="99"/>
    <w:qFormat/>
    <w:rPr>
      <w:rFonts w:ascii="Arial" w:eastAsia="黑体" w:hAnsi="Arial" w:cs="Arial"/>
      <w:snapToGrid w:val="0"/>
      <w:color w:val="000000"/>
      <w:kern w:val="0"/>
      <w:sz w:val="18"/>
      <w:szCs w:val="18"/>
      <w:u w:val="none"/>
    </w:rPr>
  </w:style>
  <w:style w:type="paragraph" w:styleId="10">
    <w:name w:val="index 1"/>
    <w:basedOn w:val="a"/>
    <w:next w:val="a"/>
    <w:qFormat/>
    <w:pPr>
      <w:adjustRightInd/>
      <w:spacing w:line="360" w:lineRule="auto"/>
      <w:ind w:firstLineChars="200" w:firstLine="200"/>
      <w:jc w:val="center"/>
    </w:pPr>
    <w:rPr>
      <w:sz w:val="24"/>
      <w:szCs w:val="20"/>
    </w:rPr>
  </w:style>
  <w:style w:type="paragraph" w:styleId="50">
    <w:name w:val="index 5"/>
    <w:basedOn w:val="a"/>
    <w:next w:val="a"/>
    <w:qFormat/>
    <w:pPr>
      <w:adjustRightInd/>
      <w:ind w:leftChars="800" w:left="800" w:firstLineChars="200" w:firstLine="200"/>
    </w:pPr>
  </w:style>
  <w:style w:type="paragraph" w:styleId="af8">
    <w:name w:val="index heading"/>
    <w:basedOn w:val="a"/>
    <w:next w:val="10"/>
    <w:qFormat/>
    <w:pPr>
      <w:adjustRightInd/>
      <w:ind w:firstLineChars="200" w:firstLine="200"/>
    </w:pPr>
  </w:style>
  <w:style w:type="character" w:styleId="af9">
    <w:name w:val="line number"/>
    <w:basedOn w:val="a2"/>
    <w:qFormat/>
    <w:rPr>
      <w:rFonts w:ascii="Arial" w:eastAsia="黑体" w:hAnsi="Arial" w:cs="Arial"/>
      <w:snapToGrid w:val="0"/>
      <w:kern w:val="0"/>
      <w:szCs w:val="21"/>
    </w:rPr>
  </w:style>
  <w:style w:type="paragraph" w:styleId="afa">
    <w:name w:val="List"/>
    <w:basedOn w:val="a"/>
    <w:qFormat/>
    <w:pPr>
      <w:ind w:left="200" w:hangingChars="200" w:hanging="200"/>
    </w:pPr>
  </w:style>
  <w:style w:type="paragraph" w:styleId="23">
    <w:name w:val="List 2"/>
    <w:basedOn w:val="a"/>
    <w:qFormat/>
    <w:pPr>
      <w:adjustRightInd/>
      <w:spacing w:line="360" w:lineRule="auto"/>
      <w:ind w:leftChars="200" w:left="100" w:hangingChars="200" w:hanging="200"/>
    </w:pPr>
    <w:rPr>
      <w:rFonts w:eastAsia="微软雅黑"/>
    </w:rPr>
  </w:style>
  <w:style w:type="paragraph" w:styleId="51">
    <w:name w:val="List 5"/>
    <w:basedOn w:val="a"/>
    <w:qFormat/>
    <w:pPr>
      <w:adjustRightInd/>
      <w:ind w:leftChars="800" w:left="100" w:hangingChars="200" w:hanging="200"/>
    </w:pPr>
  </w:style>
  <w:style w:type="paragraph" w:styleId="24">
    <w:name w:val="List Bullet 2"/>
    <w:basedOn w:val="a"/>
    <w:qFormat/>
    <w:pPr>
      <w:autoSpaceDE w:val="0"/>
      <w:autoSpaceDN w:val="0"/>
      <w:ind w:left="420"/>
      <w:jc w:val="left"/>
    </w:pPr>
    <w:rPr>
      <w:rFonts w:ascii="宋体" w:hAnsi="宋体"/>
      <w:color w:val="000000"/>
      <w:kern w:val="0"/>
      <w:sz w:val="24"/>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fb">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25">
    <w:name w:val="List Number 2"/>
    <w:basedOn w:val="a"/>
    <w:qFormat/>
    <w:pPr>
      <w:widowControl/>
      <w:tabs>
        <w:tab w:val="left" w:pos="1697"/>
      </w:tabs>
      <w:adjustRightInd/>
      <w:spacing w:afterLines="50"/>
      <w:ind w:left="1697" w:hanging="420"/>
      <w:jc w:val="left"/>
    </w:pPr>
    <w:rPr>
      <w:kern w:val="0"/>
      <w:sz w:val="24"/>
      <w:szCs w:val="20"/>
    </w:rPr>
  </w:style>
  <w:style w:type="paragraph" w:styleId="33">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c">
    <w:name w:val="Normal (Web)"/>
    <w:basedOn w:val="a"/>
    <w:uiPriority w:val="99"/>
    <w:qFormat/>
    <w:pPr>
      <w:widowControl/>
      <w:spacing w:before="100" w:beforeAutospacing="1" w:after="100" w:afterAutospacing="1"/>
      <w:jc w:val="left"/>
    </w:pPr>
    <w:rPr>
      <w:rFonts w:ascii="宋体" w:hAnsi="宋体"/>
      <w:kern w:val="0"/>
      <w:sz w:val="24"/>
    </w:rPr>
  </w:style>
  <w:style w:type="character" w:styleId="afd">
    <w:name w:val="page number"/>
    <w:basedOn w:val="a2"/>
    <w:qFormat/>
    <w:rPr>
      <w:rFonts w:ascii="Arial" w:eastAsia="黑体" w:hAnsi="Arial" w:cs="Arial"/>
      <w:snapToGrid w:val="0"/>
      <w:kern w:val="0"/>
      <w:szCs w:val="21"/>
    </w:rPr>
  </w:style>
  <w:style w:type="paragraph" w:styleId="afe">
    <w:name w:val="Plain Text"/>
    <w:basedOn w:val="a"/>
    <w:next w:val="a"/>
    <w:link w:val="Char8"/>
    <w:qFormat/>
    <w:rPr>
      <w:rFonts w:ascii="宋体" w:hAnsi="Courier New" w:cs="Arial"/>
      <w:snapToGrid w:val="0"/>
      <w:szCs w:val="21"/>
    </w:rPr>
  </w:style>
  <w:style w:type="paragraph" w:styleId="aff">
    <w:name w:val="Salutation"/>
    <w:basedOn w:val="a"/>
    <w:next w:val="a"/>
    <w:link w:val="Char9"/>
    <w:qFormat/>
    <w:rPr>
      <w:rFonts w:ascii="仿宋_GB2312" w:eastAsia="仿宋_GB2312"/>
      <w:sz w:val="28"/>
      <w:szCs w:val="20"/>
    </w:rPr>
  </w:style>
  <w:style w:type="paragraph" w:styleId="aff0">
    <w:name w:val="Signature"/>
    <w:basedOn w:val="a"/>
    <w:link w:val="Chara"/>
    <w:qFormat/>
    <w:pPr>
      <w:spacing w:after="600" w:line="312" w:lineRule="atLeast"/>
      <w:jc w:val="center"/>
      <w:textAlignment w:val="baseline"/>
    </w:pPr>
    <w:rPr>
      <w:rFonts w:eastAsia="仿宋_GB2312"/>
      <w:kern w:val="0"/>
      <w:sz w:val="24"/>
      <w:szCs w:val="20"/>
    </w:rPr>
  </w:style>
  <w:style w:type="character" w:styleId="aff1">
    <w:name w:val="Strong"/>
    <w:uiPriority w:val="22"/>
    <w:qFormat/>
    <w:rPr>
      <w:b/>
      <w:bCs/>
    </w:rPr>
  </w:style>
  <w:style w:type="paragraph" w:styleId="aff2">
    <w:name w:val="Subtitle"/>
    <w:link w:val="Charb"/>
    <w:qFormat/>
    <w:pPr>
      <w:adjustRightInd w:val="0"/>
      <w:snapToGrid w:val="0"/>
      <w:spacing w:before="240" w:after="480"/>
      <w:jc w:val="center"/>
    </w:pPr>
    <w:rPr>
      <w:rFonts w:ascii="Arial" w:eastAsia="隶书" w:hAnsi="Arial"/>
      <w:b/>
      <w:bCs/>
      <w:kern w:val="28"/>
      <w:sz w:val="44"/>
      <w:szCs w:val="32"/>
    </w:rPr>
  </w:style>
  <w:style w:type="table" w:styleId="aff3">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4">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3">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0">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5">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6">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11">
    <w:name w:val="toc 1"/>
    <w:basedOn w:val="a"/>
    <w:next w:val="a"/>
    <w:qFormat/>
  </w:style>
  <w:style w:type="paragraph" w:styleId="26">
    <w:name w:val="toc 2"/>
    <w:basedOn w:val="a"/>
    <w:next w:val="a"/>
    <w:qFormat/>
    <w:pPr>
      <w:ind w:leftChars="200" w:left="420"/>
    </w:pPr>
  </w:style>
  <w:style w:type="paragraph" w:styleId="34">
    <w:name w:val="toc 3"/>
    <w:basedOn w:val="a"/>
    <w:next w:val="a"/>
    <w:qFormat/>
    <w:pPr>
      <w:tabs>
        <w:tab w:val="right" w:leader="dot" w:pos="8268"/>
      </w:tabs>
      <w:spacing w:line="460" w:lineRule="exact"/>
      <w:ind w:leftChars="400" w:left="840" w:firstLine="482"/>
    </w:pPr>
    <w:rPr>
      <w:rFonts w:ascii="宋体" w:hAnsi="宋体"/>
    </w:rPr>
  </w:style>
  <w:style w:type="paragraph" w:styleId="42">
    <w:name w:val="toc 4"/>
    <w:basedOn w:val="a"/>
    <w:next w:val="a"/>
    <w:qFormat/>
    <w:pPr>
      <w:ind w:leftChars="600" w:left="1260"/>
    </w:pPr>
  </w:style>
  <w:style w:type="paragraph" w:styleId="54">
    <w:name w:val="toc 5"/>
    <w:basedOn w:val="a"/>
    <w:next w:val="a"/>
    <w:qFormat/>
    <w:pPr>
      <w:ind w:leftChars="800" w:left="1680"/>
    </w:pPr>
  </w:style>
  <w:style w:type="paragraph" w:styleId="60">
    <w:name w:val="toc 6"/>
    <w:basedOn w:val="a"/>
    <w:next w:val="a"/>
    <w:qFormat/>
    <w:pPr>
      <w:ind w:leftChars="1000" w:left="2100"/>
    </w:pPr>
  </w:style>
  <w:style w:type="paragraph" w:styleId="70">
    <w:name w:val="toc 7"/>
    <w:basedOn w:val="a"/>
    <w:next w:val="a"/>
    <w:qFormat/>
    <w:pPr>
      <w:ind w:leftChars="1200" w:left="2520"/>
    </w:pPr>
  </w:style>
  <w:style w:type="paragraph" w:styleId="81">
    <w:name w:val="toc 8"/>
    <w:basedOn w:val="a"/>
    <w:next w:val="a"/>
    <w:qFormat/>
    <w:pPr>
      <w:ind w:leftChars="1400" w:left="2940"/>
    </w:pPr>
  </w:style>
  <w:style w:type="paragraph" w:styleId="90">
    <w:name w:val="toc 9"/>
    <w:basedOn w:val="a"/>
    <w:next w:val="a"/>
    <w:qFormat/>
    <w:pPr>
      <w:ind w:leftChars="1600" w:left="3360"/>
    </w:p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c">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9"/>
    <w:qFormat/>
    <w:rPr>
      <w:rFonts w:ascii="宋体" w:hAnsi="宋体"/>
      <w:sz w:val="24"/>
    </w:rPr>
  </w:style>
  <w:style w:type="paragraph" w:customStyle="1" w:styleId="aff9">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1">
    <w:name w:val="批注主题 Char1"/>
    <w:link w:val="ad"/>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0">
    <w:name w:val="哈哈正文 Char"/>
    <w:link w:val="affa"/>
    <w:qFormat/>
    <w:rPr>
      <w:rFonts w:ascii="宋体" w:eastAsia="宋体" w:hAnsi="宋体"/>
      <w:kern w:val="2"/>
      <w:sz w:val="24"/>
      <w:lang w:bidi="ar-SA"/>
    </w:rPr>
  </w:style>
  <w:style w:type="paragraph" w:customStyle="1" w:styleId="affa">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
    <w:name w:val="正文首行缩进 2 Char"/>
    <w:link w:val="21"/>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8">
    <w:name w:val="纯文本 Char"/>
    <w:link w:val="af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b">
    <w:name w:val="副标题 Char"/>
    <w:link w:val="aff2"/>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c"/>
    <w:qFormat/>
    <w:rPr>
      <w:rFonts w:ascii="Arial" w:hAnsi="Arial"/>
      <w:sz w:val="21"/>
      <w:szCs w:val="21"/>
    </w:rPr>
  </w:style>
  <w:style w:type="paragraph" w:customStyle="1" w:styleId="affc">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uiPriority w:val="99"/>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7">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0">
    <w:name w:val="批注框文本 Char"/>
    <w:link w:val="a6"/>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2">
    <w:name w:val="文档结构图 Char1"/>
    <w:link w:val="af"/>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f"/>
    <w:qFormat/>
    <w:rPr>
      <w:rFonts w:ascii="宋体" w:hAnsi="宋体"/>
      <w:color w:val="000000"/>
      <w:sz w:val="24"/>
      <w:szCs w:val="24"/>
    </w:rPr>
  </w:style>
  <w:style w:type="paragraph" w:customStyle="1" w:styleId="afff">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4">
    <w:name w:val="题注 Char"/>
    <w:link w:val="aa"/>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0"/>
    <w:qFormat/>
    <w:rPr>
      <w:rFonts w:ascii="Calibri" w:hAnsi="Calibri"/>
      <w:sz w:val="24"/>
      <w:szCs w:val="24"/>
    </w:rPr>
  </w:style>
  <w:style w:type="paragraph" w:customStyle="1" w:styleId="afff0">
    <w:name w:val="正文样式"/>
    <w:basedOn w:val="a"/>
    <w:link w:val="Charfd"/>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
    <w:name w:val="正文文本缩进 Char3"/>
    <w:link w:val="a8"/>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0">
    <w:name w:val="此正文 Char"/>
    <w:link w:val="afff3"/>
    <w:qFormat/>
    <w:rPr>
      <w:kern w:val="2"/>
      <w:sz w:val="24"/>
      <w:szCs w:val="24"/>
    </w:rPr>
  </w:style>
  <w:style w:type="paragraph" w:customStyle="1" w:styleId="afff3">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f7"/>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9">
    <w:name w:val="称呼 Char"/>
    <w:link w:val="aff"/>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1"/>
    <w:qFormat/>
    <w:rPr>
      <w:rFonts w:ascii="黑体" w:eastAsia="黑体" w:hAnsi="Courier New"/>
    </w:rPr>
  </w:style>
  <w:style w:type="character" w:customStyle="1" w:styleId="2Char1">
    <w:name w:val="正文文本 2 Char1"/>
    <w:link w:val="20"/>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0">
    <w:name w:val="正文文本缩进 2 Char"/>
    <w:link w:val="22"/>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7">
    <w:name w:val="脚注文本 Char"/>
    <w:link w:val="af5"/>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
    <w:name w:val="正文首行缩进 Char"/>
    <w:link w:val="a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5"/>
    <w:qFormat/>
    <w:rPr>
      <w:sz w:val="24"/>
      <w:szCs w:val="24"/>
    </w:rPr>
  </w:style>
  <w:style w:type="paragraph" w:customStyle="1" w:styleId="afff5">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c"/>
    <w:qFormat/>
    <w:rPr>
      <w:kern w:val="2"/>
      <w:sz w:val="21"/>
      <w:szCs w:val="24"/>
    </w:rPr>
  </w:style>
  <w:style w:type="character" w:customStyle="1" w:styleId="Chara">
    <w:name w:val="签名 Char"/>
    <w:link w:val="aff0"/>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1"/>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4"/>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6"/>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9"/>
    <w:qFormat/>
    <w:rPr>
      <w:sz w:val="24"/>
    </w:rPr>
  </w:style>
  <w:style w:type="paragraph" w:customStyle="1" w:styleId="afff9">
    <w:name w:val="正文段"/>
    <w:basedOn w:val="a"/>
    <w:link w:val="Charffc"/>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Pr>
      <w:rFonts w:ascii="宋体" w:hAnsi="宋体"/>
      <w:kern w:val="2"/>
      <w:sz w:val="24"/>
      <w:szCs w:val="22"/>
    </w:rPr>
  </w:style>
  <w:style w:type="paragraph" w:customStyle="1" w:styleId="afffa">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c"/>
    <w:qFormat/>
    <w:rPr>
      <w:rFonts w:ascii="Arial" w:hAnsi="Arial"/>
      <w:sz w:val="24"/>
    </w:rPr>
  </w:style>
  <w:style w:type="paragraph" w:customStyle="1" w:styleId="afffc">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8"/>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8"/>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8"/>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0"/>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8"/>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2"/>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a"/>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f7"/>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8"/>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1"/>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2"/>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4"/>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8"/>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fb"/>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f"/>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2"/>
    <w:qFormat/>
    <w:rPr>
      <w:kern w:val="2"/>
      <w:sz w:val="21"/>
      <w:szCs w:val="24"/>
      <w:lang w:val="zh-CN"/>
    </w:rPr>
  </w:style>
  <w:style w:type="character" w:customStyle="1" w:styleId="Charfff2">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c">
    <w:name w:val="修订5"/>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ggb.sx.gov.cn" TargetMode="External"/><Relationship Id="rId25" Type="http://schemas.openxmlformats.org/officeDocument/2006/relationships/header" Target="header4.xml"/><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image" Target="media/image1.emf"/><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3&#24180;%20%20&#26376;%20%20&#26085;14&#26102;30&#20998;00&#31186;" TargetMode="External"/><Relationship Id="rId23" Type="http://schemas.openxmlformats.org/officeDocument/2006/relationships/oleObject" Target="embeddings/oleObject2.bin"/><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95</Pages>
  <Words>8962</Words>
  <Characters>51089</Characters>
  <Application>Microsoft Office Word</Application>
  <DocSecurity>0</DocSecurity>
  <Lines>425</Lines>
  <Paragraphs>119</Paragraphs>
  <ScaleCrop>false</ScaleCrop>
  <Company/>
  <LinksUpToDate>false</LinksUpToDate>
  <CharactersWithSpaces>59932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cp:lastModifiedBy>
  <cp:revision>6</cp:revision>
  <cp:lastPrinted>2025-06-25T02:33:00Z</cp:lastPrinted>
  <dcterms:created xsi:type="dcterms:W3CDTF">2024-08-01T11:52:00Z</dcterms:created>
  <dcterms:modified xsi:type="dcterms:W3CDTF">2025-06-30T07:55:00Z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1033-11.8.2.11653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