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B13EA">
      <w:pPr>
        <w:spacing w:line="600" w:lineRule="exact"/>
        <w:rPr>
          <w:rFonts w:ascii="宋体" w:hAnsi="宋体" w:cs="宋体"/>
          <w:b/>
          <w:color w:val="000000" w:themeColor="text1"/>
          <w:sz w:val="44"/>
          <w:szCs w:val="44"/>
          <w14:textFill>
            <w14:solidFill>
              <w14:schemeClr w14:val="tx1"/>
            </w14:solidFill>
          </w14:textFill>
        </w:rPr>
      </w:pPr>
    </w:p>
    <w:p w14:paraId="7545115C">
      <w:pPr>
        <w:spacing w:line="800" w:lineRule="exact"/>
        <w:jc w:val="center"/>
        <w:rPr>
          <w:rFonts w:hint="eastAsia" w:ascii="宋体" w:hAnsi="宋体" w:eastAsia="宋体"/>
          <w:b/>
          <w:color w:val="000000" w:themeColor="text1"/>
          <w:sz w:val="52"/>
          <w:szCs w:val="52"/>
          <w:lang w:eastAsia="zh-CN"/>
          <w14:textFill>
            <w14:solidFill>
              <w14:schemeClr w14:val="tx1"/>
            </w14:solidFill>
          </w14:textFill>
        </w:rPr>
      </w:pPr>
      <w:bookmarkStart w:id="0" w:name="OLE_LINK1"/>
      <w:r>
        <w:rPr>
          <w:rFonts w:hint="eastAsia" w:ascii="宋体" w:hAnsi="宋体"/>
          <w:b/>
          <w:color w:val="000000" w:themeColor="text1"/>
          <w:sz w:val="52"/>
          <w:szCs w:val="52"/>
          <w:lang w:eastAsia="zh-CN"/>
          <w14:textFill>
            <w14:solidFill>
              <w14:schemeClr w14:val="tx1"/>
            </w14:solidFill>
          </w14:textFill>
        </w:rPr>
        <w:t>江山市石门初级中学食堂劳务外包服务</w:t>
      </w:r>
    </w:p>
    <w:bookmarkEnd w:id="0"/>
    <w:p w14:paraId="413FD009">
      <w:pPr>
        <w:spacing w:line="360" w:lineRule="auto"/>
        <w:jc w:val="center"/>
        <w:rPr>
          <w:rFonts w:hint="eastAsia" w:ascii="宋体" w:hAnsi="宋体" w:eastAsia="宋体" w:cs="宋体"/>
          <w:b w:val="0"/>
          <w:bCs/>
          <w:color w:val="000000" w:themeColor="text1"/>
          <w:sz w:val="28"/>
          <w:szCs w:val="28"/>
          <w14:textFill>
            <w14:solidFill>
              <w14:schemeClr w14:val="tx1"/>
            </w14:solidFill>
          </w14:textFill>
        </w:rPr>
      </w:pPr>
    </w:p>
    <w:p w14:paraId="47D736D9">
      <w:pPr>
        <w:spacing w:line="360" w:lineRule="auto"/>
        <w:jc w:val="center"/>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项目编号：</w:t>
      </w:r>
      <w:r>
        <w:rPr>
          <w:rFonts w:hint="eastAsia" w:ascii="宋体" w:hAnsi="宋体" w:cs="宋体"/>
          <w:b w:val="0"/>
          <w:bCs/>
          <w:color w:val="000000" w:themeColor="text1"/>
          <w:sz w:val="28"/>
          <w:szCs w:val="28"/>
          <w:shd w:val="clear" w:color="auto" w:fill="F7F7F7"/>
          <w:lang w:eastAsia="zh-CN"/>
          <w14:textFill>
            <w14:solidFill>
              <w14:schemeClr w14:val="tx1"/>
            </w14:solidFill>
          </w14:textFill>
        </w:rPr>
        <w:t>TY2025ZFCG-0701</w:t>
      </w:r>
      <w:r>
        <w:rPr>
          <w:rFonts w:hint="eastAsia" w:ascii="宋体" w:hAnsi="宋体" w:eastAsia="宋体" w:cs="宋体"/>
          <w:b w:val="0"/>
          <w:bCs/>
          <w:color w:val="000000" w:themeColor="text1"/>
          <w:sz w:val="28"/>
          <w:szCs w:val="28"/>
          <w14:textFill>
            <w14:solidFill>
              <w14:schemeClr w14:val="tx1"/>
            </w14:solidFill>
          </w14:textFill>
        </w:rPr>
        <w:t xml:space="preserve"> </w:t>
      </w:r>
    </w:p>
    <w:p w14:paraId="4170503E">
      <w:pPr>
        <w:spacing w:line="360" w:lineRule="auto"/>
        <w:jc w:val="center"/>
        <w:rPr>
          <w:rFonts w:ascii="宋体" w:hAnsi="宋体"/>
          <w:b/>
          <w:color w:val="000000" w:themeColor="text1"/>
          <w:sz w:val="84"/>
          <w:szCs w:val="8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p w14:paraId="57254B6C">
      <w:pPr>
        <w:spacing w:line="900" w:lineRule="exact"/>
        <w:jc w:val="center"/>
        <w:rPr>
          <w:rFonts w:hint="eastAsia" w:ascii="宋体" w:hAnsi="宋体"/>
          <w:b/>
          <w:color w:val="000000" w:themeColor="text1"/>
          <w:sz w:val="72"/>
          <w:szCs w:val="72"/>
          <w14:textFill>
            <w14:solidFill>
              <w14:schemeClr w14:val="tx1"/>
            </w14:solidFill>
          </w14:textFill>
        </w:rPr>
      </w:pPr>
      <w:bookmarkStart w:id="470" w:name="_GoBack"/>
      <w:bookmarkEnd w:id="470"/>
    </w:p>
    <w:p w14:paraId="3F44ACB8">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竞</w:t>
      </w:r>
    </w:p>
    <w:p w14:paraId="0FF1E468">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争</w:t>
      </w:r>
    </w:p>
    <w:p w14:paraId="7073DD2A">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性</w:t>
      </w:r>
    </w:p>
    <w:p w14:paraId="12E64FA4">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w:t>
      </w:r>
    </w:p>
    <w:p w14:paraId="43F71EB8">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商</w:t>
      </w:r>
    </w:p>
    <w:p w14:paraId="5EBA79FA">
      <w:pPr>
        <w:spacing w:line="900" w:lineRule="exact"/>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文</w:t>
      </w:r>
    </w:p>
    <w:p w14:paraId="02D1C403">
      <w:pPr>
        <w:spacing w:line="900" w:lineRule="exact"/>
        <w:jc w:val="center"/>
        <w:rPr>
          <w:rFonts w:ascii="宋体" w:hAnsi="宋体"/>
          <w:b/>
          <w:color w:val="000000" w:themeColor="text1"/>
          <w:sz w:val="84"/>
          <w:szCs w:val="84"/>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件</w:t>
      </w:r>
    </w:p>
    <w:p w14:paraId="67C611F2">
      <w:pPr>
        <w:spacing w:line="800" w:lineRule="exact"/>
        <w:jc w:val="center"/>
        <w:rPr>
          <w:rFonts w:ascii="宋体" w:hAnsi="宋体"/>
          <w:b/>
          <w:color w:val="000000" w:themeColor="text1"/>
          <w:sz w:val="72"/>
          <w:szCs w:val="72"/>
          <w14:textFill>
            <w14:solidFill>
              <w14:schemeClr w14:val="tx1"/>
            </w14:solidFill>
          </w14:textFill>
        </w:rPr>
      </w:pPr>
    </w:p>
    <w:p w14:paraId="7D55A9C2">
      <w:pPr>
        <w:spacing w:line="500" w:lineRule="exact"/>
        <w:ind w:right="25" w:rightChars="12" w:firstLine="361" w:firstLineChars="10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采购单位：</w:t>
      </w:r>
      <w:r>
        <w:rPr>
          <w:rFonts w:hint="eastAsia" w:ascii="宋体" w:hAnsi="宋体"/>
          <w:b/>
          <w:color w:val="000000" w:themeColor="text1"/>
          <w:sz w:val="36"/>
          <w:szCs w:val="36"/>
          <w:lang w:eastAsia="zh-CN"/>
          <w14:textFill>
            <w14:solidFill>
              <w14:schemeClr w14:val="tx1"/>
            </w14:solidFill>
          </w14:textFill>
        </w:rPr>
        <w:t xml:space="preserve">江山市石门初级中学 </w:t>
      </w:r>
    </w:p>
    <w:p w14:paraId="0A1B4A5C">
      <w:pPr>
        <w:spacing w:line="500" w:lineRule="exact"/>
        <w:ind w:right="25" w:rightChars="12" w:firstLine="361" w:firstLineChars="10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备案单位：江山市财政局</w:t>
      </w:r>
      <w:r>
        <w:rPr>
          <w:rFonts w:ascii="宋体" w:hAnsi="宋体"/>
          <w:b/>
          <w:color w:val="000000" w:themeColor="text1"/>
          <w:sz w:val="36"/>
          <w:szCs w:val="36"/>
          <w14:textFill>
            <w14:solidFill>
              <w14:schemeClr w14:val="tx1"/>
            </w14:solidFill>
          </w14:textFill>
        </w:rPr>
        <w:tab/>
      </w:r>
    </w:p>
    <w:p w14:paraId="36394EE9">
      <w:pPr>
        <w:spacing w:line="500" w:lineRule="exact"/>
        <w:ind w:right="531" w:rightChars="253" w:firstLine="361" w:firstLineChars="100"/>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泰宇建筑工程技术咨询有限公司</w:t>
      </w:r>
    </w:p>
    <w:p w14:paraId="65D79A25">
      <w:pPr>
        <w:snapToGrid w:val="0"/>
        <w:spacing w:line="600" w:lineRule="exact"/>
        <w:ind w:right="-158"/>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二〇二</w:t>
      </w: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cs="宋体"/>
          <w:b/>
          <w:color w:val="000000" w:themeColor="text1"/>
          <w:sz w:val="28"/>
          <w:szCs w:val="28"/>
          <w14:textFill>
            <w14:solidFill>
              <w14:schemeClr w14:val="tx1"/>
            </w14:solidFill>
          </w14:textFill>
        </w:rPr>
        <w:t>月</w:t>
      </w:r>
    </w:p>
    <w:p w14:paraId="7B9ACEE5">
      <w:pPr>
        <w:spacing w:line="600" w:lineRule="exact"/>
        <w:jc w:val="center"/>
        <w:rPr>
          <w:rFonts w:ascii="宋体" w:hAnsi="宋体" w:cs="宋体"/>
          <w:b/>
          <w:color w:val="000000" w:themeColor="text1"/>
          <w:sz w:val="44"/>
          <w:szCs w:val="44"/>
          <w14:textFill>
            <w14:solidFill>
              <w14:schemeClr w14:val="tx1"/>
            </w14:solidFill>
          </w14:textFill>
        </w:rPr>
      </w:pPr>
    </w:p>
    <w:sdt>
      <w:sdtPr>
        <w:rPr>
          <w:rFonts w:ascii="宋体" w:hAnsi="宋体" w:eastAsia="宋体" w:cs="Times New Roman"/>
          <w:b/>
          <w:bCs/>
          <w:color w:val="000000" w:themeColor="text1"/>
          <w:kern w:val="2"/>
          <w:sz w:val="44"/>
          <w:szCs w:val="44"/>
          <w:lang w:val="en-US" w:eastAsia="zh-CN" w:bidi="ar-SA"/>
          <w14:textFill>
            <w14:solidFill>
              <w14:schemeClr w14:val="tx1"/>
            </w14:solidFill>
          </w14:textFill>
        </w:rPr>
        <w:id w:val="147459579"/>
        <w15:color w:val="DBDBDB"/>
        <w:docPartObj>
          <w:docPartGallery w:val="Table of Contents"/>
          <w:docPartUnique/>
        </w:docPartObj>
      </w:sdtPr>
      <w:sdtEndPr>
        <w:rPr>
          <w:rFonts w:ascii="FuturaA Bk BT" w:hAnsi="FuturaA Bk BT" w:eastAsia="仿宋_GB2312" w:cs="Times New Roman"/>
          <w:b/>
          <w:bCs/>
          <w:color w:val="000000" w:themeColor="text1"/>
          <w:kern w:val="0"/>
          <w:sz w:val="20"/>
          <w:szCs w:val="24"/>
          <w:lang w:val="en-US" w:eastAsia="zh-CN" w:bidi="ar-SA"/>
          <w14:textFill>
            <w14:solidFill>
              <w14:schemeClr w14:val="tx1"/>
            </w14:solidFill>
          </w14:textFill>
        </w:rPr>
      </w:sdtEndPr>
      <w:sdtContent>
        <w:p w14:paraId="76164C6A">
          <w:pPr>
            <w:spacing w:before="0" w:beforeLines="0" w:after="0" w:afterLines="0" w:line="240" w:lineRule="auto"/>
            <w:ind w:left="0" w:leftChars="0" w:right="0" w:rightChars="0" w:firstLine="0" w:firstLineChars="0"/>
            <w:jc w:val="center"/>
            <w:rPr>
              <w:b/>
              <w:bCs/>
              <w:color w:val="000000" w:themeColor="text1"/>
              <w:sz w:val="44"/>
              <w:szCs w:val="44"/>
              <w14:textFill>
                <w14:solidFill>
                  <w14:schemeClr w14:val="tx1"/>
                </w14:solidFill>
              </w14:textFill>
            </w:rPr>
          </w:pPr>
          <w:r>
            <w:rPr>
              <w:rFonts w:ascii="宋体" w:hAnsi="宋体" w:eastAsia="宋体"/>
              <w:b/>
              <w:bCs/>
              <w:color w:val="000000" w:themeColor="text1"/>
              <w:sz w:val="44"/>
              <w:szCs w:val="44"/>
              <w14:textFill>
                <w14:solidFill>
                  <w14:schemeClr w14:val="tx1"/>
                </w14:solidFill>
              </w14:textFill>
            </w:rPr>
            <w:t>目录</w:t>
          </w:r>
        </w:p>
        <w:p w14:paraId="7BC2F1E6">
          <w:pPr>
            <w:pStyle w:val="39"/>
            <w:tabs>
              <w:tab w:val="right" w:leader="dot" w:pos="9070"/>
            </w:tabs>
            <w:spacing w:line="600" w:lineRule="auto"/>
            <w:rPr>
              <w:color w:val="000000" w:themeColor="text1"/>
              <w14:textFill>
                <w14:solidFill>
                  <w14:schemeClr w14:val="tx1"/>
                </w14:solidFill>
              </w14:textFill>
            </w:rPr>
          </w:pPr>
        </w:p>
        <w:p w14:paraId="52DB2F94">
          <w:pPr>
            <w:pStyle w:val="39"/>
            <w:tabs>
              <w:tab w:val="right" w:leader="dot" w:pos="9070"/>
            </w:tabs>
            <w:spacing w:line="600" w:lineRule="auto"/>
            <w:rPr>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_Toc26122 </w:instrText>
          </w:r>
          <w:r>
            <w:rPr>
              <w:color w:val="000000" w:themeColor="text1"/>
              <w:sz w:val="30"/>
              <w:szCs w:val="30"/>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第一部分  磋商公告</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_Toc26122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3</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0843B6F4">
          <w:pPr>
            <w:pStyle w:val="39"/>
            <w:tabs>
              <w:tab w:val="right" w:leader="dot" w:pos="9070"/>
            </w:tabs>
            <w:spacing w:line="600" w:lineRule="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_Toc21399 </w:instrText>
          </w:r>
          <w:r>
            <w:rPr>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第二部分  磋商响应方须知</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_Toc21399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7</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76E3E73C">
          <w:pPr>
            <w:pStyle w:val="39"/>
            <w:tabs>
              <w:tab w:val="right" w:leader="dot" w:pos="9070"/>
            </w:tabs>
            <w:spacing w:line="600" w:lineRule="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_Toc11454 </w:instrText>
          </w:r>
          <w:r>
            <w:rPr>
              <w:color w:val="000000" w:themeColor="text1"/>
              <w:sz w:val="30"/>
              <w:szCs w:val="30"/>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第三部分  采购需求</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_Toc11454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18</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693A25F2">
          <w:pPr>
            <w:pStyle w:val="39"/>
            <w:tabs>
              <w:tab w:val="right" w:leader="dot" w:pos="9070"/>
            </w:tabs>
            <w:spacing w:line="600" w:lineRule="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_Toc18227 </w:instrText>
          </w:r>
          <w:r>
            <w:rPr>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第四部分  磋商办法</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_Toc18227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23</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547DD7B2">
          <w:pPr>
            <w:pStyle w:val="39"/>
            <w:tabs>
              <w:tab w:val="right" w:leader="dot" w:pos="9070"/>
            </w:tabs>
            <w:spacing w:line="600" w:lineRule="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_Toc6576 </w:instrText>
          </w:r>
          <w:r>
            <w:rPr>
              <w:color w:val="000000" w:themeColor="text1"/>
              <w:sz w:val="30"/>
              <w:szCs w:val="30"/>
              <w14:textFill>
                <w14:solidFill>
                  <w14:schemeClr w14:val="tx1"/>
                </w14:solidFill>
              </w14:textFill>
            </w:rPr>
            <w:fldChar w:fldCharType="separate"/>
          </w:r>
          <w:r>
            <w:rPr>
              <w:rFonts w:hint="eastAsia"/>
              <w:color w:val="000000" w:themeColor="text1"/>
              <w:sz w:val="30"/>
              <w:szCs w:val="30"/>
              <w14:textFill>
                <w14:solidFill>
                  <w14:schemeClr w14:val="tx1"/>
                </w14:solidFill>
              </w14:textFill>
            </w:rPr>
            <w:t>第五部分 拟签订的合同文本</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_Toc6576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28</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7F7C3CD5">
          <w:pPr>
            <w:pStyle w:val="39"/>
            <w:tabs>
              <w:tab w:val="right" w:leader="dot" w:pos="9070"/>
            </w:tabs>
            <w:spacing w:line="600" w:lineRule="auto"/>
            <w:rPr>
              <w:color w:val="000000" w:themeColor="text1"/>
              <w14:textFill>
                <w14:solidFill>
                  <w14:schemeClr w14:val="tx1"/>
                </w14:solidFill>
              </w14:textFil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HYPERLINK \l _Toc15730 </w:instrText>
          </w:r>
          <w:r>
            <w:rPr>
              <w:color w:val="000000" w:themeColor="text1"/>
              <w:sz w:val="30"/>
              <w:szCs w:val="30"/>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第六部分 应提交的有关格式范例</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_Toc15730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39</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786C9B8A">
          <w:pPr>
            <w:pStyle w:val="39"/>
            <w:tabs>
              <w:tab w:val="right" w:leader="dot" w:pos="9070"/>
            </w:tabs>
            <w:rPr>
              <w:color w:val="000000" w:themeColor="text1"/>
              <w14:textFill>
                <w14:solidFill>
                  <w14:schemeClr w14:val="tx1"/>
                </w14:solidFill>
              </w14:textFill>
            </w:rPr>
          </w:pPr>
        </w:p>
        <w:p w14:paraId="13D1C196">
          <w:pPr>
            <w:pStyle w:val="2"/>
            <w:rPr>
              <w:rFonts w:ascii="FuturaA Bk BT" w:hAnsi="FuturaA Bk BT" w:eastAsia="仿宋_GB2312" w:cs="Times New Roman"/>
              <w:color w:val="000000" w:themeColor="text1"/>
              <w:kern w:val="0"/>
              <w:sz w:val="20"/>
              <w:szCs w:val="24"/>
              <w:lang w:val="en-US" w:eastAsia="zh-CN" w:bidi="ar-SA"/>
              <w14:textFill>
                <w14:solidFill>
                  <w14:schemeClr w14:val="tx1"/>
                </w14:solidFill>
              </w14:textFill>
            </w:rPr>
          </w:pPr>
          <w:r>
            <w:rPr>
              <w:color w:val="000000" w:themeColor="text1"/>
              <w14:textFill>
                <w14:solidFill>
                  <w14:schemeClr w14:val="tx1"/>
                </w14:solidFill>
              </w14:textFill>
            </w:rPr>
            <w:fldChar w:fldCharType="end"/>
          </w:r>
        </w:p>
      </w:sdtContent>
    </w:sdt>
    <w:p w14:paraId="5C011DAD">
      <w:pPr>
        <w:rPr>
          <w:color w:val="000000" w:themeColor="text1"/>
          <w14:textFill>
            <w14:solidFill>
              <w14:schemeClr w14:val="tx1"/>
            </w14:solidFill>
          </w14:textFill>
        </w:rPr>
      </w:pPr>
    </w:p>
    <w:p w14:paraId="763076E6">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0BDCB6A2">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3F256388">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060F5C87">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2FB08C49">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3F7CB774">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2E85236D">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00AE806A">
      <w:pPr>
        <w:spacing w:line="360" w:lineRule="auto"/>
        <w:ind w:firstLine="640" w:firstLineChars="200"/>
        <w:rPr>
          <w:rFonts w:ascii="宋体" w:hAnsi="宋体" w:cs="宋体"/>
          <w:color w:val="000000" w:themeColor="text1"/>
          <w:sz w:val="32"/>
          <w:szCs w:val="32"/>
          <w14:textFill>
            <w14:solidFill>
              <w14:schemeClr w14:val="tx1"/>
            </w14:solidFill>
          </w14:textFill>
        </w:rPr>
      </w:pPr>
    </w:p>
    <w:p w14:paraId="09D6C86F">
      <w:pPr>
        <w:adjustRightInd/>
        <w:spacing w:afterLines="150" w:line="500" w:lineRule="exact"/>
        <w:jc w:val="center"/>
        <w:outlineLvl w:val="0"/>
        <w:rPr>
          <w:rFonts w:ascii="宋体" w:hAnsi="宋体" w:cs="宋体"/>
          <w:b/>
          <w:color w:val="000000" w:themeColor="text1"/>
          <w:sz w:val="36"/>
          <w:szCs w:val="20"/>
          <w14:textFill>
            <w14:solidFill>
              <w14:schemeClr w14:val="tx1"/>
            </w14:solidFill>
          </w14:textFill>
        </w:rPr>
      </w:pPr>
      <w:bookmarkStart w:id="1" w:name="第一部分"/>
      <w:r>
        <w:rPr>
          <w:rFonts w:hint="eastAsia" w:ascii="宋体" w:hAnsi="宋体" w:cs="宋体"/>
          <w:b/>
          <w:color w:val="000000" w:themeColor="text1"/>
          <w:sz w:val="36"/>
          <w:szCs w:val="36"/>
          <w14:textFill>
            <w14:solidFill>
              <w14:schemeClr w14:val="tx1"/>
            </w14:solidFill>
          </w14:textFill>
        </w:rPr>
        <w:br w:type="page"/>
      </w:r>
      <w:bookmarkEnd w:id="1"/>
      <w:bookmarkStart w:id="2" w:name="_Hlt74707423"/>
      <w:bookmarkEnd w:id="2"/>
      <w:bookmarkStart w:id="3" w:name="_Hlt74649545"/>
      <w:bookmarkEnd w:id="3"/>
      <w:bookmarkStart w:id="4" w:name="_Hlt74729822"/>
      <w:bookmarkEnd w:id="4"/>
      <w:bookmarkStart w:id="5" w:name="_Hlt74728647"/>
      <w:bookmarkEnd w:id="5"/>
      <w:bookmarkStart w:id="6" w:name="_Toc26122"/>
      <w:bookmarkStart w:id="7" w:name="_Toc28499"/>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磋商公告</w:t>
      </w:r>
      <w:bookmarkEnd w:id="6"/>
      <w:bookmarkEnd w:id="7"/>
    </w:p>
    <w:p w14:paraId="69FD3DC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6950EFEF">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江山市石门初级中学食堂劳务外包服务</w:t>
      </w:r>
      <w:r>
        <w:rPr>
          <w:rFonts w:hint="eastAsia" w:ascii="宋体" w:hAnsi="宋体" w:cs="宋体"/>
          <w:color w:val="000000" w:themeColor="text1"/>
          <w:sz w:val="24"/>
          <w14:textFill>
            <w14:solidFill>
              <w14:schemeClr w14:val="tx1"/>
            </w14:solidFill>
          </w14:textFill>
        </w:rPr>
        <w:t>的潜在供应商应在政采云平台（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8"/>
          <w:rFonts w:hint="eastAsia" w:ascii="宋体" w:hAnsi="宋体" w:eastAsia="宋体" w:cs="宋体"/>
          <w:snapToGrid/>
          <w:color w:val="000000" w:themeColor="text1"/>
          <w:kern w:val="2"/>
          <w:sz w:val="24"/>
          <w:szCs w:val="24"/>
          <w14:textFill>
            <w14:solidFill>
              <w14:schemeClr w14:val="tx1"/>
            </w14:solidFill>
          </w14:textFill>
        </w:rPr>
        <w:t>https://www.zcygov.cn/）获</w:t>
      </w:r>
      <w:r>
        <w:rPr>
          <w:rFonts w:hint="eastAsia" w:ascii="宋体" w:hAnsi="宋体" w:cs="宋体"/>
          <w:color w:val="000000" w:themeColor="text1"/>
          <w:sz w:val="24"/>
          <w14:textFill>
            <w14:solidFill>
              <w14:schemeClr w14:val="tx1"/>
            </w14:solidFill>
          </w14:textFill>
        </w:rPr>
        <w:t>取（下载）磋商文件，</w:t>
      </w:r>
      <w:r>
        <w:rPr>
          <w:rStyle w:val="78"/>
          <w:rFonts w:hint="eastAsia" w:ascii="宋体" w:hAnsi="宋体" w:eastAsia="宋体" w:cs="宋体"/>
          <w:snapToGrid/>
          <w:color w:val="000000" w:themeColor="text1"/>
          <w:kern w:val="2"/>
          <w:sz w:val="24"/>
          <w:szCs w:val="24"/>
          <w14:textFill>
            <w14:solidFill>
              <w14:schemeClr w14:val="tx1"/>
            </w14:solidFill>
          </w14:textFill>
        </w:rPr>
        <w:t>并于</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u w:val="single"/>
          <w:lang w:val="en-US" w:eastAsia="zh-CN"/>
          <w14:textFill>
            <w14:solidFill>
              <w14:schemeClr w14:val="tx1"/>
            </w14:solidFill>
          </w14:textFill>
        </w:rPr>
        <w:t>0</w:t>
      </w:r>
      <w:r>
        <w:rPr>
          <w:rFonts w:hint="eastAsia" w:ascii="宋体" w:hAnsi="宋体" w:cs="宋体"/>
          <w:bCs/>
          <w:color w:val="000000" w:themeColor="text1"/>
          <w:sz w:val="24"/>
          <w:u w:val="single"/>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递交（上传）响应文件。</w:t>
      </w:r>
    </w:p>
    <w:p w14:paraId="4DCB91C4">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一、磋商公告发布前事项：</w:t>
      </w:r>
    </w:p>
    <w:p w14:paraId="536BD7B9">
      <w:pPr>
        <w:spacing w:line="40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1.意向公开的发布链接:</w:t>
      </w:r>
    </w:p>
    <w:p w14:paraId="75136840">
      <w:pPr>
        <w:ind w:firstLine="480" w:firstLineChars="200"/>
        <w:rPr>
          <w:rFonts w:hint="eastAsia" w:ascii="宋体" w:hAnsi="宋体" w:cs="宋体"/>
          <w:b w:val="0"/>
          <w:bCs w:val="0"/>
          <w:color w:val="000000" w:themeColor="text1"/>
          <w:sz w:val="24"/>
          <w:u w:val="single"/>
          <w14:textFill>
            <w14:solidFill>
              <w14:schemeClr w14:val="tx1"/>
            </w14:solidFill>
          </w14:textFill>
        </w:rPr>
      </w:pPr>
      <w:r>
        <w:rPr>
          <w:rFonts w:hint="eastAsia" w:ascii="宋体" w:hAnsi="宋体" w:cs="宋体"/>
          <w:b w:val="0"/>
          <w:bCs w:val="0"/>
          <w:color w:val="000000" w:themeColor="text1"/>
          <w:sz w:val="24"/>
          <w:u w:val="single"/>
          <w14:textFill>
            <w14:solidFill>
              <w14:schemeClr w14:val="tx1"/>
            </w14:solidFill>
          </w14:textFill>
        </w:rPr>
        <w:t>https://zfcg.czt.zj.gov.cn/site/detail?parentId=600007&amp;articleId=Nat7Dqcv91dxt1tZD4iAUA%3D%3D</w:t>
      </w:r>
    </w:p>
    <w:p w14:paraId="3B563F45">
      <w:pPr>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二、项目基本情况</w:t>
      </w:r>
    </w:p>
    <w:p w14:paraId="4DB11888">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1.项目编号：</w:t>
      </w:r>
      <w:r>
        <w:rPr>
          <w:rFonts w:hint="eastAsia" w:ascii="宋体" w:hAnsi="宋体" w:cs="宋体"/>
          <w:color w:val="000000" w:themeColor="text1"/>
          <w:sz w:val="24"/>
          <w:lang w:eastAsia="zh-CN"/>
          <w14:textFill>
            <w14:solidFill>
              <w14:schemeClr w14:val="tx1"/>
            </w14:solidFill>
          </w14:textFill>
        </w:rPr>
        <w:t>TY2025ZFCG-0701</w:t>
      </w:r>
    </w:p>
    <w:p w14:paraId="43194397">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2.项目名称：</w:t>
      </w:r>
      <w:r>
        <w:rPr>
          <w:rFonts w:hint="eastAsia" w:ascii="宋体" w:hAnsi="宋体" w:cs="宋体"/>
          <w:color w:val="000000" w:themeColor="text1"/>
          <w:sz w:val="24"/>
          <w:lang w:eastAsia="zh-CN"/>
          <w14:textFill>
            <w14:solidFill>
              <w14:schemeClr w14:val="tx1"/>
            </w14:solidFill>
          </w14:textFill>
        </w:rPr>
        <w:t>江山市石门初级中学食堂劳务外包服务</w:t>
      </w:r>
    </w:p>
    <w:p w14:paraId="060470A5">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3.预算金额（元）：</w:t>
      </w:r>
      <w:r>
        <w:rPr>
          <w:rFonts w:hint="eastAsia" w:ascii="宋体" w:hAnsi="宋体" w:cs="宋体"/>
          <w:color w:val="000000" w:themeColor="text1"/>
          <w:sz w:val="24"/>
          <w:lang w:eastAsia="zh-CN"/>
          <w14:textFill>
            <w14:solidFill>
              <w14:schemeClr w14:val="tx1"/>
            </w14:solidFill>
          </w14:textFill>
        </w:rPr>
        <w:t>400000</w:t>
      </w:r>
    </w:p>
    <w:p w14:paraId="3E4015F8">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4.最高限价（元）：</w:t>
      </w:r>
      <w:r>
        <w:rPr>
          <w:rFonts w:hint="eastAsia" w:ascii="宋体" w:hAnsi="宋体" w:cs="宋体"/>
          <w:b w:val="0"/>
          <w:bCs w:val="0"/>
          <w:color w:val="000000" w:themeColor="text1"/>
          <w:sz w:val="24"/>
          <w14:textFill>
            <w14:solidFill>
              <w14:schemeClr w14:val="tx1"/>
            </w14:solidFill>
          </w14:textFill>
        </w:rPr>
        <w:t>/</w:t>
      </w:r>
    </w:p>
    <w:p w14:paraId="1EA2215E">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5.采购需求：</w:t>
      </w:r>
    </w:p>
    <w:tbl>
      <w:tblPr>
        <w:tblStyle w:val="64"/>
        <w:tblpPr w:leftFromText="180" w:rightFromText="180" w:vertAnchor="text" w:horzAnchor="page" w:tblpX="1587" w:tblpY="178"/>
        <w:tblOverlap w:val="never"/>
        <w:tblW w:w="8797" w:type="dxa"/>
        <w:tblInd w:w="0" w:type="dxa"/>
        <w:tblLayout w:type="fixed"/>
        <w:tblCellMar>
          <w:top w:w="0" w:type="dxa"/>
          <w:left w:w="108" w:type="dxa"/>
          <w:bottom w:w="0" w:type="dxa"/>
          <w:right w:w="108" w:type="dxa"/>
        </w:tblCellMar>
      </w:tblPr>
      <w:tblGrid>
        <w:gridCol w:w="774"/>
        <w:gridCol w:w="2447"/>
        <w:gridCol w:w="727"/>
        <w:gridCol w:w="1347"/>
        <w:gridCol w:w="2525"/>
        <w:gridCol w:w="977"/>
      </w:tblGrid>
      <w:tr w14:paraId="059A33BA">
        <w:tblPrEx>
          <w:tblCellMar>
            <w:top w:w="0" w:type="dxa"/>
            <w:left w:w="108" w:type="dxa"/>
            <w:bottom w:w="0" w:type="dxa"/>
            <w:right w:w="108" w:type="dxa"/>
          </w:tblCellMar>
        </w:tblPrEx>
        <w:trPr>
          <w:trHeight w:val="563"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4BCB5640">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序号</w:t>
            </w:r>
          </w:p>
        </w:tc>
        <w:tc>
          <w:tcPr>
            <w:tcW w:w="2447" w:type="dxa"/>
            <w:tcBorders>
              <w:top w:val="single" w:color="000000" w:sz="4" w:space="0"/>
              <w:left w:val="nil"/>
              <w:bottom w:val="single" w:color="000000" w:sz="4" w:space="0"/>
              <w:right w:val="single" w:color="000000" w:sz="4" w:space="0"/>
            </w:tcBorders>
            <w:vAlign w:val="center"/>
          </w:tcPr>
          <w:p w14:paraId="010F2749">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项目名称或内容</w:t>
            </w:r>
          </w:p>
        </w:tc>
        <w:tc>
          <w:tcPr>
            <w:tcW w:w="727" w:type="dxa"/>
            <w:tcBorders>
              <w:top w:val="single" w:color="000000" w:sz="4" w:space="0"/>
              <w:left w:val="nil"/>
              <w:bottom w:val="single" w:color="000000" w:sz="4" w:space="0"/>
              <w:right w:val="single" w:color="000000" w:sz="4" w:space="0"/>
            </w:tcBorders>
            <w:vAlign w:val="center"/>
          </w:tcPr>
          <w:p w14:paraId="7BE60B18">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数量</w:t>
            </w:r>
          </w:p>
        </w:tc>
        <w:tc>
          <w:tcPr>
            <w:tcW w:w="1347" w:type="dxa"/>
            <w:tcBorders>
              <w:top w:val="single" w:color="000000" w:sz="4" w:space="0"/>
              <w:left w:val="nil"/>
              <w:bottom w:val="single" w:color="000000" w:sz="4" w:space="0"/>
              <w:right w:val="single" w:color="000000" w:sz="4" w:space="0"/>
            </w:tcBorders>
            <w:vAlign w:val="center"/>
          </w:tcPr>
          <w:p w14:paraId="3C17E0A2">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预算金额</w:t>
            </w:r>
          </w:p>
        </w:tc>
        <w:tc>
          <w:tcPr>
            <w:tcW w:w="2525" w:type="dxa"/>
            <w:tcBorders>
              <w:top w:val="single" w:color="000000" w:sz="4" w:space="0"/>
              <w:left w:val="nil"/>
              <w:bottom w:val="single" w:color="000000" w:sz="4" w:space="0"/>
              <w:right w:val="single" w:color="000000" w:sz="4" w:space="0"/>
            </w:tcBorders>
            <w:vAlign w:val="center"/>
          </w:tcPr>
          <w:p w14:paraId="27AA410D">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简要规格描述或项目</w:t>
            </w:r>
            <w:r>
              <w:rPr>
                <w:color w:val="000000" w:themeColor="text1"/>
                <w:kern w:val="0"/>
                <w:szCs w:val="21"/>
                <w14:textFill>
                  <w14:solidFill>
                    <w14:schemeClr w14:val="tx1"/>
                  </w14:solidFill>
                </w14:textFill>
              </w:rPr>
              <w:t>基本概况介绍</w:t>
            </w:r>
          </w:p>
        </w:tc>
        <w:tc>
          <w:tcPr>
            <w:tcW w:w="977" w:type="dxa"/>
            <w:tcBorders>
              <w:top w:val="single" w:color="000000" w:sz="4" w:space="0"/>
              <w:left w:val="nil"/>
              <w:bottom w:val="single" w:color="000000" w:sz="4" w:space="0"/>
              <w:right w:val="single" w:color="000000" w:sz="4" w:space="0"/>
            </w:tcBorders>
            <w:vAlign w:val="center"/>
          </w:tcPr>
          <w:p w14:paraId="24ECCB16">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备注</w:t>
            </w:r>
          </w:p>
        </w:tc>
      </w:tr>
      <w:tr w14:paraId="58FD9C4D">
        <w:tblPrEx>
          <w:tblCellMar>
            <w:top w:w="0" w:type="dxa"/>
            <w:left w:w="108" w:type="dxa"/>
            <w:bottom w:w="0" w:type="dxa"/>
            <w:right w:w="108" w:type="dxa"/>
          </w:tblCellMar>
        </w:tblPrEx>
        <w:trPr>
          <w:trHeight w:val="709"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06644206">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2447" w:type="dxa"/>
            <w:tcBorders>
              <w:top w:val="single" w:color="000000" w:sz="4" w:space="0"/>
              <w:left w:val="nil"/>
              <w:bottom w:val="single" w:color="000000" w:sz="4" w:space="0"/>
              <w:right w:val="single" w:color="000000" w:sz="4" w:space="0"/>
            </w:tcBorders>
            <w:vAlign w:val="center"/>
          </w:tcPr>
          <w:p w14:paraId="1FFFD1F2">
            <w:pPr>
              <w:snapToGrid w:val="0"/>
              <w:spacing w:line="30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olor w:val="000000" w:themeColor="text1"/>
                <w:kern w:val="0"/>
                <w:szCs w:val="21"/>
                <w:lang w:eastAsia="zh-CN"/>
                <w14:textFill>
                  <w14:solidFill>
                    <w14:schemeClr w14:val="tx1"/>
                  </w14:solidFill>
                </w14:textFill>
              </w:rPr>
              <w:t>江山市石门初级中学食堂劳务外包服务</w:t>
            </w:r>
          </w:p>
        </w:tc>
        <w:tc>
          <w:tcPr>
            <w:tcW w:w="727" w:type="dxa"/>
            <w:tcBorders>
              <w:top w:val="single" w:color="000000" w:sz="4" w:space="0"/>
              <w:left w:val="nil"/>
              <w:bottom w:val="single" w:color="000000" w:sz="4" w:space="0"/>
              <w:right w:val="single" w:color="000000" w:sz="4" w:space="0"/>
            </w:tcBorders>
            <w:vAlign w:val="center"/>
          </w:tcPr>
          <w:p w14:paraId="6D710DA2">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1347" w:type="dxa"/>
            <w:tcBorders>
              <w:top w:val="single" w:color="000000" w:sz="4" w:space="0"/>
              <w:left w:val="nil"/>
              <w:bottom w:val="single" w:color="000000" w:sz="4" w:space="0"/>
              <w:right w:val="single" w:color="000000" w:sz="4" w:space="0"/>
            </w:tcBorders>
            <w:vAlign w:val="center"/>
          </w:tcPr>
          <w:p w14:paraId="5E748E93">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400000</w:t>
            </w:r>
            <w:r>
              <w:rPr>
                <w:rFonts w:hint="eastAsia" w:ascii="宋体" w:hAnsi="宋体"/>
                <w:color w:val="000000" w:themeColor="text1"/>
                <w:kern w:val="0"/>
                <w:szCs w:val="21"/>
                <w14:textFill>
                  <w14:solidFill>
                    <w14:schemeClr w14:val="tx1"/>
                  </w14:solidFill>
                </w14:textFill>
              </w:rPr>
              <w:t>元</w:t>
            </w:r>
          </w:p>
        </w:tc>
        <w:tc>
          <w:tcPr>
            <w:tcW w:w="2525" w:type="dxa"/>
            <w:tcBorders>
              <w:top w:val="single" w:color="000000" w:sz="4" w:space="0"/>
              <w:left w:val="nil"/>
              <w:bottom w:val="single" w:color="000000" w:sz="4" w:space="0"/>
              <w:right w:val="single" w:color="000000" w:sz="4" w:space="0"/>
            </w:tcBorders>
            <w:vAlign w:val="center"/>
          </w:tcPr>
          <w:p w14:paraId="316D4ECB">
            <w:pPr>
              <w:widowControl/>
              <w:jc w:val="center"/>
              <w:rPr>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具体详见第三章采购内容及要求</w:t>
            </w:r>
          </w:p>
        </w:tc>
        <w:tc>
          <w:tcPr>
            <w:tcW w:w="977" w:type="dxa"/>
            <w:tcBorders>
              <w:top w:val="single" w:color="000000" w:sz="4" w:space="0"/>
              <w:left w:val="nil"/>
              <w:bottom w:val="single" w:color="000000" w:sz="4" w:space="0"/>
              <w:right w:val="single" w:color="000000" w:sz="4" w:space="0"/>
            </w:tcBorders>
            <w:vAlign w:val="center"/>
          </w:tcPr>
          <w:p w14:paraId="38D79204">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r>
    </w:tbl>
    <w:p w14:paraId="62565E11">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6.合同履约期限：</w:t>
      </w:r>
      <w:r>
        <w:rPr>
          <w:rFonts w:hint="eastAsia" w:ascii="宋体" w:hAnsi="宋体" w:cs="宋体"/>
          <w:color w:val="000000" w:themeColor="text1"/>
          <w:sz w:val="24"/>
          <w14:textFill>
            <w14:solidFill>
              <w14:schemeClr w14:val="tx1"/>
            </w14:solidFill>
          </w14:textFill>
        </w:rPr>
        <w:t>按采购人要求。</w:t>
      </w:r>
    </w:p>
    <w:p w14:paraId="661619A6">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7.本项目接受联合体投标：</w:t>
      </w:r>
      <w:sdt>
        <w:sdtPr>
          <w:rPr>
            <w:rFonts w:hint="eastAsia" w:ascii="宋体" w:hAnsi="宋体" w:cs="宋体"/>
            <w:b/>
            <w:bCs/>
            <w:color w:val="000000" w:themeColor="text1"/>
            <w:sz w:val="24"/>
            <w14:textFill>
              <w14:solidFill>
                <w14:schemeClr w14:val="tx1"/>
              </w14:solidFill>
            </w14:textFill>
          </w:rPr>
          <w:id w:val="2035453831"/>
        </w:sdtPr>
        <w:sdtEndPr>
          <w:rPr>
            <w:rFonts w:hint="eastAsia" w:ascii="宋体" w:hAnsi="宋体" w:cs="宋体"/>
            <w:b w:val="0"/>
            <w:bCs w:val="0"/>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否。</w:t>
      </w:r>
    </w:p>
    <w:p w14:paraId="162929DC">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三、申请人的资格要求：</w:t>
      </w:r>
    </w:p>
    <w:p w14:paraId="781FF810">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0530ADFC">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w:t>
      </w:r>
    </w:p>
    <w:p w14:paraId="726B0DC5">
      <w:pPr>
        <w:spacing w:line="400" w:lineRule="exact"/>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928616923"/>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sz w:val="24"/>
          <w14:textFill>
            <w14:solidFill>
              <w14:schemeClr w14:val="tx1"/>
            </w14:solidFill>
          </w14:textFill>
        </w:rPr>
        <w:t>无；</w:t>
      </w:r>
    </w:p>
    <w:p w14:paraId="3A79680F">
      <w:pPr>
        <w:spacing w:line="400" w:lineRule="exact"/>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7237933"/>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position w:val="-4"/>
              <w:sz w:val="36"/>
              <w:lang w:eastAsia="zh-CN"/>
              <w14:textFill>
                <w14:solidFill>
                  <w14:schemeClr w14:val="tx1"/>
                </w14:solidFill>
              </w14:textFill>
            </w:rPr>
            <w:instrText xml:space="preserve">,</w:instrText>
          </w:r>
          <w:r>
            <w:rPr>
              <w:rFonts w:hint="eastAsia" w:ascii="宋体" w:hAnsi="宋体" w:cs="宋体"/>
              <w:color w:val="000000" w:themeColor="text1"/>
              <w:position w:val="0"/>
              <w:sz w:val="25"/>
              <w:lang w:eastAsia="zh-CN"/>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sz w:val="24"/>
          <w14:textFill>
            <w14:solidFill>
              <w14:schemeClr w14:val="tx1"/>
            </w14:solidFill>
          </w14:textFill>
        </w:rPr>
        <w:t>专门面向中小企业</w:t>
      </w:r>
    </w:p>
    <w:p w14:paraId="240C3727">
      <w:pPr>
        <w:spacing w:line="400" w:lineRule="exact"/>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
        <w:sdtPr>
          <w:rPr>
            <w:rFonts w:hint="eastAsia" w:ascii="宋体" w:hAnsi="宋体" w:cs="宋体"/>
            <w:color w:val="000000" w:themeColor="text1"/>
            <w:sz w:val="24"/>
            <w14:textFill>
              <w14:solidFill>
                <w14:schemeClr w14:val="tx1"/>
              </w14:solidFill>
            </w14:textFill>
          </w:rPr>
          <w:id w:val="7237934"/>
        </w:sdtPr>
        <w:sdtEndPr>
          <w:rPr>
            <w:rFonts w:hint="eastAsia" w:ascii="宋体" w:hAnsi="宋体" w:cs="宋体"/>
            <w:color w:val="000000" w:themeColor="text1"/>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1DE770D8">
      <w:pPr>
        <w:spacing w:line="400" w:lineRule="exact"/>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
        <w:sdtPr>
          <w:rPr>
            <w:rFonts w:hint="eastAsia" w:ascii="宋体" w:hAnsi="宋体" w:cs="宋体"/>
            <w:color w:val="000000" w:themeColor="text1"/>
            <w:sz w:val="24"/>
            <w14:textFill>
              <w14:solidFill>
                <w14:schemeClr w14:val="tx1"/>
              </w14:solidFill>
            </w14:textFill>
          </w:rPr>
          <w:id w:val="7237935"/>
        </w:sdtPr>
        <w:sdtEndPr>
          <w:rPr>
            <w:rFonts w:hint="eastAsia" w:ascii="宋体" w:hAnsi="宋体" w:cs="宋体"/>
            <w:color w:val="000000" w:themeColor="text1"/>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4C03AD0D">
      <w:pPr>
        <w:spacing w:line="400" w:lineRule="exact"/>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position w:val="-4"/>
          <w:sz w:val="36"/>
          <w:lang w:eastAsia="zh-CN"/>
          <w14:textFill>
            <w14:solidFill>
              <w14:schemeClr w14:val="tx1"/>
            </w14:solidFill>
          </w14:textFill>
        </w:rPr>
        <w:instrText xml:space="preserve">,</w:instrText>
      </w:r>
      <w:r>
        <w:rPr>
          <w:rFonts w:hint="eastAsia" w:ascii="宋体" w:hAnsi="宋体" w:cs="宋体"/>
          <w:color w:val="000000" w:themeColor="text1"/>
          <w:position w:val="0"/>
          <w:sz w:val="25"/>
          <w:lang w:eastAsia="zh-CN"/>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139EFD47">
      <w:pPr>
        <w:spacing w:line="400" w:lineRule="exact"/>
        <w:ind w:firstLine="840" w:firstLineChars="35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7237937"/>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sz w:val="24"/>
                <w14:textFill>
                  <w14:solidFill>
                    <w14:schemeClr w14:val="tx1"/>
                  </w14:solidFill>
                </w14:textFill>
              </w:rPr>
              <w:id w:val="7237936"/>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7B23B07C">
      <w:pPr>
        <w:spacing w:line="400" w:lineRule="exact"/>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7237938"/>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7E6D3705">
      <w:pPr>
        <w:spacing w:line="400" w:lineRule="exact"/>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4630645"/>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sz w:val="24"/>
                <w14:textFill>
                  <w14:solidFill>
                    <w14:schemeClr w14:val="tx1"/>
                  </w14:solidFill>
                </w14:textFill>
              </w:rPr>
              <w:id w:val="147476438"/>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%；如果供应商本身提供所有标的均由中小企业制造、承建或承接，视同符合了资格条件，无需再向中小企业分包，无需提供分包意向协议；</w:t>
      </w:r>
    </w:p>
    <w:p w14:paraId="085540BC">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320C9ED8">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E0FBD5">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四、获取磋商文件</w:t>
      </w:r>
    </w:p>
    <w:p w14:paraId="678C06FA">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日，每天上午00:00至12:00 ，下午12:00至23:59（北京时间，线上获取法定节假日均可）</w:t>
      </w:r>
    </w:p>
    <w:p w14:paraId="70334122">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7322950D">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供应商登录政采云平台https://www.zcygov.cn/在线申请获取磋商文件（进入“项目采购”应用，在获取磋商文件菜单中选择项目，申请获取磋商文件）。</w:t>
      </w:r>
    </w:p>
    <w:p w14:paraId="09A40068">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0</w:t>
      </w:r>
    </w:p>
    <w:p w14:paraId="7F4BECA5">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五、提交响应文件截止时间、开标时间和地点</w:t>
      </w:r>
    </w:p>
    <w:p w14:paraId="16D45143">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提交响应文件截止时间：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15:00</w:t>
      </w:r>
      <w:r>
        <w:rPr>
          <w:rFonts w:hint="eastAsia" w:ascii="宋体" w:hAnsi="宋体" w:cs="宋体"/>
          <w:color w:val="000000" w:themeColor="text1"/>
          <w:sz w:val="24"/>
          <w14:textFill>
            <w14:solidFill>
              <w14:schemeClr w14:val="tx1"/>
            </w14:solidFill>
          </w14:textFill>
        </w:rPr>
        <w:t>（北京时间）</w:t>
      </w:r>
    </w:p>
    <w:p w14:paraId="28BB7977">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51C0D02A">
      <w:pPr>
        <w:spacing w:line="400" w:lineRule="exact"/>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磋商时间：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15:00</w:t>
      </w:r>
      <w:r>
        <w:rPr>
          <w:rFonts w:hint="eastAsia" w:ascii="宋体" w:hAnsi="宋体" w:eastAsia="宋体" w:cs="宋体"/>
          <w:color w:val="000000" w:themeColor="text1"/>
          <w:sz w:val="24"/>
          <w14:textFill>
            <w14:solidFill>
              <w14:schemeClr w14:val="tx1"/>
            </w14:solidFill>
          </w14:textFill>
        </w:rPr>
        <w:t>（北京时间）</w:t>
      </w:r>
    </w:p>
    <w:p w14:paraId="0AC4933D">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磋商地点：</w:t>
      </w:r>
      <w:r>
        <w:rPr>
          <w:rFonts w:hint="eastAsia" w:ascii="宋体" w:hAnsi="宋体" w:eastAsia="宋体" w:cs="宋体"/>
          <w:color w:val="000000" w:themeColor="text1"/>
          <w:sz w:val="24"/>
          <w14:textFill>
            <w14:solidFill>
              <w14:schemeClr w14:val="tx1"/>
            </w14:solidFill>
          </w14:textFill>
        </w:rPr>
        <w:t>江山市公共资源交易中心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号评标室，江山市虎山街道景星西路万商城12号楼4楼。</w:t>
      </w:r>
    </w:p>
    <w:p w14:paraId="638F4219">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183A6AA">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477326AA">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7CEFE612">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CD2A9E">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事项：（1）需要落实的政府采购政策：包括节约资源、保护环境、支持创新、促进中小企业发展等。详见磋商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磋商响应方在磋商响应截止时间前将加密的响应文件上传至政府采购云平台，还可以在磋商截止时间前直接提交或者以邮政快递方式递交备份响应文件1份。备份响应文件的制作、存储、密封详见采购文件第二部分第15点—“备份响应文件”；⑨响应文件的解密：磋商响应方按照平台提示和采购文件的规定在1小时内完成在线解密。通过“政府采购云平台”上传递交的响应文件无法按时解密，磋商响应方递交了备份响应文件的，以备份响应文件为依据，否则视为响应文件撤回。通过“政府采购云平台”上传递交的响应文件已按时解密的，备份响应文件自动失效。磋商响应方仅提交备份响应文件，没有在电子交易平台传输递交响应文件的，磋商响应无效；⑩具体操作指南：详见政采云平台“服务中心-帮助文档-项目采购-操作流程-电子招投标-政府采购项目电子交易管理操作指南-供应商”。</w:t>
      </w:r>
    </w:p>
    <w:p w14:paraId="3642B432">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6FD832E6">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bookmarkStart w:id="11" w:name="_Toc35393806"/>
      <w:bookmarkStart w:id="12" w:name="_Toc35393637"/>
      <w:bookmarkStart w:id="13" w:name="_Toc28359096"/>
      <w:bookmarkStart w:id="14" w:name="_Toc28359019"/>
      <w:bookmarkStart w:id="15" w:name="_Toc28359097"/>
      <w:bookmarkStart w:id="16" w:name="_Toc35393807"/>
      <w:bookmarkStart w:id="17" w:name="_Toc28359020"/>
      <w:bookmarkStart w:id="18" w:name="_Toc35393638"/>
      <w:r>
        <w:rPr>
          <w:rFonts w:hint="eastAsia" w:ascii="宋体" w:hAnsi="宋体" w:cs="宋体"/>
          <w:color w:val="000000" w:themeColor="text1"/>
          <w:sz w:val="24"/>
          <w14:textFill>
            <w14:solidFill>
              <w14:schemeClr w14:val="tx1"/>
            </w14:solidFill>
          </w14:textFill>
        </w:rPr>
        <w:t>1.采购人信息</w:t>
      </w:r>
      <w:bookmarkEnd w:id="11"/>
      <w:bookmarkEnd w:id="12"/>
      <w:bookmarkEnd w:id="13"/>
      <w:bookmarkEnd w:id="14"/>
    </w:p>
    <w:p w14:paraId="33E47147">
      <w:pPr>
        <w:widowControl/>
        <w:spacing w:line="380" w:lineRule="exact"/>
        <w:ind w:firstLine="480" w:firstLineChars="20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采购人：江山市石门初级中学 </w:t>
      </w:r>
    </w:p>
    <w:p w14:paraId="538755B4">
      <w:pPr>
        <w:widowControl/>
        <w:spacing w:line="380" w:lineRule="exact"/>
        <w:ind w:firstLine="480" w:firstLineChars="20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地址：江山市石门镇溪底村塔山8号</w:t>
      </w:r>
    </w:p>
    <w:p w14:paraId="089F528A">
      <w:pPr>
        <w:widowControl/>
        <w:spacing w:line="380" w:lineRule="exact"/>
        <w:ind w:firstLine="480" w:firstLineChars="20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项目联系人（询问）：</w:t>
      </w:r>
      <w:r>
        <w:rPr>
          <w:rFonts w:hint="eastAsia" w:ascii="宋体" w:hAnsi="宋体" w:eastAsia="宋体" w:cs="宋体"/>
          <w:color w:val="000000" w:themeColor="text1"/>
          <w:sz w:val="24"/>
          <w:lang w:val="en-US" w:eastAsia="zh-CN"/>
          <w14:textFill>
            <w14:solidFill>
              <w14:schemeClr w14:val="tx1"/>
            </w14:solidFill>
          </w14:textFill>
        </w:rPr>
        <w:t>廖先生</w:t>
      </w:r>
      <w:r>
        <w:rPr>
          <w:rFonts w:hint="eastAsia" w:ascii="宋体" w:hAnsi="宋体" w:eastAsia="宋体" w:cs="宋体"/>
          <w:color w:val="000000" w:themeColor="text1"/>
          <w:sz w:val="24"/>
          <w:lang w:val="zh-CN"/>
          <w14:textFill>
            <w14:solidFill>
              <w14:schemeClr w14:val="tx1"/>
            </w14:solidFill>
          </w14:textFill>
        </w:rPr>
        <w:t>           </w:t>
      </w:r>
    </w:p>
    <w:p w14:paraId="3B0B5F13">
      <w:pPr>
        <w:widowControl/>
        <w:spacing w:line="380" w:lineRule="exact"/>
        <w:ind w:firstLine="480" w:firstLineChars="20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项目联系方式（询问）：</w:t>
      </w:r>
      <w:r>
        <w:rPr>
          <w:rFonts w:hint="eastAsia" w:ascii="宋体" w:hAnsi="宋体" w:eastAsia="宋体" w:cs="宋体"/>
          <w:color w:val="000000" w:themeColor="text1"/>
          <w:sz w:val="24"/>
          <w:lang w:val="en-US" w:eastAsia="zh-CN"/>
          <w14:textFill>
            <w14:solidFill>
              <w14:schemeClr w14:val="tx1"/>
            </w14:solidFill>
          </w14:textFill>
        </w:rPr>
        <w:t>13757048639   </w:t>
      </w:r>
      <w:r>
        <w:rPr>
          <w:rFonts w:hint="eastAsia" w:ascii="宋体" w:hAnsi="宋体" w:eastAsia="宋体" w:cs="宋体"/>
          <w:color w:val="000000" w:themeColor="text1"/>
          <w:sz w:val="24"/>
          <w:lang w:val="zh-CN"/>
          <w14:textFill>
            <w14:solidFill>
              <w14:schemeClr w14:val="tx1"/>
            </w14:solidFill>
          </w14:textFill>
        </w:rPr>
        <w:t>          </w:t>
      </w:r>
    </w:p>
    <w:p w14:paraId="3E6BCCB0">
      <w:pPr>
        <w:widowControl/>
        <w:spacing w:line="380" w:lineRule="exact"/>
        <w:ind w:firstLine="480" w:firstLineChars="20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质疑联系人：毛老师           </w:t>
      </w:r>
    </w:p>
    <w:p w14:paraId="39EE1F3E">
      <w:pPr>
        <w:widowControl/>
        <w:spacing w:line="380" w:lineRule="exact"/>
        <w:ind w:firstLine="480" w:firstLineChars="20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质疑联系方式：15857009291</w:t>
      </w:r>
    </w:p>
    <w:p w14:paraId="2BF86012">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15"/>
      <w:bookmarkEnd w:id="16"/>
      <w:bookmarkEnd w:id="17"/>
      <w:bookmarkEnd w:id="18"/>
    </w:p>
    <w:p w14:paraId="7E7CDC8C">
      <w:pPr>
        <w:spacing w:line="360" w:lineRule="exact"/>
        <w:ind w:right="-168" w:rightChars="-80"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cs="宋体"/>
          <w:color w:val="000000" w:themeColor="text1"/>
          <w:sz w:val="24"/>
          <w:lang w:eastAsia="zh-CN"/>
          <w14:textFill>
            <w14:solidFill>
              <w14:schemeClr w14:val="tx1"/>
            </w14:solidFill>
          </w14:textFill>
        </w:rPr>
        <w:t>泰宇建筑工程技术咨询有限公司</w:t>
      </w:r>
    </w:p>
    <w:p w14:paraId="0406240A">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val="zh-CN"/>
          <w14:textFill>
            <w14:solidFill>
              <w14:schemeClr w14:val="tx1"/>
            </w14:solidFill>
          </w14:textFill>
        </w:rPr>
        <w:t>江山市景星西路万商城12号楼西侧3楼</w:t>
      </w:r>
    </w:p>
    <w:p w14:paraId="45B2D9FE">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eastAsia="宋体" w:cs="宋体"/>
          <w:color w:val="000000" w:themeColor="text1"/>
          <w:sz w:val="24"/>
          <w:lang w:val="zh-CN"/>
          <w14:textFill>
            <w14:solidFill>
              <w14:schemeClr w14:val="tx1"/>
            </w14:solidFill>
          </w14:textFill>
        </w:rPr>
        <w:t>毛</w:t>
      </w:r>
      <w:r>
        <w:rPr>
          <w:rFonts w:hint="eastAsia" w:ascii="宋体" w:hAnsi="宋体" w:eastAsia="宋体" w:cs="宋体"/>
          <w:color w:val="000000" w:themeColor="text1"/>
          <w:sz w:val="24"/>
          <w14:textFill>
            <w14:solidFill>
              <w14:schemeClr w14:val="tx1"/>
            </w14:solidFill>
          </w14:textFill>
        </w:rPr>
        <w:t>女士</w:t>
      </w:r>
    </w:p>
    <w:p w14:paraId="090B7A47">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14:textFill>
            <w14:solidFill>
              <w14:schemeClr w14:val="tx1"/>
            </w14:solidFill>
          </w14:textFill>
        </w:rPr>
        <w:t>15057044227</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596932</w:t>
      </w:r>
      <w:r>
        <w:rPr>
          <w:rFonts w:hint="eastAsia" w:ascii="宋体" w:hAnsi="宋体" w:eastAsia="宋体" w:cs="宋体"/>
          <w:color w:val="000000" w:themeColor="text1"/>
          <w:sz w:val="24"/>
          <w:lang w:val="zh-CN"/>
          <w14:textFill>
            <w14:solidFill>
              <w14:schemeClr w14:val="tx1"/>
            </w14:solidFill>
          </w14:textFill>
        </w:rPr>
        <w:t>）</w:t>
      </w:r>
    </w:p>
    <w:p w14:paraId="3DF93CF0">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项目质疑人：</w:t>
      </w:r>
      <w:r>
        <w:rPr>
          <w:rFonts w:hint="eastAsia" w:ascii="宋体" w:hAnsi="宋体" w:eastAsia="宋体" w:cs="宋体"/>
          <w:color w:val="000000" w:themeColor="text1"/>
          <w:sz w:val="24"/>
          <w:lang w:val="zh-CN"/>
          <w14:textFill>
            <w14:solidFill>
              <w14:schemeClr w14:val="tx1"/>
            </w14:solidFill>
          </w14:textFill>
        </w:rPr>
        <w:t>杨</w:t>
      </w:r>
      <w:r>
        <w:rPr>
          <w:rFonts w:hint="eastAsia" w:ascii="宋体" w:hAnsi="宋体" w:eastAsia="宋体" w:cs="宋体"/>
          <w:color w:val="000000" w:themeColor="text1"/>
          <w:sz w:val="24"/>
          <w14:textFill>
            <w14:solidFill>
              <w14:schemeClr w14:val="tx1"/>
            </w14:solidFill>
          </w14:textFill>
        </w:rPr>
        <w:t>先生</w:t>
      </w:r>
    </w:p>
    <w:p w14:paraId="17FDFC73">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项目质疑人联系电话：</w:t>
      </w:r>
      <w:r>
        <w:rPr>
          <w:rFonts w:hint="eastAsia" w:ascii="宋体" w:hAnsi="宋体" w:eastAsia="宋体" w:cs="宋体"/>
          <w:color w:val="000000" w:themeColor="text1"/>
          <w:sz w:val="24"/>
          <w14:textFill>
            <w14:solidFill>
              <w14:schemeClr w14:val="tx1"/>
            </w14:solidFill>
          </w14:textFill>
        </w:rPr>
        <w:t>13757032557（525865）</w:t>
      </w:r>
    </w:p>
    <w:p w14:paraId="1BC823DB">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3.同级政府采购监督管理部门信息</w:t>
      </w:r>
    </w:p>
    <w:p w14:paraId="697987C9">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名称：江山市财政局政府采购监管科</w:t>
      </w:r>
    </w:p>
    <w:p w14:paraId="7ADE0024">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地址：江山市鹿溪中路240号</w:t>
      </w:r>
    </w:p>
    <w:p w14:paraId="2785EF33">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联系人：王科长</w:t>
      </w:r>
    </w:p>
    <w:p w14:paraId="428DFE8F">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监督投诉电话：0570-4033811</w:t>
      </w:r>
    </w:p>
    <w:p w14:paraId="76FD8180">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传真：0570-4033811</w:t>
      </w:r>
    </w:p>
    <w:p w14:paraId="3041ABCA">
      <w:pPr>
        <w:spacing w:line="360" w:lineRule="exact"/>
        <w:ind w:right="-168" w:rightChars="-80" w:firstLine="480" w:firstLineChars="200"/>
        <w:jc w:val="left"/>
        <w:rPr>
          <w:rFonts w:ascii="宋体" w:hAnsi="宋体" w:cs="宋体"/>
          <w:color w:val="000000" w:themeColor="text1"/>
          <w:sz w:val="24"/>
          <w14:textFill>
            <w14:solidFill>
              <w14:schemeClr w14:val="tx1"/>
            </w14:solidFill>
          </w14:textFill>
        </w:rPr>
      </w:pPr>
    </w:p>
    <w:p w14:paraId="1684F8ED">
      <w:pPr>
        <w:spacing w:line="320" w:lineRule="exact"/>
        <w:ind w:right="-168" w:rightChars="-8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19182AE">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17ECCF65">
      <w:pPr>
        <w:spacing w:line="400" w:lineRule="exact"/>
        <w:ind w:firstLine="480" w:firstLineChars="200"/>
        <w:rPr>
          <w:rFonts w:ascii="宋体" w:hAnsi="宋体" w:cs="宋体"/>
          <w:color w:val="000000" w:themeColor="text1"/>
          <w:sz w:val="24"/>
          <w14:textFill>
            <w14:solidFill>
              <w14:schemeClr w14:val="tx1"/>
            </w14:solidFill>
          </w14:textFill>
        </w:rPr>
      </w:pPr>
    </w:p>
    <w:p w14:paraId="5674A8A2">
      <w:pPr>
        <w:spacing w:line="400" w:lineRule="exact"/>
        <w:ind w:firstLine="480" w:firstLineChars="200"/>
        <w:rPr>
          <w:rFonts w:ascii="宋体" w:hAnsi="宋体" w:cs="宋体"/>
          <w:color w:val="000000" w:themeColor="text1"/>
          <w:sz w:val="24"/>
          <w14:textFill>
            <w14:solidFill>
              <w14:schemeClr w14:val="tx1"/>
            </w14:solidFill>
          </w14:textFill>
        </w:rPr>
      </w:pPr>
    </w:p>
    <w:p w14:paraId="7EC92403">
      <w:pP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7A76D942">
      <w:pPr>
        <w:pStyle w:val="3"/>
        <w:bidi w:val="0"/>
        <w:spacing w:line="240" w:lineRule="auto"/>
        <w:jc w:val="center"/>
        <w:rPr>
          <w:color w:val="000000" w:themeColor="text1"/>
          <w:sz w:val="36"/>
          <w:szCs w:val="36"/>
          <w14:textFill>
            <w14:solidFill>
              <w14:schemeClr w14:val="tx1"/>
            </w14:solidFill>
          </w14:textFill>
        </w:rPr>
      </w:pPr>
      <w:bookmarkStart w:id="19" w:name="_Toc19429"/>
      <w:bookmarkStart w:id="20" w:name="_Toc21399"/>
      <w:r>
        <w:rPr>
          <w:rFonts w:hint="eastAsia"/>
          <w:color w:val="000000" w:themeColor="text1"/>
          <w:sz w:val="36"/>
          <w:szCs w:val="36"/>
          <w14:textFill>
            <w14:solidFill>
              <w14:schemeClr w14:val="tx1"/>
            </w14:solidFill>
          </w14:textFill>
        </w:rPr>
        <w:t>第二部分</w:t>
      </w:r>
      <w:bookmarkEnd w:id="8"/>
      <w:r>
        <w:rPr>
          <w:rFonts w:hint="eastAsia"/>
          <w:color w:val="000000" w:themeColor="text1"/>
          <w:sz w:val="36"/>
          <w:szCs w:val="36"/>
          <w14:textFill>
            <w14:solidFill>
              <w14:schemeClr w14:val="tx1"/>
            </w14:solidFill>
          </w14:textFill>
        </w:rPr>
        <w:t xml:space="preserve">  磋商响应方须知</w:t>
      </w:r>
      <w:bookmarkEnd w:id="9"/>
      <w:bookmarkEnd w:id="19"/>
      <w:bookmarkEnd w:id="20"/>
    </w:p>
    <w:p w14:paraId="38050437">
      <w:pPr>
        <w:snapToGrid w:val="0"/>
        <w:spacing w:line="400" w:lineRule="exact"/>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91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6"/>
      </w:tblGrid>
      <w:tr w14:paraId="48C2C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auto" w:sz="4" w:space="0"/>
              <w:bottom w:val="single" w:color="auto" w:sz="4" w:space="0"/>
              <w:right w:val="single" w:color="auto" w:sz="4" w:space="0"/>
            </w:tcBorders>
          </w:tcPr>
          <w:p w14:paraId="1908655B">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B99DC5">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666" w:type="dxa"/>
            <w:tcBorders>
              <w:top w:val="single" w:color="000000" w:sz="8" w:space="0"/>
              <w:left w:val="single" w:color="000000" w:sz="2" w:space="0"/>
              <w:bottom w:val="single" w:color="000000" w:sz="8" w:space="0"/>
              <w:right w:val="single" w:color="000000" w:sz="8" w:space="0"/>
            </w:tcBorders>
            <w:vAlign w:val="center"/>
          </w:tcPr>
          <w:p w14:paraId="67314B17">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1635D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CDD61C">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4868F1">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666" w:type="dxa"/>
            <w:tcBorders>
              <w:top w:val="single" w:color="000000" w:sz="8" w:space="0"/>
              <w:left w:val="single" w:color="000000" w:sz="2" w:space="0"/>
              <w:bottom w:val="single" w:color="000000" w:sz="8" w:space="0"/>
              <w:right w:val="single" w:color="000000" w:sz="8" w:space="0"/>
            </w:tcBorders>
            <w:vAlign w:val="center"/>
          </w:tcPr>
          <w:p w14:paraId="11355335">
            <w:pPr>
              <w:snapToGrid w:val="0"/>
              <w:spacing w:line="360" w:lineRule="exact"/>
              <w:ind w:firstLine="480"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开标一览表（报价表）是报价的唯一载体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。响应文件中价格全部采用人民币报价。采购文件未列明，而</w:t>
            </w:r>
            <w:r>
              <w:rPr>
                <w:rFonts w:hint="eastAsia" w:ascii="宋体" w:hAnsi="宋体" w:cs="宋体"/>
                <w:color w:val="000000" w:themeColor="text1"/>
                <w:sz w:val="24"/>
                <w14:textFill>
                  <w14:solidFill>
                    <w14:schemeClr w14:val="tx1"/>
                  </w14:solidFill>
                </w14:textFill>
              </w:rPr>
              <w:t>磋商响应方</w:t>
            </w:r>
            <w:r>
              <w:rPr>
                <w:rFonts w:hint="eastAsia" w:ascii="宋体" w:hAnsi="宋体" w:cs="宋体"/>
                <w:color w:val="000000" w:themeColor="text1"/>
                <w:kern w:val="0"/>
                <w:sz w:val="24"/>
                <w:lang w:val="zh-CN"/>
                <w14:textFill>
                  <w14:solidFill>
                    <w14:schemeClr w14:val="tx1"/>
                  </w14:solidFill>
                </w14:textFill>
              </w:rPr>
              <w:t>认为必需的费用也需列入报价。</w:t>
            </w:r>
          </w:p>
          <w:p w14:paraId="7CEA9946">
            <w:pPr>
              <w:snapToGrid w:val="0"/>
              <w:spacing w:line="360" w:lineRule="exact"/>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磋商报价出现下列情形的，磋商响应无效：</w:t>
            </w:r>
          </w:p>
          <w:p w14:paraId="37511C37">
            <w:pPr>
              <w:snapToGrid w:val="0"/>
              <w:spacing w:line="360" w:lineRule="exact"/>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响应文件出现不是唯一的、有选择性磋商报价的；</w:t>
            </w:r>
          </w:p>
          <w:p w14:paraId="558F60F3">
            <w:pPr>
              <w:snapToGrid w:val="0"/>
              <w:spacing w:line="360" w:lineRule="exact"/>
              <w:ind w:firstLine="482"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磋商报价超过采购文件中规定的预算金额或者最高限价的；</w:t>
            </w:r>
          </w:p>
          <w:p w14:paraId="5250253E">
            <w:pPr>
              <w:spacing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报价明显低于其他通过符合性审查磋商响应方的报价，有可能影响产品质量或者不能诚信履约的，未能按要求提供书面说明或者提交相关证明材料证明其报价合理性的</w:t>
            </w:r>
            <w:r>
              <w:rPr>
                <w:rFonts w:hint="eastAsia" w:ascii="宋体" w:hAnsi="宋体" w:cs="宋体"/>
                <w:b/>
                <w:color w:val="000000" w:themeColor="text1"/>
                <w:kern w:val="0"/>
                <w:sz w:val="24"/>
                <w:lang w:val="zh-CN"/>
                <w14:textFill>
                  <w14:solidFill>
                    <w14:schemeClr w14:val="tx1"/>
                  </w14:solidFill>
                </w14:textFill>
              </w:rPr>
              <w:t>；</w:t>
            </w:r>
          </w:p>
          <w:p w14:paraId="0DB70A29">
            <w:pPr>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磋商响应方对根据修正原则修正后的报价不确认的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7695A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440400">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7DBDEC">
            <w:pPr>
              <w:snapToGrid w:val="0"/>
              <w:spacing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666" w:type="dxa"/>
            <w:tcBorders>
              <w:top w:val="single" w:color="000000" w:sz="8" w:space="0"/>
              <w:left w:val="single" w:color="000000" w:sz="2" w:space="0"/>
              <w:bottom w:val="single" w:color="000000" w:sz="8" w:space="0"/>
              <w:right w:val="single" w:color="000000" w:sz="8" w:space="0"/>
            </w:tcBorders>
            <w:vAlign w:val="center"/>
          </w:tcPr>
          <w:p w14:paraId="3E6E7732">
            <w:pPr>
              <w:spacing w:line="360" w:lineRule="exac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23793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723794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5"/>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tc>
      </w:tr>
      <w:tr w14:paraId="0EFF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A311BAE">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14:paraId="26071468">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磋商响应方</w:t>
            </w:r>
            <w:r>
              <w:rPr>
                <w:rFonts w:hint="eastAsia" w:ascii="宋体" w:hAnsi="宋体" w:cs="宋体"/>
                <w:b/>
                <w:color w:val="000000" w:themeColor="text1"/>
                <w:sz w:val="24"/>
                <w14:textFill>
                  <w14:solidFill>
                    <w14:schemeClr w14:val="tx1"/>
                  </w14:solidFill>
                </w14:textFill>
              </w:rPr>
              <w:t>应当提供的资格、商务技术证明文件</w:t>
            </w:r>
          </w:p>
        </w:tc>
        <w:tc>
          <w:tcPr>
            <w:tcW w:w="6666" w:type="dxa"/>
            <w:tcBorders>
              <w:top w:val="single" w:color="000000" w:sz="8" w:space="0"/>
              <w:left w:val="single" w:color="000000" w:sz="2" w:space="0"/>
              <w:bottom w:val="single" w:color="auto" w:sz="4" w:space="0"/>
              <w:right w:val="single" w:color="000000" w:sz="8" w:space="0"/>
            </w:tcBorders>
            <w:vAlign w:val="center"/>
          </w:tcPr>
          <w:p w14:paraId="3DB04C84">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w:t>
            </w:r>
          </w:p>
          <w:p w14:paraId="3F02F853">
            <w:pPr>
              <w:spacing w:line="360" w:lineRule="exact"/>
              <w:rPr>
                <w:rFonts w:ascii="宋体" w:hAnsi="宋体" w:cs="宋体"/>
                <w:snapToGrid w:val="0"/>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磋商响应方未提供有效的资格证明文件的，视为磋商响应方不具备采购文件中规定的资格要求，磋商响应无效。</w:t>
            </w:r>
          </w:p>
        </w:tc>
      </w:tr>
      <w:tr w14:paraId="05970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trPr>
        <w:tc>
          <w:tcPr>
            <w:tcW w:w="629" w:type="dxa"/>
            <w:vMerge w:val="continue"/>
            <w:tcBorders>
              <w:left w:val="single" w:color="auto" w:sz="4" w:space="0"/>
              <w:bottom w:val="single" w:color="auto" w:sz="4" w:space="0"/>
              <w:right w:val="single" w:color="auto" w:sz="4" w:space="0"/>
            </w:tcBorders>
          </w:tcPr>
          <w:p w14:paraId="6B9F5809">
            <w:pPr>
              <w:snapToGrid w:val="0"/>
              <w:spacing w:line="360" w:lineRule="exact"/>
              <w:jc w:val="center"/>
              <w:rPr>
                <w:rFonts w:ascii="宋体" w:hAnsi="宋体" w:cs="宋体"/>
                <w:b/>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7904393">
            <w:pPr>
              <w:snapToGrid w:val="0"/>
              <w:spacing w:line="360" w:lineRule="exact"/>
              <w:jc w:val="center"/>
              <w:rPr>
                <w:rFonts w:ascii="宋体" w:hAnsi="宋体" w:cs="宋体"/>
                <w:b/>
                <w:color w:val="000000" w:themeColor="text1"/>
                <w:sz w:val="24"/>
                <w14:textFill>
                  <w14:solidFill>
                    <w14:schemeClr w14:val="tx1"/>
                  </w14:solidFill>
                </w14:textFill>
              </w:rPr>
            </w:pPr>
          </w:p>
        </w:tc>
        <w:tc>
          <w:tcPr>
            <w:tcW w:w="6666" w:type="dxa"/>
            <w:tcBorders>
              <w:top w:val="single" w:color="auto" w:sz="4" w:space="0"/>
              <w:left w:val="single" w:color="000000" w:sz="2" w:space="0"/>
              <w:bottom w:val="single" w:color="000000" w:sz="8" w:space="0"/>
              <w:right w:val="single" w:color="000000" w:sz="8" w:space="0"/>
            </w:tcBorders>
            <w:vAlign w:val="center"/>
          </w:tcPr>
          <w:p w14:paraId="72149F8A">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（2）商务技术证明文件：根据采购文件第四部分评标标准提供。</w:t>
            </w:r>
          </w:p>
        </w:tc>
      </w:tr>
      <w:tr w14:paraId="73F0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683E7">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82463C">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666" w:type="dxa"/>
            <w:tcBorders>
              <w:top w:val="single" w:color="000000" w:sz="8" w:space="0"/>
              <w:left w:val="single" w:color="000000" w:sz="2" w:space="0"/>
              <w:bottom w:val="single" w:color="000000" w:sz="8" w:space="0"/>
              <w:right w:val="single" w:color="000000" w:sz="8" w:space="0"/>
            </w:tcBorders>
            <w:vAlign w:val="center"/>
          </w:tcPr>
          <w:p w14:paraId="21E06BB5">
            <w:pPr>
              <w:spacing w:line="360" w:lineRule="exac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237941"/>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5"/>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D504248">
            <w:pPr>
              <w:spacing w:line="360" w:lineRule="exac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237942"/>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tc>
      </w:tr>
      <w:tr w14:paraId="4DAF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2C5BB9">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B0814C7">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666" w:type="dxa"/>
            <w:tcBorders>
              <w:top w:val="single" w:color="000000" w:sz="8" w:space="0"/>
              <w:left w:val="single" w:color="000000" w:sz="2" w:space="0"/>
              <w:bottom w:val="single" w:color="000000" w:sz="8" w:space="0"/>
              <w:right w:val="single" w:color="000000" w:sz="8" w:space="0"/>
            </w:tcBorders>
            <w:vAlign w:val="center"/>
          </w:tcPr>
          <w:p w14:paraId="25370C51">
            <w:pPr>
              <w:spacing w:line="360" w:lineRule="exac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654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
              <w:sdtPr>
                <w:rPr>
                  <w:rFonts w:hint="eastAsia" w:ascii="宋体" w:hAnsi="宋体" w:cs="宋体"/>
                  <w:color w:val="000000" w:themeColor="text1"/>
                  <w:kern w:val="0"/>
                  <w:sz w:val="24"/>
                  <w14:textFill>
                    <w14:solidFill>
                      <w14:schemeClr w14:val="tx1"/>
                    </w14:solidFill>
                  </w14:textFill>
                </w:rPr>
                <w:id w:val="118727868"/>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kern w:val="0"/>
                <w:sz w:val="24"/>
                <w:lang w:val="en-US" w:eastAsia="zh-CN"/>
                <w14:textFill>
                  <w14:solidFill>
                    <w14:schemeClr w14:val="tx1"/>
                  </w14:solidFill>
                </w14:textFill>
              </w:rPr>
              <w:t>货</w:t>
            </w:r>
            <w:r>
              <w:rPr>
                <w:rFonts w:hint="eastAsia" w:ascii="宋体" w:hAnsi="宋体" w:cs="宋体"/>
                <w:color w:val="000000" w:themeColor="text1"/>
                <w:sz w:val="24"/>
                <w14:textFill>
                  <w14:solidFill>
                    <w14:schemeClr w14:val="tx1"/>
                  </w14:solidFill>
                </w14:textFill>
              </w:rPr>
              <w:t>物类。</w:t>
            </w:r>
          </w:p>
          <w:p w14:paraId="6B91F2B0">
            <w:pPr>
              <w:spacing w:line="360" w:lineRule="exac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74885559"/>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70183"/>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5408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5"/>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Content>
                </w:sdt>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服务类。</w:t>
            </w:r>
          </w:p>
        </w:tc>
      </w:tr>
      <w:tr w14:paraId="70482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FE116A">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1498AC7">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采购标的对应的中小企业划分标准所属行业</w:t>
            </w:r>
          </w:p>
        </w:tc>
        <w:tc>
          <w:tcPr>
            <w:tcW w:w="6666" w:type="dxa"/>
            <w:tcBorders>
              <w:top w:val="single" w:color="000000" w:sz="8" w:space="0"/>
              <w:left w:val="single" w:color="000000" w:sz="2" w:space="0"/>
              <w:bottom w:val="single" w:color="000000" w:sz="8" w:space="0"/>
              <w:right w:val="single" w:color="000000" w:sz="8" w:space="0"/>
            </w:tcBorders>
            <w:vAlign w:val="center"/>
          </w:tcPr>
          <w:p w14:paraId="70269554">
            <w:pPr>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lang w:eastAsia="zh-CN"/>
                <w14:textFill>
                  <w14:solidFill>
                    <w14:schemeClr w14:val="tx1"/>
                  </w14:solidFill>
                </w14:textFill>
              </w:rPr>
              <w:t>江山市石门初级中学食堂劳务外包服务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eastAsia="zh-CN"/>
                <w14:textFill>
                  <w14:solidFill>
                    <w14:schemeClr w14:val="tx1"/>
                  </w14:solidFill>
                </w14:textFill>
              </w:rPr>
              <w:t>餐饮业</w:t>
            </w:r>
            <w:r>
              <w:rPr>
                <w:rFonts w:hint="eastAsia" w:ascii="宋体" w:hAnsi="宋体" w:cs="宋体"/>
                <w:color w:val="000000" w:themeColor="text1"/>
                <w:kern w:val="0"/>
                <w:sz w:val="24"/>
                <w14:textFill>
                  <w14:solidFill>
                    <w14:schemeClr w14:val="tx1"/>
                  </w14:solidFill>
                </w14:textFill>
              </w:rPr>
              <w:t>；</w:t>
            </w:r>
          </w:p>
        </w:tc>
      </w:tr>
      <w:tr w14:paraId="6C5C1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7" w:hRule="atLeast"/>
          <w:tblHeader/>
        </w:trPr>
        <w:tc>
          <w:tcPr>
            <w:tcW w:w="629" w:type="dxa"/>
            <w:tcBorders>
              <w:top w:val="single" w:color="auto" w:sz="4" w:space="0"/>
              <w:left w:val="single" w:color="000000" w:sz="8" w:space="0"/>
              <w:right w:val="single" w:color="000000" w:sz="2" w:space="0"/>
            </w:tcBorders>
            <w:vAlign w:val="center"/>
          </w:tcPr>
          <w:p w14:paraId="491E4288">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w:t>
            </w:r>
          </w:p>
        </w:tc>
        <w:tc>
          <w:tcPr>
            <w:tcW w:w="1843" w:type="dxa"/>
            <w:tcBorders>
              <w:top w:val="single" w:color="000000" w:sz="8" w:space="0"/>
              <w:left w:val="single" w:color="000000" w:sz="2" w:space="0"/>
              <w:right w:val="single" w:color="000000" w:sz="8" w:space="0"/>
            </w:tcBorders>
            <w:vAlign w:val="center"/>
          </w:tcPr>
          <w:p w14:paraId="5673037B">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666" w:type="dxa"/>
            <w:tcBorders>
              <w:top w:val="single" w:color="000000" w:sz="8" w:space="0"/>
              <w:left w:val="single" w:color="000000" w:sz="2" w:space="0"/>
              <w:right w:val="single" w:color="000000" w:sz="8" w:space="0"/>
            </w:tcBorders>
            <w:vAlign w:val="center"/>
          </w:tcPr>
          <w:p w14:paraId="5FE90AA0">
            <w:pPr>
              <w:spacing w:line="360" w:lineRule="exact"/>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磋商响应方</w:t>
            </w:r>
            <w:r>
              <w:rPr>
                <w:rFonts w:hint="eastAsia" w:ascii="宋体" w:hAnsi="宋体" w:cs="宋体"/>
                <w:snapToGrid w:val="0"/>
                <w:color w:val="000000" w:themeColor="text1"/>
                <w:kern w:val="28"/>
                <w:sz w:val="24"/>
                <w14:textFill>
                  <w14:solidFill>
                    <w14:schemeClr w14:val="tx1"/>
                  </w14:solidFill>
                </w14:textFill>
              </w:rPr>
              <w:t>成交后也可在“政采云”平台申请政采贷：操作路径：登录政采云平台 - 金融服务中心 -【融资服务】，可在热门申请中选择产品直接申请，或者在可申请项目中根据该项目进行申请。</w:t>
            </w:r>
          </w:p>
        </w:tc>
      </w:tr>
      <w:tr w14:paraId="042D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045305">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01C4E27">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备份响应文件送达地点和签收人员 </w:t>
            </w:r>
          </w:p>
        </w:tc>
        <w:tc>
          <w:tcPr>
            <w:tcW w:w="6666" w:type="dxa"/>
            <w:tcBorders>
              <w:top w:val="single" w:color="000000" w:sz="8" w:space="0"/>
              <w:left w:val="single" w:color="000000" w:sz="2" w:space="0"/>
              <w:bottom w:val="single" w:color="000000" w:sz="8" w:space="0"/>
              <w:right w:val="single" w:color="000000" w:sz="8" w:space="0"/>
            </w:tcBorders>
            <w:vAlign w:val="center"/>
          </w:tcPr>
          <w:p w14:paraId="37772232">
            <w:pPr>
              <w:spacing w:line="360" w:lineRule="exact"/>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为确保采购项目顺利实施，避免因政采云上电子投标文件解密失败导致投标方投标无效，投标方可在</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15:00</w:t>
            </w:r>
            <w:r>
              <w:rPr>
                <w:rFonts w:hint="eastAsia" w:ascii="宋体" w:hAnsi="宋体" w:cs="宋体"/>
                <w:snapToGrid w:val="0"/>
                <w:color w:val="000000" w:themeColor="text1"/>
                <w:kern w:val="28"/>
                <w:sz w:val="24"/>
                <w14:textFill>
                  <w14:solidFill>
                    <w14:schemeClr w14:val="tx1"/>
                  </w14:solidFill>
                </w14:textFill>
              </w:rPr>
              <w:t>前将在政采云平台上最后生成的具备电子签章的备份加密投标文件（文件名后缀为备份文件四字的首字母）以电子邮件方式传送至邮箱（</w:t>
            </w:r>
            <w:r>
              <w:rPr>
                <w:rFonts w:hint="eastAsia" w:ascii="宋体" w:hAnsi="宋体" w:cs="宋体"/>
                <w:snapToGrid w:val="0"/>
                <w:color w:val="000000" w:themeColor="text1"/>
                <w:kern w:val="28"/>
                <w:sz w:val="24"/>
                <w:lang w:eastAsia="zh-CN"/>
                <w14:textFill>
                  <w14:solidFill>
                    <w14:schemeClr w14:val="tx1"/>
                  </w14:solidFill>
                </w14:textFill>
              </w:rPr>
              <w:t>921694807@qq.com</w:t>
            </w:r>
            <w:r>
              <w:rPr>
                <w:rFonts w:hint="eastAsia" w:ascii="宋体" w:hAnsi="宋体" w:cs="宋体"/>
                <w:snapToGrid w:val="0"/>
                <w:color w:val="000000" w:themeColor="text1"/>
                <w:kern w:val="28"/>
                <w:sz w:val="24"/>
                <w14:textFill>
                  <w14:solidFill>
                    <w14:schemeClr w14:val="tx1"/>
                  </w14:solidFill>
                </w14:textFill>
              </w:rPr>
              <w:t>），传送的备份电子投标文件需打包压缩并加密，加密密码由投标方自行保管，如政采云上电子投标文件出现解密失败情况（开标后半小时内进行解密），投标方可按照自身意愿确认是否同意提供加密密码解密传送至邮箱（</w:t>
            </w:r>
            <w:r>
              <w:rPr>
                <w:rFonts w:hint="eastAsia" w:ascii="宋体" w:hAnsi="宋体" w:cs="宋体"/>
                <w:snapToGrid w:val="0"/>
                <w:color w:val="000000" w:themeColor="text1"/>
                <w:kern w:val="28"/>
                <w:sz w:val="24"/>
                <w:lang w:eastAsia="zh-CN"/>
                <w14:textFill>
                  <w14:solidFill>
                    <w14:schemeClr w14:val="tx1"/>
                  </w14:solidFill>
                </w14:textFill>
              </w:rPr>
              <w:t>921694807@qq.com</w:t>
            </w:r>
            <w:r>
              <w:rPr>
                <w:rFonts w:hint="eastAsia" w:ascii="宋体" w:hAnsi="宋体" w:cs="宋体"/>
                <w:snapToGrid w:val="0"/>
                <w:color w:val="000000" w:themeColor="text1"/>
                <w:kern w:val="28"/>
                <w:sz w:val="24"/>
                <w14:textFill>
                  <w14:solidFill>
                    <w14:schemeClr w14:val="tx1"/>
                  </w14:solidFill>
                </w14:textFill>
              </w:rPr>
              <w:t>）的备份文件，并以备份文件作为替代电子投标文件，如投标方未按照规定时间及要求提供有效备份文件，同时政采云上投标文件解密失败的，将导致投标无效。</w:t>
            </w:r>
          </w:p>
        </w:tc>
      </w:tr>
      <w:tr w14:paraId="57B3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3D9234">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C38C9">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666" w:type="dxa"/>
            <w:tcBorders>
              <w:top w:val="single" w:color="000000" w:sz="8" w:space="0"/>
              <w:left w:val="single" w:color="000000" w:sz="2" w:space="0"/>
              <w:bottom w:val="single" w:color="000000" w:sz="8" w:space="0"/>
              <w:right w:val="single" w:color="000000" w:sz="8" w:space="0"/>
            </w:tcBorders>
            <w:vAlign w:val="center"/>
          </w:tcPr>
          <w:p w14:paraId="46C5955C">
            <w:pPr>
              <w:spacing w:line="36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5"/>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有。</w:t>
            </w:r>
            <w:r>
              <w:rPr>
                <w:rFonts w:hint="eastAsia" w:ascii="宋体" w:hAnsi="宋体" w:cs="宋体"/>
                <w:color w:val="000000" w:themeColor="text1"/>
                <w:sz w:val="24"/>
                <w:u w:val="single"/>
                <w14:textFill>
                  <w14:solidFill>
                    <w14:schemeClr w14:val="tx1"/>
                  </w14:solidFill>
                </w14:textFill>
              </w:rPr>
              <w:t>成交人须提供纸质响应文件各</w:t>
            </w:r>
            <w:r>
              <w:rPr>
                <w:rFonts w:hint="eastAsia" w:ascii="宋体" w:hAnsi="宋体" w:cs="宋体"/>
                <w:color w:val="000000" w:themeColor="text1"/>
                <w:sz w:val="24"/>
                <w:u w:val="single"/>
                <w:lang w:val="en-US" w:eastAsia="zh-CN"/>
                <w14:textFill>
                  <w14:solidFill>
                    <w14:schemeClr w14:val="tx1"/>
                  </w14:solidFill>
                </w14:textFill>
              </w:rPr>
              <w:t>三</w:t>
            </w:r>
            <w:r>
              <w:rPr>
                <w:rFonts w:hint="eastAsia" w:ascii="宋体" w:hAnsi="宋体" w:cs="宋体"/>
                <w:color w:val="000000" w:themeColor="text1"/>
                <w:sz w:val="24"/>
                <w:u w:val="single"/>
                <w14:textFill>
                  <w14:solidFill>
                    <w14:schemeClr w14:val="tx1"/>
                  </w14:solidFill>
                </w14:textFill>
              </w:rPr>
              <w:t>套给代理公司备案。</w:t>
            </w:r>
          </w:p>
          <w:p w14:paraId="22A6CAD9">
            <w:pPr>
              <w:pStyle w:val="4"/>
              <w:keepNext w:val="0"/>
              <w:keepLines w:val="0"/>
              <w:spacing w:line="360" w:lineRule="exact"/>
              <w:rPr>
                <w:rFonts w:ascii="宋体" w:hAnsi="宋体" w:eastAsia="宋体" w:cs="宋体"/>
                <w:color w:val="000000" w:themeColor="text1"/>
                <w:sz w:val="24"/>
                <w:szCs w:val="24"/>
                <w:lang w:val="en-US"/>
                <w14:textFill>
                  <w14:solidFill>
                    <w14:schemeClr w14:val="tx1"/>
                  </w14:solidFill>
                </w14:textFill>
              </w:rPr>
            </w:pPr>
            <w:bookmarkStart w:id="21" w:name="_Toc1859"/>
            <w:bookmarkStart w:id="22" w:name="_Toc7435"/>
            <w:bookmarkStart w:id="23" w:name="_Toc4565"/>
            <w:sdt>
              <w:sdtPr>
                <w:rPr>
                  <w:rFonts w:hint="eastAsia" w:ascii="宋体" w:hAnsi="宋体" w:eastAsia="宋体" w:cs="宋体"/>
                  <w:color w:val="000000" w:themeColor="text1"/>
                  <w:kern w:val="0"/>
                  <w:sz w:val="24"/>
                  <w:szCs w:val="24"/>
                  <w14:textFill>
                    <w14:solidFill>
                      <w14:schemeClr w14:val="tx1"/>
                    </w14:solidFill>
                  </w14:textFill>
                </w:rPr>
                <w:id w:val="21172207"/>
              </w:sdtPr>
              <w:sdtEndPr>
                <w:rPr>
                  <w:rFonts w:hint="eastAsia" w:ascii="宋体" w:hAnsi="宋体" w:eastAsia="宋体" w:cs="宋体"/>
                  <w:b w:val="0"/>
                  <w:bCs w:val="0"/>
                  <w:color w:val="000000" w:themeColor="text1"/>
                  <w:kern w:val="0"/>
                  <w:sz w:val="24"/>
                  <w:szCs w:val="24"/>
                  <w14:textFill>
                    <w14:solidFill>
                      <w14:schemeClr w14:val="tx1"/>
                    </w14:solidFill>
                  </w14:textFill>
                </w:rPr>
              </w:sdtEndPr>
              <w:sdtContent>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eq \o\ac(</w:instrText>
                </w:r>
                <w:r>
                  <w:rPr>
                    <w:rFonts w:hint="eastAsia" w:ascii="宋体" w:hAnsi="宋体" w:eastAsia="宋体" w:cs="宋体"/>
                    <w:b w:val="0"/>
                    <w:bCs w:val="0"/>
                    <w:color w:val="000000" w:themeColor="text1"/>
                    <w:position w:val="-4"/>
                    <w:sz w:val="36"/>
                    <w:szCs w:val="24"/>
                    <w14:textFill>
                      <w14:solidFill>
                        <w14:schemeClr w14:val="tx1"/>
                      </w14:solidFill>
                    </w14:textFill>
                  </w:rPr>
                  <w:instrText xml:space="preserve">□</w:instrText>
                </w:r>
                <w:r>
                  <w:rPr>
                    <w:rFonts w:hint="eastAsia" w:ascii="宋体" w:hAnsi="宋体" w:eastAsia="宋体" w:cs="宋体"/>
                    <w:b w:val="0"/>
                    <w:bCs w:val="0"/>
                    <w:color w:val="000000" w:themeColor="text1"/>
                    <w:sz w:val="24"/>
                    <w:szCs w:val="24"/>
                    <w14:textFill>
                      <w14:solidFill>
                        <w14:schemeClr w14:val="tx1"/>
                      </w14:solidFill>
                    </w14:textFill>
                  </w:rPr>
                  <w:instrText xml:space="preserve">)</w:instrText>
                </w:r>
                <w:r>
                  <w:rPr>
                    <w:rFonts w:hint="eastAsia" w:ascii="宋体" w:hAnsi="宋体" w:eastAsia="宋体" w:cs="宋体"/>
                    <w:b w:val="0"/>
                    <w:bCs w:val="0"/>
                    <w:color w:val="000000" w:themeColor="text1"/>
                    <w:sz w:val="24"/>
                    <w:szCs w:val="24"/>
                    <w14:textFill>
                      <w14:solidFill>
                        <w14:schemeClr w14:val="tx1"/>
                      </w14:solidFill>
                    </w14:textFill>
                  </w:rPr>
                  <w:fldChar w:fldCharType="end"/>
                </w:r>
              </w:sdtContent>
            </w:sdt>
            <w:sdt>
              <w:sdtPr>
                <w:rPr>
                  <w:rFonts w:hint="eastAsia" w:ascii="宋体" w:hAnsi="宋体" w:eastAsia="宋体" w:cs="宋体"/>
                  <w:b w:val="0"/>
                  <w:bCs w:val="0"/>
                  <w:color w:val="000000" w:themeColor="text1"/>
                  <w:kern w:val="0"/>
                  <w:sz w:val="24"/>
                  <w:szCs w:val="24"/>
                  <w14:textFill>
                    <w14:solidFill>
                      <w14:schemeClr w14:val="tx1"/>
                    </w14:solidFill>
                  </w14:textFill>
                </w:rPr>
                <w:id w:val="21172208"/>
                <w:showingPlcHdr/>
              </w:sdtPr>
              <w:sdtEndPr>
                <w:rPr>
                  <w:rFonts w:hint="eastAsia" w:ascii="宋体" w:hAnsi="宋体" w:eastAsia="宋体" w:cs="宋体"/>
                  <w:b w:val="0"/>
                  <w:bCs w:val="0"/>
                  <w:color w:val="000000" w:themeColor="text1"/>
                  <w:kern w:val="0"/>
                  <w:sz w:val="24"/>
                  <w:szCs w:val="24"/>
                  <w14:textFill>
                    <w14:solidFill>
                      <w14:schemeClr w14:val="tx1"/>
                    </w14:solidFill>
                  </w14:textFill>
                </w:rPr>
              </w:sdtEndPr>
              <w:sdtContent/>
            </w:sdt>
            <w:r>
              <w:rPr>
                <w:rFonts w:hint="eastAsia" w:ascii="宋体" w:hAnsi="宋体" w:eastAsia="宋体" w:cs="宋体"/>
                <w:b w:val="0"/>
                <w:bCs w:val="0"/>
                <w:color w:val="000000" w:themeColor="text1"/>
                <w:kern w:val="0"/>
                <w:sz w:val="24"/>
                <w:szCs w:val="24"/>
                <w14:textFill>
                  <w14:solidFill>
                    <w14:schemeClr w14:val="tx1"/>
                  </w14:solidFill>
                </w14:textFill>
              </w:rPr>
              <w:t>无。</w:t>
            </w:r>
            <w:bookmarkEnd w:id="21"/>
            <w:bookmarkEnd w:id="22"/>
            <w:bookmarkEnd w:id="23"/>
          </w:p>
        </w:tc>
      </w:tr>
      <w:tr w14:paraId="7DF24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FB9845">
            <w:pPr>
              <w:snapToGrid w:val="0"/>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4D1C9">
            <w:pPr>
              <w:pStyle w:val="34"/>
              <w:spacing w:line="340" w:lineRule="exact"/>
              <w:jc w:val="center"/>
              <w:rPr>
                <w:rFonts w:hAnsi="宋体" w:cs="宋体"/>
                <w:b/>
                <w:color w:val="000000" w:themeColor="text1"/>
                <w:sz w:val="24"/>
                <w:szCs w:val="24"/>
                <w14:textFill>
                  <w14:solidFill>
                    <w14:schemeClr w14:val="tx1"/>
                  </w14:solidFill>
                </w14:textFill>
              </w:rPr>
            </w:pPr>
            <w:r>
              <w:rPr>
                <w:rFonts w:hint="eastAsia" w:hAnsi="宋体" w:cs="宋体"/>
                <w:b/>
                <w:snapToGrid/>
                <w:color w:val="000000" w:themeColor="text1"/>
                <w:sz w:val="24"/>
                <w:szCs w:val="24"/>
                <w14:textFill>
                  <w14:solidFill>
                    <w14:schemeClr w14:val="tx1"/>
                  </w14:solidFill>
                </w14:textFill>
              </w:rPr>
              <w:t>项目代理服务费</w:t>
            </w:r>
          </w:p>
        </w:tc>
        <w:tc>
          <w:tcPr>
            <w:tcW w:w="6666" w:type="dxa"/>
            <w:tcBorders>
              <w:top w:val="single" w:color="000000" w:sz="8" w:space="0"/>
              <w:left w:val="single" w:color="000000" w:sz="2" w:space="0"/>
              <w:bottom w:val="single" w:color="000000" w:sz="8" w:space="0"/>
              <w:right w:val="single" w:color="000000" w:sz="8" w:space="0"/>
            </w:tcBorders>
            <w:vAlign w:val="center"/>
          </w:tcPr>
          <w:p w14:paraId="0DB0E747">
            <w:pPr>
              <w:pStyle w:val="34"/>
              <w:spacing w:line="340" w:lineRule="exact"/>
              <w:rPr>
                <w:rFonts w:hint="eastAsia" w:ascii="仿宋_GB2312" w:hAnsi="仿宋" w:eastAsia="仿宋_GB2312" w:cs="Times New Roman"/>
                <w:b w:val="0"/>
                <w:bCs w:val="0"/>
                <w:snapToGrid w:val="0"/>
                <w:kern w:val="28"/>
                <w:sz w:val="24"/>
                <w:szCs w:val="24"/>
                <w:lang w:val="en-US" w:eastAsia="zh-CN" w:bidi="ar-SA"/>
              </w:rPr>
            </w:pPr>
            <w:r>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drawing>
                <wp:anchor distT="0" distB="0" distL="0" distR="0" simplePos="0" relativeHeight="251661312" behindDoc="0" locked="0" layoutInCell="1" allowOverlap="1">
                  <wp:simplePos x="0" y="0"/>
                  <wp:positionH relativeFrom="column">
                    <wp:posOffset>106045</wp:posOffset>
                  </wp:positionH>
                  <wp:positionV relativeFrom="paragraph">
                    <wp:posOffset>463550</wp:posOffset>
                  </wp:positionV>
                  <wp:extent cx="3977005" cy="1751330"/>
                  <wp:effectExtent l="0" t="0" r="4445" b="1270"/>
                  <wp:wrapSquare wrapText="bothSides"/>
                  <wp:docPr id="1"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F$%WEWBEQTKGK@8J019OJ"/>
                          <pic:cNvPicPr>
                            <a:picLocks noChangeAspect="1" noChangeArrowheads="1"/>
                          </pic:cNvPicPr>
                        </pic:nvPicPr>
                        <pic:blipFill>
                          <a:blip r:embed="rId17"/>
                          <a:srcRect/>
                          <a:stretch>
                            <a:fillRect/>
                          </a:stretch>
                        </pic:blipFill>
                        <pic:spPr>
                          <a:xfrm>
                            <a:off x="0" y="0"/>
                            <a:ext cx="3977005" cy="1751330"/>
                          </a:xfrm>
                          <a:prstGeom prst="rect">
                            <a:avLst/>
                          </a:prstGeom>
                          <a:noFill/>
                          <a:ln w="9525" cmpd="sng">
                            <a:noFill/>
                            <a:miter lim="800000"/>
                            <a:headEnd/>
                            <a:tailEnd/>
                          </a:ln>
                          <a:effectLst/>
                        </pic:spPr>
                      </pic:pic>
                    </a:graphicData>
                  </a:graphic>
                </wp:anchor>
              </w:drawing>
            </w:r>
            <w:r>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t>采购代理服务费由中标供应商承担，中标供应商在领取中标通知书时一并支付采购代理费，按照下表费用计取。</w:t>
            </w:r>
          </w:p>
        </w:tc>
      </w:tr>
      <w:bookmarkEnd w:id="10"/>
    </w:tbl>
    <w:p w14:paraId="6EADC755">
      <w:pPr>
        <w:adjustRightInd/>
        <w:spacing w:line="400" w:lineRule="exact"/>
        <w:jc w:val="center"/>
        <w:outlineLvl w:val="0"/>
        <w:rPr>
          <w:rFonts w:ascii="宋体" w:hAnsi="宋体" w:cs="宋体"/>
          <w:b/>
          <w:color w:val="000000" w:themeColor="text1"/>
          <w:sz w:val="32"/>
          <w:szCs w:val="20"/>
          <w14:textFill>
            <w14:solidFill>
              <w14:schemeClr w14:val="tx1"/>
            </w14:solidFill>
          </w14:textFill>
        </w:rPr>
      </w:pPr>
      <w:bookmarkStart w:id="24" w:name="_Toc26142"/>
      <w:bookmarkStart w:id="25" w:name="_Toc29146"/>
      <w:bookmarkStart w:id="26" w:name="_Toc31349"/>
      <w:bookmarkStart w:id="27" w:name="第三部分"/>
      <w:bookmarkStart w:id="28" w:name="_Toc164416483"/>
      <w:r>
        <w:rPr>
          <w:rFonts w:hint="eastAsia" w:ascii="宋体" w:hAnsi="宋体" w:cs="宋体"/>
          <w:b/>
          <w:color w:val="000000" w:themeColor="text1"/>
          <w:sz w:val="32"/>
          <w:szCs w:val="20"/>
          <w14:textFill>
            <w14:solidFill>
              <w14:schemeClr w14:val="tx1"/>
            </w14:solidFill>
          </w14:textFill>
        </w:rPr>
        <w:t>一、总则</w:t>
      </w:r>
      <w:bookmarkEnd w:id="24"/>
      <w:bookmarkEnd w:id="25"/>
      <w:bookmarkEnd w:id="26"/>
    </w:p>
    <w:p w14:paraId="2204E14F">
      <w:pPr>
        <w:snapToGrid w:val="0"/>
        <w:spacing w:line="400" w:lineRule="exact"/>
        <w:ind w:firstLine="482" w:firstLineChars="200"/>
        <w:jc w:val="left"/>
        <w:outlineLvl w:val="1"/>
        <w:rPr>
          <w:rFonts w:ascii="宋体" w:hAnsi="宋体" w:cs="宋体"/>
          <w:b/>
          <w:color w:val="000000" w:themeColor="text1"/>
          <w:sz w:val="24"/>
          <w14:textFill>
            <w14:solidFill>
              <w14:schemeClr w14:val="tx1"/>
            </w14:solidFill>
          </w14:textFill>
        </w:rPr>
      </w:pPr>
      <w:bookmarkStart w:id="29" w:name="_Toc27479"/>
      <w:bookmarkStart w:id="30" w:name="_Toc18969"/>
      <w:bookmarkStart w:id="31" w:name="_Toc13113"/>
      <w:r>
        <w:rPr>
          <w:rFonts w:hint="eastAsia" w:ascii="宋体" w:hAnsi="宋体" w:cs="宋体"/>
          <w:b/>
          <w:color w:val="000000" w:themeColor="text1"/>
          <w:sz w:val="24"/>
          <w14:textFill>
            <w14:solidFill>
              <w14:schemeClr w14:val="tx1"/>
            </w14:solidFill>
          </w14:textFill>
        </w:rPr>
        <w:t>1.适用范围</w:t>
      </w:r>
      <w:bookmarkEnd w:id="29"/>
      <w:bookmarkEnd w:id="30"/>
      <w:bookmarkEnd w:id="31"/>
    </w:p>
    <w:p w14:paraId="679C97F3">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本采购文件适用于该项目的招标、投标、开标、资格审查及信用信息查询、评标、定标、合同、验收等行为（法律、法规另有规定的，从其规定）。</w:t>
      </w:r>
    </w:p>
    <w:p w14:paraId="3CE897AB">
      <w:pPr>
        <w:adjustRightInd/>
        <w:spacing w:line="400" w:lineRule="exact"/>
        <w:ind w:firstLine="482" w:firstLineChars="200"/>
        <w:outlineLvl w:val="0"/>
        <w:rPr>
          <w:rFonts w:ascii="宋体" w:hAnsi="宋体" w:cs="宋体"/>
          <w:b/>
          <w:color w:val="000000" w:themeColor="text1"/>
          <w:sz w:val="24"/>
          <w14:textFill>
            <w14:solidFill>
              <w14:schemeClr w14:val="tx1"/>
            </w14:solidFill>
          </w14:textFill>
        </w:rPr>
      </w:pPr>
      <w:bookmarkStart w:id="32" w:name="_Toc26050"/>
      <w:bookmarkStart w:id="33" w:name="_Toc16943"/>
      <w:bookmarkStart w:id="34" w:name="_Toc30148"/>
      <w:r>
        <w:rPr>
          <w:rFonts w:hint="eastAsia" w:ascii="宋体" w:hAnsi="宋体" w:cs="宋体"/>
          <w:b/>
          <w:color w:val="000000" w:themeColor="text1"/>
          <w:sz w:val="24"/>
          <w14:textFill>
            <w14:solidFill>
              <w14:schemeClr w14:val="tx1"/>
            </w14:solidFill>
          </w14:textFill>
        </w:rPr>
        <w:t>2.定义</w:t>
      </w:r>
      <w:bookmarkEnd w:id="32"/>
      <w:bookmarkEnd w:id="33"/>
      <w:bookmarkEnd w:id="34"/>
    </w:p>
    <w:p w14:paraId="414605FE">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2.1“采购人”系指招标公告中载明的本项目的采购人。</w:t>
      </w:r>
    </w:p>
    <w:p w14:paraId="63F8FAAD">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2.2“采购机构”系指招标公告中载明的本项目的采购机构。</w:t>
      </w:r>
    </w:p>
    <w:p w14:paraId="2F5B4EF8">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r>
        <w:rPr>
          <w:rFonts w:hint="eastAsia" w:ascii="宋体" w:hAnsi="宋体" w:cs="宋体"/>
          <w:color w:val="000000" w:themeColor="text1"/>
          <w:kern w:val="0"/>
          <w:sz w:val="24"/>
          <w:lang w:val="zh-CN"/>
          <w14:textFill>
            <w14:solidFill>
              <w14:schemeClr w14:val="tx1"/>
            </w14:solidFill>
          </w14:textFill>
        </w:rPr>
        <w:t>磋商响应方</w:t>
      </w:r>
      <w:r>
        <w:rPr>
          <w:rFonts w:hint="eastAsia" w:ascii="宋体" w:hAnsi="宋体" w:cs="宋体"/>
          <w:color w:val="000000" w:themeColor="text1"/>
          <w:sz w:val="24"/>
          <w14:textFill>
            <w14:solidFill>
              <w14:schemeClr w14:val="tx1"/>
            </w14:solidFill>
          </w14:textFill>
        </w:rPr>
        <w:t>”系指是指响应招标、参加投标竞争的法人、其他组织或者自然人。</w:t>
      </w:r>
    </w:p>
    <w:p w14:paraId="5257626E">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E433316">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如因特殊原因需要使用冠以法定名称的业务专用章的，投标时须提供《业务专用章使用说明函》（附件4）。</w:t>
      </w:r>
    </w:p>
    <w:p w14:paraId="5D8241CF">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2.6“电子交易平台”是指本项目政府采购活动所依托的政府采购云平台（https://www.zcygov.cn/）。</w:t>
      </w:r>
    </w:p>
    <w:p w14:paraId="1AA6A8FC">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系指实质性要求条款，“</w:t>
      </w:r>
      <w:sdt>
        <w:sdtPr>
          <w:rPr>
            <w:rFonts w:hint="eastAsia" w:ascii="宋体" w:hAnsi="宋体" w:cs="宋体"/>
            <w:color w:val="000000" w:themeColor="text1"/>
            <w:kern w:val="0"/>
            <w:sz w:val="24"/>
            <w14:textFill>
              <w14:solidFill>
                <w14:schemeClr w14:val="tx1"/>
              </w14:solidFill>
            </w14:textFill>
          </w:rPr>
          <w:id w:val="72379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5"/>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sz w:val="24"/>
                <w14:textFill>
                  <w14:solidFill>
                    <w14:schemeClr w14:val="tx1"/>
                  </w14:solidFill>
                </w14:textFill>
              </w:rPr>
              <w:id w:val="7237932"/>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sdtContent>
          </w:sdt>
        </w:sdtContent>
      </w:sdt>
      <w:r>
        <w:rPr>
          <w:rFonts w:hint="eastAsia" w:ascii="宋体" w:hAnsi="宋体" w:cs="宋体"/>
          <w:color w:val="000000" w:themeColor="text1"/>
          <w:sz w:val="24"/>
          <w14:textFill>
            <w14:solidFill>
              <w14:schemeClr w14:val="tx1"/>
            </w14:solidFill>
          </w14:textFill>
        </w:rPr>
        <w:t>” 系指不适用本项目的要求。</w:t>
      </w:r>
    </w:p>
    <w:p w14:paraId="6742891B">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7BC43C97">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054F85">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3.2支持中小企业发展</w:t>
      </w:r>
    </w:p>
    <w:p w14:paraId="3FAFB8BD">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784A3E8">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D8ABF95">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w:t>
      </w:r>
    </w:p>
    <w:p w14:paraId="7D4BA20A">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3.2.2.1在货物采购项目中，货物由中小企业制造，即货物由中小企业生产且使用该中小企业商号或者注册商标；</w:t>
      </w:r>
    </w:p>
    <w:p w14:paraId="1B765F27">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3.2.2.2在工程采购项目中，工程由中小企业承建，即工程施工单位为中小企业；</w:t>
      </w:r>
    </w:p>
    <w:p w14:paraId="0FF20045">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3.2.2.3在服务采购项目中，服务由中小企业承接，即提供服务的人员为中小企业依照《中华人民共和国劳动合同法》订立劳动合同的从业人员。</w:t>
      </w:r>
    </w:p>
    <w:p w14:paraId="2C0C5997">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在货物采购项目中，磋商响应方提供的货物既有中小企业制造货物，也有大型企业制造货物的，不享受中小企业扶持政策。</w:t>
      </w:r>
    </w:p>
    <w:p w14:paraId="1805DA1B">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8F07013">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D28A786">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3.2.4符合《关于促进残疾人就业政府采购政策的通知》（财库〔2017〕141号）规定的条件并提供《残疾人福利性单位声明函》（附件1）的残疾人福利性单位视同小型、微型企业；</w:t>
      </w:r>
    </w:p>
    <w:p w14:paraId="53444182">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1F258512">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3.2.6可享受中小企业扶持政策的投标人应按照招标文件格式要求提供《中小企业声明函》，供应商提供的《中小企业声明函》与实际情况不符的，不享受中小企业扶持政策。声明内容不实的，属于提供虚假材料谋取中标、成交的，依法承担法律责任。</w:t>
      </w:r>
    </w:p>
    <w:p w14:paraId="3EC5DF79">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3.2.7中小企业享受扶持政策获得政府采购合同的，小微企业不得将合同分包给大中型企业，中型企业不得将合同分包给大型企业。</w:t>
      </w:r>
    </w:p>
    <w:p w14:paraId="20FF10EC">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14:paraId="4E0FCD92">
      <w:pPr>
        <w:autoSpaceDE w:val="0"/>
        <w:autoSpaceDN w:val="0"/>
        <w:spacing w:line="400" w:lineRule="exact"/>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4.1供应商询问</w:t>
      </w:r>
    </w:p>
    <w:p w14:paraId="0C4D057E">
      <w:pPr>
        <w:autoSpaceDE w:val="0"/>
        <w:autoSpaceDN w:val="0"/>
        <w:spacing w:line="400" w:lineRule="exact"/>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7E6EB8">
      <w:pPr>
        <w:autoSpaceDE w:val="0"/>
        <w:autoSpaceDN w:val="0"/>
        <w:spacing w:line="400" w:lineRule="exact"/>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4.2供应商质疑</w:t>
      </w:r>
    </w:p>
    <w:p w14:paraId="788A1055">
      <w:pPr>
        <w:pStyle w:val="34"/>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5171FD92">
      <w:pPr>
        <w:pStyle w:val="34"/>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w:t>
      </w:r>
      <w:r>
        <w:rPr>
          <w:rFonts w:hint="eastAsia" w:hAnsi="宋体" w:cs="宋体"/>
          <w:color w:val="000000" w:themeColor="text1"/>
          <w:sz w:val="24"/>
          <w14:textFill>
            <w14:solidFill>
              <w14:schemeClr w14:val="tx1"/>
            </w14:solidFill>
          </w14:textFill>
        </w:rPr>
        <w:t>.2供应商认为采购文件、采购过程和中标成交结果使自己的权益受到损害的，可以在知道或者应知其权益受到损害之日起七个工作日内，以书面形式向采购人或者采购机构提出质疑，否则，采购人或者采购机构不予受理：</w:t>
      </w:r>
    </w:p>
    <w:p w14:paraId="6F41D25E">
      <w:pPr>
        <w:pStyle w:val="16"/>
        <w:spacing w:line="400" w:lineRule="exact"/>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4.2.2.1对采购文件提出质疑的，质疑期限为供应商获得采购文件之日或者采购文件公告期限届满之日起计算。</w:t>
      </w:r>
    </w:p>
    <w:p w14:paraId="46EDF1B1">
      <w:pPr>
        <w:pStyle w:val="34"/>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4.2.2.2对采购过程提出质疑的，质疑期限为各采购程序环节结束之日起计算。对同一采购程序环节的质疑，供应商须一次性提出。</w:t>
      </w:r>
    </w:p>
    <w:p w14:paraId="7154E27F">
      <w:pPr>
        <w:pStyle w:val="34"/>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4.2.2.3对采购结果提出质疑的，质疑期限自采购结果公告期限届满之日起计算。</w:t>
      </w:r>
    </w:p>
    <w:p w14:paraId="7203F2E9">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276906E5">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4.2.3.1供应商的姓名或者名称、地址、邮编、联系人及联系电话；</w:t>
      </w:r>
    </w:p>
    <w:p w14:paraId="0BF07103">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4.2.3.2质疑项目的名称、编号；</w:t>
      </w:r>
    </w:p>
    <w:p w14:paraId="3D496492">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4.2.3.3具体、明确的质疑事项和与质疑事项相关的请求；</w:t>
      </w:r>
    </w:p>
    <w:p w14:paraId="4B249AB8">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4.2.3.4事实依据；</w:t>
      </w:r>
    </w:p>
    <w:p w14:paraId="375691C8">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4.2.3.5必要的法律依据；</w:t>
      </w:r>
    </w:p>
    <w:p w14:paraId="74191276">
      <w:pPr>
        <w:pStyle w:val="34"/>
        <w:spacing w:line="400" w:lineRule="exact"/>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4.2.3.6提出质疑的日期。</w:t>
      </w:r>
    </w:p>
    <w:p w14:paraId="02637D22">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w:t>
      </w:r>
      <w:r>
        <w:rPr>
          <w:rFonts w:hint="eastAsia"/>
          <w:b/>
          <w:color w:val="000000" w:themeColor="text1"/>
          <w14:textFill>
            <w14:solidFill>
              <w14:schemeClr w14:val="tx1"/>
            </w14:solidFill>
          </w14:textFill>
        </w:rPr>
        <w:t>（授权代表提供投标前三个月的在本公司的社保证明）</w:t>
      </w:r>
      <w:r>
        <w:rPr>
          <w:rFonts w:hint="eastAsia"/>
          <w:color w:val="000000" w:themeColor="text1"/>
          <w14:textFill>
            <w14:solidFill>
              <w14:schemeClr w14:val="tx1"/>
            </w14:solidFill>
          </w14:textFill>
        </w:rPr>
        <w:t>或者盖章，并加盖公章。</w:t>
      </w:r>
    </w:p>
    <w:p w14:paraId="4EB432A8">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6C359C9B">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83176EE">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.5询问或者质疑事项可能影响采购结果的，采购人应当暂停签订合同，已经签订合同的，应当中止履行合同。</w:t>
      </w:r>
    </w:p>
    <w:p w14:paraId="2FD3B20E">
      <w:pPr>
        <w:pStyle w:val="888"/>
        <w:shd w:val="clear" w:color="auto" w:fill="FFFFFF"/>
        <w:snapToGrid w:val="0"/>
        <w:spacing w:before="0" w:beforeAutospacing="0" w:after="0" w:afterAutospacing="0" w:line="400" w:lineRule="exact"/>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4.3供应商投诉</w:t>
      </w:r>
    </w:p>
    <w:p w14:paraId="289FB692">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2BA3B7B2">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771359A0">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4.3.3供应商投诉应当有明确的请求和必要的证明材料。</w:t>
      </w:r>
    </w:p>
    <w:p w14:paraId="0D5D56B9">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4.3.5以联合体形式参加政府采购活动的，其投诉应当由组成联合体的所有供应商共同提出。</w:t>
      </w:r>
    </w:p>
    <w:p w14:paraId="0E9C0859">
      <w:pPr>
        <w:pStyle w:val="888"/>
        <w:shd w:val="clear" w:color="auto" w:fill="FFFFFF"/>
        <w:snapToGrid w:val="0"/>
        <w:spacing w:before="0" w:beforeAutospacing="0" w:after="0" w:afterAutospacing="0" w:line="400" w:lineRule="exact"/>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75D54A6D">
      <w:pPr>
        <w:adjustRightInd/>
        <w:spacing w:line="400" w:lineRule="exact"/>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w:t>
      </w:r>
      <w:bookmarkStart w:id="35" w:name="_Toc15560"/>
      <w:bookmarkStart w:id="36" w:name="_Toc5628"/>
      <w:bookmarkStart w:id="37" w:name="_Toc22882"/>
      <w:r>
        <w:rPr>
          <w:rFonts w:hint="eastAsia" w:ascii="宋体" w:hAnsi="宋体" w:cs="宋体"/>
          <w:b/>
          <w:color w:val="000000" w:themeColor="text1"/>
          <w:sz w:val="32"/>
          <w:szCs w:val="20"/>
          <w14:textFill>
            <w14:solidFill>
              <w14:schemeClr w14:val="tx1"/>
            </w14:solidFill>
          </w14:textFill>
        </w:rPr>
        <w:t>二、采购文件的构成、澄清、修改</w:t>
      </w:r>
      <w:bookmarkEnd w:id="35"/>
      <w:bookmarkEnd w:id="36"/>
      <w:bookmarkEnd w:id="37"/>
    </w:p>
    <w:p w14:paraId="2ABFA8B9">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3115173D">
      <w:pPr>
        <w:pStyle w:val="34"/>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3D36CA99">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5.1.1磋商公告；</w:t>
      </w:r>
    </w:p>
    <w:p w14:paraId="2E8A7C48">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5.1.2磋商响应方须知；</w:t>
      </w:r>
    </w:p>
    <w:p w14:paraId="0FFA947D">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1DA85A4E">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1C731F7A">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ACE5115">
      <w:pPr>
        <w:pStyle w:val="34"/>
        <w:tabs>
          <w:tab w:val="left" w:pos="840"/>
        </w:tabs>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7A564B2">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2E37CD30">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6.采购文件的澄清、修改</w:t>
      </w:r>
    </w:p>
    <w:p w14:paraId="52E657CD">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6.1已获取采购文件的潜在供应商，若有问题需要澄清，应于磋商响应截止时间前，以书面形式向采购机构提出。</w:t>
      </w:r>
    </w:p>
    <w:p w14:paraId="7DE769BF">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采购机构对采购文件进行澄清或修改的，将同时通过电子交易平台通知已获取采购文件的潜在供应商。依法应当公告的，将按规定公告，同时视情况延长磋商响应截止时间和开标时间。该澄清或者修改的内容为采购文件的组成部分。</w:t>
      </w:r>
    </w:p>
    <w:p w14:paraId="0E122CD6">
      <w:pPr>
        <w:pStyle w:val="25"/>
        <w:spacing w:line="400" w:lineRule="exact"/>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三、投标</w:t>
      </w:r>
    </w:p>
    <w:p w14:paraId="0A0701D8">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7.采购文件的获取</w:t>
      </w:r>
    </w:p>
    <w:p w14:paraId="3668C335">
      <w:pPr>
        <w:spacing w:line="400" w:lineRule="exact"/>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详见磋商公告中获取采购文件的时间期限、地点、方式及采购文件售价。</w:t>
      </w:r>
    </w:p>
    <w:p w14:paraId="2E0B8EEE">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77F53BD9">
      <w:pPr>
        <w:pStyle w:val="34"/>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采购人组织潜在供应商现场考察或者召开开标前答疑会的，潜在供应商按第二部分磋商响应方须知前附表的规定参加现场考察或者开标前答疑会。</w:t>
      </w:r>
    </w:p>
    <w:p w14:paraId="2C531D83">
      <w:pPr>
        <w:pStyle w:val="34"/>
        <w:spacing w:line="400" w:lineRule="exact"/>
        <w:ind w:firstLine="482" w:firstLineChars="200"/>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3D4F01E6">
      <w:pPr>
        <w:pStyle w:val="16"/>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14A6D723">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10.响应文件的语言</w:t>
      </w:r>
    </w:p>
    <w:p w14:paraId="52CF5E12">
      <w:pPr>
        <w:autoSpaceDE w:val="0"/>
        <w:autoSpaceDN w:val="0"/>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响应文件及磋商响应方与采购有关的来往通知、函件和文件均应使用中文。</w:t>
      </w:r>
    </w:p>
    <w:p w14:paraId="3619A3F0">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11.响应文件的组成</w:t>
      </w:r>
    </w:p>
    <w:p w14:paraId="15A07B0D">
      <w:pPr>
        <w:snapToGrid w:val="0"/>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11.1资格文件：</w:t>
      </w:r>
    </w:p>
    <w:p w14:paraId="7DF287B5">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11.1.1资格文件封面</w:t>
      </w:r>
    </w:p>
    <w:p w14:paraId="5C97B1E6">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11.1.2▲符合参加政府采购活动应当具备的一般条件的承诺函（格式参照后附表）；</w:t>
      </w:r>
    </w:p>
    <w:p w14:paraId="27C66E06">
      <w:pPr>
        <w:pStyle w:val="4"/>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w:t>
      </w:r>
      <w:bookmarkStart w:id="38" w:name="_Toc12094"/>
      <w:bookmarkStart w:id="39" w:name="_Toc30620"/>
      <w:bookmarkStart w:id="40" w:name="_Toc21199"/>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11.1.3</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营业执照（副本）扫描件；</w:t>
      </w:r>
      <w:bookmarkEnd w:id="38"/>
      <w:bookmarkEnd w:id="39"/>
      <w:bookmarkEnd w:id="40"/>
    </w:p>
    <w:p w14:paraId="668D5BD7">
      <w:pPr>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11.1.4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落实政府采购政策需满足的资格要求。（中小企业声明函）</w:t>
      </w:r>
    </w:p>
    <w:p w14:paraId="3D541473">
      <w:pPr>
        <w:snapToGrid w:val="0"/>
        <w:spacing w:line="400" w:lineRule="exact"/>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6D28E299">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11.2.1商务技术文件封面；</w:t>
      </w:r>
    </w:p>
    <w:p w14:paraId="5AB69B22">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11.2.2▲磋商响应函（格式参照后附表）；</w:t>
      </w:r>
      <w:r>
        <w:rPr>
          <w:rFonts w:hint="eastAsia" w:ascii="宋体" w:hAnsi="宋体" w:cs="宋体"/>
          <w:color w:val="000000" w:themeColor="text1"/>
          <w:sz w:val="24"/>
          <w:lang w:val="zh-CN"/>
          <w14:textFill>
            <w14:solidFill>
              <w14:schemeClr w14:val="tx1"/>
            </w14:solidFill>
          </w14:textFill>
        </w:rPr>
        <w:t xml:space="preserve"> </w:t>
      </w:r>
    </w:p>
    <w:p w14:paraId="348FA165">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11.2.3法定代表人（单位负责人、自然人本人）身份证明或</w:t>
      </w:r>
      <w:r>
        <w:rPr>
          <w:rFonts w:hint="eastAsia" w:ascii="宋体" w:hAnsi="宋体" w:cs="宋体"/>
          <w:b/>
          <w:color w:val="000000" w:themeColor="text1"/>
          <w:sz w:val="24"/>
          <w14:textFill>
            <w14:solidFill>
              <w14:schemeClr w14:val="tx1"/>
            </w14:solidFill>
          </w14:textFill>
        </w:rPr>
        <w:t>被授权人身份证明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授权委托书</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（格式参照后附表）</w:t>
      </w:r>
    </w:p>
    <w:p w14:paraId="6503D9E9">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0F3B66F7">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11.2.5评标标准相应的商务技术资料；</w:t>
      </w:r>
    </w:p>
    <w:p w14:paraId="395CA95F">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；（格式参照后附表）</w:t>
      </w:r>
    </w:p>
    <w:p w14:paraId="26EA9B95">
      <w:pPr>
        <w:snapToGrid w:val="0"/>
        <w:spacing w:line="40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11.2.7</w:t>
      </w:r>
      <w:r>
        <w:rPr>
          <w:rFonts w:hint="eastAsia" w:ascii="宋体" w:hAnsi="宋体"/>
          <w:color w:val="000000" w:themeColor="text1"/>
          <w:sz w:val="24"/>
          <w14:textFill>
            <w14:solidFill>
              <w14:schemeClr w14:val="tx1"/>
            </w14:solidFill>
          </w14:textFill>
        </w:rPr>
        <w:t>政府采购活动现场确认声明书</w:t>
      </w:r>
      <w:r>
        <w:rPr>
          <w:rFonts w:hint="eastAsia" w:ascii="宋体" w:hAnsi="宋体"/>
          <w:color w:val="000000" w:themeColor="text1"/>
          <w:sz w:val="24"/>
          <w:lang w:val="en-US" w:eastAsia="zh-CN"/>
          <w14:textFill>
            <w14:solidFill>
              <w14:schemeClr w14:val="tx1"/>
            </w14:solidFill>
          </w14:textFill>
        </w:rPr>
        <w:t>。</w:t>
      </w:r>
    </w:p>
    <w:p w14:paraId="1A2DFA60">
      <w:pPr>
        <w:snapToGrid w:val="0"/>
        <w:spacing w:line="400" w:lineRule="exact"/>
        <w:ind w:firstLine="482" w:firstLineChars="200"/>
        <w:rPr>
          <w:rFonts w:ascii="宋体" w:hAnsi="宋体" w:cs="宋体"/>
          <w:b/>
          <w:bCs/>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 xml:space="preserve">报价文件： </w:t>
      </w:r>
    </w:p>
    <w:p w14:paraId="77C6995D">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11.3.1报价文件封面；</w:t>
      </w:r>
    </w:p>
    <w:p w14:paraId="1814803E">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11.3.2▲开标一览表（报价表）；</w:t>
      </w:r>
    </w:p>
    <w:p w14:paraId="25C3508E">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w:t>
      </w:r>
    </w:p>
    <w:p w14:paraId="6A2FDD23">
      <w:pPr>
        <w:spacing w:line="400" w:lineRule="exact"/>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磋商响应方提供虚假材料投标的，磋商响应无效。</w:t>
      </w:r>
    </w:p>
    <w:p w14:paraId="2C340360">
      <w:pPr>
        <w:pStyle w:val="130"/>
        <w:snapToGrid w:val="0"/>
        <w:spacing w:before="0" w:line="400" w:lineRule="exact"/>
        <w:ind w:firstLine="482"/>
        <w:outlineLvl w:val="0"/>
        <w:rPr>
          <w:rFonts w:ascii="宋体" w:hAnsi="宋体" w:cs="宋体"/>
          <w:b/>
          <w:color w:val="000000" w:themeColor="text1"/>
          <w:szCs w:val="24"/>
          <w14:textFill>
            <w14:solidFill>
              <w14:schemeClr w14:val="tx1"/>
            </w14:solidFill>
          </w14:textFill>
        </w:rPr>
      </w:pPr>
      <w:bookmarkStart w:id="41" w:name="_Toc28673"/>
      <w:bookmarkStart w:id="42" w:name="_Toc3508"/>
      <w:bookmarkStart w:id="43" w:name="_Toc25654"/>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bookmarkEnd w:id="41"/>
      <w:bookmarkEnd w:id="42"/>
      <w:bookmarkEnd w:id="43"/>
    </w:p>
    <w:p w14:paraId="4790C06B">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12.1</w:t>
      </w:r>
      <w:r>
        <w:rPr>
          <w:rFonts w:hint="eastAsia" w:ascii="宋体" w:hAnsi="宋体" w:cs="宋体"/>
          <w:b/>
          <w:color w:val="000000" w:themeColor="text1"/>
          <w14:textFill>
            <w14:solidFill>
              <w14:schemeClr w14:val="tx1"/>
            </w14:solidFill>
          </w14:textFill>
        </w:rPr>
        <w:t>响应</w:t>
      </w:r>
      <w:r>
        <w:rPr>
          <w:rFonts w:hint="eastAsia" w:ascii="宋体" w:hAnsi="宋体" w:cs="宋体"/>
          <w:b/>
          <w:bCs/>
          <w:color w:val="000000" w:themeColor="text1"/>
          <w:kern w:val="0"/>
          <w:sz w:val="24"/>
          <w:lang w:val="zh-CN"/>
          <w14:textFill>
            <w14:solidFill>
              <w14:schemeClr w14:val="tx1"/>
            </w14:solidFill>
          </w14:textFill>
        </w:rPr>
        <w:t>文件分为资格文件、商务技术文件、报价文件三部分。各</w:t>
      </w:r>
      <w:r>
        <w:rPr>
          <w:rFonts w:hint="eastAsia" w:ascii="宋体" w:hAnsi="宋体" w:cs="宋体"/>
          <w:b/>
          <w:color w:val="000000" w:themeColor="text1"/>
          <w:sz w:val="24"/>
          <w14:textFill>
            <w14:solidFill>
              <w14:schemeClr w14:val="tx1"/>
            </w14:solidFill>
          </w14:textFill>
        </w:rPr>
        <w:t>磋商响应方</w:t>
      </w:r>
      <w:r>
        <w:rPr>
          <w:rFonts w:hint="eastAsia" w:ascii="宋体" w:hAnsi="宋体" w:cs="宋体"/>
          <w:b/>
          <w:bCs/>
          <w:color w:val="000000" w:themeColor="text1"/>
          <w:kern w:val="0"/>
          <w:sz w:val="24"/>
          <w:lang w:val="zh-CN"/>
          <w14:textFill>
            <w14:solidFill>
              <w14:schemeClr w14:val="tx1"/>
            </w14:solidFill>
          </w14:textFill>
        </w:rPr>
        <w:t>在编制响应文件时请按照采购文件第六部分规定的格式进行，混乱的编排导致响应文件被误读或磋商小组查找不到有效文件是磋商响应方的风险。</w:t>
      </w:r>
    </w:p>
    <w:p w14:paraId="6D9CF7D7">
      <w:pPr>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12.2磋商响应方进行电子投标应安装客户端软件—“政采云电子交易客户端”，并按照采购文件和电子交易平台的要求编制并加密响应文件。磋商响应方未按规定加密的响应文件，电子交易平台将拒收并提示。</w:t>
      </w:r>
    </w:p>
    <w:p w14:paraId="6B84F24A">
      <w:pPr>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CE4DAE9">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4EBAE32C">
      <w:pPr>
        <w:pStyle w:val="130"/>
        <w:snapToGrid w:val="0"/>
        <w:spacing w:before="0" w:line="400" w:lineRule="exact"/>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磋商响应方的响应文件未按照采购文件要求签署、盖章的，其磋商响应无效</w:t>
      </w:r>
      <w:r>
        <w:rPr>
          <w:rFonts w:hint="eastAsia" w:ascii="宋体" w:hAnsi="宋体" w:cs="宋体"/>
          <w:color w:val="000000" w:themeColor="text1"/>
          <w:szCs w:val="24"/>
          <w14:textFill>
            <w14:solidFill>
              <w14:schemeClr w14:val="tx1"/>
            </w14:solidFill>
          </w14:textFill>
        </w:rPr>
        <w:t>。</w:t>
      </w:r>
    </w:p>
    <w:p w14:paraId="381E9E78">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13.2为确保网上操作合法、有效和安全，磋商响应方应当在磋商响应截止时间前完成在“政府采购云平台”的身份认证，确保在电子投标过程中能够对相关数据电文进行加密和使用电子签章。</w:t>
      </w:r>
    </w:p>
    <w:p w14:paraId="5A304213">
      <w:pPr>
        <w:pStyle w:val="130"/>
        <w:spacing w:before="0" w:line="400" w:lineRule="exact"/>
        <w:ind w:firstLine="482"/>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14.响应文件的提交、补充、修改、撤回</w:t>
      </w:r>
    </w:p>
    <w:p w14:paraId="1A16321A">
      <w:pPr>
        <w:pStyle w:val="130"/>
        <w:spacing w:before="0" w:line="40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供应商应当在磋商响应截止时间前完成响应文件的传输递交，并可以补充、修改或者撤回响应文件。补充或者修改响应文件的，应当先行撤回原文件，补充、修改后重新传输递交。磋商响应截止时间前未完成传输的，视为撤回响应文件。磋商响应截止时间后递交的响应文件，电子交易平台将拒收。</w:t>
      </w:r>
    </w:p>
    <w:p w14:paraId="43FA5DA0">
      <w:pPr>
        <w:pStyle w:val="130"/>
        <w:spacing w:before="0" w:line="40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14.2电子交易平台收到响应文件，将妥善保存并即时向供应商发出确认回执通知。在磋商响应截止时间前，除供应商补充、修改或者撤回响应文件外，任何单位和个人不得解密或提取响应文件。</w:t>
      </w:r>
    </w:p>
    <w:p w14:paraId="5B1D761A">
      <w:pPr>
        <w:pStyle w:val="130"/>
        <w:spacing w:before="0" w:line="40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14.3采购人、采购机构可以视情况延长响应文件提交的截止时间。在上述情况下，采购机构与磋商响应方以前在磋商响应截止期方面的全部权利、责任和义务，将适用于延长至新的磋商响应截止期。</w:t>
      </w:r>
    </w:p>
    <w:p w14:paraId="57DBF188">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7D2069BF">
      <w:pPr>
        <w:pStyle w:val="34"/>
        <w:spacing w:line="400" w:lineRule="exact"/>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w:t>
      </w:r>
      <w:r>
        <w:rPr>
          <w:rFonts w:hint="eastAsia" w:hAnsi="宋体" w:cs="宋体"/>
          <w:b/>
          <w:bCs/>
          <w:color w:val="000000" w:themeColor="text1"/>
          <w:sz w:val="24"/>
          <w:szCs w:val="24"/>
          <w14:textFill>
            <w14:solidFill>
              <w14:schemeClr w14:val="tx1"/>
            </w14:solidFill>
          </w14:textFill>
        </w:rPr>
        <w:t>磋商响应方在电子交易平台传输递交响应文件后，还可以在磋商响应截止时间前直接提交或者以邮政快递方式递交备份响应文件1份，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但采购人、采购机构不强制或变相强制磋商响应方提交备份响应文件。</w:t>
      </w:r>
    </w:p>
    <w:p w14:paraId="4ECACC2E">
      <w:pPr>
        <w:pStyle w:val="34"/>
        <w:spacing w:line="400" w:lineRule="exact"/>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szCs w:val="24"/>
          <w14:textFill>
            <w14:solidFill>
              <w14:schemeClr w14:val="tx1"/>
            </w14:solidFill>
          </w14:textFill>
        </w:rPr>
        <w:t>中。备份响应文件应当密封包装并在包装上加盖公章并注明项目名称，磋商响应方名称(联合体投标的，包装物封面需注明联合体投标，并注明联合体成员各方的名称和联合协议中约定的牵头人的名称)。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77DFDECC">
      <w:pPr>
        <w:pStyle w:val="34"/>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15.3直接提交备份响应文件的，磋商响应方应于磋商响应截止时间前在磋商公告中载明的地点将备份响应文件提交给采购机构，采购机构将拒绝接受逾期送达的备份响应文件。</w:t>
      </w:r>
    </w:p>
    <w:p w14:paraId="4441E862">
      <w:pPr>
        <w:pStyle w:val="34"/>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15.4以邮政快递方式递交备份响应文件的，磋商响应方应先将备份响应文件按要求密封和标记，再进行邮政快递包装后邮寄。备份响应文件须在磋商响应截止时间之前送达</w:t>
      </w:r>
      <w:r>
        <w:rPr>
          <w:rFonts w:hint="eastAsia" w:hAnsi="宋体" w:cs="宋体"/>
          <w:snapToGrid/>
          <w:color w:val="000000" w:themeColor="text1"/>
          <w:sz w:val="24"/>
          <w:szCs w:val="24"/>
          <w14:textFill>
            <w14:solidFill>
              <w14:schemeClr w14:val="tx1"/>
            </w14:solidFill>
          </w14:textFill>
        </w:rPr>
        <w:t>采购文件第二部分磋商响应方须知前附表规定的备份响应文件送达地点；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送达时间以签收人签收时间为准。采购机构将拒绝接受逾期送达的备份响应文件。邮寄过程中，电子备份响应文件发生泄露、遗失、损坏或延期送达等情况的，由磋商响应方自行负责。</w:t>
      </w:r>
    </w:p>
    <w:p w14:paraId="2EB974EF">
      <w:pPr>
        <w:pStyle w:val="34"/>
        <w:spacing w:line="40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15.5磋商响应方仅提交备份响应文件，没有在电子交易平台传输递交响应文件的，磋商响应无效。</w:t>
      </w:r>
    </w:p>
    <w:p w14:paraId="51230C08">
      <w:pPr>
        <w:pStyle w:val="130"/>
        <w:spacing w:before="0" w:line="400" w:lineRule="exact"/>
        <w:ind w:firstLine="482"/>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2A4ACBCF">
      <w:pPr>
        <w:pStyle w:val="17"/>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磋商响应无效相关规定</w:t>
      </w:r>
      <w:r>
        <w:rPr>
          <w:rFonts w:hint="eastAsia" w:cs="宋体"/>
          <w:color w:val="000000" w:themeColor="text1"/>
          <w:szCs w:val="21"/>
          <w14:textFill>
            <w14:solidFill>
              <w14:schemeClr w14:val="tx1"/>
            </w14:solidFill>
          </w14:textFill>
        </w:rPr>
        <w:t>的情形之一的，磋商响应无效：</w:t>
      </w:r>
    </w:p>
    <w:p w14:paraId="224FA7D1">
      <w:pPr>
        <w:pStyle w:val="130"/>
        <w:spacing w:before="0" w:line="400" w:lineRule="exact"/>
        <w:ind w:firstLine="482"/>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17.响应有效期</w:t>
      </w:r>
    </w:p>
    <w:p w14:paraId="21BAA441">
      <w:pPr>
        <w:spacing w:line="400" w:lineRule="exact"/>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bCs/>
          <w:color w:val="000000" w:themeColor="text1"/>
          <w:sz w:val="24"/>
          <w:szCs w:val="20"/>
          <w14:textFill>
            <w14:solidFill>
              <w14:schemeClr w14:val="tx1"/>
            </w14:solidFill>
          </w14:textFill>
        </w:rPr>
        <w:t>17.1响应有效期为从提交响应文件的截止之日起90天。</w:t>
      </w:r>
      <w:r>
        <w:rPr>
          <w:rFonts w:hint="eastAsia" w:ascii="宋体" w:hAnsi="宋体" w:cs="宋体"/>
          <w:b/>
          <w:color w:val="000000" w:themeColor="text1"/>
          <w:sz w:val="24"/>
          <w:szCs w:val="20"/>
          <w14:textFill>
            <w14:solidFill>
              <w14:schemeClr w14:val="tx1"/>
            </w14:solidFill>
          </w14:textFill>
        </w:rPr>
        <w:t>磋商响应方的响应文件中承</w:t>
      </w:r>
      <w:r>
        <w:rPr>
          <w:rFonts w:hint="eastAsia" w:ascii="宋体" w:hAnsi="宋体" w:cs="宋体"/>
          <w:b/>
          <w:color w:val="000000" w:themeColor="text1"/>
          <w:sz w:val="24"/>
          <w:szCs w:val="21"/>
          <w14:textFill>
            <w14:solidFill>
              <w14:schemeClr w14:val="tx1"/>
            </w14:solidFill>
          </w14:textFill>
        </w:rPr>
        <w:t>诺的响应有效期少于采购文件中载明的磋商有效期的，磋商响应无效。</w:t>
      </w:r>
    </w:p>
    <w:p w14:paraId="71758FAD">
      <w:pPr>
        <w:pStyle w:val="13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17.2响应文件合格投递后，自响应截止日期起，在磋商响应有效期内有效。</w:t>
      </w:r>
    </w:p>
    <w:p w14:paraId="6945D34A">
      <w:pPr>
        <w:pStyle w:val="25"/>
        <w:spacing w:line="400" w:lineRule="exact"/>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四、开标、资格审查与信用信息查询</w:t>
      </w:r>
    </w:p>
    <w:p w14:paraId="7AE74A84">
      <w:pPr>
        <w:pStyle w:val="557"/>
        <w:spacing w:before="0" w:line="400" w:lineRule="exact"/>
        <w:ind w:left="0" w:firstLine="482"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2990437F">
      <w:pPr>
        <w:pStyle w:val="557"/>
        <w:spacing w:before="0" w:line="400" w:lineRule="exact"/>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18.1采购机构按照采购文件规定的时间通过电子交易平台组织开标，所有磋商响应方均应当准时在线参加。磋商响应方不足3家的，不得开标。</w:t>
      </w:r>
    </w:p>
    <w:p w14:paraId="1B88712F">
      <w:pPr>
        <w:pStyle w:val="557"/>
        <w:spacing w:before="0" w:line="400" w:lineRule="exact"/>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18.2开标时，电子交易平台按开标时间自动提取所有响应文件。采购机构依托电子交易平台发起开始解密指令，磋商响应方按照平台提示和采购文件的规定在</w:t>
      </w:r>
      <w:r>
        <w:rPr>
          <w:rFonts w:hint="eastAsia" w:ascii="宋体" w:hAnsi="宋体" w:cs="宋体"/>
          <w:b/>
          <w:color w:val="000000" w:themeColor="text1"/>
          <w:sz w:val="24"/>
          <w14:textFill>
            <w14:solidFill>
              <w14:schemeClr w14:val="tx1"/>
            </w14:solidFill>
          </w14:textFill>
        </w:rPr>
        <w:t>1小时内</w:t>
      </w:r>
      <w:r>
        <w:rPr>
          <w:rFonts w:hint="eastAsia" w:ascii="宋体" w:hAnsi="宋体" w:cs="宋体"/>
          <w:color w:val="000000" w:themeColor="text1"/>
          <w:sz w:val="24"/>
          <w14:textFill>
            <w14:solidFill>
              <w14:schemeClr w14:val="tx1"/>
            </w14:solidFill>
          </w14:textFill>
        </w:rPr>
        <w:t>完成在线解密。</w:t>
      </w:r>
    </w:p>
    <w:p w14:paraId="1A37E2FF">
      <w:pPr>
        <w:pStyle w:val="557"/>
        <w:spacing w:before="0" w:line="400" w:lineRule="exact"/>
        <w:ind w:left="0" w:firstLine="480" w:firstLineChars="2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color w:val="000000" w:themeColor="text1"/>
          <w:sz w:val="24"/>
          <w14:textFill>
            <w14:solidFill>
              <w14:schemeClr w14:val="tx1"/>
            </w14:solidFill>
          </w14:textFill>
        </w:rPr>
        <w:t>响应文件未按时解密，磋商响应方提供了备份响应文件的，以备份响应文件作为依据，否则视为响应文件撤回。响应文件已按时解密的，备份响应文件自动失效。</w:t>
      </w:r>
    </w:p>
    <w:p w14:paraId="597874FD">
      <w:pPr>
        <w:widowControl/>
        <w:spacing w:line="400" w:lineRule="exact"/>
        <w:ind w:firstLine="482" w:firstLineChars="200"/>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19、资格审查</w:t>
      </w:r>
    </w:p>
    <w:p w14:paraId="4B91FC6D">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19.1开标后，</w:t>
      </w:r>
      <w:r>
        <w:rPr>
          <w:rFonts w:hint="eastAsia" w:ascii="宋体" w:hAnsi="宋体" w:cs="宋体"/>
          <w:color w:val="000000" w:themeColor="text1"/>
          <w:kern w:val="0"/>
          <w:szCs w:val="24"/>
          <w:lang w:val="en-US" w:eastAsia="zh-CN"/>
          <w14:textFill>
            <w14:solidFill>
              <w14:schemeClr w14:val="tx1"/>
            </w14:solidFill>
          </w14:textFill>
        </w:rPr>
        <w:t>采购人或采购代理机构</w:t>
      </w:r>
      <w:r>
        <w:rPr>
          <w:rFonts w:hint="eastAsia" w:ascii="宋体" w:hAnsi="宋体" w:cs="宋体"/>
          <w:color w:val="000000" w:themeColor="text1"/>
          <w:kern w:val="0"/>
          <w:szCs w:val="24"/>
          <w14:textFill>
            <w14:solidFill>
              <w14:schemeClr w14:val="tx1"/>
            </w14:solidFill>
          </w14:textFill>
        </w:rPr>
        <w:t>将依法对磋商响应方的资格进行审查。</w:t>
      </w:r>
    </w:p>
    <w:p w14:paraId="11DAA217">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19.2</w:t>
      </w:r>
      <w:r>
        <w:rPr>
          <w:rFonts w:hint="eastAsia" w:ascii="宋体" w:hAnsi="宋体" w:cs="宋体"/>
          <w:color w:val="000000" w:themeColor="text1"/>
          <w:sz w:val="24"/>
          <w14:textFill>
            <w14:solidFill>
              <w14:schemeClr w14:val="tx1"/>
            </w14:solidFill>
          </w14:textFill>
        </w:rPr>
        <w:t>磋商小组依据法律法规和采购文件的规定，对磋商响应方的基本资格条件、特定资格条件进行审查。</w:t>
      </w:r>
    </w:p>
    <w:p w14:paraId="4929C345">
      <w:pPr>
        <w:pStyle w:val="13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19.3磋商响应方未按照采购文件要求提供与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有效资格证明材料的，视为磋商响应方</w:t>
      </w:r>
      <w:r>
        <w:rPr>
          <w:rFonts w:hint="eastAsia" w:ascii="宋体" w:hAnsi="宋体" w:cs="宋体"/>
          <w:color w:val="000000" w:themeColor="text1"/>
          <w14:textFill>
            <w14:solidFill>
              <w14:schemeClr w14:val="tx1"/>
            </w14:solidFill>
          </w14:textFill>
        </w:rPr>
        <w:t>不具备采购文件中规定的资格要求，其磋商响应无效。</w:t>
      </w:r>
    </w:p>
    <w:p w14:paraId="7E9B3519">
      <w:pPr>
        <w:pStyle w:val="13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4对未通过资格审查的</w:t>
      </w:r>
      <w:r>
        <w:rPr>
          <w:rFonts w:hint="eastAsia" w:ascii="宋体" w:hAnsi="宋体" w:cs="宋体"/>
          <w:color w:val="000000" w:themeColor="text1"/>
          <w:kern w:val="0"/>
          <w:szCs w:val="24"/>
          <w14:textFill>
            <w14:solidFill>
              <w14:schemeClr w14:val="tx1"/>
            </w14:solidFill>
          </w14:textFill>
        </w:rPr>
        <w:t>磋商响应方</w:t>
      </w:r>
      <w:r>
        <w:rPr>
          <w:rFonts w:hint="eastAsia" w:ascii="宋体" w:hAnsi="宋体" w:cs="宋体"/>
          <w:color w:val="000000" w:themeColor="text1"/>
          <w14:textFill>
            <w14:solidFill>
              <w14:schemeClr w14:val="tx1"/>
            </w14:solidFill>
          </w14:textFill>
        </w:rPr>
        <w:t>，采购人或采购机构告知其未通过的原因。</w:t>
      </w:r>
    </w:p>
    <w:p w14:paraId="300F4DEF">
      <w:pPr>
        <w:pStyle w:val="13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5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14:paraId="33BB1F0A">
      <w:pPr>
        <w:pStyle w:val="130"/>
        <w:spacing w:before="0" w:line="400" w:lineRule="exact"/>
        <w:ind w:firstLine="482"/>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3A91DE0A">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20.1信用信息查询渠道及截止时间：采购机构将通过“信用中国”网站(www.creditchina.gov.cn)、中国政府采购网(www.ccgp.gov.cn)渠道查询磋商响应方投标截止时间当天的信用记录。</w:t>
      </w:r>
    </w:p>
    <w:p w14:paraId="409043C7">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20.2信用信息查询记录和证据留存的具体方式：现场查询的磋商响应方的信用记录、查询结果经确认后将与采购文件一起存档。</w:t>
      </w:r>
    </w:p>
    <w:p w14:paraId="08073AAA">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20.3信用信息的使用规则：经查询列入失信被执行人名单、重大税收违法案件当事人名单、政府采购严重违法失信行为记录名单的磋商响应方将被拒绝参与政府采购活动。</w:t>
      </w:r>
    </w:p>
    <w:p w14:paraId="02BEC4B5">
      <w:pPr>
        <w:pStyle w:val="13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2346D7C1">
      <w:pPr>
        <w:snapToGrid w:val="0"/>
        <w:spacing w:line="400" w:lineRule="exact"/>
        <w:jc w:val="center"/>
        <w:outlineLvl w:val="0"/>
        <w:rPr>
          <w:rFonts w:ascii="宋体" w:hAnsi="宋体" w:cs="宋体"/>
          <w:b/>
          <w:color w:val="000000" w:themeColor="text1"/>
          <w:sz w:val="32"/>
          <w:szCs w:val="32"/>
          <w14:textFill>
            <w14:solidFill>
              <w14:schemeClr w14:val="tx1"/>
            </w14:solidFill>
          </w14:textFill>
        </w:rPr>
      </w:pPr>
      <w:bookmarkStart w:id="44" w:name="_Toc14233"/>
      <w:bookmarkStart w:id="45" w:name="_Toc25698"/>
      <w:bookmarkStart w:id="46" w:name="_Toc10455"/>
      <w:r>
        <w:rPr>
          <w:rFonts w:hint="eastAsia" w:ascii="宋体" w:hAnsi="宋体" w:cs="宋体"/>
          <w:b/>
          <w:color w:val="000000" w:themeColor="text1"/>
          <w:sz w:val="32"/>
          <w:szCs w:val="32"/>
          <w14:textFill>
            <w14:solidFill>
              <w14:schemeClr w14:val="tx1"/>
            </w14:solidFill>
          </w14:textFill>
        </w:rPr>
        <w:t>五、磋商</w:t>
      </w:r>
      <w:bookmarkEnd w:id="44"/>
      <w:bookmarkEnd w:id="45"/>
      <w:bookmarkEnd w:id="46"/>
    </w:p>
    <w:p w14:paraId="7B4F1913">
      <w:pPr>
        <w:snapToGrid w:val="0"/>
        <w:spacing w:line="320" w:lineRule="exact"/>
        <w:ind w:firstLine="480" w:firstLineChars="200"/>
        <w:rPr>
          <w:rFonts w:ascii="宋体" w:hAnsi="宋体"/>
          <w:color w:val="000000" w:themeColor="text1"/>
          <w:sz w:val="24"/>
          <w14:textFill>
            <w14:solidFill>
              <w14:schemeClr w14:val="tx1"/>
            </w14:solidFill>
          </w14:textFill>
        </w:rPr>
      </w:pPr>
      <w:bookmarkStart w:id="47" w:name="_Toc91899903"/>
      <w:r>
        <w:rPr>
          <w:rFonts w:hint="eastAsia" w:ascii="宋体" w:hAnsi="宋体"/>
          <w:color w:val="000000" w:themeColor="text1"/>
          <w:sz w:val="24"/>
          <w14:textFill>
            <w14:solidFill>
              <w14:schemeClr w14:val="tx1"/>
            </w14:solidFill>
          </w14:textFill>
        </w:rPr>
        <w:t>21.磋商小组评审磋商响应方所递交的响应文件，并根据磋商文件规定的评审程序、评审方法和评审标准进行独立评审。未实质性响应磋商文件的响应文件按无效响应处理，磋商小组应当告知提交响应文件的磋商响应方。磋商文件内容违反国家有关强制性规定的，磋商小组应当停止评审并向采购人或者采购代理机构说明情况。</w:t>
      </w:r>
    </w:p>
    <w:p w14:paraId="3CBDB675">
      <w:pPr>
        <w:snapToGrid w:val="0"/>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磋商小组所有成员集中与单一磋商响应方分别进行磋商，所有参加磋商的磋商响应方均有同等的磋商机会。</w:t>
      </w:r>
    </w:p>
    <w:p w14:paraId="23E89212">
      <w:pPr>
        <w:snapToGrid w:val="0"/>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过程中，磋商小组根据磋商文件和磋商情况实质性变动采购需求中的技术、服务要求以及合同草案条款。实质性变动是磋商文件的有效组成部分，磋商小组将以书面形式通知所有参加磋商的磋商响应方。用“▲”加注或特别说明的内容为实质性要求。</w:t>
      </w:r>
    </w:p>
    <w:p w14:paraId="31A45C48">
      <w:pPr>
        <w:snapToGrid w:val="0"/>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磋商响应方应当按照磋商文件的变动情况和磋商小组的要求重新提交响应文件，并由其法定代表人或授权代表签字或者加盖公章。</w:t>
      </w:r>
    </w:p>
    <w:p w14:paraId="4BC06ABB">
      <w:pPr>
        <w:snapToGrid w:val="0"/>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磋商结束后，磋商小组将要求所有继续参加磋商的磋商响应方在规定时间内提交最后报价。最后报价由其法定代表人或授权代表签字或者加盖公章后CA上传，最后报价是磋商响应方响应文件的有效组成部分。</w:t>
      </w:r>
    </w:p>
    <w:p w14:paraId="2C31EF12">
      <w:pPr>
        <w:snapToGrid w:val="0"/>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已提交响应文件的磋商响应方，在提交最后报价之前，可以根据磋商情况退出磋商。</w:t>
      </w:r>
    </w:p>
    <w:p w14:paraId="70CB6566">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详见采购文件第四部分磋商办法。</w:t>
      </w:r>
    </w:p>
    <w:p w14:paraId="0086EF89">
      <w:pPr>
        <w:snapToGrid w:val="0"/>
        <w:spacing w:line="400" w:lineRule="exact"/>
        <w:jc w:val="center"/>
        <w:outlineLvl w:val="0"/>
        <w:rPr>
          <w:rFonts w:ascii="宋体" w:hAnsi="宋体" w:cs="宋体"/>
          <w:b/>
          <w:color w:val="000000" w:themeColor="text1"/>
          <w:sz w:val="32"/>
          <w:szCs w:val="32"/>
          <w14:textFill>
            <w14:solidFill>
              <w14:schemeClr w14:val="tx1"/>
            </w14:solidFill>
          </w14:textFill>
        </w:rPr>
      </w:pPr>
      <w:bookmarkStart w:id="48" w:name="_Toc25794"/>
      <w:bookmarkStart w:id="49" w:name="_Toc27330"/>
      <w:bookmarkStart w:id="50" w:name="_Toc3943"/>
      <w:r>
        <w:rPr>
          <w:rFonts w:hint="eastAsia" w:ascii="宋体" w:hAnsi="宋体" w:cs="宋体"/>
          <w:b/>
          <w:color w:val="000000" w:themeColor="text1"/>
          <w:sz w:val="32"/>
          <w:szCs w:val="32"/>
          <w14:textFill>
            <w14:solidFill>
              <w14:schemeClr w14:val="tx1"/>
            </w14:solidFill>
          </w14:textFill>
        </w:rPr>
        <w:t>六、定 标</w:t>
      </w:r>
      <w:bookmarkEnd w:id="48"/>
      <w:bookmarkEnd w:id="49"/>
      <w:bookmarkEnd w:id="50"/>
    </w:p>
    <w:p w14:paraId="2BD61710">
      <w:pPr>
        <w:pStyle w:val="17"/>
        <w:spacing w:line="400" w:lineRule="exact"/>
        <w:ind w:firstLine="482"/>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22.确定成交人</w:t>
      </w:r>
    </w:p>
    <w:p w14:paraId="66B206F8">
      <w:pPr>
        <w:pStyle w:val="130"/>
        <w:snapToGrid w:val="0"/>
        <w:spacing w:before="0" w:line="400" w:lineRule="exact"/>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采购人将自收到评审报告之日起5个工作日内通过电子交易平台在评审报告推荐的中标成交候选人中按顺序确定成交人。</w:t>
      </w:r>
    </w:p>
    <w:p w14:paraId="3541812F">
      <w:pPr>
        <w:pStyle w:val="130"/>
        <w:snapToGrid w:val="0"/>
        <w:spacing w:before="0" w:line="400" w:lineRule="exact"/>
        <w:ind w:firstLine="482"/>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513EA602">
      <w:pPr>
        <w:widowControl/>
        <w:shd w:val="clear" w:color="auto" w:fill="FFFFFF"/>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23.1自成交人确定之日起2个工作日内，采购机构通过电子交易平台向成交人发出成交通知书，同时编制发布采购结果公告。采购机构也可以以纸质形式进行成交通知。</w:t>
      </w:r>
    </w:p>
    <w:p w14:paraId="76F3A45D">
      <w:pPr>
        <w:widowControl/>
        <w:shd w:val="clear" w:color="auto" w:fill="FFFFFF"/>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机构的名称、地址、联系方式，项目名称和项目编号，成交人名称、地址和成交金额，主要成交标的的名称、规格型号、数量、单价、服务要求，成交公告期限以及评审专家名单。</w:t>
      </w:r>
    </w:p>
    <w:p w14:paraId="3213B551">
      <w:pPr>
        <w:widowControl/>
        <w:shd w:val="clear" w:color="auto" w:fill="FFFFFF"/>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4712DE6D">
      <w:pPr>
        <w:snapToGrid w:val="0"/>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七、合同授予</w:t>
      </w:r>
    </w:p>
    <w:p w14:paraId="1BFD6A44">
      <w:pPr>
        <w:pStyle w:val="17"/>
        <w:spacing w:line="400" w:lineRule="exact"/>
        <w:rPr>
          <w:rFonts w:cs="宋体"/>
          <w:b/>
          <w:color w:val="000000" w:themeColor="text1"/>
          <w14:textFill>
            <w14:solidFill>
              <w14:schemeClr w14:val="tx1"/>
            </w14:solidFill>
          </w14:textFill>
        </w:rPr>
      </w:pPr>
      <w:r>
        <w:rPr>
          <w:rFonts w:hint="eastAsia" w:cs="宋体"/>
          <w:bCs/>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3288BF00">
      <w:pPr>
        <w:pStyle w:val="17"/>
        <w:spacing w:line="400" w:lineRule="exact"/>
        <w:ind w:firstLine="482"/>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5BC80886">
      <w:pPr>
        <w:widowControl/>
        <w:shd w:val="clear" w:color="auto" w:fill="FFFFFF"/>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采购人与</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人应当在</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通知书发出之日起三十日内，按照采购文件确定的事项签订政府采购合同，并在合同签订之日起2个工作日内依法发布合同公告。</w:t>
      </w:r>
    </w:p>
    <w:p w14:paraId="292A5634">
      <w:pPr>
        <w:pStyle w:val="130"/>
        <w:snapToGrid w:val="0"/>
        <w:spacing w:before="0" w:line="400" w:lineRule="exact"/>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人按规定的日期、时间、地点，由法定代表人或其授权代表与采购人代表签订合同。</w:t>
      </w:r>
    </w:p>
    <w:p w14:paraId="5BD7513A">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25.3如签订合同并生效后，成交人无故拒绝或延期，除按照合同条款处理外，列入不良行为记录一次，并给予通报。</w:t>
      </w:r>
    </w:p>
    <w:p w14:paraId="438D3FFD">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25.4采购合同由采购人与成交人根据采购文件、响应文件等内容签订，并备案。</w:t>
      </w:r>
    </w:p>
    <w:p w14:paraId="0ACBB689">
      <w:pPr>
        <w:pStyle w:val="17"/>
        <w:spacing w:line="400" w:lineRule="exact"/>
        <w:ind w:firstLine="482"/>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26.履约保证金</w:t>
      </w:r>
    </w:p>
    <w:p w14:paraId="339D0ADB">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hAnsi="宋体" w:cs="宋体"/>
          <w:b w:val="0"/>
          <w:color w:val="000000" w:themeColor="text1"/>
          <w:kern w:val="2"/>
          <w:sz w:val="24"/>
          <w:szCs w:val="24"/>
          <w:highlight w:val="none"/>
          <w:u w:val="none"/>
          <w:lang w:val="en-US" w:eastAsia="zh-CN" w:bidi="ar-SA"/>
          <w14:textFill>
            <w14:solidFill>
              <w14:schemeClr w14:val="tx1"/>
            </w14:solidFill>
          </w14:textFill>
        </w:rPr>
        <w:t>本项目无需缴纳履约保证金</w:t>
      </w: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w:t>
      </w:r>
    </w:p>
    <w:p w14:paraId="2F463F02">
      <w:pPr>
        <w:snapToGrid w:val="0"/>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八、电子交易活动的中止</w:t>
      </w:r>
    </w:p>
    <w:p w14:paraId="712DC0DC">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bCs/>
          <w:color w:val="000000" w:themeColor="text1"/>
          <w:szCs w:val="24"/>
          <w14:textFill>
            <w14:solidFill>
              <w14:schemeClr w14:val="tx1"/>
            </w14:solidFill>
          </w14:textFill>
        </w:rPr>
        <w:t>7.</w:t>
      </w:r>
      <w:r>
        <w:rPr>
          <w:rFonts w:hint="eastAsia" w:ascii="宋体" w:hAnsi="宋体" w:cs="宋体"/>
          <w:b/>
          <w:color w:val="000000" w:themeColor="text1"/>
          <w:szCs w:val="24"/>
          <w14:textFill>
            <w14:solidFill>
              <w14:schemeClr w14:val="tx1"/>
            </w14:solidFill>
          </w14:textFill>
        </w:rPr>
        <w:t>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074E01F1">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3639FF29">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69422DD6">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7F82E21C">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D2C2AA7">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09E744BE">
      <w:pPr>
        <w:pStyle w:val="130"/>
        <w:snapToGrid w:val="0"/>
        <w:spacing w:before="0"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28.出现以上情形，不影响采购公平、公正性的，采购组织机构可以待上述情形消除后继续组织电子交易活动；影响或可能影响采购公平、公正性的，应当重新采购。</w:t>
      </w:r>
    </w:p>
    <w:p w14:paraId="58048E18">
      <w:pPr>
        <w:snapToGrid w:val="0"/>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九、验收</w:t>
      </w:r>
    </w:p>
    <w:p w14:paraId="4C7791BD">
      <w:pPr>
        <w:pStyle w:val="17"/>
        <w:spacing w:line="400" w:lineRule="exact"/>
        <w:ind w:firstLine="482"/>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08E8DB4A">
      <w:pPr>
        <w:tabs>
          <w:tab w:val="left" w:pos="0"/>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人履约的验收。大型或者复杂的政府采购项目，应当邀请国家认可的质量检测机构参加验收工作。验收方成员应当在验收书上签字，并承担相应的法律责任。如果发现与合同中要求不符，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人须承担由此发生的一切损失和费用，并接受相应的处理。</w:t>
      </w:r>
    </w:p>
    <w:p w14:paraId="285F461B">
      <w:pPr>
        <w:tabs>
          <w:tab w:val="left" w:pos="0"/>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29.2采购人可以邀请参加本项目的其他磋商响应方或者第三方机构参与验收。参与验收的磋商响应方或者第三方机构的意见作为验收书的参考资料一并存档。</w:t>
      </w:r>
    </w:p>
    <w:p w14:paraId="04ACF287">
      <w:pPr>
        <w:tabs>
          <w:tab w:val="left" w:pos="0"/>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成交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C6A56B">
      <w:pPr>
        <w:tabs>
          <w:tab w:val="left" w:pos="0"/>
        </w:tabs>
        <w:spacing w:line="400" w:lineRule="exact"/>
        <w:ind w:firstLine="480" w:firstLineChars="20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成交人支付采购资金、退还履约保证金。验收不合格的项目，采购人将依法及时处理。采购合同的履行、违约责任和解决争议的方式等适用《中华人民共和国民法典》。成交人在履约过程中有政府采购法律法规规定的违法违规情形的，采购人应当及时报告本级财政部门。</w:t>
      </w:r>
    </w:p>
    <w:bookmarkEnd w:id="47"/>
    <w:p w14:paraId="25F621D9">
      <w:pPr>
        <w:tabs>
          <w:tab w:val="left" w:pos="0"/>
        </w:tabs>
        <w:spacing w:line="400" w:lineRule="exact"/>
        <w:ind w:firstLine="480" w:firstLineChars="200"/>
        <w:rPr>
          <w:rFonts w:ascii="宋体" w:hAnsi="宋体" w:cs="宋体"/>
          <w:color w:val="000000" w:themeColor="text1"/>
          <w:kern w:val="0"/>
          <w:sz w:val="24"/>
          <w14:textFill>
            <w14:solidFill>
              <w14:schemeClr w14:val="tx1"/>
            </w14:solidFill>
          </w14:textFill>
        </w:rPr>
        <w:sectPr>
          <w:footerReference r:id="rId6" w:type="first"/>
          <w:headerReference r:id="rId3" w:type="default"/>
          <w:footerReference r:id="rId4" w:type="default"/>
          <w:footerReference r:id="rId5" w:type="even"/>
          <w:pgSz w:w="11906" w:h="16838"/>
          <w:pgMar w:top="1304" w:right="1418" w:bottom="1321" w:left="1418" w:header="851" w:footer="794" w:gutter="0"/>
          <w:cols w:space="720" w:num="1"/>
          <w:titlePg/>
          <w:docGrid w:linePitch="312" w:charSpace="0"/>
        </w:sectPr>
      </w:pPr>
      <w:bookmarkStart w:id="51" w:name="_Hlt74730295"/>
      <w:bookmarkEnd w:id="51"/>
      <w:bookmarkStart w:id="52" w:name="_Hlt68403820"/>
      <w:bookmarkEnd w:id="52"/>
      <w:bookmarkStart w:id="53" w:name="_Hlt68072990"/>
      <w:bookmarkEnd w:id="53"/>
      <w:bookmarkStart w:id="54" w:name="_Hlt74714665"/>
      <w:bookmarkEnd w:id="54"/>
      <w:bookmarkStart w:id="55" w:name="_Hlt75236101"/>
      <w:bookmarkEnd w:id="55"/>
      <w:bookmarkStart w:id="56" w:name="_Hlt74729768"/>
      <w:bookmarkEnd w:id="56"/>
      <w:bookmarkStart w:id="57" w:name="_Hlt68057669"/>
      <w:bookmarkEnd w:id="57"/>
      <w:bookmarkStart w:id="58" w:name="_Hlt74707468"/>
      <w:bookmarkEnd w:id="58"/>
      <w:bookmarkStart w:id="59" w:name="_Hlt68073093"/>
      <w:bookmarkEnd w:id="59"/>
      <w:bookmarkStart w:id="60" w:name="_Hlt75236011"/>
      <w:bookmarkEnd w:id="60"/>
      <w:bookmarkStart w:id="61" w:name="_Hlt75236290"/>
      <w:bookmarkEnd w:id="61"/>
      <w:bookmarkStart w:id="62" w:name="_Hlt68072998"/>
      <w:bookmarkEnd w:id="62"/>
    </w:p>
    <w:bookmarkEnd w:id="27"/>
    <w:bookmarkEnd w:id="28"/>
    <w:p w14:paraId="51CB320B">
      <w:pPr>
        <w:spacing w:afterLines="150" w:line="240" w:lineRule="auto"/>
        <w:jc w:val="center"/>
        <w:outlineLvl w:val="0"/>
        <w:rPr>
          <w:rFonts w:ascii="宋体" w:hAnsi="宋体" w:cs="宋体"/>
          <w:b/>
          <w:color w:val="000000" w:themeColor="text1"/>
          <w:sz w:val="36"/>
          <w:szCs w:val="36"/>
          <w14:textFill>
            <w14:solidFill>
              <w14:schemeClr w14:val="tx1"/>
            </w14:solidFill>
          </w14:textFill>
        </w:rPr>
      </w:pPr>
      <w:bookmarkStart w:id="63" w:name="_Toc21340"/>
      <w:bookmarkStart w:id="64" w:name="_Toc11454"/>
      <w:bookmarkStart w:id="65" w:name="第四部分"/>
      <w:r>
        <w:rPr>
          <w:rFonts w:hint="eastAsia" w:ascii="宋体" w:hAnsi="宋体" w:cs="宋体"/>
          <w:b/>
          <w:color w:val="000000" w:themeColor="text1"/>
          <w:sz w:val="36"/>
          <w:szCs w:val="36"/>
          <w14:textFill>
            <w14:solidFill>
              <w14:schemeClr w14:val="tx1"/>
            </w14:solidFill>
          </w14:textFill>
        </w:rPr>
        <w:t>第三部分  采购需求</w:t>
      </w:r>
      <w:bookmarkEnd w:id="63"/>
      <w:bookmarkEnd w:id="64"/>
    </w:p>
    <w:p w14:paraId="242B49F3">
      <w:pPr>
        <w:spacing w:line="500" w:lineRule="exact"/>
        <w:ind w:firstLine="562" w:firstLineChars="20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 劳务基本情况</w:t>
      </w:r>
    </w:p>
    <w:p w14:paraId="72A24893">
      <w:pPr>
        <w:keepNext w:val="0"/>
        <w:keepLines w:val="0"/>
        <w:pageBreakBefore w:val="0"/>
        <w:kinsoku/>
        <w:wordWrap/>
        <w:overflowPunct/>
        <w:topLinePunct w:val="0"/>
        <w:autoSpaceDE/>
        <w:autoSpaceDN/>
        <w:bidi w:val="0"/>
        <w:adjustRightInd w:val="0"/>
        <w:snapToGrid w:val="0"/>
        <w:spacing w:line="360" w:lineRule="auto"/>
        <w:ind w:left="120" w:leftChars="57" w:firstLine="360" w:firstLineChars="15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本校共有师生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646</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人，每日提供早、中、餐三餐</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早餐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人，每餐提供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玉米棒、番薯、包子、馒头、面包、豆浆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等不少于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种的早餐，早餐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人，每餐提供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包子、馒头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等不少于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种的早餐</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中餐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汤，中餐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45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晚餐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汤，</w:t>
      </w:r>
      <w:r>
        <w:rPr>
          <w:rFonts w:hint="eastAsia" w:ascii="宋体" w:hAnsi="宋体"/>
          <w:color w:val="000000" w:themeColor="text1"/>
          <w:sz w:val="24"/>
          <w:lang w:eastAsia="zh-CN"/>
          <w14:textFill>
            <w14:solidFill>
              <w14:schemeClr w14:val="tx1"/>
            </w14:solidFill>
          </w14:textFill>
        </w:rPr>
        <w:t>晚</w:t>
      </w:r>
      <w:r>
        <w:rPr>
          <w:rFonts w:hint="eastAsia" w:ascii="宋体" w:hAnsi="宋体"/>
          <w:color w:val="000000" w:themeColor="text1"/>
          <w:sz w:val="24"/>
          <w14:textFill>
            <w14:solidFill>
              <w14:schemeClr w14:val="tx1"/>
            </w14:solidFill>
          </w14:textFill>
        </w:rPr>
        <w:t>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00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p>
    <w:p w14:paraId="5EFEC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学校原有食堂员工</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人，其中主厨兼管理员1人，副厨</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14:textFill>
            <w14:solidFill>
              <w14:schemeClr w14:val="tx1"/>
            </w14:solidFill>
          </w14:textFill>
        </w:rPr>
        <w:t>人，洗切</w:t>
      </w:r>
      <w:r>
        <w:rPr>
          <w:rFonts w:hint="eastAsia" w:ascii="宋体" w:hAnsi="宋体"/>
          <w:b/>
          <w:color w:val="000000" w:themeColor="text1"/>
          <w:sz w:val="24"/>
          <w:lang w:eastAsia="zh-CN"/>
          <w14:textFill>
            <w14:solidFill>
              <w14:schemeClr w14:val="tx1"/>
            </w14:solidFill>
          </w14:textFill>
        </w:rPr>
        <w:t>配送</w:t>
      </w:r>
      <w:r>
        <w:rPr>
          <w:rFonts w:hint="eastAsia" w:ascii="宋体" w:hAnsi="宋体"/>
          <w:b/>
          <w:color w:val="000000" w:themeColor="text1"/>
          <w:sz w:val="24"/>
          <w14:textFill>
            <w14:solidFill>
              <w14:schemeClr w14:val="tx1"/>
            </w14:solidFill>
          </w14:textFill>
        </w:rPr>
        <w:t>工</w:t>
      </w: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个</w:t>
      </w:r>
      <w:r>
        <w:rPr>
          <w:rFonts w:hint="eastAsia" w:ascii="宋体" w:hAnsi="宋体"/>
          <w:b/>
          <w:color w:val="000000" w:themeColor="text1"/>
          <w:sz w:val="24"/>
          <w:lang w:val="en-US"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此项为承包人对学校食堂劳务工作量提供参考用）。</w:t>
      </w:r>
    </w:p>
    <w:p w14:paraId="5C5162DF">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 基本需求</w:t>
      </w:r>
    </w:p>
    <w:p w14:paraId="724A31A0">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（一）管理人员要求</w:t>
      </w:r>
    </w:p>
    <w:p w14:paraId="30D364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为确保学校食堂劳务工作正常运行，中标公司必须为采购单位配备</w:t>
      </w:r>
      <w:r>
        <w:rPr>
          <w:rFonts w:ascii="宋体" w:hAnsi="宋体"/>
          <w:color w:val="000000" w:themeColor="text1"/>
          <w:sz w:val="24"/>
          <w:szCs w:val="24"/>
          <w14:textFill>
            <w14:solidFill>
              <w14:schemeClr w14:val="tx1"/>
            </w14:solidFill>
          </w14:textFill>
        </w:rPr>
        <w:t>专职</w:t>
      </w:r>
      <w:r>
        <w:rPr>
          <w:rFonts w:hint="eastAsia" w:ascii="宋体" w:hAnsi="宋体"/>
          <w:color w:val="000000" w:themeColor="text1"/>
          <w:sz w:val="24"/>
          <w:szCs w:val="24"/>
          <w14:textFill>
            <w14:solidFill>
              <w14:schemeClr w14:val="tx1"/>
            </w14:solidFill>
          </w14:textFill>
        </w:rPr>
        <w:t>或兼职</w:t>
      </w:r>
      <w:r>
        <w:rPr>
          <w:rFonts w:ascii="宋体" w:hAnsi="宋体"/>
          <w:color w:val="000000" w:themeColor="text1"/>
          <w:sz w:val="24"/>
          <w:szCs w:val="24"/>
          <w14:textFill>
            <w14:solidFill>
              <w14:schemeClr w14:val="tx1"/>
            </w14:solidFill>
          </w14:textFill>
        </w:rPr>
        <w:t>管理人员</w:t>
      </w:r>
      <w:r>
        <w:rPr>
          <w:rFonts w:hint="eastAsia" w:ascii="宋体" w:hAnsi="宋体"/>
          <w:color w:val="000000" w:themeColor="text1"/>
          <w:sz w:val="24"/>
          <w:szCs w:val="24"/>
          <w14:textFill>
            <w14:solidFill>
              <w14:schemeClr w14:val="tx1"/>
            </w14:solidFill>
          </w14:textFill>
        </w:rPr>
        <w:t>。具体要求：</w:t>
      </w:r>
    </w:p>
    <w:p w14:paraId="09531A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身体健康</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并具有餐饮从业人员健康合格证明</w:t>
      </w:r>
      <w:r>
        <w:rPr>
          <w:rFonts w:hint="eastAsia" w:ascii="宋体" w:hAnsi="宋体"/>
          <w:color w:val="000000" w:themeColor="text1"/>
          <w:sz w:val="24"/>
          <w:szCs w:val="24"/>
          <w14:textFill>
            <w14:solidFill>
              <w14:schemeClr w14:val="tx1"/>
            </w14:solidFill>
          </w14:textFill>
        </w:rPr>
        <w:t>。</w:t>
      </w:r>
    </w:p>
    <w:p w14:paraId="4E843AD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2.具有初中以上文化程度，熟悉食堂业务和</w:t>
      </w:r>
      <w:r>
        <w:rPr>
          <w:rFonts w:ascii="宋体" w:hAnsi="宋体"/>
          <w:color w:val="000000" w:themeColor="text1"/>
          <w:sz w:val="24"/>
          <w:szCs w:val="24"/>
          <w14:textFill>
            <w14:solidFill>
              <w14:schemeClr w14:val="tx1"/>
            </w14:solidFill>
          </w14:textFill>
        </w:rPr>
        <w:t>餐饮服务食品安全操作规范</w:t>
      </w:r>
      <w:r>
        <w:rPr>
          <w:rFonts w:hint="eastAsia" w:ascii="宋体" w:hAnsi="宋体"/>
          <w:color w:val="000000" w:themeColor="text1"/>
          <w:sz w:val="24"/>
          <w:szCs w:val="24"/>
          <w14:textFill>
            <w14:solidFill>
              <w14:schemeClr w14:val="tx1"/>
            </w14:solidFill>
          </w14:textFill>
        </w:rPr>
        <w:t>，了解食堂经营的相关法律法规，并具备相应的</w:t>
      </w:r>
      <w:r>
        <w:rPr>
          <w:rFonts w:ascii="宋体" w:hAnsi="宋体"/>
          <w:color w:val="000000" w:themeColor="text1"/>
          <w:sz w:val="24"/>
          <w:szCs w:val="24"/>
          <w14:textFill>
            <w14:solidFill>
              <w14:schemeClr w14:val="tx1"/>
            </w14:solidFill>
          </w14:textFill>
        </w:rPr>
        <w:t>工作实践经验</w:t>
      </w:r>
      <w:r>
        <w:rPr>
          <w:rFonts w:hint="eastAsia" w:ascii="宋体" w:hAnsi="宋体"/>
          <w:color w:val="000000" w:themeColor="text1"/>
          <w:sz w:val="24"/>
          <w:szCs w:val="24"/>
          <w14:textFill>
            <w14:solidFill>
              <w14:schemeClr w14:val="tx1"/>
            </w14:solidFill>
          </w14:textFill>
        </w:rPr>
        <w:t>。</w:t>
      </w:r>
    </w:p>
    <w:p w14:paraId="79A479D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3.懂管理，工作认真负责，有较强的计划、组织、协调能力，善于沟通。</w:t>
      </w:r>
    </w:p>
    <w:p w14:paraId="58FA9060">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4.上岗前须经相关主管部门培训合格后方可上岗，并按要求参加继续教育培训。</w:t>
      </w:r>
    </w:p>
    <w:p w14:paraId="379C6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做好食堂员工的工作安排、消毒管理、留样管理、员工晨午检、员工安全培训、员工操作指导及相关台账建立。</w:t>
      </w:r>
    </w:p>
    <w:p w14:paraId="4FE5A64B">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（二）操作员工要求</w:t>
      </w:r>
    </w:p>
    <w:p w14:paraId="1CCAA9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1.原则上男不超过60周岁，女不超过50周岁人数不得少于4人（若确因特殊原因，需招聘超龄员工的，需事先征得采购单位的同意，并在总劳务外包款中相应核减有关人员</w:t>
      </w:r>
      <w:r>
        <w:rPr>
          <w:rFonts w:hint="eastAsia" w:ascii="宋体" w:hAnsi="宋体"/>
          <w:color w:val="000000" w:themeColor="text1"/>
          <w:sz w:val="24"/>
          <w:lang w:eastAsia="zh-CN"/>
          <w14:textFill>
            <w14:solidFill>
              <w14:schemeClr w14:val="tx1"/>
            </w14:solidFill>
          </w14:textFill>
        </w:rPr>
        <w:t>五险等</w:t>
      </w:r>
      <w:r>
        <w:rPr>
          <w:rFonts w:hint="eastAsia" w:ascii="宋体" w:hAnsi="宋体"/>
          <w:color w:val="000000" w:themeColor="text1"/>
          <w:sz w:val="24"/>
          <w14:textFill>
            <w14:solidFill>
              <w14:schemeClr w14:val="tx1"/>
            </w14:solidFill>
          </w14:textFill>
        </w:rPr>
        <w:t>费用），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3B5F19C5">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主厨、副厨每周要协助学校制定好下一周的菜谱，在学校食堂采购预算内尽量做到菜品多样化。</w:t>
      </w:r>
    </w:p>
    <w:p w14:paraId="137574B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.所有食堂员工(含临时工)都必须经过健康检查，取得健康证明方可上岗。不得聘用有不良思想倾向及行为、精神异常或偏激等现象的人员。</w:t>
      </w:r>
    </w:p>
    <w:p w14:paraId="16AF1FB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.学校食堂员工必须自觉接受学校的管理，具备良好的卫生习惯，能按照教育系统食堂卫生管理规范，严格规范自己的劳务行为。</w:t>
      </w:r>
    </w:p>
    <w:p w14:paraId="48A08E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.学期中途中标公司要更换食堂员工，需经得采购单位同意方可更换。</w:t>
      </w:r>
    </w:p>
    <w:p w14:paraId="34A1E818">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（三）操作流程要求</w:t>
      </w:r>
    </w:p>
    <w:p w14:paraId="7AAECE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要熟悉《中华人民共和国食品安全法》食堂管理工作要求，并严格执行，保证就餐人员的饮食安全</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卫生。</w:t>
      </w:r>
    </w:p>
    <w:p w14:paraId="6330BB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1.整理清洗食材原料时，要注意节约与适度原则，认真清理与清洗。加工操作时，</w:t>
      </w:r>
      <w:r>
        <w:rPr>
          <w:rFonts w:ascii="宋体" w:hAnsi="宋体"/>
          <w:color w:val="000000" w:themeColor="text1"/>
          <w:sz w:val="24"/>
          <w14:textFill>
            <w14:solidFill>
              <w14:schemeClr w14:val="tx1"/>
            </w14:solidFill>
          </w14:textFill>
        </w:rPr>
        <w:t>垃圾</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下角料</w:t>
      </w:r>
      <w:r>
        <w:rPr>
          <w:rFonts w:hint="eastAsia" w:ascii="宋体" w:hAnsi="宋体"/>
          <w:color w:val="000000" w:themeColor="text1"/>
          <w:sz w:val="24"/>
          <w14:textFill>
            <w14:solidFill>
              <w14:schemeClr w14:val="tx1"/>
            </w14:solidFill>
          </w14:textFill>
        </w:rPr>
        <w:t>要</w:t>
      </w:r>
      <w:r>
        <w:rPr>
          <w:rFonts w:ascii="宋体" w:hAnsi="宋体"/>
          <w:color w:val="000000" w:themeColor="text1"/>
          <w:sz w:val="24"/>
          <w14:textFill>
            <w14:solidFill>
              <w14:schemeClr w14:val="tx1"/>
            </w14:solidFill>
          </w14:textFill>
        </w:rPr>
        <w:t>第一时间入袋（</w:t>
      </w:r>
      <w:r>
        <w:rPr>
          <w:rFonts w:hint="eastAsia" w:ascii="宋体" w:hAnsi="宋体"/>
          <w:color w:val="000000" w:themeColor="text1"/>
          <w:sz w:val="24"/>
          <w14:textFill>
            <w14:solidFill>
              <w14:schemeClr w14:val="tx1"/>
            </w14:solidFill>
          </w14:textFill>
        </w:rPr>
        <w:t>框、</w:t>
      </w:r>
      <w:r>
        <w:rPr>
          <w:rFonts w:ascii="宋体" w:hAnsi="宋体"/>
          <w:color w:val="000000" w:themeColor="text1"/>
          <w:sz w:val="24"/>
          <w14:textFill>
            <w14:solidFill>
              <w14:schemeClr w14:val="tx1"/>
            </w14:solidFill>
          </w14:textFill>
        </w:rPr>
        <w:t>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切配</w:t>
      </w:r>
      <w:r>
        <w:rPr>
          <w:rFonts w:hint="eastAsia" w:ascii="宋体" w:hAnsi="宋体"/>
          <w:color w:val="000000" w:themeColor="text1"/>
          <w:sz w:val="24"/>
          <w14:textFill>
            <w14:solidFill>
              <w14:schemeClr w14:val="tx1"/>
            </w14:solidFill>
          </w14:textFill>
        </w:rPr>
        <w:t>食材要讲究粗细长短,合乎加工需求。</w:t>
      </w:r>
    </w:p>
    <w:p w14:paraId="753023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2.菜肴</w:t>
      </w:r>
      <w:r>
        <w:rPr>
          <w:rFonts w:ascii="宋体" w:hAnsi="宋体"/>
          <w:color w:val="000000" w:themeColor="text1"/>
          <w:sz w:val="24"/>
          <w14:textFill>
            <w14:solidFill>
              <w14:schemeClr w14:val="tx1"/>
            </w14:solidFill>
          </w14:textFill>
        </w:rPr>
        <w:t>烧制</w:t>
      </w:r>
      <w:r>
        <w:rPr>
          <w:rFonts w:hint="eastAsia" w:ascii="宋体" w:hAnsi="宋体"/>
          <w:color w:val="000000" w:themeColor="text1"/>
          <w:sz w:val="24"/>
          <w14:textFill>
            <w14:solidFill>
              <w14:schemeClr w14:val="tx1"/>
            </w14:solidFill>
          </w14:textFill>
        </w:rPr>
        <w:t>时，要煮熟烧透。生熟餐具器皿要分开使用。要注重色、香、味、咸淡等的合理处理。成品加工完毕后，必须存放在备餐间。备餐间在</w:t>
      </w:r>
      <w:r>
        <w:rPr>
          <w:rFonts w:ascii="宋体" w:hAnsi="宋体"/>
          <w:color w:val="000000" w:themeColor="text1"/>
          <w:sz w:val="24"/>
          <w14:textFill>
            <w14:solidFill>
              <w14:schemeClr w14:val="tx1"/>
            </w14:solidFill>
          </w14:textFill>
        </w:rPr>
        <w:t>备餐前要紫外线消毒</w:t>
      </w:r>
      <w:r>
        <w:rPr>
          <w:rFonts w:hint="eastAsia" w:ascii="宋体" w:hAnsi="宋体"/>
          <w:color w:val="000000" w:themeColor="text1"/>
          <w:sz w:val="24"/>
          <w14:textFill>
            <w14:solidFill>
              <w14:schemeClr w14:val="tx1"/>
            </w14:solidFill>
          </w14:textFill>
        </w:rPr>
        <w:t>至少30分钟，食品完成</w:t>
      </w:r>
      <w:r>
        <w:rPr>
          <w:rFonts w:ascii="宋体" w:hAnsi="宋体"/>
          <w:color w:val="000000" w:themeColor="text1"/>
          <w:sz w:val="24"/>
          <w14:textFill>
            <w14:solidFill>
              <w14:schemeClr w14:val="tx1"/>
            </w14:solidFill>
          </w14:textFill>
        </w:rPr>
        <w:t>熟制后必须在</w:t>
      </w:r>
      <w:r>
        <w:rPr>
          <w:rFonts w:hint="eastAsia" w:ascii="宋体" w:hAnsi="宋体"/>
          <w:color w:val="000000" w:themeColor="text1"/>
          <w:sz w:val="24"/>
          <w14:textFill>
            <w14:solidFill>
              <w14:schemeClr w14:val="tx1"/>
            </w14:solidFill>
          </w14:textFill>
        </w:rPr>
        <w:t>2小时</w:t>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食用</w:t>
      </w:r>
      <w:r>
        <w:rPr>
          <w:rFonts w:ascii="宋体" w:hAnsi="宋体"/>
          <w:color w:val="000000" w:themeColor="text1"/>
          <w:sz w:val="24"/>
          <w14:textFill>
            <w14:solidFill>
              <w14:schemeClr w14:val="tx1"/>
            </w14:solidFill>
          </w14:textFill>
        </w:rPr>
        <w:t>。清洗后</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原材料、</w:t>
      </w:r>
      <w:r>
        <w:rPr>
          <w:rFonts w:hint="eastAsia" w:ascii="宋体" w:hAnsi="宋体"/>
          <w:color w:val="000000" w:themeColor="text1"/>
          <w:sz w:val="24"/>
          <w14:textFill>
            <w14:solidFill>
              <w14:schemeClr w14:val="tx1"/>
            </w14:solidFill>
          </w14:textFill>
        </w:rPr>
        <w:t>半成品、成品均</w:t>
      </w:r>
      <w:r>
        <w:rPr>
          <w:rFonts w:ascii="宋体" w:hAnsi="宋体"/>
          <w:color w:val="000000" w:themeColor="text1"/>
          <w:sz w:val="24"/>
          <w14:textFill>
            <w14:solidFill>
              <w14:schemeClr w14:val="tx1"/>
            </w14:solidFill>
          </w14:textFill>
        </w:rPr>
        <w:t>要</w:t>
      </w:r>
      <w:r>
        <w:rPr>
          <w:rFonts w:hint="eastAsia" w:ascii="宋体" w:hAnsi="宋体"/>
          <w:color w:val="000000" w:themeColor="text1"/>
          <w:sz w:val="24"/>
          <w14:textFill>
            <w14:solidFill>
              <w14:schemeClr w14:val="tx1"/>
            </w14:solidFill>
          </w14:textFill>
        </w:rPr>
        <w:t>离地存放，同时要做好防蝇、防尘</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保洁工作。</w:t>
      </w:r>
    </w:p>
    <w:p w14:paraId="7994CF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3.必须保证食堂安全和食品卫生，经常注重检查成品和半成品原料的质量，发现有霉烂或变质的原料要及时更换。菜肴烧制</w:t>
      </w:r>
      <w:r>
        <w:rPr>
          <w:rFonts w:ascii="宋体" w:hAnsi="宋体"/>
          <w:color w:val="000000" w:themeColor="text1"/>
          <w:sz w:val="24"/>
          <w14:textFill>
            <w14:solidFill>
              <w14:schemeClr w14:val="tx1"/>
            </w14:solidFill>
          </w14:textFill>
        </w:rPr>
        <w:t>完毕</w:t>
      </w:r>
      <w:r>
        <w:rPr>
          <w:rFonts w:hint="eastAsia" w:ascii="宋体" w:hAnsi="宋体"/>
          <w:color w:val="000000" w:themeColor="text1"/>
          <w:sz w:val="24"/>
          <w14:textFill>
            <w14:solidFill>
              <w14:schemeClr w14:val="tx1"/>
            </w14:solidFill>
          </w14:textFill>
        </w:rPr>
        <w:t>，要按照留样要求</w:t>
      </w:r>
      <w:r>
        <w:rPr>
          <w:rFonts w:ascii="宋体" w:hAnsi="宋体"/>
          <w:color w:val="000000" w:themeColor="text1"/>
          <w:sz w:val="24"/>
          <w14:textFill>
            <w14:solidFill>
              <w14:schemeClr w14:val="tx1"/>
            </w14:solidFill>
          </w14:textFill>
        </w:rPr>
        <w:t>第一时间</w:t>
      </w:r>
      <w:r>
        <w:rPr>
          <w:rFonts w:hint="eastAsia" w:ascii="宋体" w:hAnsi="宋体"/>
          <w:color w:val="000000" w:themeColor="text1"/>
          <w:sz w:val="24"/>
          <w14:textFill>
            <w14:solidFill>
              <w14:schemeClr w14:val="tx1"/>
            </w14:solidFill>
          </w14:textFill>
        </w:rPr>
        <w:t>做好</w:t>
      </w:r>
      <w:r>
        <w:rPr>
          <w:rFonts w:ascii="宋体" w:hAnsi="宋体"/>
          <w:color w:val="000000" w:themeColor="text1"/>
          <w:sz w:val="24"/>
          <w14:textFill>
            <w14:solidFill>
              <w14:schemeClr w14:val="tx1"/>
            </w14:solidFill>
          </w14:textFill>
        </w:rPr>
        <w:t>留样</w:t>
      </w:r>
      <w:r>
        <w:rPr>
          <w:rFonts w:hint="eastAsia" w:ascii="宋体" w:hAnsi="宋体"/>
          <w:color w:val="000000" w:themeColor="text1"/>
          <w:sz w:val="24"/>
          <w14:textFill>
            <w14:solidFill>
              <w14:schemeClr w14:val="tx1"/>
            </w14:solidFill>
          </w14:textFill>
        </w:rPr>
        <w:t>工作。</w:t>
      </w:r>
    </w:p>
    <w:p w14:paraId="4BD98022">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4.餐具</w:t>
      </w:r>
      <w:r>
        <w:rPr>
          <w:rFonts w:ascii="宋体" w:hAnsi="宋体"/>
          <w:color w:val="000000" w:themeColor="text1"/>
          <w:sz w:val="24"/>
          <w14:textFill>
            <w14:solidFill>
              <w14:schemeClr w14:val="tx1"/>
            </w14:solidFill>
          </w14:textFill>
        </w:rPr>
        <w:t>要严格按照</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刮二洗三漂四消毒五保洁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流程</w:t>
      </w:r>
      <w:r>
        <w:rPr>
          <w:rFonts w:ascii="宋体" w:hAnsi="宋体"/>
          <w:color w:val="000000" w:themeColor="text1"/>
          <w:sz w:val="24"/>
          <w14:textFill>
            <w14:solidFill>
              <w14:schemeClr w14:val="tx1"/>
            </w14:solidFill>
          </w14:textFill>
        </w:rPr>
        <w:t>做好清洗消毒保洁工作。漂洗</w:t>
      </w:r>
      <w:r>
        <w:rPr>
          <w:rFonts w:hint="eastAsia" w:ascii="宋体" w:hAnsi="宋体"/>
          <w:color w:val="000000" w:themeColor="text1"/>
          <w:sz w:val="24"/>
          <w14:textFill>
            <w14:solidFill>
              <w14:schemeClr w14:val="tx1"/>
            </w14:solidFill>
          </w14:textFill>
        </w:rPr>
        <w:t>不得</w:t>
      </w:r>
      <w:r>
        <w:rPr>
          <w:rFonts w:ascii="宋体" w:hAnsi="宋体"/>
          <w:color w:val="000000" w:themeColor="text1"/>
          <w:sz w:val="24"/>
          <w14:textFill>
            <w14:solidFill>
              <w14:schemeClr w14:val="tx1"/>
            </w14:solidFill>
          </w14:textFill>
        </w:rPr>
        <w:t>少于</w:t>
      </w:r>
      <w:r>
        <w:rPr>
          <w:rFonts w:hint="eastAsia" w:ascii="宋体" w:hAnsi="宋体"/>
          <w:color w:val="000000" w:themeColor="text1"/>
          <w:sz w:val="24"/>
          <w14:textFill>
            <w14:solidFill>
              <w14:schemeClr w14:val="tx1"/>
            </w14:solidFill>
          </w14:textFill>
        </w:rPr>
        <w:t>3遍</w:t>
      </w:r>
      <w:r>
        <w:rPr>
          <w:rFonts w:ascii="宋体" w:hAnsi="宋体"/>
          <w:color w:val="000000" w:themeColor="text1"/>
          <w:sz w:val="24"/>
          <w14:textFill>
            <w14:solidFill>
              <w14:schemeClr w14:val="tx1"/>
            </w14:solidFill>
          </w14:textFill>
        </w:rPr>
        <w:t>流水</w:t>
      </w:r>
      <w:r>
        <w:rPr>
          <w:rFonts w:hint="eastAsia" w:ascii="宋体" w:hAnsi="宋体"/>
          <w:color w:val="000000" w:themeColor="text1"/>
          <w:sz w:val="24"/>
          <w14:textFill>
            <w14:solidFill>
              <w14:schemeClr w14:val="tx1"/>
            </w14:solidFill>
          </w14:textFill>
        </w:rPr>
        <w:t>清洗</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洗碗机操作按照</w:t>
      </w:r>
      <w:r>
        <w:rPr>
          <w:rFonts w:ascii="宋体" w:hAnsi="宋体"/>
          <w:color w:val="000000" w:themeColor="text1"/>
          <w:sz w:val="24"/>
          <w14:textFill>
            <w14:solidFill>
              <w14:schemeClr w14:val="tx1"/>
            </w14:solidFill>
          </w14:textFill>
        </w:rPr>
        <w:t>设施</w:t>
      </w:r>
      <w:r>
        <w:rPr>
          <w:rFonts w:hint="eastAsia" w:ascii="宋体" w:hAnsi="宋体"/>
          <w:color w:val="000000" w:themeColor="text1"/>
          <w:sz w:val="24"/>
          <w14:textFill>
            <w14:solidFill>
              <w14:schemeClr w14:val="tx1"/>
            </w14:solidFill>
          </w14:textFill>
        </w:rPr>
        <w:t>使用</w:t>
      </w:r>
      <w:r>
        <w:rPr>
          <w:rFonts w:ascii="宋体" w:hAnsi="宋体"/>
          <w:color w:val="000000" w:themeColor="text1"/>
          <w:sz w:val="24"/>
          <w14:textFill>
            <w14:solidFill>
              <w14:schemeClr w14:val="tx1"/>
            </w14:solidFill>
          </w14:textFill>
        </w:rPr>
        <w:t>说明执行。</w:t>
      </w:r>
      <w:r>
        <w:rPr>
          <w:rFonts w:hint="eastAsia" w:ascii="宋体" w:hAnsi="宋体"/>
          <w:color w:val="000000" w:themeColor="text1"/>
          <w:sz w:val="24"/>
          <w14:textFill>
            <w14:solidFill>
              <w14:schemeClr w14:val="tx1"/>
            </w14:solidFill>
          </w14:textFill>
        </w:rPr>
        <w:t>保洁柜</w:t>
      </w:r>
      <w:r>
        <w:rPr>
          <w:rFonts w:ascii="宋体" w:hAnsi="宋体"/>
          <w:color w:val="000000" w:themeColor="text1"/>
          <w:sz w:val="24"/>
          <w14:textFill>
            <w14:solidFill>
              <w14:schemeClr w14:val="tx1"/>
            </w14:solidFill>
          </w14:textFill>
        </w:rPr>
        <w:t>内不得存放餐具</w:t>
      </w:r>
      <w:r>
        <w:rPr>
          <w:rFonts w:hint="eastAsia" w:ascii="宋体" w:hAnsi="宋体"/>
          <w:color w:val="000000" w:themeColor="text1"/>
          <w:sz w:val="24"/>
          <w14:textFill>
            <w14:solidFill>
              <w14:schemeClr w14:val="tx1"/>
            </w14:solidFill>
          </w14:textFill>
        </w:rPr>
        <w:t>以外</w:t>
      </w:r>
      <w:r>
        <w:rPr>
          <w:rFonts w:ascii="宋体" w:hAnsi="宋体"/>
          <w:color w:val="000000" w:themeColor="text1"/>
          <w:sz w:val="24"/>
          <w14:textFill>
            <w14:solidFill>
              <w14:schemeClr w14:val="tx1"/>
            </w14:solidFill>
          </w14:textFill>
        </w:rPr>
        <w:t>物品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并定时清洁。</w:t>
      </w:r>
    </w:p>
    <w:p w14:paraId="510263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食堂各岗位员工在完成自己的加工任务后，及时对自己工作环境、使用工具进行全面的卫生清理，并将使用工具进行消毒后存放到指定地点。（若需更换，必须以旧换新，否则由中标公司承担）。</w:t>
      </w:r>
    </w:p>
    <w:p w14:paraId="6E95E027">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（四）用餐服务要求</w:t>
      </w:r>
    </w:p>
    <w:p w14:paraId="782243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1.根据要求按时将学生饭菜、餐具送到指定地点，学生用完餐后及时收回餐具清洗。</w:t>
      </w:r>
    </w:p>
    <w:p w14:paraId="3B9FD218">
      <w:pPr>
        <w:keepNext w:val="0"/>
        <w:keepLines w:val="0"/>
        <w:pageBreakBefore w:val="0"/>
        <w:kinsoku/>
        <w:wordWrap/>
        <w:overflowPunct/>
        <w:topLinePunct w:val="0"/>
        <w:autoSpaceDE/>
        <w:autoSpaceDN/>
        <w:bidi w:val="0"/>
        <w:adjustRightInd w:val="0"/>
        <w:snapToGrid w:val="0"/>
        <w:spacing w:line="360" w:lineRule="auto"/>
        <w:ind w:left="105" w:leftChars="50" w:firstLine="360" w:firstLineChars="15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2.按学校要求为教师提供三餐（早餐要求2菜4面点，中晚餐至少</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汤），三餐应做到按学校要求为教师分菜和其它食品（如包子、粽子等）。并严格按照学校有关刷卡就餐管理规定对到食堂用餐的人员进行“刷卡分餐”。</w:t>
      </w:r>
    </w:p>
    <w:p w14:paraId="7CDB69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3.班级分餐时注意各班就餐人数的多少，量要配足，菜要配齐，注意分餐时的动作细节，切勿将饭菜泼洒到地面，确保每班饭菜齐全，保证热饭热菜。分送过程中，确保学生食品卫生。</w:t>
      </w:r>
    </w:p>
    <w:p w14:paraId="5D71C8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4.食堂员工饭菜供应方式与教师一样，一律从窗口供应，并在食堂餐厅用餐。</w:t>
      </w:r>
    </w:p>
    <w:p w14:paraId="42AE23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5.学校给中标公司提供相应的食材原料，中标公司必须如实下料，不得克扣或有意增加原料。食堂员工不得将相关食材原料带出食堂。</w:t>
      </w:r>
    </w:p>
    <w:p w14:paraId="250EB78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6.中标公司按照学校实际需要保质保量做好学校客餐，做到色香味美，</w:t>
      </w:r>
      <w:r>
        <w:rPr>
          <w:rFonts w:hint="eastAsia" w:ascii="宋体" w:hAnsi="宋体" w:eastAsia="宋体" w:cs="宋体"/>
          <w:color w:val="000000" w:themeColor="text1"/>
          <w:sz w:val="24"/>
          <w:szCs w:val="24"/>
          <w14:textFill>
            <w14:solidFill>
              <w14:schemeClr w14:val="tx1"/>
            </w14:solidFill>
          </w14:textFill>
        </w:rPr>
        <w:t>学校不支付给中标公司除合同款项以外额外劳务费。</w:t>
      </w:r>
    </w:p>
    <w:p w14:paraId="74911577">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（五）卫生打扫要求</w:t>
      </w:r>
    </w:p>
    <w:p w14:paraId="1F3052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7CA53D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2.食堂所有工具、食品存放按食堂五常法标准管理执行。</w:t>
      </w:r>
    </w:p>
    <w:p w14:paraId="460CD5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3.学校将定期或不定期地检查食堂安全、卫生和食品卫生等。学校发现问题后，中标公司应及时整改，并按《食堂服务质量、食品卫生的处罚条例》执行。</w:t>
      </w:r>
    </w:p>
    <w:p w14:paraId="06FA8DDE">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（六）公物管护要求</w:t>
      </w:r>
    </w:p>
    <w:p w14:paraId="7EE082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1.承包初期，食堂所有公物清点、登记，由中标公司验收使用（有易耗品，劳保用品，工作服、帽备两套）。</w:t>
      </w:r>
    </w:p>
    <w:p w14:paraId="33AE8BF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2.易损拖把、畚箕、笤帚、抹、清洁球、洗洁精由学校统一配齐。用坏后以旧换新。</w:t>
      </w:r>
    </w:p>
    <w:p w14:paraId="2BB10C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3.员工餐具清洗规范操作，污物及时清理，防止管道堵塞。</w:t>
      </w:r>
    </w:p>
    <w:p w14:paraId="367131DA">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4.违反操作流程导致物品损坏或人为损坏的，配件费、维修工资等一切费用由投标公司负责。耐用品在使用过程中非人为原因造成损坏，由学校负责维修。</w:t>
      </w:r>
    </w:p>
    <w:p w14:paraId="63FBD3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5.承包期结束，所有设施，按期初所领，全面清点无误后交回学校。如有缺少按价从承包费中扣除。</w:t>
      </w:r>
    </w:p>
    <w:p w14:paraId="7555AF1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无论生熟菜肴，食堂公物，中标公司所有员工严禁夹带，一经发现照原价赔偿,并处以500元/次的罚款(直接从当月劳务费中扣除)，直至辞退。</w:t>
      </w:r>
    </w:p>
    <w:p w14:paraId="08AD187C">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（七）勤俭节约要求</w:t>
      </w:r>
    </w:p>
    <w:p w14:paraId="37130E4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1.食堂所有场所使用结束后，及时关水关电，避免浪费。</w:t>
      </w:r>
    </w:p>
    <w:p w14:paraId="695D4F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2.煮粥、蒸饭时，用具上所沾米粒要尽可能利用，米袋交保管员清点查收。</w:t>
      </w:r>
    </w:p>
    <w:p w14:paraId="070238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3.每天所需食品、物品向保管员认领，由保管员填写出库单。灶台上的油盐酱醋味精等调料用量适度，倒尽用完。 </w:t>
      </w:r>
    </w:p>
    <w:p w14:paraId="3B2757E3">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4.大锅禁止加工私人食品，要尽可能提高燃料的利用率。</w:t>
      </w:r>
    </w:p>
    <w:p w14:paraId="7998C1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5.每天工作结束离开前必须对食堂、餐厅全面巡查一次，确保水电、门窗均已关好，并做好记录。</w:t>
      </w:r>
    </w:p>
    <w:p w14:paraId="12549CB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6.要认真落实</w:t>
      </w:r>
      <w:r>
        <w:rPr>
          <w:rFonts w:ascii="宋体" w:hAnsi="宋体"/>
          <w:color w:val="000000" w:themeColor="text1"/>
          <w:sz w:val="24"/>
          <w14:textFill>
            <w14:solidFill>
              <w14:schemeClr w14:val="tx1"/>
            </w14:solidFill>
          </w14:textFill>
        </w:rPr>
        <w:t>厉行节约</w:t>
      </w:r>
      <w:r>
        <w:rPr>
          <w:rFonts w:hint="eastAsia" w:ascii="宋体" w:hAnsi="宋体"/>
          <w:color w:val="000000" w:themeColor="text1"/>
          <w:sz w:val="24"/>
          <w14:textFill>
            <w14:solidFill>
              <w14:schemeClr w14:val="tx1"/>
            </w14:solidFill>
          </w14:textFill>
        </w:rPr>
        <w:t>要求，杜绝食堂</w:t>
      </w:r>
      <w:r>
        <w:rPr>
          <w:rFonts w:ascii="宋体" w:hAnsi="宋体"/>
          <w:color w:val="000000" w:themeColor="text1"/>
          <w:sz w:val="24"/>
          <w14:textFill>
            <w14:solidFill>
              <w14:schemeClr w14:val="tx1"/>
            </w14:solidFill>
          </w14:textFill>
        </w:rPr>
        <w:t>餐饮浪费</w:t>
      </w:r>
      <w:r>
        <w:rPr>
          <w:rFonts w:hint="eastAsia" w:ascii="宋体" w:hAnsi="宋体"/>
          <w:color w:val="000000" w:themeColor="text1"/>
          <w:sz w:val="24"/>
          <w14:textFill>
            <w14:solidFill>
              <w14:schemeClr w14:val="tx1"/>
            </w14:solidFill>
          </w14:textFill>
        </w:rPr>
        <w:t>行为。按照学校用餐人数及时调整食材用量；遵从学校泔水量反馈情况，合理调整用米用料，调整咸淡辛辣口味。要合理利用可以二次加工的原材料，开发新菜品。</w:t>
      </w:r>
    </w:p>
    <w:p w14:paraId="78EE089F">
      <w:pPr>
        <w:keepNext w:val="0"/>
        <w:keepLines w:val="0"/>
        <w:pageBreakBefore w:val="0"/>
        <w:kinsoku/>
        <w:wordWrap/>
        <w:overflowPunct/>
        <w:topLinePunct w:val="0"/>
        <w:autoSpaceDE/>
        <w:autoSpaceDN/>
        <w:bidi w:val="0"/>
        <w:adjustRightInd w:val="0"/>
        <w:snapToGrid w:val="0"/>
        <w:spacing w:line="360" w:lineRule="auto"/>
        <w:ind w:left="0" w:leftChars="0" w:firstLine="422" w:firstLineChars="15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（八）安全保险要求</w:t>
      </w:r>
    </w:p>
    <w:p w14:paraId="5150CC6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中标公司必须参保食品安全责任险，必须</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员工</w:t>
      </w:r>
      <w:r>
        <w:rPr>
          <w:rFonts w:ascii="宋体" w:hAnsi="宋体"/>
          <w:color w:val="000000" w:themeColor="text1"/>
          <w:sz w:val="24"/>
          <w14:textFill>
            <w14:solidFill>
              <w14:schemeClr w14:val="tx1"/>
            </w14:solidFill>
          </w14:textFill>
        </w:rPr>
        <w:t>缴纳五险</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意外险。</w:t>
      </w:r>
    </w:p>
    <w:p w14:paraId="690FC617">
      <w:pPr>
        <w:pStyle w:val="2"/>
        <w:keepNext w:val="0"/>
        <w:keepLines w:val="0"/>
        <w:pageBreakBefore w:val="0"/>
        <w:numPr>
          <w:ilvl w:val="0"/>
          <w:numId w:val="1"/>
        </w:numPr>
        <w:kinsoku/>
        <w:wordWrap/>
        <w:overflowPunct/>
        <w:topLinePunct w:val="0"/>
        <w:autoSpaceDE/>
        <w:autoSpaceDN/>
        <w:bidi w:val="0"/>
        <w:adjustRightInd w:val="0"/>
        <w:snapToGrid w:val="0"/>
        <w:spacing w:after="0" w:line="360" w:lineRule="auto"/>
        <w:ind w:left="0" w:leftChars="0" w:firstLine="422" w:firstLineChars="175"/>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员工到位要求</w:t>
      </w:r>
    </w:p>
    <w:p w14:paraId="2F2AF82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中标公司必须在2025年8月15日24时前确定好员工并与员工签订好劳务合同，办理好员工健康证，至少举办一次员工安全培训和员工操作培训。正常上班期间</w:t>
      </w:r>
      <w:r>
        <w:rPr>
          <w:rFonts w:hint="eastAsia" w:ascii="宋体" w:hAnsi="宋体" w:eastAsia="宋体" w:cs="宋体"/>
          <w:color w:val="000000" w:themeColor="text1"/>
          <w:sz w:val="24"/>
          <w:szCs w:val="24"/>
          <w:highlight w:val="none"/>
          <w14:textFill>
            <w14:solidFill>
              <w14:schemeClr w14:val="tx1"/>
            </w14:solidFill>
          </w14:textFill>
        </w:rPr>
        <w:t>专职或兼职管理人员</w:t>
      </w:r>
      <w:r>
        <w:rPr>
          <w:rFonts w:hint="eastAsia" w:ascii="宋体" w:hAnsi="宋体" w:eastAsia="宋体" w:cs="宋体"/>
          <w:color w:val="000000" w:themeColor="text1"/>
          <w:sz w:val="24"/>
          <w:szCs w:val="24"/>
          <w:highlight w:val="none"/>
          <w:lang w:eastAsia="zh-CN"/>
          <w14:textFill>
            <w14:solidFill>
              <w14:schemeClr w14:val="tx1"/>
            </w14:solidFill>
          </w14:textFill>
        </w:rPr>
        <w:t>未到位的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按每月5000元</w:t>
      </w:r>
      <w:r>
        <w:rPr>
          <w:rFonts w:hint="eastAsia" w:ascii="宋体" w:hAnsi="宋体" w:eastAsia="宋体" w:cs="宋体"/>
          <w:color w:val="000000" w:themeColor="text1"/>
          <w:sz w:val="24"/>
          <w:szCs w:val="24"/>
          <w:highlight w:val="none"/>
          <w:lang w:eastAsia="zh-CN"/>
          <w14:textFill>
            <w14:solidFill>
              <w14:schemeClr w14:val="tx1"/>
            </w14:solidFill>
          </w14:textFill>
        </w:rPr>
        <w:t>从当月劳务费中扣除，其他员工因请假或其它原因不能到位的，中标公司必需安排其他零时性人员（需要健康证）顶岗，否则按每天</w:t>
      </w:r>
      <w:r>
        <w:rPr>
          <w:rFonts w:hint="eastAsia" w:ascii="宋体" w:hAnsi="宋体" w:eastAsia="宋体" w:cs="宋体"/>
          <w:color w:val="000000" w:themeColor="text1"/>
          <w:sz w:val="24"/>
          <w:szCs w:val="24"/>
          <w:highlight w:val="none"/>
          <w:lang w:val="en-US" w:eastAsia="zh-CN"/>
          <w14:textFill>
            <w14:solidFill>
              <w14:schemeClr w14:val="tx1"/>
            </w14:solidFill>
          </w14:textFill>
        </w:rPr>
        <w:t>120元从当月劳务费中扣除，扣除金额用于学校雇佣零时工顶替其岗位。</w:t>
      </w:r>
    </w:p>
    <w:p w14:paraId="756A824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三、相关说明</w:t>
      </w:r>
    </w:p>
    <w:p w14:paraId="486DC2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1.中标公司必须确保学校食堂运营的平稳过渡，协调好员工之间关系。</w:t>
      </w:r>
    </w:p>
    <w:p w14:paraId="7A4CA5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eastAsia="宋体" w:cs="宋体"/>
          <w:bCs/>
          <w:color w:val="000000" w:themeColor="text1"/>
          <w:sz w:val="24"/>
          <w:szCs w:val="24"/>
          <w14:textFill>
            <w14:solidFill>
              <w14:schemeClr w14:val="tx1"/>
            </w14:solidFill>
          </w14:textFill>
        </w:rPr>
        <w:t>并与第二中标公司签订剩余的服务合同，试用期执行规则同第一中标公司。</w:t>
      </w:r>
    </w:p>
    <w:p w14:paraId="4529F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3.采购单位作息时间有调整、就餐人数有变化，采购单位应提前及时告知中标公司。</w:t>
      </w:r>
    </w:p>
    <w:p w14:paraId="2EE220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4.采购单位提供加工膳食所需的场地、灶具、水电、燃料等；提供加工膳食所需的原料及配料；提供就餐所需要的餐具。 </w:t>
      </w:r>
    </w:p>
    <w:p w14:paraId="49F2C70B">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5.采购单位为中标公司提供本单位所需的工作帽、工作服、手套等必要的劳保用品，凭旧向采购单位管理人员提出更换。</w:t>
      </w:r>
    </w:p>
    <w:p w14:paraId="570F25A4">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hAnsi="宋体" w:eastAsia="宋体" w:cs="宋体"/>
          <w:color w:val="000000" w:themeColor="text1"/>
          <w:sz w:val="24"/>
          <w:szCs w:val="24"/>
          <w:lang w:eastAsia="zh-CN"/>
          <w14:textFill>
            <w14:solidFill>
              <w14:schemeClr w14:val="tx1"/>
            </w14:solidFill>
          </w14:textFill>
        </w:rPr>
        <w:t>劳务费发放</w:t>
      </w:r>
      <w:r>
        <w:rPr>
          <w:rFonts w:hint="eastAsia" w:ascii="宋体" w:hAnsi="宋体" w:eastAsia="宋体" w:cs="宋体"/>
          <w:color w:val="000000" w:themeColor="text1"/>
          <w:sz w:val="24"/>
          <w:szCs w:val="24"/>
          <w14:textFill>
            <w14:solidFill>
              <w14:schemeClr w14:val="tx1"/>
            </w14:solidFill>
          </w14:textFill>
        </w:rPr>
        <w:t>，按考核结果</w:t>
      </w:r>
      <w:r>
        <w:rPr>
          <w:rFonts w:hint="eastAsia" w:hAnsi="宋体" w:eastAsia="宋体" w:cs="宋体"/>
          <w:color w:val="000000" w:themeColor="text1"/>
          <w:sz w:val="24"/>
          <w:szCs w:val="24"/>
          <w:lang w:eastAsia="zh-CN"/>
          <w14:textFill>
            <w14:solidFill>
              <w14:schemeClr w14:val="tx1"/>
            </w14:solidFill>
          </w14:textFill>
        </w:rPr>
        <w:t>从</w:t>
      </w:r>
      <w:r>
        <w:rPr>
          <w:rFonts w:hint="eastAsia" w:hAnsi="宋体" w:eastAsia="宋体" w:cs="宋体"/>
          <w:color w:val="000000" w:themeColor="text1"/>
          <w:sz w:val="24"/>
          <w:szCs w:val="24"/>
          <w:lang w:val="en-US" w:eastAsia="zh-CN"/>
          <w14:textFill>
            <w14:solidFill>
              <w14:schemeClr w14:val="tx1"/>
            </w14:solidFill>
          </w14:textFill>
        </w:rPr>
        <w:t>2025年9</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2026年6月按月分10次</w:t>
      </w:r>
      <w:r>
        <w:rPr>
          <w:rFonts w:hint="eastAsia" w:ascii="宋体" w:hAnsi="宋体" w:eastAsia="宋体" w:cs="宋体"/>
          <w:color w:val="000000" w:themeColor="text1"/>
          <w:sz w:val="24"/>
          <w:szCs w:val="24"/>
          <w14:textFill>
            <w14:solidFill>
              <w14:schemeClr w14:val="tx1"/>
            </w14:solidFill>
          </w14:textFill>
        </w:rPr>
        <w:t>向中标公司支付合同款及其他服务费，办理支付手续时提供发票、员工工资发放签单等。</w:t>
      </w:r>
    </w:p>
    <w:p w14:paraId="630150F2">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7.食堂工作人员伙食费每月</w:t>
      </w: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00元/人(每年按1</w:t>
      </w:r>
      <w:r>
        <w:rPr>
          <w:rFonts w:hint="eastAsia"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个月支付)，由承包供应商</w:t>
      </w:r>
      <w:r>
        <w:rPr>
          <w:rFonts w:hint="eastAsia" w:ascii="宋体" w:hAnsi="宋体" w:eastAsia="宋体" w:cs="宋体"/>
          <w:color w:val="000000" w:themeColor="text1"/>
          <w:sz w:val="24"/>
          <w:szCs w:val="24"/>
          <w:highlight w:val="none"/>
          <w14:textFill>
            <w14:solidFill>
              <w14:schemeClr w14:val="tx1"/>
            </w14:solidFill>
          </w14:textFill>
        </w:rPr>
        <w:t>支付。</w:t>
      </w:r>
    </w:p>
    <w:p w14:paraId="5196C961">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食堂员工上班期间</w:t>
      </w:r>
      <w:r>
        <w:rPr>
          <w:rFonts w:hint="eastAsia" w:hAnsi="宋体" w:eastAsia="宋体" w:cs="宋体"/>
          <w:color w:val="000000" w:themeColor="text1"/>
          <w:sz w:val="24"/>
          <w:szCs w:val="24"/>
          <w:highlight w:val="none"/>
          <w:lang w:eastAsia="zh-CN"/>
          <w14:textFill>
            <w14:solidFill>
              <w14:schemeClr w14:val="tx1"/>
            </w14:solidFill>
          </w14:textFill>
        </w:rPr>
        <w:t>无特殊情况</w:t>
      </w:r>
      <w:r>
        <w:rPr>
          <w:rFonts w:hint="eastAsia" w:ascii="宋体" w:hAnsi="宋体" w:eastAsia="宋体" w:cs="宋体"/>
          <w:color w:val="000000" w:themeColor="text1"/>
          <w:sz w:val="24"/>
          <w:szCs w:val="24"/>
          <w:highlight w:val="none"/>
          <w14:textFill>
            <w14:solidFill>
              <w14:schemeClr w14:val="tx1"/>
            </w14:solidFill>
          </w14:textFill>
        </w:rPr>
        <w:t>中午不得离开校园</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学校提供中午休息房间。工作空闲时间协助学校管理菜园及蔬菜种植等。</w:t>
      </w:r>
    </w:p>
    <w:p w14:paraId="07881852">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9.食堂服务工作作息时间，根据学校工作特点及工作需要，由学校确定，不产生除合同款项以外的其他额外服务费用。</w:t>
      </w:r>
    </w:p>
    <w:p w14:paraId="52A577BE">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10.合同签订：服务期满一年后，由本校全体教师和学生代表进行满意度测评，满意度超过90%的，后经学校采购领导小组商议决定同意后可以续签一年度合同；否则不再签订下一年度合同，学校重新组织招标。</w:t>
      </w:r>
    </w:p>
    <w:p w14:paraId="6F02765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cs="宋体"/>
          <w:color w:val="000000" w:themeColor="text1"/>
          <w:kern w:val="0"/>
          <w:sz w:val="24"/>
          <w:szCs w:val="24"/>
          <w14:textFill>
            <w14:solidFill>
              <w14:schemeClr w14:val="tx1"/>
            </w14:solidFill>
          </w14:textFill>
        </w:rPr>
      </w:pPr>
      <w:bookmarkStart w:id="66" w:name="_Toc482"/>
      <w:bookmarkStart w:id="67" w:name="_Toc22033"/>
      <w:r>
        <w:rPr>
          <w:rFonts w:hint="eastAsia" w:ascii="宋体" w:hAnsi="宋体" w:eastAsia="宋体" w:cs="宋体"/>
          <w:b/>
          <w:bCs/>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lang w:eastAsia="zh-CN"/>
          <w14:textFill>
            <w14:solidFill>
              <w14:schemeClr w14:val="tx1"/>
            </w14:solidFill>
          </w14:textFill>
        </w:rPr>
        <w:t>本次劳务外包采购服务时间为：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2025年8月1日至2026年7月31日。</w:t>
      </w:r>
      <w:r>
        <w:rPr>
          <w:rFonts w:hint="eastAsia" w:ascii="宋体" w:hAnsi="宋体" w:eastAsia="宋体" w:cs="宋体"/>
          <w:b/>
          <w:bCs/>
          <w:color w:val="000000" w:themeColor="text1"/>
          <w:sz w:val="24"/>
          <w:szCs w:val="24"/>
          <w:highlight w:val="none"/>
          <w14:textFill>
            <w14:solidFill>
              <w14:schemeClr w14:val="tx1"/>
            </w14:solidFill>
          </w14:textFill>
        </w:rPr>
        <w:t>第一中标公司合同签订后，试用期1个月。试用期满1个月后由本校全体教师和学生代表进行满意度测评，满意度不足90%的，将与第一中标公司解除合同，采购人重新与第二中标公司签订剩余的服务合同，试用期执行规则同</w:t>
      </w:r>
      <w:r>
        <w:rPr>
          <w:rFonts w:hint="eastAsia" w:ascii="宋体" w:hAnsi="宋体" w:eastAsia="宋体" w:cs="宋体"/>
          <w:b/>
          <w:bCs/>
          <w:color w:val="000000" w:themeColor="text1"/>
          <w:sz w:val="24"/>
          <w:szCs w:val="24"/>
          <w14:textFill>
            <w14:solidFill>
              <w14:schemeClr w14:val="tx1"/>
            </w14:solidFill>
          </w14:textFill>
        </w:rPr>
        <w:t>第一中标公司。</w:t>
      </w:r>
      <w:bookmarkEnd w:id="66"/>
      <w:bookmarkEnd w:id="67"/>
    </w:p>
    <w:p w14:paraId="4C687850">
      <w:pPr>
        <w:pStyle w:val="3"/>
        <w:bidi w:val="0"/>
        <w:spacing w:line="240" w:lineRule="auto"/>
        <w:jc w:val="center"/>
        <w:rPr>
          <w:color w:val="000000" w:themeColor="text1"/>
          <w:sz w:val="36"/>
          <w:szCs w:val="36"/>
          <w14:textFill>
            <w14:solidFill>
              <w14:schemeClr w14:val="tx1"/>
            </w14:solidFill>
          </w14:textFill>
        </w:rPr>
      </w:pPr>
      <w:bookmarkStart w:id="68" w:name="_Toc18227"/>
      <w:r>
        <w:rPr>
          <w:rFonts w:hint="eastAsia"/>
          <w:color w:val="000000" w:themeColor="text1"/>
          <w:sz w:val="36"/>
          <w:szCs w:val="36"/>
          <w14:textFill>
            <w14:solidFill>
              <w14:schemeClr w14:val="tx1"/>
            </w14:solidFill>
          </w14:textFill>
        </w:rPr>
        <w:t>第四部分</w:t>
      </w:r>
      <w:bookmarkStart w:id="69" w:name="_Toc184312137"/>
      <w:bookmarkEnd w:id="69"/>
      <w:bookmarkStart w:id="70" w:name="_Toc184314460"/>
      <w:bookmarkEnd w:id="70"/>
      <w:bookmarkStart w:id="71" w:name="_Toc184308082"/>
      <w:bookmarkEnd w:id="71"/>
      <w:bookmarkStart w:id="72" w:name="_Toc184314467"/>
      <w:bookmarkEnd w:id="72"/>
      <w:bookmarkStart w:id="73" w:name="_Toc184308096"/>
      <w:bookmarkEnd w:id="73"/>
      <w:bookmarkStart w:id="74" w:name="_Toc184313293"/>
      <w:bookmarkEnd w:id="74"/>
      <w:bookmarkStart w:id="75" w:name="_Toc184313257"/>
      <w:bookmarkEnd w:id="75"/>
      <w:bookmarkStart w:id="76" w:name="_Toc184313249"/>
      <w:bookmarkEnd w:id="76"/>
      <w:bookmarkStart w:id="77" w:name="_Toc184314412"/>
      <w:bookmarkEnd w:id="77"/>
      <w:bookmarkStart w:id="78" w:name="_Toc184310302"/>
      <w:bookmarkEnd w:id="78"/>
      <w:bookmarkStart w:id="79" w:name="_Toc184308075"/>
      <w:bookmarkEnd w:id="79"/>
      <w:bookmarkStart w:id="80" w:name="_Toc184312136"/>
      <w:bookmarkEnd w:id="80"/>
      <w:bookmarkStart w:id="81" w:name="_Toc184313298"/>
      <w:bookmarkEnd w:id="81"/>
      <w:bookmarkStart w:id="82" w:name="_Toc184308093"/>
      <w:bookmarkEnd w:id="82"/>
      <w:bookmarkStart w:id="83" w:name="_Toc184310297"/>
      <w:bookmarkEnd w:id="83"/>
      <w:bookmarkStart w:id="84" w:name="_Toc184310283"/>
      <w:bookmarkEnd w:id="84"/>
      <w:bookmarkStart w:id="85" w:name="_Toc184308071"/>
      <w:bookmarkEnd w:id="85"/>
      <w:bookmarkStart w:id="86" w:name="_Toc184314421"/>
      <w:bookmarkEnd w:id="86"/>
      <w:bookmarkStart w:id="87" w:name="_Toc184308094"/>
      <w:bookmarkEnd w:id="87"/>
      <w:bookmarkStart w:id="88" w:name="_Toc184310293"/>
      <w:bookmarkEnd w:id="88"/>
      <w:bookmarkStart w:id="89" w:name="_Toc184313270"/>
      <w:bookmarkEnd w:id="89"/>
      <w:bookmarkStart w:id="90" w:name="_Toc184313278"/>
      <w:bookmarkEnd w:id="90"/>
      <w:bookmarkStart w:id="91" w:name="_Toc184313241"/>
      <w:bookmarkEnd w:id="91"/>
      <w:bookmarkStart w:id="92" w:name="_Toc184312069"/>
      <w:bookmarkEnd w:id="92"/>
      <w:bookmarkStart w:id="93" w:name="_Toc184308087"/>
      <w:bookmarkEnd w:id="93"/>
      <w:bookmarkStart w:id="94" w:name="_Toc184314459"/>
      <w:bookmarkEnd w:id="94"/>
      <w:bookmarkStart w:id="95" w:name="_Toc184314478"/>
      <w:bookmarkEnd w:id="95"/>
      <w:bookmarkStart w:id="96" w:name="_Toc184313253"/>
      <w:bookmarkEnd w:id="96"/>
      <w:bookmarkStart w:id="97" w:name="_Toc184308086"/>
      <w:bookmarkEnd w:id="97"/>
      <w:bookmarkStart w:id="98" w:name="_Toc184308095"/>
      <w:bookmarkEnd w:id="98"/>
      <w:bookmarkStart w:id="99" w:name="_Toc184313286"/>
      <w:bookmarkEnd w:id="99"/>
      <w:bookmarkStart w:id="100" w:name="_Toc184312130"/>
      <w:bookmarkEnd w:id="100"/>
      <w:bookmarkStart w:id="101" w:name="_Toc184312110"/>
      <w:bookmarkEnd w:id="101"/>
      <w:bookmarkStart w:id="102" w:name="_Toc184314440"/>
      <w:bookmarkEnd w:id="102"/>
      <w:bookmarkStart w:id="103" w:name="_Toc184313275"/>
      <w:bookmarkEnd w:id="103"/>
      <w:bookmarkStart w:id="104" w:name="_Toc184312078"/>
      <w:bookmarkEnd w:id="104"/>
      <w:bookmarkStart w:id="105" w:name="_Toc184313244"/>
      <w:bookmarkEnd w:id="105"/>
      <w:bookmarkStart w:id="106" w:name="_Toc184314452"/>
      <w:bookmarkEnd w:id="106"/>
      <w:bookmarkStart w:id="107" w:name="_Toc184312128"/>
      <w:bookmarkEnd w:id="107"/>
      <w:bookmarkStart w:id="108" w:name="_Toc184314445"/>
      <w:bookmarkEnd w:id="108"/>
      <w:bookmarkStart w:id="109" w:name="_Toc184312079"/>
      <w:bookmarkEnd w:id="109"/>
      <w:bookmarkStart w:id="110" w:name="_Toc184310329"/>
      <w:bookmarkEnd w:id="110"/>
      <w:bookmarkStart w:id="111" w:name="_Toc184312083"/>
      <w:bookmarkEnd w:id="111"/>
      <w:bookmarkStart w:id="112" w:name="_Toc184314469"/>
      <w:bookmarkEnd w:id="112"/>
      <w:bookmarkStart w:id="113" w:name="_Toc184314441"/>
      <w:bookmarkEnd w:id="113"/>
      <w:bookmarkStart w:id="114" w:name="_Toc184314416"/>
      <w:bookmarkEnd w:id="114"/>
      <w:bookmarkStart w:id="115" w:name="_Toc184308052"/>
      <w:bookmarkEnd w:id="115"/>
      <w:bookmarkStart w:id="116" w:name="_Toc184314417"/>
      <w:bookmarkEnd w:id="116"/>
      <w:bookmarkStart w:id="117" w:name="_Toc184308088"/>
      <w:bookmarkEnd w:id="117"/>
      <w:bookmarkStart w:id="118" w:name="_Toc184314456"/>
      <w:bookmarkEnd w:id="118"/>
      <w:bookmarkStart w:id="119" w:name="_Toc184314474"/>
      <w:bookmarkEnd w:id="119"/>
      <w:bookmarkStart w:id="120" w:name="_Toc184310282"/>
      <w:bookmarkEnd w:id="120"/>
      <w:bookmarkStart w:id="121" w:name="_Toc184312135"/>
      <w:bookmarkEnd w:id="121"/>
      <w:bookmarkStart w:id="122" w:name="_Toc184314435"/>
      <w:bookmarkEnd w:id="122"/>
      <w:bookmarkStart w:id="123" w:name="_Toc184312108"/>
      <w:bookmarkEnd w:id="123"/>
      <w:bookmarkStart w:id="124" w:name="_Toc184310343"/>
      <w:bookmarkEnd w:id="124"/>
      <w:bookmarkStart w:id="125" w:name="_Toc184314476"/>
      <w:bookmarkEnd w:id="125"/>
      <w:bookmarkStart w:id="126" w:name="_Toc184314437"/>
      <w:bookmarkEnd w:id="126"/>
      <w:bookmarkStart w:id="127" w:name="_Toc184313300"/>
      <w:bookmarkEnd w:id="127"/>
      <w:bookmarkStart w:id="128" w:name="_Toc184308047"/>
      <w:bookmarkEnd w:id="128"/>
      <w:bookmarkStart w:id="129" w:name="_Toc184314432"/>
      <w:bookmarkEnd w:id="129"/>
      <w:bookmarkStart w:id="130" w:name="_Toc184308080"/>
      <w:bookmarkEnd w:id="130"/>
      <w:bookmarkStart w:id="131" w:name="_Toc184308060"/>
      <w:bookmarkEnd w:id="131"/>
      <w:bookmarkStart w:id="132" w:name="_Toc184308089"/>
      <w:bookmarkEnd w:id="132"/>
      <w:bookmarkStart w:id="133" w:name="_Toc184314457"/>
      <w:bookmarkEnd w:id="133"/>
      <w:bookmarkStart w:id="134" w:name="_Toc184310274"/>
      <w:bookmarkEnd w:id="134"/>
      <w:bookmarkStart w:id="135" w:name="_Toc184312084"/>
      <w:bookmarkEnd w:id="135"/>
      <w:bookmarkStart w:id="136" w:name="_Toc184312126"/>
      <w:bookmarkEnd w:id="136"/>
      <w:bookmarkStart w:id="137" w:name="_Toc184313268"/>
      <w:bookmarkEnd w:id="137"/>
      <w:bookmarkStart w:id="138" w:name="_Toc184310308"/>
      <w:bookmarkEnd w:id="138"/>
      <w:bookmarkStart w:id="139" w:name="_Toc184314443"/>
      <w:bookmarkEnd w:id="139"/>
      <w:bookmarkStart w:id="140" w:name="_Toc184313291"/>
      <w:bookmarkEnd w:id="140"/>
      <w:bookmarkStart w:id="141" w:name="_Toc184308070"/>
      <w:bookmarkEnd w:id="141"/>
      <w:bookmarkStart w:id="142" w:name="_Toc184313282"/>
      <w:bookmarkEnd w:id="142"/>
      <w:bookmarkStart w:id="143" w:name="_Toc184313280"/>
      <w:bookmarkEnd w:id="143"/>
      <w:bookmarkStart w:id="144" w:name="_Toc184313240"/>
      <w:bookmarkEnd w:id="144"/>
      <w:bookmarkStart w:id="145" w:name="_Toc184308107"/>
      <w:bookmarkEnd w:id="145"/>
      <w:bookmarkStart w:id="146" w:name="_Toc184314434"/>
      <w:bookmarkEnd w:id="146"/>
      <w:bookmarkStart w:id="147" w:name="_Toc184310281"/>
      <w:bookmarkEnd w:id="147"/>
      <w:bookmarkStart w:id="148" w:name="_Toc184308108"/>
      <w:bookmarkEnd w:id="148"/>
      <w:bookmarkStart w:id="149" w:name="_Toc184312097"/>
      <w:bookmarkEnd w:id="149"/>
      <w:bookmarkStart w:id="150" w:name="_Toc184313261"/>
      <w:bookmarkEnd w:id="150"/>
      <w:bookmarkStart w:id="151" w:name="_Toc184312093"/>
      <w:bookmarkEnd w:id="151"/>
      <w:bookmarkStart w:id="152" w:name="_Toc184314455"/>
      <w:bookmarkEnd w:id="152"/>
      <w:bookmarkStart w:id="153" w:name="_Toc184314481"/>
      <w:bookmarkEnd w:id="153"/>
      <w:bookmarkStart w:id="154" w:name="_Toc184308079"/>
      <w:bookmarkEnd w:id="154"/>
      <w:bookmarkStart w:id="155" w:name="_Toc184314458"/>
      <w:bookmarkEnd w:id="155"/>
      <w:bookmarkStart w:id="156" w:name="_Toc184308083"/>
      <w:bookmarkEnd w:id="156"/>
      <w:bookmarkStart w:id="157" w:name="_Toc184308067"/>
      <w:bookmarkEnd w:id="157"/>
      <w:bookmarkStart w:id="158" w:name="_Toc184310344"/>
      <w:bookmarkEnd w:id="158"/>
      <w:bookmarkStart w:id="159" w:name="_Toc184310317"/>
      <w:bookmarkEnd w:id="159"/>
      <w:bookmarkStart w:id="160" w:name="_Toc184308050"/>
      <w:bookmarkEnd w:id="160"/>
      <w:bookmarkStart w:id="161" w:name="_Toc184310279"/>
      <w:bookmarkEnd w:id="161"/>
      <w:bookmarkStart w:id="162" w:name="_Toc184312067"/>
      <w:bookmarkEnd w:id="162"/>
      <w:bookmarkStart w:id="163" w:name="_Toc184313245"/>
      <w:bookmarkEnd w:id="163"/>
      <w:bookmarkStart w:id="164" w:name="_Toc184313307"/>
      <w:bookmarkEnd w:id="164"/>
      <w:bookmarkStart w:id="165" w:name="_Toc184308102"/>
      <w:bookmarkEnd w:id="165"/>
      <w:bookmarkStart w:id="166" w:name="_Toc184308076"/>
      <w:bookmarkEnd w:id="166"/>
      <w:bookmarkStart w:id="167" w:name="_Toc184313279"/>
      <w:bookmarkEnd w:id="167"/>
      <w:bookmarkStart w:id="168" w:name="_Toc184310276"/>
      <w:bookmarkEnd w:id="168"/>
      <w:bookmarkStart w:id="169" w:name="_Toc184310316"/>
      <w:bookmarkEnd w:id="169"/>
      <w:bookmarkStart w:id="170" w:name="_Toc184313263"/>
      <w:bookmarkEnd w:id="170"/>
      <w:bookmarkStart w:id="171" w:name="_Toc184308065"/>
      <w:bookmarkEnd w:id="171"/>
      <w:bookmarkStart w:id="172" w:name="_Toc184313281"/>
      <w:bookmarkEnd w:id="172"/>
      <w:bookmarkStart w:id="173" w:name="_Toc184310341"/>
      <w:bookmarkEnd w:id="173"/>
      <w:bookmarkStart w:id="174" w:name="_Toc184308048"/>
      <w:bookmarkEnd w:id="174"/>
      <w:bookmarkStart w:id="175" w:name="_Toc184313258"/>
      <w:bookmarkEnd w:id="175"/>
      <w:bookmarkStart w:id="176" w:name="_Toc184312099"/>
      <w:bookmarkEnd w:id="176"/>
      <w:bookmarkStart w:id="177" w:name="_Toc184310334"/>
      <w:bookmarkEnd w:id="177"/>
      <w:bookmarkStart w:id="178" w:name="_Toc184312080"/>
      <w:bookmarkEnd w:id="178"/>
      <w:bookmarkStart w:id="179" w:name="_Toc184308059"/>
      <w:bookmarkEnd w:id="179"/>
      <w:bookmarkStart w:id="180" w:name="_Toc184308098"/>
      <w:bookmarkEnd w:id="180"/>
      <w:bookmarkStart w:id="181" w:name="_Toc184314423"/>
      <w:bookmarkEnd w:id="181"/>
      <w:bookmarkStart w:id="182" w:name="_Toc184312070"/>
      <w:bookmarkEnd w:id="182"/>
      <w:bookmarkStart w:id="183" w:name="_Toc184314482"/>
      <w:bookmarkEnd w:id="183"/>
      <w:bookmarkStart w:id="184" w:name="_Toc184313289"/>
      <w:bookmarkEnd w:id="184"/>
      <w:bookmarkStart w:id="185" w:name="_Toc184314422"/>
      <w:bookmarkEnd w:id="185"/>
      <w:bookmarkStart w:id="186" w:name="_Toc184314463"/>
      <w:bookmarkEnd w:id="186"/>
      <w:bookmarkStart w:id="187" w:name="_Toc184308090"/>
      <w:bookmarkEnd w:id="187"/>
      <w:bookmarkStart w:id="188" w:name="_Toc184312133"/>
      <w:bookmarkEnd w:id="188"/>
      <w:bookmarkStart w:id="189" w:name="_Toc184314427"/>
      <w:bookmarkEnd w:id="189"/>
      <w:bookmarkStart w:id="190" w:name="_Toc184310318"/>
      <w:bookmarkEnd w:id="190"/>
      <w:bookmarkStart w:id="191" w:name="_Toc184310328"/>
      <w:bookmarkEnd w:id="191"/>
      <w:bookmarkStart w:id="192" w:name="_Toc184312138"/>
      <w:bookmarkEnd w:id="192"/>
      <w:bookmarkStart w:id="193" w:name="_Toc184312119"/>
      <w:bookmarkEnd w:id="193"/>
      <w:bookmarkStart w:id="194" w:name="_Toc184310295"/>
      <w:bookmarkEnd w:id="194"/>
      <w:bookmarkStart w:id="195" w:name="_Toc184310290"/>
      <w:bookmarkEnd w:id="195"/>
      <w:bookmarkStart w:id="196" w:name="_Toc184314475"/>
      <w:bookmarkEnd w:id="196"/>
      <w:bookmarkStart w:id="197" w:name="_Toc184310322"/>
      <w:bookmarkEnd w:id="197"/>
      <w:bookmarkStart w:id="198" w:name="_Toc184314453"/>
      <w:bookmarkEnd w:id="198"/>
      <w:bookmarkStart w:id="199" w:name="_Toc184314454"/>
      <w:bookmarkEnd w:id="199"/>
      <w:bookmarkStart w:id="200" w:name="_Toc184313308"/>
      <w:bookmarkEnd w:id="200"/>
      <w:bookmarkStart w:id="201" w:name="_Toc184310324"/>
      <w:bookmarkEnd w:id="201"/>
      <w:bookmarkStart w:id="202" w:name="_Toc184308106"/>
      <w:bookmarkEnd w:id="202"/>
      <w:bookmarkStart w:id="203" w:name="_Toc184310332"/>
      <w:bookmarkEnd w:id="203"/>
      <w:bookmarkStart w:id="204" w:name="_Toc184313262"/>
      <w:bookmarkEnd w:id="204"/>
      <w:bookmarkStart w:id="205" w:name="_Toc184312073"/>
      <w:bookmarkEnd w:id="205"/>
      <w:bookmarkStart w:id="206" w:name="_Toc184312091"/>
      <w:bookmarkEnd w:id="206"/>
      <w:bookmarkStart w:id="207" w:name="_Toc184312112"/>
      <w:bookmarkEnd w:id="207"/>
      <w:bookmarkStart w:id="208" w:name="_Toc184313273"/>
      <w:bookmarkEnd w:id="208"/>
      <w:bookmarkStart w:id="209" w:name="_Toc184312124"/>
      <w:bookmarkEnd w:id="209"/>
      <w:bookmarkStart w:id="210" w:name="_Toc184314444"/>
      <w:bookmarkEnd w:id="210"/>
      <w:bookmarkStart w:id="211" w:name="_Toc184312106"/>
      <w:bookmarkEnd w:id="211"/>
      <w:bookmarkStart w:id="212" w:name="_Toc184312086"/>
      <w:bookmarkEnd w:id="212"/>
      <w:bookmarkStart w:id="213" w:name="_Toc184310340"/>
      <w:bookmarkEnd w:id="213"/>
      <w:bookmarkStart w:id="214" w:name="_Toc184313302"/>
      <w:bookmarkEnd w:id="214"/>
      <w:bookmarkStart w:id="215" w:name="_Toc184312115"/>
      <w:bookmarkEnd w:id="215"/>
      <w:bookmarkStart w:id="216" w:name="_Toc184312118"/>
      <w:bookmarkEnd w:id="216"/>
      <w:bookmarkStart w:id="217" w:name="_Toc184314442"/>
      <w:bookmarkEnd w:id="217"/>
      <w:bookmarkStart w:id="218" w:name="_Toc184308053"/>
      <w:bookmarkEnd w:id="218"/>
      <w:bookmarkStart w:id="219" w:name="_Toc184312072"/>
      <w:bookmarkEnd w:id="219"/>
      <w:bookmarkStart w:id="220" w:name="_Toc184313294"/>
      <w:bookmarkEnd w:id="220"/>
      <w:bookmarkStart w:id="221" w:name="_Toc184314473"/>
      <w:bookmarkEnd w:id="221"/>
      <w:bookmarkStart w:id="222" w:name="_Toc184308037"/>
      <w:bookmarkEnd w:id="222"/>
      <w:bookmarkStart w:id="223" w:name="_Toc184310303"/>
      <w:bookmarkEnd w:id="223"/>
      <w:bookmarkStart w:id="224" w:name="_Toc184308061"/>
      <w:bookmarkEnd w:id="224"/>
      <w:bookmarkStart w:id="225" w:name="_Toc184313310"/>
      <w:bookmarkEnd w:id="225"/>
      <w:bookmarkStart w:id="226" w:name="_Toc184308099"/>
      <w:bookmarkEnd w:id="226"/>
      <w:bookmarkStart w:id="227" w:name="_Toc184308041"/>
      <w:bookmarkEnd w:id="227"/>
      <w:bookmarkStart w:id="228" w:name="_Toc184312127"/>
      <w:bookmarkEnd w:id="228"/>
      <w:bookmarkStart w:id="229" w:name="_Toc184308103"/>
      <w:bookmarkEnd w:id="229"/>
      <w:bookmarkStart w:id="230" w:name="_Toc184312123"/>
      <w:bookmarkEnd w:id="230"/>
      <w:bookmarkStart w:id="231" w:name="_Toc184310272"/>
      <w:bookmarkEnd w:id="231"/>
      <w:bookmarkStart w:id="232" w:name="_Toc184314477"/>
      <w:bookmarkEnd w:id="232"/>
      <w:bookmarkStart w:id="233" w:name="_Toc184308051"/>
      <w:bookmarkEnd w:id="233"/>
      <w:bookmarkStart w:id="234" w:name="_Toc184310336"/>
      <w:bookmarkEnd w:id="234"/>
      <w:bookmarkStart w:id="235" w:name="_Toc184310305"/>
      <w:bookmarkEnd w:id="235"/>
      <w:bookmarkStart w:id="236" w:name="_Toc184308105"/>
      <w:bookmarkEnd w:id="236"/>
      <w:bookmarkStart w:id="237" w:name="_Toc184313255"/>
      <w:bookmarkEnd w:id="237"/>
      <w:bookmarkStart w:id="238" w:name="_Toc184312109"/>
      <w:bookmarkEnd w:id="238"/>
      <w:bookmarkStart w:id="239" w:name="_Toc184313239"/>
      <w:bookmarkEnd w:id="239"/>
      <w:bookmarkStart w:id="240" w:name="_Toc184312085"/>
      <w:bookmarkEnd w:id="240"/>
      <w:bookmarkStart w:id="241" w:name="_Toc184313283"/>
      <w:bookmarkEnd w:id="241"/>
      <w:bookmarkStart w:id="242" w:name="_Toc184313246"/>
      <w:bookmarkEnd w:id="242"/>
      <w:bookmarkStart w:id="243" w:name="_Toc184308049"/>
      <w:bookmarkEnd w:id="243"/>
      <w:bookmarkStart w:id="244" w:name="_Toc184313242"/>
      <w:bookmarkEnd w:id="244"/>
      <w:bookmarkStart w:id="245" w:name="_Toc184308081"/>
      <w:bookmarkEnd w:id="245"/>
      <w:bookmarkStart w:id="246" w:name="_Toc184313247"/>
      <w:bookmarkEnd w:id="246"/>
      <w:bookmarkStart w:id="247" w:name="_Toc184312105"/>
      <w:bookmarkEnd w:id="247"/>
      <w:bookmarkStart w:id="248" w:name="_Toc184310335"/>
      <w:bookmarkEnd w:id="248"/>
      <w:bookmarkStart w:id="249" w:name="_Toc184308054"/>
      <w:bookmarkEnd w:id="249"/>
      <w:bookmarkStart w:id="250" w:name="_Toc184313301"/>
      <w:bookmarkEnd w:id="250"/>
      <w:bookmarkStart w:id="251" w:name="_Toc184310298"/>
      <w:bookmarkEnd w:id="251"/>
      <w:bookmarkStart w:id="252" w:name="_Toc184312111"/>
      <w:bookmarkEnd w:id="252"/>
      <w:bookmarkStart w:id="253" w:name="_Toc184310313"/>
      <w:bookmarkEnd w:id="253"/>
      <w:bookmarkStart w:id="254" w:name="_Toc184308044"/>
      <w:bookmarkEnd w:id="254"/>
      <w:bookmarkStart w:id="255" w:name="_Toc184312101"/>
      <w:bookmarkEnd w:id="255"/>
      <w:bookmarkStart w:id="256" w:name="_Toc184308073"/>
      <w:bookmarkEnd w:id="256"/>
      <w:bookmarkStart w:id="257" w:name="_Toc184310289"/>
      <w:bookmarkEnd w:id="257"/>
      <w:bookmarkStart w:id="258" w:name="_Toc184313243"/>
      <w:bookmarkEnd w:id="258"/>
      <w:bookmarkStart w:id="259" w:name="_Toc184310327"/>
      <w:bookmarkEnd w:id="259"/>
      <w:bookmarkStart w:id="260" w:name="_Toc184308040"/>
      <w:bookmarkEnd w:id="260"/>
      <w:bookmarkStart w:id="261" w:name="_Toc184308062"/>
      <w:bookmarkEnd w:id="261"/>
      <w:bookmarkStart w:id="262" w:name="_Toc184314414"/>
      <w:bookmarkEnd w:id="262"/>
      <w:bookmarkStart w:id="263" w:name="_Toc184314471"/>
      <w:bookmarkEnd w:id="263"/>
      <w:bookmarkStart w:id="264" w:name="_Toc184308036"/>
      <w:bookmarkEnd w:id="264"/>
      <w:bookmarkStart w:id="265" w:name="_Toc184312114"/>
      <w:bookmarkEnd w:id="265"/>
      <w:bookmarkStart w:id="266" w:name="_Toc184314415"/>
      <w:bookmarkEnd w:id="266"/>
      <w:bookmarkStart w:id="267" w:name="_Toc184310315"/>
      <w:bookmarkEnd w:id="267"/>
      <w:bookmarkStart w:id="268" w:name="_Toc184308072"/>
      <w:bookmarkEnd w:id="268"/>
      <w:bookmarkStart w:id="269" w:name="_Toc184310342"/>
      <w:bookmarkEnd w:id="269"/>
      <w:bookmarkStart w:id="270" w:name="_Toc184314431"/>
      <w:bookmarkEnd w:id="270"/>
      <w:bookmarkStart w:id="271" w:name="_Toc184313295"/>
      <w:bookmarkEnd w:id="271"/>
      <w:bookmarkStart w:id="272" w:name="_Toc184312074"/>
      <w:bookmarkEnd w:id="272"/>
      <w:bookmarkStart w:id="273" w:name="_Toc184313260"/>
      <w:bookmarkEnd w:id="273"/>
      <w:bookmarkStart w:id="274" w:name="_Toc184310292"/>
      <w:bookmarkEnd w:id="274"/>
      <w:bookmarkStart w:id="275" w:name="_Toc184312122"/>
      <w:bookmarkEnd w:id="275"/>
      <w:bookmarkStart w:id="276" w:name="_Toc184314448"/>
      <w:bookmarkEnd w:id="276"/>
      <w:bookmarkStart w:id="277" w:name="_Toc184312107"/>
      <w:bookmarkEnd w:id="277"/>
      <w:bookmarkStart w:id="278" w:name="_Toc184310338"/>
      <w:bookmarkEnd w:id="278"/>
      <w:bookmarkStart w:id="279" w:name="_Toc184310339"/>
      <w:bookmarkEnd w:id="279"/>
      <w:bookmarkStart w:id="280" w:name="_Toc184314426"/>
      <w:bookmarkEnd w:id="280"/>
      <w:bookmarkStart w:id="281" w:name="_Toc184308066"/>
      <w:bookmarkEnd w:id="281"/>
      <w:bookmarkStart w:id="282" w:name="_Toc184313277"/>
      <w:bookmarkEnd w:id="282"/>
      <w:bookmarkStart w:id="283" w:name="_Toc184308064"/>
      <w:bookmarkEnd w:id="283"/>
      <w:bookmarkStart w:id="284" w:name="_Toc184313292"/>
      <w:bookmarkEnd w:id="284"/>
      <w:bookmarkStart w:id="285" w:name="_Toc184314438"/>
      <w:bookmarkEnd w:id="285"/>
      <w:bookmarkStart w:id="286" w:name="_Toc184310311"/>
      <w:bookmarkEnd w:id="286"/>
      <w:bookmarkStart w:id="287" w:name="_Toc184313267"/>
      <w:bookmarkEnd w:id="287"/>
      <w:bookmarkStart w:id="288" w:name="_Toc184314464"/>
      <w:bookmarkEnd w:id="288"/>
      <w:bookmarkStart w:id="289" w:name="_Toc184312113"/>
      <w:bookmarkEnd w:id="289"/>
      <w:bookmarkStart w:id="290" w:name="_Toc184313272"/>
      <w:bookmarkEnd w:id="290"/>
      <w:bookmarkStart w:id="291" w:name="_Toc184313254"/>
      <w:bookmarkEnd w:id="291"/>
      <w:bookmarkStart w:id="292" w:name="_Toc184314419"/>
      <w:bookmarkEnd w:id="292"/>
      <w:bookmarkStart w:id="293" w:name="_Toc184312125"/>
      <w:bookmarkEnd w:id="293"/>
      <w:bookmarkStart w:id="294" w:name="_Toc184314439"/>
      <w:bookmarkEnd w:id="294"/>
      <w:bookmarkStart w:id="295" w:name="_Toc184310277"/>
      <w:bookmarkEnd w:id="295"/>
      <w:bookmarkStart w:id="296" w:name="_Toc184313287"/>
      <w:bookmarkEnd w:id="296"/>
      <w:bookmarkStart w:id="297" w:name="_Toc184314479"/>
      <w:bookmarkEnd w:id="297"/>
      <w:bookmarkStart w:id="298" w:name="_Toc184308069"/>
      <w:bookmarkEnd w:id="298"/>
      <w:bookmarkStart w:id="299" w:name="_Toc184312131"/>
      <w:bookmarkEnd w:id="299"/>
      <w:bookmarkStart w:id="300" w:name="_Toc184310331"/>
      <w:bookmarkEnd w:id="300"/>
      <w:bookmarkStart w:id="301" w:name="_Toc184313251"/>
      <w:bookmarkEnd w:id="301"/>
      <w:bookmarkStart w:id="302" w:name="_Toc184310304"/>
      <w:bookmarkEnd w:id="302"/>
      <w:bookmarkStart w:id="303" w:name="_Toc184312139"/>
      <w:bookmarkEnd w:id="303"/>
      <w:bookmarkStart w:id="304" w:name="_Toc184310296"/>
      <w:bookmarkEnd w:id="304"/>
      <w:bookmarkStart w:id="305" w:name="_Toc184310320"/>
      <w:bookmarkEnd w:id="305"/>
      <w:bookmarkStart w:id="306" w:name="_Toc184313299"/>
      <w:bookmarkEnd w:id="306"/>
      <w:bookmarkStart w:id="307" w:name="_Toc184312089"/>
      <w:bookmarkEnd w:id="307"/>
      <w:bookmarkStart w:id="308" w:name="_Toc184314447"/>
      <w:bookmarkEnd w:id="308"/>
      <w:bookmarkStart w:id="309" w:name="_Toc184308091"/>
      <w:bookmarkEnd w:id="309"/>
      <w:bookmarkStart w:id="310" w:name="_Toc184308063"/>
      <w:bookmarkEnd w:id="310"/>
      <w:bookmarkStart w:id="311" w:name="_Toc184308074"/>
      <w:bookmarkEnd w:id="311"/>
      <w:bookmarkStart w:id="312" w:name="_Toc184310321"/>
      <w:bookmarkEnd w:id="312"/>
      <w:bookmarkStart w:id="313" w:name="_Toc184308039"/>
      <w:bookmarkEnd w:id="313"/>
      <w:bookmarkStart w:id="314" w:name="_Toc184308092"/>
      <w:bookmarkEnd w:id="314"/>
      <w:bookmarkStart w:id="315" w:name="_Toc184314451"/>
      <w:bookmarkEnd w:id="315"/>
      <w:bookmarkStart w:id="316" w:name="_Toc184313309"/>
      <w:bookmarkEnd w:id="316"/>
      <w:bookmarkStart w:id="317" w:name="_Toc184312077"/>
      <w:bookmarkEnd w:id="317"/>
      <w:bookmarkStart w:id="318" w:name="_Toc184310284"/>
      <w:bookmarkEnd w:id="318"/>
      <w:bookmarkStart w:id="319" w:name="_Toc184308078"/>
      <w:bookmarkEnd w:id="319"/>
      <w:bookmarkStart w:id="320" w:name="_Toc184312092"/>
      <w:bookmarkEnd w:id="320"/>
      <w:bookmarkStart w:id="321" w:name="_Toc184310326"/>
      <w:bookmarkEnd w:id="321"/>
      <w:bookmarkStart w:id="322" w:name="_Toc184308055"/>
      <w:bookmarkEnd w:id="322"/>
      <w:bookmarkStart w:id="323" w:name="_Toc184308042"/>
      <w:bookmarkEnd w:id="323"/>
      <w:bookmarkStart w:id="324" w:name="_Toc184308038"/>
      <w:bookmarkEnd w:id="324"/>
      <w:bookmarkStart w:id="325" w:name="_Toc184312088"/>
      <w:bookmarkEnd w:id="325"/>
      <w:bookmarkStart w:id="326" w:name="_Toc184314466"/>
      <w:bookmarkEnd w:id="326"/>
      <w:bookmarkStart w:id="327" w:name="_Toc184310337"/>
      <w:bookmarkEnd w:id="327"/>
      <w:bookmarkStart w:id="328" w:name="_Toc184313238"/>
      <w:bookmarkEnd w:id="328"/>
      <w:bookmarkStart w:id="329" w:name="_Toc184313256"/>
      <w:bookmarkEnd w:id="329"/>
      <w:bookmarkStart w:id="330" w:name="_Toc184312121"/>
      <w:bookmarkEnd w:id="330"/>
      <w:bookmarkStart w:id="331" w:name="_Toc184310278"/>
      <w:bookmarkEnd w:id="331"/>
      <w:bookmarkStart w:id="332" w:name="_Toc184314470"/>
      <w:bookmarkEnd w:id="332"/>
      <w:bookmarkStart w:id="333" w:name="_Toc184308046"/>
      <w:bookmarkEnd w:id="333"/>
      <w:bookmarkStart w:id="334" w:name="_Toc184314436"/>
      <w:bookmarkEnd w:id="334"/>
      <w:bookmarkStart w:id="335" w:name="_Toc184314462"/>
      <w:bookmarkEnd w:id="335"/>
      <w:bookmarkStart w:id="336" w:name="_Toc184313252"/>
      <w:bookmarkEnd w:id="336"/>
      <w:bookmarkStart w:id="337" w:name="_Toc184313288"/>
      <w:bookmarkEnd w:id="337"/>
      <w:bookmarkStart w:id="338" w:name="_Toc184314446"/>
      <w:bookmarkEnd w:id="338"/>
      <w:bookmarkStart w:id="339" w:name="_Toc184310323"/>
      <w:bookmarkEnd w:id="339"/>
      <w:bookmarkStart w:id="340" w:name="_Toc184313305"/>
      <w:bookmarkEnd w:id="340"/>
      <w:bookmarkStart w:id="341" w:name="_Toc184312076"/>
      <w:bookmarkEnd w:id="341"/>
      <w:bookmarkStart w:id="342" w:name="_Toc184310306"/>
      <w:bookmarkEnd w:id="342"/>
      <w:bookmarkStart w:id="343" w:name="_Toc184312068"/>
      <w:bookmarkEnd w:id="343"/>
      <w:bookmarkStart w:id="344" w:name="_Toc184314428"/>
      <w:bookmarkEnd w:id="344"/>
      <w:bookmarkStart w:id="345" w:name="_Toc184310275"/>
      <w:bookmarkEnd w:id="345"/>
      <w:bookmarkStart w:id="346" w:name="_Toc184314449"/>
      <w:bookmarkEnd w:id="346"/>
      <w:bookmarkStart w:id="347" w:name="_Toc184308068"/>
      <w:bookmarkEnd w:id="347"/>
      <w:bookmarkStart w:id="348" w:name="_Toc184310333"/>
      <w:bookmarkEnd w:id="348"/>
      <w:bookmarkStart w:id="349" w:name="_Toc184314413"/>
      <w:bookmarkEnd w:id="349"/>
      <w:bookmarkStart w:id="350" w:name="_Toc184310288"/>
      <w:bookmarkEnd w:id="350"/>
      <w:bookmarkStart w:id="351" w:name="_Toc184314429"/>
      <w:bookmarkEnd w:id="351"/>
      <w:bookmarkStart w:id="352" w:name="_Toc184308077"/>
      <w:bookmarkEnd w:id="352"/>
      <w:bookmarkStart w:id="353" w:name="_Toc184313274"/>
      <w:bookmarkEnd w:id="353"/>
      <w:bookmarkStart w:id="354" w:name="_Toc184313266"/>
      <w:bookmarkEnd w:id="354"/>
      <w:bookmarkStart w:id="355" w:name="_Toc184310312"/>
      <w:bookmarkEnd w:id="355"/>
      <w:bookmarkStart w:id="356" w:name="_Toc184314450"/>
      <w:bookmarkEnd w:id="356"/>
      <w:bookmarkStart w:id="357" w:name="_Toc184312132"/>
      <w:bookmarkEnd w:id="357"/>
      <w:bookmarkStart w:id="358" w:name="_Toc184313306"/>
      <w:bookmarkEnd w:id="358"/>
      <w:bookmarkStart w:id="359" w:name="_Toc184312082"/>
      <w:bookmarkEnd w:id="359"/>
      <w:bookmarkStart w:id="360" w:name="_Toc184308043"/>
      <w:bookmarkEnd w:id="360"/>
      <w:bookmarkStart w:id="361" w:name="_Toc184310286"/>
      <w:bookmarkEnd w:id="361"/>
      <w:bookmarkStart w:id="362" w:name="_Toc184310300"/>
      <w:bookmarkEnd w:id="362"/>
      <w:bookmarkStart w:id="363" w:name="_Toc184312116"/>
      <w:bookmarkEnd w:id="363"/>
      <w:bookmarkStart w:id="364" w:name="_Toc184310299"/>
      <w:bookmarkEnd w:id="364"/>
      <w:bookmarkStart w:id="365" w:name="_Toc184310325"/>
      <w:bookmarkEnd w:id="365"/>
      <w:bookmarkStart w:id="366" w:name="_Toc184308085"/>
      <w:bookmarkEnd w:id="366"/>
      <w:bookmarkStart w:id="367" w:name="_Toc184308056"/>
      <w:bookmarkEnd w:id="367"/>
      <w:bookmarkStart w:id="368" w:name="_Toc184310280"/>
      <w:bookmarkEnd w:id="368"/>
      <w:bookmarkStart w:id="369" w:name="_Toc184312098"/>
      <w:bookmarkEnd w:id="369"/>
      <w:bookmarkStart w:id="370" w:name="_Toc184310291"/>
      <w:bookmarkEnd w:id="370"/>
      <w:bookmarkStart w:id="371" w:name="_Toc184314420"/>
      <w:bookmarkEnd w:id="371"/>
      <w:bookmarkStart w:id="372" w:name="_Toc184308101"/>
      <w:bookmarkEnd w:id="372"/>
      <w:bookmarkStart w:id="373" w:name="_Toc184314461"/>
      <w:bookmarkEnd w:id="373"/>
      <w:bookmarkStart w:id="374" w:name="_Toc184314468"/>
      <w:bookmarkEnd w:id="374"/>
      <w:bookmarkStart w:id="375" w:name="_Toc184314425"/>
      <w:bookmarkEnd w:id="375"/>
      <w:bookmarkStart w:id="376" w:name="_Toc184312094"/>
      <w:bookmarkEnd w:id="376"/>
      <w:bookmarkStart w:id="377" w:name="_Toc184310307"/>
      <w:bookmarkEnd w:id="377"/>
      <w:bookmarkStart w:id="378" w:name="_Toc184313248"/>
      <w:bookmarkEnd w:id="378"/>
      <w:bookmarkStart w:id="379" w:name="_Toc184313290"/>
      <w:bookmarkEnd w:id="379"/>
      <w:bookmarkStart w:id="380" w:name="_Toc184308084"/>
      <w:bookmarkEnd w:id="380"/>
      <w:bookmarkStart w:id="381" w:name="_Toc184314433"/>
      <w:bookmarkEnd w:id="381"/>
      <w:bookmarkStart w:id="382" w:name="_Toc184312104"/>
      <w:bookmarkEnd w:id="382"/>
      <w:bookmarkStart w:id="383" w:name="_Toc184308100"/>
      <w:bookmarkEnd w:id="383"/>
      <w:bookmarkStart w:id="384" w:name="_Toc184313259"/>
      <w:bookmarkEnd w:id="384"/>
      <w:bookmarkStart w:id="385" w:name="_Toc184308045"/>
      <w:bookmarkEnd w:id="385"/>
      <w:bookmarkStart w:id="386" w:name="_Toc184314465"/>
      <w:bookmarkEnd w:id="386"/>
      <w:bookmarkStart w:id="387" w:name="_Toc184312096"/>
      <w:bookmarkEnd w:id="387"/>
      <w:bookmarkStart w:id="388" w:name="_Toc184308058"/>
      <w:bookmarkEnd w:id="388"/>
      <w:bookmarkStart w:id="389" w:name="_Toc184312129"/>
      <w:bookmarkEnd w:id="389"/>
      <w:bookmarkStart w:id="390" w:name="_Toc184312087"/>
      <w:bookmarkEnd w:id="390"/>
      <w:bookmarkStart w:id="391" w:name="_Toc184312120"/>
      <w:bookmarkEnd w:id="391"/>
      <w:bookmarkStart w:id="392" w:name="_Toc184312090"/>
      <w:bookmarkEnd w:id="392"/>
      <w:bookmarkStart w:id="393" w:name="_Toc184312071"/>
      <w:bookmarkEnd w:id="393"/>
      <w:bookmarkStart w:id="394" w:name="_Toc184312134"/>
      <w:bookmarkEnd w:id="394"/>
      <w:bookmarkStart w:id="395" w:name="_Toc184312081"/>
      <w:bookmarkEnd w:id="395"/>
      <w:bookmarkStart w:id="396" w:name="_Toc184308097"/>
      <w:bookmarkEnd w:id="396"/>
      <w:bookmarkStart w:id="397" w:name="_Toc184310273"/>
      <w:bookmarkEnd w:id="397"/>
      <w:bookmarkStart w:id="398" w:name="_Toc184310301"/>
      <w:bookmarkEnd w:id="398"/>
      <w:bookmarkStart w:id="399" w:name="_Toc184314410"/>
      <w:bookmarkEnd w:id="399"/>
      <w:bookmarkStart w:id="400" w:name="_Toc184310287"/>
      <w:bookmarkEnd w:id="400"/>
      <w:bookmarkStart w:id="401" w:name="_Toc184310330"/>
      <w:bookmarkEnd w:id="401"/>
      <w:bookmarkStart w:id="402" w:name="_Toc184313271"/>
      <w:bookmarkEnd w:id="402"/>
      <w:bookmarkStart w:id="403" w:name="_Toc184312103"/>
      <w:bookmarkEnd w:id="403"/>
      <w:bookmarkStart w:id="404" w:name="_Toc184310285"/>
      <w:bookmarkEnd w:id="404"/>
      <w:bookmarkStart w:id="405" w:name="_Toc184313296"/>
      <w:bookmarkEnd w:id="405"/>
      <w:bookmarkStart w:id="406" w:name="_Toc184310294"/>
      <w:bookmarkEnd w:id="406"/>
      <w:bookmarkStart w:id="407" w:name="_Toc184308057"/>
      <w:bookmarkEnd w:id="407"/>
      <w:bookmarkStart w:id="408" w:name="_Toc184312117"/>
      <w:bookmarkEnd w:id="408"/>
      <w:bookmarkStart w:id="409" w:name="_Toc184314430"/>
      <w:bookmarkEnd w:id="409"/>
      <w:bookmarkStart w:id="410" w:name="_Toc184310310"/>
      <w:bookmarkEnd w:id="410"/>
      <w:bookmarkStart w:id="411" w:name="_Toc184314472"/>
      <w:bookmarkEnd w:id="411"/>
      <w:bookmarkStart w:id="412" w:name="_Toc184313250"/>
      <w:bookmarkEnd w:id="412"/>
      <w:bookmarkStart w:id="413" w:name="_Toc184312102"/>
      <w:bookmarkEnd w:id="413"/>
      <w:bookmarkStart w:id="414" w:name="_Toc184314411"/>
      <w:bookmarkEnd w:id="414"/>
      <w:bookmarkStart w:id="415" w:name="_Toc184310314"/>
      <w:bookmarkEnd w:id="415"/>
      <w:bookmarkStart w:id="416" w:name="_Toc184313269"/>
      <w:bookmarkEnd w:id="416"/>
      <w:bookmarkStart w:id="417" w:name="_Toc184313276"/>
      <w:bookmarkEnd w:id="417"/>
      <w:bookmarkStart w:id="418" w:name="_Toc184310319"/>
      <w:bookmarkEnd w:id="418"/>
      <w:bookmarkStart w:id="419" w:name="_Toc184313265"/>
      <w:bookmarkEnd w:id="419"/>
      <w:bookmarkStart w:id="420" w:name="_Toc184313304"/>
      <w:bookmarkEnd w:id="420"/>
      <w:bookmarkStart w:id="421" w:name="_Toc184312075"/>
      <w:bookmarkEnd w:id="421"/>
      <w:bookmarkStart w:id="422" w:name="_Toc184314480"/>
      <w:bookmarkEnd w:id="422"/>
      <w:bookmarkStart w:id="423" w:name="_Toc184313285"/>
      <w:bookmarkEnd w:id="423"/>
      <w:bookmarkStart w:id="424" w:name="_Toc184312095"/>
      <w:bookmarkEnd w:id="424"/>
      <w:bookmarkStart w:id="425" w:name="_Toc184310309"/>
      <w:bookmarkEnd w:id="425"/>
      <w:bookmarkStart w:id="426" w:name="_Toc184308104"/>
      <w:bookmarkEnd w:id="426"/>
      <w:bookmarkStart w:id="427" w:name="_Toc184313303"/>
      <w:bookmarkEnd w:id="427"/>
      <w:bookmarkStart w:id="428" w:name="_Toc184314418"/>
      <w:bookmarkEnd w:id="428"/>
      <w:bookmarkStart w:id="429" w:name="_Toc184313297"/>
      <w:bookmarkEnd w:id="429"/>
      <w:bookmarkStart w:id="430" w:name="_Toc184312100"/>
      <w:bookmarkEnd w:id="430"/>
      <w:bookmarkStart w:id="431" w:name="_Toc184313284"/>
      <w:bookmarkEnd w:id="431"/>
      <w:bookmarkStart w:id="432" w:name="_Toc184314424"/>
      <w:bookmarkEnd w:id="432"/>
      <w:bookmarkStart w:id="433" w:name="_Toc184313264"/>
      <w:bookmarkEnd w:id="433"/>
      <w:r>
        <w:rPr>
          <w:rFonts w:hint="eastAsia"/>
          <w:color w:val="000000" w:themeColor="text1"/>
          <w:sz w:val="36"/>
          <w:szCs w:val="36"/>
          <w14:textFill>
            <w14:solidFill>
              <w14:schemeClr w14:val="tx1"/>
            </w14:solidFill>
          </w14:textFill>
        </w:rPr>
        <w:t xml:space="preserve">  磋商办法</w:t>
      </w:r>
      <w:bookmarkEnd w:id="68"/>
    </w:p>
    <w:p w14:paraId="7D3F8D08">
      <w:pPr>
        <w:adjustRightInd/>
        <w:spacing w:line="4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一、磋商方法</w:t>
      </w:r>
    </w:p>
    <w:p w14:paraId="69A2CD74">
      <w:pPr>
        <w:adjustRightInd/>
        <w:spacing w:line="40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综合评分法，是指响应文件满足采购文件全部实质性要求，且按照评审因素的量化指标评审得分最高的磋商响应方为成交候选人的磋商方法。</w:t>
      </w:r>
    </w:p>
    <w:p w14:paraId="095795F3">
      <w:pPr>
        <w:adjustRightInd/>
        <w:spacing w:line="4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二、评标标准</w:t>
      </w:r>
    </w:p>
    <w:p w14:paraId="1DABE16E">
      <w:pPr>
        <w:spacing w:beforeLines="0" w:afterLines="0" w:line="440" w:lineRule="exact"/>
        <w:ind w:right="172" w:rightChars="82" w:firstLine="480" w:firstLineChars="200"/>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本次评标采用综合评分法，评分办法如下：</w:t>
      </w:r>
    </w:p>
    <w:tbl>
      <w:tblPr>
        <w:tblStyle w:val="64"/>
        <w:tblW w:w="93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6604"/>
        <w:gridCol w:w="1056"/>
      </w:tblGrid>
      <w:tr w14:paraId="664B3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38" w:type="dxa"/>
            <w:tcBorders>
              <w:top w:val="single" w:color="auto" w:sz="4" w:space="0"/>
              <w:left w:val="single" w:color="auto" w:sz="4" w:space="0"/>
              <w:bottom w:val="single" w:color="auto" w:sz="6" w:space="0"/>
              <w:right w:val="single" w:color="auto" w:sz="6" w:space="0"/>
              <w:tl2br w:val="nil"/>
              <w:tr2bl w:val="nil"/>
            </w:tcBorders>
            <w:vAlign w:val="center"/>
          </w:tcPr>
          <w:p w14:paraId="6926034F">
            <w:pPr>
              <w:numPr>
                <w:ilvl w:val="0"/>
                <w:numId w:val="0"/>
              </w:numPr>
              <w:adjustRightInd/>
              <w:spacing w:beforeLines="0" w:afterLines="0" w:line="36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评分项目</w:t>
            </w:r>
          </w:p>
        </w:tc>
        <w:tc>
          <w:tcPr>
            <w:tcW w:w="6604" w:type="dxa"/>
            <w:tcBorders>
              <w:top w:val="single" w:color="auto" w:sz="4" w:space="0"/>
              <w:left w:val="single" w:color="auto" w:sz="6" w:space="0"/>
              <w:bottom w:val="single" w:color="auto" w:sz="6" w:space="0"/>
              <w:right w:val="single" w:color="auto" w:sz="6" w:space="0"/>
              <w:tl2br w:val="nil"/>
              <w:tr2bl w:val="nil"/>
            </w:tcBorders>
            <w:vAlign w:val="center"/>
          </w:tcPr>
          <w:p w14:paraId="4D10D699">
            <w:pPr>
              <w:numPr>
                <w:ilvl w:val="0"/>
                <w:numId w:val="0"/>
              </w:numPr>
              <w:adjustRightInd/>
              <w:spacing w:beforeLines="0" w:afterLines="0" w:line="360" w:lineRule="exact"/>
              <w:ind w:firstLine="480" w:firstLineChars="20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评     分     细     则</w:t>
            </w:r>
          </w:p>
        </w:tc>
        <w:tc>
          <w:tcPr>
            <w:tcW w:w="1056" w:type="dxa"/>
            <w:tcBorders>
              <w:top w:val="single" w:color="auto" w:sz="4" w:space="0"/>
              <w:left w:val="single" w:color="auto" w:sz="6" w:space="0"/>
              <w:bottom w:val="single" w:color="auto" w:sz="6" w:space="0"/>
              <w:right w:val="single" w:color="auto" w:sz="4" w:space="0"/>
              <w:tl2br w:val="nil"/>
              <w:tr2bl w:val="nil"/>
            </w:tcBorders>
            <w:vAlign w:val="center"/>
          </w:tcPr>
          <w:p w14:paraId="23E8D8DF">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 值</w:t>
            </w:r>
          </w:p>
        </w:tc>
      </w:tr>
      <w:tr w14:paraId="43B6A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4" w:hRule="atLeast"/>
          <w:jc w:val="center"/>
        </w:trPr>
        <w:tc>
          <w:tcPr>
            <w:tcW w:w="1738" w:type="dxa"/>
            <w:tcBorders>
              <w:top w:val="single" w:color="auto" w:sz="6" w:space="0"/>
              <w:left w:val="single" w:color="auto" w:sz="4" w:space="0"/>
              <w:bottom w:val="single" w:color="auto" w:sz="6" w:space="0"/>
              <w:right w:val="single" w:color="auto" w:sz="6" w:space="0"/>
              <w:tl2br w:val="nil"/>
              <w:tr2bl w:val="nil"/>
            </w:tcBorders>
            <w:vAlign w:val="center"/>
          </w:tcPr>
          <w:p w14:paraId="1ACAAF49">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采购要求响应情况</w:t>
            </w:r>
          </w:p>
        </w:tc>
        <w:tc>
          <w:tcPr>
            <w:tcW w:w="6604" w:type="dxa"/>
            <w:tcBorders>
              <w:top w:val="single" w:color="auto" w:sz="6" w:space="0"/>
              <w:left w:val="single" w:color="auto" w:sz="6" w:space="0"/>
              <w:bottom w:val="single" w:color="auto" w:sz="6" w:space="0"/>
              <w:right w:val="single" w:color="auto" w:sz="6" w:space="0"/>
              <w:tl2br w:val="nil"/>
              <w:tr2bl w:val="nil"/>
            </w:tcBorders>
            <w:vAlign w:val="center"/>
          </w:tcPr>
          <w:p w14:paraId="4BD9A2E3">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客观分</w:t>
            </w:r>
          </w:p>
          <w:p w14:paraId="117B1A0B">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根据各供应商针对采购要求响应情况打分，完全满足招标文件第三章要求的得</w:t>
            </w:r>
            <w:r>
              <w:rPr>
                <w:rFonts w:hint="eastAsia" w:ascii="宋体" w:hAnsi="宋体"/>
                <w:color w:val="000000" w:themeColor="text1"/>
                <w:sz w:val="24"/>
                <w:lang w:val="en-US" w:eastAsia="zh-CN"/>
                <w14:textFill>
                  <w14:solidFill>
                    <w14:schemeClr w14:val="tx1"/>
                  </w14:solidFill>
                </w14:textFill>
              </w:rPr>
              <w:t>58</w:t>
            </w:r>
            <w:r>
              <w:rPr>
                <w:rFonts w:hint="eastAsia" w:ascii="宋体" w:hAnsi="宋体" w:eastAsia="宋体"/>
                <w:color w:val="000000" w:themeColor="text1"/>
                <w:sz w:val="24"/>
                <w14:textFill>
                  <w14:solidFill>
                    <w14:schemeClr w14:val="tx1"/>
                  </w14:solidFill>
                </w14:textFill>
              </w:rPr>
              <w:t>分；</w:t>
            </w:r>
          </w:p>
          <w:p w14:paraId="51726DC5">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未响应（负偏离）的，每一小项扣1分，未响应（负偏离）达到20项作无效投标处理；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0511CEB7">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58</w:t>
            </w:r>
            <w:r>
              <w:rPr>
                <w:rFonts w:hint="eastAsia" w:ascii="宋体" w:hAnsi="宋体" w:eastAsia="宋体"/>
                <w:color w:val="000000" w:themeColor="text1"/>
                <w:sz w:val="24"/>
                <w14:textFill>
                  <w14:solidFill>
                    <w14:schemeClr w14:val="tx1"/>
                  </w14:solidFill>
                </w14:textFill>
              </w:rPr>
              <w:t>分</w:t>
            </w:r>
          </w:p>
        </w:tc>
      </w:tr>
      <w:tr w14:paraId="304BF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738" w:type="dxa"/>
            <w:tcBorders>
              <w:top w:val="single" w:color="auto" w:sz="6" w:space="0"/>
              <w:left w:val="single" w:color="auto" w:sz="4" w:space="0"/>
              <w:bottom w:val="single" w:color="auto" w:sz="6" w:space="0"/>
              <w:right w:val="single" w:color="auto" w:sz="6" w:space="0"/>
              <w:tl2br w:val="nil"/>
              <w:tr2bl w:val="nil"/>
            </w:tcBorders>
            <w:vAlign w:val="center"/>
          </w:tcPr>
          <w:p w14:paraId="29C3D7E8">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类似业绩</w:t>
            </w:r>
          </w:p>
          <w:p w14:paraId="44D08EDB">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p>
        </w:tc>
        <w:tc>
          <w:tcPr>
            <w:tcW w:w="6604" w:type="dxa"/>
            <w:tcBorders>
              <w:top w:val="single" w:color="auto" w:sz="6" w:space="0"/>
              <w:left w:val="single" w:color="auto" w:sz="6" w:space="0"/>
              <w:bottom w:val="single" w:color="auto" w:sz="6" w:space="0"/>
              <w:right w:val="single" w:color="auto" w:sz="6" w:space="0"/>
              <w:tl2br w:val="nil"/>
              <w:tr2bl w:val="nil"/>
            </w:tcBorders>
            <w:vAlign w:val="center"/>
          </w:tcPr>
          <w:p w14:paraId="1A65793F">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客观分</w:t>
            </w:r>
          </w:p>
          <w:p w14:paraId="5ABFE3F2">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供应商提供自20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eastAsia="宋体"/>
                <w:color w:val="000000" w:themeColor="text1"/>
                <w:sz w:val="24"/>
                <w14:textFill>
                  <w14:solidFill>
                    <w14:schemeClr w14:val="tx1"/>
                  </w14:solidFill>
                </w14:textFill>
              </w:rPr>
              <w:t>年1月1日至本项目投标日期截止日，行政机关、事业单位类似业绩（以合同签订时间为准），提供一个业绩合同的得0.5分，最高得1分，合同原件</w:t>
            </w:r>
            <w:r>
              <w:rPr>
                <w:rFonts w:hint="eastAsia" w:ascii="宋体" w:hAnsi="宋体"/>
                <w:color w:val="000000" w:themeColor="text1"/>
                <w:sz w:val="24"/>
                <w:lang w:eastAsia="zh-CN"/>
                <w14:textFill>
                  <w14:solidFill>
                    <w14:schemeClr w14:val="tx1"/>
                  </w14:solidFill>
                </w14:textFill>
              </w:rPr>
              <w:t>扫描件</w:t>
            </w:r>
            <w:r>
              <w:rPr>
                <w:rFonts w:hint="eastAsia" w:ascii="宋体" w:hAnsi="宋体" w:eastAsia="宋体"/>
                <w:color w:val="000000" w:themeColor="text1"/>
                <w:sz w:val="24"/>
                <w14:textFill>
                  <w14:solidFill>
                    <w14:schemeClr w14:val="tx1"/>
                  </w14:solidFill>
                </w14:textFill>
              </w:rPr>
              <w:t>编入商务技术文件。</w:t>
            </w:r>
          </w:p>
          <w:p w14:paraId="05F25C75">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注：同时提供合同、承包期内任一结算发票及收款凭证</w:t>
            </w:r>
            <w:r>
              <w:rPr>
                <w:rFonts w:hint="eastAsia" w:ascii="宋体" w:hAnsi="宋体"/>
                <w:color w:val="000000" w:themeColor="text1"/>
                <w:sz w:val="24"/>
                <w:lang w:eastAsia="zh-CN"/>
                <w14:textFill>
                  <w14:solidFill>
                    <w14:schemeClr w14:val="tx1"/>
                  </w14:solidFill>
                </w14:textFill>
              </w:rPr>
              <w:t>扫描件</w:t>
            </w:r>
            <w:r>
              <w:rPr>
                <w:rFonts w:hint="eastAsia" w:ascii="宋体" w:hAnsi="宋体" w:eastAsia="宋体"/>
                <w:color w:val="000000" w:themeColor="text1"/>
                <w:sz w:val="24"/>
                <w14:textFill>
                  <w14:solidFill>
                    <w14:schemeClr w14:val="tx1"/>
                  </w14:solidFill>
                </w14:textFill>
              </w:rPr>
              <w:t>编入商务技术文件，未同时提供不得分。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481A8841">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0-1分</w:t>
            </w:r>
          </w:p>
        </w:tc>
      </w:tr>
      <w:tr w14:paraId="090E50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38" w:type="dxa"/>
            <w:tcBorders>
              <w:top w:val="single" w:color="auto" w:sz="6" w:space="0"/>
              <w:left w:val="single" w:color="auto" w:sz="4" w:space="0"/>
              <w:bottom w:val="single" w:color="auto" w:sz="4" w:space="0"/>
              <w:right w:val="single" w:color="auto" w:sz="6" w:space="0"/>
              <w:tl2br w:val="nil"/>
              <w:tr2bl w:val="nil"/>
            </w:tcBorders>
            <w:vAlign w:val="center"/>
          </w:tcPr>
          <w:p w14:paraId="25516A06">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服务方案的详细描述</w:t>
            </w:r>
          </w:p>
          <w:p w14:paraId="2441E284">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p>
        </w:tc>
        <w:tc>
          <w:tcPr>
            <w:tcW w:w="6604" w:type="dxa"/>
            <w:tcBorders>
              <w:top w:val="single" w:color="auto" w:sz="6" w:space="0"/>
              <w:left w:val="single" w:color="auto" w:sz="6" w:space="0"/>
              <w:bottom w:val="single" w:color="auto" w:sz="4" w:space="0"/>
              <w:right w:val="single" w:color="auto" w:sz="6" w:space="0"/>
              <w:tl2br w:val="nil"/>
              <w:tr2bl w:val="nil"/>
            </w:tcBorders>
            <w:vAlign w:val="center"/>
          </w:tcPr>
          <w:p w14:paraId="78D5CBB3">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主观分</w:t>
            </w:r>
          </w:p>
          <w:p w14:paraId="2CF1FDE1">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根据供应商提供的服务方案是否科学、合理、高效，能提供每周菜单及营养配比说明，菜肴品种丰富，搭配合理，菜肴、点心创新思路等情况；提供的得基本分</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val="zh-CN"/>
                <w14:textFill>
                  <w14:solidFill>
                    <w14:schemeClr w14:val="tx1"/>
                  </w14:solidFill>
                </w14:textFill>
              </w:rPr>
              <w:t>内容齐全合理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得6</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 xml:space="preserve"> 内容</w:t>
            </w:r>
            <w:r>
              <w:rPr>
                <w:rFonts w:hint="eastAsia" w:ascii="宋体" w:hAnsi="宋体"/>
                <w:color w:val="000000" w:themeColor="text1"/>
                <w:sz w:val="24"/>
                <w:lang w:val="en-US" w:eastAsia="zh-CN"/>
                <w14:textFill>
                  <w14:solidFill>
                    <w14:schemeClr w14:val="tx1"/>
                  </w14:solidFill>
                </w14:textFill>
              </w:rPr>
              <w:t>清晰可行</w:t>
            </w:r>
            <w:r>
              <w:rPr>
                <w:rFonts w:hint="eastAsia" w:ascii="宋体" w:hAnsi="宋体" w:eastAsia="宋体"/>
                <w:color w:val="000000" w:themeColor="text1"/>
                <w:sz w:val="24"/>
                <w:lang w:val="zh-CN"/>
                <w14:textFill>
                  <w14:solidFill>
                    <w14:schemeClr w14:val="tx1"/>
                  </w14:solidFill>
                </w14:textFill>
              </w:rPr>
              <w:t>、科学合理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得7</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内容</w:t>
            </w:r>
            <w:r>
              <w:rPr>
                <w:rFonts w:hint="eastAsia" w:ascii="宋体" w:hAnsi="宋体"/>
                <w:color w:val="000000" w:themeColor="text1"/>
                <w:sz w:val="24"/>
                <w:lang w:val="en-US" w:eastAsia="zh-CN"/>
                <w14:textFill>
                  <w14:solidFill>
                    <w14:schemeClr w14:val="tx1"/>
                  </w14:solidFill>
                </w14:textFill>
              </w:rPr>
              <w:t>完整详细</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可操作性强</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得8</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14:paraId="07222747">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注：未提供的不得分。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2F0B8BA4">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分</w:t>
            </w:r>
          </w:p>
        </w:tc>
      </w:tr>
      <w:tr w14:paraId="02DA8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38" w:type="dxa"/>
            <w:tcBorders>
              <w:top w:val="single" w:color="auto" w:sz="4" w:space="0"/>
              <w:left w:val="single" w:color="auto" w:sz="4" w:space="0"/>
              <w:bottom w:val="single" w:color="auto" w:sz="4" w:space="0"/>
              <w:right w:val="single" w:color="auto" w:sz="6" w:space="0"/>
              <w:tl2br w:val="nil"/>
              <w:tr2bl w:val="nil"/>
            </w:tcBorders>
            <w:vAlign w:val="center"/>
          </w:tcPr>
          <w:p w14:paraId="54518D03">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人员情况</w:t>
            </w:r>
          </w:p>
          <w:p w14:paraId="7A32A659">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p>
        </w:tc>
        <w:tc>
          <w:tcPr>
            <w:tcW w:w="6604" w:type="dxa"/>
            <w:tcBorders>
              <w:top w:val="single" w:color="auto" w:sz="4" w:space="0"/>
              <w:left w:val="single" w:color="auto" w:sz="6" w:space="0"/>
              <w:bottom w:val="single" w:color="auto" w:sz="4" w:space="0"/>
              <w:right w:val="single" w:color="auto" w:sz="6" w:space="0"/>
              <w:tl2br w:val="nil"/>
              <w:tr2bl w:val="nil"/>
            </w:tcBorders>
            <w:vAlign w:val="center"/>
          </w:tcPr>
          <w:p w14:paraId="6A0EF645">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主观分</w:t>
            </w:r>
          </w:p>
          <w:p w14:paraId="217A0D26">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根据供应商针对本项目提供的责任分工是否明确、人员投入等情况；提供的得基本分</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val="zh-CN"/>
                <w14:textFill>
                  <w14:solidFill>
                    <w14:schemeClr w14:val="tx1"/>
                  </w14:solidFill>
                </w14:textFill>
              </w:rPr>
              <w:t>内容齐全合理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得6</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 xml:space="preserve"> 内容</w:t>
            </w:r>
            <w:r>
              <w:rPr>
                <w:rFonts w:hint="eastAsia" w:ascii="宋体" w:hAnsi="宋体"/>
                <w:color w:val="000000" w:themeColor="text1"/>
                <w:sz w:val="24"/>
                <w:lang w:val="en-US" w:eastAsia="zh-CN"/>
                <w14:textFill>
                  <w14:solidFill>
                    <w14:schemeClr w14:val="tx1"/>
                  </w14:solidFill>
                </w14:textFill>
              </w:rPr>
              <w:t>清晰可行</w:t>
            </w:r>
            <w:r>
              <w:rPr>
                <w:rFonts w:hint="eastAsia" w:ascii="宋体" w:hAnsi="宋体" w:eastAsia="宋体"/>
                <w:color w:val="000000" w:themeColor="text1"/>
                <w:sz w:val="24"/>
                <w:lang w:val="zh-CN"/>
                <w14:textFill>
                  <w14:solidFill>
                    <w14:schemeClr w14:val="tx1"/>
                  </w14:solidFill>
                </w14:textFill>
              </w:rPr>
              <w:t>、科学合理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得7</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内容</w:t>
            </w:r>
            <w:r>
              <w:rPr>
                <w:rFonts w:hint="eastAsia" w:ascii="宋体" w:hAnsi="宋体"/>
                <w:color w:val="000000" w:themeColor="text1"/>
                <w:sz w:val="24"/>
                <w:lang w:val="en-US" w:eastAsia="zh-CN"/>
                <w14:textFill>
                  <w14:solidFill>
                    <w14:schemeClr w14:val="tx1"/>
                  </w14:solidFill>
                </w14:textFill>
              </w:rPr>
              <w:t>完整详细</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可操作性强</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得8</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14:paraId="7F3A693D">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注：未提供的不得分。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209D29AB">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分</w:t>
            </w:r>
          </w:p>
        </w:tc>
      </w:tr>
      <w:tr w14:paraId="15E67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738" w:type="dxa"/>
            <w:tcBorders>
              <w:top w:val="single" w:color="auto" w:sz="4" w:space="0"/>
              <w:left w:val="single" w:color="auto" w:sz="4" w:space="0"/>
              <w:bottom w:val="single" w:color="auto" w:sz="4" w:space="0"/>
              <w:right w:val="single" w:color="auto" w:sz="6" w:space="0"/>
              <w:tl2br w:val="nil"/>
              <w:tr2bl w:val="nil"/>
            </w:tcBorders>
            <w:vAlign w:val="center"/>
          </w:tcPr>
          <w:p w14:paraId="79810799">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内部管理、考核制度</w:t>
            </w:r>
          </w:p>
        </w:tc>
        <w:tc>
          <w:tcPr>
            <w:tcW w:w="6604" w:type="dxa"/>
            <w:tcBorders>
              <w:top w:val="single" w:color="auto" w:sz="4" w:space="0"/>
              <w:left w:val="single" w:color="auto" w:sz="6" w:space="0"/>
              <w:bottom w:val="single" w:color="auto" w:sz="6" w:space="0"/>
              <w:right w:val="single" w:color="auto" w:sz="6" w:space="0"/>
              <w:tl2br w:val="nil"/>
              <w:tr2bl w:val="nil"/>
            </w:tcBorders>
            <w:vAlign w:val="center"/>
          </w:tcPr>
          <w:p w14:paraId="17E4D08A">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主观分</w:t>
            </w:r>
          </w:p>
          <w:p w14:paraId="4656B45F">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供应商提供的各项制度（包括劳动纪律；职工奖惩制度；检查、考核制度；职工行为规范制度等），岗位责任明确。食堂管理工作计划，员工培训计划，食堂管理规范，有节水、节电、节气奖惩措施等情况；提供的得基本分</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val="zh-CN"/>
                <w14:textFill>
                  <w14:solidFill>
                    <w14:schemeClr w14:val="tx1"/>
                  </w14:solidFill>
                </w14:textFill>
              </w:rPr>
              <w:t>内容齐全合理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得6</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 xml:space="preserve"> 内容</w:t>
            </w:r>
            <w:r>
              <w:rPr>
                <w:rFonts w:hint="eastAsia" w:ascii="宋体" w:hAnsi="宋体"/>
                <w:color w:val="000000" w:themeColor="text1"/>
                <w:sz w:val="24"/>
                <w:lang w:val="en-US" w:eastAsia="zh-CN"/>
                <w14:textFill>
                  <w14:solidFill>
                    <w14:schemeClr w14:val="tx1"/>
                  </w14:solidFill>
                </w14:textFill>
              </w:rPr>
              <w:t>清晰可行</w:t>
            </w:r>
            <w:r>
              <w:rPr>
                <w:rFonts w:hint="eastAsia" w:ascii="宋体" w:hAnsi="宋体" w:eastAsia="宋体"/>
                <w:color w:val="000000" w:themeColor="text1"/>
                <w:sz w:val="24"/>
                <w:lang w:val="zh-CN"/>
                <w14:textFill>
                  <w14:solidFill>
                    <w14:schemeClr w14:val="tx1"/>
                  </w14:solidFill>
                </w14:textFill>
              </w:rPr>
              <w:t>、科学合理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得7</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内容</w:t>
            </w:r>
            <w:r>
              <w:rPr>
                <w:rFonts w:hint="eastAsia" w:ascii="宋体" w:hAnsi="宋体"/>
                <w:color w:val="000000" w:themeColor="text1"/>
                <w:sz w:val="24"/>
                <w:lang w:val="en-US" w:eastAsia="zh-CN"/>
                <w14:textFill>
                  <w14:solidFill>
                    <w14:schemeClr w14:val="tx1"/>
                  </w14:solidFill>
                </w14:textFill>
              </w:rPr>
              <w:t>完整详细</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可操作性强</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得8</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14:paraId="05A4D82A">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注：未提供的不得分。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12A0BB27">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分</w:t>
            </w:r>
          </w:p>
        </w:tc>
      </w:tr>
      <w:tr w14:paraId="2825F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38" w:type="dxa"/>
            <w:tcBorders>
              <w:top w:val="single" w:color="auto" w:sz="4" w:space="0"/>
              <w:left w:val="single" w:color="auto" w:sz="4" w:space="0"/>
              <w:bottom w:val="single" w:color="auto" w:sz="4" w:space="0"/>
              <w:right w:val="single" w:color="auto" w:sz="6" w:space="0"/>
              <w:tl2br w:val="nil"/>
              <w:tr2bl w:val="nil"/>
            </w:tcBorders>
            <w:vAlign w:val="center"/>
          </w:tcPr>
          <w:p w14:paraId="032B0F96">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应急预案</w:t>
            </w:r>
          </w:p>
        </w:tc>
        <w:tc>
          <w:tcPr>
            <w:tcW w:w="6604" w:type="dxa"/>
            <w:tcBorders>
              <w:top w:val="single" w:color="auto" w:sz="6" w:space="0"/>
              <w:left w:val="single" w:color="auto" w:sz="6" w:space="0"/>
              <w:bottom w:val="single" w:color="auto" w:sz="4" w:space="0"/>
              <w:right w:val="single" w:color="auto" w:sz="6" w:space="0"/>
              <w:tl2br w:val="nil"/>
              <w:tr2bl w:val="nil"/>
            </w:tcBorders>
            <w:vAlign w:val="center"/>
          </w:tcPr>
          <w:p w14:paraId="315DE015">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主观分</w:t>
            </w:r>
          </w:p>
          <w:p w14:paraId="7FAB0512">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根据供应商提供的应急预案是否科学、合理、高效等；提供的得基本分</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val="zh-CN"/>
                <w14:textFill>
                  <w14:solidFill>
                    <w14:schemeClr w14:val="tx1"/>
                  </w14:solidFill>
                </w14:textFill>
              </w:rPr>
              <w:t>内容齐全合理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得5</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 xml:space="preserve"> 内容</w:t>
            </w:r>
            <w:r>
              <w:rPr>
                <w:rFonts w:hint="eastAsia" w:ascii="宋体" w:hAnsi="宋体"/>
                <w:color w:val="000000" w:themeColor="text1"/>
                <w:sz w:val="24"/>
                <w:lang w:val="en-US" w:eastAsia="zh-CN"/>
                <w14:textFill>
                  <w14:solidFill>
                    <w14:schemeClr w14:val="tx1"/>
                  </w14:solidFill>
                </w14:textFill>
              </w:rPr>
              <w:t>清晰可行</w:t>
            </w:r>
            <w:r>
              <w:rPr>
                <w:rFonts w:hint="eastAsia" w:ascii="宋体" w:hAnsi="宋体" w:eastAsia="宋体"/>
                <w:color w:val="000000" w:themeColor="text1"/>
                <w:sz w:val="24"/>
                <w:lang w:val="zh-CN"/>
                <w14:textFill>
                  <w14:solidFill>
                    <w14:schemeClr w14:val="tx1"/>
                  </w14:solidFill>
                </w14:textFill>
              </w:rPr>
              <w:t>、科学合理</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得6</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color w:val="000000" w:themeColor="text1"/>
                <w:sz w:val="24"/>
                <w:lang w:val="zh-CN"/>
                <w14:textFill>
                  <w14:solidFill>
                    <w14:schemeClr w14:val="tx1"/>
                  </w14:solidFill>
                </w14:textFill>
              </w:rPr>
              <w:t>，</w:t>
            </w:r>
            <w:r>
              <w:rPr>
                <w:rFonts w:hint="eastAsia" w:ascii="宋体" w:hAnsi="宋体" w:eastAsia="宋体"/>
                <w:color w:val="000000" w:themeColor="text1"/>
                <w:sz w:val="24"/>
                <w:lang w:val="zh-CN"/>
                <w14:textFill>
                  <w14:solidFill>
                    <w14:schemeClr w14:val="tx1"/>
                  </w14:solidFill>
                </w14:textFill>
              </w:rPr>
              <w:t>内容</w:t>
            </w:r>
            <w:r>
              <w:rPr>
                <w:rFonts w:hint="eastAsia" w:ascii="宋体" w:hAnsi="宋体"/>
                <w:color w:val="000000" w:themeColor="text1"/>
                <w:sz w:val="24"/>
                <w:lang w:val="en-US" w:eastAsia="zh-CN"/>
                <w14:textFill>
                  <w14:solidFill>
                    <w14:schemeClr w14:val="tx1"/>
                  </w14:solidFill>
                </w14:textFill>
              </w:rPr>
              <w:t>完整详细</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可操作性强</w:t>
            </w:r>
            <w:r>
              <w:rPr>
                <w:rFonts w:hint="eastAsia" w:ascii="宋体" w:hAnsi="宋体"/>
                <w:color w:val="000000" w:themeColor="text1"/>
                <w:sz w:val="24"/>
                <w:lang w:val="zh-CN"/>
                <w14:textFill>
                  <w14:solidFill>
                    <w14:schemeClr w14:val="tx1"/>
                  </w14:solidFill>
                </w14:textFill>
              </w:rPr>
              <w:t>的</w:t>
            </w:r>
            <w:r>
              <w:rPr>
                <w:rFonts w:hint="eastAsia" w:ascii="宋体" w:hAnsi="宋体"/>
                <w:color w:val="000000" w:themeColor="text1"/>
                <w:sz w:val="24"/>
                <w:lang w:val="en-US" w:eastAsia="zh-CN"/>
                <w14:textFill>
                  <w14:solidFill>
                    <w14:schemeClr w14:val="tx1"/>
                  </w14:solidFill>
                </w14:textFill>
              </w:rPr>
              <w:t>得7</w:t>
            </w:r>
            <w:r>
              <w:rPr>
                <w:rFonts w:hint="eastAsia" w:ascii="宋体" w:hAnsi="宋体" w:eastAsia="宋体"/>
                <w:color w:val="000000" w:themeColor="text1"/>
                <w:sz w:val="24"/>
                <w:lang w:val="zh-CN"/>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14:paraId="56CA8504">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注：未提供的不得分。</w:t>
            </w:r>
          </w:p>
        </w:tc>
        <w:tc>
          <w:tcPr>
            <w:tcW w:w="1056" w:type="dxa"/>
            <w:tcBorders>
              <w:top w:val="single" w:color="auto" w:sz="6" w:space="0"/>
              <w:left w:val="single" w:color="auto" w:sz="6" w:space="0"/>
              <w:bottom w:val="single" w:color="auto" w:sz="6" w:space="0"/>
              <w:right w:val="single" w:color="auto" w:sz="4" w:space="0"/>
              <w:tl2br w:val="nil"/>
              <w:tr2bl w:val="nil"/>
            </w:tcBorders>
            <w:vAlign w:val="center"/>
          </w:tcPr>
          <w:p w14:paraId="12A2AAAC">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eastAsia="宋体"/>
                <w:color w:val="000000" w:themeColor="text1"/>
                <w:sz w:val="24"/>
                <w14:textFill>
                  <w14:solidFill>
                    <w14:schemeClr w14:val="tx1"/>
                  </w14:solidFill>
                </w14:textFill>
              </w:rPr>
              <w:t>分</w:t>
            </w:r>
          </w:p>
        </w:tc>
      </w:tr>
      <w:tr w14:paraId="2F6A80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38" w:type="dxa"/>
            <w:tcBorders>
              <w:top w:val="single" w:color="auto" w:sz="6" w:space="0"/>
              <w:left w:val="single" w:color="auto" w:sz="4" w:space="0"/>
              <w:bottom w:val="single" w:color="auto" w:sz="4" w:space="0"/>
              <w:right w:val="single" w:color="auto" w:sz="6" w:space="0"/>
              <w:tl2br w:val="nil"/>
              <w:tr2bl w:val="nil"/>
            </w:tcBorders>
            <w:vAlign w:val="center"/>
          </w:tcPr>
          <w:p w14:paraId="78C645C9">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报价</w:t>
            </w:r>
          </w:p>
        </w:tc>
        <w:tc>
          <w:tcPr>
            <w:tcW w:w="6604" w:type="dxa"/>
            <w:tcBorders>
              <w:top w:val="single" w:color="auto" w:sz="6" w:space="0"/>
              <w:left w:val="single" w:color="auto" w:sz="6" w:space="0"/>
              <w:bottom w:val="single" w:color="auto" w:sz="4" w:space="0"/>
              <w:right w:val="single" w:color="auto" w:sz="6" w:space="0"/>
              <w:tl2br w:val="nil"/>
              <w:tr2bl w:val="nil"/>
            </w:tcBorders>
            <w:vAlign w:val="center"/>
          </w:tcPr>
          <w:p w14:paraId="46CB35DF">
            <w:pPr>
              <w:numPr>
                <w:ilvl w:val="0"/>
                <w:numId w:val="0"/>
              </w:numPr>
              <w:adjustRightInd/>
              <w:spacing w:beforeLines="0" w:afterLines="0" w:line="36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基准价为满足评标要求且投标价格最低的投标报价，投标报价得分=(基准价／投标报价)×10，保留两位小数。报价高于预算价，为无效投标文件。</w:t>
            </w:r>
          </w:p>
        </w:tc>
        <w:tc>
          <w:tcPr>
            <w:tcW w:w="1056" w:type="dxa"/>
            <w:tcBorders>
              <w:top w:val="single" w:color="auto" w:sz="6" w:space="0"/>
              <w:left w:val="single" w:color="auto" w:sz="6" w:space="0"/>
              <w:bottom w:val="single" w:color="auto" w:sz="4" w:space="0"/>
              <w:right w:val="single" w:color="auto" w:sz="4" w:space="0"/>
              <w:tl2br w:val="nil"/>
              <w:tr2bl w:val="nil"/>
            </w:tcBorders>
            <w:vAlign w:val="center"/>
          </w:tcPr>
          <w:p w14:paraId="5D8C3978">
            <w:pPr>
              <w:numPr>
                <w:ilvl w:val="0"/>
                <w:numId w:val="0"/>
              </w:numPr>
              <w:adjustRightInd/>
              <w:spacing w:beforeLines="0" w:afterLines="0"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0-10分</w:t>
            </w:r>
          </w:p>
        </w:tc>
      </w:tr>
    </w:tbl>
    <w:p w14:paraId="661ECC8D">
      <w:pPr>
        <w:pStyle w:val="61"/>
        <w:jc w:val="both"/>
        <w:rPr>
          <w:b w:val="0"/>
          <w:bCs/>
          <w:color w:val="000000" w:themeColor="text1"/>
          <w:lang w:val="en-US"/>
          <w14:textFill>
            <w14:solidFill>
              <w14:schemeClr w14:val="tx1"/>
            </w14:solidFill>
          </w14:textFill>
        </w:rPr>
      </w:pPr>
    </w:p>
    <w:p w14:paraId="57707224">
      <w:pPr>
        <w:adjustRightInd/>
        <w:spacing w:line="4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三、磋商程序</w:t>
      </w:r>
    </w:p>
    <w:p w14:paraId="627C5B0A">
      <w:pPr>
        <w:autoSpaceDE w:val="0"/>
        <w:autoSpaceDN w:val="0"/>
        <w:snapToGrid w:val="0"/>
        <w:spacing w:line="340" w:lineRule="exact"/>
        <w:ind w:firstLine="480" w:firstLineChars="200"/>
        <w:rPr>
          <w:rFonts w:ascii="宋体" w:hAnsi="宋体"/>
          <w:bCs/>
          <w:color w:val="000000" w:themeColor="text1"/>
          <w:sz w:val="24"/>
          <w14:textFill>
            <w14:solidFill>
              <w14:schemeClr w14:val="tx1"/>
            </w14:solidFill>
          </w14:textFill>
        </w:rPr>
      </w:pPr>
      <w:bookmarkStart w:id="434" w:name="_Toc457934648"/>
      <w:r>
        <w:rPr>
          <w:rFonts w:hint="eastAsia" w:ascii="宋体" w:hAnsi="宋体"/>
          <w:bCs/>
          <w:color w:val="000000" w:themeColor="text1"/>
          <w:sz w:val="24"/>
          <w14:textFill>
            <w14:solidFill>
              <w14:schemeClr w14:val="tx1"/>
            </w14:solidFill>
          </w14:textFill>
        </w:rPr>
        <w:t>1.本磋商办法采用综合评分法，由商务技术分、报价分合计组成,满分为100分。经初步评审合格的响应文件，竞争性磋商小组根据竞争性磋商文件确定的评审标准和方法，对其商务技术部分作进一步评审、比较、打分。</w:t>
      </w:r>
    </w:p>
    <w:p w14:paraId="55C6D896">
      <w:pPr>
        <w:autoSpaceDE w:val="0"/>
        <w:autoSpaceDN w:val="0"/>
        <w:snapToGrid w:val="0"/>
        <w:spacing w:line="3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2.磋商小组所有成员采用集中与单一磋商响应方就</w:t>
      </w:r>
      <w:r>
        <w:rPr>
          <w:rFonts w:hint="eastAsia" w:ascii="宋体" w:hAnsi="宋体"/>
          <w:bCs/>
          <w:color w:val="000000" w:themeColor="text1"/>
          <w:sz w:val="24"/>
          <w:lang w:val="en-US" w:eastAsia="zh-CN"/>
          <w14:textFill>
            <w14:solidFill>
              <w14:schemeClr w14:val="tx1"/>
            </w14:solidFill>
          </w14:textFill>
        </w:rPr>
        <w:t>本项目</w:t>
      </w:r>
      <w:r>
        <w:rPr>
          <w:rFonts w:hint="eastAsia" w:ascii="宋体" w:hAnsi="宋体"/>
          <w:bCs/>
          <w:color w:val="000000" w:themeColor="text1"/>
          <w:sz w:val="24"/>
          <w14:textFill>
            <w14:solidFill>
              <w14:schemeClr w14:val="tx1"/>
            </w14:solidFill>
          </w14:textFill>
        </w:rPr>
        <w:t>相关内容进行磋商，以递交竞争性磋商响应文件的时间先后决定磋商顺序。磋商时先听取由磋商响应方拟派的项目负责人就项目的重点内容进行磋商，磋商过程中由磋商小组成员提出相关问题，并由磋商响应方拟派项目负责人进行回复与承诺。</w:t>
      </w:r>
    </w:p>
    <w:p w14:paraId="75AFB257">
      <w:pPr>
        <w:autoSpaceDE w:val="0"/>
        <w:autoSpaceDN w:val="0"/>
        <w:snapToGrid w:val="0"/>
        <w:spacing w:line="3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在磋商中，磋商的任何一方不得透露与磋商有关的信息，为明确本次采购项目的各项技术要求，各磋商响应方应接受磋商小组可能多次的询问、质疑和磋商，如磋商响应方不接受磋商小组的询问、质疑和磋商，其磋商无效。</w:t>
      </w:r>
    </w:p>
    <w:p w14:paraId="2592448C">
      <w:pPr>
        <w:autoSpaceDE w:val="0"/>
        <w:autoSpaceDN w:val="0"/>
        <w:snapToGrid w:val="0"/>
        <w:spacing w:line="3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4.磋商小组根据磋商文件和响应文件，结合商务技术评分细则对各磋商响应方的商务技术部分进行评审。磋商小组各成员所评分值的算术平均值（四舍五入，保留二位小数）即为各磋商响应方的商务技术分值。</w:t>
      </w:r>
    </w:p>
    <w:p w14:paraId="138AE191">
      <w:pPr>
        <w:autoSpaceDE w:val="0"/>
        <w:autoSpaceDN w:val="0"/>
        <w:snapToGrid w:val="0"/>
        <w:spacing w:line="3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bookmarkEnd w:id="434"/>
      <w:r>
        <w:rPr>
          <w:rFonts w:hint="eastAsia" w:asciiTheme="minorEastAsia" w:hAnsiTheme="minorEastAsia" w:eastAsiaTheme="minorEastAsia" w:cstheme="minorEastAsia"/>
          <w:bCs/>
          <w:color w:val="000000" w:themeColor="text1"/>
          <w:sz w:val="24"/>
          <w14:textFill>
            <w14:solidFill>
              <w14:schemeClr w14:val="tx1"/>
            </w14:solidFill>
          </w14:textFill>
        </w:rPr>
        <w:t>.推荐成交候选人名单。所有磋商结束后，磋商小组要求所有参加磋商的供应商在规定的时间内（15分钟内）进行第二次报价（最终报价）,评审及合同签署中应以二次报价为准，二次报价是供应商响应文件的有效组成部分。</w:t>
      </w:r>
      <w:r>
        <w:rPr>
          <w:rFonts w:hint="eastAsia" w:ascii="宋体" w:hAnsi="宋体"/>
          <w:bCs/>
          <w:color w:val="000000" w:themeColor="text1"/>
          <w:sz w:val="24"/>
          <w14:textFill>
            <w14:solidFill>
              <w14:schemeClr w14:val="tx1"/>
            </w14:solidFill>
          </w14:textFill>
        </w:rPr>
        <w:t>如供应商未在规定的时间内进行二次报价，最终报价以第一次报价为准。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14:paraId="1BF525E2">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评定结果经采购人确认后在财政部门指定媒体发布成交结果公告，代理公司将以书面形式发出《成交通知书》。《成交通知书》一经发出即发生法律效力。组织方无义务向未成交人解释落选原因，不退回响应文件。《成交通知书》将作为签订合同的依据。</w:t>
      </w:r>
    </w:p>
    <w:p w14:paraId="7EBD14B0">
      <w:pPr>
        <w:spacing w:line="4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7.报价评审。</w:t>
      </w:r>
    </w:p>
    <w:p w14:paraId="6DBDE7F0">
      <w:pPr>
        <w:pStyle w:val="130"/>
        <w:spacing w:before="0" w:line="400" w:lineRule="exact"/>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7.1响应文件报价出现前后不一致的，按照下列规定修正：</w:t>
      </w:r>
    </w:p>
    <w:p w14:paraId="40C58DDD">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7.1.1响应文件中开标一览表(报价表)内容与响应文件中相应内容不一致的，以开标一览表(报价表)为准；</w:t>
      </w:r>
    </w:p>
    <w:p w14:paraId="08A95624">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7.1.2大写金额和小写金额不一致的，以大写金额为准；</w:t>
      </w:r>
    </w:p>
    <w:p w14:paraId="710922A7">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7.1.3单价金额小数点或者百分比有明显错位的，以开标一览表的总价为准，并修改单价；</w:t>
      </w:r>
    </w:p>
    <w:p w14:paraId="6D8B0929">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7.1.4总价金额与按单价汇总金额不一致的，以单价金额计算结果为准。</w:t>
      </w:r>
    </w:p>
    <w:p w14:paraId="659FCCC7">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7.1.5同时出现两种以上不一致的，按照7.1规定的顺序修正。修正后的报价按照财政部第87号令《政府采购货物和服务招标投标管理办法》第五十一条第二款的规定经磋商响应方确认后产生约束力。</w:t>
      </w:r>
    </w:p>
    <w:p w14:paraId="004752E0">
      <w:pPr>
        <w:snapToGrid w:val="0"/>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7.2响应文件出现不是唯一的、有选择性磋商报价的，磋商响应无效。</w:t>
      </w:r>
    </w:p>
    <w:p w14:paraId="3B7A330F">
      <w:pPr>
        <w:snapToGrid w:val="0"/>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7.3磋商报价超过采购文件中规定的预算金额或者最高限价的，磋商响应无效。</w:t>
      </w:r>
    </w:p>
    <w:p w14:paraId="164DF6EF">
      <w:pPr>
        <w:pStyle w:val="130"/>
        <w:spacing w:before="0" w:line="40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7.4磋商小组认为磋商响应方的报价明显低于其他通过符合性审查磋商响应方的报价，有可能影响产品质量或者不能诚信履约的，应当要求其在合理的时间内提供书面说明，必要时提交相关证明材料；磋商响应方不能证明其报价合理性的，磋商小组应当将其作为无效响应处理。</w:t>
      </w:r>
    </w:p>
    <w:p w14:paraId="3C5710E0">
      <w:pPr>
        <w:spacing w:line="40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8.编写评标报告。</w:t>
      </w:r>
      <w:r>
        <w:rPr>
          <w:rFonts w:hint="eastAsia" w:ascii="宋体" w:hAnsi="宋体" w:cs="宋体"/>
          <w:color w:val="000000" w:themeColor="text1"/>
          <w:kern w:val="0"/>
          <w:sz w:val="24"/>
          <w14:textFill>
            <w14:solidFill>
              <w14:schemeClr w14:val="tx1"/>
            </w14:solidFill>
          </w14:textFill>
        </w:rPr>
        <w:t>磋商小组根据全体磋商小组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14:paraId="54A6E496">
      <w:pPr>
        <w:adjustRightInd/>
        <w:spacing w:line="4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四、评标中的其他事项</w:t>
      </w:r>
    </w:p>
    <w:p w14:paraId="1EAB351A">
      <w:pPr>
        <w:pStyle w:val="130"/>
        <w:spacing w:before="0" w:line="400" w:lineRule="exact"/>
        <w:ind w:firstLine="482"/>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1.磋商响应方澄清、说明或者补正。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磋商响应方作出必要的澄清、说明或者补正的，磋商小组和磋商响应方通过电子交易平台交换数据电文，磋商响应方提交使用电子签名的相关数据电文或通过平台上传加盖公章的扫描件。给予磋商响应方提交澄清、说明或补正的时间半小时，磋商响应方已经明确表示澄清说明或补正完毕的除外。磋商响应方的澄清、说明或者补正不得超出响应文件的范围或者改变响应文件的实质性内容。</w:t>
      </w:r>
    </w:p>
    <w:p w14:paraId="3D24E635">
      <w:pPr>
        <w:pStyle w:val="17"/>
        <w:spacing w:line="400" w:lineRule="exact"/>
        <w:ind w:firstLine="482"/>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2.磋商响应无效。</w:t>
      </w:r>
      <w:r>
        <w:rPr>
          <w:rFonts w:hint="eastAsia" w:cs="宋体"/>
          <w:color w:val="000000" w:themeColor="text1"/>
          <w:szCs w:val="21"/>
          <w14:textFill>
            <w14:solidFill>
              <w14:schemeClr w14:val="tx1"/>
            </w14:solidFill>
          </w14:textFill>
        </w:rPr>
        <w:t>有下列情况之一的，磋商响应无效：</w:t>
      </w:r>
    </w:p>
    <w:p w14:paraId="7390CF14">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2.1磋商响应方不具备采购文件中规定的资格要求的（磋商响应方未提供有效的资格文件的，视为磋商响应方不具备采购文件中规定的资格要求）；</w:t>
      </w:r>
    </w:p>
    <w:p w14:paraId="461C8FAB">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2.2响应文件未按照采购文件要求签署、盖章的；</w:t>
      </w:r>
    </w:p>
    <w:p w14:paraId="2785963F">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2.3响应文件含有采购人不能接受的附加条件的；</w:t>
      </w:r>
    </w:p>
    <w:p w14:paraId="60397C62">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2.4响应文件中承诺的响应有效期少于采购文件中载明的响应有效期的；</w:t>
      </w:r>
    </w:p>
    <w:p w14:paraId="0392325C">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2.5响应文件出现不是唯一的、有选择性磋商报价的；</w:t>
      </w:r>
    </w:p>
    <w:p w14:paraId="4B51609B">
      <w:pPr>
        <w:snapToGrid w:val="0"/>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2.6磋商报价超过采购文件中规定的预算金额或者最高限价的；</w:t>
      </w:r>
    </w:p>
    <w:p w14:paraId="61878906">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2.7报价明显低于其他通过符合性审查磋商响应方的报价，有可能影响产品质量或者不能诚信履约的，未能按要求提供书面说明或者提交相关证明材料，不能证明其报价合理性的；</w:t>
      </w:r>
    </w:p>
    <w:p w14:paraId="57E96D1B">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2.8磋商响应方对根据修正原则修正后的报价不确认的；</w:t>
      </w:r>
    </w:p>
    <w:p w14:paraId="16D5EEFC">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2.9磋商响应方提供虚假材料投标的；</w:t>
      </w:r>
    </w:p>
    <w:p w14:paraId="748ABD18">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2.10磋商响应方有恶意串通、妨碍其他磋商响应方的竞争行为、损害采购人或者其他磋商响应方的合法权益情形的；</w:t>
      </w:r>
    </w:p>
    <w:p w14:paraId="765D5869">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2.11磋商响应方仅提交备份响应文件，没有在电子交易平台传输递交响应文件的，响应无效；</w:t>
      </w:r>
    </w:p>
    <w:p w14:paraId="7BD264DF">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2.12响应文件不满足采购文件的其它实质性要求的；</w:t>
      </w:r>
    </w:p>
    <w:p w14:paraId="7C807B7C">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2.13法律、法规、规章（适用本市的）及省级以上规范性文件（适用本市的）规定的其他无效情形。</w:t>
      </w:r>
    </w:p>
    <w:p w14:paraId="6C5D33D6">
      <w:p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2.14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1089ED">
      <w:pPr>
        <w:pStyle w:val="17"/>
        <w:snapToGrid w:val="0"/>
        <w:spacing w:line="400" w:lineRule="exact"/>
        <w:ind w:firstLine="482"/>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3.废标。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5AE7BAB">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.1符合专业条件的供应商或者对招标文件作实质响应的供应商不足3家的；</w:t>
      </w:r>
    </w:p>
    <w:p w14:paraId="55AE3E78">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.2出现影响采购公正的违法、违规行为的；</w:t>
      </w:r>
    </w:p>
    <w:p w14:paraId="525F31CB">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.3投标人的报价均超过了采购预算，采购人不能支付的；</w:t>
      </w:r>
    </w:p>
    <w:p w14:paraId="5B727C91">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.4因重大变故，采购任务取消的</w:t>
      </w:r>
      <w:r>
        <w:rPr>
          <w:rFonts w:hint="eastAsia" w:cs="宋体"/>
          <w:color w:val="000000" w:themeColor="text1"/>
          <w:lang w:eastAsia="zh-CN"/>
          <w14:textFill>
            <w14:solidFill>
              <w14:schemeClr w14:val="tx1"/>
            </w14:solidFill>
          </w14:textFill>
        </w:rPr>
        <w:t>；</w:t>
      </w:r>
    </w:p>
    <w:p w14:paraId="4102D82A">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不同供应商的电子投标（响应）文件上传计算机的网卡MAC地址或硬盘序列号等硬件信息相同的；</w:t>
      </w:r>
    </w:p>
    <w:p w14:paraId="63DE35BC">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3.6</w:t>
      </w:r>
      <w:r>
        <w:rPr>
          <w:rFonts w:hint="eastAsia" w:cs="宋体"/>
          <w:color w:val="000000" w:themeColor="text1"/>
          <w14:textFill>
            <w14:solidFill>
              <w14:schemeClr w14:val="tx1"/>
            </w14:solidFill>
          </w14:textFill>
        </w:rPr>
        <w:t>.上传的电子投标（响应）文件若出现使用本项目其他投标（响应）供应商的数字证书加密的，或者加盖本项目其他投标（响应）供应商的电子印章的；</w:t>
      </w:r>
    </w:p>
    <w:p w14:paraId="2EA474B3">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3.7</w:t>
      </w:r>
      <w:r>
        <w:rPr>
          <w:rFonts w:hint="eastAsia" w:cs="宋体"/>
          <w:color w:val="000000" w:themeColor="text1"/>
          <w14:textFill>
            <w14:solidFill>
              <w14:schemeClr w14:val="tx1"/>
            </w14:solidFill>
          </w14:textFill>
        </w:rPr>
        <w:t>.不同供应商的投标（响应）文件的内容存在三处（含）以上错误一致的；</w:t>
      </w:r>
    </w:p>
    <w:p w14:paraId="56B5D8B0">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3.8</w:t>
      </w:r>
      <w:r>
        <w:rPr>
          <w:rFonts w:hint="eastAsia" w:cs="宋体"/>
          <w:color w:val="000000" w:themeColor="text1"/>
          <w14:textFill>
            <w14:solidFill>
              <w14:schemeClr w14:val="tx1"/>
            </w14:solidFill>
          </w14:textFill>
        </w:rPr>
        <w:t>.不同供应商联系人为同一人或不同联系人的联系电话一致的</w:t>
      </w:r>
      <w:r>
        <w:rPr>
          <w:rFonts w:hint="eastAsia" w:cs="宋体"/>
          <w:color w:val="000000" w:themeColor="text1"/>
          <w:lang w:eastAsia="zh-CN"/>
          <w14:textFill>
            <w14:solidFill>
              <w14:schemeClr w14:val="tx1"/>
            </w14:solidFill>
          </w14:textFill>
        </w:rPr>
        <w:t>。</w:t>
      </w:r>
    </w:p>
    <w:p w14:paraId="4687096B">
      <w:pPr>
        <w:pStyle w:val="17"/>
        <w:snapToGrid w:val="0"/>
        <w:spacing w:line="400" w:lineRule="exact"/>
        <w:ind w:firstLine="482"/>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废标后，采购机构应当将废标理由通知所有投标人。</w:t>
      </w:r>
    </w:p>
    <w:p w14:paraId="568BFF5E">
      <w:pPr>
        <w:pStyle w:val="17"/>
        <w:snapToGrid w:val="0"/>
        <w:spacing w:line="400" w:lineRule="exact"/>
        <w:ind w:firstLine="482"/>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4.</w:t>
      </w:r>
      <w:r>
        <w:rPr>
          <w:rFonts w:hint="eastAsia" w:cs="宋体"/>
          <w:b/>
          <w:color w:val="000000" w:themeColor="text1"/>
          <w:kern w:val="0"/>
          <w14:textFill>
            <w14:solidFill>
              <w14:schemeClr w14:val="tx1"/>
            </w14:solidFill>
          </w14:textFill>
        </w:rPr>
        <w:t>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2F5E892D">
      <w:pPr>
        <w:pStyle w:val="17"/>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4.1未确定中标成交或者中标成交人的，终止本次政府采购活动，重新开展政府采购活动。</w:t>
      </w:r>
    </w:p>
    <w:p w14:paraId="49580E48">
      <w:pPr>
        <w:pStyle w:val="17"/>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4.2已确定中标或者成交人但尚未签订政府采购合同的，中标或者成交结果无效，从合格的中标或者成交候选人中另行确定中标或者成交候选人；没有合格的中标或者成交候选人的，重新开展政府采购活动。</w:t>
      </w:r>
    </w:p>
    <w:p w14:paraId="07F1F44B">
      <w:pPr>
        <w:pStyle w:val="17"/>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4.3政府采购合同已签订但尚未履行的，撤销合同，从合格的中标或者成交候选人中另行确定中标或者成交候选人；没有合格的中标或者成交候选人的，重新开展政府采购活动。</w:t>
      </w:r>
    </w:p>
    <w:p w14:paraId="03B08469">
      <w:pPr>
        <w:pStyle w:val="17"/>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4.4政府采购合同已经履行，给采购人、供应商造成损失的，由责任人承担赔偿责任。</w:t>
      </w:r>
    </w:p>
    <w:p w14:paraId="1DEE9687">
      <w:pPr>
        <w:pStyle w:val="17"/>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的行为，经改正后仍然影响或者可能影响中标、成交结果或者依法被认定为中标、成交无效的，依照4.1-4.4规定处理。</w:t>
      </w:r>
    </w:p>
    <w:bookmarkEnd w:id="65"/>
    <w:p w14:paraId="3FABC2E5">
      <w:pPr>
        <w:pStyle w:val="17"/>
        <w:snapToGrid w:val="0"/>
        <w:spacing w:line="400" w:lineRule="exact"/>
        <w:ind w:left="0" w:leftChars="0" w:firstLine="0" w:firstLineChars="0"/>
        <w:rPr>
          <w:rFonts w:cs="宋体"/>
          <w:color w:val="000000" w:themeColor="text1"/>
          <w14:textFill>
            <w14:solidFill>
              <w14:schemeClr w14:val="tx1"/>
            </w14:solidFill>
          </w14:textFill>
        </w:rPr>
      </w:pPr>
      <w:bookmarkStart w:id="435" w:name="第五部分"/>
      <w:bookmarkStart w:id="436" w:name="_Toc86217003"/>
    </w:p>
    <w:p w14:paraId="0CCD5A62">
      <w:pPr>
        <w:pStyle w:val="17"/>
        <w:snapToGrid w:val="0"/>
        <w:spacing w:line="400" w:lineRule="exact"/>
        <w:rPr>
          <w:rFonts w:cs="宋体"/>
          <w:color w:val="000000" w:themeColor="text1"/>
          <w14:textFill>
            <w14:solidFill>
              <w14:schemeClr w14:val="tx1"/>
            </w14:solidFill>
          </w14:textFill>
        </w:rPr>
      </w:pPr>
    </w:p>
    <w:p w14:paraId="44E5D4A2">
      <w:pPr>
        <w:pStyle w:val="17"/>
        <w:snapToGrid w:val="0"/>
        <w:spacing w:line="400" w:lineRule="exact"/>
        <w:rPr>
          <w:rFonts w:cs="宋体"/>
          <w:color w:val="000000" w:themeColor="text1"/>
          <w14:textFill>
            <w14:solidFill>
              <w14:schemeClr w14:val="tx1"/>
            </w14:solidFill>
          </w14:textFill>
        </w:rPr>
      </w:pPr>
    </w:p>
    <w:p w14:paraId="53F64FD6">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49CFAC87">
      <w:pPr>
        <w:pStyle w:val="3"/>
        <w:bidi w:val="0"/>
        <w:spacing w:line="240" w:lineRule="auto"/>
        <w:jc w:val="center"/>
        <w:rPr>
          <w:color w:val="000000" w:themeColor="text1"/>
          <w:sz w:val="36"/>
          <w:szCs w:val="36"/>
          <w14:textFill>
            <w14:solidFill>
              <w14:schemeClr w14:val="tx1"/>
            </w14:solidFill>
          </w14:textFill>
        </w:rPr>
      </w:pPr>
      <w:bookmarkStart w:id="437" w:name="_Toc27345"/>
      <w:bookmarkStart w:id="438" w:name="_Toc6576"/>
      <w:r>
        <w:rPr>
          <w:rFonts w:hint="eastAsia"/>
          <w:color w:val="000000" w:themeColor="text1"/>
          <w:sz w:val="36"/>
          <w:szCs w:val="36"/>
          <w14:textFill>
            <w14:solidFill>
              <w14:schemeClr w14:val="tx1"/>
            </w14:solidFill>
          </w14:textFill>
        </w:rPr>
        <w:t>第五部分 拟签订的合同文本</w:t>
      </w:r>
      <w:bookmarkEnd w:id="437"/>
      <w:bookmarkEnd w:id="438"/>
    </w:p>
    <w:p w14:paraId="17438873">
      <w:pPr>
        <w:spacing w:line="480" w:lineRule="auto"/>
        <w:jc w:val="center"/>
        <w:rPr>
          <w:rFonts w:ascii="宋体" w:hAnsi="宋体" w:cs="宋体"/>
          <w:b/>
          <w:color w:val="000000" w:themeColor="text1"/>
          <w:sz w:val="28"/>
          <w:szCs w:val="28"/>
          <w14:textFill>
            <w14:solidFill>
              <w14:schemeClr w14:val="tx1"/>
            </w14:solidFill>
          </w14:textFill>
        </w:rPr>
      </w:pPr>
    </w:p>
    <w:p w14:paraId="7C690EDE">
      <w:pPr>
        <w:spacing w:line="480" w:lineRule="auto"/>
        <w:jc w:val="center"/>
        <w:rPr>
          <w:rFonts w:ascii="宋体" w:hAnsi="宋体" w:cs="宋体"/>
          <w:b/>
          <w:color w:val="000000" w:themeColor="text1"/>
          <w:sz w:val="24"/>
          <w14:textFill>
            <w14:solidFill>
              <w14:schemeClr w14:val="tx1"/>
            </w14:solidFill>
          </w14:textFill>
        </w:rPr>
      </w:pPr>
    </w:p>
    <w:p w14:paraId="0B555F09">
      <w:pPr>
        <w:pStyle w:val="4"/>
        <w:rPr>
          <w:rFonts w:ascii="宋体" w:hAnsi="宋体" w:eastAsia="宋体" w:cs="宋体"/>
          <w:color w:val="000000" w:themeColor="text1"/>
          <w:sz w:val="24"/>
          <w14:textFill>
            <w14:solidFill>
              <w14:schemeClr w14:val="tx1"/>
            </w14:solidFill>
          </w14:textFill>
        </w:rPr>
      </w:pPr>
    </w:p>
    <w:p w14:paraId="37C23F45">
      <w:pPr>
        <w:rPr>
          <w:rFonts w:ascii="宋体" w:hAnsi="宋体" w:cs="宋体"/>
          <w:b/>
          <w:color w:val="000000" w:themeColor="text1"/>
          <w:sz w:val="24"/>
          <w14:textFill>
            <w14:solidFill>
              <w14:schemeClr w14:val="tx1"/>
            </w14:solidFill>
          </w14:textFill>
        </w:rPr>
      </w:pPr>
    </w:p>
    <w:p w14:paraId="3D370B3B">
      <w:pPr>
        <w:pStyle w:val="4"/>
        <w:rPr>
          <w:rFonts w:ascii="宋体" w:hAnsi="宋体" w:eastAsia="宋体" w:cs="宋体"/>
          <w:color w:val="000000" w:themeColor="text1"/>
          <w:sz w:val="24"/>
          <w14:textFill>
            <w14:solidFill>
              <w14:schemeClr w14:val="tx1"/>
            </w14:solidFill>
          </w14:textFill>
        </w:rPr>
      </w:pPr>
    </w:p>
    <w:p w14:paraId="4EF7A712">
      <w:pPr>
        <w:rPr>
          <w:color w:val="000000" w:themeColor="text1"/>
          <w14:textFill>
            <w14:solidFill>
              <w14:schemeClr w14:val="tx1"/>
            </w14:solidFill>
          </w14:textFill>
        </w:rPr>
      </w:pPr>
    </w:p>
    <w:p w14:paraId="289496AB">
      <w:pPr>
        <w:spacing w:line="480" w:lineRule="auto"/>
        <w:jc w:val="center"/>
        <w:rPr>
          <w:rFonts w:ascii="宋体" w:hAnsi="宋体" w:cs="宋体"/>
          <w:b/>
          <w:color w:val="000000" w:themeColor="text1"/>
          <w:sz w:val="24"/>
          <w14:textFill>
            <w14:solidFill>
              <w14:schemeClr w14:val="tx1"/>
            </w14:solidFill>
          </w14:textFill>
        </w:rPr>
      </w:pPr>
    </w:p>
    <w:p w14:paraId="38A00CD5">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政府采购合同参考范本（以正式签订合同为准）</w:t>
      </w:r>
    </w:p>
    <w:p w14:paraId="24EDB493">
      <w:pPr>
        <w:spacing w:line="480" w:lineRule="auto"/>
        <w:jc w:val="center"/>
        <w:rPr>
          <w:rFonts w:ascii="宋体" w:hAnsi="宋体" w:cs="宋体"/>
          <w:b/>
          <w:color w:val="000000" w:themeColor="text1"/>
          <w:sz w:val="24"/>
          <w14:textFill>
            <w14:solidFill>
              <w14:schemeClr w14:val="tx1"/>
            </w14:solidFill>
          </w14:textFill>
        </w:rPr>
      </w:pPr>
    </w:p>
    <w:p w14:paraId="56E0A434">
      <w:pPr>
        <w:spacing w:line="480" w:lineRule="auto"/>
        <w:jc w:val="center"/>
        <w:rPr>
          <w:rFonts w:ascii="宋体" w:hAnsi="宋体" w:cs="宋体"/>
          <w:b/>
          <w:color w:val="000000" w:themeColor="text1"/>
          <w:sz w:val="24"/>
          <w14:textFill>
            <w14:solidFill>
              <w14:schemeClr w14:val="tx1"/>
            </w14:solidFill>
          </w14:textFill>
        </w:rPr>
      </w:pPr>
    </w:p>
    <w:p w14:paraId="6126E3C9">
      <w:pPr>
        <w:spacing w:line="480" w:lineRule="auto"/>
        <w:jc w:val="center"/>
        <w:rPr>
          <w:rFonts w:ascii="宋体" w:hAnsi="宋体" w:cs="宋体"/>
          <w:b/>
          <w:color w:val="000000" w:themeColor="text1"/>
          <w:sz w:val="24"/>
          <w14:textFill>
            <w14:solidFill>
              <w14:schemeClr w14:val="tx1"/>
            </w14:solidFill>
          </w14:textFill>
        </w:rPr>
      </w:pPr>
    </w:p>
    <w:p w14:paraId="4E9AA7A0">
      <w:pPr>
        <w:pStyle w:val="702"/>
        <w:spacing w:after="0"/>
        <w:ind w:left="0" w:leftChars="0" w:firstLine="0" w:firstLineChars="0"/>
        <w:jc w:val="center"/>
        <w:rPr>
          <w:rFonts w:ascii="宋体" w:hAnsi="宋体" w:cs="宋体"/>
          <w:color w:val="000000" w:themeColor="text1"/>
          <w:szCs w:val="24"/>
          <w14:textFill>
            <w14:solidFill>
              <w14:schemeClr w14:val="tx1"/>
            </w14:solidFill>
          </w14:textFill>
        </w:rPr>
      </w:pPr>
    </w:p>
    <w:p w14:paraId="5D288784">
      <w:pPr>
        <w:pStyle w:val="702"/>
        <w:spacing w:after="0"/>
        <w:ind w:left="0" w:leftChars="0" w:firstLine="0" w:firstLineChars="0"/>
        <w:jc w:val="center"/>
        <w:rPr>
          <w:rFonts w:ascii="宋体" w:hAnsi="宋体" w:cs="宋体"/>
          <w:color w:val="000000" w:themeColor="text1"/>
          <w:szCs w:val="24"/>
          <w14:textFill>
            <w14:solidFill>
              <w14:schemeClr w14:val="tx1"/>
            </w14:solidFill>
          </w14:textFill>
        </w:rPr>
      </w:pPr>
    </w:p>
    <w:p w14:paraId="4901CEE3">
      <w:pPr>
        <w:spacing w:line="22" w:lineRule="atLeast"/>
        <w:jc w:val="center"/>
        <w:rPr>
          <w:rFonts w:ascii="宋体" w:hAnsi="宋体" w:cs="宋体"/>
          <w:color w:val="000000" w:themeColor="text1"/>
          <w:sz w:val="24"/>
          <w14:textFill>
            <w14:solidFill>
              <w14:schemeClr w14:val="tx1"/>
            </w14:solidFill>
          </w14:textFill>
        </w:rPr>
      </w:pPr>
    </w:p>
    <w:p w14:paraId="67A871DC">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4D207C91">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p>
    <w:p w14:paraId="6C754441">
      <w:pPr>
        <w:jc w:val="center"/>
        <w:rPr>
          <w:rFonts w:ascii="宋体" w:hAnsi="宋体" w:cs="宋体"/>
          <w:color w:val="000000" w:themeColor="text1"/>
          <w:sz w:val="24"/>
          <w14:textFill>
            <w14:solidFill>
              <w14:schemeClr w14:val="tx1"/>
            </w14:solidFill>
          </w14:textFill>
        </w:rPr>
      </w:pPr>
    </w:p>
    <w:p w14:paraId="07A54A3B">
      <w:pPr>
        <w:jc w:val="center"/>
        <w:rPr>
          <w:rFonts w:ascii="宋体" w:hAnsi="宋体" w:cs="宋体"/>
          <w:color w:val="000000" w:themeColor="text1"/>
          <w:sz w:val="24"/>
          <w14:textFill>
            <w14:solidFill>
              <w14:schemeClr w14:val="tx1"/>
            </w14:solidFill>
          </w14:textFill>
        </w:rPr>
      </w:pPr>
    </w:p>
    <w:p w14:paraId="2A42BC9F">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7BCAAF95">
      <w:pPr>
        <w:spacing w:before="120" w:line="22" w:lineRule="atLeast"/>
        <w:ind w:left="960"/>
        <w:rPr>
          <w:rFonts w:ascii="宋体" w:hAnsi="宋体" w:cs="宋体"/>
          <w:color w:val="000000" w:themeColor="text1"/>
          <w:sz w:val="24"/>
          <w14:textFill>
            <w14:solidFill>
              <w14:schemeClr w14:val="tx1"/>
            </w14:solidFill>
          </w14:textFill>
        </w:rPr>
      </w:pPr>
    </w:p>
    <w:p w14:paraId="58781ACE">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501F7398">
      <w:pPr>
        <w:spacing w:before="120" w:line="22" w:lineRule="atLeast"/>
        <w:ind w:left="960"/>
        <w:rPr>
          <w:rFonts w:ascii="宋体" w:hAnsi="宋体" w:cs="宋体"/>
          <w:color w:val="000000" w:themeColor="text1"/>
          <w:sz w:val="24"/>
          <w14:textFill>
            <w14:solidFill>
              <w14:schemeClr w14:val="tx1"/>
            </w14:solidFill>
          </w14:textFill>
        </w:rPr>
      </w:pPr>
    </w:p>
    <w:p w14:paraId="7CA9553B">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9238C62">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000000" w:themeColor="text1"/>
          <w:kern w:val="2"/>
          <w:sz w:val="30"/>
          <w:szCs w:val="30"/>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政府采购</w:t>
      </w:r>
      <w:r>
        <w:rPr>
          <w:rFonts w:hint="eastAsia" w:ascii="宋体" w:hAnsi="宋体" w:eastAsia="宋体" w:cs="宋体"/>
          <w:b/>
          <w:color w:val="000000" w:themeColor="text1"/>
          <w:sz w:val="28"/>
          <w:szCs w:val="28"/>
          <w:lang w:val="en-US" w:eastAsia="zh-CN"/>
          <w14:textFill>
            <w14:solidFill>
              <w14:schemeClr w14:val="tx1"/>
            </w14:solidFill>
          </w14:textFill>
        </w:rPr>
        <w:t>合同</w:t>
      </w:r>
    </w:p>
    <w:p w14:paraId="22E0780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甲方（学校方）：</w:t>
      </w:r>
      <w:r>
        <w:rPr>
          <w:rFonts w:hint="eastAsia" w:hAnsi="宋体" w:cs="宋体"/>
          <w:b w:val="0"/>
          <w:bCs/>
          <w:color w:val="000000" w:themeColor="text1"/>
          <w:kern w:val="2"/>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4"/>
          <w:szCs w:val="24"/>
          <w14:textFill>
            <w14:solidFill>
              <w14:schemeClr w14:val="tx1"/>
            </w14:solidFill>
          </w14:textFill>
        </w:rPr>
        <w:t xml:space="preserve">                                                              </w:t>
      </w:r>
    </w:p>
    <w:p w14:paraId="7B17603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000000" w:themeColor="text1"/>
          <w:kern w:val="0"/>
          <w:sz w:val="24"/>
          <w:szCs w:val="24"/>
          <w:u w:val="single"/>
          <w:lang w:val="en-US"/>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乙方（企业方）：</w:t>
      </w:r>
      <w:r>
        <w:rPr>
          <w:rFonts w:hint="eastAsia" w:hAnsi="宋体" w:cs="宋体"/>
          <w:b w:val="0"/>
          <w:bCs/>
          <w:color w:val="000000" w:themeColor="text1"/>
          <w:kern w:val="2"/>
          <w:sz w:val="24"/>
          <w:szCs w:val="24"/>
          <w:u w:val="single"/>
          <w:lang w:val="en-US" w:eastAsia="zh-CN"/>
          <w14:textFill>
            <w14:solidFill>
              <w14:schemeClr w14:val="tx1"/>
            </w14:solidFill>
          </w14:textFill>
        </w:rPr>
        <w:t xml:space="preserve">                 </w:t>
      </w:r>
    </w:p>
    <w:p w14:paraId="0E049934">
      <w:pPr>
        <w:pStyle w:val="25"/>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000000" w:themeColor="text1"/>
          <w:kern w:val="2"/>
          <w:sz w:val="24"/>
          <w:szCs w:val="24"/>
          <w:lang w:eastAsia="zh-CN"/>
          <w14:textFill>
            <w14:solidFill>
              <w14:schemeClr w14:val="tx1"/>
            </w14:solidFill>
          </w14:textFill>
        </w:rPr>
        <w:t>劳务服务外包</w:t>
      </w:r>
      <w:r>
        <w:rPr>
          <w:rFonts w:hint="eastAsia" w:ascii="宋体" w:hAnsi="宋体" w:eastAsia="宋体" w:cs="宋体"/>
          <w:b w:val="0"/>
          <w:bCs/>
          <w:color w:val="000000" w:themeColor="text1"/>
          <w:kern w:val="2"/>
          <w:sz w:val="24"/>
          <w:szCs w:val="24"/>
          <w14:textFill>
            <w14:solidFill>
              <w14:schemeClr w14:val="tx1"/>
            </w14:solidFill>
          </w14:textFill>
        </w:rPr>
        <w:t>事宜签订本合同。</w:t>
      </w:r>
    </w:p>
    <w:p w14:paraId="3597936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000000" w:themeColor="text1"/>
          <w:kern w:val="2"/>
          <w:sz w:val="24"/>
          <w:szCs w:val="24"/>
          <w:lang w:bidi="ar"/>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2"/>
          <w:sz w:val="24"/>
          <w:szCs w:val="24"/>
          <w:lang w:bidi="ar"/>
          <w14:textFill>
            <w14:solidFill>
              <w14:schemeClr w14:val="tx1"/>
            </w14:solidFill>
          </w14:textFill>
        </w:rPr>
        <w:t>一、合同标的</w:t>
      </w:r>
    </w:p>
    <w:p w14:paraId="5C78A2D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1.标</w:t>
      </w: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的名称：甲、乙双方根据</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采购项目</w:t>
      </w: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于</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年</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月</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日  时  分</w:t>
      </w: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在</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
          <w14:textFill>
            <w14:solidFill>
              <w14:schemeClr w14:val="tx1"/>
            </w14:solidFill>
          </w14:textFill>
        </w:rPr>
        <w:t>评标室进行</w:t>
      </w:r>
      <w:r>
        <w:rPr>
          <w:rFonts w:hint="eastAsia" w:hAnsi="宋体" w:cs="宋体"/>
          <w:b w:val="0"/>
          <w:bCs/>
          <w:color w:val="000000" w:themeColor="text1"/>
          <w:kern w:val="2"/>
          <w:sz w:val="24"/>
          <w:szCs w:val="24"/>
          <w:highlight w:val="none"/>
          <w:lang w:val="en-US" w:eastAsia="zh-CN" w:bidi="ar"/>
          <w14:textFill>
            <w14:solidFill>
              <w14:schemeClr w14:val="tx1"/>
            </w14:solidFill>
          </w14:textFill>
        </w:rPr>
        <w:t>公开招标</w:t>
      </w:r>
      <w:r>
        <w:rPr>
          <w:rFonts w:hint="eastAsia" w:ascii="宋体" w:hAnsi="宋体" w:eastAsia="宋体" w:cs="宋体"/>
          <w:b w:val="0"/>
          <w:bCs/>
          <w:color w:val="000000" w:themeColor="text1"/>
          <w:kern w:val="2"/>
          <w:sz w:val="24"/>
          <w:szCs w:val="24"/>
          <w:highlight w:val="none"/>
          <w:lang w:val="en-US" w:eastAsia="zh-CN" w:bidi="ar"/>
          <w14:textFill>
            <w14:solidFill>
              <w14:schemeClr w14:val="tx1"/>
            </w14:solidFill>
          </w14:textFill>
        </w:rPr>
        <w:t>的结果，签署本合同。</w:t>
      </w:r>
    </w:p>
    <w:p w14:paraId="5F03EBF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000000" w:themeColor="text1"/>
          <w:kern w:val="2"/>
          <w:sz w:val="24"/>
          <w:szCs w:val="24"/>
          <w:highlight w:val="none"/>
          <w:u w:val="single"/>
          <w:lang w:val="en-US"/>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服务</w:t>
      </w:r>
      <w:r>
        <w:rPr>
          <w:rFonts w:hint="eastAsia" w:ascii="宋体" w:hAnsi="宋体" w:eastAsia="宋体" w:cs="宋体"/>
          <w:b w:val="0"/>
          <w:bCs/>
          <w:color w:val="000000" w:themeColor="text1"/>
          <w:kern w:val="2"/>
          <w:sz w:val="24"/>
          <w:szCs w:val="24"/>
          <w:highlight w:val="none"/>
          <w14:textFill>
            <w14:solidFill>
              <w14:schemeClr w14:val="tx1"/>
            </w14:solidFill>
          </w14:textFill>
        </w:rPr>
        <w:t>地点：</w:t>
      </w:r>
      <w:r>
        <w:rPr>
          <w:rFonts w:hint="eastAsia" w:hAnsi="宋体" w:cs="宋体"/>
          <w:b w:val="0"/>
          <w:bCs/>
          <w:color w:val="000000" w:themeColor="text1"/>
          <w:kern w:val="2"/>
          <w:sz w:val="24"/>
          <w:szCs w:val="24"/>
          <w:highlight w:val="none"/>
          <w:u w:val="single"/>
          <w:lang w:val="en-US" w:eastAsia="zh-CN" w:bidi="ar"/>
          <w14:textFill>
            <w14:solidFill>
              <w14:schemeClr w14:val="tx1"/>
            </w14:solidFill>
          </w14:textFill>
        </w:rPr>
        <w:t xml:space="preserve">          </w:t>
      </w:r>
    </w:p>
    <w:p w14:paraId="0873100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u w:val="none"/>
          <w:lang w:val="en-US" w:eastAsia="zh-CN"/>
          <w14:textFill>
            <w14:solidFill>
              <w14:schemeClr w14:val="tx1"/>
            </w14:solidFill>
          </w14:textFill>
        </w:rPr>
        <w:t>3.服务内容：</w:t>
      </w:r>
      <w:r>
        <w:rPr>
          <w:rFonts w:hint="eastAsia" w:ascii="宋体" w:hAnsi="宋体" w:eastAsia="宋体" w:cs="宋体"/>
          <w:b w:val="0"/>
          <w:bCs/>
          <w:color w:val="000000" w:themeColor="text1"/>
          <w:kern w:val="2"/>
          <w:sz w:val="24"/>
          <w:szCs w:val="24"/>
          <w:highlight w:val="none"/>
          <w:u w:val="single"/>
          <w:lang w:val="en-US" w:eastAsia="zh-CN"/>
          <w14:textFill>
            <w14:solidFill>
              <w14:schemeClr w14:val="tx1"/>
            </w14:solidFill>
          </w14:textFill>
        </w:rPr>
        <w:t>见附件</w:t>
      </w:r>
      <w:r>
        <w:rPr>
          <w:rFonts w:hint="eastAsia" w:ascii="宋体" w:hAnsi="宋体" w:eastAsia="宋体" w:cs="宋体"/>
          <w:color w:val="000000" w:themeColor="text1"/>
          <w:kern w:val="2"/>
          <w:sz w:val="24"/>
          <w:szCs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000000" w:themeColor="text1"/>
          <w:kern w:val="2"/>
          <w:sz w:val="24"/>
          <w:szCs w:val="24"/>
          <w:highlight w:val="none"/>
          <w:lang w:bidi="ar"/>
          <w14:textFill>
            <w14:solidFill>
              <w14:schemeClr w14:val="tx1"/>
            </w14:solidFill>
          </w14:textFill>
        </w:rPr>
      </w:pPr>
      <w:r>
        <w:rPr>
          <w:rFonts w:hint="eastAsia" w:ascii="宋体" w:hAnsi="宋体" w:eastAsia="宋体" w:cs="宋体"/>
          <w:b/>
          <w:bCs/>
          <w:color w:val="000000" w:themeColor="text1"/>
          <w:kern w:val="2"/>
          <w:sz w:val="24"/>
          <w:szCs w:val="24"/>
          <w:highlight w:val="none"/>
          <w:lang w:bidi="ar"/>
          <w14:textFill>
            <w14:solidFill>
              <w14:schemeClr w14:val="tx1"/>
            </w14:solidFill>
          </w14:textFill>
        </w:rPr>
        <w:t>二、合同期限</w:t>
      </w:r>
    </w:p>
    <w:p w14:paraId="1A8D2C6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u w:val="non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本合同期限</w:t>
      </w:r>
      <w:r>
        <w:rPr>
          <w:rFonts w:hint="eastAsia" w:hAnsi="宋体" w:cs="宋体"/>
          <w:b w:val="0"/>
          <w:bCs/>
          <w:color w:val="000000" w:themeColor="text1"/>
          <w:kern w:val="2"/>
          <w:sz w:val="24"/>
          <w:szCs w:val="24"/>
          <w:u w:val="single"/>
          <w:lang w:val="en-US" w:eastAsia="zh-CN"/>
          <w14:textFill>
            <w14:solidFill>
              <w14:schemeClr w14:val="tx1"/>
            </w14:solidFill>
          </w14:textFill>
        </w:rPr>
        <w:t xml:space="preserve">   </w:t>
      </w:r>
      <w:r>
        <w:rPr>
          <w:rFonts w:hint="eastAsia" w:hAnsi="宋体" w:cs="宋体"/>
          <w:b w:val="0"/>
          <w:bCs/>
          <w:color w:val="000000" w:themeColor="text1"/>
          <w:kern w:val="2"/>
          <w:sz w:val="24"/>
          <w:szCs w:val="24"/>
          <w:lang w:val="en-US" w:eastAsia="zh-CN"/>
          <w14:textFill>
            <w14:solidFill>
              <w14:schemeClr w14:val="tx1"/>
            </w14:solidFill>
          </w14:textFill>
        </w:rPr>
        <w:t>年</w:t>
      </w:r>
      <w:r>
        <w:rPr>
          <w:rFonts w:hint="eastAsia" w:ascii="宋体" w:hAnsi="宋体" w:eastAsia="宋体" w:cs="宋体"/>
          <w:b w:val="0"/>
          <w:bCs/>
          <w:color w:val="000000" w:themeColor="text1"/>
          <w:kern w:val="2"/>
          <w:sz w:val="24"/>
          <w:szCs w:val="24"/>
          <w14:textFill>
            <w14:solidFill>
              <w14:schemeClr w14:val="tx1"/>
            </w14:solidFill>
          </w14:textFill>
        </w:rPr>
        <w:t>，即：</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自</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年</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月</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日至</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年</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月</w:t>
      </w:r>
      <w:r>
        <w:rPr>
          <w:rFonts w:hint="eastAsia" w:hAnsi="宋体" w:cs="宋体"/>
          <w:b w:val="0"/>
          <w:bCs/>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
          <w14:textFill>
            <w14:solidFill>
              <w14:schemeClr w14:val="tx1"/>
            </w14:solidFill>
          </w14:textFill>
        </w:rPr>
        <w:t>日止</w:t>
      </w:r>
      <w:r>
        <w:rPr>
          <w:rFonts w:hint="eastAsia" w:ascii="宋体" w:hAnsi="宋体" w:eastAsia="宋体" w:cs="宋体"/>
          <w:b w:val="0"/>
          <w:bCs/>
          <w:color w:val="000000" w:themeColor="text1"/>
          <w:kern w:val="2"/>
          <w:sz w:val="24"/>
          <w:szCs w:val="24"/>
          <w14:textFill>
            <w14:solidFill>
              <w14:schemeClr w14:val="tx1"/>
            </w14:solidFill>
          </w14:textFill>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三、管理服务的范围和时间</w:t>
      </w:r>
    </w:p>
    <w:p w14:paraId="5B592C4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乙方应负责为</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甲方</w:t>
      </w:r>
      <w:r>
        <w:rPr>
          <w:rFonts w:hint="eastAsia" w:ascii="宋体" w:hAnsi="宋体" w:eastAsia="宋体" w:cs="宋体"/>
          <w:b w:val="0"/>
          <w:bCs/>
          <w:color w:val="000000" w:themeColor="text1"/>
          <w:kern w:val="2"/>
          <w:sz w:val="24"/>
          <w:szCs w:val="24"/>
          <w14:textFill>
            <w14:solidFill>
              <w14:schemeClr w14:val="tx1"/>
            </w14:solidFill>
          </w14:textFill>
        </w:rPr>
        <w:t>教职工和学生提供</w:t>
      </w:r>
      <w:r>
        <w:rPr>
          <w:rFonts w:hint="eastAsia" w:ascii="宋体" w:hAnsi="宋体" w:eastAsia="宋体" w:cs="宋体"/>
          <w:b w:val="0"/>
          <w:bCs/>
          <w:color w:val="000000" w:themeColor="text1"/>
          <w:kern w:val="2"/>
          <w:sz w:val="24"/>
          <w:szCs w:val="24"/>
          <w:lang w:eastAsia="zh-CN"/>
          <w14:textFill>
            <w14:solidFill>
              <w14:schemeClr w14:val="tx1"/>
            </w14:solidFill>
          </w14:textFill>
        </w:rPr>
        <w:t>优质</w:t>
      </w:r>
      <w:r>
        <w:rPr>
          <w:rFonts w:hint="eastAsia" w:ascii="宋体" w:hAnsi="宋体" w:eastAsia="宋体" w:cs="宋体"/>
          <w:b w:val="0"/>
          <w:bCs/>
          <w:color w:val="000000" w:themeColor="text1"/>
          <w:kern w:val="2"/>
          <w:sz w:val="24"/>
          <w:szCs w:val="24"/>
          <w14:textFill>
            <w14:solidFill>
              <w14:schemeClr w14:val="tx1"/>
            </w14:solidFill>
          </w14:textFill>
        </w:rPr>
        <w:t>餐饮服务，根据学校实际情况和</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师生餐饮</w:t>
      </w:r>
      <w:r>
        <w:rPr>
          <w:rFonts w:hint="eastAsia" w:ascii="宋体" w:hAnsi="宋体" w:eastAsia="宋体" w:cs="宋体"/>
          <w:b w:val="0"/>
          <w:bCs/>
          <w:color w:val="000000" w:themeColor="text1"/>
          <w:kern w:val="2"/>
          <w:sz w:val="24"/>
          <w:szCs w:val="24"/>
          <w14:textFill>
            <w14:solidFill>
              <w14:schemeClr w14:val="tx1"/>
            </w14:solidFill>
          </w14:textFill>
        </w:rPr>
        <w:t>需求制定合理的</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经营</w:t>
      </w:r>
      <w:r>
        <w:rPr>
          <w:rFonts w:hint="eastAsia" w:ascii="宋体" w:hAnsi="宋体" w:eastAsia="宋体" w:cs="宋体"/>
          <w:b w:val="0"/>
          <w:bCs/>
          <w:color w:val="000000" w:themeColor="text1"/>
          <w:kern w:val="2"/>
          <w:sz w:val="24"/>
          <w:szCs w:val="24"/>
          <w14:textFill>
            <w14:solidFill>
              <w14:schemeClr w14:val="tx1"/>
            </w14:solidFill>
          </w14:textFill>
        </w:rPr>
        <w:t>时间</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四、费用及结算方式</w:t>
      </w:r>
    </w:p>
    <w:p w14:paraId="6B38500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14:textFill>
            <w14:solidFill>
              <w14:schemeClr w14:val="tx1"/>
            </w14:solidFill>
          </w14:textFill>
        </w:rPr>
        <w:t>1</w:t>
      </w:r>
      <w:r>
        <w:rPr>
          <w:rFonts w:hint="eastAsia" w:ascii="宋体" w:hAnsi="宋体" w:eastAsia="宋体" w:cs="宋体"/>
          <w:b/>
          <w:bCs/>
          <w:color w:val="000000" w:themeColor="text1"/>
          <w:kern w:val="2"/>
          <w:sz w:val="24"/>
          <w:szCs w:val="24"/>
          <w14:textFill>
            <w14:solidFill>
              <w14:schemeClr w14:val="tx1"/>
            </w14:solidFill>
          </w14:textFill>
        </w:rPr>
        <w:t>.</w:t>
      </w:r>
      <w:r>
        <w:rPr>
          <w:rFonts w:hint="eastAsia" w:ascii="宋体" w:hAnsi="宋体" w:eastAsia="宋体" w:cs="宋体"/>
          <w:b/>
          <w:bCs/>
          <w:color w:val="000000" w:themeColor="text1"/>
          <w:kern w:val="2"/>
          <w:sz w:val="24"/>
          <w:szCs w:val="24"/>
          <w:lang w:val="en-US" w:eastAsia="zh-CN"/>
          <w14:textFill>
            <w14:solidFill>
              <w14:schemeClr w14:val="tx1"/>
            </w14:solidFill>
          </w14:textFill>
        </w:rPr>
        <w:t>服务</w:t>
      </w:r>
      <w:r>
        <w:rPr>
          <w:rFonts w:hint="eastAsia" w:ascii="宋体" w:hAnsi="宋体" w:eastAsia="宋体" w:cs="宋体"/>
          <w:b/>
          <w:bCs/>
          <w:color w:val="000000" w:themeColor="text1"/>
          <w:kern w:val="2"/>
          <w:sz w:val="24"/>
          <w:szCs w:val="24"/>
          <w14:textFill>
            <w14:solidFill>
              <w14:schemeClr w14:val="tx1"/>
            </w14:solidFill>
          </w14:textFill>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服务费用为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（大写）：</w:t>
      </w:r>
      <w:r>
        <w:rPr>
          <w:rFonts w:hint="eastAsia" w:ascii="宋体" w:hAnsi="宋体" w:cs="宋体"/>
          <w:color w:val="000000" w:themeColor="text1"/>
          <w:kern w:val="2"/>
          <w:sz w:val="24"/>
          <w:szCs w:val="24"/>
          <w:u w:val="single"/>
          <w:lang w:val="en-US" w:eastAsia="zh-CN" w:bidi="ar"/>
          <w14:textFill>
            <w14:solidFill>
              <w14:schemeClr w14:val="tx1"/>
            </w14:solidFill>
          </w14:textFill>
        </w:rPr>
        <w:t xml:space="preserve">         元整</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（小写￥</w:t>
      </w:r>
      <w:r>
        <w:rPr>
          <w:rFonts w:hint="eastAsia" w:ascii="宋体" w:hAnsi="宋体" w:cs="宋体"/>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元）</w:t>
      </w:r>
      <w:r>
        <w:rPr>
          <w:rFonts w:hint="eastAsia" w:ascii="宋体" w:hAnsi="宋体" w:eastAsia="宋体" w:cs="宋体"/>
          <w:b w:val="0"/>
          <w:color w:val="000000" w:themeColor="text1"/>
          <w:kern w:val="2"/>
          <w:sz w:val="24"/>
          <w:szCs w:val="24"/>
          <w:u w:val="none"/>
          <w:lang w:eastAsia="zh-CN"/>
          <w14:textFill>
            <w14:solidFill>
              <w14:schemeClr w14:val="tx1"/>
            </w14:solidFill>
          </w14:textFill>
        </w:rPr>
        <w:t>，</w:t>
      </w:r>
      <w:r>
        <w:rPr>
          <w:rFonts w:hint="eastAsia" w:ascii="宋体" w:hAnsi="宋体" w:eastAsia="宋体" w:cs="宋体"/>
          <w:b w:val="0"/>
          <w:color w:val="000000" w:themeColor="text1"/>
          <w:kern w:val="2"/>
          <w:sz w:val="24"/>
          <w:szCs w:val="24"/>
          <w:u w:val="none"/>
          <w14:textFill>
            <w14:solidFill>
              <w14:schemeClr w14:val="tx1"/>
            </w14:solidFill>
          </w14:textFill>
        </w:rPr>
        <w:t>分为固定费用和考核费用两部分</w:t>
      </w:r>
      <w:r>
        <w:rPr>
          <w:rFonts w:hint="eastAsia" w:ascii="宋体" w:hAnsi="宋体" w:eastAsia="宋体" w:cs="宋体"/>
          <w:b w:val="0"/>
          <w:color w:val="000000" w:themeColor="text1"/>
          <w:kern w:val="2"/>
          <w:sz w:val="24"/>
          <w:szCs w:val="24"/>
          <w14:textFill>
            <w14:solidFill>
              <w14:schemeClr w14:val="tx1"/>
            </w14:solidFill>
          </w14:textFill>
        </w:rPr>
        <w:t>。</w:t>
      </w:r>
    </w:p>
    <w:p w14:paraId="5B05F09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14:textFill>
            <w14:solidFill>
              <w14:schemeClr w14:val="tx1"/>
            </w14:solidFill>
          </w14:textFill>
        </w:rPr>
        <w:t>2</w:t>
      </w:r>
      <w:r>
        <w:rPr>
          <w:rFonts w:hint="eastAsia" w:ascii="宋体" w:hAnsi="宋体" w:eastAsia="宋体" w:cs="宋体"/>
          <w:b/>
          <w:color w:val="000000" w:themeColor="text1"/>
          <w:kern w:val="2"/>
          <w:sz w:val="24"/>
          <w:szCs w:val="24"/>
          <w14:textFill>
            <w14:solidFill>
              <w14:schemeClr w14:val="tx1"/>
            </w14:solidFill>
          </w14:textFill>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劳务费发放</w:t>
      </w:r>
      <w:r>
        <w:rPr>
          <w:rFonts w:hint="eastAsia" w:ascii="宋体" w:hAnsi="宋体" w:eastAsia="宋体" w:cs="宋体"/>
          <w:color w:val="000000" w:themeColor="text1"/>
          <w:sz w:val="24"/>
          <w:szCs w:val="24"/>
          <w14:textFill>
            <w14:solidFill>
              <w14:schemeClr w14:val="tx1"/>
            </w14:solidFill>
          </w14:textFill>
        </w:rPr>
        <w:t>，按考核结果</w:t>
      </w:r>
      <w:r>
        <w:rPr>
          <w:rFonts w:hint="eastAsia" w:hAnsi="宋体" w:eastAsia="宋体" w:cs="宋体"/>
          <w:color w:val="000000" w:themeColor="text1"/>
          <w:sz w:val="24"/>
          <w:szCs w:val="24"/>
          <w:lang w:eastAsia="zh-CN"/>
          <w14:textFill>
            <w14:solidFill>
              <w14:schemeClr w14:val="tx1"/>
            </w14:solidFill>
          </w14:textFill>
        </w:rPr>
        <w:t>从</w:t>
      </w:r>
      <w:r>
        <w:rPr>
          <w:rFonts w:hint="eastAsia" w:hAnsi="宋体" w:eastAsia="宋体" w:cs="宋体"/>
          <w:color w:val="000000" w:themeColor="text1"/>
          <w:sz w:val="24"/>
          <w:szCs w:val="24"/>
          <w:lang w:val="en-US" w:eastAsia="zh-CN"/>
          <w14:textFill>
            <w14:solidFill>
              <w14:schemeClr w14:val="tx1"/>
            </w14:solidFill>
          </w14:textFill>
        </w:rPr>
        <w:t>2025年9</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2026年6月按月分10次</w:t>
      </w:r>
      <w:r>
        <w:rPr>
          <w:rFonts w:hint="eastAsia" w:ascii="宋体" w:hAnsi="宋体" w:eastAsia="宋体" w:cs="宋体"/>
          <w:color w:val="000000" w:themeColor="text1"/>
          <w:sz w:val="24"/>
          <w:szCs w:val="24"/>
          <w14:textFill>
            <w14:solidFill>
              <w14:schemeClr w14:val="tx1"/>
            </w14:solidFill>
          </w14:textFill>
        </w:rPr>
        <w:t>向</w:t>
      </w:r>
      <w:r>
        <w:rPr>
          <w:rFonts w:hint="eastAsia" w:ascii="宋体" w:hAnsi="宋体" w:eastAsia="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支付合同款及其他服务费，办理支付手续时提供发票、员工工资发放签单等</w:t>
      </w:r>
      <w:r>
        <w:rPr>
          <w:rFonts w:hint="eastAsia" w:ascii="宋体" w:hAnsi="宋体" w:eastAsia="宋体" w:cs="宋体"/>
          <w:bCs/>
          <w:color w:val="000000" w:themeColor="text1"/>
          <w:sz w:val="24"/>
          <w:szCs w:val="24"/>
          <w:highlight w:val="none"/>
          <w14:textFill>
            <w14:solidFill>
              <w14:schemeClr w14:val="tx1"/>
            </w14:solidFill>
          </w14:textFill>
        </w:rPr>
        <w:t>。</w:t>
      </w:r>
    </w:p>
    <w:p w14:paraId="7841A38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2"/>
          <w:sz w:val="24"/>
          <w:szCs w:val="24"/>
          <w:highlight w:val="none"/>
          <w14:textFill>
            <w14:solidFill>
              <w14:schemeClr w14:val="tx1"/>
            </w14:solidFill>
          </w14:textFill>
        </w:rPr>
        <w:t>.履约保证金</w:t>
      </w:r>
    </w:p>
    <w:p w14:paraId="318D5361">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hAnsi="宋体" w:cs="宋体"/>
          <w:b w:val="0"/>
          <w:color w:val="000000" w:themeColor="text1"/>
          <w:kern w:val="2"/>
          <w:sz w:val="24"/>
          <w:szCs w:val="24"/>
          <w:highlight w:val="none"/>
          <w:u w:val="none"/>
          <w:lang w:val="en-US" w:eastAsia="zh-CN" w:bidi="ar-SA"/>
          <w14:textFill>
            <w14:solidFill>
              <w14:schemeClr w14:val="tx1"/>
            </w14:solidFill>
          </w14:textFill>
        </w:rPr>
        <w:t>本项目无需缴纳履约保证金</w:t>
      </w: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w:t>
      </w:r>
    </w:p>
    <w:p w14:paraId="537BCE0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4.其他</w:t>
      </w:r>
      <w:r>
        <w:rPr>
          <w:rFonts w:hint="eastAsia" w:ascii="宋体" w:hAnsi="宋体" w:eastAsia="宋体" w:cs="宋体"/>
          <w:b/>
          <w:color w:val="000000" w:themeColor="text1"/>
          <w:kern w:val="2"/>
          <w:sz w:val="24"/>
          <w:szCs w:val="24"/>
          <w:highlight w:val="none"/>
          <w14:textFill>
            <w14:solidFill>
              <w14:schemeClr w14:val="tx1"/>
            </w14:solidFill>
          </w14:textFill>
        </w:rPr>
        <w:t>费用承担。</w:t>
      </w:r>
    </w:p>
    <w:p w14:paraId="5626F30B">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000000" w:themeColor="text1"/>
          <w:kern w:val="2"/>
          <w:sz w:val="24"/>
          <w:szCs w:val="24"/>
          <w:highlight w:val="none"/>
          <w:u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u w:val="single"/>
          <w:lang w:val="en-US" w:eastAsia="zh-CN"/>
          <w14:textFill>
            <w14:solidFill>
              <w14:schemeClr w14:val="tx1"/>
            </w14:solidFill>
          </w14:textFill>
        </w:rPr>
        <w:t>乙方</w:t>
      </w:r>
      <w:r>
        <w:rPr>
          <w:rFonts w:hint="eastAsia" w:ascii="宋体" w:hAnsi="宋体" w:eastAsia="宋体" w:cs="宋体"/>
          <w:b w:val="0"/>
          <w:bCs/>
          <w:color w:val="000000" w:themeColor="text1"/>
          <w:kern w:val="2"/>
          <w:sz w:val="24"/>
          <w:szCs w:val="24"/>
          <w:highlight w:val="none"/>
          <w:u w:val="none"/>
          <w:lang w:val="en-US" w:eastAsia="zh-CN"/>
          <w14:textFill>
            <w14:solidFill>
              <w14:schemeClr w14:val="tx1"/>
            </w14:solidFill>
          </w14:textFill>
        </w:rPr>
        <w:t>购买校园食品安全责任保险</w:t>
      </w:r>
      <w:r>
        <w:rPr>
          <w:rFonts w:hint="eastAsia" w:hAnsi="宋体" w:cs="宋体"/>
          <w:b w:val="0"/>
          <w:bCs/>
          <w:color w:val="000000" w:themeColor="text1"/>
          <w:kern w:val="2"/>
          <w:sz w:val="24"/>
          <w:szCs w:val="24"/>
          <w:highlight w:val="none"/>
          <w:u w:val="none"/>
          <w:lang w:val="en-US" w:eastAsia="zh-CN"/>
          <w14:textFill>
            <w14:solidFill>
              <w14:schemeClr w14:val="tx1"/>
            </w14:solidFill>
          </w14:textFill>
        </w:rPr>
        <w:t>1年，为员工办理意外伤害险；为符合缴纳社保条件的员工缴纳社保</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1.服务团队组建。</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工作人员配置总人数</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b w:val="0"/>
          <w:bCs/>
          <w:color w:val="000000" w:themeColor="text1"/>
          <w:kern w:val="2"/>
          <w:sz w:val="24"/>
          <w:szCs w:val="24"/>
          <w:u w:val="single"/>
          <w:lang w:val="en-US" w:eastAsia="zh-CN" w:bidi="ar-SA"/>
          <w14:textFill>
            <w14:solidFill>
              <w14:schemeClr w14:val="tx1"/>
            </w14:solidFill>
          </w14:textFill>
        </w:rPr>
        <w:t>。</w:t>
      </w:r>
    </w:p>
    <w:p w14:paraId="2070C491">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w:t>
      </w:r>
      <w:r>
        <w:rPr>
          <w:rFonts w:hint="eastAsia" w:ascii="宋体" w:hAnsi="宋体" w:eastAsia="宋体" w:cs="宋体"/>
          <w:b/>
          <w:color w:val="000000" w:themeColor="text1"/>
          <w:kern w:val="2"/>
          <w:sz w:val="24"/>
          <w:szCs w:val="24"/>
          <w14:textFill>
            <w14:solidFill>
              <w14:schemeClr w14:val="tx1"/>
            </w14:solidFill>
          </w14:textFill>
        </w:rPr>
        <w:t>2.人员</w:t>
      </w:r>
      <w:r>
        <w:rPr>
          <w:rFonts w:hint="eastAsia" w:ascii="宋体" w:hAnsi="宋体" w:eastAsia="宋体" w:cs="宋体"/>
          <w:b/>
          <w:color w:val="000000" w:themeColor="text1"/>
          <w:kern w:val="2"/>
          <w:sz w:val="24"/>
          <w:szCs w:val="24"/>
          <w:lang w:eastAsia="zh-CN"/>
          <w14:textFill>
            <w14:solidFill>
              <w14:schemeClr w14:val="tx1"/>
            </w14:solidFill>
          </w14:textFill>
        </w:rPr>
        <w:t>证明</w:t>
      </w:r>
      <w:r>
        <w:rPr>
          <w:rFonts w:hint="eastAsia" w:ascii="宋体" w:hAnsi="宋体" w:eastAsia="宋体" w:cs="宋体"/>
          <w:b/>
          <w:color w:val="000000" w:themeColor="text1"/>
          <w:kern w:val="2"/>
          <w:sz w:val="24"/>
          <w:szCs w:val="24"/>
          <w14:textFill>
            <w14:solidFill>
              <w14:schemeClr w14:val="tx1"/>
            </w14:solidFill>
          </w14:textFill>
        </w:rPr>
        <w:t>。</w:t>
      </w:r>
    </w:p>
    <w:p w14:paraId="34CF40B2">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14:textFill>
            <w14:solidFill>
              <w14:schemeClr w14:val="tx1"/>
            </w14:solidFill>
          </w14:textFill>
        </w:rPr>
        <w:t>2.1</w:t>
      </w:r>
      <w:r>
        <w:rPr>
          <w:rFonts w:hint="eastAsia" w:ascii="宋体" w:hAnsi="宋体" w:eastAsia="宋体" w:cs="宋体"/>
          <w:b w:val="0"/>
          <w:bCs/>
          <w:color w:val="000000" w:themeColor="text1"/>
          <w:kern w:val="2"/>
          <w:sz w:val="24"/>
          <w:szCs w:val="24"/>
          <w14:textFill>
            <w14:solidFill>
              <w14:schemeClr w14:val="tx1"/>
            </w14:solidFill>
          </w14:textFill>
        </w:rPr>
        <w:t>工作人员</w:t>
      </w:r>
      <w:r>
        <w:rPr>
          <w:rFonts w:hint="eastAsia" w:ascii="宋体" w:hAnsi="宋体" w:eastAsia="宋体" w:cs="宋体"/>
          <w:b w:val="0"/>
          <w:bCs/>
          <w:color w:val="000000" w:themeColor="text1"/>
          <w:kern w:val="2"/>
          <w:sz w:val="24"/>
          <w:szCs w:val="24"/>
          <w:lang w:eastAsia="zh-CN"/>
          <w14:textFill>
            <w14:solidFill>
              <w14:schemeClr w14:val="tx1"/>
            </w14:solidFill>
          </w14:textFill>
        </w:rPr>
        <w:t>应</w:t>
      </w:r>
      <w:r>
        <w:rPr>
          <w:rFonts w:hint="eastAsia" w:ascii="宋体" w:hAnsi="宋体" w:eastAsia="宋体" w:cs="宋体"/>
          <w:b w:val="0"/>
          <w:bCs/>
          <w:color w:val="000000" w:themeColor="text1"/>
          <w:kern w:val="2"/>
          <w:sz w:val="24"/>
          <w:szCs w:val="24"/>
          <w14:textFill>
            <w14:solidFill>
              <w14:schemeClr w14:val="tx1"/>
            </w14:solidFill>
          </w14:textFill>
        </w:rPr>
        <w:t>进行岗前培</w:t>
      </w:r>
      <w:r>
        <w:rPr>
          <w:rFonts w:hint="eastAsia" w:ascii="宋体" w:hAnsi="宋体" w:eastAsia="宋体" w:cs="宋体"/>
          <w:b w:val="0"/>
          <w:bCs/>
          <w:color w:val="000000" w:themeColor="text1"/>
          <w:kern w:val="2"/>
          <w:sz w:val="24"/>
          <w:szCs w:val="24"/>
          <w:highlight w:val="none"/>
          <w14:textFill>
            <w14:solidFill>
              <w14:schemeClr w14:val="tx1"/>
            </w14:solidFill>
          </w14:textFill>
        </w:rPr>
        <w:t>训</w:t>
      </w:r>
      <w:r>
        <w:rPr>
          <w:rFonts w:hint="eastAsia" w:ascii="宋体" w:hAnsi="宋体" w:cs="宋体"/>
          <w:b w:val="0"/>
          <w:bCs/>
          <w:color w:val="000000" w:themeColor="text1"/>
          <w:kern w:val="2"/>
          <w:sz w:val="24"/>
          <w:szCs w:val="24"/>
          <w:highlight w:val="none"/>
          <w:lang w:eastAsia="zh-CN"/>
          <w14:textFill>
            <w14:solidFill>
              <w14:schemeClr w14:val="tx1"/>
            </w14:solidFill>
          </w14:textFill>
        </w:rPr>
        <w:t>；参加体检，</w:t>
      </w:r>
      <w:r>
        <w:rPr>
          <w:rFonts w:hint="eastAsia" w:ascii="宋体" w:hAnsi="宋体" w:eastAsia="宋体" w:cs="宋体"/>
          <w:b w:val="0"/>
          <w:bCs/>
          <w:color w:val="000000" w:themeColor="text1"/>
          <w:kern w:val="2"/>
          <w:sz w:val="24"/>
          <w:szCs w:val="24"/>
          <w:highlight w:val="none"/>
          <w14:textFill>
            <w14:solidFill>
              <w14:schemeClr w14:val="tx1"/>
            </w14:solidFill>
          </w14:textFill>
        </w:rPr>
        <w:t>取得</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sz w:val="24"/>
          <w:szCs w:val="24"/>
          <w:highlight w:val="none"/>
          <w14:textFill>
            <w14:solidFill>
              <w14:schemeClr w14:val="tx1"/>
            </w14:solidFill>
          </w14:textFill>
        </w:rPr>
        <w:t>预防</w:t>
      </w:r>
      <w:r>
        <w:rPr>
          <w:rFonts w:hint="eastAsia" w:ascii="宋体" w:hAnsi="宋体" w:eastAsia="宋体" w:cs="宋体"/>
          <w:b w:val="0"/>
          <w:bCs/>
          <w:color w:val="000000" w:themeColor="text1"/>
          <w:kern w:val="2"/>
          <w:sz w:val="24"/>
          <w:szCs w:val="24"/>
          <w14:textFill>
            <w14:solidFill>
              <w14:schemeClr w14:val="tx1"/>
            </w14:solidFill>
          </w14:textFill>
        </w:rPr>
        <w:t>性健康体检合格证明</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14:textFill>
            <w14:solidFill>
              <w14:schemeClr w14:val="tx1"/>
            </w14:solidFill>
          </w14:textFill>
        </w:rPr>
        <w:t>后方可上岗</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000000" w:themeColor="text1"/>
          <w:kern w:val="2"/>
          <w:sz w:val="24"/>
          <w:szCs w:val="24"/>
          <w:lang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1.主体责任。</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2.人员配备。</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3.食材采购。</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4.食材验收。</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不得采购腐败变质、有毒有害、来历不明的食品原料及食品。</w:t>
      </w:r>
      <w:r>
        <w:rPr>
          <w:rFonts w:hint="eastAsia" w:ascii="宋体" w:hAnsi="宋体" w:eastAsia="宋体" w:cs="宋体"/>
          <w:color w:val="000000" w:themeColor="text1"/>
          <w:kern w:val="2"/>
          <w:sz w:val="24"/>
          <w:szCs w:val="24"/>
          <w:lang w:eastAsia="zh-CN"/>
          <w14:textFill>
            <w14:solidFill>
              <w14:schemeClr w14:val="tx1"/>
            </w14:solidFill>
          </w14:textFill>
        </w:rPr>
        <w:t>发现采购的食材有</w:t>
      </w:r>
      <w:r>
        <w:rPr>
          <w:rFonts w:hint="eastAsia" w:ascii="宋体" w:hAnsi="宋体" w:eastAsia="宋体" w:cs="宋体"/>
          <w:color w:val="000000" w:themeColor="text1"/>
          <w:kern w:val="2"/>
          <w:sz w:val="24"/>
          <w:szCs w:val="24"/>
          <w14:textFill>
            <w14:solidFill>
              <w14:schemeClr w14:val="tx1"/>
            </w14:solidFill>
          </w14:textFill>
        </w:rPr>
        <w:t>腐败变质</w:t>
      </w:r>
      <w:r>
        <w:rPr>
          <w:rFonts w:hint="eastAsia" w:ascii="宋体" w:hAnsi="宋体" w:eastAsia="宋体" w:cs="宋体"/>
          <w:color w:val="000000" w:themeColor="text1"/>
          <w:kern w:val="2"/>
          <w:sz w:val="24"/>
          <w:szCs w:val="24"/>
          <w:lang w:eastAsia="zh-CN"/>
          <w14:textFill>
            <w14:solidFill>
              <w14:schemeClr w14:val="tx1"/>
            </w14:solidFill>
          </w14:textFill>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5.食材检测。</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6.经营保障。</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000000" w:themeColor="text1"/>
          <w:kern w:val="2"/>
          <w:sz w:val="24"/>
          <w:szCs w:val="24"/>
          <w:u w:val="single"/>
          <w:lang w:val="en-US" w:eastAsia="zh-CN" w:bidi="ar"/>
          <w14:textFill>
            <w14:solidFill>
              <w14:schemeClr w14:val="tx1"/>
            </w14:solidFill>
          </w14:textFill>
        </w:rPr>
        <w:t>1</w:t>
      </w:r>
      <w:r>
        <w:rPr>
          <w:rFonts w:hint="eastAsia" w:ascii="宋体" w:hAnsi="宋体" w:eastAsia="宋体" w:cs="宋体"/>
          <w:b w:val="0"/>
          <w:color w:val="000000" w:themeColor="text1"/>
          <w:kern w:val="2"/>
          <w:sz w:val="24"/>
          <w:szCs w:val="24"/>
          <w:u w:val="none"/>
          <w:lang w:val="en-US" w:eastAsia="zh-CN" w:bidi="ar"/>
          <w14:textFill>
            <w14:solidFill>
              <w14:schemeClr w14:val="tx1"/>
            </w14:solidFill>
          </w14:textFill>
        </w:rPr>
        <w:t>个工作日</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通知乙方及时调整保障计划。</w:t>
      </w:r>
    </w:p>
    <w:p w14:paraId="6EAA3D1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14:textFill>
            <w14:solidFill>
              <w14:schemeClr w14:val="tx1"/>
            </w14:solidFill>
          </w14:textFill>
        </w:rPr>
        <w:t>7</w:t>
      </w:r>
      <w:r>
        <w:rPr>
          <w:rFonts w:hint="eastAsia" w:ascii="宋体" w:hAnsi="宋体" w:eastAsia="宋体" w:cs="宋体"/>
          <w:b/>
          <w:color w:val="000000" w:themeColor="text1"/>
          <w:kern w:val="2"/>
          <w:sz w:val="24"/>
          <w:szCs w:val="24"/>
          <w14:textFill>
            <w14:solidFill>
              <w14:schemeClr w14:val="tx1"/>
            </w14:solidFill>
          </w14:textFill>
        </w:rPr>
        <w:t>.财务管理。</w:t>
      </w:r>
      <w:r>
        <w:rPr>
          <w:rFonts w:hint="eastAsia" w:ascii="宋体" w:hAnsi="宋体" w:eastAsia="宋体" w:cs="宋体"/>
          <w:b w:val="0"/>
          <w:color w:val="000000" w:themeColor="text1"/>
          <w:kern w:val="2"/>
          <w:sz w:val="24"/>
          <w:szCs w:val="24"/>
          <w14:textFill>
            <w14:solidFill>
              <w14:schemeClr w14:val="tx1"/>
            </w14:solidFill>
          </w14:textFill>
        </w:rPr>
        <w:t>甲方负责食堂的账务处理、原料采购及销售定价。</w:t>
      </w:r>
    </w:p>
    <w:p w14:paraId="76789BC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14:textFill>
            <w14:solidFill>
              <w14:schemeClr w14:val="tx1"/>
            </w14:solidFill>
          </w14:textFill>
        </w:rPr>
        <w:t>8</w:t>
      </w:r>
      <w:r>
        <w:rPr>
          <w:rFonts w:hint="eastAsia" w:ascii="宋体" w:hAnsi="宋体" w:eastAsia="宋体" w:cs="宋体"/>
          <w:b/>
          <w:color w:val="000000" w:themeColor="text1"/>
          <w:kern w:val="2"/>
          <w:sz w:val="24"/>
          <w:szCs w:val="24"/>
          <w14:textFill>
            <w14:solidFill>
              <w14:schemeClr w14:val="tx1"/>
            </w14:solidFill>
          </w14:textFill>
        </w:rPr>
        <w:t>.供餐服务。</w:t>
      </w:r>
      <w:r>
        <w:rPr>
          <w:rFonts w:hint="eastAsia" w:ascii="宋体" w:hAnsi="宋体" w:eastAsia="宋体" w:cs="宋体"/>
          <w:b w:val="0"/>
          <w:bCs/>
          <w:color w:val="000000" w:themeColor="text1"/>
          <w:kern w:val="2"/>
          <w:sz w:val="24"/>
          <w:szCs w:val="24"/>
          <w14:textFill>
            <w14:solidFill>
              <w14:schemeClr w14:val="tx1"/>
            </w14:solidFill>
          </w14:textFill>
        </w:rPr>
        <w:t>甲方应制定供餐标准供乙方执行。</w:t>
      </w:r>
    </w:p>
    <w:p w14:paraId="31B61B1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000000" w:themeColor="text1"/>
          <w:kern w:val="2"/>
          <w:sz w:val="24"/>
          <w:szCs w:val="24"/>
          <w:lang w:val="en-US" w:eastAsia="zh-CN"/>
          <w14:textFill>
            <w14:solidFill>
              <w14:schemeClr w14:val="tx1"/>
            </w14:solidFill>
          </w14:textFill>
        </w:rPr>
      </w:pPr>
      <w:r>
        <w:rPr>
          <w:rFonts w:hint="eastAsia" w:ascii="宋体" w:hAnsi="宋体" w:eastAsia="宋体" w:cs="宋体"/>
          <w:b/>
          <w:color w:val="000000" w:themeColor="text1"/>
          <w:kern w:val="2"/>
          <w:sz w:val="24"/>
          <w:szCs w:val="24"/>
          <w:lang w:val="en-US" w:eastAsia="zh-CN"/>
          <w14:textFill>
            <w14:solidFill>
              <w14:schemeClr w14:val="tx1"/>
            </w14:solidFill>
          </w14:textFill>
        </w:rPr>
        <w:t>9</w:t>
      </w:r>
      <w:r>
        <w:rPr>
          <w:rFonts w:hint="eastAsia" w:ascii="宋体" w:hAnsi="宋体" w:eastAsia="宋体" w:cs="宋体"/>
          <w:b/>
          <w:color w:val="000000" w:themeColor="text1"/>
          <w:kern w:val="2"/>
          <w:sz w:val="24"/>
          <w:szCs w:val="24"/>
          <w14:textFill>
            <w14:solidFill>
              <w14:schemeClr w14:val="tx1"/>
            </w14:solidFill>
          </w14:textFill>
        </w:rPr>
        <w:t>.校园智治。</w:t>
      </w:r>
      <w:r>
        <w:rPr>
          <w:rFonts w:hint="eastAsia" w:ascii="宋体" w:hAnsi="宋体" w:eastAsia="宋体" w:cs="宋体"/>
          <w:b w:val="0"/>
          <w:bCs/>
          <w:color w:val="000000" w:themeColor="text1"/>
          <w:kern w:val="2"/>
          <w:sz w:val="24"/>
          <w:szCs w:val="24"/>
          <w14:textFill>
            <w14:solidFill>
              <w14:schemeClr w14:val="tx1"/>
            </w14:solidFill>
          </w14:textFill>
        </w:rPr>
        <w:t>甲方</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做好食堂基础信息、人员管理以及</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14:textFill>
            <w14:solidFill>
              <w14:schemeClr w14:val="tx1"/>
            </w14:solidFill>
          </w14:textFill>
        </w:rPr>
        <w:t>阳光厨房</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14:textFill>
            <w14:solidFill>
              <w14:schemeClr w14:val="tx1"/>
            </w14:solidFill>
          </w14:textFill>
        </w:rPr>
        <w:t>动态维护，对视频不清晰、掉线、转位、移位的及时修复</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鼓励通过数字化系统完成电子台账、校园陪餐等日常管理信息。</w:t>
      </w:r>
    </w:p>
    <w:p w14:paraId="7642020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14:textFill>
            <w14:solidFill>
              <w14:schemeClr w14:val="tx1"/>
            </w14:solidFill>
          </w14:textFill>
        </w:rPr>
        <w:t>10</w:t>
      </w:r>
      <w:r>
        <w:rPr>
          <w:rFonts w:hint="eastAsia" w:ascii="宋体" w:hAnsi="宋体" w:eastAsia="宋体" w:cs="宋体"/>
          <w:b/>
          <w:color w:val="000000" w:themeColor="text1"/>
          <w:kern w:val="2"/>
          <w:sz w:val="24"/>
          <w:szCs w:val="24"/>
          <w14:textFill>
            <w14:solidFill>
              <w14:schemeClr w14:val="tx1"/>
            </w14:solidFill>
          </w14:textFill>
        </w:rPr>
        <w:t>.</w:t>
      </w:r>
      <w:r>
        <w:rPr>
          <w:rFonts w:hint="eastAsia" w:ascii="宋体" w:hAnsi="宋体" w:eastAsia="宋体" w:cs="宋体"/>
          <w:b/>
          <w:color w:val="000000" w:themeColor="text1"/>
          <w:kern w:val="2"/>
          <w:sz w:val="24"/>
          <w:szCs w:val="24"/>
          <w:lang w:eastAsia="zh-CN"/>
          <w14:textFill>
            <w14:solidFill>
              <w14:schemeClr w14:val="tx1"/>
            </w14:solidFill>
          </w14:textFill>
        </w:rPr>
        <w:t>“</w:t>
      </w:r>
      <w:r>
        <w:rPr>
          <w:rFonts w:hint="eastAsia" w:ascii="宋体" w:hAnsi="宋体" w:eastAsia="宋体" w:cs="宋体"/>
          <w:b/>
          <w:color w:val="000000" w:themeColor="text1"/>
          <w:kern w:val="2"/>
          <w:sz w:val="24"/>
          <w:szCs w:val="24"/>
          <w14:textFill>
            <w14:solidFill>
              <w14:schemeClr w14:val="tx1"/>
            </w14:solidFill>
          </w14:textFill>
        </w:rPr>
        <w:t>三防</w:t>
      </w:r>
      <w:r>
        <w:rPr>
          <w:rFonts w:hint="eastAsia" w:ascii="宋体" w:hAnsi="宋体" w:eastAsia="宋体" w:cs="宋体"/>
          <w:b/>
          <w:color w:val="000000" w:themeColor="text1"/>
          <w:kern w:val="2"/>
          <w:sz w:val="24"/>
          <w:szCs w:val="24"/>
          <w:lang w:eastAsia="zh-CN"/>
          <w14:textFill>
            <w14:solidFill>
              <w14:schemeClr w14:val="tx1"/>
            </w14:solidFill>
          </w14:textFill>
        </w:rPr>
        <w:t>”</w:t>
      </w:r>
      <w:r>
        <w:rPr>
          <w:rFonts w:hint="eastAsia" w:ascii="宋体" w:hAnsi="宋体" w:eastAsia="宋体" w:cs="宋体"/>
          <w:b/>
          <w:color w:val="000000" w:themeColor="text1"/>
          <w:kern w:val="2"/>
          <w:sz w:val="24"/>
          <w:szCs w:val="24"/>
          <w14:textFill>
            <w14:solidFill>
              <w14:schemeClr w14:val="tx1"/>
            </w14:solidFill>
          </w14:textFill>
        </w:rPr>
        <w:t>配备。</w:t>
      </w:r>
      <w:r>
        <w:rPr>
          <w:rFonts w:hint="eastAsia" w:ascii="宋体" w:hAnsi="宋体" w:eastAsia="宋体" w:cs="宋体"/>
          <w:b w:val="0"/>
          <w:bCs/>
          <w:color w:val="000000" w:themeColor="text1"/>
          <w:kern w:val="2"/>
          <w:sz w:val="24"/>
          <w:szCs w:val="24"/>
          <w14:textFill>
            <w14:solidFill>
              <w14:schemeClr w14:val="tx1"/>
            </w14:solidFill>
          </w14:textFill>
        </w:rPr>
        <w:t>甲方应当配齐防蝇、防尘、防鼠等</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14:textFill>
            <w14:solidFill>
              <w14:schemeClr w14:val="tx1"/>
            </w14:solidFill>
          </w14:textFill>
        </w:rPr>
        <w:t>三防</w:t>
      </w:r>
      <w:r>
        <w:rPr>
          <w:rFonts w:hint="eastAsia" w:ascii="宋体" w:hAnsi="宋体" w:eastAsia="宋体" w:cs="宋体"/>
          <w:b w:val="0"/>
          <w:bCs/>
          <w:color w:val="000000" w:themeColor="text1"/>
          <w:kern w:val="2"/>
          <w:sz w:val="24"/>
          <w:szCs w:val="24"/>
          <w:lang w:eastAsia="zh-CN"/>
          <w14:textFill>
            <w14:solidFill>
              <w14:schemeClr w14:val="tx1"/>
            </w14:solidFill>
          </w14:textFill>
        </w:rPr>
        <w:t>”</w:t>
      </w:r>
      <w:r>
        <w:rPr>
          <w:rFonts w:hint="eastAsia" w:ascii="宋体" w:hAnsi="宋体" w:eastAsia="宋体" w:cs="宋体"/>
          <w:b w:val="0"/>
          <w:bCs/>
          <w:color w:val="000000" w:themeColor="text1"/>
          <w:kern w:val="2"/>
          <w:sz w:val="24"/>
          <w:szCs w:val="24"/>
          <w14:textFill>
            <w14:solidFill>
              <w14:schemeClr w14:val="tx1"/>
            </w14:solidFill>
          </w14:textFill>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11.互动机制。</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12.宣传教育。</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13.违规处置。</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000000" w:themeColor="text1"/>
          <w:kern w:val="2"/>
          <w:sz w:val="24"/>
          <w:szCs w:val="24"/>
          <w:lang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1.费用约定。</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2.资质要求。</w:t>
      </w:r>
      <w:r>
        <w:rPr>
          <w:rFonts w:hint="eastAsia" w:ascii="宋体" w:hAnsi="宋体" w:eastAsia="宋体" w:cs="宋体"/>
          <w:b w:val="0"/>
          <w:color w:val="000000" w:themeColor="text1"/>
          <w:kern w:val="2"/>
          <w:sz w:val="24"/>
          <w:szCs w:val="24"/>
          <w:lang w:val="en-US" w:eastAsia="zh-CN" w:bidi="ar"/>
          <w14:textFill>
            <w14:solidFill>
              <w14:schemeClr w14:val="tx1"/>
            </w14:solidFill>
          </w14:textFill>
        </w:rPr>
        <w:t>乙方依法取得食品经营许可证，含餐饮服务管理经营项目</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3.规范执行。</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乙方应严格遵守《食品安全法》</w:t>
      </w:r>
      <w:r>
        <w:rPr>
          <w:rFonts w:hint="eastAsia" w:ascii="宋体" w:hAnsi="宋体" w:eastAsia="宋体" w:cs="宋体"/>
          <w:color w:val="000000" w:themeColor="text1"/>
          <w:kern w:val="0"/>
          <w:sz w:val="24"/>
          <w:szCs w:val="24"/>
          <w:lang w:val="en-US" w:eastAsia="zh-CN" w:bidi="ar"/>
          <w14:textFill>
            <w14:solidFill>
              <w14:schemeClr w14:val="tx1"/>
            </w14:solidFill>
          </w14:textFill>
        </w:rPr>
        <w:t>《学校食品安全与营养健康管理规定》</w:t>
      </w:r>
      <w:r>
        <w:rPr>
          <w:rFonts w:hint="eastAsia" w:ascii="宋体" w:hAnsi="宋体" w:eastAsia="宋体" w:cs="宋体"/>
          <w:color w:val="000000" w:themeColor="text1"/>
          <w:kern w:val="2"/>
          <w:sz w:val="24"/>
          <w:szCs w:val="24"/>
          <w:lang w:val="en-US" w:eastAsia="zh-CN" w:bidi="ar"/>
          <w14:textFill>
            <w14:solidFill>
              <w14:schemeClr w14:val="tx1"/>
            </w14:solidFill>
          </w14:textFill>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4.两员责任。</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5.用工管理。</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6.人员管理。</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14:textFill>
            <w14:solidFill>
              <w14:schemeClr w14:val="tx1"/>
            </w14:solidFill>
          </w14:textFill>
        </w:rPr>
        <w:t>7.采购验收。</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乙方应积极协助甲方开展食材验收、台账建立等工作</w:t>
      </w: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eastAsia="zh-CN"/>
          <w14:textFill>
            <w14:solidFill>
              <w14:schemeClr w14:val="tx1"/>
            </w14:solidFill>
          </w14:textFill>
        </w:rPr>
        <w:t>发现采购的食材有</w:t>
      </w:r>
      <w:r>
        <w:rPr>
          <w:rFonts w:hint="eastAsia" w:ascii="宋体" w:hAnsi="宋体" w:eastAsia="宋体" w:cs="宋体"/>
          <w:color w:val="000000" w:themeColor="text1"/>
          <w:kern w:val="2"/>
          <w:sz w:val="24"/>
          <w:szCs w:val="24"/>
          <w14:textFill>
            <w14:solidFill>
              <w14:schemeClr w14:val="tx1"/>
            </w14:solidFill>
          </w14:textFill>
        </w:rPr>
        <w:t>腐败变质</w:t>
      </w:r>
      <w:r>
        <w:rPr>
          <w:rFonts w:hint="eastAsia" w:ascii="宋体" w:hAnsi="宋体" w:eastAsia="宋体" w:cs="宋体"/>
          <w:color w:val="000000" w:themeColor="text1"/>
          <w:kern w:val="2"/>
          <w:sz w:val="24"/>
          <w:szCs w:val="24"/>
          <w:lang w:eastAsia="zh-CN"/>
          <w14:textFill>
            <w14:solidFill>
              <w14:schemeClr w14:val="tx1"/>
            </w14:solidFill>
          </w14:textFill>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8.病媒防护。</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9</w:t>
      </w:r>
      <w:r>
        <w:rPr>
          <w:rFonts w:hint="eastAsia" w:ascii="宋体" w:hAnsi="宋体" w:eastAsia="宋体" w:cs="宋体"/>
          <w:b/>
          <w:color w:val="000000" w:themeColor="text1"/>
          <w:kern w:val="2"/>
          <w:sz w:val="24"/>
          <w:szCs w:val="24"/>
          <w14:textFill>
            <w14:solidFill>
              <w14:schemeClr w14:val="tx1"/>
            </w14:solidFill>
          </w14:textFill>
        </w:rPr>
        <w:t>.体系</w:t>
      </w:r>
      <w:r>
        <w:rPr>
          <w:rFonts w:hint="eastAsia" w:ascii="宋体" w:hAnsi="宋体" w:eastAsia="宋体" w:cs="宋体"/>
          <w:b/>
          <w:color w:val="000000" w:themeColor="text1"/>
          <w:kern w:val="2"/>
          <w:sz w:val="24"/>
          <w:szCs w:val="24"/>
          <w:lang w:eastAsia="zh-CN"/>
          <w14:textFill>
            <w14:solidFill>
              <w14:schemeClr w14:val="tx1"/>
            </w14:solidFill>
          </w14:textFill>
        </w:rPr>
        <w:t>导入</w:t>
      </w:r>
      <w:r>
        <w:rPr>
          <w:rFonts w:hint="eastAsia" w:ascii="宋体" w:hAnsi="宋体" w:eastAsia="宋体" w:cs="宋体"/>
          <w:b/>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乙方积极</w:t>
      </w:r>
      <w:r>
        <w:rPr>
          <w:rFonts w:hint="eastAsia" w:ascii="宋体" w:hAnsi="宋体" w:eastAsia="宋体" w:cs="宋体"/>
          <w:color w:val="000000" w:themeColor="text1"/>
          <w:kern w:val="2"/>
          <w:sz w:val="24"/>
          <w:szCs w:val="24"/>
          <w:lang w:eastAsia="zh-CN"/>
          <w14:textFill>
            <w14:solidFill>
              <w14:schemeClr w14:val="tx1"/>
            </w14:solidFill>
          </w14:textFill>
        </w:rPr>
        <w:t>导入“</w:t>
      </w:r>
      <w:r>
        <w:rPr>
          <w:rFonts w:hint="eastAsia" w:ascii="宋体" w:hAnsi="宋体" w:eastAsia="宋体" w:cs="宋体"/>
          <w:color w:val="000000" w:themeColor="text1"/>
          <w:kern w:val="2"/>
          <w:sz w:val="24"/>
          <w:szCs w:val="24"/>
          <w14:textFill>
            <w14:solidFill>
              <w14:schemeClr w14:val="tx1"/>
            </w14:solidFill>
          </w14:textFill>
        </w:rPr>
        <w:t>4D</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五常法”“</w:t>
      </w:r>
      <w:r>
        <w:rPr>
          <w:rFonts w:hint="eastAsia" w:ascii="宋体" w:hAnsi="宋体" w:eastAsia="宋体" w:cs="宋体"/>
          <w:color w:val="000000" w:themeColor="text1"/>
          <w:kern w:val="2"/>
          <w:sz w:val="24"/>
          <w:szCs w:val="24"/>
          <w14:textFill>
            <w14:solidFill>
              <w14:schemeClr w14:val="tx1"/>
            </w14:solidFill>
          </w14:textFill>
        </w:rPr>
        <w:t>6T</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等</w:t>
      </w:r>
      <w:r>
        <w:rPr>
          <w:rFonts w:hint="eastAsia" w:ascii="宋体" w:hAnsi="宋体" w:eastAsia="宋体" w:cs="宋体"/>
          <w:color w:val="000000" w:themeColor="text1"/>
          <w:kern w:val="2"/>
          <w:sz w:val="24"/>
          <w:szCs w:val="24"/>
          <w:lang w:eastAsia="zh-CN"/>
          <w14:textFill>
            <w14:solidFill>
              <w14:schemeClr w14:val="tx1"/>
            </w14:solidFill>
          </w14:textFill>
        </w:rPr>
        <w:t>现场管理方法</w:t>
      </w:r>
      <w:r>
        <w:rPr>
          <w:rFonts w:hint="eastAsia" w:ascii="宋体" w:hAnsi="宋体" w:eastAsia="宋体" w:cs="宋体"/>
          <w:color w:val="000000" w:themeColor="text1"/>
          <w:kern w:val="2"/>
          <w:sz w:val="24"/>
          <w:szCs w:val="24"/>
          <w14:textFill>
            <w14:solidFill>
              <w14:schemeClr w14:val="tx1"/>
            </w14:solidFill>
          </w14:textFill>
        </w:rPr>
        <w:t>或建立HACCP</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10.供餐管理。</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11.供餐约定。</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12.设备管理。</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13.食安责任。</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14.值班巡查。</w:t>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15.消防安全。</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16.服务约定。</w:t>
      </w:r>
      <w:r>
        <w:rPr>
          <w:rFonts w:hint="eastAsia" w:ascii="宋体" w:hAnsi="宋体" w:eastAsia="宋体" w:cs="宋体"/>
          <w:color w:val="000000" w:themeColor="text1"/>
          <w:kern w:val="2"/>
          <w:sz w:val="24"/>
          <w:szCs w:val="24"/>
          <w:lang w:val="en-US" w:eastAsia="zh-CN" w:bidi="ar"/>
          <w14:textFill>
            <w14:solidFill>
              <w14:schemeClr w14:val="tx1"/>
            </w14:solidFill>
          </w14:textFill>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17.廉洁要求。</w:t>
      </w:r>
      <w:r>
        <w:rPr>
          <w:rFonts w:hint="eastAsia" w:ascii="宋体" w:hAnsi="宋体" w:eastAsia="宋体" w:cs="宋体"/>
          <w:color w:val="000000" w:themeColor="text1"/>
          <w:kern w:val="2"/>
          <w:sz w:val="24"/>
          <w:szCs w:val="24"/>
          <w:lang w:val="en-US" w:eastAsia="zh-CN" w:bidi="ar"/>
          <w14:textFill>
            <w14:solidFill>
              <w14:schemeClr w14:val="tx1"/>
            </w14:solidFill>
          </w14:textFill>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000000" w:themeColor="text1"/>
          <w:kern w:val="2"/>
          <w:sz w:val="24"/>
          <w:szCs w:val="24"/>
          <w:lang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2.1 甲方不按照约定支付费用，经乙方催告后</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30</w:t>
      </w:r>
      <w:r>
        <w:rPr>
          <w:rFonts w:hint="eastAsia" w:ascii="宋体" w:hAnsi="宋体" w:eastAsia="宋体" w:cs="宋体"/>
          <w:color w:val="000000" w:themeColor="text1"/>
          <w:kern w:val="2"/>
          <w:sz w:val="24"/>
          <w:szCs w:val="24"/>
          <w:lang w:val="en-US" w:eastAsia="zh-CN" w:bidi="ar"/>
          <w14:textFill>
            <w14:solidFill>
              <w14:schemeClr w14:val="tx1"/>
            </w14:solidFill>
          </w14:textFill>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3.2 乙方因食品安全、安全生产等问题，造成师生食物中毒（一般食品安全事故及以上等级的）</w:t>
      </w:r>
      <w:r>
        <w:rPr>
          <w:rFonts w:hint="eastAsia" w:ascii="宋体" w:hAnsi="宋体" w:eastAsia="宋体" w:cs="宋体"/>
          <w:color w:val="000000" w:themeColor="text1"/>
          <w:sz w:val="24"/>
          <w:szCs w:val="24"/>
          <w:lang w:bidi="ar"/>
          <w14:textFill>
            <w14:solidFill>
              <w14:schemeClr w14:val="tx1"/>
            </w14:solidFill>
          </w14:textFill>
        </w:rPr>
        <w:t>或其他食源性疾病</w:t>
      </w:r>
      <w:r>
        <w:rPr>
          <w:rFonts w:hint="eastAsia" w:ascii="宋体" w:hAnsi="宋体" w:eastAsia="宋体" w:cs="宋体"/>
          <w:color w:val="000000" w:themeColor="text1"/>
          <w:kern w:val="2"/>
          <w:sz w:val="24"/>
          <w:szCs w:val="24"/>
          <w:lang w:val="en-US" w:eastAsia="zh-CN" w:bidi="ar"/>
          <w14:textFill>
            <w14:solidFill>
              <w14:schemeClr w14:val="tx1"/>
            </w14:solidFill>
          </w14:textFill>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2次</w:t>
      </w:r>
      <w:r>
        <w:rPr>
          <w:rFonts w:hint="eastAsia" w:ascii="宋体" w:hAnsi="宋体" w:eastAsia="宋体" w:cs="宋体"/>
          <w:color w:val="000000" w:themeColor="text1"/>
          <w:kern w:val="2"/>
          <w:sz w:val="24"/>
          <w:szCs w:val="24"/>
          <w:lang w:val="en-US" w:eastAsia="zh-CN" w:bidi="ar"/>
          <w14:textFill>
            <w14:solidFill>
              <w14:schemeClr w14:val="tx1"/>
            </w14:solidFill>
          </w14:textFill>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双方任意一方违反本合同约定，未造成解除合同的，违约方应承担向守约方支付违约金</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合同款项百分之五</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1.1甲方不按照约定支付费用，每逾期一日，应</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万分之五向乙方支付违约金</w:t>
      </w:r>
      <w:r>
        <w:rPr>
          <w:rFonts w:hint="eastAsia" w:ascii="宋体" w:hAnsi="宋体" w:eastAsia="宋体" w:cs="宋体"/>
          <w:color w:val="000000" w:themeColor="text1"/>
          <w:kern w:val="2"/>
          <w:sz w:val="24"/>
          <w:szCs w:val="24"/>
          <w:lang w:val="en-US" w:eastAsia="zh-CN" w:bidi="ar"/>
          <w14:textFill>
            <w14:solidFill>
              <w14:schemeClr w14:val="tx1"/>
            </w14:solidFill>
          </w14:textFill>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1.2因甲方违约导致合同解除的，</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甲方向乙方偿付合同款项百分之五作为违约金，</w:t>
      </w:r>
      <w:r>
        <w:rPr>
          <w:rFonts w:hint="eastAsia" w:ascii="宋体" w:hAnsi="宋体" w:eastAsia="宋体" w:cs="宋体"/>
          <w:color w:val="000000" w:themeColor="text1"/>
          <w:kern w:val="2"/>
          <w:sz w:val="24"/>
          <w:szCs w:val="24"/>
          <w:lang w:val="en-US" w:eastAsia="zh-CN" w:bidi="ar"/>
          <w14:textFill>
            <w14:solidFill>
              <w14:schemeClr w14:val="tx1"/>
            </w14:solidFill>
          </w14:textFill>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2.2 因乙方违约导致合同解除的，</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乙方应向甲方支付合同总值5%的违约金</w:t>
      </w:r>
      <w:r>
        <w:rPr>
          <w:rFonts w:hint="eastAsia" w:ascii="宋体" w:hAnsi="宋体" w:eastAsia="宋体" w:cs="宋体"/>
          <w:color w:val="000000" w:themeColor="text1"/>
          <w:kern w:val="2"/>
          <w:sz w:val="24"/>
          <w:szCs w:val="24"/>
          <w:lang w:val="en-US" w:eastAsia="zh-CN" w:bidi="ar"/>
          <w14:textFill>
            <w14:solidFill>
              <w14:schemeClr w14:val="tx1"/>
            </w14:solidFill>
          </w14:textFill>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甲乙双方应保守在缔结和履行合同过程中获知对方的</w:t>
      </w:r>
      <w:r>
        <w:rPr>
          <w:rFonts w:hint="eastAsia" w:ascii="宋体" w:hAnsi="宋体" w:eastAsia="宋体" w:cs="宋体"/>
          <w:b w:val="0"/>
          <w:color w:val="000000" w:themeColor="text1"/>
          <w:kern w:val="2"/>
          <w:sz w:val="24"/>
          <w:szCs w:val="24"/>
          <w:lang w:eastAsia="zh-CN"/>
          <w14:textFill>
            <w14:solidFill>
              <w14:schemeClr w14:val="tx1"/>
            </w14:solidFill>
          </w14:textFill>
        </w:rPr>
        <w:t>个人、师生信息以及</w:t>
      </w:r>
      <w:r>
        <w:rPr>
          <w:rFonts w:hint="eastAsia" w:ascii="宋体" w:hAnsi="宋体" w:eastAsia="宋体" w:cs="宋体"/>
          <w:b w:val="0"/>
          <w:color w:val="000000" w:themeColor="text1"/>
          <w:kern w:val="2"/>
          <w:sz w:val="24"/>
          <w:szCs w:val="24"/>
          <w14:textFill>
            <w14:solidFill>
              <w14:schemeClr w14:val="tx1"/>
            </w14:solidFill>
          </w14:textFill>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000000" w:themeColor="text1"/>
          <w:kern w:val="2"/>
          <w:sz w:val="24"/>
          <w:szCs w:val="24"/>
          <w:lang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十二、考核</w:t>
      </w:r>
    </w:p>
    <w:p w14:paraId="6580552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因本合同相关事项发生的纠纷，应通过协商解决。如协商不成，可按以下第</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2   </w:t>
      </w:r>
      <w:r>
        <w:rPr>
          <w:rFonts w:hint="eastAsia" w:ascii="宋体" w:hAnsi="宋体" w:eastAsia="宋体" w:cs="宋体"/>
          <w:color w:val="000000" w:themeColor="text1"/>
          <w:kern w:val="2"/>
          <w:sz w:val="24"/>
          <w:szCs w:val="24"/>
          <w:lang w:val="en-US" w:eastAsia="zh-CN" w:bidi="ar"/>
          <w14:textFill>
            <w14:solidFill>
              <w14:schemeClr w14:val="tx1"/>
            </w14:solidFill>
          </w14:textFill>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1.向</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
          <w14:textFill>
            <w14:solidFill>
              <w14:schemeClr w14:val="tx1"/>
            </w14:solidFill>
          </w14:textFill>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2.依法向</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江山市</w:t>
      </w:r>
      <w:r>
        <w:rPr>
          <w:rFonts w:hint="eastAsia" w:ascii="宋体" w:hAnsi="宋体" w:eastAsia="宋体" w:cs="宋体"/>
          <w:color w:val="000000" w:themeColor="text1"/>
          <w:kern w:val="2"/>
          <w:sz w:val="24"/>
          <w:szCs w:val="24"/>
          <w:lang w:val="en-US" w:eastAsia="zh-CN" w:bidi="ar"/>
          <w14:textFill>
            <w14:solidFill>
              <w14:schemeClr w14:val="tx1"/>
            </w14:solidFill>
          </w14:textFill>
        </w:rPr>
        <w:t>人民法院起诉。</w:t>
      </w:r>
    </w:p>
    <w:p w14:paraId="44671E66">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在诉讼或仲裁期间，本合同不涉及争议的条款仍然有效，双方应继续履行。</w:t>
      </w:r>
    </w:p>
    <w:p w14:paraId="5184BFF8">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十</w:t>
      </w:r>
      <w:r>
        <w:rPr>
          <w:rFonts w:hint="eastAsia" w:ascii="宋体" w:hAnsi="宋体" w:eastAsia="宋体" w:cs="宋体"/>
          <w:b/>
          <w:color w:val="000000" w:themeColor="text1"/>
          <w:kern w:val="2"/>
          <w:sz w:val="24"/>
          <w:szCs w:val="24"/>
          <w:lang w:eastAsia="zh-CN"/>
          <w14:textFill>
            <w14:solidFill>
              <w14:schemeClr w14:val="tx1"/>
            </w14:solidFill>
          </w14:textFill>
        </w:rPr>
        <w:t>四</w:t>
      </w:r>
      <w:r>
        <w:rPr>
          <w:rFonts w:hint="eastAsia" w:ascii="宋体" w:hAnsi="宋体" w:eastAsia="宋体" w:cs="宋体"/>
          <w:b/>
          <w:color w:val="000000" w:themeColor="text1"/>
          <w:kern w:val="2"/>
          <w:sz w:val="24"/>
          <w:szCs w:val="24"/>
          <w14:textFill>
            <w14:solidFill>
              <w14:schemeClr w14:val="tx1"/>
            </w14:solidFill>
          </w14:textFill>
        </w:rPr>
        <w:t>、其他</w:t>
      </w:r>
    </w:p>
    <w:p w14:paraId="7A90350B">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1.本合同在</w:t>
      </w:r>
      <w:r>
        <w:rPr>
          <w:rFonts w:hint="eastAsia" w:ascii="宋体" w:hAnsi="宋体" w:eastAsia="宋体" w:cs="宋体"/>
          <w:b w:val="0"/>
          <w:bCs/>
          <w:color w:val="000000" w:themeColor="text1"/>
          <w:kern w:val="2"/>
          <w:sz w:val="24"/>
          <w:szCs w:val="24"/>
          <w:u w:val="single"/>
          <w:lang w:eastAsia="zh-CN"/>
          <w14:textFill>
            <w14:solidFill>
              <w14:schemeClr w14:val="tx1"/>
            </w14:solidFill>
          </w14:textFill>
        </w:rPr>
        <w:t>江山市</w:t>
      </w:r>
      <w:r>
        <w:rPr>
          <w:rFonts w:hint="eastAsia" w:ascii="宋体" w:hAnsi="宋体" w:eastAsia="宋体" w:cs="宋体"/>
          <w:b w:val="0"/>
          <w:bCs/>
          <w:color w:val="000000" w:themeColor="text1"/>
          <w:kern w:val="2"/>
          <w:sz w:val="24"/>
          <w:szCs w:val="24"/>
          <w14:textFill>
            <w14:solidFill>
              <w14:schemeClr w14:val="tx1"/>
            </w14:solidFill>
          </w14:textFill>
        </w:rPr>
        <w:t>签订。</w:t>
      </w:r>
    </w:p>
    <w:p w14:paraId="7A86C706">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2.本合同于</w:t>
      </w:r>
      <w:r>
        <w:rPr>
          <w:rFonts w:hint="eastAsia" w:ascii="宋体" w:hAnsi="宋体" w:eastAsia="宋体" w:cs="宋体"/>
          <w:b w:val="0"/>
          <w:bCs/>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
          <w:sz w:val="24"/>
          <w:szCs w:val="24"/>
          <w14:textFill>
            <w14:solidFill>
              <w14:schemeClr w14:val="tx1"/>
            </w14:solidFill>
          </w14:textFill>
        </w:rPr>
        <w:t>年</w:t>
      </w:r>
      <w:r>
        <w:rPr>
          <w:rFonts w:hint="eastAsia" w:ascii="宋体" w:hAnsi="宋体" w:eastAsia="宋体" w:cs="宋体"/>
          <w:b w:val="0"/>
          <w:bCs/>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
          <w:sz w:val="24"/>
          <w:szCs w:val="24"/>
          <w14:textFill>
            <w14:solidFill>
              <w14:schemeClr w14:val="tx1"/>
            </w14:solidFill>
          </w14:textFill>
        </w:rPr>
        <w:t>月</w:t>
      </w:r>
      <w:r>
        <w:rPr>
          <w:rFonts w:hint="eastAsia" w:ascii="宋体" w:hAnsi="宋体" w:eastAsia="宋体" w:cs="宋体"/>
          <w:b w:val="0"/>
          <w:bCs/>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
          <w:sz w:val="24"/>
          <w:szCs w:val="24"/>
          <w14:textFill>
            <w14:solidFill>
              <w14:schemeClr w14:val="tx1"/>
            </w14:solidFill>
          </w14:textFill>
        </w:rPr>
        <w:t>日签订。</w:t>
      </w:r>
    </w:p>
    <w:p w14:paraId="2ACB19A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3.合同经双方法定代表人或授权代表签字并加盖单位公章后生效。</w:t>
      </w:r>
    </w:p>
    <w:p w14:paraId="0E6B851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4.本合同正本一式四份，具有同等法律效力，甲方二份；乙方一份；代理公司一份。</w:t>
      </w:r>
    </w:p>
    <w:p w14:paraId="03DF065C">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w:t>
      </w:r>
    </w:p>
    <w:p w14:paraId="0F893752">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000000" w:themeColor="text1"/>
          <w:kern w:val="2"/>
          <w:sz w:val="24"/>
          <w:szCs w:val="24"/>
          <w14:textFill>
            <w14:solidFill>
              <w14:schemeClr w14:val="tx1"/>
            </w14:solidFill>
          </w14:textFill>
        </w:rPr>
      </w:pPr>
    </w:p>
    <w:p w14:paraId="68F212A5">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 xml:space="preserve">甲方：（公章）              </w:t>
      </w:r>
    </w:p>
    <w:p w14:paraId="2C6687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000000" w:themeColor="text1"/>
          <w:kern w:val="2"/>
          <w:sz w:val="24"/>
          <w:szCs w:val="24"/>
          <w14:textFill>
            <w14:solidFill>
              <w14:schemeClr w14:val="tx1"/>
            </w14:solidFill>
          </w14:textFill>
        </w:rPr>
      </w:pPr>
    </w:p>
    <w:p w14:paraId="64B36CE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000000" w:themeColor="text1"/>
          <w:kern w:val="2"/>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法定代表人或授权代表</w:t>
      </w:r>
      <w:r>
        <w:rPr>
          <w:rFonts w:hint="eastAsia" w:ascii="宋体" w:hAnsi="宋体" w:eastAsia="宋体" w:cs="宋体"/>
          <w:b w:val="0"/>
          <w:bCs/>
          <w:color w:val="000000" w:themeColor="text1"/>
          <w:kern w:val="2"/>
          <w:sz w:val="24"/>
          <w:szCs w:val="24"/>
          <w:lang w:eastAsia="zh-CN"/>
          <w14:textFill>
            <w14:solidFill>
              <w14:schemeClr w14:val="tx1"/>
            </w14:solidFill>
          </w14:textFill>
        </w:rPr>
        <w:t>（签字）</w:t>
      </w:r>
      <w:r>
        <w:rPr>
          <w:rFonts w:hint="eastAsia" w:ascii="宋体" w:hAnsi="宋体" w:eastAsia="宋体" w:cs="宋体"/>
          <w:b w:val="0"/>
          <w:bCs/>
          <w:color w:val="000000" w:themeColor="text1"/>
          <w:kern w:val="2"/>
          <w:sz w:val="24"/>
          <w:szCs w:val="24"/>
          <w14:textFill>
            <w14:solidFill>
              <w14:schemeClr w14:val="tx1"/>
            </w14:solidFill>
          </w14:textFill>
        </w:rPr>
        <w:t>：</w:t>
      </w:r>
      <w:r>
        <w:rPr>
          <w:rFonts w:hint="eastAsia" w:ascii="宋体" w:hAnsi="宋体" w:eastAsia="宋体" w:cs="宋体"/>
          <w:b w:val="0"/>
          <w:bCs/>
          <w:color w:val="000000" w:themeColor="text1"/>
          <w:kern w:val="2"/>
          <w:sz w:val="24"/>
          <w:szCs w:val="24"/>
          <w:u w:val="single"/>
          <w:lang w:val="en-US" w:eastAsia="zh-CN"/>
          <w14:textFill>
            <w14:solidFill>
              <w14:schemeClr w14:val="tx1"/>
            </w14:solidFill>
          </w14:textFill>
        </w:rPr>
        <w:t xml:space="preserve">            </w:t>
      </w:r>
    </w:p>
    <w:p w14:paraId="2A8BE19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000000" w:themeColor="text1"/>
          <w:kern w:val="2"/>
          <w:sz w:val="24"/>
          <w:szCs w:val="24"/>
          <w:u w:val="single"/>
          <w:lang w:val="en-US" w:eastAsia="zh-CN"/>
          <w14:textFill>
            <w14:solidFill>
              <w14:schemeClr w14:val="tx1"/>
            </w14:solidFill>
          </w14:textFill>
        </w:rPr>
      </w:pPr>
    </w:p>
    <w:p w14:paraId="569589FD">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 xml:space="preserve"> </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 xml:space="preserve">  </w:t>
      </w:r>
    </w:p>
    <w:p w14:paraId="0C96AFEB">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 xml:space="preserve">乙方：（公章） </w:t>
      </w:r>
    </w:p>
    <w:p w14:paraId="0F82C68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000000" w:themeColor="text1"/>
          <w:kern w:val="2"/>
          <w:sz w:val="24"/>
          <w:szCs w:val="24"/>
          <w:u w:val="single"/>
          <w:lang w:val="en-US" w:eastAsia="zh-CN"/>
          <w14:textFill>
            <w14:solidFill>
              <w14:schemeClr w14:val="tx1"/>
            </w14:solidFill>
          </w14:textFill>
        </w:rPr>
      </w:pPr>
    </w:p>
    <w:p w14:paraId="5AE56A97">
      <w:pPr>
        <w:pStyle w:val="319"/>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000000" w:themeColor="text1"/>
          <w:kern w:val="2"/>
          <w:sz w:val="24"/>
          <w:szCs w:val="24"/>
          <w:u w:val="single"/>
          <w14:textFill>
            <w14:solidFill>
              <w14:schemeClr w14:val="tx1"/>
            </w14:solidFill>
          </w14:textFill>
        </w:rPr>
      </w:pPr>
      <w:r>
        <w:rPr>
          <w:rFonts w:hint="eastAsia" w:ascii="宋体" w:hAnsi="宋体" w:eastAsia="宋体" w:cs="宋体"/>
          <w:b w:val="0"/>
          <w:bCs/>
          <w:color w:val="000000" w:themeColor="text1"/>
          <w:kern w:val="2"/>
          <w:sz w:val="24"/>
          <w:szCs w:val="24"/>
          <w14:textFill>
            <w14:solidFill>
              <w14:schemeClr w14:val="tx1"/>
            </w14:solidFill>
          </w14:textFill>
        </w:rPr>
        <w:t>法定代表人或授权代表</w:t>
      </w:r>
      <w:r>
        <w:rPr>
          <w:rFonts w:hint="eastAsia" w:ascii="宋体" w:hAnsi="宋体" w:eastAsia="宋体" w:cs="宋体"/>
          <w:b w:val="0"/>
          <w:bCs/>
          <w:color w:val="000000" w:themeColor="text1"/>
          <w:kern w:val="2"/>
          <w:sz w:val="24"/>
          <w:szCs w:val="24"/>
          <w:lang w:eastAsia="zh-CN"/>
          <w14:textFill>
            <w14:solidFill>
              <w14:schemeClr w14:val="tx1"/>
            </w14:solidFill>
          </w14:textFill>
        </w:rPr>
        <w:t>（签字）</w:t>
      </w:r>
      <w:r>
        <w:rPr>
          <w:rFonts w:hint="eastAsia" w:ascii="宋体" w:hAnsi="宋体" w:eastAsia="宋体" w:cs="宋体"/>
          <w:b w:val="0"/>
          <w:bCs/>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u w:val="single"/>
          <w14:textFill>
            <w14:solidFill>
              <w14:schemeClr w14:val="tx1"/>
            </w14:solidFill>
          </w14:textFill>
        </w:rPr>
        <w:t xml:space="preserve">            </w:t>
      </w:r>
    </w:p>
    <w:p w14:paraId="5B99223C">
      <w:pPr>
        <w:rPr>
          <w:rFonts w:hint="eastAsia" w:ascii="宋体" w:hAnsi="宋体" w:eastAsia="宋体" w:cs="宋体"/>
          <w:color w:val="000000" w:themeColor="text1"/>
          <w:kern w:val="2"/>
          <w:sz w:val="24"/>
          <w:szCs w:val="24"/>
          <w:u w:val="single"/>
          <w14:textFill>
            <w14:solidFill>
              <w14:schemeClr w14:val="tx1"/>
            </w14:solidFill>
          </w14:textFill>
        </w:rPr>
      </w:pPr>
      <w:r>
        <w:rPr>
          <w:rFonts w:hint="eastAsia" w:ascii="宋体" w:hAnsi="宋体" w:eastAsia="宋体" w:cs="宋体"/>
          <w:color w:val="000000" w:themeColor="text1"/>
          <w:kern w:val="2"/>
          <w:sz w:val="24"/>
          <w:szCs w:val="24"/>
          <w:u w:val="single"/>
          <w14:textFill>
            <w14:solidFill>
              <w14:schemeClr w14:val="tx1"/>
            </w14:solidFill>
          </w14:textFill>
        </w:rPr>
        <w:br w:type="page"/>
      </w:r>
    </w:p>
    <w:p w14:paraId="71BDD795">
      <w:pPr>
        <w:pStyle w:val="319"/>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000000" w:themeColor="text1"/>
          <w:kern w:val="2"/>
          <w:sz w:val="28"/>
          <w:szCs w:val="28"/>
          <w:u w:val="none"/>
          <w:lang w:val="en-US" w:eastAsia="zh-CN"/>
          <w14:textFill>
            <w14:solidFill>
              <w14:schemeClr w14:val="tx1"/>
            </w14:solidFill>
          </w14:textFill>
        </w:rPr>
      </w:pPr>
      <w:r>
        <w:rPr>
          <w:rFonts w:hint="eastAsia" w:ascii="宋体" w:hAnsi="宋体" w:eastAsia="宋体" w:cs="宋体"/>
          <w:b/>
          <w:bCs/>
          <w:color w:val="000000" w:themeColor="text1"/>
          <w:kern w:val="2"/>
          <w:sz w:val="28"/>
          <w:szCs w:val="28"/>
          <w:u w:val="none"/>
          <w:lang w:val="en-US" w:eastAsia="zh-CN"/>
          <w14:textFill>
            <w14:solidFill>
              <w14:schemeClr w14:val="tx1"/>
            </w14:solidFill>
          </w14:textFill>
        </w:rPr>
        <w:t>附件1：</w:t>
      </w:r>
    </w:p>
    <w:p w14:paraId="301BC58D">
      <w:pPr>
        <w:spacing w:line="500" w:lineRule="exact"/>
        <w:ind w:firstLine="562" w:firstLineChars="20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 劳务基本情况</w:t>
      </w:r>
    </w:p>
    <w:p w14:paraId="63DBE66D">
      <w:pPr>
        <w:keepNext w:val="0"/>
        <w:keepLines w:val="0"/>
        <w:pageBreakBefore w:val="0"/>
        <w:kinsoku/>
        <w:wordWrap/>
        <w:overflowPunct/>
        <w:topLinePunct w:val="0"/>
        <w:autoSpaceDE/>
        <w:autoSpaceDN/>
        <w:bidi w:val="0"/>
        <w:adjustRightInd w:val="0"/>
        <w:snapToGrid w:val="0"/>
        <w:spacing w:line="360" w:lineRule="auto"/>
        <w:ind w:left="120" w:leftChars="57" w:firstLine="360" w:firstLineChars="15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本校共有师生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646</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人，每日提供早、中、餐三餐</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早餐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人，每餐提供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玉米棒、番薯、包子、馒头、面包、豆浆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等不少于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种的早餐，早餐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人，每餐提供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包子、馒头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等不少于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种的早餐</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中餐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汤，中餐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45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晚餐</w:t>
      </w:r>
      <w:r>
        <w:rPr>
          <w:rFonts w:hint="eastAsia" w:ascii="宋体" w:hAnsi="宋体"/>
          <w:color w:val="000000" w:themeColor="text1"/>
          <w:sz w:val="24"/>
          <w:lang w:eastAsia="zh-CN"/>
          <w14:textFill>
            <w14:solidFill>
              <w14:schemeClr w14:val="tx1"/>
            </w14:solidFill>
          </w14:textFill>
        </w:rPr>
        <w:t>教职工</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lang w:val="en-US" w:eastAsia="zh-CN"/>
          <w14:textFill>
            <w14:solidFill>
              <w14:schemeClr w14:val="tx1"/>
            </w14:solidFill>
          </w14:textFill>
        </w:rPr>
        <w:t>74</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汤，</w:t>
      </w:r>
      <w:r>
        <w:rPr>
          <w:rFonts w:hint="eastAsia" w:ascii="宋体" w:hAnsi="宋体"/>
          <w:color w:val="000000" w:themeColor="text1"/>
          <w:sz w:val="24"/>
          <w:lang w:eastAsia="zh-CN"/>
          <w14:textFill>
            <w14:solidFill>
              <w14:schemeClr w14:val="tx1"/>
            </w14:solidFill>
          </w14:textFill>
        </w:rPr>
        <w:t>晚</w:t>
      </w:r>
      <w:r>
        <w:rPr>
          <w:rFonts w:hint="eastAsia" w:ascii="宋体" w:hAnsi="宋体"/>
          <w:color w:val="000000" w:themeColor="text1"/>
          <w:sz w:val="24"/>
          <w14:textFill>
            <w14:solidFill>
              <w14:schemeClr w14:val="tx1"/>
            </w14:solidFill>
          </w14:textFill>
        </w:rPr>
        <w:t>餐</w:t>
      </w:r>
      <w:r>
        <w:rPr>
          <w:rFonts w:hint="eastAsia" w:ascii="宋体" w:hAnsi="宋体"/>
          <w:color w:val="000000" w:themeColor="text1"/>
          <w:sz w:val="24"/>
          <w:lang w:eastAsia="zh-CN"/>
          <w14:textFill>
            <w14:solidFill>
              <w14:schemeClr w14:val="tx1"/>
            </w14:solidFill>
          </w14:textFill>
        </w:rPr>
        <w:t>学生</w:t>
      </w:r>
      <w:r>
        <w:rPr>
          <w:rFonts w:hint="eastAsia" w:ascii="宋体" w:hAnsi="宋体"/>
          <w:color w:val="000000" w:themeColor="text1"/>
          <w:sz w:val="24"/>
          <w14:textFill>
            <w14:solidFill>
              <w14:schemeClr w14:val="tx1"/>
            </w14:solidFill>
          </w14:textFill>
        </w:rPr>
        <w:t>用餐人数约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585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人，至少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用餐时间夏令时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分（冬令时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00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p>
    <w:p w14:paraId="4DE0E7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学校原有食堂员工</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人，其中主厨兼管理员1人，副厨</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14:textFill>
            <w14:solidFill>
              <w14:schemeClr w14:val="tx1"/>
            </w14:solidFill>
          </w14:textFill>
        </w:rPr>
        <w:t>人，洗切</w:t>
      </w:r>
      <w:r>
        <w:rPr>
          <w:rFonts w:hint="eastAsia" w:ascii="宋体" w:hAnsi="宋体"/>
          <w:b/>
          <w:color w:val="000000" w:themeColor="text1"/>
          <w:sz w:val="24"/>
          <w:lang w:eastAsia="zh-CN"/>
          <w14:textFill>
            <w14:solidFill>
              <w14:schemeClr w14:val="tx1"/>
            </w14:solidFill>
          </w14:textFill>
        </w:rPr>
        <w:t>配送</w:t>
      </w:r>
      <w:r>
        <w:rPr>
          <w:rFonts w:hint="eastAsia" w:ascii="宋体" w:hAnsi="宋体"/>
          <w:b/>
          <w:color w:val="000000" w:themeColor="text1"/>
          <w:sz w:val="24"/>
          <w14:textFill>
            <w14:solidFill>
              <w14:schemeClr w14:val="tx1"/>
            </w14:solidFill>
          </w14:textFill>
        </w:rPr>
        <w:t>工</w:t>
      </w: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个</w:t>
      </w:r>
      <w:r>
        <w:rPr>
          <w:rFonts w:hint="eastAsia" w:ascii="宋体" w:hAnsi="宋体"/>
          <w:b/>
          <w:color w:val="000000" w:themeColor="text1"/>
          <w:sz w:val="24"/>
          <w:lang w:val="en-US"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此项为承包人对学校食堂劳务工作量提供参考用）。</w:t>
      </w:r>
    </w:p>
    <w:p w14:paraId="2464D97C">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 基本需求</w:t>
      </w:r>
    </w:p>
    <w:p w14:paraId="083C95BC">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（一）管理人员要求</w:t>
      </w:r>
    </w:p>
    <w:p w14:paraId="3D9678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为确保学校食堂劳务工作正常运行，中标公司必须为采购单位配备</w:t>
      </w:r>
      <w:r>
        <w:rPr>
          <w:rFonts w:ascii="宋体" w:hAnsi="宋体"/>
          <w:color w:val="000000" w:themeColor="text1"/>
          <w:sz w:val="24"/>
          <w:szCs w:val="24"/>
          <w14:textFill>
            <w14:solidFill>
              <w14:schemeClr w14:val="tx1"/>
            </w14:solidFill>
          </w14:textFill>
        </w:rPr>
        <w:t>专职</w:t>
      </w:r>
      <w:r>
        <w:rPr>
          <w:rFonts w:hint="eastAsia" w:ascii="宋体" w:hAnsi="宋体"/>
          <w:color w:val="000000" w:themeColor="text1"/>
          <w:sz w:val="24"/>
          <w:szCs w:val="24"/>
          <w14:textFill>
            <w14:solidFill>
              <w14:schemeClr w14:val="tx1"/>
            </w14:solidFill>
          </w14:textFill>
        </w:rPr>
        <w:t>或兼职</w:t>
      </w:r>
      <w:r>
        <w:rPr>
          <w:rFonts w:ascii="宋体" w:hAnsi="宋体"/>
          <w:color w:val="000000" w:themeColor="text1"/>
          <w:sz w:val="24"/>
          <w:szCs w:val="24"/>
          <w14:textFill>
            <w14:solidFill>
              <w14:schemeClr w14:val="tx1"/>
            </w14:solidFill>
          </w14:textFill>
        </w:rPr>
        <w:t>管理人员</w:t>
      </w:r>
      <w:r>
        <w:rPr>
          <w:rFonts w:hint="eastAsia" w:ascii="宋体" w:hAnsi="宋体"/>
          <w:color w:val="000000" w:themeColor="text1"/>
          <w:sz w:val="24"/>
          <w:szCs w:val="24"/>
          <w14:textFill>
            <w14:solidFill>
              <w14:schemeClr w14:val="tx1"/>
            </w14:solidFill>
          </w14:textFill>
        </w:rPr>
        <w:t>。具体要求：</w:t>
      </w:r>
    </w:p>
    <w:p w14:paraId="36E550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身体健康</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并具有餐饮从业人员健康合格证明</w:t>
      </w:r>
      <w:r>
        <w:rPr>
          <w:rFonts w:hint="eastAsia" w:ascii="宋体" w:hAnsi="宋体"/>
          <w:color w:val="000000" w:themeColor="text1"/>
          <w:sz w:val="24"/>
          <w:szCs w:val="24"/>
          <w14:textFill>
            <w14:solidFill>
              <w14:schemeClr w14:val="tx1"/>
            </w14:solidFill>
          </w14:textFill>
        </w:rPr>
        <w:t>。</w:t>
      </w:r>
    </w:p>
    <w:p w14:paraId="45D2FB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2.具有初中以上文化程度，熟悉食堂业务和</w:t>
      </w:r>
      <w:r>
        <w:rPr>
          <w:rFonts w:ascii="宋体" w:hAnsi="宋体"/>
          <w:color w:val="000000" w:themeColor="text1"/>
          <w:sz w:val="24"/>
          <w:szCs w:val="24"/>
          <w14:textFill>
            <w14:solidFill>
              <w14:schemeClr w14:val="tx1"/>
            </w14:solidFill>
          </w14:textFill>
        </w:rPr>
        <w:t>餐饮服务食品安全操作规范</w:t>
      </w:r>
      <w:r>
        <w:rPr>
          <w:rFonts w:hint="eastAsia" w:ascii="宋体" w:hAnsi="宋体"/>
          <w:color w:val="000000" w:themeColor="text1"/>
          <w:sz w:val="24"/>
          <w:szCs w:val="24"/>
          <w14:textFill>
            <w14:solidFill>
              <w14:schemeClr w14:val="tx1"/>
            </w14:solidFill>
          </w14:textFill>
        </w:rPr>
        <w:t>，了解食堂经营的相关法律法规，并具备相应的</w:t>
      </w:r>
      <w:r>
        <w:rPr>
          <w:rFonts w:ascii="宋体" w:hAnsi="宋体"/>
          <w:color w:val="000000" w:themeColor="text1"/>
          <w:sz w:val="24"/>
          <w:szCs w:val="24"/>
          <w14:textFill>
            <w14:solidFill>
              <w14:schemeClr w14:val="tx1"/>
            </w14:solidFill>
          </w14:textFill>
        </w:rPr>
        <w:t>工作实践经验</w:t>
      </w:r>
      <w:r>
        <w:rPr>
          <w:rFonts w:hint="eastAsia" w:ascii="宋体" w:hAnsi="宋体"/>
          <w:color w:val="000000" w:themeColor="text1"/>
          <w:sz w:val="24"/>
          <w:szCs w:val="24"/>
          <w14:textFill>
            <w14:solidFill>
              <w14:schemeClr w14:val="tx1"/>
            </w14:solidFill>
          </w14:textFill>
        </w:rPr>
        <w:t>。</w:t>
      </w:r>
    </w:p>
    <w:p w14:paraId="5280CC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3.懂管理，工作认真负责，有较强的计划、组织、协调能力，善于沟通。</w:t>
      </w:r>
    </w:p>
    <w:p w14:paraId="383A47A3">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4.上岗前须经相关主管部门培训合格后方可上岗，并按要求参加继续教育培训。</w:t>
      </w:r>
    </w:p>
    <w:p w14:paraId="21A1A7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做好食堂员工的工作安排、消毒管理、留样管理、员工晨午检、员工安全培训、员工操作指导及相关台账建立。</w:t>
      </w:r>
    </w:p>
    <w:p w14:paraId="6ACAA175">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（二）操作员工要求</w:t>
      </w:r>
    </w:p>
    <w:p w14:paraId="0CC90E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1.原则上男不超过60周岁，女不超过50周岁人数不得少于4人（若确因特殊原因，需招聘超龄员工的，需事先征得采购单位的同意，并在总劳务外包款中相应核减有关人员</w:t>
      </w:r>
      <w:r>
        <w:rPr>
          <w:rFonts w:hint="eastAsia" w:ascii="宋体" w:hAnsi="宋体"/>
          <w:color w:val="000000" w:themeColor="text1"/>
          <w:sz w:val="24"/>
          <w:lang w:eastAsia="zh-CN"/>
          <w14:textFill>
            <w14:solidFill>
              <w14:schemeClr w14:val="tx1"/>
            </w14:solidFill>
          </w14:textFill>
        </w:rPr>
        <w:t>五险等</w:t>
      </w:r>
      <w:r>
        <w:rPr>
          <w:rFonts w:hint="eastAsia" w:ascii="宋体" w:hAnsi="宋体"/>
          <w:color w:val="000000" w:themeColor="text1"/>
          <w:sz w:val="24"/>
          <w14:textFill>
            <w14:solidFill>
              <w14:schemeClr w14:val="tx1"/>
            </w14:solidFill>
          </w14:textFill>
        </w:rPr>
        <w:t>费用），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512386FC">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主厨、副厨每周要协助学校制定好下一周的菜谱，在学校食堂采购预算内尽量做到菜品多样化。</w:t>
      </w:r>
    </w:p>
    <w:p w14:paraId="26A6CB3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.所有食堂员工(含临时工)都必须经过健康检查，取得健康证明方可上岗。不得聘用有不良思想倾向及行为、精神异常或偏激等现象的人员。</w:t>
      </w:r>
    </w:p>
    <w:p w14:paraId="7D44C0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.学校食堂员工必须自觉接受学校的管理，具备良好的卫生习惯，能按照教育系统食堂卫生管理规范，严格规范自己的劳务行为。</w:t>
      </w:r>
    </w:p>
    <w:p w14:paraId="4DB488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.学期中途中标公司要更换食堂员工，需经得采购单位同意方可更换。</w:t>
      </w:r>
    </w:p>
    <w:p w14:paraId="1F5D770F">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（三）操作流程要求</w:t>
      </w:r>
    </w:p>
    <w:p w14:paraId="4F260A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要熟悉《中华人民共和国食品安全法》食堂管理工作要求，并严格执行，保证就餐人员的饮食安全</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卫生。</w:t>
      </w:r>
    </w:p>
    <w:p w14:paraId="697661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1.整理清洗食材原料时，要注意节约与适度原则，认真清理与清洗。加工操作时，</w:t>
      </w:r>
      <w:r>
        <w:rPr>
          <w:rFonts w:ascii="宋体" w:hAnsi="宋体"/>
          <w:color w:val="000000" w:themeColor="text1"/>
          <w:sz w:val="24"/>
          <w14:textFill>
            <w14:solidFill>
              <w14:schemeClr w14:val="tx1"/>
            </w14:solidFill>
          </w14:textFill>
        </w:rPr>
        <w:t>垃圾</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下角料</w:t>
      </w:r>
      <w:r>
        <w:rPr>
          <w:rFonts w:hint="eastAsia" w:ascii="宋体" w:hAnsi="宋体"/>
          <w:color w:val="000000" w:themeColor="text1"/>
          <w:sz w:val="24"/>
          <w14:textFill>
            <w14:solidFill>
              <w14:schemeClr w14:val="tx1"/>
            </w14:solidFill>
          </w14:textFill>
        </w:rPr>
        <w:t>要</w:t>
      </w:r>
      <w:r>
        <w:rPr>
          <w:rFonts w:ascii="宋体" w:hAnsi="宋体"/>
          <w:color w:val="000000" w:themeColor="text1"/>
          <w:sz w:val="24"/>
          <w14:textFill>
            <w14:solidFill>
              <w14:schemeClr w14:val="tx1"/>
            </w14:solidFill>
          </w14:textFill>
        </w:rPr>
        <w:t>第一时间入袋（</w:t>
      </w:r>
      <w:r>
        <w:rPr>
          <w:rFonts w:hint="eastAsia" w:ascii="宋体" w:hAnsi="宋体"/>
          <w:color w:val="000000" w:themeColor="text1"/>
          <w:sz w:val="24"/>
          <w14:textFill>
            <w14:solidFill>
              <w14:schemeClr w14:val="tx1"/>
            </w14:solidFill>
          </w14:textFill>
        </w:rPr>
        <w:t>框、</w:t>
      </w:r>
      <w:r>
        <w:rPr>
          <w:rFonts w:ascii="宋体" w:hAnsi="宋体"/>
          <w:color w:val="000000" w:themeColor="text1"/>
          <w:sz w:val="24"/>
          <w14:textFill>
            <w14:solidFill>
              <w14:schemeClr w14:val="tx1"/>
            </w14:solidFill>
          </w14:textFill>
        </w:rPr>
        <w:t>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切配</w:t>
      </w:r>
      <w:r>
        <w:rPr>
          <w:rFonts w:hint="eastAsia" w:ascii="宋体" w:hAnsi="宋体"/>
          <w:color w:val="000000" w:themeColor="text1"/>
          <w:sz w:val="24"/>
          <w14:textFill>
            <w14:solidFill>
              <w14:schemeClr w14:val="tx1"/>
            </w14:solidFill>
          </w14:textFill>
        </w:rPr>
        <w:t>食材要讲究粗细长短,合乎加工需求。</w:t>
      </w:r>
    </w:p>
    <w:p w14:paraId="460669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2.菜肴</w:t>
      </w:r>
      <w:r>
        <w:rPr>
          <w:rFonts w:ascii="宋体" w:hAnsi="宋体"/>
          <w:color w:val="000000" w:themeColor="text1"/>
          <w:sz w:val="24"/>
          <w14:textFill>
            <w14:solidFill>
              <w14:schemeClr w14:val="tx1"/>
            </w14:solidFill>
          </w14:textFill>
        </w:rPr>
        <w:t>烧制</w:t>
      </w:r>
      <w:r>
        <w:rPr>
          <w:rFonts w:hint="eastAsia" w:ascii="宋体" w:hAnsi="宋体"/>
          <w:color w:val="000000" w:themeColor="text1"/>
          <w:sz w:val="24"/>
          <w14:textFill>
            <w14:solidFill>
              <w14:schemeClr w14:val="tx1"/>
            </w14:solidFill>
          </w14:textFill>
        </w:rPr>
        <w:t>时，要煮熟烧透。生熟餐具器皿要分开使用。要注重色、香、味、咸淡等的合理处理。成品加工完毕后，必须存放在备餐间。备餐间在</w:t>
      </w:r>
      <w:r>
        <w:rPr>
          <w:rFonts w:ascii="宋体" w:hAnsi="宋体"/>
          <w:color w:val="000000" w:themeColor="text1"/>
          <w:sz w:val="24"/>
          <w14:textFill>
            <w14:solidFill>
              <w14:schemeClr w14:val="tx1"/>
            </w14:solidFill>
          </w14:textFill>
        </w:rPr>
        <w:t>备餐前要紫外线消毒</w:t>
      </w:r>
      <w:r>
        <w:rPr>
          <w:rFonts w:hint="eastAsia" w:ascii="宋体" w:hAnsi="宋体"/>
          <w:color w:val="000000" w:themeColor="text1"/>
          <w:sz w:val="24"/>
          <w14:textFill>
            <w14:solidFill>
              <w14:schemeClr w14:val="tx1"/>
            </w14:solidFill>
          </w14:textFill>
        </w:rPr>
        <w:t>至少30分钟，食品完成</w:t>
      </w:r>
      <w:r>
        <w:rPr>
          <w:rFonts w:ascii="宋体" w:hAnsi="宋体"/>
          <w:color w:val="000000" w:themeColor="text1"/>
          <w:sz w:val="24"/>
          <w14:textFill>
            <w14:solidFill>
              <w14:schemeClr w14:val="tx1"/>
            </w14:solidFill>
          </w14:textFill>
        </w:rPr>
        <w:t>熟制后必须在</w:t>
      </w:r>
      <w:r>
        <w:rPr>
          <w:rFonts w:hint="eastAsia" w:ascii="宋体" w:hAnsi="宋体"/>
          <w:color w:val="000000" w:themeColor="text1"/>
          <w:sz w:val="24"/>
          <w14:textFill>
            <w14:solidFill>
              <w14:schemeClr w14:val="tx1"/>
            </w14:solidFill>
          </w14:textFill>
        </w:rPr>
        <w:t>2小时</w:t>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食用</w:t>
      </w:r>
      <w:r>
        <w:rPr>
          <w:rFonts w:ascii="宋体" w:hAnsi="宋体"/>
          <w:color w:val="000000" w:themeColor="text1"/>
          <w:sz w:val="24"/>
          <w14:textFill>
            <w14:solidFill>
              <w14:schemeClr w14:val="tx1"/>
            </w14:solidFill>
          </w14:textFill>
        </w:rPr>
        <w:t>。清洗后</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原材料、</w:t>
      </w:r>
      <w:r>
        <w:rPr>
          <w:rFonts w:hint="eastAsia" w:ascii="宋体" w:hAnsi="宋体"/>
          <w:color w:val="000000" w:themeColor="text1"/>
          <w:sz w:val="24"/>
          <w14:textFill>
            <w14:solidFill>
              <w14:schemeClr w14:val="tx1"/>
            </w14:solidFill>
          </w14:textFill>
        </w:rPr>
        <w:t>半成品、成品均</w:t>
      </w:r>
      <w:r>
        <w:rPr>
          <w:rFonts w:ascii="宋体" w:hAnsi="宋体"/>
          <w:color w:val="000000" w:themeColor="text1"/>
          <w:sz w:val="24"/>
          <w14:textFill>
            <w14:solidFill>
              <w14:schemeClr w14:val="tx1"/>
            </w14:solidFill>
          </w14:textFill>
        </w:rPr>
        <w:t>要</w:t>
      </w:r>
      <w:r>
        <w:rPr>
          <w:rFonts w:hint="eastAsia" w:ascii="宋体" w:hAnsi="宋体"/>
          <w:color w:val="000000" w:themeColor="text1"/>
          <w:sz w:val="24"/>
          <w14:textFill>
            <w14:solidFill>
              <w14:schemeClr w14:val="tx1"/>
            </w14:solidFill>
          </w14:textFill>
        </w:rPr>
        <w:t>离地存放，同时要做好防蝇、防尘</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保洁工作。</w:t>
      </w:r>
    </w:p>
    <w:p w14:paraId="655465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3.必须保证食堂安全和食品卫生，经常注重检查成品和半成品原料的质量，发现有霉烂或变质的原料要及时更换。菜肴烧制</w:t>
      </w:r>
      <w:r>
        <w:rPr>
          <w:rFonts w:ascii="宋体" w:hAnsi="宋体"/>
          <w:color w:val="000000" w:themeColor="text1"/>
          <w:sz w:val="24"/>
          <w14:textFill>
            <w14:solidFill>
              <w14:schemeClr w14:val="tx1"/>
            </w14:solidFill>
          </w14:textFill>
        </w:rPr>
        <w:t>完毕</w:t>
      </w:r>
      <w:r>
        <w:rPr>
          <w:rFonts w:hint="eastAsia" w:ascii="宋体" w:hAnsi="宋体"/>
          <w:color w:val="000000" w:themeColor="text1"/>
          <w:sz w:val="24"/>
          <w14:textFill>
            <w14:solidFill>
              <w14:schemeClr w14:val="tx1"/>
            </w14:solidFill>
          </w14:textFill>
        </w:rPr>
        <w:t>，要按照留样要求</w:t>
      </w:r>
      <w:r>
        <w:rPr>
          <w:rFonts w:ascii="宋体" w:hAnsi="宋体"/>
          <w:color w:val="000000" w:themeColor="text1"/>
          <w:sz w:val="24"/>
          <w14:textFill>
            <w14:solidFill>
              <w14:schemeClr w14:val="tx1"/>
            </w14:solidFill>
          </w14:textFill>
        </w:rPr>
        <w:t>第一时间</w:t>
      </w:r>
      <w:r>
        <w:rPr>
          <w:rFonts w:hint="eastAsia" w:ascii="宋体" w:hAnsi="宋体"/>
          <w:color w:val="000000" w:themeColor="text1"/>
          <w:sz w:val="24"/>
          <w14:textFill>
            <w14:solidFill>
              <w14:schemeClr w14:val="tx1"/>
            </w14:solidFill>
          </w14:textFill>
        </w:rPr>
        <w:t>做好</w:t>
      </w:r>
      <w:r>
        <w:rPr>
          <w:rFonts w:ascii="宋体" w:hAnsi="宋体"/>
          <w:color w:val="000000" w:themeColor="text1"/>
          <w:sz w:val="24"/>
          <w14:textFill>
            <w14:solidFill>
              <w14:schemeClr w14:val="tx1"/>
            </w14:solidFill>
          </w14:textFill>
        </w:rPr>
        <w:t>留样</w:t>
      </w:r>
      <w:r>
        <w:rPr>
          <w:rFonts w:hint="eastAsia" w:ascii="宋体" w:hAnsi="宋体"/>
          <w:color w:val="000000" w:themeColor="text1"/>
          <w:sz w:val="24"/>
          <w14:textFill>
            <w14:solidFill>
              <w14:schemeClr w14:val="tx1"/>
            </w14:solidFill>
          </w14:textFill>
        </w:rPr>
        <w:t>工作。</w:t>
      </w:r>
    </w:p>
    <w:p w14:paraId="1C99C12C">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4.餐具</w:t>
      </w:r>
      <w:r>
        <w:rPr>
          <w:rFonts w:ascii="宋体" w:hAnsi="宋体"/>
          <w:color w:val="000000" w:themeColor="text1"/>
          <w:sz w:val="24"/>
          <w14:textFill>
            <w14:solidFill>
              <w14:schemeClr w14:val="tx1"/>
            </w14:solidFill>
          </w14:textFill>
        </w:rPr>
        <w:t>要严格按照</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刮二洗三漂四消毒五保洁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流程</w:t>
      </w:r>
      <w:r>
        <w:rPr>
          <w:rFonts w:ascii="宋体" w:hAnsi="宋体"/>
          <w:color w:val="000000" w:themeColor="text1"/>
          <w:sz w:val="24"/>
          <w14:textFill>
            <w14:solidFill>
              <w14:schemeClr w14:val="tx1"/>
            </w14:solidFill>
          </w14:textFill>
        </w:rPr>
        <w:t>做好清洗消毒保洁工作。漂洗</w:t>
      </w:r>
      <w:r>
        <w:rPr>
          <w:rFonts w:hint="eastAsia" w:ascii="宋体" w:hAnsi="宋体"/>
          <w:color w:val="000000" w:themeColor="text1"/>
          <w:sz w:val="24"/>
          <w14:textFill>
            <w14:solidFill>
              <w14:schemeClr w14:val="tx1"/>
            </w14:solidFill>
          </w14:textFill>
        </w:rPr>
        <w:t>不得</w:t>
      </w:r>
      <w:r>
        <w:rPr>
          <w:rFonts w:ascii="宋体" w:hAnsi="宋体"/>
          <w:color w:val="000000" w:themeColor="text1"/>
          <w:sz w:val="24"/>
          <w14:textFill>
            <w14:solidFill>
              <w14:schemeClr w14:val="tx1"/>
            </w14:solidFill>
          </w14:textFill>
        </w:rPr>
        <w:t>少于</w:t>
      </w:r>
      <w:r>
        <w:rPr>
          <w:rFonts w:hint="eastAsia" w:ascii="宋体" w:hAnsi="宋体"/>
          <w:color w:val="000000" w:themeColor="text1"/>
          <w:sz w:val="24"/>
          <w14:textFill>
            <w14:solidFill>
              <w14:schemeClr w14:val="tx1"/>
            </w14:solidFill>
          </w14:textFill>
        </w:rPr>
        <w:t>3遍</w:t>
      </w:r>
      <w:r>
        <w:rPr>
          <w:rFonts w:ascii="宋体" w:hAnsi="宋体"/>
          <w:color w:val="000000" w:themeColor="text1"/>
          <w:sz w:val="24"/>
          <w14:textFill>
            <w14:solidFill>
              <w14:schemeClr w14:val="tx1"/>
            </w14:solidFill>
          </w14:textFill>
        </w:rPr>
        <w:t>流水</w:t>
      </w:r>
      <w:r>
        <w:rPr>
          <w:rFonts w:hint="eastAsia" w:ascii="宋体" w:hAnsi="宋体"/>
          <w:color w:val="000000" w:themeColor="text1"/>
          <w:sz w:val="24"/>
          <w14:textFill>
            <w14:solidFill>
              <w14:schemeClr w14:val="tx1"/>
            </w14:solidFill>
          </w14:textFill>
        </w:rPr>
        <w:t>清洗</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洗碗机操作按照</w:t>
      </w:r>
      <w:r>
        <w:rPr>
          <w:rFonts w:ascii="宋体" w:hAnsi="宋体"/>
          <w:color w:val="000000" w:themeColor="text1"/>
          <w:sz w:val="24"/>
          <w14:textFill>
            <w14:solidFill>
              <w14:schemeClr w14:val="tx1"/>
            </w14:solidFill>
          </w14:textFill>
        </w:rPr>
        <w:t>设施</w:t>
      </w:r>
      <w:r>
        <w:rPr>
          <w:rFonts w:hint="eastAsia" w:ascii="宋体" w:hAnsi="宋体"/>
          <w:color w:val="000000" w:themeColor="text1"/>
          <w:sz w:val="24"/>
          <w14:textFill>
            <w14:solidFill>
              <w14:schemeClr w14:val="tx1"/>
            </w14:solidFill>
          </w14:textFill>
        </w:rPr>
        <w:t>使用</w:t>
      </w:r>
      <w:r>
        <w:rPr>
          <w:rFonts w:ascii="宋体" w:hAnsi="宋体"/>
          <w:color w:val="000000" w:themeColor="text1"/>
          <w:sz w:val="24"/>
          <w14:textFill>
            <w14:solidFill>
              <w14:schemeClr w14:val="tx1"/>
            </w14:solidFill>
          </w14:textFill>
        </w:rPr>
        <w:t>说明执行。</w:t>
      </w:r>
      <w:r>
        <w:rPr>
          <w:rFonts w:hint="eastAsia" w:ascii="宋体" w:hAnsi="宋体"/>
          <w:color w:val="000000" w:themeColor="text1"/>
          <w:sz w:val="24"/>
          <w14:textFill>
            <w14:solidFill>
              <w14:schemeClr w14:val="tx1"/>
            </w14:solidFill>
          </w14:textFill>
        </w:rPr>
        <w:t>保洁柜</w:t>
      </w:r>
      <w:r>
        <w:rPr>
          <w:rFonts w:ascii="宋体" w:hAnsi="宋体"/>
          <w:color w:val="000000" w:themeColor="text1"/>
          <w:sz w:val="24"/>
          <w14:textFill>
            <w14:solidFill>
              <w14:schemeClr w14:val="tx1"/>
            </w14:solidFill>
          </w14:textFill>
        </w:rPr>
        <w:t>内不得存放餐具</w:t>
      </w:r>
      <w:r>
        <w:rPr>
          <w:rFonts w:hint="eastAsia" w:ascii="宋体" w:hAnsi="宋体"/>
          <w:color w:val="000000" w:themeColor="text1"/>
          <w:sz w:val="24"/>
          <w14:textFill>
            <w14:solidFill>
              <w14:schemeClr w14:val="tx1"/>
            </w14:solidFill>
          </w14:textFill>
        </w:rPr>
        <w:t>以外</w:t>
      </w:r>
      <w:r>
        <w:rPr>
          <w:rFonts w:ascii="宋体" w:hAnsi="宋体"/>
          <w:color w:val="000000" w:themeColor="text1"/>
          <w:sz w:val="24"/>
          <w14:textFill>
            <w14:solidFill>
              <w14:schemeClr w14:val="tx1"/>
            </w14:solidFill>
          </w14:textFill>
        </w:rPr>
        <w:t>物品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并定时清洁。</w:t>
      </w:r>
    </w:p>
    <w:p w14:paraId="163AF3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食堂各岗位员工在完成自己的加工任务后，及时对自己工作环境、使用工具进行全面的卫生清理，并将使用工具进行消毒后存放到指定地点。（若需更换，必须以旧换新，否则由中标公司承担）。</w:t>
      </w:r>
    </w:p>
    <w:p w14:paraId="02823904">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（四）用餐服务要求</w:t>
      </w:r>
    </w:p>
    <w:p w14:paraId="3FD22E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1.根据要求按时将学生饭菜、餐具送到指定地点，学生用完餐后及时收回餐具清洗。</w:t>
      </w:r>
    </w:p>
    <w:p w14:paraId="7839A20B">
      <w:pPr>
        <w:keepNext w:val="0"/>
        <w:keepLines w:val="0"/>
        <w:pageBreakBefore w:val="0"/>
        <w:kinsoku/>
        <w:wordWrap/>
        <w:overflowPunct/>
        <w:topLinePunct w:val="0"/>
        <w:autoSpaceDE/>
        <w:autoSpaceDN/>
        <w:bidi w:val="0"/>
        <w:adjustRightInd w:val="0"/>
        <w:snapToGrid w:val="0"/>
        <w:spacing w:line="360" w:lineRule="auto"/>
        <w:ind w:left="105" w:leftChars="50" w:firstLine="360" w:firstLineChars="15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2.按学校要求为教师提供三餐（早餐要求2菜4面点，中晚餐至少</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菜</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汤），三餐应做到按学校要求为教师分菜和其它食品（如包子、粽子等）。并严格按照学校有关刷卡就餐管理规定对到食堂用餐的人员进行“刷卡分餐”。</w:t>
      </w:r>
    </w:p>
    <w:p w14:paraId="367F9A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3.班级分餐时注意各班就餐人数的多少，量要配足，菜要配齐，注意分餐时的动作细节，切勿将饭菜泼洒到地面，确保每班饭菜齐全，保证热饭热菜。分送过程中，确保学生食品卫生。</w:t>
      </w:r>
    </w:p>
    <w:p w14:paraId="7856C9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4.食堂员工饭菜供应方式与教师一样，一律从窗口供应，并在食堂餐厅用餐。</w:t>
      </w:r>
    </w:p>
    <w:p w14:paraId="557BBFD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5.学校给中标公司提供相应的食材原料，中标公司必须如实下料，不得克扣或有意增加原料。食堂员工不得将相关食材原料带出食堂。</w:t>
      </w:r>
    </w:p>
    <w:p w14:paraId="3362B6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6.中标公司按照学校实际需要保质保量做好学校客餐，做到色香味美，</w:t>
      </w:r>
      <w:r>
        <w:rPr>
          <w:rFonts w:hint="eastAsia" w:ascii="宋体" w:hAnsi="宋体" w:eastAsia="宋体" w:cs="宋体"/>
          <w:color w:val="000000" w:themeColor="text1"/>
          <w:sz w:val="24"/>
          <w:szCs w:val="24"/>
          <w14:textFill>
            <w14:solidFill>
              <w14:schemeClr w14:val="tx1"/>
            </w14:solidFill>
          </w14:textFill>
        </w:rPr>
        <w:t>学校不支付给中标公司除合同款项以外额外劳务费。</w:t>
      </w:r>
    </w:p>
    <w:p w14:paraId="2FC11F02">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（五）卫生打扫要求</w:t>
      </w:r>
    </w:p>
    <w:p w14:paraId="1C276A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EE6E8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2.食堂所有工具、食品存放按食堂五常法标准管理执行。</w:t>
      </w:r>
    </w:p>
    <w:p w14:paraId="7CAFFC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3.学校将定期或不定期地检查食堂安全、卫生和食品卫生等。学校发现问题后，中标公司应及时整改，并按《食堂服务质量、食品卫生的处罚条例》执行。</w:t>
      </w:r>
    </w:p>
    <w:p w14:paraId="15256C75">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（六）公物管护要求</w:t>
      </w:r>
    </w:p>
    <w:p w14:paraId="2ED932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1.承包初期，食堂所有公物清点、登记，由中标公司验收使用（有易耗品，劳保用品，工作服、帽备两套）。</w:t>
      </w:r>
    </w:p>
    <w:p w14:paraId="666DD5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2.易损拖把、畚箕、笤帚、抹、清洁球、洗洁精由学校统一配齐。用坏后以旧换新。</w:t>
      </w:r>
    </w:p>
    <w:p w14:paraId="54381A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3.员工餐具清洗规范操作，污物及时清理，防止管道堵塞。</w:t>
      </w:r>
    </w:p>
    <w:p w14:paraId="068ABE33">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4.违反操作流程导致物品损坏或人为损坏的，配件费、维修工资等一切费用由投标公司负责。耐用品在使用过程中非人为原因造成损坏，由学校负责维修。</w:t>
      </w:r>
    </w:p>
    <w:p w14:paraId="2C378F3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5.承包期结束，所有设施，按期初所领，全面清点无误后交回学校。如有缺少按价从承包费中扣除。</w:t>
      </w:r>
    </w:p>
    <w:p w14:paraId="2D3EF7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无论生熟菜肴，食堂公物，中标公司所有员工严禁夹带，一经发现照原价赔偿,并处以500元/次的罚款(直接从当月劳务费中扣除)，直至辞退。</w:t>
      </w:r>
    </w:p>
    <w:p w14:paraId="653C83C7">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（七）勤俭节约要求</w:t>
      </w:r>
    </w:p>
    <w:p w14:paraId="1A3149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1.食堂所有场所使用结束后，及时关水关电，避免浪费。</w:t>
      </w:r>
    </w:p>
    <w:p w14:paraId="4D822F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2.煮粥、蒸饭时，用具上所沾米粒要尽可能利用，米袋交保管员清点查收。</w:t>
      </w:r>
    </w:p>
    <w:p w14:paraId="5E5C5D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3.每天所需食品、物品向保管员认领，由保管员填写出库单。灶台上的油盐酱醋味精等调料用量适度，倒尽用完。 </w:t>
      </w:r>
    </w:p>
    <w:p w14:paraId="48DCC49B">
      <w:pPr>
        <w:keepNext w:val="0"/>
        <w:keepLines w:val="0"/>
        <w:pageBreakBefore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4.大锅禁止加工私人食品，要尽可能提高燃料的利用率。</w:t>
      </w:r>
    </w:p>
    <w:p w14:paraId="4E7F3D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5.每天工作结束离开前必须对食堂、餐厅全面巡查一次，确保水电、门窗均已关好，并做好记录。</w:t>
      </w:r>
    </w:p>
    <w:p w14:paraId="18A21DF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6.要认真落实</w:t>
      </w:r>
      <w:r>
        <w:rPr>
          <w:rFonts w:ascii="宋体" w:hAnsi="宋体"/>
          <w:color w:val="000000" w:themeColor="text1"/>
          <w:sz w:val="24"/>
          <w14:textFill>
            <w14:solidFill>
              <w14:schemeClr w14:val="tx1"/>
            </w14:solidFill>
          </w14:textFill>
        </w:rPr>
        <w:t>厉行节约</w:t>
      </w:r>
      <w:r>
        <w:rPr>
          <w:rFonts w:hint="eastAsia" w:ascii="宋体" w:hAnsi="宋体"/>
          <w:color w:val="000000" w:themeColor="text1"/>
          <w:sz w:val="24"/>
          <w14:textFill>
            <w14:solidFill>
              <w14:schemeClr w14:val="tx1"/>
            </w14:solidFill>
          </w14:textFill>
        </w:rPr>
        <w:t>要求，杜绝食堂</w:t>
      </w:r>
      <w:r>
        <w:rPr>
          <w:rFonts w:ascii="宋体" w:hAnsi="宋体"/>
          <w:color w:val="000000" w:themeColor="text1"/>
          <w:sz w:val="24"/>
          <w14:textFill>
            <w14:solidFill>
              <w14:schemeClr w14:val="tx1"/>
            </w14:solidFill>
          </w14:textFill>
        </w:rPr>
        <w:t>餐饮浪费</w:t>
      </w:r>
      <w:r>
        <w:rPr>
          <w:rFonts w:hint="eastAsia" w:ascii="宋体" w:hAnsi="宋体"/>
          <w:color w:val="000000" w:themeColor="text1"/>
          <w:sz w:val="24"/>
          <w14:textFill>
            <w14:solidFill>
              <w14:schemeClr w14:val="tx1"/>
            </w14:solidFill>
          </w14:textFill>
        </w:rPr>
        <w:t>行为。按照学校用餐人数及时调整食材用量；遵从学校泔水量反馈情况，合理调整用米用料，调整咸淡辛辣口味。要合理利用可以二次加工的原材料，开发新菜品。</w:t>
      </w:r>
    </w:p>
    <w:p w14:paraId="04C5C982">
      <w:pPr>
        <w:keepNext w:val="0"/>
        <w:keepLines w:val="0"/>
        <w:pageBreakBefore w:val="0"/>
        <w:kinsoku/>
        <w:wordWrap/>
        <w:overflowPunct/>
        <w:topLinePunct w:val="0"/>
        <w:autoSpaceDE/>
        <w:autoSpaceDN/>
        <w:bidi w:val="0"/>
        <w:adjustRightInd w:val="0"/>
        <w:snapToGrid w:val="0"/>
        <w:spacing w:line="360" w:lineRule="auto"/>
        <w:ind w:left="0" w:leftChars="0" w:firstLine="422" w:firstLineChars="15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（八）安全保险要求</w:t>
      </w:r>
    </w:p>
    <w:p w14:paraId="6A5BACA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中标公司必须参保食品安全责任险，必须</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员工</w:t>
      </w:r>
      <w:r>
        <w:rPr>
          <w:rFonts w:ascii="宋体" w:hAnsi="宋体"/>
          <w:color w:val="000000" w:themeColor="text1"/>
          <w:sz w:val="24"/>
          <w14:textFill>
            <w14:solidFill>
              <w14:schemeClr w14:val="tx1"/>
            </w14:solidFill>
          </w14:textFill>
        </w:rPr>
        <w:t>缴纳五险</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意外险。</w:t>
      </w:r>
    </w:p>
    <w:p w14:paraId="4E30DF06">
      <w:pPr>
        <w:pStyle w:val="2"/>
        <w:keepNext w:val="0"/>
        <w:keepLines w:val="0"/>
        <w:pageBreakBefore w:val="0"/>
        <w:numPr>
          <w:ilvl w:val="0"/>
          <w:numId w:val="1"/>
        </w:numPr>
        <w:kinsoku/>
        <w:wordWrap/>
        <w:overflowPunct/>
        <w:topLinePunct w:val="0"/>
        <w:autoSpaceDE/>
        <w:autoSpaceDN/>
        <w:bidi w:val="0"/>
        <w:adjustRightInd w:val="0"/>
        <w:snapToGrid w:val="0"/>
        <w:spacing w:after="0" w:line="360" w:lineRule="auto"/>
        <w:ind w:left="0" w:leftChars="0" w:firstLine="422" w:firstLineChars="175"/>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员工到位要求</w:t>
      </w:r>
    </w:p>
    <w:p w14:paraId="40F66C4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中标公司必须在2025年8月15日24时前确定好员工并与员工签订好劳务合同，办理好员工健康证，至少举办一次员工安全培训和员工操作培训。正常上班期间</w:t>
      </w:r>
      <w:r>
        <w:rPr>
          <w:rFonts w:hint="eastAsia" w:ascii="宋体" w:hAnsi="宋体" w:eastAsia="宋体" w:cs="宋体"/>
          <w:color w:val="000000" w:themeColor="text1"/>
          <w:sz w:val="24"/>
          <w:szCs w:val="24"/>
          <w:highlight w:val="none"/>
          <w14:textFill>
            <w14:solidFill>
              <w14:schemeClr w14:val="tx1"/>
            </w14:solidFill>
          </w14:textFill>
        </w:rPr>
        <w:t>专职或兼职管理人员</w:t>
      </w:r>
      <w:r>
        <w:rPr>
          <w:rFonts w:hint="eastAsia" w:ascii="宋体" w:hAnsi="宋体" w:eastAsia="宋体" w:cs="宋体"/>
          <w:color w:val="000000" w:themeColor="text1"/>
          <w:sz w:val="24"/>
          <w:szCs w:val="24"/>
          <w:highlight w:val="none"/>
          <w:lang w:eastAsia="zh-CN"/>
          <w14:textFill>
            <w14:solidFill>
              <w14:schemeClr w14:val="tx1"/>
            </w14:solidFill>
          </w14:textFill>
        </w:rPr>
        <w:t>未到位的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按每月5000元</w:t>
      </w:r>
      <w:r>
        <w:rPr>
          <w:rFonts w:hint="eastAsia" w:ascii="宋体" w:hAnsi="宋体" w:eastAsia="宋体" w:cs="宋体"/>
          <w:color w:val="000000" w:themeColor="text1"/>
          <w:sz w:val="24"/>
          <w:szCs w:val="24"/>
          <w:highlight w:val="none"/>
          <w:lang w:eastAsia="zh-CN"/>
          <w14:textFill>
            <w14:solidFill>
              <w14:schemeClr w14:val="tx1"/>
            </w14:solidFill>
          </w14:textFill>
        </w:rPr>
        <w:t>从当月劳务费中扣除，其他员工因请假或其它原因不能到位的，中标公司必需安排其他零时性人员（需要健康证）顶岗，否则按每天</w:t>
      </w:r>
      <w:r>
        <w:rPr>
          <w:rFonts w:hint="eastAsia" w:ascii="宋体" w:hAnsi="宋体" w:eastAsia="宋体" w:cs="宋体"/>
          <w:color w:val="000000" w:themeColor="text1"/>
          <w:sz w:val="24"/>
          <w:szCs w:val="24"/>
          <w:highlight w:val="none"/>
          <w:lang w:val="en-US" w:eastAsia="zh-CN"/>
          <w14:textFill>
            <w14:solidFill>
              <w14:schemeClr w14:val="tx1"/>
            </w14:solidFill>
          </w14:textFill>
        </w:rPr>
        <w:t>120元从当月劳务费中扣除，扣除金额用于学校雇佣零时工顶替其岗位。</w:t>
      </w:r>
    </w:p>
    <w:p w14:paraId="32EE67F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三、相关说明</w:t>
      </w:r>
    </w:p>
    <w:p w14:paraId="56E429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1.中标公司必须确保学校食堂运营的平稳过渡，协调好员工之间关系。</w:t>
      </w:r>
    </w:p>
    <w:p w14:paraId="54C21C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eastAsia="宋体" w:cs="宋体"/>
          <w:bCs/>
          <w:color w:val="000000" w:themeColor="text1"/>
          <w:sz w:val="24"/>
          <w:szCs w:val="24"/>
          <w14:textFill>
            <w14:solidFill>
              <w14:schemeClr w14:val="tx1"/>
            </w14:solidFill>
          </w14:textFill>
        </w:rPr>
        <w:t>并与第二中标公司签订剩余的服务合同，试用期执行规则同第一中标公司。</w:t>
      </w:r>
    </w:p>
    <w:p w14:paraId="51EED0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3.采购单位作息时间有调整、就餐人数有变化，采购单位应提前及时告知中标公司。</w:t>
      </w:r>
    </w:p>
    <w:p w14:paraId="65E88A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4.采购单位提供加工膳食所需的场地、灶具、水电、燃料等；提供加工膳食所需的原料及配料；提供就餐所需要的餐具。 </w:t>
      </w:r>
    </w:p>
    <w:p w14:paraId="1BB7F7C3">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5.采购单位为中标公司提供本单位所需的工作帽、工作服、手套等必要的劳保用品，凭旧向采购单位管理人员提出更换。</w:t>
      </w:r>
    </w:p>
    <w:p w14:paraId="46BF1BA4">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hAnsi="宋体" w:eastAsia="宋体" w:cs="宋体"/>
          <w:color w:val="000000" w:themeColor="text1"/>
          <w:sz w:val="24"/>
          <w:szCs w:val="24"/>
          <w:lang w:eastAsia="zh-CN"/>
          <w14:textFill>
            <w14:solidFill>
              <w14:schemeClr w14:val="tx1"/>
            </w14:solidFill>
          </w14:textFill>
        </w:rPr>
        <w:t>劳务费发放</w:t>
      </w:r>
      <w:r>
        <w:rPr>
          <w:rFonts w:hint="eastAsia" w:ascii="宋体" w:hAnsi="宋体" w:eastAsia="宋体" w:cs="宋体"/>
          <w:color w:val="000000" w:themeColor="text1"/>
          <w:sz w:val="24"/>
          <w:szCs w:val="24"/>
          <w14:textFill>
            <w14:solidFill>
              <w14:schemeClr w14:val="tx1"/>
            </w14:solidFill>
          </w14:textFill>
        </w:rPr>
        <w:t>，按考核结果</w:t>
      </w:r>
      <w:r>
        <w:rPr>
          <w:rFonts w:hint="eastAsia" w:hAnsi="宋体" w:eastAsia="宋体" w:cs="宋体"/>
          <w:color w:val="000000" w:themeColor="text1"/>
          <w:sz w:val="24"/>
          <w:szCs w:val="24"/>
          <w:lang w:eastAsia="zh-CN"/>
          <w14:textFill>
            <w14:solidFill>
              <w14:schemeClr w14:val="tx1"/>
            </w14:solidFill>
          </w14:textFill>
        </w:rPr>
        <w:t>从</w:t>
      </w:r>
      <w:r>
        <w:rPr>
          <w:rFonts w:hint="eastAsia" w:hAnsi="宋体" w:eastAsia="宋体" w:cs="宋体"/>
          <w:color w:val="000000" w:themeColor="text1"/>
          <w:sz w:val="24"/>
          <w:szCs w:val="24"/>
          <w:lang w:val="en-US" w:eastAsia="zh-CN"/>
          <w14:textFill>
            <w14:solidFill>
              <w14:schemeClr w14:val="tx1"/>
            </w14:solidFill>
          </w14:textFill>
        </w:rPr>
        <w:t>2025年9</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2026年6月按月分10次</w:t>
      </w:r>
      <w:r>
        <w:rPr>
          <w:rFonts w:hint="eastAsia" w:ascii="宋体" w:hAnsi="宋体" w:eastAsia="宋体" w:cs="宋体"/>
          <w:color w:val="000000" w:themeColor="text1"/>
          <w:sz w:val="24"/>
          <w:szCs w:val="24"/>
          <w14:textFill>
            <w14:solidFill>
              <w14:schemeClr w14:val="tx1"/>
            </w14:solidFill>
          </w14:textFill>
        </w:rPr>
        <w:t>向中标公司支付合同款及其他服务费，办理支付手续时提供发票、员工工资发放签单等。</w:t>
      </w:r>
    </w:p>
    <w:p w14:paraId="660397CD">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7.食堂工作人员伙食费每月</w:t>
      </w: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00元/人(每年按1</w:t>
      </w:r>
      <w:r>
        <w:rPr>
          <w:rFonts w:hint="eastAsia"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个月支付)，由承包供应商</w:t>
      </w:r>
      <w:r>
        <w:rPr>
          <w:rFonts w:hint="eastAsia" w:ascii="宋体" w:hAnsi="宋体" w:eastAsia="宋体" w:cs="宋体"/>
          <w:color w:val="000000" w:themeColor="text1"/>
          <w:sz w:val="24"/>
          <w:szCs w:val="24"/>
          <w:highlight w:val="none"/>
          <w14:textFill>
            <w14:solidFill>
              <w14:schemeClr w14:val="tx1"/>
            </w14:solidFill>
          </w14:textFill>
        </w:rPr>
        <w:t>支付。</w:t>
      </w:r>
    </w:p>
    <w:p w14:paraId="68B888B4">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食堂员工上班期间</w:t>
      </w:r>
      <w:r>
        <w:rPr>
          <w:rFonts w:hint="eastAsia" w:hAnsi="宋体" w:eastAsia="宋体" w:cs="宋体"/>
          <w:color w:val="000000" w:themeColor="text1"/>
          <w:sz w:val="24"/>
          <w:szCs w:val="24"/>
          <w:highlight w:val="none"/>
          <w:lang w:eastAsia="zh-CN"/>
          <w14:textFill>
            <w14:solidFill>
              <w14:schemeClr w14:val="tx1"/>
            </w14:solidFill>
          </w14:textFill>
        </w:rPr>
        <w:t>无特殊情况</w:t>
      </w:r>
      <w:r>
        <w:rPr>
          <w:rFonts w:hint="eastAsia" w:ascii="宋体" w:hAnsi="宋体" w:eastAsia="宋体" w:cs="宋体"/>
          <w:color w:val="000000" w:themeColor="text1"/>
          <w:sz w:val="24"/>
          <w:szCs w:val="24"/>
          <w:highlight w:val="none"/>
          <w14:textFill>
            <w14:solidFill>
              <w14:schemeClr w14:val="tx1"/>
            </w14:solidFill>
          </w14:textFill>
        </w:rPr>
        <w:t>中午不得离开校园</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学校提供中午休息房间。工作空闲时间协助学校管理菜园及蔬菜种植等。</w:t>
      </w:r>
    </w:p>
    <w:p w14:paraId="33366B00">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9.食堂服务工作作息时间，根据学校工作特点及工作需要，由学校确定，不产生除合同款项以外的其他额外服务费用。</w:t>
      </w:r>
    </w:p>
    <w:p w14:paraId="613B6786">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10.合同签订：服务期满一年后，由本校全体教师和学生代表进行满意度测评，满意度超过90%的，后经学校采购领导小组商议决定同意后可以续签一年度合同；否则不再签订下一年度合同，学校重新组织招标。</w:t>
      </w:r>
    </w:p>
    <w:p w14:paraId="15B1F13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cs="宋体"/>
          <w:color w:val="000000" w:themeColor="text1"/>
          <w:kern w:val="0"/>
          <w:sz w:val="24"/>
          <w:szCs w:val="24"/>
          <w14:textFill>
            <w14:solidFill>
              <w14:schemeClr w14:val="tx1"/>
            </w14:solidFill>
          </w14:textFill>
        </w:rPr>
      </w:pPr>
      <w:bookmarkStart w:id="439" w:name="_Toc26482"/>
      <w:bookmarkStart w:id="440" w:name="_Toc10494"/>
      <w:r>
        <w:rPr>
          <w:rFonts w:hint="eastAsia" w:ascii="宋体" w:hAnsi="宋体" w:eastAsia="宋体" w:cs="宋体"/>
          <w:b/>
          <w:bCs/>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lang w:eastAsia="zh-CN"/>
          <w14:textFill>
            <w14:solidFill>
              <w14:schemeClr w14:val="tx1"/>
            </w14:solidFill>
          </w14:textFill>
        </w:rPr>
        <w:t>本次劳务外包采购服务时间为：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2025年8月1日至2026年7月31日。</w:t>
      </w:r>
      <w:r>
        <w:rPr>
          <w:rFonts w:hint="eastAsia" w:ascii="宋体" w:hAnsi="宋体" w:eastAsia="宋体" w:cs="宋体"/>
          <w:b/>
          <w:bCs/>
          <w:color w:val="000000" w:themeColor="text1"/>
          <w:sz w:val="24"/>
          <w:szCs w:val="24"/>
          <w:highlight w:val="none"/>
          <w14:textFill>
            <w14:solidFill>
              <w14:schemeClr w14:val="tx1"/>
            </w14:solidFill>
          </w14:textFill>
        </w:rPr>
        <w:t>第一中标公司合同签订后，试用期1个月。试用期满1个月后由本校全体教师和学生代表进行满意度测评，满意度不足90%的，将与第一中标公司解除合同，采购人重新与第二中标公司签订剩余的服务合同，试用期执行规则同</w:t>
      </w:r>
      <w:r>
        <w:rPr>
          <w:rFonts w:hint="eastAsia" w:ascii="宋体" w:hAnsi="宋体" w:eastAsia="宋体" w:cs="宋体"/>
          <w:b/>
          <w:bCs/>
          <w:color w:val="000000" w:themeColor="text1"/>
          <w:sz w:val="24"/>
          <w:szCs w:val="24"/>
          <w14:textFill>
            <w14:solidFill>
              <w14:schemeClr w14:val="tx1"/>
            </w14:solidFill>
          </w14:textFill>
        </w:rPr>
        <w:t>第一中标公司。</w:t>
      </w:r>
      <w:bookmarkEnd w:id="439"/>
      <w:bookmarkEnd w:id="440"/>
    </w:p>
    <w:p w14:paraId="6CAC570D">
      <w:pPr>
        <w:rPr>
          <w:color w:val="000000" w:themeColor="text1"/>
          <w14:textFill>
            <w14:solidFill>
              <w14:schemeClr w14:val="tx1"/>
            </w14:solidFill>
          </w14:textFill>
        </w:rPr>
      </w:pPr>
    </w:p>
    <w:p w14:paraId="77DF60FA">
      <w:pPr>
        <w:pStyle w:val="34"/>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14:paraId="525DF983">
      <w:pPr>
        <w:pStyle w:val="319"/>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000000" w:themeColor="text1"/>
          <w:kern w:val="2"/>
          <w:sz w:val="24"/>
          <w:szCs w:val="24"/>
          <w:u w:val="single"/>
          <w:lang w:val="en-US" w:eastAsia="zh-CN"/>
          <w14:textFill>
            <w14:solidFill>
              <w14:schemeClr w14:val="tx1"/>
            </w14:solidFill>
          </w14:textFill>
        </w:rPr>
      </w:pPr>
    </w:p>
    <w:p w14:paraId="1922231B">
      <w:pPr>
        <w:pStyle w:val="319"/>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000000" w:themeColor="text1"/>
          <w:kern w:val="2"/>
          <w:sz w:val="24"/>
          <w:szCs w:val="24"/>
          <w:u w:val="single"/>
          <w14:textFill>
            <w14:solidFill>
              <w14:schemeClr w14:val="tx1"/>
            </w14:solidFill>
          </w14:textFill>
        </w:rPr>
      </w:pPr>
    </w:p>
    <w:p w14:paraId="3847DFD4">
      <w:pPr>
        <w:pStyle w:val="319"/>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14:paraId="35AD10D2">
      <w:pPr>
        <w:rPr>
          <w:rFonts w:ascii="宋体" w:hAnsi="宋体" w:cs="宋体"/>
          <w:color w:val="000000" w:themeColor="text1"/>
          <w:sz w:val="24"/>
          <w14:textFill>
            <w14:solidFill>
              <w14:schemeClr w14:val="tx1"/>
            </w14:solidFill>
          </w14:textFill>
        </w:rPr>
      </w:pPr>
      <w:r>
        <w:rPr>
          <w:rFonts w:hint="eastAsia" w:ascii="宋体" w:hAnsi="宋体" w:eastAsia="宋体" w:cs="宋体"/>
          <w:b/>
          <w:color w:val="000000" w:themeColor="text1"/>
          <w:kern w:val="2"/>
          <w:sz w:val="28"/>
          <w:szCs w:val="28"/>
          <w:lang w:val="en-US" w:eastAsia="zh-CN" w:bidi="ar"/>
          <w14:textFill>
            <w14:solidFill>
              <w14:schemeClr w14:val="tx1"/>
            </w14:solidFill>
          </w14:textFill>
        </w:rPr>
        <w:br w:type="page"/>
      </w:r>
    </w:p>
    <w:p w14:paraId="3300F376">
      <w:pPr>
        <w:spacing w:line="400" w:lineRule="exact"/>
        <w:rPr>
          <w:rFonts w:ascii="宋体" w:hAnsi="宋体" w:cs="宋体"/>
          <w:color w:val="000000" w:themeColor="text1"/>
          <w:sz w:val="24"/>
          <w14:textFill>
            <w14:solidFill>
              <w14:schemeClr w14:val="tx1"/>
            </w14:solidFill>
          </w14:textFill>
        </w:rPr>
      </w:pPr>
    </w:p>
    <w:p w14:paraId="6C12C33B">
      <w:pPr>
        <w:spacing w:line="400" w:lineRule="exact"/>
        <w:rPr>
          <w:rFonts w:ascii="宋体" w:hAnsi="宋体" w:cs="宋体"/>
          <w:color w:val="000000" w:themeColor="text1"/>
          <w:sz w:val="24"/>
          <w14:textFill>
            <w14:solidFill>
              <w14:schemeClr w14:val="tx1"/>
            </w14:solidFill>
          </w14:textFill>
        </w:rPr>
      </w:pPr>
    </w:p>
    <w:p w14:paraId="13A7BDA4">
      <w:pPr>
        <w:spacing w:line="400" w:lineRule="exact"/>
        <w:jc w:val="center"/>
        <w:rPr>
          <w:rFonts w:ascii="宋体" w:hAnsi="宋体" w:cs="宋体"/>
          <w:color w:val="000000" w:themeColor="text1"/>
          <w:sz w:val="24"/>
          <w14:textFill>
            <w14:solidFill>
              <w14:schemeClr w14:val="tx1"/>
            </w14:solidFill>
          </w14:textFill>
        </w:rPr>
      </w:pPr>
    </w:p>
    <w:p w14:paraId="221E09AF">
      <w:pPr>
        <w:spacing w:afterLines="150" w:line="500" w:lineRule="exact"/>
        <w:jc w:val="center"/>
        <w:outlineLvl w:val="0"/>
        <w:rPr>
          <w:rFonts w:ascii="宋体" w:hAnsi="宋体" w:cs="宋体"/>
          <w:b/>
          <w:color w:val="000000" w:themeColor="text1"/>
          <w:sz w:val="36"/>
          <w:szCs w:val="20"/>
          <w14:textFill>
            <w14:solidFill>
              <w14:schemeClr w14:val="tx1"/>
            </w14:solidFill>
          </w14:textFill>
        </w:rPr>
      </w:pPr>
      <w:bookmarkStart w:id="441" w:name="_Toc19571"/>
      <w:bookmarkStart w:id="442" w:name="_Toc15730"/>
      <w:r>
        <w:rPr>
          <w:rFonts w:hint="eastAsia" w:ascii="宋体" w:hAnsi="宋体" w:cs="宋体"/>
          <w:b/>
          <w:color w:val="000000" w:themeColor="text1"/>
          <w:sz w:val="36"/>
          <w:szCs w:val="20"/>
          <w14:textFill>
            <w14:solidFill>
              <w14:schemeClr w14:val="tx1"/>
            </w14:solidFill>
          </w14:textFill>
        </w:rPr>
        <w:t>第六部分</w:t>
      </w:r>
      <w:bookmarkEnd w:id="435"/>
      <w:r>
        <w:rPr>
          <w:rFonts w:hint="eastAsia" w:ascii="宋体" w:hAnsi="宋体" w:cs="宋体"/>
          <w:b/>
          <w:color w:val="000000" w:themeColor="text1"/>
          <w:sz w:val="36"/>
          <w:szCs w:val="20"/>
          <w14:textFill>
            <w14:solidFill>
              <w14:schemeClr w14:val="tx1"/>
            </w14:solidFill>
          </w14:textFill>
        </w:rPr>
        <w:t xml:space="preserve"> </w:t>
      </w:r>
      <w:bookmarkEnd w:id="436"/>
      <w:r>
        <w:rPr>
          <w:rFonts w:hint="eastAsia" w:ascii="宋体" w:hAnsi="宋体" w:cs="宋体"/>
          <w:b/>
          <w:color w:val="000000" w:themeColor="text1"/>
          <w:sz w:val="36"/>
          <w:szCs w:val="20"/>
          <w14:textFill>
            <w14:solidFill>
              <w14:schemeClr w14:val="tx1"/>
            </w14:solidFill>
          </w14:textFill>
        </w:rPr>
        <w:t>应提交的有关格式范例</w:t>
      </w:r>
      <w:bookmarkEnd w:id="441"/>
      <w:bookmarkEnd w:id="442"/>
    </w:p>
    <w:p w14:paraId="5B53D634">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646C5E0">
      <w:pPr>
        <w:tabs>
          <w:tab w:val="left" w:pos="840"/>
        </w:tabs>
        <w:spacing w:beforeLines="100"/>
        <w:jc w:val="center"/>
        <w:outlineLvl w:val="1"/>
        <w:rPr>
          <w:rFonts w:ascii="宋体" w:hAnsi="宋体"/>
          <w:color w:val="000000" w:themeColor="text1"/>
          <w:sz w:val="28"/>
          <w:szCs w:val="28"/>
          <w14:textFill>
            <w14:solidFill>
              <w14:schemeClr w14:val="tx1"/>
            </w14:solidFill>
          </w14:textFill>
        </w:rPr>
      </w:pPr>
      <w:bookmarkStart w:id="443" w:name="_Toc18740"/>
      <w:bookmarkStart w:id="444" w:name="_Toc29932"/>
      <w:r>
        <w:rPr>
          <w:rFonts w:hint="eastAsia" w:ascii="宋体" w:hAnsi="宋体"/>
          <w:b/>
          <w:color w:val="000000" w:themeColor="text1"/>
          <w:sz w:val="28"/>
          <w:szCs w:val="28"/>
          <w14:textFill>
            <w14:solidFill>
              <w14:schemeClr w14:val="tx1"/>
            </w14:solidFill>
          </w14:textFill>
        </w:rPr>
        <w:t>响应文件封面</w:t>
      </w:r>
      <w:bookmarkEnd w:id="443"/>
      <w:bookmarkEnd w:id="444"/>
    </w:p>
    <w:p w14:paraId="5338CEEB">
      <w:pPr>
        <w:jc w:val="center"/>
        <w:rPr>
          <w:rFonts w:ascii="宋体" w:hAnsi="宋体"/>
          <w:color w:val="000000" w:themeColor="text1"/>
          <w:sz w:val="24"/>
          <w14:textFill>
            <w14:solidFill>
              <w14:schemeClr w14:val="tx1"/>
            </w14:solidFill>
          </w14:textFill>
        </w:rPr>
      </w:pPr>
    </w:p>
    <w:p w14:paraId="33044F43">
      <w:pPr>
        <w:jc w:val="center"/>
        <w:rPr>
          <w:rFonts w:ascii="宋体" w:hAnsi="宋体"/>
          <w:color w:val="000000" w:themeColor="text1"/>
          <w:sz w:val="28"/>
          <w:szCs w:val="28"/>
          <w14:textFill>
            <w14:solidFill>
              <w14:schemeClr w14:val="tx1"/>
            </w14:solidFill>
          </w14:textFill>
        </w:rPr>
      </w:pPr>
    </w:p>
    <w:p w14:paraId="320B9EDE">
      <w:pPr>
        <w:jc w:val="center"/>
        <w:rPr>
          <w:rFonts w:ascii="宋体" w:hAnsi="宋体"/>
          <w:color w:val="000000" w:themeColor="text1"/>
          <w:sz w:val="28"/>
          <w:szCs w:val="28"/>
          <w14:textFill>
            <w14:solidFill>
              <w14:schemeClr w14:val="tx1"/>
            </w14:solidFill>
          </w14:textFill>
        </w:rPr>
      </w:pPr>
    </w:p>
    <w:p w14:paraId="56F18CBE">
      <w:pPr>
        <w:jc w:val="center"/>
        <w:rPr>
          <w:rFonts w:ascii="宋体" w:hAnsi="宋体"/>
          <w:color w:val="000000" w:themeColor="text1"/>
          <w:sz w:val="28"/>
          <w:szCs w:val="28"/>
          <w14:textFill>
            <w14:solidFill>
              <w14:schemeClr w14:val="tx1"/>
            </w14:solidFill>
          </w14:textFill>
        </w:rPr>
      </w:pPr>
    </w:p>
    <w:p w14:paraId="071FAD3B">
      <w:pPr>
        <w:jc w:val="center"/>
        <w:rPr>
          <w:rFonts w:ascii="宋体" w:hAnsi="宋体"/>
          <w:color w:val="000000" w:themeColor="text1"/>
          <w:sz w:val="28"/>
          <w:szCs w:val="28"/>
          <w14:textFill>
            <w14:solidFill>
              <w14:schemeClr w14:val="tx1"/>
            </w14:solidFill>
          </w14:textFill>
        </w:rPr>
      </w:pPr>
    </w:p>
    <w:p w14:paraId="533FE0A3">
      <w:pPr>
        <w:jc w:val="center"/>
        <w:rPr>
          <w:rFonts w:ascii="宋体" w:hAnsi="宋体"/>
          <w:color w:val="000000" w:themeColor="text1"/>
          <w:sz w:val="28"/>
          <w:szCs w:val="28"/>
          <w14:textFill>
            <w14:solidFill>
              <w14:schemeClr w14:val="tx1"/>
            </w14:solidFill>
          </w14:textFill>
        </w:rPr>
      </w:pPr>
    </w:p>
    <w:p w14:paraId="58784606">
      <w:pPr>
        <w:snapToGrid w:val="0"/>
        <w:jc w:val="center"/>
        <w:rPr>
          <w:rFonts w:ascii="宋体" w:hAnsi="宋体"/>
          <w:color w:val="000000" w:themeColor="text1"/>
          <w:sz w:val="28"/>
          <w:szCs w:val="28"/>
          <w14:textFill>
            <w14:solidFill>
              <w14:schemeClr w14:val="tx1"/>
            </w14:solidFill>
          </w14:textFill>
        </w:rPr>
      </w:pPr>
    </w:p>
    <w:p w14:paraId="35BEC856">
      <w:pPr>
        <w:snapToGrid w:val="0"/>
        <w:jc w:val="center"/>
        <w:rPr>
          <w:rFonts w:ascii="宋体" w:hAnsi="宋体"/>
          <w:color w:val="000000" w:themeColor="text1"/>
          <w:sz w:val="28"/>
          <w:szCs w:val="28"/>
          <w14:textFill>
            <w14:solidFill>
              <w14:schemeClr w14:val="tx1"/>
            </w14:solidFill>
          </w14:textFill>
        </w:rPr>
      </w:pPr>
    </w:p>
    <w:p w14:paraId="65A1CD53">
      <w:pPr>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资格文件</w:t>
      </w:r>
    </w:p>
    <w:p w14:paraId="62E99705">
      <w:pPr>
        <w:snapToGrid w:val="0"/>
        <w:jc w:val="center"/>
        <w:rPr>
          <w:rFonts w:ascii="宋体" w:hAnsi="宋体"/>
          <w:color w:val="000000" w:themeColor="text1"/>
          <w:sz w:val="28"/>
          <w:szCs w:val="28"/>
          <w14:textFill>
            <w14:solidFill>
              <w14:schemeClr w14:val="tx1"/>
            </w14:solidFill>
          </w14:textFill>
        </w:rPr>
      </w:pPr>
      <w:bookmarkStart w:id="445" w:name="_Toc357410801"/>
      <w:r>
        <w:rPr>
          <w:rFonts w:hint="eastAsia" w:ascii="宋体" w:hAnsi="宋体"/>
          <w:color w:val="000000" w:themeColor="text1"/>
          <w:sz w:val="28"/>
          <w:szCs w:val="28"/>
          <w14:textFill>
            <w14:solidFill>
              <w14:schemeClr w14:val="tx1"/>
            </w14:solidFill>
          </w14:textFill>
        </w:rPr>
        <w:t>（商务技术文件、报价文件）</w:t>
      </w:r>
      <w:bookmarkEnd w:id="445"/>
    </w:p>
    <w:p w14:paraId="2985081D">
      <w:pPr>
        <w:jc w:val="center"/>
        <w:rPr>
          <w:rFonts w:ascii="宋体" w:hAnsi="宋体"/>
          <w:color w:val="000000" w:themeColor="text1"/>
          <w:sz w:val="28"/>
          <w:szCs w:val="28"/>
          <w14:textFill>
            <w14:solidFill>
              <w14:schemeClr w14:val="tx1"/>
            </w14:solidFill>
          </w14:textFill>
        </w:rPr>
      </w:pPr>
    </w:p>
    <w:p w14:paraId="2540562F">
      <w:pPr>
        <w:jc w:val="center"/>
        <w:rPr>
          <w:rFonts w:ascii="宋体" w:hAnsi="宋体"/>
          <w:color w:val="000000" w:themeColor="text1"/>
          <w:sz w:val="28"/>
          <w:szCs w:val="28"/>
          <w14:textFill>
            <w14:solidFill>
              <w14:schemeClr w14:val="tx1"/>
            </w14:solidFill>
          </w14:textFill>
        </w:rPr>
      </w:pPr>
    </w:p>
    <w:p w14:paraId="233C9116">
      <w:pPr>
        <w:jc w:val="center"/>
        <w:rPr>
          <w:rFonts w:ascii="宋体" w:hAnsi="宋体"/>
          <w:color w:val="000000" w:themeColor="text1"/>
          <w:sz w:val="28"/>
          <w:szCs w:val="28"/>
          <w14:textFill>
            <w14:solidFill>
              <w14:schemeClr w14:val="tx1"/>
            </w14:solidFill>
          </w14:textFill>
        </w:rPr>
      </w:pPr>
    </w:p>
    <w:p w14:paraId="2E2603CA">
      <w:pPr>
        <w:jc w:val="center"/>
        <w:rPr>
          <w:rFonts w:ascii="宋体" w:hAnsi="宋体"/>
          <w:color w:val="000000" w:themeColor="text1"/>
          <w:sz w:val="28"/>
          <w:szCs w:val="28"/>
          <w14:textFill>
            <w14:solidFill>
              <w14:schemeClr w14:val="tx1"/>
            </w14:solidFill>
          </w14:textFill>
        </w:rPr>
      </w:pPr>
    </w:p>
    <w:p w14:paraId="535AD496">
      <w:pPr>
        <w:snapToGrid w:val="0"/>
        <w:spacing w:line="560" w:lineRule="exact"/>
        <w:ind w:left="1438" w:leftChars="685"/>
        <w:rPr>
          <w:rFonts w:ascii="宋体" w:hAnsi="宋体"/>
          <w:color w:val="000000" w:themeColor="text1"/>
          <w:sz w:val="28"/>
          <w:szCs w:val="28"/>
          <w:u w:val="single"/>
          <w14:textFill>
            <w14:solidFill>
              <w14:schemeClr w14:val="tx1"/>
            </w14:solidFill>
          </w14:textFill>
        </w:rPr>
      </w:pPr>
      <w:bookmarkStart w:id="446" w:name="_Toc357410802"/>
      <w:r>
        <w:rPr>
          <w:rFonts w:hint="eastAsia" w:ascii="宋体" w:hAnsi="宋体"/>
          <w:color w:val="000000" w:themeColor="text1"/>
          <w:sz w:val="28"/>
          <w:szCs w:val="28"/>
          <w14:textFill>
            <w14:solidFill>
              <w14:schemeClr w14:val="tx1"/>
            </w14:solidFill>
          </w14:textFill>
        </w:rPr>
        <w:t>项目名称：</w:t>
      </w:r>
      <w:bookmarkEnd w:id="446"/>
      <w:r>
        <w:rPr>
          <w:rFonts w:hint="eastAsia" w:ascii="宋体" w:hAnsi="宋体"/>
          <w:color w:val="000000" w:themeColor="text1"/>
          <w:sz w:val="28"/>
          <w:szCs w:val="28"/>
          <w:u w:val="single"/>
          <w14:textFill>
            <w14:solidFill>
              <w14:schemeClr w14:val="tx1"/>
            </w14:solidFill>
          </w14:textFill>
        </w:rPr>
        <w:t xml:space="preserve">                          </w:t>
      </w:r>
    </w:p>
    <w:p w14:paraId="055D7FA4">
      <w:pPr>
        <w:snapToGrid w:val="0"/>
        <w:spacing w:line="560" w:lineRule="exact"/>
        <w:ind w:left="1438" w:leftChars="685"/>
        <w:rPr>
          <w:rFonts w:ascii="宋体" w:hAnsi="宋体"/>
          <w:color w:val="000000" w:themeColor="text1"/>
          <w:sz w:val="28"/>
          <w:szCs w:val="28"/>
          <w:u w:val="single"/>
          <w14:textFill>
            <w14:solidFill>
              <w14:schemeClr w14:val="tx1"/>
            </w14:solidFill>
          </w14:textFill>
        </w:rPr>
      </w:pPr>
      <w:bookmarkStart w:id="447" w:name="_Toc357410803"/>
      <w:r>
        <w:rPr>
          <w:rFonts w:hint="eastAsia" w:ascii="宋体" w:hAnsi="宋体"/>
          <w:color w:val="000000" w:themeColor="text1"/>
          <w:sz w:val="28"/>
          <w:szCs w:val="28"/>
          <w14:textFill>
            <w14:solidFill>
              <w14:schemeClr w14:val="tx1"/>
            </w14:solidFill>
          </w14:textFill>
        </w:rPr>
        <w:t>项目编号：</w:t>
      </w:r>
      <w:bookmarkEnd w:id="447"/>
      <w:r>
        <w:rPr>
          <w:rFonts w:hint="eastAsia" w:ascii="宋体" w:hAnsi="宋体"/>
          <w:color w:val="000000" w:themeColor="text1"/>
          <w:sz w:val="28"/>
          <w:szCs w:val="28"/>
          <w:u w:val="single"/>
          <w14:textFill>
            <w14:solidFill>
              <w14:schemeClr w14:val="tx1"/>
            </w14:solidFill>
          </w14:textFill>
        </w:rPr>
        <w:t xml:space="preserve">                          </w:t>
      </w:r>
    </w:p>
    <w:p w14:paraId="32132221">
      <w:pPr>
        <w:snapToGrid w:val="0"/>
        <w:spacing w:line="560" w:lineRule="exact"/>
        <w:ind w:left="1438" w:leftChars="685"/>
        <w:rPr>
          <w:rFonts w:ascii="宋体" w:hAnsi="宋体"/>
          <w:color w:val="000000" w:themeColor="text1"/>
          <w:sz w:val="28"/>
          <w:szCs w:val="28"/>
          <w14:textFill>
            <w14:solidFill>
              <w14:schemeClr w14:val="tx1"/>
            </w14:solidFill>
          </w14:textFill>
        </w:rPr>
      </w:pPr>
      <w:bookmarkStart w:id="448" w:name="_Toc357410804"/>
      <w:r>
        <w:rPr>
          <w:rFonts w:hint="eastAsia" w:ascii="宋体" w:hAnsi="宋体"/>
          <w:color w:val="000000" w:themeColor="text1"/>
          <w:sz w:val="28"/>
          <w:szCs w:val="28"/>
          <w14:textFill>
            <w14:solidFill>
              <w14:schemeClr w14:val="tx1"/>
            </w14:solidFill>
          </w14:textFill>
        </w:rPr>
        <w:t>磋商响应方全称：</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CA</w:t>
      </w:r>
      <w:r>
        <w:rPr>
          <w:rFonts w:hint="eastAsia" w:ascii="宋体" w:hAnsi="宋体"/>
          <w:color w:val="000000" w:themeColor="text1"/>
          <w:sz w:val="28"/>
          <w:szCs w:val="28"/>
          <w:u w:val="single"/>
          <w14:textFill>
            <w14:solidFill>
              <w14:schemeClr w14:val="tx1"/>
            </w14:solidFill>
          </w14:textFill>
        </w:rPr>
        <w:t>签章）</w:t>
      </w:r>
      <w:bookmarkEnd w:id="448"/>
    </w:p>
    <w:p w14:paraId="69E29752">
      <w:pPr>
        <w:snapToGrid w:val="0"/>
        <w:spacing w:line="560" w:lineRule="exact"/>
        <w:ind w:left="1438" w:leftChars="685"/>
        <w:rPr>
          <w:rFonts w:ascii="宋体" w:hAnsi="宋体"/>
          <w:color w:val="000000" w:themeColor="text1"/>
          <w:sz w:val="28"/>
          <w:szCs w:val="28"/>
          <w14:textFill>
            <w14:solidFill>
              <w14:schemeClr w14:val="tx1"/>
            </w14:solidFill>
          </w14:textFill>
        </w:rPr>
      </w:pPr>
      <w:bookmarkStart w:id="449" w:name="_Toc357410805"/>
      <w:r>
        <w:rPr>
          <w:rFonts w:hint="eastAsia" w:ascii="宋体" w:hAnsi="宋体"/>
          <w:color w:val="000000" w:themeColor="text1"/>
          <w:sz w:val="28"/>
          <w:szCs w:val="28"/>
          <w14:textFill>
            <w14:solidFill>
              <w14:schemeClr w14:val="tx1"/>
            </w14:solidFill>
          </w14:textFill>
        </w:rPr>
        <w:t>日期：  年  月  日</w:t>
      </w:r>
      <w:bookmarkEnd w:id="449"/>
    </w:p>
    <w:p w14:paraId="5B2954FF">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20569B4">
      <w:pP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032F578A">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0" w:name="_Toc23126"/>
      <w:bookmarkStart w:id="451" w:name="_Toc31790"/>
      <w:r>
        <w:rPr>
          <w:rFonts w:hint="eastAsia" w:ascii="宋体" w:hAnsi="宋体" w:cs="宋体"/>
          <w:b/>
          <w:color w:val="000000" w:themeColor="text1"/>
          <w:kern w:val="0"/>
          <w:sz w:val="36"/>
          <w:szCs w:val="36"/>
          <w14:textFill>
            <w14:solidFill>
              <w14:schemeClr w14:val="tx1"/>
            </w14:solidFill>
          </w14:textFill>
        </w:rPr>
        <w:t>资格文件部分</w:t>
      </w:r>
      <w:bookmarkEnd w:id="450"/>
      <w:bookmarkEnd w:id="451"/>
    </w:p>
    <w:p w14:paraId="35721DFC">
      <w:pPr>
        <w:pStyle w:val="26"/>
        <w:rPr>
          <w:color w:val="000000" w:themeColor="text1"/>
          <w14:textFill>
            <w14:solidFill>
              <w14:schemeClr w14:val="tx1"/>
            </w14:solidFill>
          </w14:textFill>
        </w:rPr>
      </w:pPr>
    </w:p>
    <w:p w14:paraId="10D7D00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一、符合参加政府采购活动应当具备的一般条件的承诺函</w:t>
      </w:r>
    </w:p>
    <w:p w14:paraId="00E88874">
      <w:pPr>
        <w:snapToGrid w:val="0"/>
        <w:spacing w:line="360" w:lineRule="auto"/>
        <w:rPr>
          <w:rFonts w:ascii="宋体" w:hAnsi="宋体" w:cs="宋体"/>
          <w:color w:val="000000" w:themeColor="text1"/>
          <w:sz w:val="24"/>
          <w14:textFill>
            <w14:solidFill>
              <w14:schemeClr w14:val="tx1"/>
            </w14:solidFill>
          </w14:textFill>
        </w:rPr>
      </w:pPr>
    </w:p>
    <w:p w14:paraId="3A9749F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F66B11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   （项目名称）【项目编号：   】政府采购活动，郑重承诺：</w:t>
      </w:r>
    </w:p>
    <w:p w14:paraId="2946D276">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510A85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60688CE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834402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A2EC1B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1E96DA8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6BE490C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6C7E6C32">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BE27AB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1C7856D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7945BBE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656AD69">
      <w:pPr>
        <w:spacing w:line="400" w:lineRule="exact"/>
        <w:ind w:firstLine="4620" w:firstLineChars="1925"/>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p>
    <w:p w14:paraId="29F08F64">
      <w:pPr>
        <w:snapToGrid w:val="0"/>
        <w:spacing w:line="400" w:lineRule="exact"/>
        <w:ind w:firstLine="4620" w:firstLineChars="1925"/>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3F992C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46685E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AA79A8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44A58A">
      <w:pPr>
        <w:pStyle w:val="39"/>
        <w:rPr>
          <w:rFonts w:ascii="宋体" w:hAnsi="宋体" w:cs="宋体"/>
          <w:b/>
          <w:color w:val="000000" w:themeColor="text1"/>
          <w:kern w:val="0"/>
          <w:sz w:val="32"/>
          <w:szCs w:val="32"/>
          <w14:textFill>
            <w14:solidFill>
              <w14:schemeClr w14:val="tx1"/>
            </w14:solidFill>
          </w14:textFill>
        </w:rPr>
      </w:pPr>
    </w:p>
    <w:p w14:paraId="5656DFB5">
      <w:pPr>
        <w:rPr>
          <w:color w:val="000000" w:themeColor="text1"/>
          <w14:textFill>
            <w14:solidFill>
              <w14:schemeClr w14:val="tx1"/>
            </w14:solidFill>
          </w14:textFill>
        </w:rPr>
      </w:pPr>
    </w:p>
    <w:p w14:paraId="56905D0D">
      <w:pPr>
        <w:snapToGrid w:val="0"/>
        <w:spacing w:line="360" w:lineRule="auto"/>
        <w:jc w:val="center"/>
        <w:rPr>
          <w:rFonts w:hint="eastAsia" w:ascii="宋体" w:hAnsi="宋体" w:cs="宋体"/>
          <w:b/>
          <w:color w:val="000000" w:themeColor="text1"/>
          <w:kern w:val="0"/>
          <w:sz w:val="32"/>
          <w:szCs w:val="32"/>
          <w14:textFill>
            <w14:solidFill>
              <w14:schemeClr w14:val="tx1"/>
            </w14:solidFill>
          </w14:textFill>
        </w:rPr>
      </w:pPr>
    </w:p>
    <w:p w14:paraId="6BF95F34">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二、落实政府采购政策需满足的资格要求</w:t>
      </w:r>
    </w:p>
    <w:p w14:paraId="26A2BAAE">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1492DF5B">
      <w:pPr>
        <w:snapToGrid w:val="0"/>
        <w:spacing w:before="50" w:after="50" w:line="360" w:lineRule="exact"/>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 </w:t>
      </w:r>
    </w:p>
    <w:p w14:paraId="66DEB8AE">
      <w:pPr>
        <w:widowControl/>
        <w:spacing w:line="380" w:lineRule="exact"/>
        <w:ind w:firstLine="480"/>
        <w:jc w:val="left"/>
        <w:rPr>
          <w:rFonts w:ascii="宋体" w:hAnsi="宋体" w:cs="宋体"/>
          <w:color w:val="000000" w:themeColor="text1"/>
          <w:sz w:val="24"/>
          <w14:textFill>
            <w14:solidFill>
              <w14:schemeClr w14:val="tx1"/>
            </w14:solidFill>
          </w14:textFill>
        </w:rPr>
      </w:pPr>
    </w:p>
    <w:p w14:paraId="6C1077AD">
      <w:pPr>
        <w:spacing w:line="380" w:lineRule="exact"/>
        <w:jc w:val="center"/>
        <w:rPr>
          <w:rFonts w:ascii="宋体" w:hAnsi="宋体" w:cs="宋体"/>
          <w:color w:val="000000" w:themeColor="text1"/>
          <w:sz w:val="24"/>
          <w:u w:val="single"/>
          <w14:textFill>
            <w14:solidFill>
              <w14:schemeClr w14:val="tx1"/>
            </w14:solidFill>
          </w14:textFill>
        </w:rPr>
      </w:pPr>
    </w:p>
    <w:p w14:paraId="1994663F">
      <w:pP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78E858DE">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54C8140F">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bookmarkStart w:id="452" w:name="_Toc30920"/>
      <w:bookmarkStart w:id="453" w:name="_Toc12459"/>
      <w:r>
        <w:rPr>
          <w:rFonts w:hint="eastAsia" w:ascii="宋体" w:hAnsi="宋体" w:cs="宋体"/>
          <w:b/>
          <w:color w:val="000000" w:themeColor="text1"/>
          <w:kern w:val="0"/>
          <w:sz w:val="32"/>
          <w:szCs w:val="32"/>
          <w14:textFill>
            <w14:solidFill>
              <w14:schemeClr w14:val="tx1"/>
            </w14:solidFill>
          </w14:textFill>
        </w:rPr>
        <w:t>一、磋商响应函</w:t>
      </w:r>
      <w:bookmarkEnd w:id="452"/>
      <w:bookmarkEnd w:id="453"/>
    </w:p>
    <w:p w14:paraId="5E5203C5">
      <w:pPr>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5CC58DDE">
      <w:pPr>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（项目编号：        ）采购的有关活动，并对此项目进行磋商响应。为此：</w:t>
      </w:r>
    </w:p>
    <w:p w14:paraId="1F40848B">
      <w:pPr>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1、我方承诺响应有效期从提交响应文件的截止之日起</w:t>
      </w:r>
      <w:r>
        <w:rPr>
          <w:rFonts w:hint="eastAsia" w:ascii="宋体" w:hAnsi="宋体" w:cs="宋体"/>
          <w:color w:val="000000" w:themeColor="text1"/>
          <w:sz w:val="24"/>
          <w:u w:val="single"/>
          <w14:textFill>
            <w14:solidFill>
              <w14:schemeClr w14:val="tx1"/>
            </w14:solidFill>
          </w14:textFill>
        </w:rPr>
        <w:t xml:space="preserve"> 90 </w:t>
      </w:r>
      <w:r>
        <w:rPr>
          <w:rFonts w:hint="eastAsia" w:ascii="宋体" w:hAnsi="宋体" w:cs="宋体"/>
          <w:color w:val="000000" w:themeColor="text1"/>
          <w:sz w:val="24"/>
          <w14:textFill>
            <w14:solidFill>
              <w14:schemeClr w14:val="tx1"/>
            </w14:solidFill>
          </w14:textFill>
        </w:rPr>
        <w:t>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本响应文件在响应有效期满之前均具有约束力。</w:t>
      </w:r>
    </w:p>
    <w:p w14:paraId="49F567CB">
      <w:pPr>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61D37CBF">
      <w:pPr>
        <w:snapToGrid w:val="0"/>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2.1资格文件：</w:t>
      </w:r>
    </w:p>
    <w:p w14:paraId="1859AADA">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2.1.1资格文件封面</w:t>
      </w:r>
    </w:p>
    <w:p w14:paraId="5B2DE913">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2.1.2符合参加政府采购活动应当具备的一般条件的承诺函；</w:t>
      </w:r>
    </w:p>
    <w:p w14:paraId="6D2347A3">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2.1.3落实政府采购政策需满足的资格要求 （中小企业声明函）。</w:t>
      </w:r>
    </w:p>
    <w:p w14:paraId="271A8670">
      <w:pPr>
        <w:snapToGrid w:val="0"/>
        <w:spacing w:line="400" w:lineRule="exact"/>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2875B63C">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2.2.1商务技术文件封面；</w:t>
      </w:r>
    </w:p>
    <w:p w14:paraId="7754399C">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2.2.2磋商响应函；</w:t>
      </w:r>
      <w:r>
        <w:rPr>
          <w:rFonts w:hint="eastAsia" w:ascii="宋体" w:hAnsi="宋体" w:cs="宋体"/>
          <w:color w:val="000000" w:themeColor="text1"/>
          <w:sz w:val="24"/>
          <w:lang w:val="zh-CN"/>
          <w14:textFill>
            <w14:solidFill>
              <w14:schemeClr w14:val="tx1"/>
            </w14:solidFill>
          </w14:textFill>
        </w:rPr>
        <w:t xml:space="preserve"> </w:t>
      </w:r>
    </w:p>
    <w:p w14:paraId="4CFA737B">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2.2.3授权委托书或法定代表人（单位负责人、自然人本人）身份证明；</w:t>
      </w:r>
      <w:r>
        <w:rPr>
          <w:rFonts w:hint="eastAsia" w:ascii="宋体" w:hAnsi="宋体" w:cs="宋体"/>
          <w:b/>
          <w:color w:val="000000" w:themeColor="text1"/>
          <w:sz w:val="24"/>
          <w14:textFill>
            <w14:solidFill>
              <w14:schemeClr w14:val="tx1"/>
            </w14:solidFill>
          </w14:textFill>
        </w:rPr>
        <w:t>被授权人身份证明、被授权人投标前3个月在本单位社保证明；</w:t>
      </w:r>
    </w:p>
    <w:p w14:paraId="145F004F">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2.2.4符合性审查资料；</w:t>
      </w:r>
    </w:p>
    <w:p w14:paraId="4439E282">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2.2.5评标标准相应的商务技术资料；</w:t>
      </w:r>
    </w:p>
    <w:p w14:paraId="31F989D0">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5FE6B3F6">
      <w:pPr>
        <w:snapToGrid w:val="0"/>
        <w:spacing w:line="400" w:lineRule="exact"/>
        <w:ind w:firstLine="482" w:firstLineChars="200"/>
        <w:rPr>
          <w:rFonts w:ascii="宋体" w:hAnsi="宋体" w:cs="宋体"/>
          <w:b/>
          <w:bCs/>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 xml:space="preserve">报价文件： </w:t>
      </w:r>
    </w:p>
    <w:p w14:paraId="3C095469">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2.3.1报价文件封面；</w:t>
      </w:r>
    </w:p>
    <w:p w14:paraId="6F1EE7C7">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2.3.2开标一览表（报价表）；</w:t>
      </w:r>
    </w:p>
    <w:p w14:paraId="166D4C6F">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w:t>
      </w:r>
    </w:p>
    <w:p w14:paraId="1A207664">
      <w:pPr>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w:t>
      </w:r>
    </w:p>
    <w:p w14:paraId="0AD0F932">
      <w:pPr>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3D1441A8">
      <w:pPr>
        <w:snapToGrid w:val="0"/>
        <w:spacing w:line="36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7CDDE2B3">
      <w:pPr>
        <w:snapToGrid w:val="0"/>
        <w:spacing w:line="36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0F659AC">
      <w:pPr>
        <w:snapToGrid w:val="0"/>
        <w:spacing w:line="36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0B53A625">
      <w:pPr>
        <w:snapToGrid w:val="0"/>
        <w:spacing w:line="36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24D5B37D">
      <w:pPr>
        <w:snapToGrid w:val="0"/>
        <w:spacing w:line="36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18737DB">
      <w:pPr>
        <w:spacing w:line="360" w:lineRule="exact"/>
        <w:ind w:firstLine="4620" w:firstLineChars="1925"/>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p>
    <w:p w14:paraId="3959774C">
      <w:pPr>
        <w:snapToGrid w:val="0"/>
        <w:spacing w:line="360" w:lineRule="exact"/>
        <w:ind w:firstLine="4620" w:firstLineChars="1925"/>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4B2087EC">
      <w:pPr>
        <w:jc w:val="center"/>
        <w:rPr>
          <w:rFonts w:ascii="宋体" w:hAnsi="宋体" w:cs="宋体"/>
          <w:b/>
          <w:color w:val="000000" w:themeColor="text1"/>
          <w:kern w:val="0"/>
          <w:sz w:val="32"/>
          <w:szCs w:val="32"/>
          <w:lang w:val="zh-CN"/>
          <w14:textFill>
            <w14:solidFill>
              <w14:schemeClr w14:val="tx1"/>
            </w14:solidFill>
          </w14:textFill>
        </w:rPr>
      </w:pPr>
    </w:p>
    <w:p w14:paraId="2D9E7BDF">
      <w:pPr>
        <w:jc w:val="center"/>
        <w:rPr>
          <w:rFonts w:hint="eastAsia" w:ascii="宋体" w:hAnsi="宋体" w:cs="宋体"/>
          <w:b/>
          <w:color w:val="000000" w:themeColor="text1"/>
          <w:kern w:val="0"/>
          <w:sz w:val="32"/>
          <w:szCs w:val="32"/>
          <w:lang w:val="zh-CN"/>
          <w14:textFill>
            <w14:solidFill>
              <w14:schemeClr w14:val="tx1"/>
            </w14:solidFill>
          </w14:textFill>
        </w:rPr>
      </w:pPr>
    </w:p>
    <w:p w14:paraId="5594AC0B">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二、授权委托书或法定代表人（单位负责人、自然人本人）身份证明和社保证明</w:t>
      </w:r>
    </w:p>
    <w:p w14:paraId="1B5B41A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8A70C26">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257F583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0A1DB3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（项目编号：        ）</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DCC022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31A293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B6BE416">
      <w:pPr>
        <w:spacing w:line="400" w:lineRule="exact"/>
        <w:ind w:left="4620" w:leftChars="2200" w:firstLine="2460" w:firstLineChars="1025"/>
        <w:jc w:val="left"/>
        <w:rPr>
          <w:rFonts w:ascii="宋体" w:hAnsi="宋体"/>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p>
    <w:p w14:paraId="52978B13">
      <w:pPr>
        <w:snapToGrid w:val="0"/>
        <w:spacing w:line="400" w:lineRule="exact"/>
        <w:ind w:firstLine="4620" w:firstLineChars="1925"/>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7705216B">
      <w:pPr>
        <w:snapToGrid w:val="0"/>
        <w:spacing w:line="360" w:lineRule="auto"/>
        <w:rPr>
          <w:rFonts w:ascii="宋体" w:hAnsi="宋体" w:cs="宋体"/>
          <w:color w:val="000000" w:themeColor="text1"/>
          <w:sz w:val="24"/>
          <w14:textFill>
            <w14:solidFill>
              <w14:schemeClr w14:val="tx1"/>
            </w14:solidFill>
          </w14:textFill>
        </w:rPr>
      </w:pPr>
    </w:p>
    <w:p w14:paraId="4182A252">
      <w:pPr>
        <w:snapToGrid w:val="0"/>
        <w:spacing w:line="360" w:lineRule="auto"/>
        <w:rPr>
          <w:rFonts w:ascii="宋体" w:hAnsi="宋体" w:cs="宋体"/>
          <w:color w:val="000000" w:themeColor="text1"/>
          <w:sz w:val="24"/>
          <w14:textFill>
            <w14:solidFill>
              <w14:schemeClr w14:val="tx1"/>
            </w14:solidFill>
          </w14:textFill>
        </w:rPr>
      </w:pPr>
    </w:p>
    <w:p w14:paraId="09E9F24C">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三、法定代表人、单位负责人或自然人本人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4808ABD0">
      <w:pPr>
        <w:pStyle w:val="148"/>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C7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9207" w:type="dxa"/>
          </w:tcPr>
          <w:p w14:paraId="354C1597">
            <w:pPr>
              <w:pStyle w:val="148"/>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4F1C96EA">
            <w:pPr>
              <w:pStyle w:val="148"/>
              <w:adjustRightInd w:val="0"/>
              <w:spacing w:line="360" w:lineRule="auto"/>
              <w:rPr>
                <w:rFonts w:hAnsi="宋体" w:cs="宋体"/>
                <w:bCs/>
                <w:color w:val="000000" w:themeColor="text1"/>
                <w:sz w:val="24"/>
                <w14:textFill>
                  <w14:solidFill>
                    <w14:schemeClr w14:val="tx1"/>
                  </w14:solidFill>
                </w14:textFill>
              </w:rPr>
            </w:pPr>
          </w:p>
        </w:tc>
      </w:tr>
    </w:tbl>
    <w:p w14:paraId="1707B1DC">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06A25595">
      <w:pPr>
        <w:spacing w:line="400" w:lineRule="exact"/>
        <w:ind w:firstLine="4620" w:firstLineChars="1925"/>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p>
    <w:p w14:paraId="4F964DF6">
      <w:pPr>
        <w:snapToGrid w:val="0"/>
        <w:spacing w:line="400" w:lineRule="exact"/>
        <w:ind w:firstLine="4620" w:firstLineChars="1925"/>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7E55600B">
      <w:pPr>
        <w:jc w:val="center"/>
        <w:rPr>
          <w:rFonts w:ascii="宋体" w:hAnsi="宋体" w:cs="宋体"/>
          <w:b/>
          <w:color w:val="000000" w:themeColor="text1"/>
          <w:kern w:val="0"/>
          <w:sz w:val="32"/>
          <w:szCs w:val="32"/>
          <w14:textFill>
            <w14:solidFill>
              <w14:schemeClr w14:val="tx1"/>
            </w14:solidFill>
          </w14:textFill>
        </w:rPr>
      </w:pPr>
    </w:p>
    <w:p w14:paraId="41AC9EC9">
      <w:pPr>
        <w:jc w:val="center"/>
        <w:rPr>
          <w:rFonts w:ascii="宋体" w:hAnsi="宋体" w:cs="宋体"/>
          <w:b/>
          <w:color w:val="000000" w:themeColor="text1"/>
          <w:kern w:val="0"/>
          <w:sz w:val="32"/>
          <w:szCs w:val="32"/>
          <w14:textFill>
            <w14:solidFill>
              <w14:schemeClr w14:val="tx1"/>
            </w14:solidFill>
          </w14:textFill>
        </w:rPr>
      </w:pPr>
    </w:p>
    <w:p w14:paraId="531E7844">
      <w:pPr>
        <w:jc w:val="center"/>
        <w:rPr>
          <w:rFonts w:hint="eastAsia" w:ascii="宋体" w:hAnsi="宋体" w:cs="宋体"/>
          <w:b/>
          <w:color w:val="000000" w:themeColor="text1"/>
          <w:kern w:val="0"/>
          <w:sz w:val="32"/>
          <w:szCs w:val="32"/>
          <w14:textFill>
            <w14:solidFill>
              <w14:schemeClr w14:val="tx1"/>
            </w14:solidFill>
          </w14:textFill>
        </w:rPr>
      </w:pPr>
    </w:p>
    <w:p w14:paraId="27C33C0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65E21E75">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B6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03B4028">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316FCFA1">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24DB1BBE">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4822AD6A">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响应文件中的页码位置</w:t>
            </w:r>
          </w:p>
        </w:tc>
      </w:tr>
      <w:tr w14:paraId="6D3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A3ED2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78AB655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3E02F04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152FE21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6DC6F425">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66D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5FCB42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47FA0D6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响应文件中承诺的响应有效期不少于采购文件中载明的响应有效期。</w:t>
            </w:r>
          </w:p>
        </w:tc>
        <w:tc>
          <w:tcPr>
            <w:tcW w:w="2551" w:type="dxa"/>
            <w:vAlign w:val="center"/>
          </w:tcPr>
          <w:p w14:paraId="2CEE599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磋商响应函</w:t>
            </w:r>
          </w:p>
        </w:tc>
        <w:tc>
          <w:tcPr>
            <w:tcW w:w="1418" w:type="dxa"/>
            <w:vAlign w:val="center"/>
          </w:tcPr>
          <w:p w14:paraId="6EC9C5DA">
            <w:pPr>
              <w:pStyle w:val="4"/>
              <w:keepNext w:val="0"/>
              <w:keepLines w:val="0"/>
              <w:spacing w:line="400" w:lineRule="exact"/>
              <w:ind w:left="0" w:firstLine="0"/>
              <w:jc w:val="center"/>
              <w:rPr>
                <w:rFonts w:ascii="宋体" w:hAnsi="宋体" w:eastAsia="宋体" w:cs="宋体"/>
                <w:color w:val="000000" w:themeColor="text1"/>
                <w:lang w:val="en-US"/>
                <w14:textFill>
                  <w14:solidFill>
                    <w14:schemeClr w14:val="tx1"/>
                  </w14:solidFill>
                </w14:textFill>
              </w:rPr>
            </w:pPr>
            <w:bookmarkStart w:id="454" w:name="_Toc28845"/>
            <w:bookmarkStart w:id="455" w:name="_Toc14731"/>
            <w:r>
              <w:rPr>
                <w:rFonts w:hint="eastAsia" w:ascii="宋体" w:hAnsi="宋体" w:eastAsia="宋体" w:cs="宋体"/>
                <w:b w:val="0"/>
                <w:bCs w:val="0"/>
                <w:color w:val="000000" w:themeColor="text1"/>
                <w:sz w:val="24"/>
                <w14:textFill>
                  <w14:solidFill>
                    <w14:schemeClr w14:val="tx1"/>
                  </w14:solidFill>
                </w14:textFill>
              </w:rPr>
              <w:t>见响应文件第</w:t>
            </w:r>
            <w:r>
              <w:rPr>
                <w:rFonts w:hint="eastAsia" w:ascii="宋体" w:hAnsi="宋体" w:eastAsia="宋体" w:cs="宋体"/>
                <w:b w:val="0"/>
                <w:bCs w:val="0"/>
                <w:color w:val="000000" w:themeColor="text1"/>
                <w:sz w:val="24"/>
                <w:u w:val="single"/>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页</w:t>
            </w:r>
            <w:bookmarkEnd w:id="454"/>
            <w:bookmarkEnd w:id="455"/>
          </w:p>
        </w:tc>
      </w:tr>
      <w:tr w14:paraId="5AE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3F4362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62D6162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响应文件满足采购文件的其它实质性要求。</w:t>
            </w:r>
          </w:p>
        </w:tc>
        <w:tc>
          <w:tcPr>
            <w:tcW w:w="2551" w:type="dxa"/>
            <w:vAlign w:val="center"/>
          </w:tcPr>
          <w:p w14:paraId="49725EC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41549DBB">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2ADAB51">
      <w:pPr>
        <w:jc w:val="center"/>
        <w:rPr>
          <w:rFonts w:ascii="宋体" w:hAnsi="宋体" w:cs="宋体"/>
          <w:b/>
          <w:color w:val="000000" w:themeColor="text1"/>
          <w:kern w:val="0"/>
          <w:sz w:val="32"/>
          <w:szCs w:val="32"/>
          <w14:textFill>
            <w14:solidFill>
              <w14:schemeClr w14:val="tx1"/>
            </w14:solidFill>
          </w14:textFill>
        </w:rPr>
      </w:pPr>
    </w:p>
    <w:p w14:paraId="69FA080F">
      <w:pPr>
        <w:jc w:val="center"/>
        <w:rPr>
          <w:rFonts w:ascii="宋体" w:hAnsi="宋体" w:cs="宋体"/>
          <w:b/>
          <w:color w:val="000000" w:themeColor="text1"/>
          <w:kern w:val="0"/>
          <w:sz w:val="32"/>
          <w:szCs w:val="32"/>
          <w14:textFill>
            <w14:solidFill>
              <w14:schemeClr w14:val="tx1"/>
            </w14:solidFill>
          </w14:textFill>
        </w:rPr>
      </w:pPr>
    </w:p>
    <w:p w14:paraId="744B6508">
      <w:pPr>
        <w:jc w:val="center"/>
        <w:rPr>
          <w:rFonts w:ascii="宋体" w:hAnsi="宋体" w:cs="宋体"/>
          <w:b/>
          <w:color w:val="000000" w:themeColor="text1"/>
          <w:kern w:val="0"/>
          <w:sz w:val="32"/>
          <w:szCs w:val="32"/>
          <w14:textFill>
            <w14:solidFill>
              <w14:schemeClr w14:val="tx1"/>
            </w14:solidFill>
          </w14:textFill>
        </w:rPr>
      </w:pPr>
    </w:p>
    <w:p w14:paraId="3DF4756E">
      <w:pPr>
        <w:jc w:val="center"/>
        <w:rPr>
          <w:rFonts w:hint="eastAsia" w:ascii="宋体" w:hAnsi="宋体" w:cs="宋体"/>
          <w:b/>
          <w:color w:val="000000" w:themeColor="text1"/>
          <w:kern w:val="0"/>
          <w:sz w:val="32"/>
          <w:szCs w:val="32"/>
          <w14:textFill>
            <w14:solidFill>
              <w14:schemeClr w14:val="tx1"/>
            </w14:solidFill>
          </w14:textFill>
        </w:rPr>
      </w:pPr>
    </w:p>
    <w:p w14:paraId="4D963C79">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66FC859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（按采购文件磋商办法提供资料）</w:t>
      </w:r>
    </w:p>
    <w:p w14:paraId="1441D44B">
      <w:pPr>
        <w:jc w:val="center"/>
        <w:rPr>
          <w:rFonts w:ascii="宋体" w:hAnsi="宋体" w:cs="宋体"/>
          <w:b/>
          <w:color w:val="000000" w:themeColor="text1"/>
          <w:kern w:val="0"/>
          <w:sz w:val="32"/>
          <w:szCs w:val="32"/>
          <w14:textFill>
            <w14:solidFill>
              <w14:schemeClr w14:val="tx1"/>
            </w14:solidFill>
          </w14:textFill>
        </w:rPr>
      </w:pPr>
    </w:p>
    <w:p w14:paraId="7A698300">
      <w:pPr>
        <w:jc w:val="center"/>
        <w:rPr>
          <w:rFonts w:ascii="宋体" w:hAnsi="宋体" w:cs="宋体"/>
          <w:b/>
          <w:color w:val="000000" w:themeColor="text1"/>
          <w:kern w:val="0"/>
          <w:sz w:val="32"/>
          <w:szCs w:val="32"/>
          <w14:textFill>
            <w14:solidFill>
              <w14:schemeClr w14:val="tx1"/>
            </w14:solidFill>
          </w14:textFill>
        </w:rPr>
      </w:pPr>
    </w:p>
    <w:p w14:paraId="1EA93236">
      <w:pPr>
        <w:jc w:val="both"/>
        <w:rPr>
          <w:rFonts w:ascii="宋体" w:hAnsi="宋体" w:cs="宋体"/>
          <w:b/>
          <w:color w:val="000000" w:themeColor="text1"/>
          <w:kern w:val="0"/>
          <w:sz w:val="32"/>
          <w:szCs w:val="32"/>
          <w14:textFill>
            <w14:solidFill>
              <w14:schemeClr w14:val="tx1"/>
            </w14:solidFill>
          </w14:textFill>
        </w:rPr>
      </w:pPr>
    </w:p>
    <w:p w14:paraId="786180A3">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BCEE07F">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CF95ADD">
      <w:pPr>
        <w:snapToGrid w:val="0"/>
        <w:spacing w:line="360" w:lineRule="auto"/>
        <w:rPr>
          <w:rFonts w:ascii="宋体" w:hAnsi="宋体" w:cs="宋体"/>
          <w:color w:val="000000" w:themeColor="text1"/>
          <w:sz w:val="24"/>
          <w14:textFill>
            <w14:solidFill>
              <w14:schemeClr w14:val="tx1"/>
            </w14:solidFill>
          </w14:textFill>
        </w:rPr>
      </w:pPr>
    </w:p>
    <w:p w14:paraId="77DC734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C4CA4E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项目采购要求参加磋商。在这次磋商过程中和成交后，我们将严格遵守国家法律法规要求，并郑重承诺：</w:t>
      </w:r>
    </w:p>
    <w:p w14:paraId="22DB487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408071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8EFC46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0AA2B4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4A1B3F51">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13795D31">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44DA99BE">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7D57AF34">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455143EB">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有权立即取消我单位磋商、成交或在建项目的建设资格，有权拒绝我单位在一定时期内进入你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E53C7E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CBB594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C96D81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07BE21C">
      <w:pPr>
        <w:spacing w:line="400" w:lineRule="exact"/>
        <w:ind w:left="4620" w:leftChars="2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p>
    <w:p w14:paraId="3EEF1104">
      <w:pPr>
        <w:spacing w:line="400" w:lineRule="exact"/>
        <w:ind w:firstLine="4620" w:firstLineChars="1925"/>
        <w:jc w:val="left"/>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3D23B847">
      <w:pPr>
        <w:spacing w:line="360" w:lineRule="auto"/>
        <w:jc w:val="center"/>
        <w:rPr>
          <w:rFonts w:ascii="宋体" w:hAnsi="宋体" w:cs="宋体"/>
          <w:b/>
          <w:bCs/>
          <w:color w:val="000000" w:themeColor="text1"/>
          <w:sz w:val="24"/>
          <w14:textFill>
            <w14:solidFill>
              <w14:schemeClr w14:val="tx1"/>
            </w14:solidFill>
          </w14:textFill>
        </w:rPr>
      </w:pPr>
    </w:p>
    <w:p w14:paraId="00D1F031">
      <w:pPr>
        <w:pStyle w:val="39"/>
        <w:rPr>
          <w:rFonts w:ascii="宋体" w:hAnsi="宋体" w:cs="宋体"/>
          <w:b/>
          <w:bCs/>
          <w:color w:val="000000" w:themeColor="text1"/>
          <w:sz w:val="24"/>
          <w14:textFill>
            <w14:solidFill>
              <w14:schemeClr w14:val="tx1"/>
            </w14:solidFill>
          </w14:textFill>
        </w:rPr>
      </w:pPr>
    </w:p>
    <w:p w14:paraId="520CD32F">
      <w:pPr>
        <w:rPr>
          <w:rFonts w:ascii="宋体" w:hAnsi="宋体" w:cs="宋体"/>
          <w:b/>
          <w:bCs/>
          <w:color w:val="000000" w:themeColor="text1"/>
          <w:sz w:val="24"/>
          <w14:textFill>
            <w14:solidFill>
              <w14:schemeClr w14:val="tx1"/>
            </w14:solidFill>
          </w14:textFill>
        </w:rPr>
      </w:pPr>
    </w:p>
    <w:p w14:paraId="0825133D">
      <w:pPr>
        <w:pStyle w:val="39"/>
        <w:rPr>
          <w:rFonts w:ascii="宋体" w:hAnsi="宋体" w:cs="宋体"/>
          <w:b/>
          <w:bCs/>
          <w:color w:val="000000" w:themeColor="text1"/>
          <w:sz w:val="24"/>
          <w14:textFill>
            <w14:solidFill>
              <w14:schemeClr w14:val="tx1"/>
            </w14:solidFill>
          </w14:textFill>
        </w:rPr>
      </w:pPr>
    </w:p>
    <w:p w14:paraId="44B8348E">
      <w:pPr>
        <w:rPr>
          <w:color w:val="000000" w:themeColor="text1"/>
          <w14:textFill>
            <w14:solidFill>
              <w14:schemeClr w14:val="tx1"/>
            </w14:solidFill>
          </w14:textFill>
        </w:rPr>
      </w:pPr>
    </w:p>
    <w:p w14:paraId="6D32BFC2">
      <w:pPr>
        <w:numPr>
          <w:ilvl w:val="0"/>
          <w:numId w:val="0"/>
        </w:numPr>
        <w:jc w:val="center"/>
        <w:rPr>
          <w:rFonts w:hint="eastAsia" w:ascii="宋体" w:hAnsi="宋体"/>
          <w:b/>
          <w:color w:val="000000" w:themeColor="text1"/>
          <w:sz w:val="30"/>
          <w:szCs w:val="30"/>
          <w:lang w:val="en-US" w:eastAsia="zh-CN"/>
          <w14:textFill>
            <w14:solidFill>
              <w14:schemeClr w14:val="tx1"/>
            </w14:solidFill>
          </w14:textFill>
        </w:rPr>
      </w:pPr>
    </w:p>
    <w:p w14:paraId="2A1B43CD">
      <w:pPr>
        <w:rPr>
          <w:rFonts w:hint="eastAsia" w:ascii="宋体" w:hAnsi="宋体"/>
          <w:b/>
          <w:color w:val="000000" w:themeColor="text1"/>
          <w:sz w:val="30"/>
          <w:szCs w:val="30"/>
          <w:lang w:val="en-US" w:eastAsia="zh-CN"/>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br w:type="page"/>
      </w:r>
    </w:p>
    <w:p w14:paraId="26812F42">
      <w:pPr>
        <w:numPr>
          <w:ilvl w:val="0"/>
          <w:numId w:val="0"/>
        </w:numPr>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七、</w:t>
      </w:r>
      <w:r>
        <w:rPr>
          <w:rFonts w:hint="eastAsia" w:ascii="宋体" w:hAnsi="宋体"/>
          <w:b/>
          <w:color w:val="000000" w:themeColor="text1"/>
          <w:sz w:val="30"/>
          <w:szCs w:val="30"/>
          <w14:textFill>
            <w14:solidFill>
              <w14:schemeClr w14:val="tx1"/>
            </w14:solidFill>
          </w14:textFill>
        </w:rPr>
        <w:t>政府采购活动现场确认声明书</w:t>
      </w:r>
    </w:p>
    <w:p w14:paraId="135E1E18">
      <w:pPr>
        <w:pStyle w:val="966"/>
        <w:widowControl w:val="0"/>
        <w:snapToGrid w:val="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p w14:paraId="668E4520">
      <w:pPr>
        <w:pStyle w:val="966"/>
        <w:widowControl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泰宇建筑工程技术咨询有限公司</w:t>
      </w:r>
      <w:r>
        <w:rPr>
          <w:rFonts w:hint="eastAsia" w:ascii="宋体" w:hAnsi="宋体" w:eastAsia="宋体" w:cs="宋体"/>
          <w:bCs/>
          <w:color w:val="000000" w:themeColor="text1"/>
          <w:kern w:val="0"/>
          <w:sz w:val="24"/>
          <w:szCs w:val="24"/>
          <w14:textFill>
            <w14:solidFill>
              <w14:schemeClr w14:val="tx1"/>
            </w14:solidFill>
          </w14:textFill>
        </w:rPr>
        <w:t>：</w:t>
      </w:r>
    </w:p>
    <w:p w14:paraId="3AC0DD6D">
      <w:pPr>
        <w:snapToGrid w:val="0"/>
        <w:spacing w:line="380" w:lineRule="exact"/>
        <w:ind w:firstLine="504" w:firstLineChars="200"/>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本人</w:t>
      </w:r>
      <w:r>
        <w:rPr>
          <w:rFonts w:hint="eastAsia" w:ascii="宋体" w:hAnsi="宋体" w:eastAsia="宋体" w:cs="宋体"/>
          <w:bCs/>
          <w:color w:val="000000" w:themeColor="text1"/>
          <w:spacing w:val="6"/>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24"/>
          <w:szCs w:val="24"/>
          <w14:textFill>
            <w14:solidFill>
              <w14:schemeClr w14:val="tx1"/>
            </w14:solidFill>
          </w14:textFill>
        </w:rPr>
        <w:t>经由（</w:t>
      </w:r>
      <w:r>
        <w:rPr>
          <w:rFonts w:hint="eastAsia" w:ascii="宋体" w:hAnsi="宋体" w:eastAsia="宋体" w:cs="宋体"/>
          <w:bCs/>
          <w:color w:val="000000" w:themeColor="text1"/>
          <w:spacing w:val="6"/>
          <w:sz w:val="24"/>
          <w:szCs w:val="24"/>
          <w:u w:val="single"/>
          <w14:textFill>
            <w14:solidFill>
              <w14:schemeClr w14:val="tx1"/>
            </w14:solidFill>
          </w14:textFill>
        </w:rPr>
        <w:t>供应商名称</w:t>
      </w:r>
      <w:r>
        <w:rPr>
          <w:rFonts w:hint="eastAsia" w:ascii="宋体" w:hAnsi="宋体" w:eastAsia="宋体" w:cs="宋体"/>
          <w:bCs/>
          <w:color w:val="000000" w:themeColor="text1"/>
          <w:spacing w:val="6"/>
          <w:sz w:val="24"/>
          <w:szCs w:val="24"/>
          <w14:textFill>
            <w14:solidFill>
              <w14:schemeClr w14:val="tx1"/>
            </w14:solidFill>
          </w14:textFill>
        </w:rPr>
        <w:t>）法定代表人合法授权</w:t>
      </w:r>
      <w:r>
        <w:rPr>
          <w:rFonts w:hint="eastAsia" w:ascii="宋体" w:hAnsi="宋体" w:eastAsia="宋体" w:cs="宋体"/>
          <w:bCs/>
          <w:color w:val="000000" w:themeColor="text1"/>
          <w:kern w:val="0"/>
          <w:sz w:val="24"/>
          <w:szCs w:val="24"/>
          <w14:textFill>
            <w14:solidFill>
              <w14:schemeClr w14:val="tx1"/>
            </w14:solidFill>
          </w14:textFill>
        </w:rPr>
        <w:t>参加</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u w:val="single"/>
          <w:lang w:eastAsia="zh-CN"/>
          <w14:textFill>
            <w14:solidFill>
              <w14:schemeClr w14:val="tx1"/>
            </w14:solidFill>
          </w14:textFill>
        </w:rPr>
        <w:t>项目</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lang w:val="en-US" w:eastAsia="zh-CN"/>
          <w14:textFill>
            <w14:solidFill>
              <w14:schemeClr w14:val="tx1"/>
            </w14:solidFill>
          </w14:textFill>
        </w:rPr>
        <w:t>编</w:t>
      </w:r>
      <w:r>
        <w:rPr>
          <w:rFonts w:hint="eastAsia" w:ascii="宋体" w:hAnsi="宋体" w:eastAsia="宋体" w:cs="宋体"/>
          <w:bCs/>
          <w:color w:val="000000" w:themeColor="text1"/>
          <w:kern w:val="0"/>
          <w:sz w:val="24"/>
          <w:szCs w:val="24"/>
          <w14:textFill>
            <w14:solidFill>
              <w14:schemeClr w14:val="tx1"/>
            </w14:solidFill>
          </w14:textFill>
        </w:rPr>
        <w:t>号</w:t>
      </w:r>
      <w:r>
        <w:rPr>
          <w:rFonts w:hint="eastAsia" w:ascii="宋体" w:hAnsi="宋体" w:eastAsia="宋体" w:cs="宋体"/>
          <w:bCs/>
          <w:color w:val="000000" w:themeColor="text1"/>
          <w:kern w:val="0"/>
          <w:sz w:val="24"/>
          <w:szCs w:val="24"/>
          <w:lang w:val="en-US" w:eastAsia="zh-CN"/>
          <w14:textFill>
            <w14:solidFill>
              <w14:schemeClr w14:val="tx1"/>
            </w14:solidFill>
          </w14:textFill>
        </w:rPr>
        <w:t>:</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招标</w:t>
      </w:r>
      <w:r>
        <w:rPr>
          <w:rFonts w:hint="eastAsia" w:ascii="宋体" w:hAnsi="宋体" w:eastAsia="宋体" w:cs="宋体"/>
          <w:bCs/>
          <w:color w:val="000000" w:themeColor="text1"/>
          <w:kern w:val="0"/>
          <w:sz w:val="24"/>
          <w:szCs w:val="24"/>
          <w14:textFill>
            <w14:solidFill>
              <w14:schemeClr w14:val="tx1"/>
            </w14:solidFill>
          </w14:textFill>
        </w:rPr>
        <w:t>活</w:t>
      </w:r>
      <w:r>
        <w:rPr>
          <w:rFonts w:hint="eastAsia" w:ascii="宋体" w:hAnsi="宋体" w:eastAsia="宋体" w:cs="宋体"/>
          <w:bCs/>
          <w:color w:val="000000" w:themeColor="text1"/>
          <w:spacing w:val="6"/>
          <w:sz w:val="24"/>
          <w:szCs w:val="24"/>
          <w14:textFill>
            <w14:solidFill>
              <w14:schemeClr w14:val="tx1"/>
            </w14:solidFill>
          </w14:textFill>
        </w:rPr>
        <w:t xml:space="preserve">动，现就有关公平竞争事项郑重声明如下： </w:t>
      </w:r>
    </w:p>
    <w:p w14:paraId="11A28ED7">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一、本</w:t>
      </w:r>
      <w:r>
        <w:rPr>
          <w:rFonts w:hint="eastAsia" w:ascii="宋体" w:hAnsi="宋体" w:eastAsia="宋体" w:cs="宋体"/>
          <w:bCs/>
          <w:color w:val="000000" w:themeColor="text1"/>
          <w:spacing w:val="6"/>
          <w:sz w:val="24"/>
          <w:szCs w:val="24"/>
          <w14:textFill>
            <w14:solidFill>
              <w14:schemeClr w14:val="tx1"/>
            </w14:solidFill>
          </w14:textFill>
        </w:rPr>
        <w:t>公司</w:t>
      </w:r>
      <w:r>
        <w:rPr>
          <w:rFonts w:hint="eastAsia" w:ascii="宋体" w:hAnsi="宋体" w:eastAsia="宋体" w:cs="宋体"/>
          <w:bCs/>
          <w:color w:val="000000" w:themeColor="text1"/>
          <w:kern w:val="0"/>
          <w:sz w:val="24"/>
          <w:szCs w:val="24"/>
          <w14:textFill>
            <w14:solidFill>
              <w14:schemeClr w14:val="tx1"/>
            </w14:solidFill>
          </w14:textFill>
        </w:rPr>
        <w:t xml:space="preserve">与采购人之间    </w:t>
      </w:r>
      <w:r>
        <w:rPr>
          <w:rFonts w:hint="eastAsia" w:ascii="宋体" w:hAnsi="宋体" w:eastAsia="宋体" w:cs="宋体"/>
          <w:bCs/>
          <w:color w:val="000000" w:themeColor="text1"/>
          <w:kern w:val="0"/>
          <w:sz w:val="24"/>
          <w:szCs w:val="24"/>
          <w14:textFill>
            <w14:solidFill>
              <w14:schemeClr w14:val="tx1"/>
            </w14:solidFill>
          </w14:textFill>
        </w:rPr>
        <w:fldChar w:fldCharType="begin"/>
      </w:r>
      <w:r>
        <w:rPr>
          <w:rFonts w:hint="eastAsia" w:ascii="宋体" w:hAnsi="宋体" w:eastAsia="宋体" w:cs="宋体"/>
          <w:bCs/>
          <w:color w:val="000000" w:themeColor="text1"/>
          <w:kern w:val="0"/>
          <w:sz w:val="24"/>
          <w:szCs w:val="24"/>
          <w14:textFill>
            <w14:solidFill>
              <w14:schemeClr w14:val="tx1"/>
            </w14:solidFill>
          </w14:textFill>
        </w:rPr>
        <w:instrText xml:space="preserve"> eq \o\ac(</w:instrText>
      </w:r>
      <w:r>
        <w:rPr>
          <w:rFonts w:hint="eastAsia" w:ascii="宋体" w:hAnsi="宋体" w:eastAsia="宋体" w:cs="宋体"/>
          <w:bCs/>
          <w:color w:val="000000" w:themeColor="text1"/>
          <w:kern w:val="0"/>
          <w:position w:val="-4"/>
          <w:sz w:val="36"/>
          <w:szCs w:val="24"/>
          <w14:textFill>
            <w14:solidFill>
              <w14:schemeClr w14:val="tx1"/>
            </w14:solidFill>
          </w14:textFill>
        </w:rPr>
        <w:instrText xml:space="preserve">□</w:instrText>
      </w:r>
      <w:r>
        <w:rPr>
          <w:rFonts w:hint="eastAsia" w:ascii="宋体" w:hAnsi="宋体" w:eastAsia="宋体" w:cs="宋体"/>
          <w:bCs/>
          <w:color w:val="000000" w:themeColor="text1"/>
          <w:kern w:val="0"/>
          <w:position w:val="0"/>
          <w:sz w:val="24"/>
          <w:szCs w:val="24"/>
          <w14:textFill>
            <w14:solidFill>
              <w14:schemeClr w14:val="tx1"/>
            </w14:solidFill>
          </w14:textFill>
        </w:rPr>
        <w:instrText xml:space="preserve">,√)</w:instrText>
      </w:r>
      <w:r>
        <w:rPr>
          <w:rFonts w:hint="eastAsia" w:ascii="宋体" w:hAnsi="宋体" w:eastAsia="宋体" w:cs="宋体"/>
          <w:bCs/>
          <w:color w:val="000000" w:themeColor="text1"/>
          <w:kern w:val="0"/>
          <w:sz w:val="24"/>
          <w:szCs w:val="24"/>
          <w14:textFill>
            <w14:solidFill>
              <w14:schemeClr w14:val="tx1"/>
            </w14:solidFill>
          </w14:textFill>
        </w:rPr>
        <w:fldChar w:fldCharType="end"/>
      </w:r>
      <w:r>
        <w:rPr>
          <w:rFonts w:hint="eastAsia" w:ascii="宋体" w:hAnsi="宋体" w:eastAsia="宋体" w:cs="宋体"/>
          <w:bCs/>
          <w:color w:val="000000" w:themeColor="text1"/>
          <w:kern w:val="0"/>
          <w:sz w:val="24"/>
          <w:szCs w:val="24"/>
          <w14:textFill>
            <w14:solidFill>
              <w14:schemeClr w14:val="tx1"/>
            </w14:solidFill>
          </w14:textFill>
        </w:rPr>
        <w:t>不存在利害关系     □存在下列利害关系：</w:t>
      </w:r>
    </w:p>
    <w:p w14:paraId="3FE2FBF4">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A.投资关系    B.行政隶属关系    C.业务指导关系</w:t>
      </w:r>
    </w:p>
    <w:p w14:paraId="03CF6C1A">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D.其他可能</w:t>
      </w:r>
      <w:r>
        <w:rPr>
          <w:rFonts w:hint="eastAsia" w:ascii="宋体" w:hAnsi="宋体" w:eastAsia="宋体" w:cs="宋体"/>
          <w:bCs/>
          <w:color w:val="000000" w:themeColor="text1"/>
          <w:sz w:val="24"/>
          <w:szCs w:val="24"/>
          <w14:textFill>
            <w14:solidFill>
              <w14:schemeClr w14:val="tx1"/>
            </w14:solidFill>
          </w14:textFill>
        </w:rPr>
        <w:t>影响招标公正的</w:t>
      </w:r>
      <w:r>
        <w:rPr>
          <w:rFonts w:hint="eastAsia" w:ascii="宋体" w:hAnsi="宋体" w:eastAsia="宋体" w:cs="宋体"/>
          <w:bCs/>
          <w:color w:val="000000" w:themeColor="text1"/>
          <w:kern w:val="0"/>
          <w:sz w:val="24"/>
          <w:szCs w:val="24"/>
          <w14:textFill>
            <w14:solidFill>
              <w14:schemeClr w14:val="tx1"/>
            </w14:solidFill>
          </w14:textFill>
        </w:rPr>
        <w:t>利害关系</w:t>
      </w:r>
      <w:r>
        <w:rPr>
          <w:rFonts w:hint="eastAsia" w:ascii="宋体" w:hAnsi="宋体" w:eastAsia="宋体" w:cs="宋体"/>
          <w:bCs/>
          <w:color w:val="000000" w:themeColor="text1"/>
          <w:kern w:val="0"/>
          <w:sz w:val="24"/>
          <w:szCs w:val="24"/>
          <w:u w:val="single"/>
          <w14:textFill>
            <w14:solidFill>
              <w14:schemeClr w14:val="tx1"/>
            </w14:solidFill>
          </w14:textFill>
        </w:rPr>
        <w:t xml:space="preserve">（如有，请如实说明）             </w:t>
      </w:r>
      <w:r>
        <w:rPr>
          <w:rFonts w:hint="eastAsia" w:ascii="宋体" w:hAnsi="宋体" w:eastAsia="宋体" w:cs="宋体"/>
          <w:bCs/>
          <w:color w:val="000000" w:themeColor="text1"/>
          <w:kern w:val="0"/>
          <w:sz w:val="24"/>
          <w:szCs w:val="24"/>
          <w14:textFill>
            <w14:solidFill>
              <w14:schemeClr w14:val="tx1"/>
            </w14:solidFill>
          </w14:textFill>
        </w:rPr>
        <w:t>。</w:t>
      </w:r>
    </w:p>
    <w:p w14:paraId="12FBAF8B">
      <w:pPr>
        <w:pStyle w:val="967"/>
        <w:widowControl/>
        <w:snapToGrid w:val="0"/>
        <w:spacing w:line="380" w:lineRule="exact"/>
        <w:ind w:firstLine="504"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二、</w:t>
      </w:r>
      <w:r>
        <w:rPr>
          <w:rFonts w:hint="eastAsia" w:ascii="宋体" w:hAnsi="宋体" w:eastAsia="宋体" w:cs="宋体"/>
          <w:bCs/>
          <w:color w:val="000000" w:themeColor="text1"/>
          <w:kern w:val="0"/>
          <w:sz w:val="24"/>
          <w:szCs w:val="24"/>
          <w14:textFill>
            <w14:solidFill>
              <w14:schemeClr w14:val="tx1"/>
            </w14:solidFill>
          </w14:textFill>
        </w:rPr>
        <w:t>现已清楚知道参加本项目</w:t>
      </w:r>
      <w:r>
        <w:rPr>
          <w:rFonts w:hint="eastAsia" w:ascii="宋体" w:hAnsi="宋体" w:eastAsia="宋体" w:cs="宋体"/>
          <w:bCs/>
          <w:color w:val="000000" w:themeColor="text1"/>
          <w:sz w:val="24"/>
          <w:szCs w:val="24"/>
          <w14:textFill>
            <w14:solidFill>
              <w14:schemeClr w14:val="tx1"/>
            </w14:solidFill>
          </w14:textFill>
        </w:rPr>
        <w:t>招标</w:t>
      </w:r>
      <w:r>
        <w:rPr>
          <w:rFonts w:hint="eastAsia" w:ascii="宋体" w:hAnsi="宋体" w:eastAsia="宋体" w:cs="宋体"/>
          <w:bCs/>
          <w:color w:val="000000" w:themeColor="text1"/>
          <w:kern w:val="0"/>
          <w:sz w:val="24"/>
          <w:szCs w:val="24"/>
          <w14:textFill>
            <w14:solidFill>
              <w14:schemeClr w14:val="tx1"/>
            </w14:solidFill>
          </w14:textFill>
        </w:rPr>
        <w:t>活动的其他所有供应商名称，本</w:t>
      </w:r>
      <w:r>
        <w:rPr>
          <w:rFonts w:hint="eastAsia" w:ascii="宋体" w:hAnsi="宋体" w:eastAsia="宋体" w:cs="宋体"/>
          <w:bCs/>
          <w:color w:val="000000" w:themeColor="text1"/>
          <w:spacing w:val="6"/>
          <w:sz w:val="24"/>
          <w:szCs w:val="24"/>
          <w14:textFill>
            <w14:solidFill>
              <w14:schemeClr w14:val="tx1"/>
            </w14:solidFill>
          </w14:textFill>
        </w:rPr>
        <w:t>公司</w:t>
      </w:r>
      <w:r>
        <w:rPr>
          <w:rFonts w:hint="eastAsia" w:ascii="宋体" w:hAnsi="宋体" w:eastAsia="宋体" w:cs="宋体"/>
          <w:bCs/>
          <w:color w:val="000000" w:themeColor="text1"/>
          <w:kern w:val="0"/>
          <w:sz w:val="24"/>
          <w:szCs w:val="24"/>
          <w14:textFill>
            <w14:solidFill>
              <w14:schemeClr w14:val="tx1"/>
            </w14:solidFill>
          </w14:textFill>
        </w:rPr>
        <w:fldChar w:fldCharType="begin"/>
      </w:r>
      <w:r>
        <w:rPr>
          <w:rFonts w:hint="eastAsia" w:ascii="宋体" w:hAnsi="宋体" w:eastAsia="宋体" w:cs="宋体"/>
          <w:bCs/>
          <w:color w:val="000000" w:themeColor="text1"/>
          <w:kern w:val="0"/>
          <w:sz w:val="24"/>
          <w:szCs w:val="24"/>
          <w14:textFill>
            <w14:solidFill>
              <w14:schemeClr w14:val="tx1"/>
            </w14:solidFill>
          </w14:textFill>
        </w:rPr>
        <w:instrText xml:space="preserve"> eq \o\ac(</w:instrText>
      </w:r>
      <w:r>
        <w:rPr>
          <w:rFonts w:hint="eastAsia" w:ascii="宋体" w:hAnsi="宋体" w:eastAsia="宋体" w:cs="宋体"/>
          <w:bCs/>
          <w:color w:val="000000" w:themeColor="text1"/>
          <w:kern w:val="0"/>
          <w:position w:val="-4"/>
          <w:sz w:val="36"/>
          <w:szCs w:val="24"/>
          <w14:textFill>
            <w14:solidFill>
              <w14:schemeClr w14:val="tx1"/>
            </w14:solidFill>
          </w14:textFill>
        </w:rPr>
        <w:instrText xml:space="preserve">□</w:instrText>
      </w:r>
      <w:r>
        <w:rPr>
          <w:rFonts w:hint="eastAsia" w:ascii="宋体" w:hAnsi="宋体" w:eastAsia="宋体" w:cs="宋体"/>
          <w:bCs/>
          <w:color w:val="000000" w:themeColor="text1"/>
          <w:kern w:val="0"/>
          <w:position w:val="0"/>
          <w:sz w:val="24"/>
          <w:szCs w:val="24"/>
          <w14:textFill>
            <w14:solidFill>
              <w14:schemeClr w14:val="tx1"/>
            </w14:solidFill>
          </w14:textFill>
        </w:rPr>
        <w:instrText xml:space="preserve">,√)</w:instrText>
      </w:r>
      <w:r>
        <w:rPr>
          <w:rFonts w:hint="eastAsia" w:ascii="宋体" w:hAnsi="宋体" w:eastAsia="宋体" w:cs="宋体"/>
          <w:bCs/>
          <w:color w:val="000000" w:themeColor="text1"/>
          <w:kern w:val="0"/>
          <w:sz w:val="24"/>
          <w:szCs w:val="24"/>
          <w14:textFill>
            <w14:solidFill>
              <w14:schemeClr w14:val="tx1"/>
            </w14:solidFill>
          </w14:textFill>
        </w:rPr>
        <w:fldChar w:fldCharType="end"/>
      </w:r>
      <w:r>
        <w:rPr>
          <w:rFonts w:hint="eastAsia" w:ascii="宋体" w:hAnsi="宋体" w:eastAsia="宋体" w:cs="宋体"/>
          <w:bCs/>
          <w:color w:val="000000" w:themeColor="text1"/>
          <w:kern w:val="0"/>
          <w:sz w:val="24"/>
          <w:szCs w:val="24"/>
          <w14:textFill>
            <w14:solidFill>
              <w14:schemeClr w14:val="tx1"/>
            </w14:solidFill>
          </w14:textFill>
        </w:rPr>
        <w:t>与其他所有供应商之间均不存在利害关系</w:t>
      </w:r>
    </w:p>
    <w:p w14:paraId="52E7A02B">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□与</w:t>
      </w:r>
      <w:r>
        <w:rPr>
          <w:rFonts w:hint="eastAsia" w:ascii="宋体" w:hAnsi="宋体" w:eastAsia="宋体" w:cs="宋体"/>
          <w:bCs/>
          <w:color w:val="000000" w:themeColor="text1"/>
          <w:kern w:val="0"/>
          <w:sz w:val="24"/>
          <w:szCs w:val="24"/>
          <w:u w:val="single"/>
          <w14:textFill>
            <w14:solidFill>
              <w14:schemeClr w14:val="tx1"/>
            </w14:solidFill>
          </w14:textFill>
        </w:rPr>
        <w:t xml:space="preserve">                        （供应商名称）</w:t>
      </w:r>
      <w:r>
        <w:rPr>
          <w:rFonts w:hint="eastAsia" w:ascii="宋体" w:hAnsi="宋体" w:eastAsia="宋体" w:cs="宋体"/>
          <w:bCs/>
          <w:color w:val="000000" w:themeColor="text1"/>
          <w:kern w:val="0"/>
          <w:sz w:val="24"/>
          <w:szCs w:val="24"/>
          <w14:textFill>
            <w14:solidFill>
              <w14:schemeClr w14:val="tx1"/>
            </w14:solidFill>
          </w14:textFill>
        </w:rPr>
        <w:t>之间存在下列利害关系：</w:t>
      </w:r>
    </w:p>
    <w:p w14:paraId="61B335E6">
      <w:pPr>
        <w:pStyle w:val="966"/>
        <w:widowControl w:val="0"/>
        <w:snapToGrid w:val="0"/>
        <w:spacing w:line="380" w:lineRule="exact"/>
        <w:ind w:firstLine="480" w:firstLineChars="200"/>
        <w:jc w:val="both"/>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A.法定代表人或负责人或实际控制人是同一人</w:t>
      </w:r>
    </w:p>
    <w:p w14:paraId="5A73F7D1">
      <w:pPr>
        <w:pStyle w:val="966"/>
        <w:widowControl w:val="0"/>
        <w:snapToGrid w:val="0"/>
        <w:spacing w:line="380" w:lineRule="exact"/>
        <w:ind w:firstLine="480" w:firstLineChars="200"/>
        <w:jc w:val="both"/>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B.法定代表人或负责人或实际控制人是夫妻关系</w:t>
      </w:r>
    </w:p>
    <w:p w14:paraId="371928B9">
      <w:pPr>
        <w:pStyle w:val="966"/>
        <w:widowControl w:val="0"/>
        <w:snapToGrid w:val="0"/>
        <w:spacing w:line="380" w:lineRule="exact"/>
        <w:ind w:firstLine="480" w:firstLineChars="200"/>
        <w:jc w:val="both"/>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C.法定代表人或负责人或实际控制人是直系血亲关系</w:t>
      </w:r>
    </w:p>
    <w:p w14:paraId="4836BFCD">
      <w:pPr>
        <w:pStyle w:val="966"/>
        <w:widowControl w:val="0"/>
        <w:snapToGrid w:val="0"/>
        <w:spacing w:line="380" w:lineRule="exact"/>
        <w:ind w:firstLine="464" w:firstLineChars="200"/>
        <w:jc w:val="both"/>
        <w:rPr>
          <w:rFonts w:hint="eastAsia" w:ascii="宋体" w:hAnsi="宋体" w:eastAsia="宋体" w:cs="宋体"/>
          <w:bCs/>
          <w:color w:val="000000" w:themeColor="text1"/>
          <w:spacing w:val="-4"/>
          <w:sz w:val="24"/>
          <w:szCs w:val="24"/>
          <w14:textFill>
            <w14:solidFill>
              <w14:schemeClr w14:val="tx1"/>
            </w14:solidFill>
          </w14:textFill>
        </w:rPr>
      </w:pPr>
      <w:r>
        <w:rPr>
          <w:rFonts w:hint="eastAsia" w:ascii="宋体" w:hAnsi="宋体" w:eastAsia="宋体" w:cs="宋体"/>
          <w:bCs/>
          <w:color w:val="000000" w:themeColor="text1"/>
          <w:spacing w:val="-4"/>
          <w:kern w:val="0"/>
          <w:sz w:val="24"/>
          <w:szCs w:val="24"/>
          <w14:textFill>
            <w14:solidFill>
              <w14:schemeClr w14:val="tx1"/>
            </w14:solidFill>
          </w14:textFill>
        </w:rPr>
        <w:t>D.法定代表人或负责人或实际控制人存在三代以内旁系血亲关系</w:t>
      </w:r>
    </w:p>
    <w:p w14:paraId="7937E39E">
      <w:pPr>
        <w:pStyle w:val="966"/>
        <w:widowControl w:val="0"/>
        <w:snapToGrid w:val="0"/>
        <w:spacing w:line="380" w:lineRule="exact"/>
        <w:ind w:firstLine="480" w:firstLineChars="200"/>
        <w:jc w:val="both"/>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E.法定代表人或负责人或实际控制人存在近姻亲关系</w:t>
      </w:r>
    </w:p>
    <w:p w14:paraId="2FF309C8">
      <w:pPr>
        <w:pStyle w:val="966"/>
        <w:widowControl w:val="0"/>
        <w:snapToGrid w:val="0"/>
        <w:spacing w:line="380" w:lineRule="exact"/>
        <w:ind w:right="-380" w:rightChars="-181" w:firstLine="480" w:firstLineChars="200"/>
        <w:jc w:val="both"/>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F.法定代表人或负责人或实际控制人存在股份控制或实际控制关系</w:t>
      </w:r>
    </w:p>
    <w:p w14:paraId="2A1587A3">
      <w:pPr>
        <w:pStyle w:val="966"/>
        <w:widowControl w:val="0"/>
        <w:snapToGrid w:val="0"/>
        <w:spacing w:line="380" w:lineRule="exact"/>
        <w:ind w:firstLine="456" w:firstLineChars="200"/>
        <w:jc w:val="both"/>
        <w:outlineLvl w:val="0"/>
        <w:rPr>
          <w:rFonts w:hint="eastAsia" w:ascii="宋体" w:hAnsi="宋体" w:eastAsia="宋体" w:cs="宋体"/>
          <w:bCs/>
          <w:color w:val="000000" w:themeColor="text1"/>
          <w:spacing w:val="-6"/>
          <w:kern w:val="0"/>
          <w:sz w:val="24"/>
          <w:szCs w:val="24"/>
          <w14:textFill>
            <w14:solidFill>
              <w14:schemeClr w14:val="tx1"/>
            </w14:solidFill>
          </w14:textFill>
        </w:rPr>
      </w:pPr>
      <w:bookmarkStart w:id="456" w:name="_Toc31327"/>
      <w:bookmarkStart w:id="457" w:name="_Toc19072"/>
      <w:bookmarkStart w:id="458" w:name="_Toc31091"/>
      <w:bookmarkStart w:id="459" w:name="_Toc1813"/>
      <w:bookmarkStart w:id="460" w:name="_Toc30769"/>
      <w:r>
        <w:rPr>
          <w:rFonts w:hint="eastAsia" w:ascii="宋体" w:hAnsi="宋体" w:eastAsia="宋体" w:cs="宋体"/>
          <w:bCs/>
          <w:color w:val="000000" w:themeColor="text1"/>
          <w:spacing w:val="-6"/>
          <w:kern w:val="0"/>
          <w:sz w:val="24"/>
          <w:szCs w:val="24"/>
          <w14:textFill>
            <w14:solidFill>
              <w14:schemeClr w14:val="tx1"/>
            </w14:solidFill>
          </w14:textFill>
        </w:rPr>
        <w:t>G.存在共同直接或间接投资设立子公司、联营企业和合营企业情况</w:t>
      </w:r>
      <w:bookmarkEnd w:id="456"/>
      <w:bookmarkEnd w:id="457"/>
      <w:bookmarkEnd w:id="458"/>
      <w:bookmarkEnd w:id="459"/>
      <w:bookmarkEnd w:id="460"/>
    </w:p>
    <w:p w14:paraId="271BB9C1">
      <w:pPr>
        <w:pStyle w:val="966"/>
        <w:widowControl w:val="0"/>
        <w:snapToGrid w:val="0"/>
        <w:spacing w:line="380" w:lineRule="exact"/>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H.存在分级代理或代销关系、同一生产制造商关系、</w:t>
      </w:r>
      <w:r>
        <w:rPr>
          <w:rFonts w:hint="eastAsia" w:ascii="宋体" w:hAnsi="宋体" w:eastAsia="宋体" w:cs="宋体"/>
          <w:bCs/>
          <w:color w:val="000000" w:themeColor="text1"/>
          <w:sz w:val="24"/>
          <w:szCs w:val="24"/>
          <w14:textFill>
            <w14:solidFill>
              <w14:schemeClr w14:val="tx1"/>
            </w14:solidFill>
          </w14:textFill>
        </w:rPr>
        <w:t>管理关系、重要业务（占主营业务收入50%以上）或重要财务往来关系（如融资）等其他实质性控制关系</w:t>
      </w:r>
    </w:p>
    <w:p w14:paraId="625F11B1">
      <w:pPr>
        <w:pStyle w:val="966"/>
        <w:widowControl w:val="0"/>
        <w:snapToGrid w:val="0"/>
        <w:spacing w:line="380" w:lineRule="exact"/>
        <w:ind w:firstLine="480" w:firstLineChars="200"/>
        <w:jc w:val="both"/>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I</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其他利害关系情况</w:t>
      </w:r>
      <w:r>
        <w:rPr>
          <w:rFonts w:hint="eastAsia" w:ascii="宋体" w:hAnsi="宋体" w:eastAsia="宋体" w:cs="宋体"/>
          <w:bCs/>
          <w:color w:val="000000" w:themeColor="text1"/>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w:t>
      </w:r>
    </w:p>
    <w:p w14:paraId="280040A3">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三、现已清楚知道并</w:t>
      </w:r>
      <w:r>
        <w:rPr>
          <w:rFonts w:hint="eastAsia" w:ascii="宋体" w:hAnsi="宋体" w:eastAsia="宋体" w:cs="宋体"/>
          <w:bCs/>
          <w:color w:val="000000" w:themeColor="text1"/>
          <w:kern w:val="0"/>
          <w:sz w:val="24"/>
          <w:szCs w:val="24"/>
          <w14:textFill>
            <w14:solidFill>
              <w14:schemeClr w14:val="tx1"/>
            </w14:solidFill>
          </w14:textFill>
        </w:rPr>
        <w:t>严格遵守</w:t>
      </w:r>
      <w:r>
        <w:rPr>
          <w:rFonts w:hint="eastAsia" w:ascii="宋体" w:hAnsi="宋体" w:eastAsia="宋体" w:cs="宋体"/>
          <w:bCs/>
          <w:color w:val="000000" w:themeColor="text1"/>
          <w:sz w:val="24"/>
          <w:szCs w:val="24"/>
          <w14:textFill>
            <w14:solidFill>
              <w14:schemeClr w14:val="tx1"/>
            </w14:solidFill>
          </w14:textFill>
        </w:rPr>
        <w:t>招标</w:t>
      </w:r>
      <w:r>
        <w:rPr>
          <w:rFonts w:hint="eastAsia" w:ascii="宋体" w:hAnsi="宋体" w:eastAsia="宋体" w:cs="宋体"/>
          <w:bCs/>
          <w:color w:val="000000" w:themeColor="text1"/>
          <w:kern w:val="0"/>
          <w:sz w:val="24"/>
          <w:szCs w:val="24"/>
          <w14:textFill>
            <w14:solidFill>
              <w14:schemeClr w14:val="tx1"/>
            </w14:solidFill>
          </w14:textFill>
        </w:rPr>
        <w:t>法律法规和现场纪律。</w:t>
      </w:r>
    </w:p>
    <w:p w14:paraId="21B7A2C4">
      <w:pPr>
        <w:pStyle w:val="967"/>
        <w:widowControl/>
        <w:snapToGrid w:val="0"/>
        <w:spacing w:line="38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四、我发现</w:t>
      </w:r>
      <w:r>
        <w:rPr>
          <w:rFonts w:hint="eastAsia" w:ascii="宋体" w:hAnsi="宋体" w:eastAsia="宋体" w:cs="宋体"/>
          <w:bCs/>
          <w:color w:val="000000" w:themeColor="text1"/>
          <w:kern w:val="0"/>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供应商之间存在或可能存在上述第二条第</w:t>
      </w:r>
      <w:r>
        <w:rPr>
          <w:rFonts w:hint="eastAsia" w:ascii="宋体" w:hAnsi="宋体" w:eastAsia="宋体" w:cs="宋体"/>
          <w:bCs/>
          <w:color w:val="000000" w:themeColor="text1"/>
          <w:kern w:val="0"/>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项利害关系。</w:t>
      </w:r>
    </w:p>
    <w:p w14:paraId="4985250A">
      <w:pPr>
        <w:pStyle w:val="966"/>
        <w:widowControl w:val="0"/>
        <w:snapToGrid w:val="0"/>
        <w:spacing w:line="380" w:lineRule="exact"/>
        <w:ind w:firstLine="480" w:firstLineChars="200"/>
        <w:jc w:val="both"/>
        <w:rPr>
          <w:rFonts w:hint="eastAsia" w:ascii="宋体" w:hAnsi="宋体" w:eastAsia="宋体" w:cs="宋体"/>
          <w:bCs/>
          <w:color w:val="000000" w:themeColor="text1"/>
          <w:sz w:val="24"/>
          <w:szCs w:val="24"/>
          <w14:textFill>
            <w14:solidFill>
              <w14:schemeClr w14:val="tx1"/>
            </w14:solidFill>
          </w14:textFill>
        </w:rPr>
      </w:pPr>
    </w:p>
    <w:p w14:paraId="09E514A9">
      <w:pPr>
        <w:pStyle w:val="966"/>
        <w:widowControl w:val="0"/>
        <w:snapToGrid w:val="0"/>
        <w:spacing w:line="380" w:lineRule="exact"/>
        <w:ind w:firstLine="480" w:firstLineChars="200"/>
        <w:jc w:val="both"/>
        <w:rPr>
          <w:rFonts w:hint="eastAsia" w:ascii="宋体" w:hAnsi="宋体" w:eastAsia="宋体" w:cs="宋体"/>
          <w:bCs/>
          <w:color w:val="000000" w:themeColor="text1"/>
          <w:sz w:val="24"/>
          <w:szCs w:val="24"/>
          <w14:textFill>
            <w14:solidFill>
              <w14:schemeClr w14:val="tx1"/>
            </w14:solidFill>
          </w14:textFill>
        </w:rPr>
      </w:pPr>
    </w:p>
    <w:p w14:paraId="73C0F260">
      <w:pPr>
        <w:spacing w:line="400" w:lineRule="exact"/>
        <w:ind w:left="4620" w:leftChars="2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磋商响应方全称：（</w:t>
      </w:r>
      <w:r>
        <w:rPr>
          <w:rFonts w:ascii="宋体" w:hAnsi="宋体"/>
          <w:bCs/>
          <w:color w:val="000000" w:themeColor="text1"/>
          <w:sz w:val="24"/>
          <w14:textFill>
            <w14:solidFill>
              <w14:schemeClr w14:val="tx1"/>
            </w14:solidFill>
          </w14:textFill>
        </w:rPr>
        <w:t>CA</w:t>
      </w:r>
      <w:r>
        <w:rPr>
          <w:rFonts w:hint="eastAsia" w:ascii="宋体" w:hAnsi="宋体"/>
          <w:bCs/>
          <w:color w:val="000000" w:themeColor="text1"/>
          <w:sz w:val="24"/>
          <w14:textFill>
            <w14:solidFill>
              <w14:schemeClr w14:val="tx1"/>
            </w14:solidFill>
          </w14:textFill>
        </w:rPr>
        <w:t>签章）</w:t>
      </w:r>
      <w:r>
        <w:rPr>
          <w:rFonts w:hint="eastAsia" w:ascii="宋体" w:hAnsi="宋体"/>
          <w:bCs/>
          <w:color w:val="000000" w:themeColor="text1"/>
          <w:sz w:val="24"/>
          <w:lang w:eastAsia="zh-CN"/>
          <w14:textFill>
            <w14:solidFill>
              <w14:schemeClr w14:val="tx1"/>
            </w14:solidFill>
          </w14:textFill>
        </w:rPr>
        <w:t>：</w:t>
      </w:r>
    </w:p>
    <w:p w14:paraId="0DAEBF64">
      <w:pPr>
        <w:pStyle w:val="966"/>
        <w:widowControl w:val="0"/>
        <w:snapToGrid w:val="0"/>
        <w:spacing w:line="380" w:lineRule="exact"/>
        <w:jc w:val="both"/>
        <w:rPr>
          <w:rFonts w:hint="eastAsia" w:ascii="宋体" w:hAnsi="宋体" w:eastAsia="宋体" w:cs="宋体"/>
          <w:bCs/>
          <w:color w:val="000000" w:themeColor="text1"/>
          <w:sz w:val="24"/>
          <w:szCs w:val="24"/>
          <w14:textFill>
            <w14:solidFill>
              <w14:schemeClr w14:val="tx1"/>
            </w14:solidFill>
          </w14:textFill>
        </w:rPr>
      </w:pPr>
    </w:p>
    <w:p w14:paraId="61BB3F24">
      <w:pPr>
        <w:tabs>
          <w:tab w:val="left" w:pos="465"/>
        </w:tabs>
        <w:ind w:firstLine="480"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年  月  日</w:t>
      </w:r>
    </w:p>
    <w:p w14:paraId="2FAF6CC8">
      <w:pPr>
        <w:spacing w:line="360" w:lineRule="auto"/>
        <w:jc w:val="center"/>
        <w:rPr>
          <w:rFonts w:hint="eastAsia" w:ascii="宋体" w:hAnsi="宋体" w:eastAsia="宋体" w:cs="宋体"/>
          <w:b/>
          <w:bCs/>
          <w:color w:val="000000" w:themeColor="text1"/>
          <w:sz w:val="24"/>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A8246FF">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61" w:name="_Toc31002"/>
      <w:bookmarkStart w:id="462" w:name="_Toc8774"/>
      <w:r>
        <w:rPr>
          <w:rFonts w:hint="eastAsia" w:ascii="宋体" w:hAnsi="宋体" w:cs="宋体"/>
          <w:b/>
          <w:color w:val="000000" w:themeColor="text1"/>
          <w:kern w:val="0"/>
          <w:sz w:val="36"/>
          <w:szCs w:val="36"/>
          <w14:textFill>
            <w14:solidFill>
              <w14:schemeClr w14:val="tx1"/>
            </w14:solidFill>
          </w14:textFill>
        </w:rPr>
        <w:t>报价文件部分</w:t>
      </w:r>
      <w:bookmarkEnd w:id="461"/>
      <w:bookmarkEnd w:id="462"/>
    </w:p>
    <w:p w14:paraId="75323989">
      <w:pPr>
        <w:spacing w:line="360" w:lineRule="auto"/>
        <w:jc w:val="center"/>
        <w:outlineLvl w:val="0"/>
        <w:rPr>
          <w:rFonts w:ascii="宋体" w:hAnsi="宋体" w:cs="宋体"/>
          <w:color w:val="000000" w:themeColor="text1"/>
          <w:sz w:val="32"/>
          <w:szCs w:val="32"/>
          <w14:textFill>
            <w14:solidFill>
              <w14:schemeClr w14:val="tx1"/>
            </w14:solidFill>
          </w14:textFill>
        </w:rPr>
      </w:pPr>
    </w:p>
    <w:p w14:paraId="158B9B8F">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149F7671">
      <w:pPr>
        <w:snapToGrid w:val="0"/>
        <w:spacing w:line="500" w:lineRule="exact"/>
        <w:ind w:left="-178" w:leftChars="-85" w:right="-153" w:rightChars="-7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14:paraId="76E74198">
      <w:pPr>
        <w:snapToGrid w:val="0"/>
        <w:spacing w:line="500" w:lineRule="exact"/>
        <w:ind w:left="-178" w:leftChars="-85" w:right="-153" w:rightChars="-7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bl>
      <w:tblPr>
        <w:tblStyle w:val="6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0"/>
        <w:gridCol w:w="4531"/>
        <w:gridCol w:w="1559"/>
      </w:tblGrid>
      <w:tr w14:paraId="55E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51" w:type="dxa"/>
            <w:vAlign w:val="center"/>
          </w:tcPr>
          <w:p w14:paraId="36E479A0">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010" w:type="dxa"/>
            <w:vAlign w:val="center"/>
          </w:tcPr>
          <w:p w14:paraId="269C81E2">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531" w:type="dxa"/>
            <w:vAlign w:val="center"/>
          </w:tcPr>
          <w:p w14:paraId="1C5994C9">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服务期限（年）</w:t>
            </w:r>
          </w:p>
        </w:tc>
        <w:tc>
          <w:tcPr>
            <w:tcW w:w="1559" w:type="dxa"/>
            <w:vAlign w:val="center"/>
          </w:tcPr>
          <w:p w14:paraId="5035A46F">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6174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51" w:type="dxa"/>
            <w:vAlign w:val="center"/>
          </w:tcPr>
          <w:p w14:paraId="3C365933">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10" w:type="dxa"/>
            <w:vAlign w:val="center"/>
          </w:tcPr>
          <w:p w14:paraId="64A14B70">
            <w:pPr>
              <w:spacing w:line="400" w:lineRule="exact"/>
              <w:jc w:val="center"/>
              <w:rPr>
                <w:rFonts w:ascii="宋体" w:hAnsi="宋体" w:cs="宋体"/>
                <w:color w:val="000000" w:themeColor="text1"/>
                <w:sz w:val="24"/>
                <w14:textFill>
                  <w14:solidFill>
                    <w14:schemeClr w14:val="tx1"/>
                  </w14:solidFill>
                </w14:textFill>
              </w:rPr>
            </w:pPr>
          </w:p>
        </w:tc>
        <w:tc>
          <w:tcPr>
            <w:tcW w:w="4531" w:type="dxa"/>
            <w:vAlign w:val="center"/>
          </w:tcPr>
          <w:p w14:paraId="532F6A6D">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vAlign w:val="center"/>
          </w:tcPr>
          <w:p w14:paraId="03D72125">
            <w:pPr>
              <w:snapToGrid w:val="0"/>
              <w:spacing w:line="400" w:lineRule="exact"/>
              <w:jc w:val="center"/>
              <w:rPr>
                <w:rFonts w:ascii="宋体" w:hAnsi="宋体" w:cs="宋体"/>
                <w:color w:val="000000" w:themeColor="text1"/>
                <w:sz w:val="24"/>
                <w14:textFill>
                  <w14:solidFill>
                    <w14:schemeClr w14:val="tx1"/>
                  </w14:solidFill>
                </w14:textFill>
              </w:rPr>
            </w:pPr>
          </w:p>
        </w:tc>
      </w:tr>
      <w:tr w14:paraId="6931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861" w:type="dxa"/>
            <w:gridSpan w:val="2"/>
            <w:vAlign w:val="center"/>
          </w:tcPr>
          <w:p w14:paraId="75238EFC">
            <w:pPr>
              <w:spacing w:line="400" w:lineRule="exact"/>
              <w:jc w:val="center"/>
              <w:rPr>
                <w:rFonts w:ascii="宋体" w:hAnsi="宋体" w:cs="宋体"/>
                <w:color w:val="000000" w:themeColor="text1"/>
                <w:sz w:val="24"/>
                <w14:textFill>
                  <w14:solidFill>
                    <w14:schemeClr w14:val="tx1"/>
                  </w14:solidFill>
                </w14:textFill>
              </w:rPr>
            </w:pPr>
          </w:p>
          <w:p w14:paraId="36C8838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w:t>
            </w:r>
          </w:p>
        </w:tc>
        <w:tc>
          <w:tcPr>
            <w:tcW w:w="6090" w:type="dxa"/>
            <w:gridSpan w:val="2"/>
            <w:vAlign w:val="center"/>
          </w:tcPr>
          <w:p w14:paraId="7687158E">
            <w:pPr>
              <w:snapToGrid w:val="0"/>
              <w:spacing w:line="400" w:lineRule="exact"/>
              <w:jc w:val="center"/>
              <w:rPr>
                <w:rFonts w:ascii="宋体" w:hAnsi="宋体" w:cs="宋体"/>
                <w:color w:val="000000" w:themeColor="text1"/>
                <w:sz w:val="24"/>
                <w14:textFill>
                  <w14:solidFill>
                    <w14:schemeClr w14:val="tx1"/>
                  </w14:solidFill>
                </w14:textFill>
              </w:rPr>
            </w:pPr>
          </w:p>
          <w:p w14:paraId="4A053688">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元整（小写￥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tc>
      </w:tr>
    </w:tbl>
    <w:p w14:paraId="208F49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1854E566">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1.报价不得高于预算价。</w:t>
      </w:r>
    </w:p>
    <w:p w14:paraId="30CC558D">
      <w:pPr>
        <w:spacing w:line="36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2.报价包含本项目范围内的费用外，还包括</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全额含税发票、雇员费用、合同实施过程中的应预见和不可预见的全部费用等 (以人民币为结算单位)。</w:t>
      </w:r>
    </w:p>
    <w:p w14:paraId="3DE80952">
      <w:pPr>
        <w:spacing w:line="360" w:lineRule="auto"/>
        <w:rPr>
          <w:rFonts w:ascii="宋体" w:hAnsi="宋体"/>
          <w:color w:val="000000" w:themeColor="text1"/>
          <w:sz w:val="24"/>
          <w14:textFill>
            <w14:solidFill>
              <w14:schemeClr w14:val="tx1"/>
            </w14:solidFill>
          </w14:textFill>
        </w:rPr>
      </w:pPr>
    </w:p>
    <w:p w14:paraId="7E4BD3ED">
      <w:pPr>
        <w:spacing w:line="500" w:lineRule="exact"/>
        <w:ind w:left="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磋商响应方全称（CA签章）：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B780CED">
      <w:pPr>
        <w:spacing w:line="500" w:lineRule="exact"/>
        <w:ind w:left="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65DDF92A">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180693B9">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5C0AC59B">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71143903">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1DEB5B76">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4B9DF8B8">
      <w:pPr>
        <w:pStyle w:val="693"/>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1CCC5C06">
      <w:pPr>
        <w:rPr>
          <w:rFonts w:ascii="宋体" w:hAnsi="宋体" w:eastAsia="宋体" w:cs="宋体"/>
          <w:color w:val="000000" w:themeColor="text1"/>
          <w:kern w:val="2"/>
          <w:sz w:val="32"/>
          <w:szCs w:val="32"/>
          <w14:textFill>
            <w14:solidFill>
              <w14:schemeClr w14:val="tx1"/>
            </w14:solidFill>
          </w14:textFill>
        </w:rPr>
      </w:pPr>
      <w:r>
        <w:rPr>
          <w:rFonts w:ascii="宋体" w:hAnsi="宋体" w:eastAsia="宋体" w:cs="宋体"/>
          <w:color w:val="000000" w:themeColor="text1"/>
          <w:kern w:val="2"/>
          <w:sz w:val="32"/>
          <w:szCs w:val="32"/>
          <w14:textFill>
            <w14:solidFill>
              <w14:schemeClr w14:val="tx1"/>
            </w14:solidFill>
          </w14:textFill>
        </w:rPr>
        <w:br w:type="page"/>
      </w:r>
    </w:p>
    <w:p w14:paraId="2BE793E3">
      <w:pPr>
        <w:pStyle w:val="693"/>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中小企业声明函(服务)</w:t>
      </w:r>
    </w:p>
    <w:p w14:paraId="102A2E39">
      <w:pPr>
        <w:spacing w:line="380" w:lineRule="exact"/>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45B1A27">
      <w:pPr>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60CD2231">
      <w:pPr>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44640E61">
      <w:pPr>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E6261A0">
      <w:pPr>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ED40F98">
      <w:pPr>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19EECC00">
      <w:pPr>
        <w:tabs>
          <w:tab w:val="left" w:pos="4860"/>
        </w:tabs>
        <w:spacing w:line="380" w:lineRule="exact"/>
        <w:ind w:left="4620" w:leftChars="2200" w:right="30"/>
        <w:jc w:val="left"/>
        <w:rPr>
          <w:rFonts w:hint="eastAsia" w:ascii="宋体" w:hAnsi="宋体" w:cs="宋体"/>
          <w:color w:val="000000" w:themeColor="text1"/>
          <w:sz w:val="24"/>
          <w14:textFill>
            <w14:solidFill>
              <w14:schemeClr w14:val="tx1"/>
            </w14:solidFill>
          </w14:textFill>
        </w:rPr>
      </w:pPr>
    </w:p>
    <w:p w14:paraId="6EE75F7E">
      <w:pPr>
        <w:tabs>
          <w:tab w:val="left" w:pos="4860"/>
        </w:tabs>
        <w:spacing w:line="380" w:lineRule="exact"/>
        <w:ind w:left="4620" w:leftChars="2200" w:right="3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磋商响应方全称：（CA签章）</w:t>
      </w:r>
    </w:p>
    <w:p w14:paraId="5ED0BCF3">
      <w:pPr>
        <w:tabs>
          <w:tab w:val="left" w:pos="4860"/>
        </w:tabs>
        <w:spacing w:line="380" w:lineRule="exact"/>
        <w:ind w:left="4620" w:leftChars="2200" w:right="3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1DC03BB5">
      <w:pPr>
        <w:spacing w:line="380" w:lineRule="exact"/>
        <w:ind w:firstLine="482" w:firstLineChars="200"/>
        <w:rPr>
          <w:rFonts w:ascii="宋体" w:hAnsi="宋体" w:cs="宋体"/>
          <w:b/>
          <w:bCs/>
          <w:color w:val="000000" w:themeColor="text1"/>
          <w:sz w:val="24"/>
          <w14:textFill>
            <w14:solidFill>
              <w14:schemeClr w14:val="tx1"/>
            </w14:solidFill>
          </w14:textFill>
        </w:rPr>
      </w:pPr>
    </w:p>
    <w:p w14:paraId="6CF89352">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从业人员、营业收入、资产总额填报上一年度数据，无上一年度数据的新成立企业可不填报。</w:t>
      </w:r>
    </w:p>
    <w:p w14:paraId="2152C792">
      <w:pPr>
        <w:spacing w:line="380" w:lineRule="exact"/>
        <w:ind w:right="420"/>
        <w:rPr>
          <w:rFonts w:ascii="宋体" w:hAnsi="宋体" w:cs="宋体"/>
          <w:color w:val="000000" w:themeColor="text1"/>
          <w:sz w:val="24"/>
          <w14:textFill>
            <w14:solidFill>
              <w14:schemeClr w14:val="tx1"/>
            </w14:solidFill>
          </w14:textFill>
        </w:rPr>
      </w:pPr>
    </w:p>
    <w:p w14:paraId="7ECE5E61">
      <w:pPr>
        <w:spacing w:line="380" w:lineRule="exact"/>
        <w:ind w:right="42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A01C81">
      <w:pPr>
        <w:spacing w:line="360" w:lineRule="auto"/>
        <w:jc w:val="center"/>
        <w:rPr>
          <w:rFonts w:ascii="宋体" w:hAnsi="宋体" w:cs="宋体"/>
          <w:b/>
          <w:color w:val="000000" w:themeColor="text1"/>
          <w:kern w:val="0"/>
          <w:sz w:val="36"/>
          <w:szCs w:val="36"/>
          <w14:textFill>
            <w14:solidFill>
              <w14:schemeClr w14:val="tx1"/>
            </w14:solidFill>
          </w14:textFill>
        </w:rPr>
      </w:pPr>
    </w:p>
    <w:p w14:paraId="01631BEA">
      <w:pPr>
        <w:spacing w:line="360" w:lineRule="auto"/>
        <w:jc w:val="center"/>
        <w:rPr>
          <w:rFonts w:ascii="宋体" w:hAnsi="宋体" w:cs="宋体"/>
          <w:b/>
          <w:color w:val="000000" w:themeColor="text1"/>
          <w:kern w:val="0"/>
          <w:sz w:val="36"/>
          <w:szCs w:val="36"/>
          <w14:textFill>
            <w14:solidFill>
              <w14:schemeClr w14:val="tx1"/>
            </w14:solidFill>
          </w14:textFill>
        </w:rPr>
      </w:pPr>
    </w:p>
    <w:p w14:paraId="3D1BB92E">
      <w:pPr>
        <w:spacing w:line="360" w:lineRule="auto"/>
        <w:jc w:val="center"/>
        <w:rPr>
          <w:rFonts w:ascii="宋体" w:hAnsi="宋体" w:cs="宋体"/>
          <w:b/>
          <w:color w:val="000000" w:themeColor="text1"/>
          <w:kern w:val="0"/>
          <w:sz w:val="36"/>
          <w:szCs w:val="36"/>
          <w14:textFill>
            <w14:solidFill>
              <w14:schemeClr w14:val="tx1"/>
            </w14:solidFill>
          </w14:textFill>
        </w:rPr>
      </w:pPr>
    </w:p>
    <w:p w14:paraId="1C2DAA19">
      <w:pPr>
        <w:spacing w:line="360" w:lineRule="auto"/>
        <w:jc w:val="center"/>
        <w:rPr>
          <w:rFonts w:ascii="宋体" w:hAnsi="宋体" w:cs="宋体"/>
          <w:b/>
          <w:color w:val="000000" w:themeColor="text1"/>
          <w:kern w:val="0"/>
          <w:sz w:val="36"/>
          <w:szCs w:val="36"/>
          <w14:textFill>
            <w14:solidFill>
              <w14:schemeClr w14:val="tx1"/>
            </w14:solidFill>
          </w14:textFill>
        </w:rPr>
      </w:pPr>
    </w:p>
    <w:p w14:paraId="387B1E77">
      <w:pPr>
        <w:spacing w:line="360" w:lineRule="auto"/>
        <w:jc w:val="center"/>
        <w:rPr>
          <w:rFonts w:ascii="宋体" w:hAnsi="宋体" w:cs="宋体"/>
          <w:b/>
          <w:color w:val="000000" w:themeColor="text1"/>
          <w:kern w:val="0"/>
          <w:sz w:val="36"/>
          <w:szCs w:val="36"/>
          <w14:textFill>
            <w14:solidFill>
              <w14:schemeClr w14:val="tx1"/>
            </w14:solidFill>
          </w14:textFill>
        </w:rPr>
      </w:pPr>
    </w:p>
    <w:p w14:paraId="11DF0124">
      <w:pPr>
        <w:jc w:val="center"/>
        <w:rPr>
          <w:b/>
          <w:bCs/>
          <w:color w:val="000000" w:themeColor="text1"/>
          <w:sz w:val="44"/>
          <w:szCs w:val="44"/>
          <w14:textFill>
            <w14:solidFill>
              <w14:schemeClr w14:val="tx1"/>
            </w14:solidFill>
          </w14:textFill>
        </w:rPr>
      </w:pPr>
      <w:bookmarkStart w:id="463" w:name="_Toc465665161"/>
      <w:r>
        <w:rPr>
          <w:rFonts w:hint="eastAsia"/>
          <w:b/>
          <w:bCs/>
          <w:color w:val="000000" w:themeColor="text1"/>
          <w:sz w:val="44"/>
          <w:szCs w:val="44"/>
          <w14:textFill>
            <w14:solidFill>
              <w14:schemeClr w14:val="tx1"/>
            </w14:solidFill>
          </w14:textFill>
        </w:rPr>
        <w:t>附件</w:t>
      </w:r>
      <w:bookmarkEnd w:id="463"/>
    </w:p>
    <w:p w14:paraId="76A8190C">
      <w:pPr>
        <w:pStyle w:val="26"/>
        <w:rPr>
          <w:color w:val="000000" w:themeColor="text1"/>
          <w14:textFill>
            <w14:solidFill>
              <w14:schemeClr w14:val="tx1"/>
            </w14:solidFill>
          </w14:textFill>
        </w:rPr>
      </w:pPr>
    </w:p>
    <w:p w14:paraId="3847DFE9">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117AB18F">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64" w:name="OLE_LINK14"/>
      <w:bookmarkStart w:id="465"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64"/>
    <w:bookmarkEnd w:id="465"/>
    <w:p w14:paraId="3EC9E4C0">
      <w:pPr>
        <w:spacing w:line="360" w:lineRule="auto"/>
        <w:rPr>
          <w:rFonts w:ascii="宋体" w:hAnsi="宋体" w:cs="宋体"/>
          <w:b/>
          <w:color w:val="000000" w:themeColor="text1"/>
          <w:spacing w:val="6"/>
          <w:sz w:val="30"/>
          <w:szCs w:val="30"/>
          <w14:textFill>
            <w14:solidFill>
              <w14:schemeClr w14:val="tx1"/>
            </w14:solidFill>
          </w14:textFill>
        </w:rPr>
      </w:pPr>
    </w:p>
    <w:p w14:paraId="1BE4F49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8D5F6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2FBE1F5E">
      <w:pPr>
        <w:spacing w:line="360" w:lineRule="auto"/>
        <w:ind w:firstLine="480" w:firstLineChars="200"/>
        <w:rPr>
          <w:rFonts w:ascii="宋体" w:hAnsi="宋体" w:cs="宋体"/>
          <w:color w:val="000000" w:themeColor="text1"/>
          <w:sz w:val="24"/>
          <w14:textFill>
            <w14:solidFill>
              <w14:schemeClr w14:val="tx1"/>
            </w14:solidFill>
          </w14:textFill>
        </w:rPr>
      </w:pPr>
    </w:p>
    <w:p w14:paraId="5A0D9932">
      <w:pPr>
        <w:spacing w:line="360" w:lineRule="auto"/>
        <w:ind w:firstLine="480" w:firstLineChars="200"/>
        <w:rPr>
          <w:rFonts w:ascii="宋体" w:hAnsi="宋体" w:cs="宋体"/>
          <w:color w:val="000000" w:themeColor="text1"/>
          <w:sz w:val="24"/>
          <w14:textFill>
            <w14:solidFill>
              <w14:schemeClr w14:val="tx1"/>
            </w14:solidFill>
          </w14:textFill>
        </w:rPr>
      </w:pPr>
    </w:p>
    <w:p w14:paraId="0229CB6B">
      <w:pPr>
        <w:tabs>
          <w:tab w:val="left" w:pos="4860"/>
        </w:tabs>
        <w:spacing w:line="360" w:lineRule="auto"/>
        <w:ind w:left="4620" w:leftChars="2200" w:right="3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磋商响应方全称：（CA签章）</w:t>
      </w:r>
    </w:p>
    <w:p w14:paraId="6EF348CE">
      <w:pPr>
        <w:tabs>
          <w:tab w:val="left" w:pos="4860"/>
        </w:tabs>
        <w:spacing w:line="360" w:lineRule="auto"/>
        <w:ind w:left="4620" w:leftChars="2200" w:right="3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4D371692">
      <w:pPr>
        <w:spacing w:line="360" w:lineRule="auto"/>
        <w:ind w:firstLine="480" w:firstLineChars="200"/>
        <w:rPr>
          <w:rFonts w:ascii="宋体" w:hAnsi="宋体" w:cs="宋体"/>
          <w:color w:val="000000" w:themeColor="text1"/>
          <w:sz w:val="24"/>
          <w14:textFill>
            <w14:solidFill>
              <w14:schemeClr w14:val="tx1"/>
            </w14:solidFill>
          </w14:textFill>
        </w:rPr>
      </w:pPr>
    </w:p>
    <w:p w14:paraId="4604381D">
      <w:pPr>
        <w:spacing w:line="360" w:lineRule="auto"/>
        <w:ind w:firstLine="480" w:firstLineChars="200"/>
        <w:rPr>
          <w:rFonts w:ascii="宋体" w:hAnsi="宋体" w:cs="宋体"/>
          <w:color w:val="000000" w:themeColor="text1"/>
          <w:sz w:val="24"/>
          <w14:textFill>
            <w14:solidFill>
              <w14:schemeClr w14:val="tx1"/>
            </w14:solidFill>
          </w14:textFill>
        </w:rPr>
      </w:pPr>
    </w:p>
    <w:p w14:paraId="28E6042A">
      <w:pPr>
        <w:spacing w:line="360" w:lineRule="auto"/>
        <w:ind w:firstLine="480" w:firstLineChars="200"/>
        <w:rPr>
          <w:rFonts w:ascii="宋体" w:hAnsi="宋体" w:cs="宋体"/>
          <w:color w:val="000000" w:themeColor="text1"/>
          <w:sz w:val="24"/>
          <w14:textFill>
            <w14:solidFill>
              <w14:schemeClr w14:val="tx1"/>
            </w14:solidFill>
          </w14:textFill>
        </w:rPr>
      </w:pPr>
    </w:p>
    <w:p w14:paraId="5FFE49D2">
      <w:pPr>
        <w:spacing w:line="360" w:lineRule="auto"/>
        <w:ind w:firstLine="480" w:firstLineChars="200"/>
        <w:rPr>
          <w:rFonts w:ascii="宋体" w:hAnsi="宋体" w:cs="宋体"/>
          <w:color w:val="000000" w:themeColor="text1"/>
          <w:sz w:val="24"/>
          <w14:textFill>
            <w14:solidFill>
              <w14:schemeClr w14:val="tx1"/>
            </w14:solidFill>
          </w14:textFill>
        </w:rPr>
      </w:pPr>
    </w:p>
    <w:p w14:paraId="3D85BC60">
      <w:pPr>
        <w:spacing w:line="360" w:lineRule="auto"/>
        <w:ind w:firstLine="480" w:firstLineChars="200"/>
        <w:rPr>
          <w:rFonts w:ascii="宋体" w:hAnsi="宋体" w:cs="宋体"/>
          <w:color w:val="000000" w:themeColor="text1"/>
          <w:sz w:val="24"/>
          <w14:textFill>
            <w14:solidFill>
              <w14:schemeClr w14:val="tx1"/>
            </w14:solidFill>
          </w14:textFill>
        </w:rPr>
      </w:pPr>
    </w:p>
    <w:p w14:paraId="045B483E">
      <w:pPr>
        <w:spacing w:line="360" w:lineRule="auto"/>
        <w:ind w:firstLine="480" w:firstLineChars="200"/>
        <w:rPr>
          <w:rFonts w:ascii="宋体" w:hAnsi="宋体" w:cs="宋体"/>
          <w:color w:val="000000" w:themeColor="text1"/>
          <w:sz w:val="24"/>
          <w14:textFill>
            <w14:solidFill>
              <w14:schemeClr w14:val="tx1"/>
            </w14:solidFill>
          </w14:textFill>
        </w:rPr>
      </w:pPr>
    </w:p>
    <w:p w14:paraId="5CD9BCAA">
      <w:pPr>
        <w:spacing w:line="360" w:lineRule="auto"/>
        <w:ind w:firstLine="480" w:firstLineChars="200"/>
        <w:rPr>
          <w:rFonts w:ascii="宋体" w:hAnsi="宋体" w:cs="宋体"/>
          <w:color w:val="000000" w:themeColor="text1"/>
          <w:sz w:val="24"/>
          <w14:textFill>
            <w14:solidFill>
              <w14:schemeClr w14:val="tx1"/>
            </w14:solidFill>
          </w14:textFill>
        </w:rPr>
      </w:pPr>
    </w:p>
    <w:p w14:paraId="0037AFA4">
      <w:pPr>
        <w:spacing w:line="360" w:lineRule="auto"/>
        <w:ind w:firstLine="480" w:firstLineChars="200"/>
        <w:rPr>
          <w:rFonts w:ascii="宋体" w:hAnsi="宋体" w:cs="宋体"/>
          <w:color w:val="000000" w:themeColor="text1"/>
          <w:sz w:val="24"/>
          <w14:textFill>
            <w14:solidFill>
              <w14:schemeClr w14:val="tx1"/>
            </w14:solidFill>
          </w14:textFill>
        </w:rPr>
      </w:pPr>
    </w:p>
    <w:p w14:paraId="107D2038">
      <w:pPr>
        <w:spacing w:line="360" w:lineRule="auto"/>
        <w:ind w:firstLine="480" w:firstLineChars="200"/>
        <w:rPr>
          <w:rFonts w:ascii="宋体" w:hAnsi="宋体" w:cs="宋体"/>
          <w:color w:val="000000" w:themeColor="text1"/>
          <w:sz w:val="24"/>
          <w14:textFill>
            <w14:solidFill>
              <w14:schemeClr w14:val="tx1"/>
            </w14:solidFill>
          </w14:textFill>
        </w:rPr>
      </w:pPr>
    </w:p>
    <w:p w14:paraId="29FE0DD1">
      <w:pPr>
        <w:spacing w:line="360" w:lineRule="auto"/>
        <w:ind w:firstLine="480" w:firstLineChars="200"/>
        <w:rPr>
          <w:rFonts w:ascii="宋体" w:hAnsi="宋体" w:cs="宋体"/>
          <w:color w:val="000000" w:themeColor="text1"/>
          <w:sz w:val="24"/>
          <w14:textFill>
            <w14:solidFill>
              <w14:schemeClr w14:val="tx1"/>
            </w14:solidFill>
          </w14:textFill>
        </w:rPr>
      </w:pPr>
    </w:p>
    <w:p w14:paraId="67163DB6">
      <w:pPr>
        <w:spacing w:line="360" w:lineRule="auto"/>
        <w:ind w:firstLine="480" w:firstLineChars="200"/>
        <w:rPr>
          <w:rFonts w:ascii="宋体" w:hAnsi="宋体" w:cs="宋体"/>
          <w:color w:val="000000" w:themeColor="text1"/>
          <w:sz w:val="24"/>
          <w14:textFill>
            <w14:solidFill>
              <w14:schemeClr w14:val="tx1"/>
            </w14:solidFill>
          </w14:textFill>
        </w:rPr>
      </w:pPr>
    </w:p>
    <w:p w14:paraId="04FC6546">
      <w:pPr>
        <w:spacing w:line="360" w:lineRule="auto"/>
        <w:ind w:firstLine="480" w:firstLineChars="200"/>
        <w:rPr>
          <w:rFonts w:ascii="宋体" w:hAnsi="宋体" w:cs="宋体"/>
          <w:color w:val="000000" w:themeColor="text1"/>
          <w:sz w:val="24"/>
          <w14:textFill>
            <w14:solidFill>
              <w14:schemeClr w14:val="tx1"/>
            </w14:solidFill>
          </w14:textFill>
        </w:rPr>
      </w:pPr>
    </w:p>
    <w:p w14:paraId="5E37BD15">
      <w:pPr>
        <w:spacing w:line="360" w:lineRule="auto"/>
        <w:ind w:firstLine="480" w:firstLineChars="200"/>
        <w:rPr>
          <w:rFonts w:ascii="宋体" w:hAnsi="宋体" w:cs="宋体"/>
          <w:color w:val="000000" w:themeColor="text1"/>
          <w:sz w:val="24"/>
          <w14:textFill>
            <w14:solidFill>
              <w14:schemeClr w14:val="tx1"/>
            </w14:solidFill>
          </w14:textFill>
        </w:rPr>
      </w:pPr>
    </w:p>
    <w:p w14:paraId="4E1CFAC9">
      <w:pPr>
        <w:spacing w:line="360" w:lineRule="auto"/>
        <w:ind w:firstLine="480" w:firstLineChars="200"/>
        <w:rPr>
          <w:rFonts w:ascii="宋体" w:hAnsi="宋体" w:cs="宋体"/>
          <w:color w:val="000000" w:themeColor="text1"/>
          <w:sz w:val="24"/>
          <w14:textFill>
            <w14:solidFill>
              <w14:schemeClr w14:val="tx1"/>
            </w14:solidFill>
          </w14:textFill>
        </w:rPr>
      </w:pPr>
    </w:p>
    <w:p w14:paraId="6F742AE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4DA911A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075F861F">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46B296B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1C58909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3E3204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5ACB43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6FEC20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5490BE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734D50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2C1816C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7E9AFD2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B3EAE5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7BA985C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13C83A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14264F4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CA3DCC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E76508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D12140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74EE0AE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058333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5D8BE6D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CFDAC2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9D2F3C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61E857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签字(签章)：                   公章：</w:t>
      </w:r>
    </w:p>
    <w:p w14:paraId="57EBCA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3EF9BB19">
      <w:pPr>
        <w:spacing w:line="360" w:lineRule="auto"/>
        <w:rPr>
          <w:rFonts w:ascii="宋体" w:hAnsi="宋体" w:cs="宋体"/>
          <w:b/>
          <w:color w:val="000000" w:themeColor="text1"/>
          <w:sz w:val="24"/>
          <w14:textFill>
            <w14:solidFill>
              <w14:schemeClr w14:val="tx1"/>
            </w14:solidFill>
          </w14:textFill>
        </w:rPr>
      </w:pPr>
    </w:p>
    <w:p w14:paraId="0F4943E1">
      <w:pPr>
        <w:spacing w:line="360" w:lineRule="auto"/>
        <w:rPr>
          <w:rFonts w:ascii="宋体" w:hAnsi="宋体" w:cs="宋体"/>
          <w:b/>
          <w:color w:val="000000" w:themeColor="text1"/>
          <w:sz w:val="24"/>
          <w14:textFill>
            <w14:solidFill>
              <w14:schemeClr w14:val="tx1"/>
            </w14:solidFill>
          </w14:textFill>
        </w:rPr>
      </w:pPr>
    </w:p>
    <w:p w14:paraId="441E7688">
      <w:pPr>
        <w:spacing w:line="360" w:lineRule="auto"/>
        <w:rPr>
          <w:rFonts w:ascii="宋体" w:hAnsi="宋体" w:cs="宋体"/>
          <w:b/>
          <w:color w:val="000000" w:themeColor="text1"/>
          <w:sz w:val="24"/>
          <w14:textFill>
            <w14:solidFill>
              <w14:schemeClr w14:val="tx1"/>
            </w14:solidFill>
          </w14:textFill>
        </w:rPr>
      </w:pPr>
    </w:p>
    <w:p w14:paraId="656264A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1BAA60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622EDE3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8D5885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6F87709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2644F58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7C663DD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5BDE9E5">
      <w:pPr>
        <w:spacing w:line="360" w:lineRule="auto"/>
        <w:jc w:val="center"/>
        <w:rPr>
          <w:rFonts w:ascii="宋体" w:hAnsi="宋体" w:cs="宋体"/>
          <w:b/>
          <w:color w:val="000000" w:themeColor="text1"/>
          <w:spacing w:val="6"/>
          <w:sz w:val="32"/>
          <w:szCs w:val="32"/>
          <w14:textFill>
            <w14:solidFill>
              <w14:schemeClr w14:val="tx1"/>
            </w14:solidFill>
          </w14:textFill>
        </w:rPr>
      </w:pPr>
    </w:p>
    <w:p w14:paraId="150ADEAA">
      <w:pPr>
        <w:spacing w:line="360" w:lineRule="auto"/>
        <w:jc w:val="center"/>
        <w:rPr>
          <w:rFonts w:ascii="宋体" w:hAnsi="宋体" w:cs="宋体"/>
          <w:b/>
          <w:color w:val="000000" w:themeColor="text1"/>
          <w:spacing w:val="6"/>
          <w:sz w:val="32"/>
          <w:szCs w:val="32"/>
          <w14:textFill>
            <w14:solidFill>
              <w14:schemeClr w14:val="tx1"/>
            </w14:solidFill>
          </w14:textFill>
        </w:rPr>
      </w:pPr>
    </w:p>
    <w:p w14:paraId="28FEDDB6">
      <w:pPr>
        <w:spacing w:line="360" w:lineRule="auto"/>
        <w:jc w:val="center"/>
        <w:rPr>
          <w:rFonts w:ascii="宋体" w:hAnsi="宋体" w:cs="宋体"/>
          <w:b/>
          <w:color w:val="000000" w:themeColor="text1"/>
          <w:spacing w:val="6"/>
          <w:sz w:val="32"/>
          <w:szCs w:val="32"/>
          <w14:textFill>
            <w14:solidFill>
              <w14:schemeClr w14:val="tx1"/>
            </w14:solidFill>
          </w14:textFill>
        </w:rPr>
      </w:pPr>
    </w:p>
    <w:p w14:paraId="1DC5DDA7">
      <w:pPr>
        <w:spacing w:line="360" w:lineRule="auto"/>
        <w:jc w:val="center"/>
        <w:rPr>
          <w:rFonts w:ascii="宋体" w:hAnsi="宋体" w:cs="宋体"/>
          <w:b/>
          <w:color w:val="000000" w:themeColor="text1"/>
          <w:spacing w:val="6"/>
          <w:sz w:val="32"/>
          <w:szCs w:val="32"/>
          <w14:textFill>
            <w14:solidFill>
              <w14:schemeClr w14:val="tx1"/>
            </w14:solidFill>
          </w14:textFill>
        </w:rPr>
      </w:pPr>
    </w:p>
    <w:p w14:paraId="1A6E2FED">
      <w:pPr>
        <w:spacing w:line="360" w:lineRule="auto"/>
        <w:jc w:val="center"/>
        <w:rPr>
          <w:rFonts w:ascii="宋体" w:hAnsi="宋体" w:cs="宋体"/>
          <w:b/>
          <w:color w:val="000000" w:themeColor="text1"/>
          <w:spacing w:val="6"/>
          <w:sz w:val="32"/>
          <w:szCs w:val="32"/>
          <w14:textFill>
            <w14:solidFill>
              <w14:schemeClr w14:val="tx1"/>
            </w14:solidFill>
          </w14:textFill>
        </w:rPr>
      </w:pPr>
    </w:p>
    <w:p w14:paraId="7CECE8DB">
      <w:pPr>
        <w:spacing w:line="360" w:lineRule="auto"/>
        <w:jc w:val="center"/>
        <w:rPr>
          <w:rFonts w:ascii="宋体" w:hAnsi="宋体" w:cs="宋体"/>
          <w:b/>
          <w:color w:val="000000" w:themeColor="text1"/>
          <w:spacing w:val="6"/>
          <w:sz w:val="32"/>
          <w:szCs w:val="32"/>
          <w14:textFill>
            <w14:solidFill>
              <w14:schemeClr w14:val="tx1"/>
            </w14:solidFill>
          </w14:textFill>
        </w:rPr>
      </w:pPr>
    </w:p>
    <w:p w14:paraId="583C83F2">
      <w:pPr>
        <w:spacing w:line="360" w:lineRule="auto"/>
        <w:jc w:val="center"/>
        <w:rPr>
          <w:rFonts w:ascii="宋体" w:hAnsi="宋体" w:cs="宋体"/>
          <w:b/>
          <w:color w:val="000000" w:themeColor="text1"/>
          <w:spacing w:val="6"/>
          <w:sz w:val="32"/>
          <w:szCs w:val="32"/>
          <w14:textFill>
            <w14:solidFill>
              <w14:schemeClr w14:val="tx1"/>
            </w14:solidFill>
          </w14:textFill>
        </w:rPr>
      </w:pPr>
    </w:p>
    <w:p w14:paraId="48CB532B">
      <w:pPr>
        <w:spacing w:line="360" w:lineRule="auto"/>
        <w:jc w:val="center"/>
        <w:rPr>
          <w:rFonts w:ascii="宋体" w:hAnsi="宋体" w:cs="宋体"/>
          <w:b/>
          <w:color w:val="000000" w:themeColor="text1"/>
          <w:spacing w:val="6"/>
          <w:sz w:val="32"/>
          <w:szCs w:val="32"/>
          <w14:textFill>
            <w14:solidFill>
              <w14:schemeClr w14:val="tx1"/>
            </w14:solidFill>
          </w14:textFill>
        </w:rPr>
      </w:pPr>
    </w:p>
    <w:p w14:paraId="1817D787">
      <w:pPr>
        <w:spacing w:line="360" w:lineRule="auto"/>
        <w:jc w:val="center"/>
        <w:rPr>
          <w:rFonts w:ascii="宋体" w:hAnsi="宋体" w:cs="宋体"/>
          <w:b/>
          <w:color w:val="000000" w:themeColor="text1"/>
          <w:spacing w:val="6"/>
          <w:sz w:val="32"/>
          <w:szCs w:val="32"/>
          <w14:textFill>
            <w14:solidFill>
              <w14:schemeClr w14:val="tx1"/>
            </w14:solidFill>
          </w14:textFill>
        </w:rPr>
      </w:pPr>
    </w:p>
    <w:p w14:paraId="0506D781">
      <w:pPr>
        <w:spacing w:line="360" w:lineRule="auto"/>
        <w:jc w:val="center"/>
        <w:rPr>
          <w:rFonts w:ascii="宋体" w:hAnsi="宋体" w:cs="宋体"/>
          <w:b/>
          <w:color w:val="000000" w:themeColor="text1"/>
          <w:spacing w:val="6"/>
          <w:sz w:val="32"/>
          <w:szCs w:val="32"/>
          <w14:textFill>
            <w14:solidFill>
              <w14:schemeClr w14:val="tx1"/>
            </w14:solidFill>
          </w14:textFill>
        </w:rPr>
      </w:pPr>
    </w:p>
    <w:p w14:paraId="1DDB1049">
      <w:pPr>
        <w:spacing w:line="360" w:lineRule="auto"/>
        <w:jc w:val="center"/>
        <w:rPr>
          <w:rFonts w:ascii="宋体" w:hAnsi="宋体" w:cs="宋体"/>
          <w:b/>
          <w:color w:val="000000" w:themeColor="text1"/>
          <w:spacing w:val="6"/>
          <w:sz w:val="32"/>
          <w:szCs w:val="32"/>
          <w14:textFill>
            <w14:solidFill>
              <w14:schemeClr w14:val="tx1"/>
            </w14:solidFill>
          </w14:textFill>
        </w:rPr>
      </w:pPr>
    </w:p>
    <w:p w14:paraId="5434325C">
      <w:pPr>
        <w:spacing w:line="360" w:lineRule="auto"/>
        <w:jc w:val="center"/>
        <w:rPr>
          <w:rFonts w:ascii="宋体" w:hAnsi="宋体" w:cs="宋体"/>
          <w:b/>
          <w:color w:val="000000" w:themeColor="text1"/>
          <w:spacing w:val="6"/>
          <w:sz w:val="32"/>
          <w:szCs w:val="32"/>
          <w14:textFill>
            <w14:solidFill>
              <w14:schemeClr w14:val="tx1"/>
            </w14:solidFill>
          </w14:textFill>
        </w:rPr>
      </w:pPr>
    </w:p>
    <w:p w14:paraId="6B106585">
      <w:pPr>
        <w:spacing w:line="360" w:lineRule="auto"/>
        <w:jc w:val="center"/>
        <w:rPr>
          <w:rFonts w:ascii="宋体" w:hAnsi="宋体" w:cs="宋体"/>
          <w:b/>
          <w:color w:val="000000" w:themeColor="text1"/>
          <w:spacing w:val="6"/>
          <w:sz w:val="32"/>
          <w:szCs w:val="32"/>
          <w14:textFill>
            <w14:solidFill>
              <w14:schemeClr w14:val="tx1"/>
            </w14:solidFill>
          </w14:textFill>
        </w:rPr>
      </w:pPr>
    </w:p>
    <w:p w14:paraId="2E0E3E0F">
      <w:pPr>
        <w:spacing w:line="360" w:lineRule="auto"/>
        <w:jc w:val="center"/>
        <w:rPr>
          <w:rFonts w:ascii="宋体" w:hAnsi="宋体" w:cs="宋体"/>
          <w:b/>
          <w:color w:val="000000" w:themeColor="text1"/>
          <w:spacing w:val="6"/>
          <w:sz w:val="32"/>
          <w:szCs w:val="32"/>
          <w14:textFill>
            <w14:solidFill>
              <w14:schemeClr w14:val="tx1"/>
            </w14:solidFill>
          </w14:textFill>
        </w:rPr>
      </w:pPr>
    </w:p>
    <w:p w14:paraId="175986F1">
      <w:pPr>
        <w:spacing w:line="360" w:lineRule="auto"/>
        <w:jc w:val="left"/>
        <w:rPr>
          <w:rFonts w:ascii="宋体" w:hAnsi="宋体" w:cs="宋体"/>
          <w:b/>
          <w:color w:val="000000" w:themeColor="text1"/>
          <w:spacing w:val="6"/>
          <w:sz w:val="32"/>
          <w:szCs w:val="32"/>
          <w14:textFill>
            <w14:solidFill>
              <w14:schemeClr w14:val="tx1"/>
            </w14:solidFill>
          </w14:textFill>
        </w:rPr>
      </w:pPr>
    </w:p>
    <w:p w14:paraId="44AF1470">
      <w:pPr>
        <w:spacing w:line="360" w:lineRule="auto"/>
        <w:jc w:val="left"/>
        <w:rPr>
          <w:rFonts w:ascii="宋体" w:hAnsi="宋体" w:cs="宋体"/>
          <w:b/>
          <w:color w:val="000000" w:themeColor="text1"/>
          <w:spacing w:val="6"/>
          <w:sz w:val="32"/>
          <w:szCs w:val="32"/>
          <w14:textFill>
            <w14:solidFill>
              <w14:schemeClr w14:val="tx1"/>
            </w14:solidFill>
          </w14:textFill>
        </w:rPr>
      </w:pPr>
    </w:p>
    <w:p w14:paraId="65716C78">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675A708E">
      <w:pPr>
        <w:spacing w:line="360" w:lineRule="auto"/>
        <w:jc w:val="center"/>
        <w:rPr>
          <w:rFonts w:ascii="宋体" w:hAnsi="宋体" w:cs="宋体"/>
          <w:b/>
          <w:color w:val="000000" w:themeColor="text1"/>
          <w:sz w:val="24"/>
          <w14:textFill>
            <w14:solidFill>
              <w14:schemeClr w14:val="tx1"/>
            </w14:solidFill>
          </w14:textFill>
        </w:rPr>
      </w:pPr>
    </w:p>
    <w:p w14:paraId="794DF783">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EEDD2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19AEB1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50EE88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47C955">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507EC85">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C04EEA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3E3AA59">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6E0454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p>
    <w:p w14:paraId="6303DAA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5ACEA26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E4CC7B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4F82C5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C6C437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4F706C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C54076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048B3F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2B50980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CE22C8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67C270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15380E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555BA8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D7171A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DE78CB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3D4A6684">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7A6A15E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8EE1B10">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2B06C5A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09B44A3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153D25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EF3648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ABD934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C1AE8A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7B0DF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90B6A59">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D4493C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7489791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70DCFA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BD90D1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85CE9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803449C">
      <w:pPr>
        <w:spacing w:line="360" w:lineRule="auto"/>
        <w:rPr>
          <w:rFonts w:ascii="宋体" w:hAnsi="宋体" w:cs="宋体"/>
          <w:b/>
          <w:color w:val="000000" w:themeColor="text1"/>
          <w:sz w:val="24"/>
          <w14:textFill>
            <w14:solidFill>
              <w14:schemeClr w14:val="tx1"/>
            </w14:solidFill>
          </w14:textFill>
        </w:rPr>
      </w:pPr>
    </w:p>
    <w:p w14:paraId="4EAD7993">
      <w:pPr>
        <w:spacing w:line="360" w:lineRule="auto"/>
        <w:rPr>
          <w:rFonts w:ascii="宋体" w:hAnsi="宋体" w:cs="宋体"/>
          <w:b/>
          <w:color w:val="000000" w:themeColor="text1"/>
          <w:sz w:val="24"/>
          <w14:textFill>
            <w14:solidFill>
              <w14:schemeClr w14:val="tx1"/>
            </w14:solidFill>
          </w14:textFill>
        </w:rPr>
      </w:pPr>
    </w:p>
    <w:p w14:paraId="7891A56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780A3C19">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212F1D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671C41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05CA64B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65B80A8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45E12D4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69D2399F">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F706D8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14:paraId="4767AA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A9F7C0">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8D7098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3984D3B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(磋商响应方全称)是中华人民共和国依法登记注册的合法企业，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你方组织的（项目名称）（项目编号：）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256FFEE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7BE4D810">
      <w:pPr>
        <w:spacing w:line="360" w:lineRule="auto"/>
        <w:ind w:firstLine="494"/>
        <w:rPr>
          <w:rFonts w:ascii="宋体" w:hAnsi="宋体" w:cs="宋体"/>
          <w:color w:val="000000" w:themeColor="text1"/>
          <w:sz w:val="24"/>
          <w14:textFill>
            <w14:solidFill>
              <w14:schemeClr w14:val="tx1"/>
            </w14:solidFill>
          </w14:textFill>
        </w:rPr>
      </w:pPr>
    </w:p>
    <w:p w14:paraId="23F14E01">
      <w:pPr>
        <w:spacing w:line="360" w:lineRule="auto"/>
        <w:ind w:firstLine="494"/>
        <w:rPr>
          <w:rFonts w:ascii="宋体" w:hAnsi="宋体" w:cs="宋体"/>
          <w:color w:val="000000" w:themeColor="text1"/>
          <w:sz w:val="24"/>
          <w14:textFill>
            <w14:solidFill>
              <w14:schemeClr w14:val="tx1"/>
            </w14:solidFill>
          </w14:textFill>
        </w:rPr>
      </w:pPr>
    </w:p>
    <w:p w14:paraId="10882110">
      <w:pPr>
        <w:spacing w:line="360" w:lineRule="auto"/>
        <w:ind w:firstLine="494"/>
        <w:rPr>
          <w:rFonts w:ascii="宋体" w:hAnsi="宋体" w:cs="宋体"/>
          <w:color w:val="000000" w:themeColor="text1"/>
          <w:sz w:val="24"/>
          <w14:textFill>
            <w14:solidFill>
              <w14:schemeClr w14:val="tx1"/>
            </w14:solidFill>
          </w14:textFill>
        </w:rPr>
      </w:pPr>
    </w:p>
    <w:p w14:paraId="24F6EAD4">
      <w:pPr>
        <w:spacing w:line="360" w:lineRule="auto"/>
        <w:ind w:firstLine="494"/>
        <w:rPr>
          <w:rFonts w:ascii="宋体" w:hAnsi="宋体" w:cs="宋体"/>
          <w:color w:val="000000" w:themeColor="text1"/>
          <w:sz w:val="24"/>
          <w14:textFill>
            <w14:solidFill>
              <w14:schemeClr w14:val="tx1"/>
            </w14:solidFill>
          </w14:textFill>
        </w:rPr>
      </w:pPr>
    </w:p>
    <w:p w14:paraId="537627EE">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磋商响应方（法定名称章）：</w:t>
      </w:r>
    </w:p>
    <w:p w14:paraId="644FF259">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E195594">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25B3EE9C">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163A00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E8774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6F5AE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DE97F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4A03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B03D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D01D1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1D923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863C1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BD4DD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2E0CF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930DF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EF02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56D1B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CC6019">
      <w:pPr>
        <w:autoSpaceDE w:val="0"/>
        <w:autoSpaceDN w:val="0"/>
        <w:jc w:val="center"/>
        <w:rPr>
          <w:rFonts w:ascii="宋体" w:hAnsi="宋体" w:cs="宋体"/>
          <w:b/>
          <w:color w:val="000000" w:themeColor="text1"/>
          <w:spacing w:val="6"/>
          <w:sz w:val="32"/>
          <w:szCs w:val="32"/>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uturaA Bk B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AFA4">
    <w:pPr>
      <w:pStyle w:val="42"/>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16</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50</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17FE">
    <w:pPr>
      <w:pStyle w:val="42"/>
      <w:framePr w:wrap="around" w:vAnchor="text" w:hAnchor="margin" w:xAlign="right" w:y="1"/>
      <w:rPr>
        <w:rStyle w:val="74"/>
      </w:rPr>
    </w:pPr>
    <w:r>
      <w:fldChar w:fldCharType="begin"/>
    </w:r>
    <w:r>
      <w:rPr>
        <w:rStyle w:val="74"/>
      </w:rPr>
      <w:instrText xml:space="preserve">PAGE  </w:instrText>
    </w:r>
    <w:r>
      <w:fldChar w:fldCharType="end"/>
    </w:r>
  </w:p>
  <w:p w14:paraId="6B79D0A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3B9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208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17269C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942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7A799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9A5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24BD">
    <w:pPr>
      <w:pStyle w:val="42"/>
      <w:framePr w:wrap="around" w:vAnchor="text" w:hAnchor="margin" w:xAlign="right" w:y="1"/>
      <w:rPr>
        <w:rStyle w:val="74"/>
      </w:rPr>
    </w:pPr>
    <w:r>
      <w:fldChar w:fldCharType="begin"/>
    </w:r>
    <w:r>
      <w:rPr>
        <w:rStyle w:val="74"/>
      </w:rPr>
      <w:instrText xml:space="preserve">PAGE  </w:instrText>
    </w:r>
    <w:r>
      <w:fldChar w:fldCharType="end"/>
    </w:r>
  </w:p>
  <w:p w14:paraId="098B7952">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DE3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466" w:name="_Toc36110187"/>
    <w:bookmarkStart w:id="467" w:name="_Toc131845147"/>
    <w:bookmarkStart w:id="468" w:name="_Toc164085800"/>
    <w:bookmarkStart w:id="469" w:name="_Toc91899912"/>
    <w:r>
      <w:rPr>
        <w:rFonts w:hint="eastAsia" w:ascii="仿宋_GB2312" w:eastAsia="仿宋_GB2312"/>
        <w:kern w:val="0"/>
        <w:szCs w:val="21"/>
      </w:rPr>
      <w:t xml:space="preserve"> 页</w:t>
    </w:r>
    <w:bookmarkEnd w:id="466"/>
    <w:bookmarkEnd w:id="467"/>
    <w:bookmarkEnd w:id="468"/>
    <w:bookmarkEnd w:id="4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FF4E">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9833">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A9B8">
    <w:pPr>
      <w:pStyle w:val="43"/>
      <w:pBdr>
        <w:bottom w:val="none" w:color="auto" w:sz="0" w:space="1"/>
      </w:pBdr>
    </w:pPr>
    <w:r>
      <w:t></w:t>
    </w:r>
    <w:r>
      <w:rPr>
        <w:rFonts w:hint="eastAsia"/>
      </w:rPr>
      <w:t xml:space="preserve">         </w:t>
    </w:r>
  </w:p>
  <w:p w14:paraId="3B431BBF">
    <w:pPr>
      <w:pStyle w:val="43"/>
      <w:pBdr>
        <w:bottom w:val="none" w:color="auto" w:sz="0" w:space="1"/>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A9A2">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AC17">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52CC7"/>
    <w:multiLevelType w:val="singleLevel"/>
    <w:tmpl w:val="D9952CC7"/>
    <w:lvl w:ilvl="0" w:tentative="0">
      <w:start w:val="9"/>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ZjZjNGQ5OGY2NWVkNjBiYzNkNjMxMDBhN2Nl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64E"/>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A1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20"/>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453"/>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651"/>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AAB"/>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32"/>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2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0C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615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903"/>
    <w:rsid w:val="00A35AA9"/>
    <w:rsid w:val="00A35F3C"/>
    <w:rsid w:val="00A36CF6"/>
    <w:rsid w:val="00A37309"/>
    <w:rsid w:val="00A37329"/>
    <w:rsid w:val="00A37558"/>
    <w:rsid w:val="00A3786A"/>
    <w:rsid w:val="00A4008C"/>
    <w:rsid w:val="00A402A8"/>
    <w:rsid w:val="00A40685"/>
    <w:rsid w:val="00A40E2F"/>
    <w:rsid w:val="00A41735"/>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D88"/>
    <w:rsid w:val="00BA327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D6A"/>
    <w:rsid w:val="00BE7F4D"/>
    <w:rsid w:val="00BF03C0"/>
    <w:rsid w:val="00BF0EBF"/>
    <w:rsid w:val="00BF1534"/>
    <w:rsid w:val="00BF2021"/>
    <w:rsid w:val="00BF21D4"/>
    <w:rsid w:val="00BF2DDC"/>
    <w:rsid w:val="00BF32DE"/>
    <w:rsid w:val="00BF4A15"/>
    <w:rsid w:val="00BF4E0E"/>
    <w:rsid w:val="00BF4E27"/>
    <w:rsid w:val="00BF4F7C"/>
    <w:rsid w:val="00BF52BD"/>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73"/>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D2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2EEC"/>
    <w:rsid w:val="010651D9"/>
    <w:rsid w:val="01132640"/>
    <w:rsid w:val="01135A48"/>
    <w:rsid w:val="011F6449"/>
    <w:rsid w:val="01236AFB"/>
    <w:rsid w:val="012673D7"/>
    <w:rsid w:val="012A6BDB"/>
    <w:rsid w:val="013B0DE8"/>
    <w:rsid w:val="01687703"/>
    <w:rsid w:val="017D4D3A"/>
    <w:rsid w:val="01812150"/>
    <w:rsid w:val="01965F14"/>
    <w:rsid w:val="019F7441"/>
    <w:rsid w:val="01B37585"/>
    <w:rsid w:val="01B83EE7"/>
    <w:rsid w:val="01C121A1"/>
    <w:rsid w:val="01CA3718"/>
    <w:rsid w:val="01D55165"/>
    <w:rsid w:val="01DF6BF8"/>
    <w:rsid w:val="01E40FDB"/>
    <w:rsid w:val="01E647F9"/>
    <w:rsid w:val="01E925F2"/>
    <w:rsid w:val="01EC2C57"/>
    <w:rsid w:val="02070CCA"/>
    <w:rsid w:val="021C1768"/>
    <w:rsid w:val="02251150"/>
    <w:rsid w:val="02300221"/>
    <w:rsid w:val="023953CF"/>
    <w:rsid w:val="026B2E25"/>
    <w:rsid w:val="02771CA5"/>
    <w:rsid w:val="02824D4D"/>
    <w:rsid w:val="028253F1"/>
    <w:rsid w:val="02886F8B"/>
    <w:rsid w:val="02922E25"/>
    <w:rsid w:val="02AB38FE"/>
    <w:rsid w:val="02CB7B00"/>
    <w:rsid w:val="02D679BA"/>
    <w:rsid w:val="02DA56A6"/>
    <w:rsid w:val="02DC4B10"/>
    <w:rsid w:val="02DD1A2B"/>
    <w:rsid w:val="02DD76CE"/>
    <w:rsid w:val="02DD7EB5"/>
    <w:rsid w:val="02E42DB9"/>
    <w:rsid w:val="02E7220C"/>
    <w:rsid w:val="02F36323"/>
    <w:rsid w:val="02F5619C"/>
    <w:rsid w:val="02F94AB6"/>
    <w:rsid w:val="03057B81"/>
    <w:rsid w:val="031C69F7"/>
    <w:rsid w:val="0326446A"/>
    <w:rsid w:val="032B3375"/>
    <w:rsid w:val="032D5555"/>
    <w:rsid w:val="0332621A"/>
    <w:rsid w:val="036634D2"/>
    <w:rsid w:val="03681C3C"/>
    <w:rsid w:val="0369176C"/>
    <w:rsid w:val="037B02B5"/>
    <w:rsid w:val="0383549D"/>
    <w:rsid w:val="03942A31"/>
    <w:rsid w:val="03AF48B9"/>
    <w:rsid w:val="03D35307"/>
    <w:rsid w:val="03DD35E4"/>
    <w:rsid w:val="03E94B2B"/>
    <w:rsid w:val="03F51722"/>
    <w:rsid w:val="04071890"/>
    <w:rsid w:val="04076900"/>
    <w:rsid w:val="041116DA"/>
    <w:rsid w:val="04161698"/>
    <w:rsid w:val="041A5A3B"/>
    <w:rsid w:val="042311BA"/>
    <w:rsid w:val="042B157A"/>
    <w:rsid w:val="042F6B92"/>
    <w:rsid w:val="04430564"/>
    <w:rsid w:val="04507DCB"/>
    <w:rsid w:val="045157BA"/>
    <w:rsid w:val="045708BB"/>
    <w:rsid w:val="047906B4"/>
    <w:rsid w:val="04874053"/>
    <w:rsid w:val="048F763B"/>
    <w:rsid w:val="049F330E"/>
    <w:rsid w:val="04AA775C"/>
    <w:rsid w:val="04AB0032"/>
    <w:rsid w:val="04AF1889"/>
    <w:rsid w:val="04CB2483"/>
    <w:rsid w:val="04D97F79"/>
    <w:rsid w:val="04E41A1E"/>
    <w:rsid w:val="04F419D9"/>
    <w:rsid w:val="04F66F48"/>
    <w:rsid w:val="0510756A"/>
    <w:rsid w:val="0523406D"/>
    <w:rsid w:val="05251E14"/>
    <w:rsid w:val="053762BF"/>
    <w:rsid w:val="054364BD"/>
    <w:rsid w:val="0555344C"/>
    <w:rsid w:val="055A55B4"/>
    <w:rsid w:val="05726DA2"/>
    <w:rsid w:val="05924D4E"/>
    <w:rsid w:val="05A16594"/>
    <w:rsid w:val="05A3499A"/>
    <w:rsid w:val="05A7762D"/>
    <w:rsid w:val="05A922C8"/>
    <w:rsid w:val="05B02C61"/>
    <w:rsid w:val="05B66C8F"/>
    <w:rsid w:val="05DD06BF"/>
    <w:rsid w:val="05F325C7"/>
    <w:rsid w:val="060C4B01"/>
    <w:rsid w:val="060E5941"/>
    <w:rsid w:val="06110FAF"/>
    <w:rsid w:val="06406019"/>
    <w:rsid w:val="0648365F"/>
    <w:rsid w:val="06493CA7"/>
    <w:rsid w:val="065A6178"/>
    <w:rsid w:val="065E416E"/>
    <w:rsid w:val="066A1827"/>
    <w:rsid w:val="066F1CF3"/>
    <w:rsid w:val="067A02EE"/>
    <w:rsid w:val="06823015"/>
    <w:rsid w:val="06897EFF"/>
    <w:rsid w:val="06930BB8"/>
    <w:rsid w:val="069845E6"/>
    <w:rsid w:val="06AD62E4"/>
    <w:rsid w:val="06CE0008"/>
    <w:rsid w:val="06D15F16"/>
    <w:rsid w:val="06F7755F"/>
    <w:rsid w:val="07153E89"/>
    <w:rsid w:val="071C03CC"/>
    <w:rsid w:val="07245D42"/>
    <w:rsid w:val="07264C62"/>
    <w:rsid w:val="072B7208"/>
    <w:rsid w:val="07520C39"/>
    <w:rsid w:val="075B34D9"/>
    <w:rsid w:val="07706842"/>
    <w:rsid w:val="07740BAF"/>
    <w:rsid w:val="07746E01"/>
    <w:rsid w:val="0779354C"/>
    <w:rsid w:val="07832BA1"/>
    <w:rsid w:val="07946EBC"/>
    <w:rsid w:val="07A267D4"/>
    <w:rsid w:val="07A62D33"/>
    <w:rsid w:val="07AD3BB2"/>
    <w:rsid w:val="07E51AAD"/>
    <w:rsid w:val="07EA2C20"/>
    <w:rsid w:val="07F67816"/>
    <w:rsid w:val="08002443"/>
    <w:rsid w:val="08061376"/>
    <w:rsid w:val="08381BDD"/>
    <w:rsid w:val="08406179"/>
    <w:rsid w:val="084252AC"/>
    <w:rsid w:val="08452D77"/>
    <w:rsid w:val="08470072"/>
    <w:rsid w:val="086401F8"/>
    <w:rsid w:val="086E3851"/>
    <w:rsid w:val="08751CAA"/>
    <w:rsid w:val="087877DF"/>
    <w:rsid w:val="087D7F38"/>
    <w:rsid w:val="087E4C40"/>
    <w:rsid w:val="08844E22"/>
    <w:rsid w:val="089E3D1D"/>
    <w:rsid w:val="08A52FEB"/>
    <w:rsid w:val="08B17BE1"/>
    <w:rsid w:val="08D51B22"/>
    <w:rsid w:val="08D66AD6"/>
    <w:rsid w:val="08DA33A3"/>
    <w:rsid w:val="08E43B13"/>
    <w:rsid w:val="08E70070"/>
    <w:rsid w:val="08E80F13"/>
    <w:rsid w:val="08FC0E5C"/>
    <w:rsid w:val="0911778A"/>
    <w:rsid w:val="09173EE8"/>
    <w:rsid w:val="091F4EAE"/>
    <w:rsid w:val="092E2FE0"/>
    <w:rsid w:val="09335624"/>
    <w:rsid w:val="0944690F"/>
    <w:rsid w:val="09535675"/>
    <w:rsid w:val="095F057D"/>
    <w:rsid w:val="095F3199"/>
    <w:rsid w:val="09631DB4"/>
    <w:rsid w:val="09642282"/>
    <w:rsid w:val="096802A0"/>
    <w:rsid w:val="09733572"/>
    <w:rsid w:val="09772C16"/>
    <w:rsid w:val="097F2E38"/>
    <w:rsid w:val="097F383C"/>
    <w:rsid w:val="098353B5"/>
    <w:rsid w:val="09862E1C"/>
    <w:rsid w:val="099F0EAF"/>
    <w:rsid w:val="09A432A2"/>
    <w:rsid w:val="09A92330"/>
    <w:rsid w:val="09B06B87"/>
    <w:rsid w:val="09B07E99"/>
    <w:rsid w:val="09C13146"/>
    <w:rsid w:val="09CD27F9"/>
    <w:rsid w:val="09E04166"/>
    <w:rsid w:val="09E6157A"/>
    <w:rsid w:val="09E96EC2"/>
    <w:rsid w:val="09F77876"/>
    <w:rsid w:val="0A03446D"/>
    <w:rsid w:val="0A12645E"/>
    <w:rsid w:val="0A1C0718"/>
    <w:rsid w:val="0A3A097E"/>
    <w:rsid w:val="0A3E7710"/>
    <w:rsid w:val="0A401964"/>
    <w:rsid w:val="0A4C7BC2"/>
    <w:rsid w:val="0A4F1D26"/>
    <w:rsid w:val="0A5B7E63"/>
    <w:rsid w:val="0A62030F"/>
    <w:rsid w:val="0A7D4664"/>
    <w:rsid w:val="0A7E33C8"/>
    <w:rsid w:val="0A9450C5"/>
    <w:rsid w:val="0A9C153F"/>
    <w:rsid w:val="0A9D666F"/>
    <w:rsid w:val="0AA374A5"/>
    <w:rsid w:val="0AAA04E4"/>
    <w:rsid w:val="0AAB2E49"/>
    <w:rsid w:val="0AAB7649"/>
    <w:rsid w:val="0AAC240E"/>
    <w:rsid w:val="0AB539B9"/>
    <w:rsid w:val="0ABC5606"/>
    <w:rsid w:val="0AC0410C"/>
    <w:rsid w:val="0AC72AB3"/>
    <w:rsid w:val="0AC736EC"/>
    <w:rsid w:val="0AEB73DB"/>
    <w:rsid w:val="0B0E30C9"/>
    <w:rsid w:val="0B273A70"/>
    <w:rsid w:val="0B30404E"/>
    <w:rsid w:val="0B4C6C14"/>
    <w:rsid w:val="0B631A88"/>
    <w:rsid w:val="0B683D45"/>
    <w:rsid w:val="0B6E5916"/>
    <w:rsid w:val="0B79073A"/>
    <w:rsid w:val="0B7E3CE8"/>
    <w:rsid w:val="0B7F3F11"/>
    <w:rsid w:val="0B884417"/>
    <w:rsid w:val="0B987C2B"/>
    <w:rsid w:val="0B9F4FE7"/>
    <w:rsid w:val="0BA37CB5"/>
    <w:rsid w:val="0BD95306"/>
    <w:rsid w:val="0BEF53F7"/>
    <w:rsid w:val="0BF24799"/>
    <w:rsid w:val="0BF5176A"/>
    <w:rsid w:val="0BF6188C"/>
    <w:rsid w:val="0BF73C91"/>
    <w:rsid w:val="0C013EAE"/>
    <w:rsid w:val="0C170175"/>
    <w:rsid w:val="0C230DF6"/>
    <w:rsid w:val="0C34090D"/>
    <w:rsid w:val="0C38191E"/>
    <w:rsid w:val="0C571A41"/>
    <w:rsid w:val="0C5A02DD"/>
    <w:rsid w:val="0C5B0590"/>
    <w:rsid w:val="0C5C1171"/>
    <w:rsid w:val="0C5E1CBC"/>
    <w:rsid w:val="0C615B50"/>
    <w:rsid w:val="0C8445DA"/>
    <w:rsid w:val="0C87121B"/>
    <w:rsid w:val="0CA00DF0"/>
    <w:rsid w:val="0CC007F7"/>
    <w:rsid w:val="0CFE707A"/>
    <w:rsid w:val="0D063BDA"/>
    <w:rsid w:val="0D08375F"/>
    <w:rsid w:val="0D0B5B12"/>
    <w:rsid w:val="0D0D076F"/>
    <w:rsid w:val="0D0E115E"/>
    <w:rsid w:val="0D184CFB"/>
    <w:rsid w:val="0D1F1D91"/>
    <w:rsid w:val="0D2A1D10"/>
    <w:rsid w:val="0D330BC5"/>
    <w:rsid w:val="0D3B3F1D"/>
    <w:rsid w:val="0D3D7C96"/>
    <w:rsid w:val="0D4A7419"/>
    <w:rsid w:val="0D70006B"/>
    <w:rsid w:val="0D722D5B"/>
    <w:rsid w:val="0D777A65"/>
    <w:rsid w:val="0D827401"/>
    <w:rsid w:val="0D84094E"/>
    <w:rsid w:val="0D8A00E9"/>
    <w:rsid w:val="0D8A4A23"/>
    <w:rsid w:val="0D8D589E"/>
    <w:rsid w:val="0D8E6743"/>
    <w:rsid w:val="0D9E7A9C"/>
    <w:rsid w:val="0DA01C73"/>
    <w:rsid w:val="0DB55732"/>
    <w:rsid w:val="0DBB7B04"/>
    <w:rsid w:val="0DC131E6"/>
    <w:rsid w:val="0DC65961"/>
    <w:rsid w:val="0DC91F45"/>
    <w:rsid w:val="0DCF4774"/>
    <w:rsid w:val="0DD04666"/>
    <w:rsid w:val="0DD63300"/>
    <w:rsid w:val="0DE6032D"/>
    <w:rsid w:val="0DF50604"/>
    <w:rsid w:val="0DF702FE"/>
    <w:rsid w:val="0DFC36AD"/>
    <w:rsid w:val="0DFF12AB"/>
    <w:rsid w:val="0E060E51"/>
    <w:rsid w:val="0E176739"/>
    <w:rsid w:val="0E2E5D98"/>
    <w:rsid w:val="0E2F5830"/>
    <w:rsid w:val="0E341099"/>
    <w:rsid w:val="0E355127"/>
    <w:rsid w:val="0E415563"/>
    <w:rsid w:val="0E5604B2"/>
    <w:rsid w:val="0E581F30"/>
    <w:rsid w:val="0E6D5D79"/>
    <w:rsid w:val="0E9D0089"/>
    <w:rsid w:val="0EB803EE"/>
    <w:rsid w:val="0EB80A4B"/>
    <w:rsid w:val="0ED87C76"/>
    <w:rsid w:val="0EEA79A9"/>
    <w:rsid w:val="0EF078F7"/>
    <w:rsid w:val="0EF94D4B"/>
    <w:rsid w:val="0EFD148A"/>
    <w:rsid w:val="0F0F7410"/>
    <w:rsid w:val="0F1F5F6E"/>
    <w:rsid w:val="0F20786F"/>
    <w:rsid w:val="0F252DC4"/>
    <w:rsid w:val="0F2729AB"/>
    <w:rsid w:val="0F340BC4"/>
    <w:rsid w:val="0F3D21CF"/>
    <w:rsid w:val="0F463116"/>
    <w:rsid w:val="0F4958DC"/>
    <w:rsid w:val="0F515DF7"/>
    <w:rsid w:val="0F5337A0"/>
    <w:rsid w:val="0F596BA8"/>
    <w:rsid w:val="0F5F204C"/>
    <w:rsid w:val="0F6248D2"/>
    <w:rsid w:val="0F690CF3"/>
    <w:rsid w:val="0F693536"/>
    <w:rsid w:val="0F781459"/>
    <w:rsid w:val="0F7B0511"/>
    <w:rsid w:val="0F7B76D9"/>
    <w:rsid w:val="0F816ACD"/>
    <w:rsid w:val="0F8E2A2A"/>
    <w:rsid w:val="0F9832DB"/>
    <w:rsid w:val="0FA27856"/>
    <w:rsid w:val="0FB029A1"/>
    <w:rsid w:val="0FBF3FD2"/>
    <w:rsid w:val="0FBF7FF3"/>
    <w:rsid w:val="0FC70530"/>
    <w:rsid w:val="0FD120BA"/>
    <w:rsid w:val="0FF22FB9"/>
    <w:rsid w:val="0FF26B15"/>
    <w:rsid w:val="0FFE370C"/>
    <w:rsid w:val="10060813"/>
    <w:rsid w:val="102A2753"/>
    <w:rsid w:val="102D2243"/>
    <w:rsid w:val="103A4DA9"/>
    <w:rsid w:val="10646583"/>
    <w:rsid w:val="10730F24"/>
    <w:rsid w:val="107517CE"/>
    <w:rsid w:val="107734BE"/>
    <w:rsid w:val="107C2883"/>
    <w:rsid w:val="107D4B15"/>
    <w:rsid w:val="108300B5"/>
    <w:rsid w:val="108A3C80"/>
    <w:rsid w:val="108C51BC"/>
    <w:rsid w:val="10A5002C"/>
    <w:rsid w:val="10A67900"/>
    <w:rsid w:val="10C26171"/>
    <w:rsid w:val="10C36704"/>
    <w:rsid w:val="10DA102E"/>
    <w:rsid w:val="10EB0C44"/>
    <w:rsid w:val="10F163BB"/>
    <w:rsid w:val="10F33360"/>
    <w:rsid w:val="10FC16EA"/>
    <w:rsid w:val="11083BA0"/>
    <w:rsid w:val="110F1D40"/>
    <w:rsid w:val="11266628"/>
    <w:rsid w:val="11266F33"/>
    <w:rsid w:val="112C75D4"/>
    <w:rsid w:val="11316A4B"/>
    <w:rsid w:val="11320E9A"/>
    <w:rsid w:val="11335637"/>
    <w:rsid w:val="11405850"/>
    <w:rsid w:val="1142587A"/>
    <w:rsid w:val="11443C5A"/>
    <w:rsid w:val="114A7451"/>
    <w:rsid w:val="11563DB4"/>
    <w:rsid w:val="116B3023"/>
    <w:rsid w:val="11877731"/>
    <w:rsid w:val="118963A1"/>
    <w:rsid w:val="11AA0AD7"/>
    <w:rsid w:val="11B947A9"/>
    <w:rsid w:val="11BF6ECB"/>
    <w:rsid w:val="11C6522A"/>
    <w:rsid w:val="11CC5193"/>
    <w:rsid w:val="11DB5498"/>
    <w:rsid w:val="11E104CC"/>
    <w:rsid w:val="11E20309"/>
    <w:rsid w:val="11E67F2C"/>
    <w:rsid w:val="11F254F3"/>
    <w:rsid w:val="11F74908"/>
    <w:rsid w:val="11F952DE"/>
    <w:rsid w:val="120945EA"/>
    <w:rsid w:val="122431D2"/>
    <w:rsid w:val="12255233"/>
    <w:rsid w:val="12467AA3"/>
    <w:rsid w:val="12530213"/>
    <w:rsid w:val="127723A9"/>
    <w:rsid w:val="12862074"/>
    <w:rsid w:val="12880760"/>
    <w:rsid w:val="12883966"/>
    <w:rsid w:val="129B16E6"/>
    <w:rsid w:val="129E45B4"/>
    <w:rsid w:val="12A54313"/>
    <w:rsid w:val="12BC58C7"/>
    <w:rsid w:val="12BF297D"/>
    <w:rsid w:val="12D81596"/>
    <w:rsid w:val="12F9640D"/>
    <w:rsid w:val="13072A44"/>
    <w:rsid w:val="130F5C30"/>
    <w:rsid w:val="134F0723"/>
    <w:rsid w:val="135A2822"/>
    <w:rsid w:val="135F4BE2"/>
    <w:rsid w:val="136D0728"/>
    <w:rsid w:val="137831C7"/>
    <w:rsid w:val="13785CB4"/>
    <w:rsid w:val="13901F3F"/>
    <w:rsid w:val="139B1A0A"/>
    <w:rsid w:val="139D25C7"/>
    <w:rsid w:val="13AB2C68"/>
    <w:rsid w:val="13B16CE7"/>
    <w:rsid w:val="13BA3DEE"/>
    <w:rsid w:val="13BF3CE4"/>
    <w:rsid w:val="13D36C5E"/>
    <w:rsid w:val="13D95C94"/>
    <w:rsid w:val="13DF1AA7"/>
    <w:rsid w:val="13EE473E"/>
    <w:rsid w:val="141008D8"/>
    <w:rsid w:val="14125FE6"/>
    <w:rsid w:val="1424395D"/>
    <w:rsid w:val="145E0C1D"/>
    <w:rsid w:val="145F6743"/>
    <w:rsid w:val="14665D24"/>
    <w:rsid w:val="146D271E"/>
    <w:rsid w:val="146E2A2F"/>
    <w:rsid w:val="1473302D"/>
    <w:rsid w:val="147C5547"/>
    <w:rsid w:val="148368D6"/>
    <w:rsid w:val="1496601D"/>
    <w:rsid w:val="14982588"/>
    <w:rsid w:val="149A5AD9"/>
    <w:rsid w:val="149E54BE"/>
    <w:rsid w:val="149F1379"/>
    <w:rsid w:val="14A7619D"/>
    <w:rsid w:val="14B53077"/>
    <w:rsid w:val="14BF71E2"/>
    <w:rsid w:val="14D233B9"/>
    <w:rsid w:val="14D41DFC"/>
    <w:rsid w:val="14E31718"/>
    <w:rsid w:val="14F92487"/>
    <w:rsid w:val="150536C3"/>
    <w:rsid w:val="150C1963"/>
    <w:rsid w:val="151447A0"/>
    <w:rsid w:val="1518411F"/>
    <w:rsid w:val="1525798D"/>
    <w:rsid w:val="1535421D"/>
    <w:rsid w:val="154A6454"/>
    <w:rsid w:val="155E69FB"/>
    <w:rsid w:val="15762120"/>
    <w:rsid w:val="15A66CC3"/>
    <w:rsid w:val="15B24BF1"/>
    <w:rsid w:val="15D022E3"/>
    <w:rsid w:val="15E502D2"/>
    <w:rsid w:val="15EA028F"/>
    <w:rsid w:val="15F36569"/>
    <w:rsid w:val="15FB06EE"/>
    <w:rsid w:val="161B669A"/>
    <w:rsid w:val="162639BD"/>
    <w:rsid w:val="16294E8C"/>
    <w:rsid w:val="164125A5"/>
    <w:rsid w:val="1664482F"/>
    <w:rsid w:val="167A4B54"/>
    <w:rsid w:val="16922E00"/>
    <w:rsid w:val="169E3B37"/>
    <w:rsid w:val="16A8729C"/>
    <w:rsid w:val="16B33777"/>
    <w:rsid w:val="16BC70A7"/>
    <w:rsid w:val="16C6339E"/>
    <w:rsid w:val="16DE6045"/>
    <w:rsid w:val="16E05EF7"/>
    <w:rsid w:val="16F55A1D"/>
    <w:rsid w:val="16F65AEF"/>
    <w:rsid w:val="17083A92"/>
    <w:rsid w:val="17162E48"/>
    <w:rsid w:val="171C4DC0"/>
    <w:rsid w:val="172F2D79"/>
    <w:rsid w:val="173D0017"/>
    <w:rsid w:val="173E4D36"/>
    <w:rsid w:val="17477DB2"/>
    <w:rsid w:val="174B238F"/>
    <w:rsid w:val="17557BEF"/>
    <w:rsid w:val="1767603B"/>
    <w:rsid w:val="17707E7A"/>
    <w:rsid w:val="17740758"/>
    <w:rsid w:val="17914E66"/>
    <w:rsid w:val="17991F6C"/>
    <w:rsid w:val="17B2302E"/>
    <w:rsid w:val="17BE54F1"/>
    <w:rsid w:val="17D349C1"/>
    <w:rsid w:val="17D47448"/>
    <w:rsid w:val="17F508F5"/>
    <w:rsid w:val="180E3144"/>
    <w:rsid w:val="18226406"/>
    <w:rsid w:val="18300120"/>
    <w:rsid w:val="1830729E"/>
    <w:rsid w:val="184E0FA9"/>
    <w:rsid w:val="18610CDC"/>
    <w:rsid w:val="1870062C"/>
    <w:rsid w:val="18787DD4"/>
    <w:rsid w:val="187F281D"/>
    <w:rsid w:val="18817102"/>
    <w:rsid w:val="18830A15"/>
    <w:rsid w:val="18852B28"/>
    <w:rsid w:val="18866995"/>
    <w:rsid w:val="188B5321"/>
    <w:rsid w:val="18AD2173"/>
    <w:rsid w:val="18B828C6"/>
    <w:rsid w:val="18B971ED"/>
    <w:rsid w:val="18C272A1"/>
    <w:rsid w:val="18C748B7"/>
    <w:rsid w:val="18D55226"/>
    <w:rsid w:val="18FD09C1"/>
    <w:rsid w:val="190063EE"/>
    <w:rsid w:val="190249D4"/>
    <w:rsid w:val="193E3019"/>
    <w:rsid w:val="194715B8"/>
    <w:rsid w:val="194A5C14"/>
    <w:rsid w:val="19570C37"/>
    <w:rsid w:val="19595E57"/>
    <w:rsid w:val="1963014B"/>
    <w:rsid w:val="196C3E22"/>
    <w:rsid w:val="196F7429"/>
    <w:rsid w:val="19932372"/>
    <w:rsid w:val="19A035C0"/>
    <w:rsid w:val="19A20DD5"/>
    <w:rsid w:val="19AE03F1"/>
    <w:rsid w:val="19B25567"/>
    <w:rsid w:val="19B412DF"/>
    <w:rsid w:val="19CE05F3"/>
    <w:rsid w:val="1A071A03"/>
    <w:rsid w:val="1A131F09"/>
    <w:rsid w:val="1A134258"/>
    <w:rsid w:val="1A1F16AE"/>
    <w:rsid w:val="1A2D7758"/>
    <w:rsid w:val="1A301B9B"/>
    <w:rsid w:val="1A3965FF"/>
    <w:rsid w:val="1A3B5C77"/>
    <w:rsid w:val="1A492147"/>
    <w:rsid w:val="1A587EBD"/>
    <w:rsid w:val="1A71169F"/>
    <w:rsid w:val="1A984BAD"/>
    <w:rsid w:val="1AA650CC"/>
    <w:rsid w:val="1AB02B27"/>
    <w:rsid w:val="1AB8220E"/>
    <w:rsid w:val="1ACB68E1"/>
    <w:rsid w:val="1ACD5DD1"/>
    <w:rsid w:val="1AD67034"/>
    <w:rsid w:val="1ADA2FC8"/>
    <w:rsid w:val="1AE4166C"/>
    <w:rsid w:val="1AE71241"/>
    <w:rsid w:val="1AEE25CF"/>
    <w:rsid w:val="1AF06CFB"/>
    <w:rsid w:val="1AF11B8D"/>
    <w:rsid w:val="1B010554"/>
    <w:rsid w:val="1B0818E3"/>
    <w:rsid w:val="1B0E67CD"/>
    <w:rsid w:val="1B11359C"/>
    <w:rsid w:val="1B214753"/>
    <w:rsid w:val="1B2A271F"/>
    <w:rsid w:val="1B4875FE"/>
    <w:rsid w:val="1B4A4F0A"/>
    <w:rsid w:val="1B530544"/>
    <w:rsid w:val="1B713184"/>
    <w:rsid w:val="1B7900EB"/>
    <w:rsid w:val="1B801614"/>
    <w:rsid w:val="1B903686"/>
    <w:rsid w:val="1B9413C8"/>
    <w:rsid w:val="1BA209CF"/>
    <w:rsid w:val="1BA472A7"/>
    <w:rsid w:val="1BAD72FC"/>
    <w:rsid w:val="1BB4777D"/>
    <w:rsid w:val="1BB60E77"/>
    <w:rsid w:val="1BC94DDB"/>
    <w:rsid w:val="1BD75AB8"/>
    <w:rsid w:val="1BDB5EF1"/>
    <w:rsid w:val="1BE47E0E"/>
    <w:rsid w:val="1BE539D2"/>
    <w:rsid w:val="1BE7599C"/>
    <w:rsid w:val="1C0459C2"/>
    <w:rsid w:val="1C093B64"/>
    <w:rsid w:val="1C0E2F29"/>
    <w:rsid w:val="1C0F0A4F"/>
    <w:rsid w:val="1C1B3B4A"/>
    <w:rsid w:val="1C250273"/>
    <w:rsid w:val="1C4C1CA3"/>
    <w:rsid w:val="1C5648D0"/>
    <w:rsid w:val="1C5D7A0C"/>
    <w:rsid w:val="1C760ACE"/>
    <w:rsid w:val="1C766D20"/>
    <w:rsid w:val="1C7D5664"/>
    <w:rsid w:val="1C80194D"/>
    <w:rsid w:val="1C87704F"/>
    <w:rsid w:val="1C88086E"/>
    <w:rsid w:val="1CAC44F0"/>
    <w:rsid w:val="1CBF06C7"/>
    <w:rsid w:val="1CD50155"/>
    <w:rsid w:val="1CDD2A89"/>
    <w:rsid w:val="1CED6FE2"/>
    <w:rsid w:val="1CF55E97"/>
    <w:rsid w:val="1CFF07EE"/>
    <w:rsid w:val="1CFF6D16"/>
    <w:rsid w:val="1D1F2F14"/>
    <w:rsid w:val="1D266CE1"/>
    <w:rsid w:val="1D325C54"/>
    <w:rsid w:val="1D3963AF"/>
    <w:rsid w:val="1D4F709A"/>
    <w:rsid w:val="1D69659B"/>
    <w:rsid w:val="1D6A673C"/>
    <w:rsid w:val="1D7368BC"/>
    <w:rsid w:val="1D9247AE"/>
    <w:rsid w:val="1D9E02DC"/>
    <w:rsid w:val="1DB567EC"/>
    <w:rsid w:val="1DF02AC6"/>
    <w:rsid w:val="1DF51A98"/>
    <w:rsid w:val="1DF75396"/>
    <w:rsid w:val="1E25455A"/>
    <w:rsid w:val="1E2A1B70"/>
    <w:rsid w:val="1E3D060F"/>
    <w:rsid w:val="1E3F7D2E"/>
    <w:rsid w:val="1E4134E4"/>
    <w:rsid w:val="1E5062B3"/>
    <w:rsid w:val="1E523514"/>
    <w:rsid w:val="1E707ECB"/>
    <w:rsid w:val="1E714A66"/>
    <w:rsid w:val="1E7E04A5"/>
    <w:rsid w:val="1E802593"/>
    <w:rsid w:val="1E967206"/>
    <w:rsid w:val="1EA703CC"/>
    <w:rsid w:val="1EB7330C"/>
    <w:rsid w:val="1EC65D3D"/>
    <w:rsid w:val="1ED76376"/>
    <w:rsid w:val="1EDE58F5"/>
    <w:rsid w:val="1F0A0FF3"/>
    <w:rsid w:val="1F226CEB"/>
    <w:rsid w:val="1F28758E"/>
    <w:rsid w:val="1F4501D6"/>
    <w:rsid w:val="1F4924CA"/>
    <w:rsid w:val="1F575C84"/>
    <w:rsid w:val="1F5771FF"/>
    <w:rsid w:val="1F60462D"/>
    <w:rsid w:val="1F6B68E4"/>
    <w:rsid w:val="1F7237CF"/>
    <w:rsid w:val="1F7A61CE"/>
    <w:rsid w:val="1F7C0871"/>
    <w:rsid w:val="1F91211D"/>
    <w:rsid w:val="1FB64FF9"/>
    <w:rsid w:val="1FC85AE5"/>
    <w:rsid w:val="1FE868A9"/>
    <w:rsid w:val="1FED10A7"/>
    <w:rsid w:val="1FFC578E"/>
    <w:rsid w:val="20034907"/>
    <w:rsid w:val="200C67F6"/>
    <w:rsid w:val="2011123A"/>
    <w:rsid w:val="20173E4B"/>
    <w:rsid w:val="204E48BC"/>
    <w:rsid w:val="20512A4D"/>
    <w:rsid w:val="205729C5"/>
    <w:rsid w:val="20635CA6"/>
    <w:rsid w:val="206B6FC9"/>
    <w:rsid w:val="2080016D"/>
    <w:rsid w:val="208921B3"/>
    <w:rsid w:val="20973DEB"/>
    <w:rsid w:val="20A200E4"/>
    <w:rsid w:val="20AB70C4"/>
    <w:rsid w:val="20AC4CA1"/>
    <w:rsid w:val="20B26522"/>
    <w:rsid w:val="20B44310"/>
    <w:rsid w:val="20B6458F"/>
    <w:rsid w:val="20CA0C3E"/>
    <w:rsid w:val="20D96A3C"/>
    <w:rsid w:val="20EA6D61"/>
    <w:rsid w:val="210448FA"/>
    <w:rsid w:val="210A49A1"/>
    <w:rsid w:val="211116EB"/>
    <w:rsid w:val="211C7E96"/>
    <w:rsid w:val="21260D15"/>
    <w:rsid w:val="21274A8D"/>
    <w:rsid w:val="21277C6F"/>
    <w:rsid w:val="212D20A3"/>
    <w:rsid w:val="213573F2"/>
    <w:rsid w:val="213D605E"/>
    <w:rsid w:val="21551799"/>
    <w:rsid w:val="215533A8"/>
    <w:rsid w:val="215A030A"/>
    <w:rsid w:val="215C4736"/>
    <w:rsid w:val="215F7D83"/>
    <w:rsid w:val="216133FC"/>
    <w:rsid w:val="21674E89"/>
    <w:rsid w:val="21731A80"/>
    <w:rsid w:val="217C6B87"/>
    <w:rsid w:val="21863561"/>
    <w:rsid w:val="21891E4C"/>
    <w:rsid w:val="218B0B78"/>
    <w:rsid w:val="21994DE6"/>
    <w:rsid w:val="21A07179"/>
    <w:rsid w:val="21BB449B"/>
    <w:rsid w:val="21C52BC4"/>
    <w:rsid w:val="21D56769"/>
    <w:rsid w:val="21E52EF3"/>
    <w:rsid w:val="21FB5D7B"/>
    <w:rsid w:val="22012249"/>
    <w:rsid w:val="2201708C"/>
    <w:rsid w:val="220B1C3D"/>
    <w:rsid w:val="221D1D20"/>
    <w:rsid w:val="2221772E"/>
    <w:rsid w:val="222A213F"/>
    <w:rsid w:val="22325497"/>
    <w:rsid w:val="22334A87"/>
    <w:rsid w:val="224D22D1"/>
    <w:rsid w:val="226B0133"/>
    <w:rsid w:val="226D135B"/>
    <w:rsid w:val="226F7C3F"/>
    <w:rsid w:val="22791318"/>
    <w:rsid w:val="22877591"/>
    <w:rsid w:val="228C2DF9"/>
    <w:rsid w:val="22A85759"/>
    <w:rsid w:val="22AA4E40"/>
    <w:rsid w:val="22AD318D"/>
    <w:rsid w:val="22BD1205"/>
    <w:rsid w:val="22BE6801"/>
    <w:rsid w:val="22C14DBC"/>
    <w:rsid w:val="22C32593"/>
    <w:rsid w:val="22D14CB0"/>
    <w:rsid w:val="22DD40F3"/>
    <w:rsid w:val="22E04EF3"/>
    <w:rsid w:val="22E06CA1"/>
    <w:rsid w:val="22EB5822"/>
    <w:rsid w:val="22F64717"/>
    <w:rsid w:val="2302130E"/>
    <w:rsid w:val="233500BF"/>
    <w:rsid w:val="23377FF7"/>
    <w:rsid w:val="23424D4C"/>
    <w:rsid w:val="23632B1A"/>
    <w:rsid w:val="236B425F"/>
    <w:rsid w:val="23735D67"/>
    <w:rsid w:val="237C10C0"/>
    <w:rsid w:val="238034DB"/>
    <w:rsid w:val="23836192"/>
    <w:rsid w:val="23901F29"/>
    <w:rsid w:val="239C0061"/>
    <w:rsid w:val="239F090A"/>
    <w:rsid w:val="23AF5CE9"/>
    <w:rsid w:val="23B908A4"/>
    <w:rsid w:val="23C05002"/>
    <w:rsid w:val="23D762F6"/>
    <w:rsid w:val="23E95BEF"/>
    <w:rsid w:val="23FA0237"/>
    <w:rsid w:val="23FD0064"/>
    <w:rsid w:val="24041752"/>
    <w:rsid w:val="24305382"/>
    <w:rsid w:val="243F3E9B"/>
    <w:rsid w:val="24431FD4"/>
    <w:rsid w:val="244B2A69"/>
    <w:rsid w:val="245375B0"/>
    <w:rsid w:val="2454062F"/>
    <w:rsid w:val="24634D45"/>
    <w:rsid w:val="24642C0A"/>
    <w:rsid w:val="24680FDE"/>
    <w:rsid w:val="24693E57"/>
    <w:rsid w:val="247022A7"/>
    <w:rsid w:val="24704055"/>
    <w:rsid w:val="24786CE4"/>
    <w:rsid w:val="24883A94"/>
    <w:rsid w:val="24A40948"/>
    <w:rsid w:val="24AF1021"/>
    <w:rsid w:val="24B22173"/>
    <w:rsid w:val="24B65F0C"/>
    <w:rsid w:val="24B95AD9"/>
    <w:rsid w:val="24BE24DA"/>
    <w:rsid w:val="24C7636B"/>
    <w:rsid w:val="24CF5825"/>
    <w:rsid w:val="24D663E6"/>
    <w:rsid w:val="24D77F2B"/>
    <w:rsid w:val="24E649E0"/>
    <w:rsid w:val="25007ACF"/>
    <w:rsid w:val="250B04B9"/>
    <w:rsid w:val="250E5D48"/>
    <w:rsid w:val="251E6902"/>
    <w:rsid w:val="25201F1F"/>
    <w:rsid w:val="25203CCD"/>
    <w:rsid w:val="252E3C0A"/>
    <w:rsid w:val="25331C52"/>
    <w:rsid w:val="25643BBA"/>
    <w:rsid w:val="25781413"/>
    <w:rsid w:val="258109F7"/>
    <w:rsid w:val="258778A8"/>
    <w:rsid w:val="258B00E2"/>
    <w:rsid w:val="25A917A6"/>
    <w:rsid w:val="25B6018D"/>
    <w:rsid w:val="25B6078C"/>
    <w:rsid w:val="25B95FFF"/>
    <w:rsid w:val="25BE27CC"/>
    <w:rsid w:val="25F74A5C"/>
    <w:rsid w:val="261C4494"/>
    <w:rsid w:val="2628662C"/>
    <w:rsid w:val="262D45DE"/>
    <w:rsid w:val="26345ABD"/>
    <w:rsid w:val="26440A29"/>
    <w:rsid w:val="264659B5"/>
    <w:rsid w:val="266014E0"/>
    <w:rsid w:val="26946721"/>
    <w:rsid w:val="26A53EF9"/>
    <w:rsid w:val="26A737DC"/>
    <w:rsid w:val="26A94201"/>
    <w:rsid w:val="26AA327D"/>
    <w:rsid w:val="26AC274F"/>
    <w:rsid w:val="26B25B6A"/>
    <w:rsid w:val="26F243AA"/>
    <w:rsid w:val="27044A29"/>
    <w:rsid w:val="271D34C8"/>
    <w:rsid w:val="272446C3"/>
    <w:rsid w:val="27374E33"/>
    <w:rsid w:val="27476260"/>
    <w:rsid w:val="276142BF"/>
    <w:rsid w:val="27637EA1"/>
    <w:rsid w:val="27710810"/>
    <w:rsid w:val="27783712"/>
    <w:rsid w:val="27907362"/>
    <w:rsid w:val="27981F41"/>
    <w:rsid w:val="27C22E19"/>
    <w:rsid w:val="27CE17BE"/>
    <w:rsid w:val="27D019DA"/>
    <w:rsid w:val="27E15995"/>
    <w:rsid w:val="27E2798C"/>
    <w:rsid w:val="27F900C7"/>
    <w:rsid w:val="27FC457D"/>
    <w:rsid w:val="28173165"/>
    <w:rsid w:val="282910EA"/>
    <w:rsid w:val="28333E1D"/>
    <w:rsid w:val="28341F69"/>
    <w:rsid w:val="283F090E"/>
    <w:rsid w:val="284101E2"/>
    <w:rsid w:val="28454BD6"/>
    <w:rsid w:val="28455253"/>
    <w:rsid w:val="284F6DA3"/>
    <w:rsid w:val="28551971"/>
    <w:rsid w:val="285B1C53"/>
    <w:rsid w:val="285F4B0C"/>
    <w:rsid w:val="2879797C"/>
    <w:rsid w:val="288527C5"/>
    <w:rsid w:val="289F7086"/>
    <w:rsid w:val="28A2311B"/>
    <w:rsid w:val="28AD494B"/>
    <w:rsid w:val="28AF15F0"/>
    <w:rsid w:val="28AF33CD"/>
    <w:rsid w:val="28BE24B8"/>
    <w:rsid w:val="28C32028"/>
    <w:rsid w:val="28CC490F"/>
    <w:rsid w:val="28CD5F1A"/>
    <w:rsid w:val="28D9041B"/>
    <w:rsid w:val="28DE40AA"/>
    <w:rsid w:val="28E76FDC"/>
    <w:rsid w:val="28E94D4E"/>
    <w:rsid w:val="292A6EC8"/>
    <w:rsid w:val="29302994"/>
    <w:rsid w:val="29345E77"/>
    <w:rsid w:val="294361DC"/>
    <w:rsid w:val="29451F54"/>
    <w:rsid w:val="294C65AD"/>
    <w:rsid w:val="295B1778"/>
    <w:rsid w:val="29693138"/>
    <w:rsid w:val="297840D8"/>
    <w:rsid w:val="29806583"/>
    <w:rsid w:val="298B3C4C"/>
    <w:rsid w:val="29946A38"/>
    <w:rsid w:val="29A749BD"/>
    <w:rsid w:val="29B17C8F"/>
    <w:rsid w:val="29C23CC1"/>
    <w:rsid w:val="29C75D87"/>
    <w:rsid w:val="29CE019B"/>
    <w:rsid w:val="29CE1F49"/>
    <w:rsid w:val="29CE5630"/>
    <w:rsid w:val="29F26D24"/>
    <w:rsid w:val="2A15033F"/>
    <w:rsid w:val="2A15315C"/>
    <w:rsid w:val="2A1662C1"/>
    <w:rsid w:val="2A1C7367"/>
    <w:rsid w:val="2A1D4C7F"/>
    <w:rsid w:val="2A2815FA"/>
    <w:rsid w:val="2A2F6497"/>
    <w:rsid w:val="2A322E8D"/>
    <w:rsid w:val="2A385C74"/>
    <w:rsid w:val="2A391AB9"/>
    <w:rsid w:val="2A6401B8"/>
    <w:rsid w:val="2A6C4E48"/>
    <w:rsid w:val="2A6D6092"/>
    <w:rsid w:val="2A765310"/>
    <w:rsid w:val="2A795E6E"/>
    <w:rsid w:val="2A7D76B4"/>
    <w:rsid w:val="2A8D5961"/>
    <w:rsid w:val="2A9A007E"/>
    <w:rsid w:val="2AA30CFD"/>
    <w:rsid w:val="2AAF1D7B"/>
    <w:rsid w:val="2AB27175"/>
    <w:rsid w:val="2AC12920"/>
    <w:rsid w:val="2AE5754B"/>
    <w:rsid w:val="2B1020EE"/>
    <w:rsid w:val="2B437463"/>
    <w:rsid w:val="2B47293A"/>
    <w:rsid w:val="2B54003D"/>
    <w:rsid w:val="2B585F6F"/>
    <w:rsid w:val="2B5B780D"/>
    <w:rsid w:val="2B780258"/>
    <w:rsid w:val="2B7807EE"/>
    <w:rsid w:val="2B8E1990"/>
    <w:rsid w:val="2B8F4D56"/>
    <w:rsid w:val="2B8F5708"/>
    <w:rsid w:val="2B924095"/>
    <w:rsid w:val="2BBF00EC"/>
    <w:rsid w:val="2BC37CFD"/>
    <w:rsid w:val="2BC96E6C"/>
    <w:rsid w:val="2BD5237F"/>
    <w:rsid w:val="2BDB094E"/>
    <w:rsid w:val="2BDD6474"/>
    <w:rsid w:val="2BE536CE"/>
    <w:rsid w:val="2BE758D9"/>
    <w:rsid w:val="2BEC2B5B"/>
    <w:rsid w:val="2C09049E"/>
    <w:rsid w:val="2C0A653C"/>
    <w:rsid w:val="2C167BD8"/>
    <w:rsid w:val="2C191F85"/>
    <w:rsid w:val="2C245CA7"/>
    <w:rsid w:val="2C567FD4"/>
    <w:rsid w:val="2C673F8F"/>
    <w:rsid w:val="2C7A1F15"/>
    <w:rsid w:val="2C7B1969"/>
    <w:rsid w:val="2C7E4871"/>
    <w:rsid w:val="2C86471A"/>
    <w:rsid w:val="2C987FDB"/>
    <w:rsid w:val="2C9F2AE4"/>
    <w:rsid w:val="2CB90C8F"/>
    <w:rsid w:val="2CCD473A"/>
    <w:rsid w:val="2CDA0C05"/>
    <w:rsid w:val="2CE82D6F"/>
    <w:rsid w:val="2CEC054F"/>
    <w:rsid w:val="2D1C4D7A"/>
    <w:rsid w:val="2D260EDB"/>
    <w:rsid w:val="2D343236"/>
    <w:rsid w:val="2D491237"/>
    <w:rsid w:val="2D4B38B1"/>
    <w:rsid w:val="2D4D45EE"/>
    <w:rsid w:val="2D8017AD"/>
    <w:rsid w:val="2D83129D"/>
    <w:rsid w:val="2D8C1F00"/>
    <w:rsid w:val="2D9214E0"/>
    <w:rsid w:val="2DAC6639"/>
    <w:rsid w:val="2DAD4B27"/>
    <w:rsid w:val="2DC54C8B"/>
    <w:rsid w:val="2DCF3CB9"/>
    <w:rsid w:val="2DD15014"/>
    <w:rsid w:val="2DF72DE4"/>
    <w:rsid w:val="2DF9330D"/>
    <w:rsid w:val="2E0220AF"/>
    <w:rsid w:val="2E352597"/>
    <w:rsid w:val="2E382087"/>
    <w:rsid w:val="2E48052C"/>
    <w:rsid w:val="2E4B082A"/>
    <w:rsid w:val="2E5D4E86"/>
    <w:rsid w:val="2E5D790B"/>
    <w:rsid w:val="2E6764C9"/>
    <w:rsid w:val="2E6F3692"/>
    <w:rsid w:val="2E70537D"/>
    <w:rsid w:val="2E7D3F3E"/>
    <w:rsid w:val="2E7E1024"/>
    <w:rsid w:val="2E913C08"/>
    <w:rsid w:val="2E9A3C18"/>
    <w:rsid w:val="2EBB0FEE"/>
    <w:rsid w:val="2EC20534"/>
    <w:rsid w:val="2EC35DF5"/>
    <w:rsid w:val="2EC63002"/>
    <w:rsid w:val="2EF04710"/>
    <w:rsid w:val="2EFA65C8"/>
    <w:rsid w:val="2EFD5887"/>
    <w:rsid w:val="2F066498"/>
    <w:rsid w:val="2F0A3A24"/>
    <w:rsid w:val="2F0A6B38"/>
    <w:rsid w:val="2F3842D0"/>
    <w:rsid w:val="2F5922B5"/>
    <w:rsid w:val="2F6C4F6A"/>
    <w:rsid w:val="2F7075FF"/>
    <w:rsid w:val="2F7E1D1C"/>
    <w:rsid w:val="2F9257C7"/>
    <w:rsid w:val="2F946CCB"/>
    <w:rsid w:val="2FB35D7F"/>
    <w:rsid w:val="2FD25781"/>
    <w:rsid w:val="2FE73071"/>
    <w:rsid w:val="2FFD7934"/>
    <w:rsid w:val="30110DE2"/>
    <w:rsid w:val="301D68DE"/>
    <w:rsid w:val="301D7787"/>
    <w:rsid w:val="30336FAA"/>
    <w:rsid w:val="3049232A"/>
    <w:rsid w:val="307260EB"/>
    <w:rsid w:val="30733ACD"/>
    <w:rsid w:val="308C3862"/>
    <w:rsid w:val="309379D8"/>
    <w:rsid w:val="30A270F7"/>
    <w:rsid w:val="30DF1478"/>
    <w:rsid w:val="30EC586F"/>
    <w:rsid w:val="30FC739C"/>
    <w:rsid w:val="3107461B"/>
    <w:rsid w:val="310D77FB"/>
    <w:rsid w:val="314B20D2"/>
    <w:rsid w:val="315F5605"/>
    <w:rsid w:val="31653193"/>
    <w:rsid w:val="3175714F"/>
    <w:rsid w:val="318048B3"/>
    <w:rsid w:val="31845301"/>
    <w:rsid w:val="318D4498"/>
    <w:rsid w:val="319C6071"/>
    <w:rsid w:val="31A57A34"/>
    <w:rsid w:val="31A61E93"/>
    <w:rsid w:val="31AC537E"/>
    <w:rsid w:val="31AF08B2"/>
    <w:rsid w:val="31E3679B"/>
    <w:rsid w:val="31E732FD"/>
    <w:rsid w:val="31EF4194"/>
    <w:rsid w:val="31F17B86"/>
    <w:rsid w:val="32180206"/>
    <w:rsid w:val="321B7CF6"/>
    <w:rsid w:val="321E1594"/>
    <w:rsid w:val="322761DF"/>
    <w:rsid w:val="322B021E"/>
    <w:rsid w:val="323E39E4"/>
    <w:rsid w:val="32517576"/>
    <w:rsid w:val="325557A0"/>
    <w:rsid w:val="32690A61"/>
    <w:rsid w:val="326D5166"/>
    <w:rsid w:val="32A9167F"/>
    <w:rsid w:val="32AC5992"/>
    <w:rsid w:val="32BB5035"/>
    <w:rsid w:val="32BE5C2C"/>
    <w:rsid w:val="32FB6478"/>
    <w:rsid w:val="33093FF2"/>
    <w:rsid w:val="332130EA"/>
    <w:rsid w:val="33263B3F"/>
    <w:rsid w:val="333170A5"/>
    <w:rsid w:val="333F7A14"/>
    <w:rsid w:val="33423418"/>
    <w:rsid w:val="33463759"/>
    <w:rsid w:val="3355548A"/>
    <w:rsid w:val="33590AD6"/>
    <w:rsid w:val="336963EB"/>
    <w:rsid w:val="336D632F"/>
    <w:rsid w:val="336E3E55"/>
    <w:rsid w:val="33740CD3"/>
    <w:rsid w:val="33816EEB"/>
    <w:rsid w:val="338A5133"/>
    <w:rsid w:val="33937F7B"/>
    <w:rsid w:val="33AF6948"/>
    <w:rsid w:val="33BE495F"/>
    <w:rsid w:val="33C00ED1"/>
    <w:rsid w:val="33E13A0E"/>
    <w:rsid w:val="33E16D1D"/>
    <w:rsid w:val="33EB55CD"/>
    <w:rsid w:val="33EC194A"/>
    <w:rsid w:val="33EC4C02"/>
    <w:rsid w:val="33FC5905"/>
    <w:rsid w:val="33FD3B57"/>
    <w:rsid w:val="340D2360"/>
    <w:rsid w:val="3410665D"/>
    <w:rsid w:val="341E7629"/>
    <w:rsid w:val="34211214"/>
    <w:rsid w:val="34264730"/>
    <w:rsid w:val="342A7893"/>
    <w:rsid w:val="342E63AB"/>
    <w:rsid w:val="34313801"/>
    <w:rsid w:val="34313C5A"/>
    <w:rsid w:val="34340AB6"/>
    <w:rsid w:val="343C5893"/>
    <w:rsid w:val="346314E0"/>
    <w:rsid w:val="34734A5A"/>
    <w:rsid w:val="3475776A"/>
    <w:rsid w:val="34950E68"/>
    <w:rsid w:val="3498562E"/>
    <w:rsid w:val="34986E94"/>
    <w:rsid w:val="34A458EB"/>
    <w:rsid w:val="34A55F9D"/>
    <w:rsid w:val="34A57D4B"/>
    <w:rsid w:val="34AF62C9"/>
    <w:rsid w:val="34CB4388"/>
    <w:rsid w:val="34CE72A2"/>
    <w:rsid w:val="34FA6E12"/>
    <w:rsid w:val="34FD36E3"/>
    <w:rsid w:val="35066A3B"/>
    <w:rsid w:val="350C1B78"/>
    <w:rsid w:val="352E0F43"/>
    <w:rsid w:val="353F1F4D"/>
    <w:rsid w:val="35461238"/>
    <w:rsid w:val="35466E38"/>
    <w:rsid w:val="355A6D87"/>
    <w:rsid w:val="35876C0D"/>
    <w:rsid w:val="358D5588"/>
    <w:rsid w:val="359D14E7"/>
    <w:rsid w:val="35D94150"/>
    <w:rsid w:val="35EB3E83"/>
    <w:rsid w:val="360D204B"/>
    <w:rsid w:val="361C024F"/>
    <w:rsid w:val="362B4280"/>
    <w:rsid w:val="363650FE"/>
    <w:rsid w:val="363A3B40"/>
    <w:rsid w:val="363F7A16"/>
    <w:rsid w:val="364037DC"/>
    <w:rsid w:val="36413AA3"/>
    <w:rsid w:val="36473EC1"/>
    <w:rsid w:val="36484E32"/>
    <w:rsid w:val="365302AE"/>
    <w:rsid w:val="36607A0A"/>
    <w:rsid w:val="366E227C"/>
    <w:rsid w:val="366F2E0D"/>
    <w:rsid w:val="367B6A5C"/>
    <w:rsid w:val="3689389A"/>
    <w:rsid w:val="368A71F8"/>
    <w:rsid w:val="368D2E04"/>
    <w:rsid w:val="369E4A52"/>
    <w:rsid w:val="36A04C6E"/>
    <w:rsid w:val="36A74ADA"/>
    <w:rsid w:val="36AD60D5"/>
    <w:rsid w:val="36B224F9"/>
    <w:rsid w:val="36BB24F6"/>
    <w:rsid w:val="36BD2B2E"/>
    <w:rsid w:val="36EC0CC9"/>
    <w:rsid w:val="36ED07B0"/>
    <w:rsid w:val="36F54FB9"/>
    <w:rsid w:val="370E1BD7"/>
    <w:rsid w:val="3727755C"/>
    <w:rsid w:val="373757FA"/>
    <w:rsid w:val="373F410B"/>
    <w:rsid w:val="374C0952"/>
    <w:rsid w:val="3752013D"/>
    <w:rsid w:val="3762044B"/>
    <w:rsid w:val="376932B2"/>
    <w:rsid w:val="37731B1A"/>
    <w:rsid w:val="37773C20"/>
    <w:rsid w:val="37782E0B"/>
    <w:rsid w:val="378325C5"/>
    <w:rsid w:val="37890CFF"/>
    <w:rsid w:val="37AE331D"/>
    <w:rsid w:val="37AE4AEC"/>
    <w:rsid w:val="37B07500"/>
    <w:rsid w:val="37EE7094"/>
    <w:rsid w:val="38035F9C"/>
    <w:rsid w:val="382611A3"/>
    <w:rsid w:val="38296C89"/>
    <w:rsid w:val="383002EB"/>
    <w:rsid w:val="38586797"/>
    <w:rsid w:val="38795776"/>
    <w:rsid w:val="388C54AA"/>
    <w:rsid w:val="388E7474"/>
    <w:rsid w:val="38952BC9"/>
    <w:rsid w:val="38BC0149"/>
    <w:rsid w:val="38D87D1C"/>
    <w:rsid w:val="390A2872"/>
    <w:rsid w:val="39131BB9"/>
    <w:rsid w:val="391616EB"/>
    <w:rsid w:val="39485B11"/>
    <w:rsid w:val="395B4E7C"/>
    <w:rsid w:val="39636459"/>
    <w:rsid w:val="396B7F6C"/>
    <w:rsid w:val="397647BD"/>
    <w:rsid w:val="398B3DC7"/>
    <w:rsid w:val="39913610"/>
    <w:rsid w:val="39987E7E"/>
    <w:rsid w:val="399C171C"/>
    <w:rsid w:val="399F745E"/>
    <w:rsid w:val="39A05F49"/>
    <w:rsid w:val="39A16D33"/>
    <w:rsid w:val="39B417A9"/>
    <w:rsid w:val="39B709C6"/>
    <w:rsid w:val="39BB52EC"/>
    <w:rsid w:val="39C80763"/>
    <w:rsid w:val="39CB0253"/>
    <w:rsid w:val="39D215E2"/>
    <w:rsid w:val="39DB18DD"/>
    <w:rsid w:val="39EB26A4"/>
    <w:rsid w:val="39EB4452"/>
    <w:rsid w:val="39FC5695"/>
    <w:rsid w:val="3A006D8E"/>
    <w:rsid w:val="3A0D43C8"/>
    <w:rsid w:val="3A1037CD"/>
    <w:rsid w:val="3A1F40FB"/>
    <w:rsid w:val="3A254BF9"/>
    <w:rsid w:val="3A324B9F"/>
    <w:rsid w:val="3A3651E5"/>
    <w:rsid w:val="3A4122C4"/>
    <w:rsid w:val="3A502507"/>
    <w:rsid w:val="3A510ED9"/>
    <w:rsid w:val="3A744481"/>
    <w:rsid w:val="3A79380C"/>
    <w:rsid w:val="3A7B3A28"/>
    <w:rsid w:val="3A804E86"/>
    <w:rsid w:val="3A8C7BEF"/>
    <w:rsid w:val="3A906246"/>
    <w:rsid w:val="3A9643BE"/>
    <w:rsid w:val="3AAB7DDB"/>
    <w:rsid w:val="3ACD5731"/>
    <w:rsid w:val="3AE07D2F"/>
    <w:rsid w:val="3AED675C"/>
    <w:rsid w:val="3B167578"/>
    <w:rsid w:val="3B176FA9"/>
    <w:rsid w:val="3B181276"/>
    <w:rsid w:val="3B1B38A5"/>
    <w:rsid w:val="3B2349B7"/>
    <w:rsid w:val="3B4C2CCE"/>
    <w:rsid w:val="3B616CFF"/>
    <w:rsid w:val="3B6259F6"/>
    <w:rsid w:val="3B6E70E8"/>
    <w:rsid w:val="3B806E1C"/>
    <w:rsid w:val="3B8763FC"/>
    <w:rsid w:val="3B87755F"/>
    <w:rsid w:val="3B893F22"/>
    <w:rsid w:val="3B976654"/>
    <w:rsid w:val="3BA1241D"/>
    <w:rsid w:val="3BA40D5C"/>
    <w:rsid w:val="3BB52F69"/>
    <w:rsid w:val="3BB84807"/>
    <w:rsid w:val="3BC01EFC"/>
    <w:rsid w:val="3BC60CD2"/>
    <w:rsid w:val="3BCA786A"/>
    <w:rsid w:val="3BD31E2F"/>
    <w:rsid w:val="3BF15831"/>
    <w:rsid w:val="3BFA6BCE"/>
    <w:rsid w:val="3BFC2946"/>
    <w:rsid w:val="3C0435A9"/>
    <w:rsid w:val="3C105946"/>
    <w:rsid w:val="3C2F0591"/>
    <w:rsid w:val="3C351DF3"/>
    <w:rsid w:val="3C3B7BB7"/>
    <w:rsid w:val="3C471448"/>
    <w:rsid w:val="3C5F759A"/>
    <w:rsid w:val="3C6C525A"/>
    <w:rsid w:val="3C71738B"/>
    <w:rsid w:val="3C790E13"/>
    <w:rsid w:val="3C7E77FF"/>
    <w:rsid w:val="3C830972"/>
    <w:rsid w:val="3C8A518E"/>
    <w:rsid w:val="3C8B36A9"/>
    <w:rsid w:val="3C933ED1"/>
    <w:rsid w:val="3C9E39FD"/>
    <w:rsid w:val="3CA91B16"/>
    <w:rsid w:val="3CB21257"/>
    <w:rsid w:val="3CB7686D"/>
    <w:rsid w:val="3CC64D02"/>
    <w:rsid w:val="3CCE23CB"/>
    <w:rsid w:val="3CD17D17"/>
    <w:rsid w:val="3CE05DC4"/>
    <w:rsid w:val="3D1E4F74"/>
    <w:rsid w:val="3D361E88"/>
    <w:rsid w:val="3D394B53"/>
    <w:rsid w:val="3D3C7F39"/>
    <w:rsid w:val="3D440F09"/>
    <w:rsid w:val="3D4504A0"/>
    <w:rsid w:val="3D453485"/>
    <w:rsid w:val="3D683513"/>
    <w:rsid w:val="3D7973F4"/>
    <w:rsid w:val="3D8449A1"/>
    <w:rsid w:val="3D8734BB"/>
    <w:rsid w:val="3D8A3F82"/>
    <w:rsid w:val="3D9A11D4"/>
    <w:rsid w:val="3D9B1EA8"/>
    <w:rsid w:val="3D9B2E71"/>
    <w:rsid w:val="3DA16D89"/>
    <w:rsid w:val="3DA364BE"/>
    <w:rsid w:val="3DAB42DE"/>
    <w:rsid w:val="3DB039E8"/>
    <w:rsid w:val="3DB334D8"/>
    <w:rsid w:val="3DBA03C3"/>
    <w:rsid w:val="3DE041CB"/>
    <w:rsid w:val="3DF064DB"/>
    <w:rsid w:val="3DF8728A"/>
    <w:rsid w:val="3E0755D2"/>
    <w:rsid w:val="3E0D48F6"/>
    <w:rsid w:val="3E1868B4"/>
    <w:rsid w:val="3E377251"/>
    <w:rsid w:val="3E42664B"/>
    <w:rsid w:val="3E48159F"/>
    <w:rsid w:val="3E5A7334"/>
    <w:rsid w:val="3E6A003B"/>
    <w:rsid w:val="3E7B5D6B"/>
    <w:rsid w:val="3E843E66"/>
    <w:rsid w:val="3E8C5AD7"/>
    <w:rsid w:val="3E8D1F7B"/>
    <w:rsid w:val="3E8F51FE"/>
    <w:rsid w:val="3E926F87"/>
    <w:rsid w:val="3E9A59DE"/>
    <w:rsid w:val="3E9E0B8B"/>
    <w:rsid w:val="3EAF4836"/>
    <w:rsid w:val="3EB61C06"/>
    <w:rsid w:val="3EB76FF8"/>
    <w:rsid w:val="3EC13C43"/>
    <w:rsid w:val="3EC33DFA"/>
    <w:rsid w:val="3EDF3E59"/>
    <w:rsid w:val="3EE85404"/>
    <w:rsid w:val="3EF20EDD"/>
    <w:rsid w:val="3EF86CA1"/>
    <w:rsid w:val="3F060E16"/>
    <w:rsid w:val="3F0F473E"/>
    <w:rsid w:val="3F12422F"/>
    <w:rsid w:val="3F1B4469"/>
    <w:rsid w:val="3F1D1096"/>
    <w:rsid w:val="3F1E7077"/>
    <w:rsid w:val="3F236C1F"/>
    <w:rsid w:val="3F2C47D8"/>
    <w:rsid w:val="3F2F0234"/>
    <w:rsid w:val="3F3617AD"/>
    <w:rsid w:val="3F3643C1"/>
    <w:rsid w:val="3F406FEE"/>
    <w:rsid w:val="3F634A8A"/>
    <w:rsid w:val="3F6363FE"/>
    <w:rsid w:val="3F661FD8"/>
    <w:rsid w:val="3F756B8F"/>
    <w:rsid w:val="3F7A79DA"/>
    <w:rsid w:val="3F89361E"/>
    <w:rsid w:val="3F8A6963"/>
    <w:rsid w:val="3F93711E"/>
    <w:rsid w:val="3F9409E8"/>
    <w:rsid w:val="3F95482B"/>
    <w:rsid w:val="3FAE7FF8"/>
    <w:rsid w:val="3FB35583"/>
    <w:rsid w:val="3FC03B4B"/>
    <w:rsid w:val="3FD140EA"/>
    <w:rsid w:val="3FD83788"/>
    <w:rsid w:val="4019356B"/>
    <w:rsid w:val="401A6D54"/>
    <w:rsid w:val="40592157"/>
    <w:rsid w:val="406E1CAE"/>
    <w:rsid w:val="407F189E"/>
    <w:rsid w:val="408829FA"/>
    <w:rsid w:val="40A0133A"/>
    <w:rsid w:val="40AB493B"/>
    <w:rsid w:val="40AE7F87"/>
    <w:rsid w:val="40AF442B"/>
    <w:rsid w:val="40C20322"/>
    <w:rsid w:val="40C31A53"/>
    <w:rsid w:val="40CE4DC2"/>
    <w:rsid w:val="40DD270C"/>
    <w:rsid w:val="40F03B4B"/>
    <w:rsid w:val="40FF545D"/>
    <w:rsid w:val="410067C8"/>
    <w:rsid w:val="410302D3"/>
    <w:rsid w:val="41173D7E"/>
    <w:rsid w:val="41391F47"/>
    <w:rsid w:val="41496FE3"/>
    <w:rsid w:val="41586871"/>
    <w:rsid w:val="41847666"/>
    <w:rsid w:val="418F0D2A"/>
    <w:rsid w:val="41A1483F"/>
    <w:rsid w:val="41A64E01"/>
    <w:rsid w:val="41AC2719"/>
    <w:rsid w:val="41B33E66"/>
    <w:rsid w:val="41C55588"/>
    <w:rsid w:val="41D01505"/>
    <w:rsid w:val="41F06AA9"/>
    <w:rsid w:val="41F45E6E"/>
    <w:rsid w:val="41F8770C"/>
    <w:rsid w:val="423A0001"/>
    <w:rsid w:val="42474939"/>
    <w:rsid w:val="424C3C57"/>
    <w:rsid w:val="42613FF3"/>
    <w:rsid w:val="42660D96"/>
    <w:rsid w:val="4269060A"/>
    <w:rsid w:val="427377D6"/>
    <w:rsid w:val="427E2307"/>
    <w:rsid w:val="428667D2"/>
    <w:rsid w:val="428829F6"/>
    <w:rsid w:val="42A037E5"/>
    <w:rsid w:val="42A47894"/>
    <w:rsid w:val="42A969CC"/>
    <w:rsid w:val="42C6780A"/>
    <w:rsid w:val="42CB69D1"/>
    <w:rsid w:val="42CD1CE0"/>
    <w:rsid w:val="42D24401"/>
    <w:rsid w:val="42E1381E"/>
    <w:rsid w:val="42E303BC"/>
    <w:rsid w:val="42E83C24"/>
    <w:rsid w:val="42ED6459"/>
    <w:rsid w:val="42F04B48"/>
    <w:rsid w:val="42F205FF"/>
    <w:rsid w:val="42F621C5"/>
    <w:rsid w:val="42FE58DD"/>
    <w:rsid w:val="43174B3D"/>
    <w:rsid w:val="43236A0A"/>
    <w:rsid w:val="43293766"/>
    <w:rsid w:val="434327F5"/>
    <w:rsid w:val="434B790E"/>
    <w:rsid w:val="43516679"/>
    <w:rsid w:val="435D35E9"/>
    <w:rsid w:val="4360274F"/>
    <w:rsid w:val="438C2802"/>
    <w:rsid w:val="43972C53"/>
    <w:rsid w:val="43977AB6"/>
    <w:rsid w:val="43A3342B"/>
    <w:rsid w:val="43A70467"/>
    <w:rsid w:val="43B82F3B"/>
    <w:rsid w:val="43C77C27"/>
    <w:rsid w:val="43CC17F3"/>
    <w:rsid w:val="43DE09EE"/>
    <w:rsid w:val="43E850CC"/>
    <w:rsid w:val="43E92416"/>
    <w:rsid w:val="43FE4D82"/>
    <w:rsid w:val="44002FAD"/>
    <w:rsid w:val="441366BD"/>
    <w:rsid w:val="442C7B41"/>
    <w:rsid w:val="44354C47"/>
    <w:rsid w:val="444E5D09"/>
    <w:rsid w:val="445A2900"/>
    <w:rsid w:val="446C2633"/>
    <w:rsid w:val="447A4D50"/>
    <w:rsid w:val="4488300E"/>
    <w:rsid w:val="44885808"/>
    <w:rsid w:val="449101DD"/>
    <w:rsid w:val="44923577"/>
    <w:rsid w:val="449D2408"/>
    <w:rsid w:val="44A9745B"/>
    <w:rsid w:val="44B07449"/>
    <w:rsid w:val="44CB1108"/>
    <w:rsid w:val="44DE1391"/>
    <w:rsid w:val="44E4666D"/>
    <w:rsid w:val="44EE12B5"/>
    <w:rsid w:val="44F22B38"/>
    <w:rsid w:val="44F87A23"/>
    <w:rsid w:val="451B225C"/>
    <w:rsid w:val="451E1B7F"/>
    <w:rsid w:val="452410C9"/>
    <w:rsid w:val="45317DFB"/>
    <w:rsid w:val="453E6796"/>
    <w:rsid w:val="455060C4"/>
    <w:rsid w:val="456A0921"/>
    <w:rsid w:val="456D3CE4"/>
    <w:rsid w:val="4579042C"/>
    <w:rsid w:val="457F0571"/>
    <w:rsid w:val="45813EBC"/>
    <w:rsid w:val="45851176"/>
    <w:rsid w:val="45AD2F03"/>
    <w:rsid w:val="45AF27D7"/>
    <w:rsid w:val="45BA35AA"/>
    <w:rsid w:val="45C63B94"/>
    <w:rsid w:val="45CF4DCD"/>
    <w:rsid w:val="45D54462"/>
    <w:rsid w:val="45DE27B6"/>
    <w:rsid w:val="45E00BE3"/>
    <w:rsid w:val="45E07EC4"/>
    <w:rsid w:val="45EA7CB3"/>
    <w:rsid w:val="460E7DA5"/>
    <w:rsid w:val="46103A42"/>
    <w:rsid w:val="462100E4"/>
    <w:rsid w:val="462907DC"/>
    <w:rsid w:val="46422483"/>
    <w:rsid w:val="4643770C"/>
    <w:rsid w:val="46476EB4"/>
    <w:rsid w:val="4654337F"/>
    <w:rsid w:val="46560EA5"/>
    <w:rsid w:val="4659254A"/>
    <w:rsid w:val="465B0637"/>
    <w:rsid w:val="465E3F0D"/>
    <w:rsid w:val="466A16E6"/>
    <w:rsid w:val="467B6B5D"/>
    <w:rsid w:val="467D1489"/>
    <w:rsid w:val="46893F2B"/>
    <w:rsid w:val="468F6949"/>
    <w:rsid w:val="46A8519C"/>
    <w:rsid w:val="46B43C28"/>
    <w:rsid w:val="46BA1434"/>
    <w:rsid w:val="46BB51AC"/>
    <w:rsid w:val="46C4686E"/>
    <w:rsid w:val="470B4A52"/>
    <w:rsid w:val="47121270"/>
    <w:rsid w:val="472114B3"/>
    <w:rsid w:val="473F7B8B"/>
    <w:rsid w:val="474A0ECD"/>
    <w:rsid w:val="47514196"/>
    <w:rsid w:val="47543EFB"/>
    <w:rsid w:val="475549AA"/>
    <w:rsid w:val="47592F29"/>
    <w:rsid w:val="477143A3"/>
    <w:rsid w:val="477B66FF"/>
    <w:rsid w:val="477B778F"/>
    <w:rsid w:val="477E6905"/>
    <w:rsid w:val="478203EC"/>
    <w:rsid w:val="478A1A03"/>
    <w:rsid w:val="479B1265"/>
    <w:rsid w:val="47A01FD0"/>
    <w:rsid w:val="47B025FA"/>
    <w:rsid w:val="47BE3B81"/>
    <w:rsid w:val="47C92419"/>
    <w:rsid w:val="47FB61A8"/>
    <w:rsid w:val="47FC710B"/>
    <w:rsid w:val="4809698F"/>
    <w:rsid w:val="48097F7A"/>
    <w:rsid w:val="480E5EDB"/>
    <w:rsid w:val="4811697D"/>
    <w:rsid w:val="48285669"/>
    <w:rsid w:val="484779FC"/>
    <w:rsid w:val="4849178F"/>
    <w:rsid w:val="48677399"/>
    <w:rsid w:val="486A0C38"/>
    <w:rsid w:val="486A6E89"/>
    <w:rsid w:val="486B1941"/>
    <w:rsid w:val="487970CD"/>
    <w:rsid w:val="487A3E25"/>
    <w:rsid w:val="487E46E3"/>
    <w:rsid w:val="488B5503"/>
    <w:rsid w:val="48937E21"/>
    <w:rsid w:val="489A0361"/>
    <w:rsid w:val="48B06748"/>
    <w:rsid w:val="48B11ECD"/>
    <w:rsid w:val="48B545A9"/>
    <w:rsid w:val="48B60321"/>
    <w:rsid w:val="48B94FF3"/>
    <w:rsid w:val="48BE78C8"/>
    <w:rsid w:val="48E37AAB"/>
    <w:rsid w:val="48E64762"/>
    <w:rsid w:val="48E94252"/>
    <w:rsid w:val="48FD4B4C"/>
    <w:rsid w:val="49044BE8"/>
    <w:rsid w:val="490A68E0"/>
    <w:rsid w:val="491055FE"/>
    <w:rsid w:val="492139EC"/>
    <w:rsid w:val="49325BF9"/>
    <w:rsid w:val="4933371F"/>
    <w:rsid w:val="49407CA0"/>
    <w:rsid w:val="495518E8"/>
    <w:rsid w:val="495B5BC1"/>
    <w:rsid w:val="495F5B3E"/>
    <w:rsid w:val="4961028C"/>
    <w:rsid w:val="4968786D"/>
    <w:rsid w:val="496F77D7"/>
    <w:rsid w:val="497654FD"/>
    <w:rsid w:val="497C0C22"/>
    <w:rsid w:val="497D40E7"/>
    <w:rsid w:val="49886DEE"/>
    <w:rsid w:val="49893B9C"/>
    <w:rsid w:val="49973CAE"/>
    <w:rsid w:val="499F3F21"/>
    <w:rsid w:val="49A979B1"/>
    <w:rsid w:val="49AB59AC"/>
    <w:rsid w:val="49B64211"/>
    <w:rsid w:val="49D34B49"/>
    <w:rsid w:val="49D4280C"/>
    <w:rsid w:val="49EA64D4"/>
    <w:rsid w:val="49F6167F"/>
    <w:rsid w:val="49F70BF1"/>
    <w:rsid w:val="49F96717"/>
    <w:rsid w:val="49FB3382"/>
    <w:rsid w:val="4A011740"/>
    <w:rsid w:val="4A064FA0"/>
    <w:rsid w:val="4A074DB2"/>
    <w:rsid w:val="4A0B01F8"/>
    <w:rsid w:val="4A115AE1"/>
    <w:rsid w:val="4A143551"/>
    <w:rsid w:val="4A16615C"/>
    <w:rsid w:val="4A192915"/>
    <w:rsid w:val="4A1B668D"/>
    <w:rsid w:val="4A201EF6"/>
    <w:rsid w:val="4A2F2139"/>
    <w:rsid w:val="4A315EB1"/>
    <w:rsid w:val="4A384D52"/>
    <w:rsid w:val="4A4424D7"/>
    <w:rsid w:val="4A5F2F10"/>
    <w:rsid w:val="4A665BBA"/>
    <w:rsid w:val="4A6A277D"/>
    <w:rsid w:val="4A9D2749"/>
    <w:rsid w:val="4AA30431"/>
    <w:rsid w:val="4AB82D0F"/>
    <w:rsid w:val="4ABF170F"/>
    <w:rsid w:val="4AEB7664"/>
    <w:rsid w:val="4AF13892"/>
    <w:rsid w:val="4AFD7C19"/>
    <w:rsid w:val="4B0567D1"/>
    <w:rsid w:val="4B236AAE"/>
    <w:rsid w:val="4B2B2900"/>
    <w:rsid w:val="4B686BD9"/>
    <w:rsid w:val="4B6E0A3F"/>
    <w:rsid w:val="4B707271"/>
    <w:rsid w:val="4B771FE9"/>
    <w:rsid w:val="4B845F31"/>
    <w:rsid w:val="4B9739F7"/>
    <w:rsid w:val="4BBF1165"/>
    <w:rsid w:val="4BC82845"/>
    <w:rsid w:val="4BD20FCE"/>
    <w:rsid w:val="4BD90BE7"/>
    <w:rsid w:val="4BDB6F30"/>
    <w:rsid w:val="4BDC1E4C"/>
    <w:rsid w:val="4BEE2503"/>
    <w:rsid w:val="4BF929FE"/>
    <w:rsid w:val="4BFC2AE5"/>
    <w:rsid w:val="4C007965"/>
    <w:rsid w:val="4C153BCB"/>
    <w:rsid w:val="4C210EE9"/>
    <w:rsid w:val="4C245A30"/>
    <w:rsid w:val="4C2555A1"/>
    <w:rsid w:val="4C256757"/>
    <w:rsid w:val="4C3E48B5"/>
    <w:rsid w:val="4C3F0E55"/>
    <w:rsid w:val="4C520360"/>
    <w:rsid w:val="4C5238C2"/>
    <w:rsid w:val="4C7402D7"/>
    <w:rsid w:val="4C81560B"/>
    <w:rsid w:val="4C8D3147"/>
    <w:rsid w:val="4C9646F1"/>
    <w:rsid w:val="4C96649F"/>
    <w:rsid w:val="4CAC7B3F"/>
    <w:rsid w:val="4CB6685F"/>
    <w:rsid w:val="4CB74B5B"/>
    <w:rsid w:val="4CB84667"/>
    <w:rsid w:val="4CC367FE"/>
    <w:rsid w:val="4CE5629D"/>
    <w:rsid w:val="4CE94821"/>
    <w:rsid w:val="4CEA0599"/>
    <w:rsid w:val="4CED4BCD"/>
    <w:rsid w:val="4CF11927"/>
    <w:rsid w:val="4CF3569F"/>
    <w:rsid w:val="4D001B6A"/>
    <w:rsid w:val="4D077F3C"/>
    <w:rsid w:val="4D123355"/>
    <w:rsid w:val="4D2A3B31"/>
    <w:rsid w:val="4D2E0486"/>
    <w:rsid w:val="4D302450"/>
    <w:rsid w:val="4D312C52"/>
    <w:rsid w:val="4D63172C"/>
    <w:rsid w:val="4D69271B"/>
    <w:rsid w:val="4D6B26E2"/>
    <w:rsid w:val="4D6C0FAE"/>
    <w:rsid w:val="4D73233C"/>
    <w:rsid w:val="4D905305"/>
    <w:rsid w:val="4D964A72"/>
    <w:rsid w:val="4D9C1254"/>
    <w:rsid w:val="4DA44678"/>
    <w:rsid w:val="4DA80FAB"/>
    <w:rsid w:val="4DC96400"/>
    <w:rsid w:val="4DCD5EF0"/>
    <w:rsid w:val="4DD03C33"/>
    <w:rsid w:val="4DD31850"/>
    <w:rsid w:val="4DDA685F"/>
    <w:rsid w:val="4DF23826"/>
    <w:rsid w:val="4DF57609"/>
    <w:rsid w:val="4DF60890"/>
    <w:rsid w:val="4E0D09E3"/>
    <w:rsid w:val="4E4F4B57"/>
    <w:rsid w:val="4E5C7274"/>
    <w:rsid w:val="4E6139D6"/>
    <w:rsid w:val="4E793892"/>
    <w:rsid w:val="4E7B3B9E"/>
    <w:rsid w:val="4E800872"/>
    <w:rsid w:val="4E934B85"/>
    <w:rsid w:val="4E9F0698"/>
    <w:rsid w:val="4EB175C0"/>
    <w:rsid w:val="4EBA17F4"/>
    <w:rsid w:val="4EBC7D13"/>
    <w:rsid w:val="4EBD7E0C"/>
    <w:rsid w:val="4EC42A66"/>
    <w:rsid w:val="4EC569ED"/>
    <w:rsid w:val="4ED17C62"/>
    <w:rsid w:val="4ED50EA1"/>
    <w:rsid w:val="4EEC050C"/>
    <w:rsid w:val="4F104EC3"/>
    <w:rsid w:val="4F145548"/>
    <w:rsid w:val="4F1B0EDE"/>
    <w:rsid w:val="4F304989"/>
    <w:rsid w:val="4F47354A"/>
    <w:rsid w:val="4F483C6B"/>
    <w:rsid w:val="4F4D56FB"/>
    <w:rsid w:val="4F511CD2"/>
    <w:rsid w:val="4F55619D"/>
    <w:rsid w:val="4F5D14F6"/>
    <w:rsid w:val="4F5F701C"/>
    <w:rsid w:val="4F707B89"/>
    <w:rsid w:val="4F7378B4"/>
    <w:rsid w:val="4F7C0BF7"/>
    <w:rsid w:val="4F841C3F"/>
    <w:rsid w:val="4F8922EB"/>
    <w:rsid w:val="4F911C54"/>
    <w:rsid w:val="4FBE3418"/>
    <w:rsid w:val="4FD572DE"/>
    <w:rsid w:val="4FD73056"/>
    <w:rsid w:val="4FE625E0"/>
    <w:rsid w:val="500D2AC8"/>
    <w:rsid w:val="500E27F0"/>
    <w:rsid w:val="501222E0"/>
    <w:rsid w:val="5021480F"/>
    <w:rsid w:val="50354221"/>
    <w:rsid w:val="504167C4"/>
    <w:rsid w:val="50553043"/>
    <w:rsid w:val="50624337"/>
    <w:rsid w:val="508D7BB9"/>
    <w:rsid w:val="50962ECB"/>
    <w:rsid w:val="50A42E38"/>
    <w:rsid w:val="50A4577F"/>
    <w:rsid w:val="50AF5D81"/>
    <w:rsid w:val="50B73D1F"/>
    <w:rsid w:val="50B769E4"/>
    <w:rsid w:val="50BD5BC9"/>
    <w:rsid w:val="50C11EEE"/>
    <w:rsid w:val="50C555A5"/>
    <w:rsid w:val="50D43943"/>
    <w:rsid w:val="50D6330E"/>
    <w:rsid w:val="50D70E34"/>
    <w:rsid w:val="50DA52C5"/>
    <w:rsid w:val="50E97CFC"/>
    <w:rsid w:val="50F845ED"/>
    <w:rsid w:val="50FA4028"/>
    <w:rsid w:val="510D65B7"/>
    <w:rsid w:val="51112F0E"/>
    <w:rsid w:val="511157AB"/>
    <w:rsid w:val="51127A8A"/>
    <w:rsid w:val="511C56FA"/>
    <w:rsid w:val="513605CD"/>
    <w:rsid w:val="5142540C"/>
    <w:rsid w:val="5144471C"/>
    <w:rsid w:val="5153495F"/>
    <w:rsid w:val="51641998"/>
    <w:rsid w:val="518832C8"/>
    <w:rsid w:val="519663CC"/>
    <w:rsid w:val="51A0432A"/>
    <w:rsid w:val="51A30DA7"/>
    <w:rsid w:val="51A86090"/>
    <w:rsid w:val="51B7396D"/>
    <w:rsid w:val="51BA49DE"/>
    <w:rsid w:val="51BB2504"/>
    <w:rsid w:val="51BC0756"/>
    <w:rsid w:val="51C63383"/>
    <w:rsid w:val="51CA07CA"/>
    <w:rsid w:val="51E27A91"/>
    <w:rsid w:val="51E360FD"/>
    <w:rsid w:val="51F06651"/>
    <w:rsid w:val="51F165DD"/>
    <w:rsid w:val="520C6871"/>
    <w:rsid w:val="521F2A93"/>
    <w:rsid w:val="52262073"/>
    <w:rsid w:val="522D5F9E"/>
    <w:rsid w:val="522E4CC3"/>
    <w:rsid w:val="5244713B"/>
    <w:rsid w:val="524B1ADA"/>
    <w:rsid w:val="525A1D1D"/>
    <w:rsid w:val="52615633"/>
    <w:rsid w:val="528B4C34"/>
    <w:rsid w:val="52903990"/>
    <w:rsid w:val="52911BE2"/>
    <w:rsid w:val="52934A4F"/>
    <w:rsid w:val="52977FD4"/>
    <w:rsid w:val="529945F3"/>
    <w:rsid w:val="529A036B"/>
    <w:rsid w:val="52A25790"/>
    <w:rsid w:val="52A96B6F"/>
    <w:rsid w:val="52AC33EE"/>
    <w:rsid w:val="52B45975"/>
    <w:rsid w:val="52CC2C1B"/>
    <w:rsid w:val="52D94AA4"/>
    <w:rsid w:val="52EA3A62"/>
    <w:rsid w:val="52F16F6E"/>
    <w:rsid w:val="52F323C6"/>
    <w:rsid w:val="52F45CCD"/>
    <w:rsid w:val="52F50BB8"/>
    <w:rsid w:val="52FB52AE"/>
    <w:rsid w:val="53097272"/>
    <w:rsid w:val="53177C0E"/>
    <w:rsid w:val="53193986"/>
    <w:rsid w:val="53202CBE"/>
    <w:rsid w:val="53215946"/>
    <w:rsid w:val="533644CE"/>
    <w:rsid w:val="53394028"/>
    <w:rsid w:val="534355D8"/>
    <w:rsid w:val="534722A1"/>
    <w:rsid w:val="53544462"/>
    <w:rsid w:val="535D5B3F"/>
    <w:rsid w:val="535E75EB"/>
    <w:rsid w:val="53672943"/>
    <w:rsid w:val="536C61AC"/>
    <w:rsid w:val="5374744C"/>
    <w:rsid w:val="537B2FCA"/>
    <w:rsid w:val="537B63EF"/>
    <w:rsid w:val="538232D9"/>
    <w:rsid w:val="5386726D"/>
    <w:rsid w:val="53961ABE"/>
    <w:rsid w:val="53966D85"/>
    <w:rsid w:val="5397158E"/>
    <w:rsid w:val="54013861"/>
    <w:rsid w:val="54014B46"/>
    <w:rsid w:val="5406629C"/>
    <w:rsid w:val="5415239F"/>
    <w:rsid w:val="543D36A4"/>
    <w:rsid w:val="54487265"/>
    <w:rsid w:val="544D6070"/>
    <w:rsid w:val="545038CD"/>
    <w:rsid w:val="545E0249"/>
    <w:rsid w:val="54605E1E"/>
    <w:rsid w:val="54796421"/>
    <w:rsid w:val="549A28A4"/>
    <w:rsid w:val="54B3506A"/>
    <w:rsid w:val="54B55930"/>
    <w:rsid w:val="54BA6AA3"/>
    <w:rsid w:val="54BD5C2C"/>
    <w:rsid w:val="54C618EB"/>
    <w:rsid w:val="54CA0D16"/>
    <w:rsid w:val="54D43745"/>
    <w:rsid w:val="54DD4057"/>
    <w:rsid w:val="54E7490F"/>
    <w:rsid w:val="54F16968"/>
    <w:rsid w:val="54F502D9"/>
    <w:rsid w:val="54F51308"/>
    <w:rsid w:val="54F75F49"/>
    <w:rsid w:val="54F93A6F"/>
    <w:rsid w:val="54FE1C2B"/>
    <w:rsid w:val="55026138"/>
    <w:rsid w:val="550764A4"/>
    <w:rsid w:val="55092BCB"/>
    <w:rsid w:val="550B2BF6"/>
    <w:rsid w:val="5510230A"/>
    <w:rsid w:val="55142657"/>
    <w:rsid w:val="55214EB5"/>
    <w:rsid w:val="552221CC"/>
    <w:rsid w:val="55364EFD"/>
    <w:rsid w:val="555667CB"/>
    <w:rsid w:val="555D4828"/>
    <w:rsid w:val="557A4C8B"/>
    <w:rsid w:val="55833339"/>
    <w:rsid w:val="558931E1"/>
    <w:rsid w:val="558E2409"/>
    <w:rsid w:val="558E64C4"/>
    <w:rsid w:val="55923347"/>
    <w:rsid w:val="55925180"/>
    <w:rsid w:val="55983B1B"/>
    <w:rsid w:val="559F4616"/>
    <w:rsid w:val="55A8376B"/>
    <w:rsid w:val="55AB2B7D"/>
    <w:rsid w:val="55B130B0"/>
    <w:rsid w:val="55C45EB7"/>
    <w:rsid w:val="55DC29B6"/>
    <w:rsid w:val="55DD4241"/>
    <w:rsid w:val="55F83D27"/>
    <w:rsid w:val="55FE055C"/>
    <w:rsid w:val="56020701"/>
    <w:rsid w:val="561B17C3"/>
    <w:rsid w:val="561C5C67"/>
    <w:rsid w:val="562E0161"/>
    <w:rsid w:val="564D1953"/>
    <w:rsid w:val="564F3646"/>
    <w:rsid w:val="566B6D1E"/>
    <w:rsid w:val="567145A0"/>
    <w:rsid w:val="56764C4B"/>
    <w:rsid w:val="567C6706"/>
    <w:rsid w:val="56867584"/>
    <w:rsid w:val="568C4B8D"/>
    <w:rsid w:val="56C63E25"/>
    <w:rsid w:val="56D007FF"/>
    <w:rsid w:val="56F37C7C"/>
    <w:rsid w:val="56F711D3"/>
    <w:rsid w:val="56FE0BA9"/>
    <w:rsid w:val="57032A2C"/>
    <w:rsid w:val="570F5219"/>
    <w:rsid w:val="575D12B5"/>
    <w:rsid w:val="57610A87"/>
    <w:rsid w:val="577B1140"/>
    <w:rsid w:val="577B7F21"/>
    <w:rsid w:val="577F181B"/>
    <w:rsid w:val="57921984"/>
    <w:rsid w:val="579737F0"/>
    <w:rsid w:val="579C21BF"/>
    <w:rsid w:val="57AB7B30"/>
    <w:rsid w:val="57AC301B"/>
    <w:rsid w:val="57AE6D93"/>
    <w:rsid w:val="57AF5251"/>
    <w:rsid w:val="57B26373"/>
    <w:rsid w:val="57B63F04"/>
    <w:rsid w:val="57CD20C2"/>
    <w:rsid w:val="57D675AB"/>
    <w:rsid w:val="57D95FDD"/>
    <w:rsid w:val="57DC3399"/>
    <w:rsid w:val="57E74053"/>
    <w:rsid w:val="57EA748C"/>
    <w:rsid w:val="580746F5"/>
    <w:rsid w:val="582A1012"/>
    <w:rsid w:val="584B2834"/>
    <w:rsid w:val="588D4BFA"/>
    <w:rsid w:val="588E0972"/>
    <w:rsid w:val="58917D2F"/>
    <w:rsid w:val="5894085C"/>
    <w:rsid w:val="58A024A7"/>
    <w:rsid w:val="58A65CBC"/>
    <w:rsid w:val="58AE4F0C"/>
    <w:rsid w:val="58B33A31"/>
    <w:rsid w:val="58B85899"/>
    <w:rsid w:val="58BA3515"/>
    <w:rsid w:val="58CD4FF7"/>
    <w:rsid w:val="58E363A9"/>
    <w:rsid w:val="58ED7B97"/>
    <w:rsid w:val="59130418"/>
    <w:rsid w:val="59254E33"/>
    <w:rsid w:val="593432C8"/>
    <w:rsid w:val="59462FFB"/>
    <w:rsid w:val="5947124D"/>
    <w:rsid w:val="595219A0"/>
    <w:rsid w:val="59575208"/>
    <w:rsid w:val="595B2246"/>
    <w:rsid w:val="595E1678"/>
    <w:rsid w:val="596D5BD4"/>
    <w:rsid w:val="597E3DD8"/>
    <w:rsid w:val="59A71CEC"/>
    <w:rsid w:val="59AC2EFA"/>
    <w:rsid w:val="59DE4E12"/>
    <w:rsid w:val="59EF5441"/>
    <w:rsid w:val="59F80043"/>
    <w:rsid w:val="5A09252F"/>
    <w:rsid w:val="5A0B2778"/>
    <w:rsid w:val="5A1253EE"/>
    <w:rsid w:val="5A1D5B0A"/>
    <w:rsid w:val="5A24333C"/>
    <w:rsid w:val="5A2A7C7B"/>
    <w:rsid w:val="5A36148E"/>
    <w:rsid w:val="5A3E2560"/>
    <w:rsid w:val="5A3F6F16"/>
    <w:rsid w:val="5A4B396A"/>
    <w:rsid w:val="5A584D94"/>
    <w:rsid w:val="5A5D3B6E"/>
    <w:rsid w:val="5A637A76"/>
    <w:rsid w:val="5A6D33BA"/>
    <w:rsid w:val="5A792B1F"/>
    <w:rsid w:val="5A7B0A82"/>
    <w:rsid w:val="5A7E7D82"/>
    <w:rsid w:val="5A874767"/>
    <w:rsid w:val="5A9042D3"/>
    <w:rsid w:val="5A93401E"/>
    <w:rsid w:val="5AAD6F28"/>
    <w:rsid w:val="5ACB7C5C"/>
    <w:rsid w:val="5AD63A24"/>
    <w:rsid w:val="5AE605F2"/>
    <w:rsid w:val="5AF6376D"/>
    <w:rsid w:val="5B0E18F6"/>
    <w:rsid w:val="5B1C392B"/>
    <w:rsid w:val="5B2E1A1D"/>
    <w:rsid w:val="5B5C49B4"/>
    <w:rsid w:val="5B665C49"/>
    <w:rsid w:val="5B696015"/>
    <w:rsid w:val="5B7A6387"/>
    <w:rsid w:val="5B843A1C"/>
    <w:rsid w:val="5B873E3F"/>
    <w:rsid w:val="5B8B1199"/>
    <w:rsid w:val="5B8D1864"/>
    <w:rsid w:val="5BC37254"/>
    <w:rsid w:val="5BD90156"/>
    <w:rsid w:val="5BEB3142"/>
    <w:rsid w:val="5BF0516A"/>
    <w:rsid w:val="5BF3356C"/>
    <w:rsid w:val="5C02690E"/>
    <w:rsid w:val="5C076FDD"/>
    <w:rsid w:val="5C1949F7"/>
    <w:rsid w:val="5C196DA7"/>
    <w:rsid w:val="5C2A048C"/>
    <w:rsid w:val="5C2B7526"/>
    <w:rsid w:val="5C3B671B"/>
    <w:rsid w:val="5C4557EC"/>
    <w:rsid w:val="5C504241"/>
    <w:rsid w:val="5C515F3F"/>
    <w:rsid w:val="5C80234E"/>
    <w:rsid w:val="5C8A680C"/>
    <w:rsid w:val="5C940424"/>
    <w:rsid w:val="5CA249EC"/>
    <w:rsid w:val="5CB23A35"/>
    <w:rsid w:val="5CC22998"/>
    <w:rsid w:val="5CED0F1C"/>
    <w:rsid w:val="5D0C4701"/>
    <w:rsid w:val="5D0F0395"/>
    <w:rsid w:val="5D221076"/>
    <w:rsid w:val="5D290C69"/>
    <w:rsid w:val="5D30024A"/>
    <w:rsid w:val="5D397964"/>
    <w:rsid w:val="5D3A604E"/>
    <w:rsid w:val="5D3C2AA8"/>
    <w:rsid w:val="5D56107C"/>
    <w:rsid w:val="5D5A391C"/>
    <w:rsid w:val="5D5A64DA"/>
    <w:rsid w:val="5D5F10C0"/>
    <w:rsid w:val="5D600B2F"/>
    <w:rsid w:val="5D6B4E00"/>
    <w:rsid w:val="5D7C348F"/>
    <w:rsid w:val="5D867E6A"/>
    <w:rsid w:val="5D891B7B"/>
    <w:rsid w:val="5DA622BA"/>
    <w:rsid w:val="5DA86032"/>
    <w:rsid w:val="5DAD38EE"/>
    <w:rsid w:val="5DB20C5F"/>
    <w:rsid w:val="5DB26EB1"/>
    <w:rsid w:val="5DC65EA3"/>
    <w:rsid w:val="5DCF1811"/>
    <w:rsid w:val="5DDC3747"/>
    <w:rsid w:val="5DEC0CDE"/>
    <w:rsid w:val="5E006862"/>
    <w:rsid w:val="5E0207B9"/>
    <w:rsid w:val="5E033269"/>
    <w:rsid w:val="5E0C4813"/>
    <w:rsid w:val="5E1834A1"/>
    <w:rsid w:val="5E1F05DF"/>
    <w:rsid w:val="5E261785"/>
    <w:rsid w:val="5E284BBD"/>
    <w:rsid w:val="5E4A7017"/>
    <w:rsid w:val="5E552BBA"/>
    <w:rsid w:val="5E611C10"/>
    <w:rsid w:val="5E6F1F0D"/>
    <w:rsid w:val="5E71486F"/>
    <w:rsid w:val="5E744166"/>
    <w:rsid w:val="5E7F18F6"/>
    <w:rsid w:val="5EB34C8F"/>
    <w:rsid w:val="5EB6477F"/>
    <w:rsid w:val="5EDF7832"/>
    <w:rsid w:val="5EFC7377"/>
    <w:rsid w:val="5F0404F9"/>
    <w:rsid w:val="5F06174D"/>
    <w:rsid w:val="5F077E9D"/>
    <w:rsid w:val="5F0E45BB"/>
    <w:rsid w:val="5F137027"/>
    <w:rsid w:val="5F1A6ABC"/>
    <w:rsid w:val="5F293A1B"/>
    <w:rsid w:val="5F3A3602"/>
    <w:rsid w:val="5F6277C6"/>
    <w:rsid w:val="5F6D0B1D"/>
    <w:rsid w:val="5F8B17E6"/>
    <w:rsid w:val="5F8B5C0B"/>
    <w:rsid w:val="5F8D0B82"/>
    <w:rsid w:val="5F9455D0"/>
    <w:rsid w:val="5FB213EA"/>
    <w:rsid w:val="5FB32A6C"/>
    <w:rsid w:val="5FB94CDF"/>
    <w:rsid w:val="5FBB3EAC"/>
    <w:rsid w:val="5FCC5339"/>
    <w:rsid w:val="5FE34A5B"/>
    <w:rsid w:val="5FEA0B84"/>
    <w:rsid w:val="5FF94823"/>
    <w:rsid w:val="5FFE1E36"/>
    <w:rsid w:val="600113D2"/>
    <w:rsid w:val="600339F4"/>
    <w:rsid w:val="60163727"/>
    <w:rsid w:val="601C4AB5"/>
    <w:rsid w:val="601D2D07"/>
    <w:rsid w:val="601E082E"/>
    <w:rsid w:val="601F7A80"/>
    <w:rsid w:val="60232584"/>
    <w:rsid w:val="60275BCD"/>
    <w:rsid w:val="60340051"/>
    <w:rsid w:val="60395667"/>
    <w:rsid w:val="605E5A20"/>
    <w:rsid w:val="60636240"/>
    <w:rsid w:val="607330CE"/>
    <w:rsid w:val="607B5A75"/>
    <w:rsid w:val="60825176"/>
    <w:rsid w:val="60862A1A"/>
    <w:rsid w:val="60896803"/>
    <w:rsid w:val="60947F48"/>
    <w:rsid w:val="609F2AC4"/>
    <w:rsid w:val="60A9459B"/>
    <w:rsid w:val="60D44C9B"/>
    <w:rsid w:val="60D94755"/>
    <w:rsid w:val="60E947FB"/>
    <w:rsid w:val="60FA2EE8"/>
    <w:rsid w:val="61054A27"/>
    <w:rsid w:val="610A52BC"/>
    <w:rsid w:val="611D2366"/>
    <w:rsid w:val="6138147B"/>
    <w:rsid w:val="61421856"/>
    <w:rsid w:val="615227C4"/>
    <w:rsid w:val="615519FA"/>
    <w:rsid w:val="61612297"/>
    <w:rsid w:val="61654E3F"/>
    <w:rsid w:val="616F20D8"/>
    <w:rsid w:val="6182292A"/>
    <w:rsid w:val="61891CD7"/>
    <w:rsid w:val="618D1F1A"/>
    <w:rsid w:val="61942BFF"/>
    <w:rsid w:val="619F7F92"/>
    <w:rsid w:val="61BA4F55"/>
    <w:rsid w:val="61F0653B"/>
    <w:rsid w:val="61F94C26"/>
    <w:rsid w:val="62000E56"/>
    <w:rsid w:val="62037CDB"/>
    <w:rsid w:val="62214605"/>
    <w:rsid w:val="62230C48"/>
    <w:rsid w:val="62361E5F"/>
    <w:rsid w:val="6241216A"/>
    <w:rsid w:val="624F3E49"/>
    <w:rsid w:val="62516C98"/>
    <w:rsid w:val="625804A4"/>
    <w:rsid w:val="62585E3D"/>
    <w:rsid w:val="62632286"/>
    <w:rsid w:val="62634C1E"/>
    <w:rsid w:val="626A164E"/>
    <w:rsid w:val="626A5FAC"/>
    <w:rsid w:val="6271733B"/>
    <w:rsid w:val="62885958"/>
    <w:rsid w:val="628E6EB7"/>
    <w:rsid w:val="629A0178"/>
    <w:rsid w:val="62A92D3B"/>
    <w:rsid w:val="62AE40EB"/>
    <w:rsid w:val="62B15989"/>
    <w:rsid w:val="62C21E48"/>
    <w:rsid w:val="62CC7D49"/>
    <w:rsid w:val="62F40B65"/>
    <w:rsid w:val="62FC2CFE"/>
    <w:rsid w:val="63024505"/>
    <w:rsid w:val="630E06E5"/>
    <w:rsid w:val="63185A08"/>
    <w:rsid w:val="632222FE"/>
    <w:rsid w:val="63381C06"/>
    <w:rsid w:val="634405AB"/>
    <w:rsid w:val="635602DE"/>
    <w:rsid w:val="635B1DB5"/>
    <w:rsid w:val="636010D6"/>
    <w:rsid w:val="63626C83"/>
    <w:rsid w:val="63711FED"/>
    <w:rsid w:val="63724820"/>
    <w:rsid w:val="6381535B"/>
    <w:rsid w:val="63821306"/>
    <w:rsid w:val="63880DDC"/>
    <w:rsid w:val="638B442C"/>
    <w:rsid w:val="638D750D"/>
    <w:rsid w:val="63930714"/>
    <w:rsid w:val="63984453"/>
    <w:rsid w:val="63AB23D8"/>
    <w:rsid w:val="63AC6CC0"/>
    <w:rsid w:val="63B76FCF"/>
    <w:rsid w:val="63DA0F0F"/>
    <w:rsid w:val="63EE6769"/>
    <w:rsid w:val="64033FC2"/>
    <w:rsid w:val="64055776"/>
    <w:rsid w:val="64103CD1"/>
    <w:rsid w:val="641206A9"/>
    <w:rsid w:val="64207809"/>
    <w:rsid w:val="64240056"/>
    <w:rsid w:val="642503DD"/>
    <w:rsid w:val="64371EBE"/>
    <w:rsid w:val="643C1282"/>
    <w:rsid w:val="643E143A"/>
    <w:rsid w:val="643F0D73"/>
    <w:rsid w:val="64487C27"/>
    <w:rsid w:val="644B7CE7"/>
    <w:rsid w:val="64573C71"/>
    <w:rsid w:val="645F67A7"/>
    <w:rsid w:val="64693F04"/>
    <w:rsid w:val="64833355"/>
    <w:rsid w:val="648B4145"/>
    <w:rsid w:val="648B6EEF"/>
    <w:rsid w:val="648D0187"/>
    <w:rsid w:val="64997931"/>
    <w:rsid w:val="64A05A1C"/>
    <w:rsid w:val="64AF5EF8"/>
    <w:rsid w:val="64B11C70"/>
    <w:rsid w:val="64B61035"/>
    <w:rsid w:val="64B71C9E"/>
    <w:rsid w:val="64BA3A00"/>
    <w:rsid w:val="64BD6867"/>
    <w:rsid w:val="64C158BF"/>
    <w:rsid w:val="64C51278"/>
    <w:rsid w:val="64CE2EAA"/>
    <w:rsid w:val="64DA50F8"/>
    <w:rsid w:val="64E02555"/>
    <w:rsid w:val="64E071AB"/>
    <w:rsid w:val="650859B0"/>
    <w:rsid w:val="6527122C"/>
    <w:rsid w:val="652C5A77"/>
    <w:rsid w:val="653C3090"/>
    <w:rsid w:val="654C0553"/>
    <w:rsid w:val="65501D46"/>
    <w:rsid w:val="65687137"/>
    <w:rsid w:val="6583580D"/>
    <w:rsid w:val="65854376"/>
    <w:rsid w:val="658767BE"/>
    <w:rsid w:val="65892531"/>
    <w:rsid w:val="658E3D60"/>
    <w:rsid w:val="658E5899"/>
    <w:rsid w:val="65907AD8"/>
    <w:rsid w:val="65913850"/>
    <w:rsid w:val="65B25328"/>
    <w:rsid w:val="65C07C91"/>
    <w:rsid w:val="65CD2ADA"/>
    <w:rsid w:val="65D57BE0"/>
    <w:rsid w:val="65F41DBA"/>
    <w:rsid w:val="65FC516D"/>
    <w:rsid w:val="66026C03"/>
    <w:rsid w:val="660E2BF5"/>
    <w:rsid w:val="66195831"/>
    <w:rsid w:val="6619587F"/>
    <w:rsid w:val="662E75B1"/>
    <w:rsid w:val="66342C2E"/>
    <w:rsid w:val="66383CCB"/>
    <w:rsid w:val="663C1A0D"/>
    <w:rsid w:val="663E784C"/>
    <w:rsid w:val="664408C2"/>
    <w:rsid w:val="66711CE2"/>
    <w:rsid w:val="66736F5B"/>
    <w:rsid w:val="668B6A45"/>
    <w:rsid w:val="668D04BB"/>
    <w:rsid w:val="66A001EE"/>
    <w:rsid w:val="66A008D8"/>
    <w:rsid w:val="66AF0431"/>
    <w:rsid w:val="66B26852"/>
    <w:rsid w:val="66BB6DD6"/>
    <w:rsid w:val="66C13CC1"/>
    <w:rsid w:val="66D17F0B"/>
    <w:rsid w:val="66EA3234"/>
    <w:rsid w:val="66ED75EC"/>
    <w:rsid w:val="66EF11FB"/>
    <w:rsid w:val="66FB3677"/>
    <w:rsid w:val="66FF362E"/>
    <w:rsid w:val="67283D40"/>
    <w:rsid w:val="672C17EE"/>
    <w:rsid w:val="672F3320"/>
    <w:rsid w:val="672F3F24"/>
    <w:rsid w:val="673152EA"/>
    <w:rsid w:val="673E055F"/>
    <w:rsid w:val="67551CE3"/>
    <w:rsid w:val="67650AF0"/>
    <w:rsid w:val="6781296B"/>
    <w:rsid w:val="679D124C"/>
    <w:rsid w:val="67A22552"/>
    <w:rsid w:val="67AD2B90"/>
    <w:rsid w:val="67AE693B"/>
    <w:rsid w:val="67B22DCC"/>
    <w:rsid w:val="67BA46CE"/>
    <w:rsid w:val="67BE71AA"/>
    <w:rsid w:val="67D90273"/>
    <w:rsid w:val="67DE5875"/>
    <w:rsid w:val="67E55852"/>
    <w:rsid w:val="67EB1AB4"/>
    <w:rsid w:val="67FA1285"/>
    <w:rsid w:val="67FF0F45"/>
    <w:rsid w:val="682269E1"/>
    <w:rsid w:val="684D7F02"/>
    <w:rsid w:val="68551F4F"/>
    <w:rsid w:val="686D4100"/>
    <w:rsid w:val="6874453A"/>
    <w:rsid w:val="687C10C9"/>
    <w:rsid w:val="68840C16"/>
    <w:rsid w:val="68876EFB"/>
    <w:rsid w:val="68884654"/>
    <w:rsid w:val="689F444F"/>
    <w:rsid w:val="68B96DBB"/>
    <w:rsid w:val="68CA2805"/>
    <w:rsid w:val="68D821DB"/>
    <w:rsid w:val="68E937A3"/>
    <w:rsid w:val="693E15D3"/>
    <w:rsid w:val="69431F17"/>
    <w:rsid w:val="695157D0"/>
    <w:rsid w:val="695D23C7"/>
    <w:rsid w:val="69627681"/>
    <w:rsid w:val="696C260A"/>
    <w:rsid w:val="6977531D"/>
    <w:rsid w:val="6984543A"/>
    <w:rsid w:val="698B1224"/>
    <w:rsid w:val="69921CCF"/>
    <w:rsid w:val="69945C0B"/>
    <w:rsid w:val="699E02E9"/>
    <w:rsid w:val="69B018C1"/>
    <w:rsid w:val="69B31FE7"/>
    <w:rsid w:val="69CC2BFF"/>
    <w:rsid w:val="69DF102E"/>
    <w:rsid w:val="69FD55B8"/>
    <w:rsid w:val="6A0B1C62"/>
    <w:rsid w:val="6A1F767C"/>
    <w:rsid w:val="6A2406C8"/>
    <w:rsid w:val="6A3A44B6"/>
    <w:rsid w:val="6A4033A0"/>
    <w:rsid w:val="6A4946F9"/>
    <w:rsid w:val="6A4D41E9"/>
    <w:rsid w:val="6A502786"/>
    <w:rsid w:val="6A5523FB"/>
    <w:rsid w:val="6AB66CDA"/>
    <w:rsid w:val="6AC97CE1"/>
    <w:rsid w:val="6ACB15B2"/>
    <w:rsid w:val="6ADE0BD1"/>
    <w:rsid w:val="6AE96859"/>
    <w:rsid w:val="6AED777A"/>
    <w:rsid w:val="6AF1129A"/>
    <w:rsid w:val="6B0234C7"/>
    <w:rsid w:val="6B0819A6"/>
    <w:rsid w:val="6B1038C8"/>
    <w:rsid w:val="6B147746"/>
    <w:rsid w:val="6B1E16E2"/>
    <w:rsid w:val="6B24787C"/>
    <w:rsid w:val="6B421874"/>
    <w:rsid w:val="6B4C46CB"/>
    <w:rsid w:val="6B501097"/>
    <w:rsid w:val="6B573233"/>
    <w:rsid w:val="6B5B2936"/>
    <w:rsid w:val="6B5B6274"/>
    <w:rsid w:val="6B79297A"/>
    <w:rsid w:val="6B916EA1"/>
    <w:rsid w:val="6B935D53"/>
    <w:rsid w:val="6B9876E6"/>
    <w:rsid w:val="6BA521B6"/>
    <w:rsid w:val="6BC73B27"/>
    <w:rsid w:val="6BCB7ABB"/>
    <w:rsid w:val="6BE02E3B"/>
    <w:rsid w:val="6BE24E05"/>
    <w:rsid w:val="6BEC17E0"/>
    <w:rsid w:val="6BF54B38"/>
    <w:rsid w:val="6BFA3EFD"/>
    <w:rsid w:val="6C196F71"/>
    <w:rsid w:val="6C1B20C5"/>
    <w:rsid w:val="6C226FCB"/>
    <w:rsid w:val="6C2F306B"/>
    <w:rsid w:val="6C31226F"/>
    <w:rsid w:val="6C411B2C"/>
    <w:rsid w:val="6C552F0B"/>
    <w:rsid w:val="6C62311C"/>
    <w:rsid w:val="6C67530A"/>
    <w:rsid w:val="6C755750"/>
    <w:rsid w:val="6C881FC0"/>
    <w:rsid w:val="6C8C141C"/>
    <w:rsid w:val="6C8C67B7"/>
    <w:rsid w:val="6C8E3457"/>
    <w:rsid w:val="6C9460DE"/>
    <w:rsid w:val="6C9C1458"/>
    <w:rsid w:val="6C9D744C"/>
    <w:rsid w:val="6CB06CB1"/>
    <w:rsid w:val="6CC162E3"/>
    <w:rsid w:val="6CCD1611"/>
    <w:rsid w:val="6CD620F2"/>
    <w:rsid w:val="6CE801F9"/>
    <w:rsid w:val="6CEB576C"/>
    <w:rsid w:val="6CED1CB3"/>
    <w:rsid w:val="6CF50B68"/>
    <w:rsid w:val="6D161D5C"/>
    <w:rsid w:val="6D167928"/>
    <w:rsid w:val="6D1D0470"/>
    <w:rsid w:val="6D26299B"/>
    <w:rsid w:val="6D2C27DC"/>
    <w:rsid w:val="6D4772EC"/>
    <w:rsid w:val="6D4E6B5F"/>
    <w:rsid w:val="6D7D4DE5"/>
    <w:rsid w:val="6D7F5107"/>
    <w:rsid w:val="6D836174"/>
    <w:rsid w:val="6D9078AF"/>
    <w:rsid w:val="6D984D88"/>
    <w:rsid w:val="6D995997"/>
    <w:rsid w:val="6DA31F1B"/>
    <w:rsid w:val="6DAA3FEF"/>
    <w:rsid w:val="6DC0172B"/>
    <w:rsid w:val="6DCB690C"/>
    <w:rsid w:val="6DD41A5B"/>
    <w:rsid w:val="6DE110A5"/>
    <w:rsid w:val="6DF43C2E"/>
    <w:rsid w:val="6DF51CA3"/>
    <w:rsid w:val="6E0C6169"/>
    <w:rsid w:val="6E1B45FE"/>
    <w:rsid w:val="6E214657"/>
    <w:rsid w:val="6E300686"/>
    <w:rsid w:val="6E334DF9"/>
    <w:rsid w:val="6E414065"/>
    <w:rsid w:val="6E5E55A4"/>
    <w:rsid w:val="6E62667D"/>
    <w:rsid w:val="6E7F4B8D"/>
    <w:rsid w:val="6E8335BD"/>
    <w:rsid w:val="6E8E12EF"/>
    <w:rsid w:val="6E95615F"/>
    <w:rsid w:val="6E970129"/>
    <w:rsid w:val="6E972936"/>
    <w:rsid w:val="6EB0472E"/>
    <w:rsid w:val="6EC6456A"/>
    <w:rsid w:val="6ECB5D89"/>
    <w:rsid w:val="6ED446C5"/>
    <w:rsid w:val="6EE60768"/>
    <w:rsid w:val="6EF235B1"/>
    <w:rsid w:val="6F162FF8"/>
    <w:rsid w:val="6F2A7D94"/>
    <w:rsid w:val="6F2B5F8E"/>
    <w:rsid w:val="6F4436E1"/>
    <w:rsid w:val="6F4638FD"/>
    <w:rsid w:val="6F60676D"/>
    <w:rsid w:val="6F651426"/>
    <w:rsid w:val="6F6D0E8A"/>
    <w:rsid w:val="6F7120C3"/>
    <w:rsid w:val="6F7C2E7B"/>
    <w:rsid w:val="6F8331F1"/>
    <w:rsid w:val="6F8512D9"/>
    <w:rsid w:val="6F946416"/>
    <w:rsid w:val="6FAB5F1E"/>
    <w:rsid w:val="6FAE1A09"/>
    <w:rsid w:val="6FCD25E2"/>
    <w:rsid w:val="6FD75BF8"/>
    <w:rsid w:val="6FD827A7"/>
    <w:rsid w:val="6FE2030A"/>
    <w:rsid w:val="6FEF189F"/>
    <w:rsid w:val="6FF801A8"/>
    <w:rsid w:val="700932CE"/>
    <w:rsid w:val="70096E04"/>
    <w:rsid w:val="701557A9"/>
    <w:rsid w:val="70180DF5"/>
    <w:rsid w:val="702C34D8"/>
    <w:rsid w:val="704240C4"/>
    <w:rsid w:val="704E0CBB"/>
    <w:rsid w:val="70553DF8"/>
    <w:rsid w:val="70653384"/>
    <w:rsid w:val="706758D9"/>
    <w:rsid w:val="70691651"/>
    <w:rsid w:val="70700FEC"/>
    <w:rsid w:val="70753BD5"/>
    <w:rsid w:val="707723D0"/>
    <w:rsid w:val="709D754D"/>
    <w:rsid w:val="70B054D2"/>
    <w:rsid w:val="70BD7BEF"/>
    <w:rsid w:val="70C501EA"/>
    <w:rsid w:val="70E21403"/>
    <w:rsid w:val="70E85735"/>
    <w:rsid w:val="70F5661B"/>
    <w:rsid w:val="70FE417A"/>
    <w:rsid w:val="71072C18"/>
    <w:rsid w:val="71150A2E"/>
    <w:rsid w:val="711A294B"/>
    <w:rsid w:val="71360107"/>
    <w:rsid w:val="713B688E"/>
    <w:rsid w:val="71535E5D"/>
    <w:rsid w:val="715468C3"/>
    <w:rsid w:val="715F7B43"/>
    <w:rsid w:val="718801FD"/>
    <w:rsid w:val="719F0332"/>
    <w:rsid w:val="71A912F3"/>
    <w:rsid w:val="71B66B18"/>
    <w:rsid w:val="71CA4371"/>
    <w:rsid w:val="71D43752"/>
    <w:rsid w:val="71D618DC"/>
    <w:rsid w:val="71E35433"/>
    <w:rsid w:val="71F1796A"/>
    <w:rsid w:val="71F80EDE"/>
    <w:rsid w:val="71F94C57"/>
    <w:rsid w:val="72111FA0"/>
    <w:rsid w:val="72154626"/>
    <w:rsid w:val="72262B5D"/>
    <w:rsid w:val="72283FF7"/>
    <w:rsid w:val="722E7212"/>
    <w:rsid w:val="723A0474"/>
    <w:rsid w:val="723F6B0D"/>
    <w:rsid w:val="724C122A"/>
    <w:rsid w:val="724F6D3A"/>
    <w:rsid w:val="72534CD5"/>
    <w:rsid w:val="72546120"/>
    <w:rsid w:val="725923E4"/>
    <w:rsid w:val="726E20E3"/>
    <w:rsid w:val="72716F8E"/>
    <w:rsid w:val="72864BF7"/>
    <w:rsid w:val="728809EB"/>
    <w:rsid w:val="729023FC"/>
    <w:rsid w:val="729A01E8"/>
    <w:rsid w:val="729C3F60"/>
    <w:rsid w:val="729F7B38"/>
    <w:rsid w:val="72AD1F0D"/>
    <w:rsid w:val="72BA2E2D"/>
    <w:rsid w:val="72BB015E"/>
    <w:rsid w:val="72C07522"/>
    <w:rsid w:val="72D1172F"/>
    <w:rsid w:val="72E66F89"/>
    <w:rsid w:val="73155076"/>
    <w:rsid w:val="732E6B82"/>
    <w:rsid w:val="733028FA"/>
    <w:rsid w:val="733F6699"/>
    <w:rsid w:val="73404C25"/>
    <w:rsid w:val="735F4F8D"/>
    <w:rsid w:val="736E6F7E"/>
    <w:rsid w:val="737B2EF0"/>
    <w:rsid w:val="737C5B3F"/>
    <w:rsid w:val="73831CCD"/>
    <w:rsid w:val="738A200A"/>
    <w:rsid w:val="73B66680"/>
    <w:rsid w:val="73C02D4F"/>
    <w:rsid w:val="73C0646E"/>
    <w:rsid w:val="73D47729"/>
    <w:rsid w:val="73DB0AB8"/>
    <w:rsid w:val="73FB2F08"/>
    <w:rsid w:val="74192817"/>
    <w:rsid w:val="742222F5"/>
    <w:rsid w:val="742A27DA"/>
    <w:rsid w:val="742F4960"/>
    <w:rsid w:val="74476126"/>
    <w:rsid w:val="744F7F9E"/>
    <w:rsid w:val="74597C2E"/>
    <w:rsid w:val="746D41E8"/>
    <w:rsid w:val="74706664"/>
    <w:rsid w:val="747F3682"/>
    <w:rsid w:val="749C4185"/>
    <w:rsid w:val="74C7103C"/>
    <w:rsid w:val="74C96B62"/>
    <w:rsid w:val="74DD43BC"/>
    <w:rsid w:val="74E474F8"/>
    <w:rsid w:val="74FA31C0"/>
    <w:rsid w:val="75067759"/>
    <w:rsid w:val="750758DC"/>
    <w:rsid w:val="750E6C6B"/>
    <w:rsid w:val="7516167C"/>
    <w:rsid w:val="752E6DCD"/>
    <w:rsid w:val="753F5076"/>
    <w:rsid w:val="754D1541"/>
    <w:rsid w:val="7551380D"/>
    <w:rsid w:val="75600BE5"/>
    <w:rsid w:val="7564475C"/>
    <w:rsid w:val="75644ADD"/>
    <w:rsid w:val="757765BE"/>
    <w:rsid w:val="75812F99"/>
    <w:rsid w:val="7583797F"/>
    <w:rsid w:val="75A82C1C"/>
    <w:rsid w:val="75B07D22"/>
    <w:rsid w:val="75D20F1D"/>
    <w:rsid w:val="75DA2C18"/>
    <w:rsid w:val="75F54412"/>
    <w:rsid w:val="75F5723C"/>
    <w:rsid w:val="75F93479"/>
    <w:rsid w:val="75FD6695"/>
    <w:rsid w:val="76197675"/>
    <w:rsid w:val="761D08E0"/>
    <w:rsid w:val="765D347C"/>
    <w:rsid w:val="767A499F"/>
    <w:rsid w:val="76826699"/>
    <w:rsid w:val="76981C4C"/>
    <w:rsid w:val="76A038F3"/>
    <w:rsid w:val="76B9078D"/>
    <w:rsid w:val="76C87133"/>
    <w:rsid w:val="76CD08D5"/>
    <w:rsid w:val="76D82C48"/>
    <w:rsid w:val="76DB4B92"/>
    <w:rsid w:val="76DF266D"/>
    <w:rsid w:val="76E678C6"/>
    <w:rsid w:val="76E86402"/>
    <w:rsid w:val="76EA6A66"/>
    <w:rsid w:val="77052AA4"/>
    <w:rsid w:val="77060C79"/>
    <w:rsid w:val="77135E31"/>
    <w:rsid w:val="77136511"/>
    <w:rsid w:val="77340A39"/>
    <w:rsid w:val="77351FD0"/>
    <w:rsid w:val="77356731"/>
    <w:rsid w:val="77453F58"/>
    <w:rsid w:val="77472422"/>
    <w:rsid w:val="77625B0F"/>
    <w:rsid w:val="776B2153"/>
    <w:rsid w:val="776C57E1"/>
    <w:rsid w:val="77746DD8"/>
    <w:rsid w:val="777D1E86"/>
    <w:rsid w:val="777F31F2"/>
    <w:rsid w:val="777F5BFE"/>
    <w:rsid w:val="7782124A"/>
    <w:rsid w:val="77B21EAA"/>
    <w:rsid w:val="77C6382D"/>
    <w:rsid w:val="77C80D66"/>
    <w:rsid w:val="77D1700D"/>
    <w:rsid w:val="77DC4DFE"/>
    <w:rsid w:val="77EC04CC"/>
    <w:rsid w:val="77ED2B68"/>
    <w:rsid w:val="77F008AA"/>
    <w:rsid w:val="780D4FB8"/>
    <w:rsid w:val="78191BAF"/>
    <w:rsid w:val="78197E01"/>
    <w:rsid w:val="782C7B34"/>
    <w:rsid w:val="78440DE3"/>
    <w:rsid w:val="78527D56"/>
    <w:rsid w:val="78585B1A"/>
    <w:rsid w:val="785D4A1E"/>
    <w:rsid w:val="786728FD"/>
    <w:rsid w:val="78775729"/>
    <w:rsid w:val="788B611D"/>
    <w:rsid w:val="78961451"/>
    <w:rsid w:val="78A42DB0"/>
    <w:rsid w:val="78A656AB"/>
    <w:rsid w:val="78B2245C"/>
    <w:rsid w:val="78BB0EB8"/>
    <w:rsid w:val="78BD69DE"/>
    <w:rsid w:val="78C269E0"/>
    <w:rsid w:val="78C31B1A"/>
    <w:rsid w:val="78E172CC"/>
    <w:rsid w:val="78E57CE3"/>
    <w:rsid w:val="78EA1D1F"/>
    <w:rsid w:val="7904172F"/>
    <w:rsid w:val="790F7E27"/>
    <w:rsid w:val="79110C0F"/>
    <w:rsid w:val="791660EE"/>
    <w:rsid w:val="792A231A"/>
    <w:rsid w:val="79316829"/>
    <w:rsid w:val="79336CA0"/>
    <w:rsid w:val="797E66A9"/>
    <w:rsid w:val="798968C0"/>
    <w:rsid w:val="799932A8"/>
    <w:rsid w:val="79A97383"/>
    <w:rsid w:val="79B032BC"/>
    <w:rsid w:val="79E27E8B"/>
    <w:rsid w:val="79E47F9A"/>
    <w:rsid w:val="79F850CE"/>
    <w:rsid w:val="79F93A46"/>
    <w:rsid w:val="79FD443C"/>
    <w:rsid w:val="7A1D1975"/>
    <w:rsid w:val="7A27753D"/>
    <w:rsid w:val="7A3E5150"/>
    <w:rsid w:val="7A4078C7"/>
    <w:rsid w:val="7A4670D6"/>
    <w:rsid w:val="7A4B7FF5"/>
    <w:rsid w:val="7A534B63"/>
    <w:rsid w:val="7A615382"/>
    <w:rsid w:val="7A67303B"/>
    <w:rsid w:val="7A6C06BC"/>
    <w:rsid w:val="7A7F5248"/>
    <w:rsid w:val="7A884DCA"/>
    <w:rsid w:val="7AAB1D04"/>
    <w:rsid w:val="7AB14320"/>
    <w:rsid w:val="7AB24E65"/>
    <w:rsid w:val="7ABA4368"/>
    <w:rsid w:val="7AD05746"/>
    <w:rsid w:val="7ADB139D"/>
    <w:rsid w:val="7AF35895"/>
    <w:rsid w:val="7B0A0451"/>
    <w:rsid w:val="7B100561"/>
    <w:rsid w:val="7B257FFD"/>
    <w:rsid w:val="7B261CF7"/>
    <w:rsid w:val="7B2F3497"/>
    <w:rsid w:val="7B343476"/>
    <w:rsid w:val="7B3503FE"/>
    <w:rsid w:val="7B555CF0"/>
    <w:rsid w:val="7B591FE5"/>
    <w:rsid w:val="7B5A2978"/>
    <w:rsid w:val="7B5A7E4C"/>
    <w:rsid w:val="7B667AF9"/>
    <w:rsid w:val="7B6E3FBF"/>
    <w:rsid w:val="7B71585E"/>
    <w:rsid w:val="7B7468F8"/>
    <w:rsid w:val="7B7F441F"/>
    <w:rsid w:val="7BA7127F"/>
    <w:rsid w:val="7BA83300"/>
    <w:rsid w:val="7BCD518A"/>
    <w:rsid w:val="7BEE0103"/>
    <w:rsid w:val="7C085781"/>
    <w:rsid w:val="7C0A0FE4"/>
    <w:rsid w:val="7C0E7550"/>
    <w:rsid w:val="7C107AD3"/>
    <w:rsid w:val="7C174657"/>
    <w:rsid w:val="7C20002D"/>
    <w:rsid w:val="7C254906"/>
    <w:rsid w:val="7C39281F"/>
    <w:rsid w:val="7C3C40BE"/>
    <w:rsid w:val="7C4C0BD2"/>
    <w:rsid w:val="7C590818"/>
    <w:rsid w:val="7C5B09E8"/>
    <w:rsid w:val="7C5F7400"/>
    <w:rsid w:val="7C6D6F2B"/>
    <w:rsid w:val="7C71553E"/>
    <w:rsid w:val="7C7C10F6"/>
    <w:rsid w:val="7C853BEA"/>
    <w:rsid w:val="7C881368"/>
    <w:rsid w:val="7CE02C9B"/>
    <w:rsid w:val="7CE27788"/>
    <w:rsid w:val="7CE502B1"/>
    <w:rsid w:val="7CE65DD7"/>
    <w:rsid w:val="7CED360A"/>
    <w:rsid w:val="7CEF7EA3"/>
    <w:rsid w:val="7D091BB4"/>
    <w:rsid w:val="7D0C32F1"/>
    <w:rsid w:val="7D0F408D"/>
    <w:rsid w:val="7D146DE8"/>
    <w:rsid w:val="7D1C7A4B"/>
    <w:rsid w:val="7D366731"/>
    <w:rsid w:val="7D43322A"/>
    <w:rsid w:val="7D491C6C"/>
    <w:rsid w:val="7D5429C0"/>
    <w:rsid w:val="7D584F27"/>
    <w:rsid w:val="7D6E6D43"/>
    <w:rsid w:val="7D7101BF"/>
    <w:rsid w:val="7D821FA4"/>
    <w:rsid w:val="7D853842"/>
    <w:rsid w:val="7D8B70AB"/>
    <w:rsid w:val="7DA0242A"/>
    <w:rsid w:val="7DA14EDB"/>
    <w:rsid w:val="7DA55C93"/>
    <w:rsid w:val="7DA95783"/>
    <w:rsid w:val="7DB57A34"/>
    <w:rsid w:val="7DBF1828"/>
    <w:rsid w:val="7DCE0B74"/>
    <w:rsid w:val="7DD55704"/>
    <w:rsid w:val="7DE43690"/>
    <w:rsid w:val="7DE60973"/>
    <w:rsid w:val="7DEF0916"/>
    <w:rsid w:val="7E1E5218"/>
    <w:rsid w:val="7E3047D7"/>
    <w:rsid w:val="7E4E0696"/>
    <w:rsid w:val="7E590F57"/>
    <w:rsid w:val="7E751B09"/>
    <w:rsid w:val="7E924469"/>
    <w:rsid w:val="7E9A4E1F"/>
    <w:rsid w:val="7EA01D01"/>
    <w:rsid w:val="7EA526C9"/>
    <w:rsid w:val="7EA7723A"/>
    <w:rsid w:val="7EB02B41"/>
    <w:rsid w:val="7EBB576E"/>
    <w:rsid w:val="7EDB7BBE"/>
    <w:rsid w:val="7EF56FBB"/>
    <w:rsid w:val="7EF822F8"/>
    <w:rsid w:val="7F016EF9"/>
    <w:rsid w:val="7F0768EB"/>
    <w:rsid w:val="7F143BEC"/>
    <w:rsid w:val="7F1903B6"/>
    <w:rsid w:val="7F2C0419"/>
    <w:rsid w:val="7F5B0CFF"/>
    <w:rsid w:val="7F715AF2"/>
    <w:rsid w:val="7F7678E7"/>
    <w:rsid w:val="7F886E69"/>
    <w:rsid w:val="7FA51D72"/>
    <w:rsid w:val="7FA7B816"/>
    <w:rsid w:val="7FB83A5B"/>
    <w:rsid w:val="7FD4460D"/>
    <w:rsid w:val="7FDBE7B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widowControl/>
      <w:spacing w:after="120"/>
      <w:jc w:val="left"/>
    </w:pPr>
    <w:rPr>
      <w:rFonts w:ascii="FuturaA Bk BT" w:hAnsi="FuturaA Bk BT" w:eastAsia="仿宋_GB2312"/>
      <w:kern w:val="0"/>
      <w:sz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4"/>
    <w:qFormat/>
    <w:uiPriority w:val="0"/>
    <w:pPr>
      <w:spacing w:line="480" w:lineRule="exact"/>
      <w:ind w:firstLine="480" w:firstLineChars="200"/>
    </w:pPr>
    <w:rPr>
      <w:rFonts w:ascii="宋体" w:hAnsi="宋体"/>
      <w:sz w:val="24"/>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next w:val="39"/>
    <w:link w:val="307"/>
    <w:qFormat/>
    <w:uiPriority w:val="0"/>
    <w:pPr>
      <w:spacing w:line="360" w:lineRule="auto"/>
      <w:ind w:firstLine="601"/>
      <w:textAlignment w:val="baseline"/>
    </w:pPr>
    <w:rPr>
      <w:rFonts w:ascii="宋体"/>
      <w:kern w:val="0"/>
      <w:sz w:val="28"/>
      <w:szCs w:val="20"/>
    </w:rPr>
  </w:style>
  <w:style w:type="paragraph" w:styleId="39">
    <w:name w:val="toc 1"/>
    <w:basedOn w:val="1"/>
    <w:next w:val="1"/>
    <w:qFormat/>
    <w:uiPriority w:val="0"/>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文本缩进 21"/>
    <w:basedOn w:val="1"/>
    <w:next w:val="39"/>
    <w:qFormat/>
    <w:uiPriority w:val="0"/>
    <w:pPr>
      <w:spacing w:line="360" w:lineRule="auto"/>
      <w:ind w:firstLine="601"/>
      <w:textAlignment w:val="baseline"/>
    </w:pPr>
    <w:rPr>
      <w:rFonts w:ascii="宋体"/>
      <w:sz w:val="2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1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basedOn w:val="7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320"/>
    <w:link w:val="318"/>
    <w:qFormat/>
    <w:uiPriority w:val="0"/>
    <w:pPr>
      <w:tabs>
        <w:tab w:val="right" w:leader="dot" w:pos="8268"/>
      </w:tabs>
      <w:adjustRightInd/>
    </w:pPr>
    <w:rPr>
      <w:rFonts w:ascii="宋体" w:hAnsi="Courier New"/>
      <w:kern w:val="0"/>
      <w:sz w:val="20"/>
      <w:szCs w:val="20"/>
    </w:rPr>
  </w:style>
  <w:style w:type="paragraph" w:customStyle="1" w:styleId="320">
    <w:name w:val="正文1"/>
    <w:basedOn w:val="33"/>
    <w:next w:val="1"/>
    <w:qFormat/>
    <w:uiPriority w:val="0"/>
    <w:pPr>
      <w:ind w:left="0" w:leftChars="0" w:firstLine="480" w:firstLineChars="200"/>
    </w:pPr>
    <w:rPr>
      <w:rFonts w:ascii="仿宋_GB2312" w:hAnsi="Courier New" w:eastAsia="仿宋_GB2312"/>
      <w:kern w:val="28"/>
      <w:sz w:val="24"/>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basedOn w:val="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普通(网站) New New"/>
    <w:basedOn w:val="1"/>
    <w:qFormat/>
    <w:uiPriority w:val="0"/>
    <w:pPr>
      <w:widowControl/>
      <w:spacing w:beforeAutospacing="1" w:afterAutospacing="1"/>
      <w:jc w:val="left"/>
    </w:pPr>
    <w:rPr>
      <w:rFonts w:hint="eastAsia" w:ascii="宋体" w:hAnsi="宋体"/>
      <w:kern w:val="0"/>
      <w:sz w:val="24"/>
    </w:rPr>
  </w:style>
  <w:style w:type="paragraph" w:customStyle="1" w:styleId="964">
    <w:name w:val="正文 首行缩进"/>
    <w:basedOn w:val="1"/>
    <w:qFormat/>
    <w:uiPriority w:val="0"/>
    <w:pPr>
      <w:spacing w:beforeLines="50" w:afterLines="50"/>
      <w:ind w:firstLine="480"/>
    </w:pPr>
  </w:style>
  <w:style w:type="paragraph" w:customStyle="1" w:styleId="965">
    <w:name w:val="正文居中"/>
    <w:basedOn w:val="1"/>
    <w:qFormat/>
    <w:uiPriority w:val="99"/>
    <w:pPr>
      <w:spacing w:beforeLines="50" w:afterLines="50"/>
      <w:jc w:val="center"/>
    </w:pPr>
    <w:rPr>
      <w:rFonts w:eastAsia="仿宋_GB2312"/>
    </w:rPr>
  </w:style>
  <w:style w:type="paragraph" w:customStyle="1" w:styleId="966">
    <w:name w:val="纯文本4"/>
    <w:basedOn w:val="967"/>
    <w:qFormat/>
    <w:uiPriority w:val="0"/>
    <w:pPr>
      <w:widowControl/>
      <w:jc w:val="left"/>
    </w:pPr>
    <w:rPr>
      <w:rFonts w:ascii="宋体" w:hAnsi="Courier New"/>
    </w:rPr>
  </w:style>
  <w:style w:type="paragraph" w:customStyle="1" w:styleId="967">
    <w:name w:val="正文8"/>
    <w:qFormat/>
    <w:uiPriority w:val="0"/>
    <w:pPr>
      <w:widowControl w:val="0"/>
      <w:jc w:val="both"/>
    </w:pPr>
    <w:rPr>
      <w:rFonts w:hint="eastAsia" w:ascii="等线" w:hAnsi="等线"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4675-3FAF-44A1-8A7C-DD1B501B206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16288</Words>
  <Characters>17471</Characters>
  <Lines>263</Lines>
  <Paragraphs>74</Paragraphs>
  <TotalTime>4</TotalTime>
  <ScaleCrop>false</ScaleCrop>
  <LinksUpToDate>false</LinksUpToDate>
  <CharactersWithSpaces>17715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2022-01-13T08:58:00Z</dcterms:created>
  <dc:creator>玥</dc:creator>
  <cp:lastModifiedBy>那些、已习惯</cp:lastModifiedBy>
  <cp:lastPrinted>2021-12-27T11:06:00Z</cp:lastPrinted>
  <dcterms:modified xsi:type="dcterms:W3CDTF">2025-07-15T04:50:49Z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E693BF5BC6F64FB58EA336EDB942C9B5</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eyJoZGlkIjoiNTAzODliYjQ0MmVmZDhiYzk3MGZiNzE3NjgxZDE1NWYiLCJ1c2VySWQiOiI0OTY5NDU5OTAifQ==</vt:lpwstr>
  </property>
</Properties>
</file>