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64000">
      <w:pPr>
        <w:adjustRightInd w:val="0"/>
        <w:snapToGrid w:val="0"/>
        <w:jc w:val="center"/>
        <w:rPr>
          <w:rFonts w:ascii="黑体" w:hAnsi="宋体" w:eastAsia="黑体"/>
          <w:b/>
          <w:bCs/>
          <w:color w:val="auto"/>
          <w:spacing w:val="36"/>
          <w:sz w:val="72"/>
          <w:szCs w:val="72"/>
          <w:highlight w:val="none"/>
        </w:rPr>
      </w:pPr>
      <w:r>
        <w:rPr>
          <w:rFonts w:hint="eastAsia" w:ascii="黑体" w:hAnsi="宋体" w:eastAsia="黑体"/>
          <w:b/>
          <w:bCs/>
          <w:color w:val="auto"/>
          <w:spacing w:val="36"/>
          <w:sz w:val="72"/>
          <w:szCs w:val="72"/>
          <w:highlight w:val="none"/>
        </w:rPr>
        <w:t xml:space="preserve"> </w:t>
      </w:r>
    </w:p>
    <w:p w14:paraId="76D6C128">
      <w:pPr>
        <w:adjustRightInd w:val="0"/>
        <w:snapToGrid w:val="0"/>
        <w:jc w:val="center"/>
        <w:rPr>
          <w:rFonts w:ascii="黑体" w:hAnsi="宋体" w:eastAsia="黑体"/>
          <w:b/>
          <w:bCs/>
          <w:color w:val="auto"/>
          <w:spacing w:val="36"/>
          <w:sz w:val="72"/>
          <w:szCs w:val="72"/>
          <w:highlight w:val="none"/>
        </w:rPr>
      </w:pPr>
    </w:p>
    <w:p w14:paraId="0C262590">
      <w:pPr>
        <w:adjustRightInd w:val="0"/>
        <w:snapToGrid w:val="0"/>
        <w:jc w:val="center"/>
        <w:rPr>
          <w:rFonts w:ascii="黑体" w:hAnsi="宋体" w:eastAsia="黑体"/>
          <w:b/>
          <w:bCs/>
          <w:color w:val="auto"/>
          <w:spacing w:val="36"/>
          <w:sz w:val="72"/>
          <w:szCs w:val="72"/>
          <w:highlight w:val="none"/>
        </w:rPr>
      </w:pPr>
    </w:p>
    <w:p w14:paraId="281B5E89">
      <w:pPr>
        <w:adjustRightInd w:val="0"/>
        <w:snapToGrid w:val="0"/>
        <w:jc w:val="center"/>
        <w:rPr>
          <w:rFonts w:ascii="黑体" w:hAnsi="宋体" w:eastAsia="黑体"/>
          <w:b/>
          <w:bCs/>
          <w:color w:val="auto"/>
          <w:spacing w:val="36"/>
          <w:sz w:val="72"/>
          <w:szCs w:val="72"/>
          <w:highlight w:val="none"/>
        </w:rPr>
      </w:pPr>
      <w:r>
        <w:rPr>
          <w:rFonts w:hint="eastAsia" w:ascii="黑体" w:hAnsi="宋体" w:eastAsia="黑体"/>
          <w:b/>
          <w:bCs/>
          <w:color w:val="auto"/>
          <w:spacing w:val="36"/>
          <w:sz w:val="72"/>
          <w:szCs w:val="72"/>
          <w:highlight w:val="none"/>
        </w:rPr>
        <w:t>公开招标文件</w:t>
      </w:r>
    </w:p>
    <w:p w14:paraId="584F2B74">
      <w:pPr>
        <w:adjustRightInd w:val="0"/>
        <w:snapToGrid w:val="0"/>
        <w:jc w:val="center"/>
        <w:rPr>
          <w:rFonts w:ascii="华文行楷" w:hAnsi="宋体" w:eastAsia="华文行楷"/>
          <w:b/>
          <w:bCs/>
          <w:color w:val="auto"/>
          <w:spacing w:val="36"/>
          <w:sz w:val="24"/>
          <w:highlight w:val="none"/>
        </w:rPr>
      </w:pPr>
    </w:p>
    <w:p w14:paraId="2574401E">
      <w:pPr>
        <w:adjustRightInd w:val="0"/>
        <w:snapToGrid w:val="0"/>
        <w:jc w:val="center"/>
        <w:rPr>
          <w:rFonts w:ascii="华文行楷" w:hAnsi="宋体" w:eastAsia="华文行楷"/>
          <w:b/>
          <w:bCs/>
          <w:color w:val="auto"/>
          <w:spacing w:val="36"/>
          <w:sz w:val="24"/>
          <w:highlight w:val="none"/>
        </w:rPr>
      </w:pPr>
    </w:p>
    <w:p w14:paraId="3A1B36B0">
      <w:pPr>
        <w:adjustRightInd w:val="0"/>
        <w:snapToGrid w:val="0"/>
        <w:jc w:val="center"/>
        <w:rPr>
          <w:rFonts w:ascii="华文行楷" w:hAnsi="宋体" w:eastAsia="华文行楷"/>
          <w:b/>
          <w:bCs/>
          <w:color w:val="auto"/>
          <w:spacing w:val="36"/>
          <w:sz w:val="24"/>
          <w:highlight w:val="none"/>
        </w:rPr>
      </w:pPr>
    </w:p>
    <w:p w14:paraId="400A085C">
      <w:pPr>
        <w:adjustRightInd w:val="0"/>
        <w:snapToGrid w:val="0"/>
        <w:jc w:val="center"/>
        <w:rPr>
          <w:rFonts w:ascii="华文行楷" w:hAnsi="宋体" w:eastAsia="华文行楷"/>
          <w:b/>
          <w:bCs/>
          <w:color w:val="auto"/>
          <w:spacing w:val="36"/>
          <w:sz w:val="24"/>
          <w:highlight w:val="none"/>
        </w:rPr>
      </w:pPr>
    </w:p>
    <w:p w14:paraId="61E99DA1">
      <w:pPr>
        <w:adjustRightInd w:val="0"/>
        <w:snapToGrid w:val="0"/>
        <w:jc w:val="center"/>
        <w:rPr>
          <w:rFonts w:ascii="华文行楷" w:hAnsi="宋体" w:eastAsia="华文行楷"/>
          <w:b/>
          <w:bCs/>
          <w:color w:val="auto"/>
          <w:spacing w:val="36"/>
          <w:sz w:val="24"/>
          <w:highlight w:val="none"/>
        </w:rPr>
      </w:pPr>
    </w:p>
    <w:p w14:paraId="3E93CF00">
      <w:pPr>
        <w:adjustRightInd w:val="0"/>
        <w:snapToGrid w:val="0"/>
        <w:spacing w:line="480" w:lineRule="auto"/>
        <w:jc w:val="center"/>
        <w:rPr>
          <w:rFonts w:hint="eastAsia" w:ascii="宋体" w:hAnsi="宋体"/>
          <w:b/>
          <w:color w:val="auto"/>
          <w:sz w:val="24"/>
          <w:highlight w:val="none"/>
          <w:lang w:eastAsia="zh-CN"/>
        </w:rPr>
      </w:pPr>
      <w:r>
        <w:rPr>
          <w:rFonts w:hint="eastAsia" w:ascii="宋体" w:hAnsi="宋体"/>
          <w:b/>
          <w:color w:val="auto"/>
          <w:sz w:val="24"/>
          <w:highlight w:val="none"/>
        </w:rPr>
        <w:t>项目编号：</w:t>
      </w:r>
      <w:r>
        <w:rPr>
          <w:rFonts w:hint="eastAsia" w:ascii="宋体" w:hAnsi="宋体"/>
          <w:b/>
          <w:color w:val="auto"/>
          <w:sz w:val="24"/>
          <w:highlight w:val="none"/>
          <w:lang w:eastAsia="zh-CN"/>
        </w:rPr>
        <w:t>GTXJ(采购）-25008-1</w:t>
      </w:r>
    </w:p>
    <w:p w14:paraId="07644F6C">
      <w:pPr>
        <w:adjustRightInd w:val="0"/>
        <w:snapToGrid w:val="0"/>
        <w:spacing w:line="48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rPr>
        <w:t xml:space="preserve">项目名称： </w:t>
      </w:r>
      <w:r>
        <w:rPr>
          <w:rFonts w:hint="eastAsia" w:ascii="宋体" w:hAnsi="宋体"/>
          <w:b/>
          <w:color w:val="auto"/>
          <w:sz w:val="24"/>
          <w:highlight w:val="none"/>
          <w:lang w:eastAsia="zh-CN"/>
        </w:rPr>
        <w:t>2025年仙居县县道40个重点点位改造提升工程（重新招标）</w:t>
      </w:r>
    </w:p>
    <w:p w14:paraId="5C064ED5">
      <w:pPr>
        <w:spacing w:line="500" w:lineRule="atLeast"/>
        <w:ind w:firstLine="560" w:firstLineChars="200"/>
        <w:rPr>
          <w:rFonts w:ascii="宋体" w:hAnsi="宋体" w:eastAsia="华文行楷"/>
          <w:color w:val="auto"/>
          <w:sz w:val="28"/>
          <w:highlight w:val="none"/>
        </w:rPr>
      </w:pPr>
    </w:p>
    <w:p w14:paraId="0237131E">
      <w:pPr>
        <w:spacing w:line="500" w:lineRule="atLeast"/>
        <w:ind w:firstLine="560" w:firstLineChars="200"/>
        <w:rPr>
          <w:rFonts w:ascii="宋体" w:hAnsi="宋体" w:eastAsia="华文行楷"/>
          <w:color w:val="auto"/>
          <w:sz w:val="28"/>
          <w:highlight w:val="none"/>
        </w:rPr>
      </w:pPr>
    </w:p>
    <w:p w14:paraId="503F8867">
      <w:pPr>
        <w:spacing w:line="500" w:lineRule="atLeast"/>
        <w:ind w:firstLine="1800" w:firstLineChars="600"/>
        <w:rPr>
          <w:rFonts w:ascii="宋体" w:hAnsi="宋体"/>
          <w:bCs/>
          <w:color w:val="auto"/>
          <w:sz w:val="30"/>
          <w:highlight w:val="none"/>
        </w:rPr>
      </w:pPr>
    </w:p>
    <w:p w14:paraId="6AB90DA7">
      <w:pPr>
        <w:spacing w:line="500" w:lineRule="atLeast"/>
        <w:ind w:firstLine="1800" w:firstLineChars="600"/>
        <w:rPr>
          <w:rFonts w:ascii="宋体" w:hAnsi="宋体"/>
          <w:bCs/>
          <w:color w:val="auto"/>
          <w:sz w:val="30"/>
          <w:highlight w:val="none"/>
        </w:rPr>
      </w:pPr>
    </w:p>
    <w:p w14:paraId="5A2D377F">
      <w:pPr>
        <w:spacing w:line="500" w:lineRule="atLeast"/>
        <w:ind w:firstLine="1800" w:firstLineChars="600"/>
        <w:rPr>
          <w:rFonts w:ascii="宋体" w:hAnsi="宋体"/>
          <w:bCs/>
          <w:color w:val="auto"/>
          <w:sz w:val="30"/>
          <w:highlight w:val="none"/>
        </w:rPr>
      </w:pPr>
    </w:p>
    <w:p w14:paraId="14B97F1E">
      <w:pPr>
        <w:spacing w:line="500" w:lineRule="atLeast"/>
        <w:ind w:firstLine="1800" w:firstLineChars="600"/>
        <w:rPr>
          <w:rFonts w:ascii="宋体" w:hAnsi="宋体"/>
          <w:bCs/>
          <w:color w:val="auto"/>
          <w:sz w:val="30"/>
          <w:highlight w:val="none"/>
        </w:rPr>
      </w:pPr>
    </w:p>
    <w:p w14:paraId="6F253852">
      <w:pPr>
        <w:spacing w:line="500" w:lineRule="atLeast"/>
        <w:ind w:firstLine="1800" w:firstLineChars="750"/>
        <w:rPr>
          <w:rFonts w:ascii="宋体" w:hAnsi="宋体"/>
          <w:bCs/>
          <w:color w:val="auto"/>
          <w:sz w:val="24"/>
          <w:highlight w:val="none"/>
        </w:rPr>
      </w:pPr>
    </w:p>
    <w:p w14:paraId="04477F85">
      <w:pPr>
        <w:spacing w:line="500" w:lineRule="atLeast"/>
        <w:jc w:val="center"/>
        <w:rPr>
          <w:rFonts w:ascii="宋体" w:hAnsi="宋体"/>
          <w:b/>
          <w:color w:val="auto"/>
          <w:sz w:val="24"/>
          <w:highlight w:val="none"/>
        </w:rPr>
      </w:pPr>
      <w:r>
        <w:rPr>
          <w:rFonts w:hint="eastAsia" w:ascii="宋体" w:hAnsi="宋体"/>
          <w:b/>
          <w:color w:val="auto"/>
          <w:sz w:val="24"/>
          <w:highlight w:val="none"/>
        </w:rPr>
        <w:t>采购单位：</w:t>
      </w:r>
      <w:r>
        <w:rPr>
          <w:rFonts w:hint="eastAsia" w:ascii="宋体" w:hAnsi="宋体"/>
          <w:b/>
          <w:color w:val="auto"/>
          <w:sz w:val="24"/>
          <w:highlight w:val="none"/>
          <w:u w:val="single"/>
          <w:lang w:eastAsia="zh-CN"/>
        </w:rPr>
        <w:t>仙居县公安局交通警察大队</w:t>
      </w:r>
      <w:r>
        <w:rPr>
          <w:rFonts w:hint="eastAsia" w:ascii="宋体" w:hAnsi="宋体"/>
          <w:b/>
          <w:color w:val="auto"/>
          <w:sz w:val="24"/>
          <w:highlight w:val="none"/>
          <w:u w:val="single"/>
        </w:rPr>
        <w:t xml:space="preserve">    （盖章）</w:t>
      </w:r>
    </w:p>
    <w:p w14:paraId="55D189A3">
      <w:pPr>
        <w:spacing w:line="500" w:lineRule="atLeast"/>
        <w:jc w:val="center"/>
        <w:rPr>
          <w:rFonts w:ascii="宋体" w:hAnsi="宋体"/>
          <w:b/>
          <w:color w:val="auto"/>
          <w:sz w:val="24"/>
          <w:highlight w:val="none"/>
        </w:rPr>
      </w:pPr>
    </w:p>
    <w:p w14:paraId="6A1F1F4E">
      <w:pPr>
        <w:spacing w:line="500" w:lineRule="atLeast"/>
        <w:jc w:val="center"/>
        <w:rPr>
          <w:rFonts w:ascii="宋体" w:hAnsi="宋体"/>
          <w:b/>
          <w:color w:val="auto"/>
          <w:sz w:val="24"/>
          <w:highlight w:val="none"/>
        </w:rPr>
      </w:pPr>
      <w:r>
        <w:rPr>
          <w:rFonts w:hint="eastAsia" w:ascii="宋体" w:hAnsi="宋体"/>
          <w:b/>
          <w:color w:val="auto"/>
          <w:sz w:val="24"/>
          <w:highlight w:val="none"/>
        </w:rPr>
        <w:t>代理机构：</w:t>
      </w:r>
      <w:r>
        <w:rPr>
          <w:rFonts w:hint="eastAsia" w:ascii="宋体" w:hAnsi="宋体"/>
          <w:b/>
          <w:color w:val="auto"/>
          <w:sz w:val="24"/>
          <w:highlight w:val="none"/>
          <w:u w:val="single"/>
          <w:lang w:eastAsia="zh-CN"/>
        </w:rPr>
        <w:t>浙江广通工程咨询有限公司</w:t>
      </w:r>
      <w:r>
        <w:rPr>
          <w:rFonts w:hint="eastAsia" w:ascii="宋体" w:hAnsi="宋体"/>
          <w:b/>
          <w:color w:val="auto"/>
          <w:sz w:val="24"/>
          <w:highlight w:val="none"/>
          <w:u w:val="single"/>
        </w:rPr>
        <w:t xml:space="preserve">  （盖章）</w:t>
      </w:r>
    </w:p>
    <w:p w14:paraId="0E1392AF">
      <w:pPr>
        <w:spacing w:line="500" w:lineRule="atLeast"/>
        <w:jc w:val="center"/>
        <w:rPr>
          <w:rFonts w:ascii="宋体" w:hAnsi="宋体"/>
          <w:b/>
          <w:color w:val="auto"/>
          <w:sz w:val="24"/>
          <w:highlight w:val="none"/>
        </w:rPr>
      </w:pPr>
    </w:p>
    <w:p w14:paraId="6F2FCB63">
      <w:pPr>
        <w:spacing w:line="500" w:lineRule="atLeast"/>
        <w:jc w:val="center"/>
        <w:rPr>
          <w:rFonts w:ascii="宋体" w:hAnsi="宋体"/>
          <w:b/>
          <w:color w:val="auto"/>
          <w:sz w:val="24"/>
          <w:highlight w:val="none"/>
        </w:rPr>
      </w:pPr>
      <w:r>
        <w:rPr>
          <w:rFonts w:hint="eastAsia" w:ascii="宋体" w:hAnsi="宋体"/>
          <w:b/>
          <w:color w:val="auto"/>
          <w:sz w:val="24"/>
          <w:highlight w:val="none"/>
        </w:rPr>
        <w:t>二○二</w:t>
      </w:r>
      <w:r>
        <w:rPr>
          <w:rFonts w:hint="eastAsia" w:ascii="宋体" w:hAnsi="宋体"/>
          <w:b/>
          <w:color w:val="auto"/>
          <w:sz w:val="24"/>
          <w:highlight w:val="none"/>
          <w:lang w:eastAsia="zh-CN"/>
        </w:rPr>
        <w:t>五</w:t>
      </w:r>
      <w:r>
        <w:rPr>
          <w:rFonts w:hint="eastAsia" w:ascii="宋体" w:hAnsi="宋体"/>
          <w:b/>
          <w:color w:val="auto"/>
          <w:sz w:val="24"/>
          <w:highlight w:val="none"/>
        </w:rPr>
        <w:t>年</w:t>
      </w:r>
      <w:r>
        <w:rPr>
          <w:rFonts w:hint="eastAsia" w:ascii="宋体" w:hAnsi="宋体"/>
          <w:b/>
          <w:color w:val="auto"/>
          <w:sz w:val="24"/>
          <w:highlight w:val="none"/>
          <w:lang w:eastAsia="zh-CN"/>
        </w:rPr>
        <w:t>六</w:t>
      </w:r>
      <w:r>
        <w:rPr>
          <w:rFonts w:hint="eastAsia" w:ascii="宋体" w:hAnsi="宋体"/>
          <w:b/>
          <w:color w:val="auto"/>
          <w:sz w:val="24"/>
          <w:highlight w:val="none"/>
        </w:rPr>
        <w:t>月</w:t>
      </w:r>
    </w:p>
    <w:p w14:paraId="4F9AE678">
      <w:pPr>
        <w:pStyle w:val="22"/>
        <w:jc w:val="both"/>
        <w:rPr>
          <w:color w:val="auto"/>
          <w:sz w:val="21"/>
          <w:szCs w:val="21"/>
          <w:highlight w:val="none"/>
        </w:rPr>
        <w:sectPr>
          <w:headerReference r:id="rId4" w:type="first"/>
          <w:footerReference r:id="rId6" w:type="first"/>
          <w:headerReference r:id="rId3" w:type="default"/>
          <w:footerReference r:id="rId5" w:type="default"/>
          <w:pgSz w:w="11906" w:h="16838"/>
          <w:pgMar w:top="720" w:right="720" w:bottom="720" w:left="720" w:header="454" w:footer="510" w:gutter="0"/>
          <w:pgBorders>
            <w:top w:val="none" w:sz="0" w:space="0"/>
            <w:left w:val="none" w:sz="0" w:space="0"/>
            <w:bottom w:val="none" w:sz="0" w:space="0"/>
            <w:right w:val="none" w:sz="0" w:space="0"/>
          </w:pgBorders>
          <w:pgNumType w:fmt="decimal" w:start="0"/>
          <w:cols w:space="720" w:num="1"/>
          <w:docGrid w:linePitch="312" w:charSpace="0"/>
        </w:sectPr>
      </w:pPr>
    </w:p>
    <w:p w14:paraId="101DAD54">
      <w:pPr>
        <w:pStyle w:val="22"/>
        <w:rPr>
          <w:color w:val="auto"/>
          <w:sz w:val="36"/>
          <w:szCs w:val="36"/>
          <w:highlight w:val="none"/>
        </w:rPr>
      </w:pPr>
      <w:r>
        <w:rPr>
          <w:rFonts w:hint="eastAsia"/>
          <w:color w:val="auto"/>
          <w:sz w:val="36"/>
          <w:szCs w:val="36"/>
          <w:highlight w:val="none"/>
        </w:rPr>
        <w:t>目录</w:t>
      </w:r>
    </w:p>
    <w:p w14:paraId="17E41B50">
      <w:pPr>
        <w:pStyle w:val="22"/>
        <w:rPr>
          <w:b w:val="0"/>
          <w:color w:val="auto"/>
          <w:sz w:val="24"/>
          <w:szCs w:val="24"/>
          <w:highlight w:val="none"/>
        </w:rPr>
      </w:pPr>
      <w:r>
        <w:rPr>
          <w:rFonts w:hint="eastAsia"/>
          <w:b w:val="0"/>
          <w:color w:val="auto"/>
          <w:sz w:val="30"/>
          <w:szCs w:val="30"/>
          <w:highlight w:val="none"/>
        </w:rPr>
        <w:fldChar w:fldCharType="begin"/>
      </w:r>
      <w:r>
        <w:rPr>
          <w:rFonts w:hint="eastAsia"/>
          <w:b w:val="0"/>
          <w:color w:val="auto"/>
          <w:sz w:val="30"/>
          <w:szCs w:val="30"/>
          <w:highlight w:val="none"/>
        </w:rPr>
        <w:instrText xml:space="preserve">TOC \o "1-3" \h \z \u</w:instrText>
      </w:r>
      <w:r>
        <w:rPr>
          <w:b w:val="0"/>
          <w:color w:val="auto"/>
          <w:sz w:val="30"/>
          <w:szCs w:val="30"/>
          <w:highlight w:val="none"/>
        </w:rPr>
        <w:instrText xml:space="preserve"> </w:instrText>
      </w:r>
      <w:r>
        <w:rPr>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"_Toc306901419" </w:instrText>
      </w:r>
      <w:r>
        <w:rPr>
          <w:color w:val="auto"/>
          <w:highlight w:val="none"/>
        </w:rPr>
        <w:fldChar w:fldCharType="separate"/>
      </w:r>
      <w:r>
        <w:rPr>
          <w:rFonts w:hint="eastAsia"/>
          <w:b w:val="0"/>
          <w:color w:val="auto"/>
          <w:sz w:val="24"/>
          <w:szCs w:val="24"/>
          <w:highlight w:val="none"/>
        </w:rPr>
        <w:t>第一部分招标公告</w:t>
      </w:r>
      <w:r>
        <w:rPr>
          <w:b w:val="0"/>
          <w:color w:val="auto"/>
          <w:sz w:val="24"/>
          <w:szCs w:val="24"/>
          <w:highlight w:val="none"/>
        </w:rPr>
        <w:tab/>
      </w:r>
      <w:r>
        <w:rPr>
          <w:b w:val="0"/>
          <w:color w:val="auto"/>
          <w:sz w:val="24"/>
          <w:szCs w:val="24"/>
          <w:highlight w:val="none"/>
        </w:rPr>
        <w:fldChar w:fldCharType="begin"/>
      </w:r>
      <w:r>
        <w:rPr>
          <w:b w:val="0"/>
          <w:color w:val="auto"/>
          <w:sz w:val="24"/>
          <w:szCs w:val="24"/>
          <w:highlight w:val="none"/>
        </w:rPr>
        <w:instrText xml:space="preserve"> PAGEREF _Toc306901419 \h </w:instrText>
      </w:r>
      <w:r>
        <w:rPr>
          <w:b w:val="0"/>
          <w:color w:val="auto"/>
          <w:sz w:val="24"/>
          <w:szCs w:val="24"/>
          <w:highlight w:val="none"/>
        </w:rPr>
        <w:fldChar w:fldCharType="separate"/>
      </w:r>
      <w:r>
        <w:rPr>
          <w:b w:val="0"/>
          <w:color w:val="auto"/>
          <w:sz w:val="24"/>
          <w:szCs w:val="24"/>
          <w:highlight w:val="none"/>
        </w:rPr>
        <w:t>2</w:t>
      </w:r>
      <w:r>
        <w:rPr>
          <w:b w:val="0"/>
          <w:color w:val="auto"/>
          <w:sz w:val="24"/>
          <w:szCs w:val="24"/>
          <w:highlight w:val="none"/>
        </w:rPr>
        <w:fldChar w:fldCharType="end"/>
      </w:r>
      <w:r>
        <w:rPr>
          <w:b w:val="0"/>
          <w:color w:val="auto"/>
          <w:sz w:val="24"/>
          <w:szCs w:val="24"/>
          <w:highlight w:val="none"/>
        </w:rPr>
        <w:fldChar w:fldCharType="end"/>
      </w:r>
    </w:p>
    <w:p w14:paraId="25AC1378">
      <w:pPr>
        <w:pStyle w:val="22"/>
        <w:rPr>
          <w:b w:val="0"/>
          <w:color w:val="auto"/>
          <w:sz w:val="24"/>
          <w:szCs w:val="24"/>
          <w:highlight w:val="none"/>
        </w:rPr>
      </w:pPr>
      <w:r>
        <w:rPr>
          <w:color w:val="auto"/>
          <w:highlight w:val="none"/>
        </w:rPr>
        <w:fldChar w:fldCharType="begin"/>
      </w:r>
      <w:r>
        <w:rPr>
          <w:color w:val="auto"/>
          <w:highlight w:val="none"/>
        </w:rPr>
        <w:instrText xml:space="preserve"> HYPERLINK \l "_Toc306901436" </w:instrText>
      </w:r>
      <w:r>
        <w:rPr>
          <w:color w:val="auto"/>
          <w:highlight w:val="none"/>
        </w:rPr>
        <w:fldChar w:fldCharType="separate"/>
      </w:r>
      <w:r>
        <w:rPr>
          <w:rFonts w:hint="eastAsia"/>
          <w:b w:val="0"/>
          <w:color w:val="auto"/>
          <w:sz w:val="24"/>
          <w:szCs w:val="24"/>
          <w:highlight w:val="none"/>
        </w:rPr>
        <w:t>第二部分采购需求</w:t>
      </w:r>
      <w:r>
        <w:rPr>
          <w:b w:val="0"/>
          <w:color w:val="auto"/>
          <w:sz w:val="24"/>
          <w:szCs w:val="24"/>
          <w:highlight w:val="none"/>
        </w:rPr>
        <w:tab/>
      </w:r>
      <w:r>
        <w:rPr>
          <w:rFonts w:hint="eastAsia"/>
          <w:b w:val="0"/>
          <w:color w:val="auto"/>
          <w:sz w:val="24"/>
          <w:szCs w:val="24"/>
          <w:highlight w:val="none"/>
          <w:lang w:val="en-US" w:eastAsia="zh-CN"/>
        </w:rPr>
        <w:t>6</w:t>
      </w:r>
      <w:r>
        <w:rPr>
          <w:rFonts w:hint="eastAsia"/>
          <w:b w:val="0"/>
          <w:color w:val="auto"/>
          <w:sz w:val="24"/>
          <w:szCs w:val="24"/>
          <w:highlight w:val="none"/>
        </w:rPr>
        <w:fldChar w:fldCharType="end"/>
      </w:r>
    </w:p>
    <w:p w14:paraId="23C82855">
      <w:pPr>
        <w:pStyle w:val="22"/>
        <w:rPr>
          <w:rFonts w:hint="eastAsia" w:eastAsia="宋体"/>
          <w:b w:val="0"/>
          <w:color w:val="auto"/>
          <w:sz w:val="24"/>
          <w:szCs w:val="24"/>
          <w:highlight w:val="none"/>
          <w:lang w:val="en-US" w:eastAsia="zh-CN"/>
        </w:rPr>
      </w:pPr>
      <w:r>
        <w:rPr>
          <w:color w:val="auto"/>
          <w:highlight w:val="none"/>
        </w:rPr>
        <w:fldChar w:fldCharType="begin"/>
      </w:r>
      <w:r>
        <w:rPr>
          <w:color w:val="auto"/>
          <w:highlight w:val="none"/>
        </w:rPr>
        <w:instrText xml:space="preserve"> HYPERLINK \l "_Toc306901444" </w:instrText>
      </w:r>
      <w:r>
        <w:rPr>
          <w:color w:val="auto"/>
          <w:highlight w:val="none"/>
        </w:rPr>
        <w:fldChar w:fldCharType="separate"/>
      </w:r>
      <w:r>
        <w:rPr>
          <w:rFonts w:hint="eastAsia"/>
          <w:b w:val="0"/>
          <w:color w:val="auto"/>
          <w:sz w:val="24"/>
          <w:szCs w:val="24"/>
          <w:highlight w:val="none"/>
        </w:rPr>
        <w:t>第三部分投标人须知</w:t>
      </w:r>
      <w:r>
        <w:rPr>
          <w:b w:val="0"/>
          <w:color w:val="auto"/>
          <w:sz w:val="24"/>
          <w:szCs w:val="24"/>
          <w:highlight w:val="none"/>
        </w:rPr>
        <w:tab/>
      </w:r>
      <w:r>
        <w:rPr>
          <w:rFonts w:hint="eastAsia"/>
          <w:b w:val="0"/>
          <w:color w:val="auto"/>
          <w:sz w:val="24"/>
          <w:szCs w:val="24"/>
          <w:highlight w:val="none"/>
          <w:lang w:val="en-US" w:eastAsia="zh-CN"/>
        </w:rPr>
        <w:t>1</w:t>
      </w:r>
      <w:r>
        <w:rPr>
          <w:rFonts w:hint="eastAsia"/>
          <w:b w:val="0"/>
          <w:color w:val="auto"/>
          <w:sz w:val="24"/>
          <w:szCs w:val="24"/>
          <w:highlight w:val="none"/>
        </w:rPr>
        <w:fldChar w:fldCharType="end"/>
      </w:r>
      <w:r>
        <w:rPr>
          <w:rFonts w:hint="eastAsia"/>
          <w:b w:val="0"/>
          <w:color w:val="auto"/>
          <w:sz w:val="24"/>
          <w:szCs w:val="24"/>
          <w:highlight w:val="none"/>
          <w:lang w:val="en-US" w:eastAsia="zh-CN"/>
        </w:rPr>
        <w:t>8</w:t>
      </w:r>
    </w:p>
    <w:p w14:paraId="43B69701">
      <w:pPr>
        <w:pStyle w:val="22"/>
        <w:rPr>
          <w:rFonts w:hint="eastAsia" w:eastAsia="宋体"/>
          <w:b w:val="0"/>
          <w:color w:val="auto"/>
          <w:sz w:val="24"/>
          <w:szCs w:val="24"/>
          <w:highlight w:val="none"/>
          <w:lang w:val="en-US" w:eastAsia="zh-CN"/>
        </w:rPr>
      </w:pPr>
      <w:r>
        <w:rPr>
          <w:color w:val="auto"/>
          <w:highlight w:val="none"/>
        </w:rPr>
        <w:fldChar w:fldCharType="begin"/>
      </w:r>
      <w:r>
        <w:rPr>
          <w:color w:val="auto"/>
          <w:highlight w:val="none"/>
        </w:rPr>
        <w:instrText xml:space="preserve"> HYPERLINK \l "_Toc306901457" </w:instrText>
      </w:r>
      <w:r>
        <w:rPr>
          <w:color w:val="auto"/>
          <w:highlight w:val="none"/>
        </w:rPr>
        <w:fldChar w:fldCharType="separate"/>
      </w:r>
      <w:r>
        <w:rPr>
          <w:rFonts w:hint="eastAsia"/>
          <w:b w:val="0"/>
          <w:color w:val="auto"/>
          <w:sz w:val="24"/>
          <w:szCs w:val="24"/>
          <w:highlight w:val="none"/>
        </w:rPr>
        <w:t>第四部分评标办法及评分标准</w:t>
      </w:r>
      <w:bookmarkStart w:id="0" w:name="_Hlt361670781"/>
      <w:r>
        <w:rPr>
          <w:b w:val="0"/>
          <w:color w:val="auto"/>
          <w:sz w:val="24"/>
          <w:szCs w:val="24"/>
          <w:highlight w:val="none"/>
        </w:rPr>
        <w:tab/>
      </w:r>
      <w:bookmarkEnd w:id="0"/>
      <w:r>
        <w:rPr>
          <w:rFonts w:hint="eastAsia"/>
          <w:b w:val="0"/>
          <w:color w:val="auto"/>
          <w:sz w:val="24"/>
          <w:szCs w:val="24"/>
          <w:highlight w:val="none"/>
          <w:lang w:val="en-US" w:eastAsia="zh-CN"/>
        </w:rPr>
        <w:t>3</w:t>
      </w:r>
      <w:r>
        <w:rPr>
          <w:rFonts w:hint="eastAsia"/>
          <w:b w:val="0"/>
          <w:color w:val="auto"/>
          <w:sz w:val="24"/>
          <w:szCs w:val="24"/>
          <w:highlight w:val="none"/>
        </w:rPr>
        <w:fldChar w:fldCharType="end"/>
      </w:r>
      <w:r>
        <w:rPr>
          <w:rFonts w:hint="eastAsia"/>
          <w:b w:val="0"/>
          <w:color w:val="auto"/>
          <w:sz w:val="24"/>
          <w:szCs w:val="24"/>
          <w:highlight w:val="none"/>
          <w:lang w:val="en-US" w:eastAsia="zh-CN"/>
        </w:rPr>
        <w:t>1</w:t>
      </w:r>
    </w:p>
    <w:p w14:paraId="20500933">
      <w:pPr>
        <w:pStyle w:val="22"/>
        <w:rPr>
          <w:rFonts w:hint="eastAsia" w:eastAsia="宋体"/>
          <w:b w:val="0"/>
          <w:color w:val="auto"/>
          <w:sz w:val="24"/>
          <w:szCs w:val="24"/>
          <w:highlight w:val="none"/>
          <w:lang w:val="en-US" w:eastAsia="zh-CN"/>
        </w:rPr>
      </w:pPr>
      <w:r>
        <w:rPr>
          <w:color w:val="auto"/>
          <w:highlight w:val="none"/>
        </w:rPr>
        <w:fldChar w:fldCharType="begin"/>
      </w:r>
      <w:r>
        <w:rPr>
          <w:color w:val="auto"/>
          <w:highlight w:val="none"/>
        </w:rPr>
        <w:instrText xml:space="preserve"> HYPERLINK \l "_Toc306901461" </w:instrText>
      </w:r>
      <w:r>
        <w:rPr>
          <w:color w:val="auto"/>
          <w:highlight w:val="none"/>
        </w:rPr>
        <w:fldChar w:fldCharType="separate"/>
      </w:r>
      <w:r>
        <w:rPr>
          <w:rFonts w:hint="eastAsia"/>
          <w:b w:val="0"/>
          <w:color w:val="auto"/>
          <w:sz w:val="24"/>
          <w:szCs w:val="24"/>
          <w:highlight w:val="none"/>
        </w:rPr>
        <w:t>第五部分合同主要条款</w:t>
      </w:r>
      <w:r>
        <w:rPr>
          <w:b w:val="0"/>
          <w:color w:val="auto"/>
          <w:sz w:val="24"/>
          <w:szCs w:val="24"/>
          <w:highlight w:val="none"/>
        </w:rPr>
        <w:tab/>
      </w:r>
      <w:r>
        <w:rPr>
          <w:rFonts w:hint="eastAsia"/>
          <w:b w:val="0"/>
          <w:color w:val="auto"/>
          <w:sz w:val="24"/>
          <w:szCs w:val="24"/>
          <w:highlight w:val="none"/>
          <w:lang w:val="en-US" w:eastAsia="zh-CN"/>
        </w:rPr>
        <w:t>34</w:t>
      </w:r>
      <w:r>
        <w:rPr>
          <w:rFonts w:hint="eastAsia"/>
          <w:b w:val="0"/>
          <w:color w:val="auto"/>
          <w:sz w:val="24"/>
          <w:szCs w:val="24"/>
          <w:highlight w:val="none"/>
        </w:rPr>
        <w:fldChar w:fldCharType="end"/>
      </w:r>
    </w:p>
    <w:p w14:paraId="37DDFEC6">
      <w:pPr>
        <w:pStyle w:val="22"/>
        <w:rPr>
          <w:rFonts w:hint="eastAsia" w:eastAsia="宋体"/>
          <w:b w:val="0"/>
          <w:color w:val="auto"/>
          <w:sz w:val="32"/>
          <w:szCs w:val="32"/>
          <w:highlight w:val="none"/>
          <w:lang w:val="en-US" w:eastAsia="zh-CN"/>
        </w:rPr>
      </w:pPr>
      <w:r>
        <w:rPr>
          <w:color w:val="auto"/>
          <w:highlight w:val="none"/>
        </w:rPr>
        <w:fldChar w:fldCharType="begin"/>
      </w:r>
      <w:r>
        <w:rPr>
          <w:color w:val="auto"/>
          <w:highlight w:val="none"/>
        </w:rPr>
        <w:instrText xml:space="preserve"> HYPERLINK \l "_Toc306901462" </w:instrText>
      </w:r>
      <w:r>
        <w:rPr>
          <w:color w:val="auto"/>
          <w:highlight w:val="none"/>
        </w:rPr>
        <w:fldChar w:fldCharType="separate"/>
      </w:r>
      <w:r>
        <w:rPr>
          <w:rFonts w:hint="eastAsia"/>
          <w:b w:val="0"/>
          <w:color w:val="auto"/>
          <w:sz w:val="24"/>
          <w:szCs w:val="24"/>
          <w:highlight w:val="none"/>
        </w:rPr>
        <w:t>第六部分投标文件格式</w:t>
      </w:r>
      <w:r>
        <w:rPr>
          <w:b w:val="0"/>
          <w:color w:val="auto"/>
          <w:sz w:val="24"/>
          <w:szCs w:val="24"/>
          <w:highlight w:val="none"/>
        </w:rPr>
        <w:tab/>
      </w:r>
      <w:r>
        <w:rPr>
          <w:rFonts w:hint="eastAsia"/>
          <w:b w:val="0"/>
          <w:color w:val="auto"/>
          <w:sz w:val="24"/>
          <w:szCs w:val="24"/>
          <w:highlight w:val="none"/>
          <w:lang w:val="en-US" w:eastAsia="zh-CN"/>
        </w:rPr>
        <w:t>4</w:t>
      </w:r>
      <w:r>
        <w:rPr>
          <w:rFonts w:hint="eastAsia"/>
          <w:b w:val="0"/>
          <w:color w:val="auto"/>
          <w:sz w:val="24"/>
          <w:szCs w:val="24"/>
          <w:highlight w:val="none"/>
        </w:rPr>
        <w:fldChar w:fldCharType="end"/>
      </w:r>
      <w:r>
        <w:rPr>
          <w:rFonts w:hint="eastAsia"/>
          <w:b w:val="0"/>
          <w:color w:val="auto"/>
          <w:sz w:val="24"/>
          <w:szCs w:val="24"/>
          <w:highlight w:val="none"/>
          <w:lang w:val="en-US" w:eastAsia="zh-CN"/>
        </w:rPr>
        <w:t>0</w:t>
      </w:r>
    </w:p>
    <w:p w14:paraId="65A9833C">
      <w:pPr>
        <w:adjustRightInd w:val="0"/>
        <w:snapToGrid w:val="0"/>
        <w:spacing w:line="480" w:lineRule="exact"/>
        <w:jc w:val="center"/>
        <w:outlineLvl w:val="0"/>
        <w:rPr>
          <w:b/>
          <w:color w:val="auto"/>
          <w:sz w:val="44"/>
          <w:szCs w:val="44"/>
          <w:highlight w:val="none"/>
        </w:rPr>
      </w:pPr>
      <w:r>
        <w:rPr>
          <w:color w:val="auto"/>
          <w:sz w:val="30"/>
          <w:szCs w:val="30"/>
          <w:highlight w:val="none"/>
        </w:rPr>
        <w:fldChar w:fldCharType="end"/>
      </w:r>
      <w:r>
        <w:rPr>
          <w:b/>
          <w:color w:val="auto"/>
          <w:sz w:val="44"/>
          <w:szCs w:val="44"/>
          <w:highlight w:val="none"/>
        </w:rPr>
        <w:br w:type="page"/>
      </w:r>
      <w:bookmarkStart w:id="1" w:name="_Toc306901419"/>
    </w:p>
    <w:p w14:paraId="6E1C28AD">
      <w:pPr>
        <w:pStyle w:val="22"/>
        <w:bidi w:val="0"/>
        <w:rPr>
          <w:rFonts w:hint="eastAsia" w:ascii="宋体" w:hAnsi="宋体" w:eastAsia="宋体" w:cs="Times New Roman"/>
          <w:color w:val="auto"/>
          <w:szCs w:val="32"/>
          <w:highlight w:val="none"/>
          <w:lang w:eastAsia="zh-CN"/>
        </w:rPr>
      </w:pPr>
      <w:r>
        <w:rPr>
          <w:rFonts w:hint="eastAsia"/>
          <w:sz w:val="36"/>
          <w:szCs w:val="36"/>
          <w:lang w:eastAsia="zh-CN"/>
        </w:rPr>
        <w:t>第一部分</w:t>
      </w:r>
      <w:r>
        <w:rPr>
          <w:rFonts w:hint="eastAsia"/>
          <w:sz w:val="36"/>
          <w:szCs w:val="36"/>
          <w:lang w:val="en-US" w:eastAsia="zh-CN"/>
        </w:rPr>
        <w:t xml:space="preserve"> </w:t>
      </w:r>
      <w:r>
        <w:rPr>
          <w:rFonts w:hint="eastAsia"/>
          <w:sz w:val="36"/>
          <w:szCs w:val="36"/>
          <w:lang w:eastAsia="zh-CN"/>
        </w:rPr>
        <w:t>公开招标公告</w:t>
      </w:r>
      <w:bookmarkEnd w:id="1"/>
    </w:p>
    <w:p w14:paraId="3F576BFD">
      <w:pPr>
        <w:pStyle w:val="8"/>
        <w:rPr>
          <w:color w:val="auto"/>
          <w:highlight w:val="none"/>
        </w:rPr>
      </w:pPr>
    </w:p>
    <w:p w14:paraId="61FF89E8">
      <w:pPr>
        <w:pBdr>
          <w:top w:val="single" w:color="auto" w:sz="4" w:space="1"/>
          <w:left w:val="single" w:color="auto" w:sz="4" w:space="0"/>
          <w:bottom w:val="single" w:color="auto" w:sz="4" w:space="3"/>
          <w:right w:val="single" w:color="auto" w:sz="4" w:space="4"/>
        </w:pBdr>
        <w:adjustRightInd w:val="0"/>
        <w:snapToGrid w:val="0"/>
        <w:spacing w:line="360" w:lineRule="exact"/>
        <w:rPr>
          <w:b/>
          <w:color w:val="auto"/>
          <w:kern w:val="0"/>
          <w:sz w:val="21"/>
          <w:szCs w:val="21"/>
          <w:highlight w:val="none"/>
        </w:rPr>
      </w:pPr>
      <w:r>
        <w:rPr>
          <w:b/>
          <w:color w:val="auto"/>
          <w:kern w:val="0"/>
          <w:sz w:val="21"/>
          <w:szCs w:val="21"/>
          <w:highlight w:val="none"/>
        </w:rPr>
        <w:t>项目概况</w:t>
      </w:r>
    </w:p>
    <w:p w14:paraId="449A3739">
      <w:pPr>
        <w:pBdr>
          <w:top w:val="single" w:color="auto" w:sz="4" w:space="1"/>
          <w:left w:val="single" w:color="auto" w:sz="4" w:space="0"/>
          <w:bottom w:val="single" w:color="auto" w:sz="4" w:space="3"/>
          <w:right w:val="single" w:color="auto" w:sz="4" w:space="4"/>
        </w:pBdr>
        <w:adjustRightInd w:val="0"/>
        <w:snapToGrid w:val="0"/>
        <w:spacing w:line="360" w:lineRule="exact"/>
        <w:ind w:firstLine="420" w:firstLineChars="200"/>
        <w:rPr>
          <w:rFonts w:ascii="宋体" w:hAnsi="宋体" w:cs="宋体"/>
          <w:bCs/>
          <w:color w:val="auto"/>
          <w:sz w:val="21"/>
          <w:szCs w:val="21"/>
          <w:highlight w:val="none"/>
        </w:rPr>
      </w:pPr>
      <w:r>
        <w:rPr>
          <w:rFonts w:hint="eastAsia" w:ascii="宋体" w:hAnsi="宋体" w:cs="宋体"/>
          <w:bCs/>
          <w:color w:val="auto"/>
          <w:kern w:val="0"/>
          <w:sz w:val="21"/>
          <w:szCs w:val="21"/>
          <w:highlight w:val="none"/>
          <w:u w:val="single"/>
          <w:lang w:eastAsia="zh-CN"/>
        </w:rPr>
        <w:t>2025年仙居县县道40个重点点位改造提升工程（重新招标）</w:t>
      </w:r>
      <w:r>
        <w:rPr>
          <w:rFonts w:hint="eastAsia" w:ascii="宋体" w:hAnsi="宋体" w:cs="宋体"/>
          <w:bCs/>
          <w:color w:val="auto"/>
          <w:kern w:val="0"/>
          <w:sz w:val="21"/>
          <w:szCs w:val="21"/>
          <w:highlight w:val="none"/>
        </w:rPr>
        <w:t>的潜在供应商应在浙江政府采购网（http://zfcg.czt.zj.gov.cn）获取（下载）采购文件</w:t>
      </w:r>
      <w:r>
        <w:rPr>
          <w:rFonts w:hint="eastAsia" w:ascii="宋体" w:hAnsi="宋体" w:cs="宋体"/>
          <w:bCs/>
          <w:color w:val="auto"/>
          <w:sz w:val="21"/>
          <w:szCs w:val="21"/>
          <w:highlight w:val="none"/>
        </w:rPr>
        <w:t>，并于</w:t>
      </w:r>
      <w:r>
        <w:rPr>
          <w:rStyle w:val="44"/>
          <w:rFonts w:hint="eastAsia" w:ascii="宋体" w:hAnsi="宋体" w:cs="宋体"/>
          <w:b/>
          <w:bCs/>
          <w:i/>
          <w:iCs/>
          <w:color w:val="auto"/>
          <w:sz w:val="21"/>
          <w:szCs w:val="21"/>
          <w:highlight w:val="none"/>
          <w:u w:val="single"/>
          <w:lang w:eastAsia="zh-CN"/>
        </w:rPr>
        <w:t>2025年07月18日 09:00</w:t>
      </w:r>
      <w:r>
        <w:rPr>
          <w:rFonts w:hint="eastAsia" w:ascii="宋体" w:hAnsi="宋体" w:cs="宋体"/>
          <w:bCs/>
          <w:color w:val="auto"/>
          <w:sz w:val="21"/>
          <w:szCs w:val="21"/>
          <w:highlight w:val="none"/>
        </w:rPr>
        <w:t>（北京时间）前提交（上传）投标文件。</w:t>
      </w:r>
      <w:bookmarkStart w:id="2" w:name="_Toc28359002"/>
      <w:bookmarkStart w:id="3" w:name="_Toc35393790"/>
      <w:bookmarkStart w:id="4" w:name="_Toc28359079"/>
      <w:bookmarkStart w:id="5" w:name="_Toc35393621"/>
      <w:bookmarkStart w:id="6" w:name="_Hlk24379207"/>
    </w:p>
    <w:bookmarkEnd w:id="2"/>
    <w:bookmarkEnd w:id="3"/>
    <w:bookmarkEnd w:id="4"/>
    <w:bookmarkEnd w:id="5"/>
    <w:p w14:paraId="545E03E6">
      <w:pPr>
        <w:adjustRightInd w:val="0"/>
        <w:snapToGrid w:val="0"/>
        <w:spacing w:line="360" w:lineRule="exact"/>
        <w:rPr>
          <w:color w:val="auto"/>
          <w:sz w:val="21"/>
          <w:szCs w:val="21"/>
          <w:highlight w:val="none"/>
        </w:rPr>
      </w:pPr>
      <w:r>
        <w:rPr>
          <w:b/>
          <w:bCs/>
          <w:color w:val="auto"/>
          <w:sz w:val="21"/>
          <w:szCs w:val="21"/>
          <w:highlight w:val="none"/>
        </w:rPr>
        <w:t>一、项目基本情况</w:t>
      </w:r>
    </w:p>
    <w:p w14:paraId="7FDD9DB9">
      <w:pPr>
        <w:spacing w:line="36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kern w:val="0"/>
          <w:sz w:val="21"/>
          <w:szCs w:val="21"/>
          <w:highlight w:val="none"/>
          <w:lang w:eastAsia="zh-CN"/>
        </w:rPr>
        <w:t>GTXJ(采购）-25008-1</w:t>
      </w:r>
    </w:p>
    <w:p w14:paraId="2E7D8E1D">
      <w:pPr>
        <w:spacing w:line="36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kern w:val="0"/>
          <w:sz w:val="21"/>
          <w:szCs w:val="21"/>
          <w:highlight w:val="none"/>
          <w:lang w:eastAsia="zh-CN"/>
        </w:rPr>
        <w:t>2025年仙居县县道40个重点点位改造提升工程（重新招标）</w:t>
      </w:r>
    </w:p>
    <w:p w14:paraId="55E32444">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采购方式：公开招标 </w:t>
      </w:r>
    </w:p>
    <w:bookmarkEnd w:id="6"/>
    <w:p w14:paraId="6F68151D">
      <w:pPr>
        <w:spacing w:line="360" w:lineRule="exact"/>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预算金额（元）：</w:t>
      </w:r>
      <w:r>
        <w:rPr>
          <w:rFonts w:hint="eastAsia" w:ascii="宋体" w:hAnsi="宋体" w:cs="宋体"/>
          <w:i w:val="0"/>
          <w:iCs w:val="0"/>
          <w:color w:val="000000"/>
          <w:kern w:val="0"/>
          <w:sz w:val="22"/>
          <w:szCs w:val="22"/>
          <w:u w:val="none"/>
          <w:lang w:val="en-US" w:eastAsia="zh-CN" w:bidi="ar"/>
        </w:rPr>
        <w:t>1618201</w:t>
      </w:r>
    </w:p>
    <w:p w14:paraId="4F7ECF78">
      <w:pPr>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最</w:t>
      </w:r>
      <w:r>
        <w:rPr>
          <w:rFonts w:hint="eastAsia" w:ascii="宋体" w:hAnsi="宋体" w:eastAsia="宋体" w:cs="宋体"/>
          <w:i w:val="0"/>
          <w:iCs w:val="0"/>
          <w:color w:val="000000"/>
          <w:kern w:val="0"/>
          <w:sz w:val="22"/>
          <w:szCs w:val="22"/>
          <w:u w:val="none"/>
          <w:lang w:val="en-US" w:eastAsia="zh-CN" w:bidi="ar"/>
        </w:rPr>
        <w:t>高限价（元）：</w:t>
      </w:r>
      <w:r>
        <w:rPr>
          <w:rFonts w:hint="eastAsia" w:ascii="宋体" w:hAnsi="宋体" w:cs="宋体"/>
          <w:i w:val="0"/>
          <w:iCs w:val="0"/>
          <w:color w:val="000000"/>
          <w:kern w:val="0"/>
          <w:sz w:val="22"/>
          <w:szCs w:val="22"/>
          <w:u w:val="none"/>
          <w:lang w:val="en-US" w:eastAsia="zh-CN" w:bidi="ar"/>
        </w:rPr>
        <w:t>1520000</w:t>
      </w:r>
    </w:p>
    <w:p w14:paraId="5BD8C5C4">
      <w:pPr>
        <w:spacing w:line="360" w:lineRule="exact"/>
        <w:ind w:firstLine="420" w:firstLineChars="200"/>
        <w:rPr>
          <w:rFonts w:ascii="宋体" w:hAnsi="宋体" w:cs="宋体"/>
          <w:color w:val="auto"/>
          <w:kern w:val="0"/>
          <w:sz w:val="21"/>
          <w:szCs w:val="21"/>
          <w:highlight w:val="none"/>
        </w:rPr>
      </w:pPr>
      <w:bookmarkStart w:id="7" w:name="_Toc218007961"/>
      <w:bookmarkStart w:id="8" w:name="_Toc283973056"/>
      <w:bookmarkStart w:id="9" w:name="_Toc292375877"/>
      <w:bookmarkStart w:id="10" w:name="_Toc239128659"/>
      <w:bookmarkStart w:id="11" w:name="_Toc240724182"/>
      <w:bookmarkStart w:id="12" w:name="_Toc248896175"/>
      <w:bookmarkStart w:id="13" w:name="_Toc255459624"/>
      <w:bookmarkStart w:id="14" w:name="_Toc218007230"/>
      <w:bookmarkStart w:id="15" w:name="_Toc217998401"/>
      <w:bookmarkStart w:id="16" w:name="_Toc237079652"/>
      <w:bookmarkStart w:id="17" w:name="_Toc301444168"/>
      <w:bookmarkStart w:id="18" w:name="_Toc277078924"/>
      <w:bookmarkStart w:id="19" w:name="_Toc290043091"/>
      <w:bookmarkStart w:id="20" w:name="_Toc255819808"/>
      <w:bookmarkStart w:id="21" w:name="_Toc238443288"/>
      <w:bookmarkStart w:id="22" w:name="_Toc261001047"/>
      <w:bookmarkStart w:id="23" w:name="_Toc240724367"/>
      <w:bookmarkStart w:id="24" w:name="_Toc302983073"/>
      <w:bookmarkStart w:id="25" w:name="_Toc237138376"/>
      <w:bookmarkStart w:id="26" w:name="_Toc248896027"/>
      <w:bookmarkStart w:id="27" w:name="_Toc248896334"/>
      <w:bookmarkStart w:id="28" w:name="_Toc240724032"/>
      <w:bookmarkStart w:id="29" w:name="_Toc306901425"/>
      <w:bookmarkStart w:id="30" w:name="_Toc255821802"/>
      <w:bookmarkStart w:id="31" w:name="_Toc261001139"/>
      <w:bookmarkStart w:id="32" w:name="_Toc237656253"/>
      <w:r>
        <w:rPr>
          <w:rFonts w:hint="eastAsia" w:ascii="宋体" w:hAnsi="宋体" w:cs="宋体"/>
          <w:color w:val="auto"/>
          <w:kern w:val="0"/>
          <w:sz w:val="21"/>
          <w:szCs w:val="21"/>
          <w:highlight w:val="none"/>
        </w:rPr>
        <w:t>数量：1 </w:t>
      </w:r>
    </w:p>
    <w:p w14:paraId="5B0D9902">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单位：项 </w:t>
      </w:r>
    </w:p>
    <w:p w14:paraId="6D4BF761">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简要规格描述：详见采购需求 </w:t>
      </w:r>
    </w:p>
    <w:p w14:paraId="1B16A1EE">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合同履约期限：详见采购需求 </w:t>
      </w:r>
    </w:p>
    <w:p w14:paraId="434F5358">
      <w:pPr>
        <w:widowControl/>
        <w:adjustRightInd w:val="0"/>
        <w:snapToGrid w:val="0"/>
        <w:spacing w:line="360" w:lineRule="exact"/>
        <w:ind w:firstLine="420" w:firstLineChars="200"/>
        <w:rPr>
          <w:color w:val="auto"/>
          <w:kern w:val="0"/>
          <w:sz w:val="21"/>
          <w:szCs w:val="21"/>
          <w:highlight w:val="none"/>
        </w:rPr>
      </w:pPr>
      <w:r>
        <w:rPr>
          <w:rFonts w:hint="eastAsia" w:ascii="宋体" w:hAnsi="宋体" w:cs="宋体"/>
          <w:color w:val="auto"/>
          <w:kern w:val="0"/>
          <w:sz w:val="21"/>
          <w:szCs w:val="21"/>
          <w:highlight w:val="none"/>
        </w:rPr>
        <w:t>本项目（否）接受联合体投标</w:t>
      </w:r>
      <w:r>
        <w:rPr>
          <w:rFonts w:hint="eastAsia"/>
          <w:color w:val="auto"/>
          <w:kern w:val="0"/>
          <w:sz w:val="21"/>
          <w:szCs w:val="21"/>
          <w:highlight w:val="none"/>
        </w:rPr>
        <w:t>。</w:t>
      </w:r>
    </w:p>
    <w:p w14:paraId="671F81AA">
      <w:pPr>
        <w:widowControl/>
        <w:snapToGrid w:val="0"/>
        <w:spacing w:line="360" w:lineRule="exact"/>
        <w:jc w:val="left"/>
        <w:outlineLvl w:val="0"/>
        <w:rPr>
          <w:rFonts w:ascii="宋体" w:hAnsi="宋体"/>
          <w:b/>
          <w:color w:val="auto"/>
          <w:kern w:val="0"/>
          <w:sz w:val="21"/>
          <w:highlight w:val="none"/>
        </w:rPr>
      </w:pPr>
      <w:r>
        <w:rPr>
          <w:rFonts w:hint="eastAsia" w:ascii="宋体" w:hAnsi="宋体"/>
          <w:b/>
          <w:color w:val="auto"/>
          <w:kern w:val="0"/>
          <w:sz w:val="21"/>
          <w:highlight w:val="none"/>
        </w:rPr>
        <w:t>二、申请人的资格要求:</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255821803"/>
      <w:bookmarkStart w:id="34" w:name="_Toc240724368"/>
      <w:bookmarkStart w:id="35" w:name="_Toc255459625"/>
      <w:bookmarkStart w:id="36" w:name="_Toc261001140"/>
      <w:bookmarkStart w:id="37" w:name="_Toc277078925"/>
      <w:bookmarkStart w:id="38" w:name="_Toc238443289"/>
      <w:bookmarkStart w:id="39" w:name="_Toc218007962"/>
      <w:bookmarkStart w:id="40" w:name="_Toc237079653"/>
      <w:bookmarkStart w:id="41" w:name="_Toc237138377"/>
      <w:bookmarkStart w:id="42" w:name="_Toc240724033"/>
      <w:bookmarkStart w:id="43" w:name="_Toc248896176"/>
      <w:bookmarkStart w:id="44" w:name="_Toc217998402"/>
      <w:bookmarkStart w:id="45" w:name="_Toc248896028"/>
      <w:bookmarkStart w:id="46" w:name="_Toc261001048"/>
      <w:bookmarkStart w:id="47" w:name="_Toc248896335"/>
      <w:bookmarkStart w:id="48" w:name="_Toc255819809"/>
      <w:bookmarkStart w:id="49" w:name="_Toc237656254"/>
      <w:bookmarkStart w:id="50" w:name="_Toc218007231"/>
      <w:bookmarkStart w:id="51" w:name="_Toc239128660"/>
      <w:bookmarkStart w:id="52" w:name="_Toc240724183"/>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7A1BB11">
      <w:pPr>
        <w:spacing w:line="360" w:lineRule="auto"/>
        <w:ind w:firstLine="440" w:firstLineChars="200"/>
        <w:rPr>
          <w:rFonts w:hint="eastAsia" w:ascii="宋体" w:hAnsi="宋体"/>
          <w:color w:val="auto"/>
          <w:sz w:val="22"/>
          <w:szCs w:val="22"/>
          <w:highlight w:val="none"/>
        </w:rPr>
      </w:pPr>
      <w:r>
        <w:rPr>
          <w:rFonts w:hint="eastAsia" w:ascii="宋体" w:hAnsi="宋体"/>
          <w:color w:val="auto"/>
          <w:kern w:val="0"/>
          <w:sz w:val="22"/>
          <w:szCs w:val="22"/>
          <w:highlight w:val="none"/>
        </w:rPr>
        <w:t>1.满足</w:t>
      </w:r>
      <w:r>
        <w:rPr>
          <w:rFonts w:hint="eastAsia" w:ascii="宋体" w:hAnsi="宋体"/>
          <w:color w:val="auto"/>
          <w:sz w:val="22"/>
          <w:szCs w:val="22"/>
          <w:highlight w:val="none"/>
        </w:rPr>
        <w:t>《中华人民共和国政府采购法》第二十二条规定的供应商资格条件和浙财采监【2013】24号《关于规范政府采购供应商资格设定及资格审查的通知》第六条规定，且未被列入失信被执行人名单、重大税收违法案件当事人名单、政府采购严重违法失信行为记录名单。</w:t>
      </w:r>
    </w:p>
    <w:p w14:paraId="5A6F56F6">
      <w:pPr>
        <w:spacing w:line="360" w:lineRule="auto"/>
        <w:ind w:firstLine="442" w:firstLineChars="200"/>
        <w:rPr>
          <w:rFonts w:hint="eastAsia" w:ascii="宋体" w:hAnsi="宋体"/>
          <w:color w:val="auto"/>
          <w:sz w:val="22"/>
          <w:szCs w:val="22"/>
          <w:highlight w:val="none"/>
        </w:rPr>
      </w:pPr>
      <w:r>
        <w:rPr>
          <w:rFonts w:hint="eastAsia" w:ascii="宋体" w:hAnsi="宋体"/>
          <w:b/>
          <w:bCs/>
          <w:color w:val="auto"/>
          <w:sz w:val="22"/>
          <w:szCs w:val="22"/>
          <w:highlight w:val="none"/>
        </w:rPr>
        <w:t>2.落实政府采购政策需满足的资格要求</w:t>
      </w:r>
      <w:r>
        <w:rPr>
          <w:rFonts w:hint="eastAsia" w:ascii="宋体" w:hAnsi="宋体"/>
          <w:color w:val="auto"/>
          <w:sz w:val="22"/>
          <w:szCs w:val="22"/>
          <w:highlight w:val="none"/>
        </w:rPr>
        <w:t>：供应商为中小企业/小微企业或监狱企业或残疾人福利性单位。</w:t>
      </w:r>
    </w:p>
    <w:p w14:paraId="7312D0BE">
      <w:pPr>
        <w:spacing w:line="360" w:lineRule="auto"/>
        <w:ind w:firstLine="442" w:firstLineChars="200"/>
        <w:rPr>
          <w:rFonts w:hint="eastAsia" w:ascii="宋体" w:hAnsi="宋体"/>
          <w:color w:val="auto"/>
          <w:sz w:val="22"/>
          <w:szCs w:val="22"/>
          <w:highlight w:val="none"/>
        </w:rPr>
      </w:pPr>
      <w:r>
        <w:rPr>
          <w:rFonts w:hint="eastAsia" w:ascii="宋体" w:hAnsi="宋体"/>
          <w:b/>
          <w:bCs/>
          <w:color w:val="auto"/>
          <w:sz w:val="22"/>
          <w:szCs w:val="22"/>
          <w:highlight w:val="none"/>
        </w:rPr>
        <w:t>3.本项目的特定资格要求：</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rPr>
        <w:t>。</w:t>
      </w:r>
    </w:p>
    <w:p w14:paraId="38AC948A">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注：本项目在开标后进行资格审查，请投标人仔细阅读以上资格条件要求并自查，投标文件中请附上招标文件要求的所有资格证明材料。</w:t>
      </w:r>
    </w:p>
    <w:p w14:paraId="7C749A49">
      <w:pPr>
        <w:widowControl/>
        <w:adjustRightInd w:val="0"/>
        <w:snapToGrid w:val="0"/>
        <w:spacing w:line="360" w:lineRule="exact"/>
        <w:jc w:val="left"/>
        <w:rPr>
          <w:rFonts w:ascii="Arial" w:hAnsi="Arial" w:cs="Arial"/>
          <w:b/>
          <w:bCs/>
          <w:color w:val="auto"/>
          <w:kern w:val="0"/>
          <w:sz w:val="21"/>
          <w:szCs w:val="21"/>
          <w:highlight w:val="none"/>
        </w:rPr>
      </w:pPr>
      <w:r>
        <w:rPr>
          <w:rFonts w:hint="eastAsia" w:ascii="Arial" w:hAnsi="Arial" w:cs="Arial"/>
          <w:b/>
          <w:bCs/>
          <w:color w:val="auto"/>
          <w:kern w:val="0"/>
          <w:sz w:val="21"/>
          <w:szCs w:val="21"/>
          <w:highlight w:val="none"/>
        </w:rPr>
        <w:t>三、获取招标文件</w:t>
      </w:r>
    </w:p>
    <w:p w14:paraId="07D9EE9D">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时间：/至投标文件截止时间</w:t>
      </w:r>
      <w:r>
        <w:rPr>
          <w:rFonts w:hint="eastAsia" w:ascii="宋体" w:hAnsi="宋体" w:cs="宋体"/>
          <w:color w:val="auto"/>
          <w:kern w:val="0"/>
          <w:sz w:val="21"/>
          <w:szCs w:val="21"/>
          <w:highlight w:val="none"/>
          <w:lang w:eastAsia="zh-CN"/>
        </w:rPr>
        <w:t xml:space="preserve"> </w:t>
      </w:r>
      <w:r>
        <w:rPr>
          <w:rFonts w:hint="eastAsia" w:ascii="宋体" w:hAnsi="宋体" w:cs="宋体"/>
          <w:color w:val="auto"/>
          <w:kern w:val="0"/>
          <w:sz w:val="21"/>
          <w:szCs w:val="21"/>
          <w:highlight w:val="none"/>
        </w:rPr>
        <w:t>，每天上午00:00至12:00，下午12:00至23:59（北京时间，线上获取法定节假日均可，线下获取文件法定节假日除外）</w:t>
      </w:r>
    </w:p>
    <w:p w14:paraId="4DF4E85E">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地点（网址）：浙江政府采购网（http://zfcg.czt.zj.gov.cn） </w:t>
      </w:r>
    </w:p>
    <w:p w14:paraId="6D7DAFDF">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 </w:t>
      </w:r>
    </w:p>
    <w:p w14:paraId="18F87AB0">
      <w:pPr>
        <w:spacing w:line="3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售价（元）：0</w:t>
      </w:r>
    </w:p>
    <w:p w14:paraId="31BC4B70">
      <w:pPr>
        <w:widowControl/>
        <w:adjustRightInd w:val="0"/>
        <w:snapToGrid w:val="0"/>
        <w:spacing w:line="360" w:lineRule="exact"/>
        <w:jc w:val="left"/>
        <w:rPr>
          <w:rFonts w:ascii="Arial" w:hAnsi="Arial" w:cs="Arial"/>
          <w:b/>
          <w:bCs/>
          <w:color w:val="auto"/>
          <w:kern w:val="0"/>
          <w:sz w:val="21"/>
          <w:szCs w:val="21"/>
          <w:highlight w:val="none"/>
        </w:rPr>
      </w:pPr>
      <w:r>
        <w:rPr>
          <w:rFonts w:hint="eastAsia" w:ascii="Arial" w:hAnsi="Arial" w:cs="Arial"/>
          <w:b/>
          <w:bCs/>
          <w:color w:val="auto"/>
          <w:kern w:val="0"/>
          <w:sz w:val="21"/>
          <w:szCs w:val="21"/>
          <w:highlight w:val="none"/>
        </w:rPr>
        <w:t>四、提交投标文件截止时间、开标时间和地点</w:t>
      </w:r>
    </w:p>
    <w:p w14:paraId="1678D8F9">
      <w:pPr>
        <w:widowControl/>
        <w:adjustRightInd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提交投标文件截止时间：</w:t>
      </w:r>
      <w:r>
        <w:rPr>
          <w:rStyle w:val="44"/>
          <w:rFonts w:hint="eastAsia" w:ascii="宋体" w:hAnsi="宋体" w:cs="宋体"/>
          <w:b/>
          <w:bCs/>
          <w:i/>
          <w:iCs/>
          <w:color w:val="auto"/>
          <w:sz w:val="21"/>
          <w:szCs w:val="21"/>
          <w:highlight w:val="none"/>
          <w:u w:val="single"/>
          <w:lang w:eastAsia="zh-CN"/>
        </w:rPr>
        <w:t xml:space="preserve">2025年07月18日 </w:t>
      </w:r>
      <w:r>
        <w:rPr>
          <w:rFonts w:hint="eastAsia" w:ascii="宋体" w:hAnsi="宋体" w:cs="宋体"/>
          <w:color w:val="auto"/>
          <w:kern w:val="0"/>
          <w:sz w:val="21"/>
          <w:szCs w:val="21"/>
          <w:highlight w:val="none"/>
          <w:lang w:eastAsia="zh-CN"/>
        </w:rPr>
        <w:t xml:space="preserve"> 09:00</w:t>
      </w:r>
      <w:r>
        <w:rPr>
          <w:rFonts w:hint="eastAsia" w:ascii="宋体" w:hAnsi="宋体" w:cs="宋体"/>
          <w:color w:val="auto"/>
          <w:kern w:val="0"/>
          <w:sz w:val="21"/>
          <w:szCs w:val="21"/>
          <w:highlight w:val="none"/>
        </w:rPr>
        <w:t>（北京时间）</w:t>
      </w:r>
    </w:p>
    <w:p w14:paraId="3A27A35C">
      <w:pPr>
        <w:widowControl/>
        <w:adjustRightInd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投标地点（网址）：（1）电子加密投标文件：政府采购云平台（https://www.zcygov.cn）在线递交。 （2）备份投标文件：政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cs="宋体"/>
          <w:color w:val="auto"/>
          <w:kern w:val="0"/>
          <w:sz w:val="21"/>
          <w:szCs w:val="21"/>
          <w:highlight w:val="none"/>
          <w:lang w:eastAsia="zh-CN"/>
        </w:rPr>
        <w:t>275159151</w:t>
      </w:r>
      <w:r>
        <w:rPr>
          <w:rFonts w:hint="eastAsia" w:ascii="宋体" w:hAnsi="宋体" w:cs="宋体"/>
          <w:color w:val="auto"/>
          <w:kern w:val="0"/>
          <w:sz w:val="21"/>
          <w:szCs w:val="21"/>
          <w:highlight w:val="none"/>
        </w:rPr>
        <w:t>@qq.com，逾期发送的将被视为未提交。 </w:t>
      </w:r>
    </w:p>
    <w:p w14:paraId="15448ADB">
      <w:pPr>
        <w:widowControl/>
        <w:adjustRightInd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开标时间：</w:t>
      </w:r>
      <w:r>
        <w:rPr>
          <w:rStyle w:val="44"/>
          <w:rFonts w:hint="eastAsia" w:ascii="宋体" w:hAnsi="宋体" w:cs="宋体"/>
          <w:b/>
          <w:bCs/>
          <w:i/>
          <w:iCs/>
          <w:color w:val="auto"/>
          <w:sz w:val="21"/>
          <w:szCs w:val="21"/>
          <w:highlight w:val="none"/>
          <w:u w:val="single"/>
          <w:lang w:eastAsia="zh-CN"/>
        </w:rPr>
        <w:t xml:space="preserve">2025年07月18日 </w:t>
      </w:r>
      <w:r>
        <w:rPr>
          <w:rFonts w:hint="eastAsia" w:ascii="宋体" w:hAnsi="宋体" w:cs="宋体"/>
          <w:color w:val="auto"/>
          <w:kern w:val="0"/>
          <w:sz w:val="21"/>
          <w:szCs w:val="21"/>
          <w:highlight w:val="none"/>
          <w:lang w:eastAsia="zh-CN"/>
        </w:rPr>
        <w:t xml:space="preserve"> 09:00</w:t>
      </w:r>
      <w:r>
        <w:rPr>
          <w:rFonts w:hint="eastAsia" w:ascii="宋体" w:hAnsi="宋体" w:cs="宋体"/>
          <w:color w:val="auto"/>
          <w:kern w:val="0"/>
          <w:sz w:val="21"/>
          <w:szCs w:val="21"/>
          <w:highlight w:val="none"/>
        </w:rPr>
        <w:t xml:space="preserve">（北京时间）   </w:t>
      </w:r>
    </w:p>
    <w:p w14:paraId="46BD8248">
      <w:pPr>
        <w:widowControl/>
        <w:adjustRightInd w:val="0"/>
        <w:snapToGrid w:val="0"/>
        <w:spacing w:line="3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开标地点（网址）：投标人无需在开标当天到达开标现场，但须准时在线（政府采购云平台https://www.zcygov.cn）参加，直至项目开评标结束。</w:t>
      </w:r>
    </w:p>
    <w:p w14:paraId="1BA5A42E">
      <w:pPr>
        <w:widowControl/>
        <w:adjustRightInd w:val="0"/>
        <w:snapToGrid w:val="0"/>
        <w:spacing w:line="360" w:lineRule="exact"/>
        <w:jc w:val="left"/>
        <w:rPr>
          <w:rFonts w:ascii="Arial" w:hAnsi="Arial" w:cs="Arial"/>
          <w:b/>
          <w:bCs/>
          <w:color w:val="auto"/>
          <w:kern w:val="0"/>
          <w:sz w:val="21"/>
          <w:szCs w:val="21"/>
          <w:highlight w:val="none"/>
        </w:rPr>
      </w:pPr>
      <w:r>
        <w:rPr>
          <w:rFonts w:hint="eastAsia" w:ascii="Arial" w:hAnsi="Arial" w:cs="Arial"/>
          <w:b/>
          <w:bCs/>
          <w:color w:val="auto"/>
          <w:kern w:val="0"/>
          <w:sz w:val="21"/>
          <w:szCs w:val="21"/>
          <w:highlight w:val="none"/>
        </w:rPr>
        <w:t>五、公告期限</w:t>
      </w:r>
    </w:p>
    <w:p w14:paraId="4FE4F72F">
      <w:pPr>
        <w:widowControl/>
        <w:adjustRightInd w:val="0"/>
        <w:snapToGrid w:val="0"/>
        <w:spacing w:line="360" w:lineRule="exact"/>
        <w:ind w:firstLine="420" w:firstLineChars="200"/>
        <w:jc w:val="left"/>
        <w:rPr>
          <w:rFonts w:ascii="Arial" w:hAnsi="Arial" w:cs="Arial"/>
          <w:color w:val="auto"/>
          <w:kern w:val="0"/>
          <w:sz w:val="21"/>
          <w:szCs w:val="21"/>
          <w:highlight w:val="none"/>
        </w:rPr>
      </w:pPr>
      <w:r>
        <w:rPr>
          <w:rFonts w:hint="eastAsia" w:ascii="Arial" w:hAnsi="Arial" w:cs="Arial"/>
          <w:color w:val="auto"/>
          <w:kern w:val="0"/>
          <w:sz w:val="21"/>
          <w:szCs w:val="21"/>
          <w:highlight w:val="none"/>
        </w:rPr>
        <w:t>自本公告发布之</w:t>
      </w:r>
      <w:r>
        <w:rPr>
          <w:rFonts w:hint="eastAsia" w:ascii="宋体" w:hAnsi="宋体" w:cs="宋体"/>
          <w:color w:val="auto"/>
          <w:kern w:val="0"/>
          <w:sz w:val="21"/>
          <w:szCs w:val="21"/>
          <w:highlight w:val="none"/>
        </w:rPr>
        <w:t>日起5个工作</w:t>
      </w:r>
      <w:r>
        <w:rPr>
          <w:rFonts w:hint="eastAsia" w:ascii="Arial" w:hAnsi="Arial" w:cs="Arial"/>
          <w:color w:val="auto"/>
          <w:kern w:val="0"/>
          <w:sz w:val="21"/>
          <w:szCs w:val="21"/>
          <w:highlight w:val="none"/>
        </w:rPr>
        <w:t>日。</w:t>
      </w:r>
    </w:p>
    <w:p w14:paraId="55E87AD7">
      <w:pPr>
        <w:widowControl/>
        <w:adjustRightInd w:val="0"/>
        <w:snapToGrid w:val="0"/>
        <w:spacing w:line="360" w:lineRule="exact"/>
        <w:jc w:val="left"/>
        <w:rPr>
          <w:rFonts w:ascii="Arial" w:hAnsi="Arial" w:cs="Arial"/>
          <w:b/>
          <w:bCs/>
          <w:color w:val="auto"/>
          <w:kern w:val="0"/>
          <w:sz w:val="21"/>
          <w:szCs w:val="21"/>
          <w:highlight w:val="none"/>
        </w:rPr>
      </w:pPr>
      <w:r>
        <w:rPr>
          <w:rFonts w:hint="eastAsia" w:ascii="Arial" w:hAnsi="Arial" w:cs="Arial"/>
          <w:b/>
          <w:bCs/>
          <w:color w:val="auto"/>
          <w:kern w:val="0"/>
          <w:sz w:val="21"/>
          <w:szCs w:val="21"/>
          <w:highlight w:val="none"/>
        </w:rPr>
        <w:t>六、其他补充事宜</w:t>
      </w:r>
    </w:p>
    <w:p w14:paraId="012DC170">
      <w:pPr>
        <w:widowControl/>
        <w:adjustRightInd w:val="0"/>
        <w:snapToGrid w:val="0"/>
        <w:spacing w:line="360" w:lineRule="exact"/>
        <w:ind w:firstLine="210" w:firstLineChars="1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 1.《浙江省财政厅关于进一步发挥政府采购政策功能全力推动经济稳进提质的通知》 （浙财采监（2023）3号）、《浙江省财政厅关于进一步促进政府采购公平竞争打造最优营商环境的通知》（浙财采监（2021）22号））、《浙江省财政厅关于进一步加大政府采购支持中小企业力度助力扎实稳住经济的通知》 （浙财采监（2023）8号）已分别于2023年1月29日、2023年2月1日和2023年7月1日开始实施，此前有关规定与上述文件内容不一致的，按上述文件要求执行。</w:t>
      </w:r>
    </w:p>
    <w:p w14:paraId="567BB27B">
      <w:pPr>
        <w:widowControl/>
        <w:adjustRightInd w:val="0"/>
        <w:snapToGrid w:val="0"/>
        <w:spacing w:line="360" w:lineRule="exact"/>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2875C">
      <w:pPr>
        <w:widowControl/>
        <w:adjustRightInd w:val="0"/>
        <w:snapToGrid w:val="0"/>
        <w:spacing w:line="360" w:lineRule="exact"/>
        <w:ind w:firstLine="210" w:firstLineChars="1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F051F8">
      <w:pPr>
        <w:widowControl/>
        <w:adjustRightInd w:val="0"/>
        <w:snapToGrid w:val="0"/>
        <w:spacing w:line="360" w:lineRule="exact"/>
        <w:ind w:firstLine="422" w:firstLineChars="200"/>
        <w:jc w:val="left"/>
        <w:rPr>
          <w:rFonts w:ascii="宋体" w:hAnsi="宋体" w:cs="宋体"/>
          <w:color w:val="auto"/>
          <w:sz w:val="21"/>
          <w:szCs w:val="21"/>
          <w:highlight w:val="none"/>
        </w:rPr>
      </w:pPr>
      <w:r>
        <w:rPr>
          <w:rFonts w:hint="eastAsia" w:ascii="宋体" w:hAnsi="宋体" w:cs="宋体"/>
          <w:b/>
          <w:color w:val="auto"/>
          <w:kern w:val="0"/>
          <w:sz w:val="21"/>
          <w:szCs w:val="21"/>
          <w:highlight w:val="none"/>
        </w:rPr>
        <w:t>4.</w:t>
      </w:r>
      <w:r>
        <w:rPr>
          <w:rFonts w:hint="eastAsia" w:ascii="Arial" w:hAnsi="宋体" w:cs="Arial"/>
          <w:b/>
          <w:color w:val="auto"/>
          <w:kern w:val="0"/>
          <w:sz w:val="21"/>
          <w:szCs w:val="21"/>
          <w:highlight w:val="none"/>
        </w:rPr>
        <w:t>其他事项</w:t>
      </w:r>
    </w:p>
    <w:p w14:paraId="70D26005">
      <w:pPr>
        <w:widowControl/>
        <w:adjustRightInd w:val="0"/>
        <w:snapToGrid w:val="0"/>
        <w:spacing w:line="3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（1）投标保证金：本项目不需要缴纳投标保证金。 </w:t>
      </w:r>
    </w:p>
    <w:p w14:paraId="6AB0A969">
      <w:pPr>
        <w:widowControl/>
        <w:shd w:val="clear"/>
        <w:adjustRightInd w:val="0"/>
        <w:snapToGrid w:val="0"/>
        <w:spacing w:line="3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采购项目需要落实的政府采购政策：①本项目对符合财政扶持政策的小微企业（小型、微型）、监狱企业、残疾人福利性单位给予价格优惠扶持。②政府采购金融服务：鼓励供应商开展政采贷、履约保函等政府采购金融服务，供应商以银行、保险公司、融资担保公司出具保函形式提交履约保证金的，采购单位不得拒收。</w:t>
      </w:r>
    </w:p>
    <w:p w14:paraId="4C676965">
      <w:pPr>
        <w:widowControl/>
        <w:adjustRightInd w:val="0"/>
        <w:snapToGrid w:val="0"/>
        <w:spacing w:line="360" w:lineRule="exact"/>
        <w:ind w:firstLine="422" w:firstLineChars="200"/>
        <w:jc w:val="left"/>
        <w:rPr>
          <w:rFonts w:ascii="Arial" w:hAnsi="宋体" w:cs="Arial"/>
          <w:b/>
          <w:color w:val="auto"/>
          <w:kern w:val="0"/>
          <w:sz w:val="21"/>
          <w:szCs w:val="21"/>
          <w:highlight w:val="none"/>
        </w:rPr>
      </w:pPr>
      <w:r>
        <w:rPr>
          <w:rFonts w:hint="eastAsia" w:ascii="Arial" w:hAnsi="宋体" w:cs="Arial"/>
          <w:b/>
          <w:color w:val="auto"/>
          <w:kern w:val="0"/>
          <w:sz w:val="21"/>
          <w:szCs w:val="21"/>
          <w:highlight w:val="none"/>
        </w:rPr>
        <w:t>（3）</w:t>
      </w:r>
      <w:r>
        <w:rPr>
          <w:rFonts w:ascii="Arial" w:hAnsi="宋体" w:cs="Arial"/>
          <w:b/>
          <w:color w:val="auto"/>
          <w:kern w:val="0"/>
          <w:sz w:val="21"/>
          <w:szCs w:val="21"/>
          <w:highlight w:val="none"/>
        </w:rPr>
        <w:t>在线投标响应（电子投标）说明</w:t>
      </w:r>
    </w:p>
    <w:p w14:paraId="39C72B47">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3.1本项目采用政府采购电子化交易。</w:t>
      </w:r>
    </w:p>
    <w:p w14:paraId="711D5FA7">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3.2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27B42F9A">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3.3</w:t>
      </w:r>
      <w:r>
        <w:rPr>
          <w:rFonts w:ascii="Arial" w:hAnsi="Arial" w:cs="Arial"/>
          <w:color w:val="auto"/>
          <w:sz w:val="21"/>
          <w:szCs w:val="21"/>
          <w:highlight w:val="none"/>
        </w:rPr>
        <w:t>投标人应安装“政采云投标客户端”，电子投标工具请投标人自行前往浙江政府采购网下载并安装，（下载网址：http://zfcg.czt.zj.gov.cn/bidClientTemplate/2019-09-24/12975.html）。</w:t>
      </w:r>
    </w:p>
    <w:p w14:paraId="2BCF4318">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3.4</w:t>
      </w:r>
      <w:r>
        <w:rPr>
          <w:rFonts w:ascii="Arial" w:hAnsi="Arial" w:cs="Arial"/>
          <w:color w:val="auto"/>
          <w:sz w:val="21"/>
          <w:szCs w:val="21"/>
          <w:highlight w:val="none"/>
        </w:rPr>
        <w:t>电子交易具体流程详见操作指南：登录政府采购云平台（https://www.zcygov.cn/），从首页-服务中心-帮助文档-项目采购-电子招投标，查看文档和视频。</w:t>
      </w:r>
    </w:p>
    <w:p w14:paraId="7DFD4A13">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3.5</w:t>
      </w:r>
      <w:r>
        <w:rPr>
          <w:rFonts w:ascii="Arial" w:hAnsi="Arial" w:cs="Arial"/>
          <w:color w:val="auto"/>
          <w:sz w:val="21"/>
          <w:szCs w:val="21"/>
          <w:highlight w:val="none"/>
        </w:rPr>
        <w:t>如有疑问，可致电政府采购云平台技术支持热线咨询，联系方式：400-881-7190。</w:t>
      </w:r>
    </w:p>
    <w:p w14:paraId="5C463A11">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3.6</w:t>
      </w:r>
      <w:r>
        <w:rPr>
          <w:rFonts w:hint="eastAsia" w:ascii="宋体" w:hAnsi="宋体" w:cs="宋体"/>
          <w:color w:val="auto"/>
          <w:kern w:val="0"/>
          <w:sz w:val="21"/>
          <w:szCs w:val="21"/>
          <w:highlight w:val="none"/>
        </w:rPr>
        <w:t>供应商应当在投标截止时间前完成“电子加密投标文件”的在线提交，投标截止时间前可以补充、修改或者撤回电子加密投标文件。补充或者修改电子加密投标文件的，应当先行撤回原文件</w:t>
      </w:r>
      <w:r>
        <w:rPr>
          <w:rFonts w:hint="eastAsia" w:ascii="Arial" w:hAnsi="Arial" w:cs="Arial"/>
          <w:color w:val="auto"/>
          <w:sz w:val="21"/>
          <w:szCs w:val="21"/>
          <w:highlight w:val="none"/>
        </w:rPr>
        <w:t>，补充、修改后重新上传提交。</w:t>
      </w:r>
      <w:r>
        <w:rPr>
          <w:rFonts w:hint="eastAsia" w:ascii="宋体" w:hAnsi="宋体" w:cs="宋体"/>
          <w:color w:val="auto"/>
          <w:kern w:val="0"/>
          <w:sz w:val="21"/>
          <w:szCs w:val="21"/>
          <w:highlight w:val="none"/>
        </w:rPr>
        <w:t>投标</w:t>
      </w:r>
      <w:r>
        <w:rPr>
          <w:rFonts w:hint="eastAsia" w:ascii="Arial" w:hAnsi="Arial" w:cs="Arial"/>
          <w:color w:val="auto"/>
          <w:sz w:val="21"/>
          <w:szCs w:val="21"/>
          <w:highlight w:val="none"/>
        </w:rPr>
        <w:t>截止时间前未完成提交的，视为撤回</w:t>
      </w:r>
      <w:r>
        <w:rPr>
          <w:rFonts w:hint="eastAsia" w:ascii="宋体" w:hAnsi="宋体" w:cs="宋体"/>
          <w:color w:val="auto"/>
          <w:kern w:val="0"/>
          <w:sz w:val="21"/>
          <w:szCs w:val="21"/>
          <w:highlight w:val="none"/>
        </w:rPr>
        <w:t>投标</w:t>
      </w:r>
      <w:r>
        <w:rPr>
          <w:rFonts w:hint="eastAsia" w:ascii="Arial" w:hAnsi="Arial" w:cs="Arial"/>
          <w:color w:val="auto"/>
          <w:sz w:val="21"/>
          <w:szCs w:val="21"/>
          <w:highlight w:val="none"/>
        </w:rPr>
        <w:t>文件。逾期递交的电子加密</w:t>
      </w:r>
      <w:r>
        <w:rPr>
          <w:rFonts w:hint="eastAsia" w:ascii="宋体" w:hAnsi="宋体" w:cs="宋体"/>
          <w:color w:val="auto"/>
          <w:kern w:val="0"/>
          <w:sz w:val="21"/>
          <w:szCs w:val="21"/>
          <w:highlight w:val="none"/>
        </w:rPr>
        <w:t>投标</w:t>
      </w:r>
      <w:r>
        <w:rPr>
          <w:rFonts w:hint="eastAsia" w:ascii="Arial" w:hAnsi="Arial" w:cs="Arial"/>
          <w:color w:val="auto"/>
          <w:sz w:val="21"/>
          <w:szCs w:val="21"/>
          <w:highlight w:val="none"/>
        </w:rPr>
        <w:t>文件，将被政采云平台拒收。</w:t>
      </w:r>
    </w:p>
    <w:p w14:paraId="3FC28EA5">
      <w:pPr>
        <w:widowControl/>
        <w:adjustRightInd w:val="0"/>
        <w:snapToGrid w:val="0"/>
        <w:spacing w:line="360" w:lineRule="exact"/>
        <w:ind w:firstLine="420" w:firstLineChars="200"/>
        <w:jc w:val="left"/>
        <w:rPr>
          <w:rFonts w:ascii="Arial" w:hAnsi="Arial" w:cs="Arial"/>
          <w:color w:val="auto"/>
          <w:sz w:val="21"/>
          <w:szCs w:val="21"/>
          <w:highlight w:val="none"/>
        </w:rPr>
      </w:pPr>
      <w:r>
        <w:rPr>
          <w:rFonts w:hint="eastAsia" w:ascii="Arial" w:hAnsi="Arial" w:cs="Arial"/>
          <w:color w:val="auto"/>
          <w:sz w:val="21"/>
          <w:szCs w:val="21"/>
          <w:highlight w:val="none"/>
        </w:rPr>
        <w:t>（4）</w:t>
      </w:r>
      <w:r>
        <w:rPr>
          <w:rFonts w:ascii="Arial" w:hAnsi="Arial" w:cs="Arial"/>
          <w:color w:val="auto"/>
          <w:sz w:val="21"/>
          <w:szCs w:val="21"/>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7397CB9">
      <w:pPr>
        <w:widowControl/>
        <w:adjustRightInd w:val="0"/>
        <w:snapToGrid w:val="0"/>
        <w:spacing w:line="360" w:lineRule="exact"/>
        <w:ind w:firstLine="420" w:firstLineChars="200"/>
        <w:jc w:val="left"/>
        <w:rPr>
          <w:rFonts w:ascii="Arial" w:hAnsi="Arial" w:cs="Arial"/>
          <w:color w:val="auto"/>
          <w:sz w:val="21"/>
          <w:szCs w:val="21"/>
          <w:highlight w:val="none"/>
          <w:u w:val="none"/>
        </w:rPr>
      </w:pPr>
      <w:r>
        <w:rPr>
          <w:rFonts w:hint="eastAsia" w:ascii="Arial" w:hAnsi="Arial" w:cs="Arial"/>
          <w:color w:val="auto"/>
          <w:sz w:val="21"/>
          <w:szCs w:val="21"/>
          <w:highlight w:val="none"/>
        </w:rPr>
        <w:t>（5）本项目所有公告发布网站：“浙江政府采购网”（http://www.zjzfcg.gov.cn）</w:t>
      </w:r>
      <w:r>
        <w:rPr>
          <w:rFonts w:hint="eastAsia" w:ascii="Arial" w:hAnsi="Arial" w:cs="Arial"/>
          <w:color w:val="auto"/>
          <w:sz w:val="21"/>
          <w:szCs w:val="21"/>
          <w:highlight w:val="none"/>
          <w:u w:val="none"/>
        </w:rPr>
        <w:fldChar w:fldCharType="begin"/>
      </w:r>
      <w:r>
        <w:rPr>
          <w:color w:val="auto"/>
          <w:highlight w:val="none"/>
          <w:u w:val="none"/>
        </w:rPr>
        <w:instrText xml:space="preserve">HYPERLINK "http://www.xjztb.cn）。项目如有更正或澄清公告，请各供应商自行及时登陆上述网站查看，采购代理机构不再作出书面通知。"</w:instrText>
      </w:r>
      <w:r>
        <w:rPr>
          <w:rFonts w:hint="eastAsia" w:ascii="Arial" w:hAnsi="Arial" w:cs="Arial"/>
          <w:color w:val="auto"/>
          <w:sz w:val="21"/>
          <w:szCs w:val="21"/>
          <w:highlight w:val="none"/>
          <w:u w:val="none"/>
        </w:rPr>
        <w:fldChar w:fldCharType="separate"/>
      </w:r>
      <w:r>
        <w:rPr>
          <w:rFonts w:hint="eastAsia" w:ascii="Arial" w:hAnsi="Arial" w:cs="Arial"/>
          <w:color w:val="auto"/>
          <w:sz w:val="21"/>
          <w:szCs w:val="21"/>
          <w:highlight w:val="none"/>
          <w:u w:val="none"/>
        </w:rPr>
        <w:t>。项目如有更正或澄清公告，请各供应商自行及时</w:t>
      </w:r>
      <w:r>
        <w:rPr>
          <w:rFonts w:hint="eastAsia" w:ascii="Arial" w:hAnsi="Arial" w:cs="Arial"/>
          <w:color w:val="auto"/>
          <w:sz w:val="21"/>
          <w:szCs w:val="21"/>
          <w:highlight w:val="none"/>
          <w:u w:val="none"/>
          <w:lang w:eastAsia="zh-CN"/>
        </w:rPr>
        <w:t>登录</w:t>
      </w:r>
      <w:r>
        <w:rPr>
          <w:rFonts w:hint="eastAsia" w:ascii="Arial" w:hAnsi="Arial" w:cs="Arial"/>
          <w:color w:val="auto"/>
          <w:sz w:val="21"/>
          <w:szCs w:val="21"/>
          <w:highlight w:val="none"/>
          <w:u w:val="none"/>
        </w:rPr>
        <w:t>上述网站查看，采购代理机构不再作出书面通知。</w:t>
      </w:r>
      <w:r>
        <w:rPr>
          <w:rFonts w:hint="eastAsia" w:ascii="Arial" w:hAnsi="Arial" w:cs="Arial"/>
          <w:color w:val="auto"/>
          <w:sz w:val="21"/>
          <w:szCs w:val="21"/>
          <w:highlight w:val="none"/>
          <w:u w:val="none"/>
        </w:rPr>
        <w:fldChar w:fldCharType="end"/>
      </w:r>
    </w:p>
    <w:p w14:paraId="526E9D09">
      <w:pPr>
        <w:pStyle w:val="45"/>
        <w:spacing w:line="360" w:lineRule="exact"/>
        <w:rPr>
          <w:rFonts w:ascii="Arial" w:hAnsi="Arial" w:cs="Arial"/>
          <w:color w:val="auto"/>
          <w:kern w:val="0"/>
          <w:sz w:val="21"/>
          <w:szCs w:val="21"/>
          <w:highlight w:val="none"/>
        </w:rPr>
      </w:pPr>
      <w:r>
        <w:rPr>
          <w:rFonts w:hint="eastAsia" w:ascii="Arial" w:hAnsi="Arial" w:cs="Arial"/>
          <w:color w:val="auto"/>
          <w:sz w:val="21"/>
          <w:szCs w:val="21"/>
          <w:highlight w:val="none"/>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Arial" w:hAnsi="Arial" w:cs="Arial"/>
          <w:color w:val="auto"/>
          <w:kern w:val="0"/>
          <w:sz w:val="21"/>
          <w:szCs w:val="21"/>
          <w:highlight w:val="none"/>
        </w:rPr>
        <w:t>。</w:t>
      </w:r>
    </w:p>
    <w:p w14:paraId="478A2400">
      <w:pPr>
        <w:widowControl/>
        <w:spacing w:before="60" w:after="60" w:line="360" w:lineRule="exact"/>
        <w:ind w:right="60"/>
        <w:jc w:val="left"/>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七、对本次招标提出询问、质疑、投诉，请按以下方式联系</w:t>
      </w:r>
    </w:p>
    <w:p w14:paraId="522D4B9E">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1.采购人信息</w:t>
      </w:r>
    </w:p>
    <w:p w14:paraId="2D235456">
      <w:pPr>
        <w:pStyle w:val="26"/>
        <w:spacing w:before="0" w:beforeAutospacing="0" w:after="0" w:afterAutospacing="0" w:line="360" w:lineRule="exact"/>
        <w:ind w:firstLine="420" w:firstLineChars="200"/>
        <w:rPr>
          <w:rFonts w:ascii="宋体" w:hAnsi="宋体" w:eastAsia="宋体" w:cs="宋体"/>
          <w:color w:val="auto"/>
          <w:sz w:val="21"/>
          <w:szCs w:val="21"/>
          <w:highlight w:val="none"/>
        </w:rPr>
      </w:pPr>
      <w:r>
        <w:rPr>
          <w:rFonts w:cs="宋体"/>
          <w:color w:val="auto"/>
          <w:sz w:val="21"/>
          <w:szCs w:val="21"/>
          <w:highlight w:val="none"/>
        </w:rPr>
        <w:t>名</w:t>
      </w:r>
      <w:r>
        <w:rPr>
          <w:rFonts w:ascii="宋体" w:hAnsi="宋体" w:eastAsia="宋体" w:cs="宋体"/>
          <w:color w:val="auto"/>
          <w:sz w:val="21"/>
          <w:szCs w:val="21"/>
          <w:highlight w:val="none"/>
        </w:rPr>
        <w:t>  称： </w:t>
      </w:r>
      <w:r>
        <w:rPr>
          <w:rFonts w:hint="eastAsia" w:cs="宋体"/>
          <w:color w:val="auto"/>
          <w:sz w:val="21"/>
          <w:szCs w:val="21"/>
          <w:highlight w:val="none"/>
          <w:u w:val="single"/>
          <w:lang w:eastAsia="zh-CN"/>
        </w:rPr>
        <w:t>仙居县公安局交通警察大队</w:t>
      </w:r>
      <w:r>
        <w:rPr>
          <w:rFonts w:ascii="宋体" w:hAnsi="宋体" w:eastAsia="宋体" w:cs="宋体"/>
          <w:color w:val="auto"/>
          <w:sz w:val="21"/>
          <w:szCs w:val="21"/>
          <w:highlight w:val="none"/>
          <w:u w:val="single"/>
        </w:rPr>
        <w:t> </w:t>
      </w:r>
    </w:p>
    <w:p w14:paraId="6694C100">
      <w:pPr>
        <w:pStyle w:val="26"/>
        <w:spacing w:before="0" w:beforeAutospacing="0" w:after="0" w:afterAutospacing="0" w:line="360" w:lineRule="exact"/>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地  址： </w:t>
      </w:r>
      <w:r>
        <w:rPr>
          <w:rFonts w:ascii="宋体" w:hAnsi="宋体" w:eastAsia="宋体" w:cs="宋体"/>
          <w:color w:val="auto"/>
          <w:sz w:val="21"/>
          <w:szCs w:val="21"/>
          <w:highlight w:val="none"/>
          <w:u w:val="single"/>
        </w:rPr>
        <w:t>仙居县</w:t>
      </w:r>
    </w:p>
    <w:p w14:paraId="453EA0CA">
      <w:pPr>
        <w:pStyle w:val="26"/>
        <w:spacing w:before="0" w:beforeAutospacing="0" w:after="0" w:afterAutospacing="0" w:line="360" w:lineRule="exact"/>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传   真：</w:t>
      </w:r>
      <w:r>
        <w:rPr>
          <w:rFonts w:ascii="宋体" w:hAnsi="宋体" w:eastAsia="宋体" w:cs="宋体"/>
          <w:color w:val="auto"/>
          <w:sz w:val="21"/>
          <w:szCs w:val="21"/>
          <w:highlight w:val="none"/>
          <w:u w:val="single"/>
        </w:rPr>
        <w:t> / </w:t>
      </w:r>
    </w:p>
    <w:p w14:paraId="215C350D">
      <w:pPr>
        <w:pStyle w:val="26"/>
        <w:spacing w:before="0" w:beforeAutospacing="0" w:after="0" w:afterAutospacing="0"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u w:val="single"/>
          <w:lang w:eastAsia="zh-CN"/>
        </w:rPr>
        <w:t>王警官</w:t>
      </w:r>
    </w:p>
    <w:p w14:paraId="465EA24D">
      <w:pPr>
        <w:pStyle w:val="26"/>
        <w:spacing w:before="0" w:beforeAutospacing="0" w:after="0" w:afterAutospacing="0"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cs="宋体"/>
          <w:color w:val="auto"/>
          <w:sz w:val="21"/>
          <w:szCs w:val="21"/>
          <w:highlight w:val="none"/>
          <w:u w:val="single"/>
          <w:lang w:val="en-US" w:eastAsia="zh-CN"/>
        </w:rPr>
        <w:t>15257656229</w:t>
      </w:r>
    </w:p>
    <w:p w14:paraId="13381B1E">
      <w:pPr>
        <w:pStyle w:val="26"/>
        <w:spacing w:before="0" w:beforeAutospacing="0" w:after="0" w:afterAutospacing="0"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质疑答复联系人：</w:t>
      </w:r>
      <w:r>
        <w:rPr>
          <w:rFonts w:hint="eastAsia" w:cs="宋体"/>
          <w:color w:val="auto"/>
          <w:sz w:val="21"/>
          <w:szCs w:val="21"/>
          <w:highlight w:val="none"/>
          <w:u w:val="single"/>
          <w:lang w:eastAsia="zh-CN"/>
        </w:rPr>
        <w:t xml:space="preserve">陈警官 </w:t>
      </w:r>
    </w:p>
    <w:p w14:paraId="7087090F">
      <w:pPr>
        <w:pStyle w:val="26"/>
        <w:spacing w:before="0" w:beforeAutospacing="0" w:after="0" w:afterAutospacing="0"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cs="宋体"/>
          <w:color w:val="auto"/>
          <w:sz w:val="21"/>
          <w:szCs w:val="21"/>
          <w:highlight w:val="none"/>
          <w:u w:val="single"/>
          <w:lang w:eastAsia="zh-CN"/>
        </w:rPr>
        <w:t>0576-89373626</w:t>
      </w:r>
    </w:p>
    <w:p w14:paraId="679C4AB2">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2.采购代理机构信息</w:t>
      </w:r>
    </w:p>
    <w:p w14:paraId="23D2F7A1">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名  称：</w:t>
      </w:r>
      <w:r>
        <w:rPr>
          <w:rFonts w:cs="宋体"/>
          <w:color w:val="auto"/>
          <w:sz w:val="21"/>
          <w:szCs w:val="21"/>
          <w:highlight w:val="none"/>
          <w:u w:val="single"/>
        </w:rPr>
        <w:t> </w:t>
      </w:r>
      <w:r>
        <w:rPr>
          <w:rFonts w:hint="eastAsia" w:cs="宋体"/>
          <w:color w:val="auto"/>
          <w:sz w:val="21"/>
          <w:szCs w:val="21"/>
          <w:highlight w:val="none"/>
          <w:u w:val="single"/>
          <w:lang w:eastAsia="zh-CN"/>
        </w:rPr>
        <w:t>浙江广通工程咨询有限公司</w:t>
      </w:r>
      <w:r>
        <w:rPr>
          <w:rFonts w:cs="宋体"/>
          <w:color w:val="auto"/>
          <w:sz w:val="21"/>
          <w:szCs w:val="21"/>
          <w:highlight w:val="none"/>
          <w:u w:val="single"/>
        </w:rPr>
        <w:t> </w:t>
      </w:r>
    </w:p>
    <w:p w14:paraId="1A312DA1">
      <w:pPr>
        <w:pStyle w:val="26"/>
        <w:spacing w:before="0" w:beforeAutospacing="0" w:after="0" w:afterAutospacing="0" w:line="360" w:lineRule="exact"/>
        <w:ind w:firstLine="420" w:firstLineChars="200"/>
        <w:rPr>
          <w:rFonts w:cs="宋体"/>
          <w:color w:val="auto"/>
          <w:sz w:val="21"/>
          <w:szCs w:val="21"/>
          <w:highlight w:val="none"/>
          <w:u w:val="single"/>
        </w:rPr>
      </w:pPr>
      <w:r>
        <w:rPr>
          <w:rFonts w:cs="宋体"/>
          <w:color w:val="auto"/>
          <w:sz w:val="21"/>
          <w:szCs w:val="21"/>
          <w:highlight w:val="none"/>
        </w:rPr>
        <w:t>地  址：</w:t>
      </w:r>
      <w:r>
        <w:rPr>
          <w:rFonts w:cs="宋体"/>
          <w:color w:val="auto"/>
          <w:sz w:val="21"/>
          <w:szCs w:val="21"/>
          <w:highlight w:val="none"/>
          <w:u w:val="single"/>
        </w:rPr>
        <w:t> </w:t>
      </w:r>
      <w:r>
        <w:rPr>
          <w:rFonts w:hint="eastAsia" w:cs="宋体"/>
          <w:color w:val="auto"/>
          <w:sz w:val="21"/>
          <w:szCs w:val="21"/>
          <w:highlight w:val="none"/>
          <w:u w:val="single"/>
          <w:lang w:eastAsia="zh-CN"/>
        </w:rPr>
        <w:t>仙居县工业路197号四楼</w:t>
      </w:r>
      <w:r>
        <w:rPr>
          <w:rFonts w:cs="宋体"/>
          <w:color w:val="auto"/>
          <w:sz w:val="21"/>
          <w:szCs w:val="21"/>
          <w:highlight w:val="none"/>
          <w:u w:val="single"/>
        </w:rPr>
        <w:t> </w:t>
      </w:r>
    </w:p>
    <w:p w14:paraId="66DD8493">
      <w:pPr>
        <w:pStyle w:val="26"/>
        <w:spacing w:before="0" w:beforeAutospacing="0" w:after="0" w:afterAutospacing="0" w:line="360" w:lineRule="exact"/>
        <w:ind w:firstLine="420" w:firstLineChars="200"/>
        <w:rPr>
          <w:rFonts w:cs="宋体"/>
          <w:color w:val="auto"/>
          <w:sz w:val="21"/>
          <w:szCs w:val="21"/>
          <w:highlight w:val="none"/>
          <w:u w:val="single"/>
        </w:rPr>
      </w:pPr>
      <w:r>
        <w:rPr>
          <w:rFonts w:ascii="Arial" w:hAnsi="Arial" w:cs="Arial"/>
          <w:color w:val="auto"/>
          <w:sz w:val="21"/>
          <w:szCs w:val="21"/>
          <w:highlight w:val="none"/>
        </w:rPr>
        <w:t>传     真：</w:t>
      </w:r>
      <w:r>
        <w:rPr>
          <w:rFonts w:ascii="Arial" w:hAnsi="Arial" w:cs="Arial"/>
          <w:color w:val="auto"/>
          <w:sz w:val="21"/>
          <w:szCs w:val="21"/>
          <w:highlight w:val="none"/>
          <w:u w:val="single"/>
        </w:rPr>
        <w:t>  /</w:t>
      </w:r>
    </w:p>
    <w:p w14:paraId="2DC41558">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项目联系人（询问）：</w:t>
      </w:r>
      <w:r>
        <w:rPr>
          <w:rFonts w:cs="宋体"/>
          <w:color w:val="auto"/>
          <w:sz w:val="21"/>
          <w:szCs w:val="21"/>
          <w:highlight w:val="none"/>
          <w:u w:val="single"/>
        </w:rPr>
        <w:t> </w:t>
      </w:r>
      <w:r>
        <w:rPr>
          <w:rFonts w:hint="eastAsia" w:cs="宋体"/>
          <w:color w:val="auto"/>
          <w:sz w:val="21"/>
          <w:szCs w:val="21"/>
          <w:highlight w:val="none"/>
          <w:u w:val="single"/>
          <w:lang w:val="en-US" w:eastAsia="zh-CN"/>
        </w:rPr>
        <w:t>李女士</w:t>
      </w:r>
      <w:r>
        <w:rPr>
          <w:rFonts w:cs="宋体"/>
          <w:color w:val="auto"/>
          <w:sz w:val="21"/>
          <w:szCs w:val="21"/>
          <w:highlight w:val="none"/>
          <w:u w:val="single"/>
        </w:rPr>
        <w:t> </w:t>
      </w:r>
    </w:p>
    <w:p w14:paraId="59DD1C63">
      <w:pPr>
        <w:pStyle w:val="26"/>
        <w:spacing w:before="0" w:beforeAutospacing="0" w:after="0" w:afterAutospacing="0" w:line="360" w:lineRule="exact"/>
        <w:ind w:firstLine="420" w:firstLineChars="200"/>
        <w:rPr>
          <w:rFonts w:hint="default" w:cs="宋体"/>
          <w:color w:val="auto"/>
          <w:sz w:val="21"/>
          <w:szCs w:val="21"/>
          <w:highlight w:val="none"/>
          <w:lang w:val="en-US"/>
        </w:rPr>
      </w:pPr>
      <w:r>
        <w:rPr>
          <w:rFonts w:cs="宋体"/>
          <w:color w:val="auto"/>
          <w:sz w:val="21"/>
          <w:szCs w:val="21"/>
          <w:highlight w:val="none"/>
        </w:rPr>
        <w:t>项目联系方式（询问）：</w:t>
      </w:r>
      <w:r>
        <w:rPr>
          <w:rFonts w:hint="eastAsia" w:cs="宋体"/>
          <w:color w:val="auto"/>
          <w:sz w:val="21"/>
          <w:szCs w:val="21"/>
          <w:highlight w:val="none"/>
          <w:u w:val="single"/>
          <w:lang w:val="en-US" w:eastAsia="zh-CN"/>
        </w:rPr>
        <w:t>13958581343</w:t>
      </w:r>
    </w:p>
    <w:p w14:paraId="64DA204B">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质疑联系人：</w:t>
      </w:r>
      <w:r>
        <w:rPr>
          <w:rFonts w:cs="宋体"/>
          <w:color w:val="auto"/>
          <w:sz w:val="21"/>
          <w:szCs w:val="21"/>
          <w:highlight w:val="none"/>
          <w:u w:val="single"/>
        </w:rPr>
        <w:t> </w:t>
      </w:r>
      <w:r>
        <w:rPr>
          <w:rFonts w:hint="eastAsia" w:cs="宋体"/>
          <w:color w:val="auto"/>
          <w:sz w:val="21"/>
          <w:szCs w:val="21"/>
          <w:highlight w:val="none"/>
          <w:u w:val="single"/>
          <w:lang w:eastAsia="zh-CN"/>
        </w:rPr>
        <w:t>郑</w:t>
      </w:r>
      <w:r>
        <w:rPr>
          <w:rFonts w:hint="eastAsia" w:cs="宋体"/>
          <w:color w:val="auto"/>
          <w:sz w:val="21"/>
          <w:szCs w:val="21"/>
          <w:highlight w:val="none"/>
          <w:u w:val="single"/>
          <w:lang w:val="en-US" w:eastAsia="zh-CN"/>
        </w:rPr>
        <w:t>女士</w:t>
      </w:r>
      <w:r>
        <w:rPr>
          <w:rFonts w:cs="宋体"/>
          <w:color w:val="auto"/>
          <w:sz w:val="21"/>
          <w:szCs w:val="21"/>
          <w:highlight w:val="none"/>
          <w:u w:val="single"/>
        </w:rPr>
        <w:t> </w:t>
      </w:r>
    </w:p>
    <w:p w14:paraId="25682F5D">
      <w:pPr>
        <w:pStyle w:val="26"/>
        <w:spacing w:before="0" w:beforeAutospacing="0" w:after="0" w:afterAutospacing="0" w:line="360" w:lineRule="exact"/>
        <w:ind w:firstLine="420" w:firstLineChars="200"/>
        <w:rPr>
          <w:rFonts w:hint="default" w:eastAsia="宋体" w:cs="宋体"/>
          <w:color w:val="auto"/>
          <w:sz w:val="21"/>
          <w:szCs w:val="21"/>
          <w:highlight w:val="none"/>
          <w:lang w:val="en-US" w:eastAsia="zh-CN"/>
        </w:rPr>
      </w:pPr>
      <w:r>
        <w:rPr>
          <w:rFonts w:cs="宋体"/>
          <w:color w:val="auto"/>
          <w:sz w:val="21"/>
          <w:szCs w:val="21"/>
          <w:highlight w:val="none"/>
        </w:rPr>
        <w:t>质疑联系方式：</w:t>
      </w:r>
      <w:r>
        <w:rPr>
          <w:rFonts w:cs="宋体"/>
          <w:color w:val="auto"/>
          <w:sz w:val="21"/>
          <w:szCs w:val="21"/>
          <w:highlight w:val="none"/>
          <w:u w:val="single"/>
        </w:rPr>
        <w:t> </w:t>
      </w:r>
      <w:r>
        <w:rPr>
          <w:rFonts w:hint="eastAsia" w:cs="宋体"/>
          <w:color w:val="auto"/>
          <w:sz w:val="21"/>
          <w:szCs w:val="21"/>
          <w:highlight w:val="none"/>
          <w:u w:val="single"/>
          <w:lang w:val="en-US" w:eastAsia="zh-CN"/>
        </w:rPr>
        <w:t>15068634199</w:t>
      </w:r>
      <w:r>
        <w:rPr>
          <w:rFonts w:cs="宋体"/>
          <w:color w:val="auto"/>
          <w:sz w:val="21"/>
          <w:szCs w:val="21"/>
          <w:highlight w:val="none"/>
          <w:u w:val="single"/>
        </w:rPr>
        <w:t> </w:t>
      </w:r>
    </w:p>
    <w:p w14:paraId="43A60F65">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3.同级政府采购监督管理部门</w:t>
      </w:r>
    </w:p>
    <w:p w14:paraId="50DEA875">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名  称：</w:t>
      </w:r>
      <w:r>
        <w:rPr>
          <w:rFonts w:cs="宋体"/>
          <w:color w:val="auto"/>
          <w:sz w:val="21"/>
          <w:szCs w:val="21"/>
          <w:highlight w:val="none"/>
          <w:u w:val="single"/>
        </w:rPr>
        <w:t> 仙居县财政局政府采购监管科 </w:t>
      </w:r>
    </w:p>
    <w:p w14:paraId="2C1D43A4">
      <w:pPr>
        <w:pStyle w:val="26"/>
        <w:spacing w:before="0" w:beforeAutospacing="0" w:after="0" w:afterAutospacing="0" w:line="360" w:lineRule="exact"/>
        <w:ind w:firstLine="420" w:firstLineChars="200"/>
        <w:rPr>
          <w:rFonts w:cs="宋体"/>
          <w:color w:val="auto"/>
          <w:sz w:val="21"/>
          <w:szCs w:val="21"/>
          <w:highlight w:val="none"/>
          <w:u w:val="single"/>
        </w:rPr>
      </w:pPr>
      <w:r>
        <w:rPr>
          <w:rFonts w:cs="宋体"/>
          <w:color w:val="auto"/>
          <w:sz w:val="21"/>
          <w:szCs w:val="21"/>
          <w:highlight w:val="none"/>
        </w:rPr>
        <w:t>地  址：</w:t>
      </w:r>
      <w:r>
        <w:rPr>
          <w:rFonts w:cs="宋体"/>
          <w:color w:val="auto"/>
          <w:sz w:val="21"/>
          <w:szCs w:val="21"/>
          <w:highlight w:val="none"/>
          <w:u w:val="single"/>
        </w:rPr>
        <w:t> 仙居县南峰街道环城南路500号7楼 </w:t>
      </w:r>
    </w:p>
    <w:p w14:paraId="4C89145F">
      <w:pPr>
        <w:pStyle w:val="26"/>
        <w:spacing w:before="0" w:beforeAutospacing="0" w:after="0" w:afterAutospacing="0" w:line="360" w:lineRule="exact"/>
        <w:ind w:firstLine="420" w:firstLineChars="200"/>
        <w:rPr>
          <w:rFonts w:cs="宋体"/>
          <w:color w:val="auto"/>
          <w:sz w:val="21"/>
          <w:szCs w:val="21"/>
          <w:highlight w:val="none"/>
          <w:u w:val="single"/>
        </w:rPr>
      </w:pPr>
      <w:r>
        <w:rPr>
          <w:rFonts w:ascii="Arial" w:hAnsi="Arial" w:cs="Arial"/>
          <w:color w:val="auto"/>
          <w:sz w:val="21"/>
          <w:szCs w:val="21"/>
          <w:highlight w:val="none"/>
        </w:rPr>
        <w:t>传     真：</w:t>
      </w:r>
      <w:r>
        <w:rPr>
          <w:rFonts w:cs="宋体"/>
          <w:color w:val="auto"/>
          <w:sz w:val="21"/>
          <w:szCs w:val="21"/>
          <w:highlight w:val="none"/>
          <w:u w:val="single"/>
        </w:rPr>
        <w:t>0576-87720209</w:t>
      </w:r>
    </w:p>
    <w:p w14:paraId="5FD322C2">
      <w:pPr>
        <w:pStyle w:val="26"/>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联 系 人：</w:t>
      </w:r>
      <w:r>
        <w:rPr>
          <w:rFonts w:cs="宋体"/>
          <w:color w:val="auto"/>
          <w:sz w:val="21"/>
          <w:szCs w:val="21"/>
          <w:highlight w:val="none"/>
          <w:u w:val="single"/>
        </w:rPr>
        <w:t> 陈</w:t>
      </w:r>
      <w:r>
        <w:rPr>
          <w:rFonts w:hint="eastAsia" w:cs="宋体"/>
          <w:color w:val="auto"/>
          <w:sz w:val="21"/>
          <w:szCs w:val="21"/>
          <w:highlight w:val="none"/>
          <w:u w:val="single"/>
          <w:lang w:eastAsia="zh-CN"/>
        </w:rPr>
        <w:t>先生、吴女士</w:t>
      </w:r>
      <w:r>
        <w:rPr>
          <w:rFonts w:cs="宋体"/>
          <w:color w:val="auto"/>
          <w:sz w:val="21"/>
          <w:szCs w:val="21"/>
          <w:highlight w:val="none"/>
          <w:u w:val="single"/>
        </w:rPr>
        <w:t> </w:t>
      </w:r>
    </w:p>
    <w:p w14:paraId="50C68757">
      <w:pPr>
        <w:spacing w:line="360" w:lineRule="exact"/>
        <w:ind w:right="480"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监督投诉电话：</w:t>
      </w:r>
      <w:r>
        <w:rPr>
          <w:rFonts w:hint="eastAsia" w:ascii="宋体" w:hAnsi="宋体" w:cs="宋体"/>
          <w:color w:val="auto"/>
          <w:kern w:val="0"/>
          <w:sz w:val="21"/>
          <w:szCs w:val="21"/>
          <w:highlight w:val="none"/>
          <w:u w:val="single"/>
        </w:rPr>
        <w:t xml:space="preserve">0576-87720209       </w:t>
      </w:r>
      <w:r>
        <w:rPr>
          <w:rFonts w:hint="eastAsia" w:ascii="宋体" w:hAnsi="宋体" w:cs="宋体"/>
          <w:color w:val="auto"/>
          <w:kern w:val="0"/>
          <w:sz w:val="21"/>
          <w:szCs w:val="21"/>
          <w:highlight w:val="none"/>
        </w:rPr>
        <w:t xml:space="preserve">                    </w:t>
      </w:r>
    </w:p>
    <w:p w14:paraId="7997A954">
      <w:pPr>
        <w:spacing w:line="360" w:lineRule="exact"/>
        <w:ind w:right="480" w:firstLine="420" w:firstLineChars="200"/>
        <w:jc w:val="right"/>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浙江广通工程咨询有限公司</w:t>
      </w:r>
    </w:p>
    <w:p w14:paraId="579D3342">
      <w:pPr>
        <w:widowControl/>
        <w:spacing w:before="60" w:after="60" w:line="360" w:lineRule="exact"/>
        <w:ind w:right="60"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2025年</w:t>
      </w:r>
      <w:r>
        <w:rPr>
          <w:rFonts w:hint="eastAsia" w:ascii="宋体" w:hAnsi="宋体" w:cs="宋体"/>
          <w:color w:val="auto"/>
          <w:kern w:val="0"/>
          <w:sz w:val="21"/>
          <w:szCs w:val="21"/>
          <w:highlight w:val="none"/>
          <w:lang w:val="en-US" w:eastAsia="zh-CN"/>
        </w:rPr>
        <w:t>06</w:t>
      </w:r>
      <w:r>
        <w:rPr>
          <w:rFonts w:hint="eastAsia" w:ascii="宋体" w:hAnsi="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27</w:t>
      </w:r>
      <w:r>
        <w:rPr>
          <w:rFonts w:hint="eastAsia" w:ascii="宋体" w:hAnsi="宋体" w:cs="宋体"/>
          <w:color w:val="auto"/>
          <w:kern w:val="0"/>
          <w:sz w:val="21"/>
          <w:szCs w:val="21"/>
          <w:highlight w:val="none"/>
          <w:lang w:eastAsia="zh-CN"/>
        </w:rPr>
        <w:t>日</w:t>
      </w:r>
    </w:p>
    <w:p w14:paraId="76D42DC7">
      <w:pPr>
        <w:numPr>
          <w:ilvl w:val="0"/>
          <w:numId w:val="3"/>
        </w:numPr>
        <w:tabs>
          <w:tab w:val="left" w:pos="8280"/>
        </w:tabs>
        <w:autoSpaceDE w:val="0"/>
        <w:autoSpaceDN w:val="0"/>
        <w:adjustRightInd w:val="0"/>
        <w:spacing w:line="360" w:lineRule="auto"/>
        <w:ind w:right="25"/>
        <w:jc w:val="center"/>
        <w:rPr>
          <w:b/>
          <w:color w:val="auto"/>
          <w:szCs w:val="36"/>
          <w:highlight w:val="none"/>
        </w:rPr>
        <w:sectPr>
          <w:headerReference r:id="rId7" w:type="default"/>
          <w:footerReference r:id="rId8" w:type="default"/>
          <w:pgSz w:w="11906" w:h="16838"/>
          <w:pgMar w:top="720" w:right="720" w:bottom="720" w:left="720" w:header="510" w:footer="283" w:gutter="0"/>
          <w:pgBorders>
            <w:top w:val="none" w:sz="0" w:space="0"/>
            <w:left w:val="none" w:sz="0" w:space="0"/>
            <w:bottom w:val="none" w:sz="0" w:space="0"/>
            <w:right w:val="none" w:sz="0" w:space="0"/>
          </w:pgBorders>
          <w:pgNumType w:fmt="decimal"/>
          <w:cols w:space="720" w:num="1"/>
          <w:docGrid w:linePitch="312" w:charSpace="0"/>
        </w:sectPr>
      </w:pPr>
    </w:p>
    <w:p w14:paraId="4386F186">
      <w:pPr>
        <w:pStyle w:val="2"/>
        <w:numPr>
          <w:ilvl w:val="0"/>
          <w:numId w:val="0"/>
        </w:numPr>
        <w:spacing w:before="0" w:after="158" w:afterLines="50" w:line="276" w:lineRule="auto"/>
        <w:ind w:leftChars="0"/>
        <w:jc w:val="center"/>
        <w:rPr>
          <w:rFonts w:hint="eastAsia" w:ascii="宋体" w:hAnsi="宋体"/>
          <w:color w:val="auto"/>
          <w:sz w:val="32"/>
          <w:szCs w:val="32"/>
          <w:highlight w:val="none"/>
        </w:rPr>
      </w:pPr>
      <w:r>
        <w:rPr>
          <w:rFonts w:hint="eastAsia" w:ascii="宋体" w:hAnsi="宋体"/>
          <w:color w:val="auto"/>
          <w:sz w:val="32"/>
          <w:szCs w:val="32"/>
          <w:highlight w:val="none"/>
          <w:lang w:eastAsia="zh-CN"/>
        </w:rPr>
        <w:t>第二部分</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采购需求</w:t>
      </w:r>
    </w:p>
    <w:p w14:paraId="11024669">
      <w:pPr>
        <w:numPr>
          <w:ilvl w:val="0"/>
          <w:numId w:val="4"/>
        </w:numPr>
        <w:tabs>
          <w:tab w:val="left" w:pos="8280"/>
        </w:tabs>
        <w:autoSpaceDE w:val="0"/>
        <w:autoSpaceDN w:val="0"/>
        <w:adjustRightInd w:val="0"/>
        <w:snapToGrid w:val="0"/>
        <w:spacing w:line="360" w:lineRule="auto"/>
        <w:ind w:right="25"/>
        <w:rPr>
          <w:rFonts w:hint="eastAsia" w:ascii="宋体" w:hAnsi="宋体" w:cs="宋体"/>
          <w:b/>
          <w:color w:val="auto"/>
          <w:sz w:val="21"/>
          <w:szCs w:val="21"/>
          <w:highlight w:val="none"/>
        </w:rPr>
      </w:pPr>
      <w:r>
        <w:rPr>
          <w:rFonts w:hint="eastAsia" w:ascii="宋体" w:hAnsi="宋体" w:cs="宋体"/>
          <w:b/>
          <w:color w:val="auto"/>
          <w:sz w:val="21"/>
          <w:szCs w:val="21"/>
          <w:highlight w:val="none"/>
        </w:rPr>
        <w:t>招标项目一览表</w:t>
      </w:r>
    </w:p>
    <w:p w14:paraId="24ADEC60">
      <w:pPr>
        <w:tabs>
          <w:tab w:val="left" w:pos="8280"/>
        </w:tabs>
        <w:autoSpaceDE w:val="0"/>
        <w:autoSpaceDN w:val="0"/>
        <w:adjustRightInd w:val="0"/>
        <w:snapToGrid w:val="0"/>
        <w:spacing w:line="360" w:lineRule="auto"/>
        <w:ind w:right="25"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本次招标共</w:t>
      </w:r>
      <w:r>
        <w:rPr>
          <w:rFonts w:hint="eastAsia" w:ascii="宋体" w:hAnsi="宋体" w:cs="宋体"/>
          <w:color w:val="auto"/>
          <w:sz w:val="21"/>
          <w:szCs w:val="21"/>
          <w:highlight w:val="none"/>
          <w:u w:val="single"/>
        </w:rPr>
        <w:t xml:space="preserve"> 1 </w:t>
      </w:r>
      <w:r>
        <w:rPr>
          <w:rFonts w:hint="eastAsia" w:ascii="宋体" w:hAnsi="宋体" w:cs="宋体"/>
          <w:color w:val="auto"/>
          <w:sz w:val="21"/>
          <w:szCs w:val="21"/>
          <w:highlight w:val="none"/>
        </w:rPr>
        <w:t>个标项，具体内容如下表：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425"/>
        <w:gridCol w:w="791"/>
        <w:gridCol w:w="498"/>
        <w:gridCol w:w="1226"/>
        <w:gridCol w:w="1318"/>
        <w:gridCol w:w="2444"/>
        <w:gridCol w:w="1212"/>
      </w:tblGrid>
      <w:tr w14:paraId="1793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55" w:type="pct"/>
            <w:noWrap w:val="0"/>
            <w:vAlign w:val="center"/>
          </w:tcPr>
          <w:p w14:paraId="5287637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序号</w:t>
            </w:r>
          </w:p>
        </w:tc>
        <w:tc>
          <w:tcPr>
            <w:tcW w:w="1135" w:type="pct"/>
            <w:noWrap w:val="0"/>
            <w:vAlign w:val="center"/>
          </w:tcPr>
          <w:p w14:paraId="1778345F">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采购内容</w:t>
            </w:r>
          </w:p>
        </w:tc>
        <w:tc>
          <w:tcPr>
            <w:tcW w:w="370" w:type="pct"/>
            <w:noWrap w:val="0"/>
            <w:vAlign w:val="center"/>
          </w:tcPr>
          <w:p w14:paraId="2F6FB8C3">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233" w:type="pct"/>
            <w:noWrap w:val="0"/>
            <w:vAlign w:val="center"/>
          </w:tcPr>
          <w:p w14:paraId="0BB7A588">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w:t>
            </w:r>
          </w:p>
        </w:tc>
        <w:tc>
          <w:tcPr>
            <w:tcW w:w="574" w:type="pct"/>
            <w:noWrap w:val="0"/>
            <w:vAlign w:val="center"/>
          </w:tcPr>
          <w:p w14:paraId="4C9D745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w:t>
            </w:r>
          </w:p>
          <w:p w14:paraId="6090690A">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（元）</w:t>
            </w:r>
          </w:p>
        </w:tc>
        <w:tc>
          <w:tcPr>
            <w:tcW w:w="617" w:type="pct"/>
            <w:noWrap w:val="0"/>
            <w:vAlign w:val="center"/>
          </w:tcPr>
          <w:p w14:paraId="5A840DFB">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最高限价</w:t>
            </w:r>
          </w:p>
          <w:p w14:paraId="1C3CC43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(元）</w:t>
            </w:r>
          </w:p>
        </w:tc>
        <w:tc>
          <w:tcPr>
            <w:tcW w:w="1144" w:type="pct"/>
            <w:noWrap w:val="0"/>
            <w:vAlign w:val="center"/>
          </w:tcPr>
          <w:p w14:paraId="1554433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简要规格描述或标项基本概况介绍</w:t>
            </w:r>
          </w:p>
        </w:tc>
        <w:tc>
          <w:tcPr>
            <w:tcW w:w="567" w:type="pct"/>
            <w:noWrap w:val="0"/>
            <w:vAlign w:val="center"/>
          </w:tcPr>
          <w:p w14:paraId="7AE52EB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所属行业</w:t>
            </w:r>
          </w:p>
        </w:tc>
      </w:tr>
      <w:tr w14:paraId="4D81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55" w:type="pct"/>
            <w:noWrap w:val="0"/>
            <w:vAlign w:val="center"/>
          </w:tcPr>
          <w:p w14:paraId="073EAF73">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135" w:type="pct"/>
            <w:noWrap w:val="0"/>
            <w:vAlign w:val="center"/>
          </w:tcPr>
          <w:p w14:paraId="4A385600">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2025年仙居县县道40个重点点位改造提升工程（重新招标）</w:t>
            </w:r>
          </w:p>
        </w:tc>
        <w:tc>
          <w:tcPr>
            <w:tcW w:w="370" w:type="pct"/>
            <w:noWrap w:val="0"/>
            <w:vAlign w:val="center"/>
          </w:tcPr>
          <w:p w14:paraId="57D46534">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233" w:type="pct"/>
            <w:noWrap w:val="0"/>
            <w:vAlign w:val="center"/>
          </w:tcPr>
          <w:p w14:paraId="2A3D754F">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74" w:type="pct"/>
            <w:noWrap w:val="0"/>
            <w:vAlign w:val="center"/>
          </w:tcPr>
          <w:p w14:paraId="1D895BD2">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1618201</w:t>
            </w:r>
          </w:p>
        </w:tc>
        <w:tc>
          <w:tcPr>
            <w:tcW w:w="617" w:type="pct"/>
            <w:noWrap w:val="0"/>
            <w:vAlign w:val="center"/>
          </w:tcPr>
          <w:p w14:paraId="4894C0F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1520000</w:t>
            </w:r>
          </w:p>
        </w:tc>
        <w:tc>
          <w:tcPr>
            <w:tcW w:w="1144" w:type="pct"/>
            <w:noWrap w:val="0"/>
            <w:vAlign w:val="center"/>
          </w:tcPr>
          <w:p w14:paraId="6C916E8D">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详见招标文件采购需求。</w:t>
            </w:r>
          </w:p>
        </w:tc>
        <w:tc>
          <w:tcPr>
            <w:tcW w:w="567" w:type="pct"/>
            <w:noWrap w:val="0"/>
            <w:vAlign w:val="center"/>
          </w:tcPr>
          <w:p w14:paraId="183A0D8D">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工业 </w:t>
            </w:r>
          </w:p>
        </w:tc>
      </w:tr>
    </w:tbl>
    <w:p w14:paraId="0B5EF99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40" w:lineRule="auto"/>
        <w:ind w:right="23" w:firstLine="482" w:firstLineChars="200"/>
        <w:jc w:val="left"/>
        <w:textAlignment w:val="auto"/>
        <w:rPr>
          <w:rFonts w:hint="eastAsia" w:ascii="宋体" w:hAnsi="宋体" w:eastAsia="宋体" w:cs="Times New Roman"/>
          <w:b/>
          <w:bCs/>
          <w:color w:val="auto"/>
          <w:kern w:val="0"/>
          <w:sz w:val="24"/>
          <w:szCs w:val="32"/>
          <w:lang w:eastAsia="zh-CN"/>
        </w:rPr>
      </w:pPr>
      <w:r>
        <w:rPr>
          <w:rFonts w:hint="eastAsia" w:ascii="宋体" w:hAnsi="宋体" w:eastAsia="宋体" w:cs="Times New Roman"/>
          <w:b/>
          <w:bCs/>
          <w:color w:val="auto"/>
          <w:kern w:val="0"/>
          <w:sz w:val="24"/>
          <w:szCs w:val="32"/>
          <w:lang w:eastAsia="zh-CN"/>
        </w:rPr>
        <w:t>二、项目概况与工作内容</w:t>
      </w:r>
    </w:p>
    <w:p w14:paraId="62F0ACF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40" w:lineRule="auto"/>
        <w:ind w:right="23" w:firstLine="422" w:firstLineChars="200"/>
        <w:jc w:val="left"/>
        <w:textAlignment w:val="auto"/>
        <w:rPr>
          <w:rFonts w:hint="eastAsia" w:ascii="宋体" w:hAnsi="宋体" w:eastAsia="宋体" w:cs="Times New Roman"/>
          <w:b/>
          <w:bCs/>
          <w:color w:val="auto"/>
          <w:kern w:val="0"/>
          <w:sz w:val="21"/>
          <w:lang w:eastAsia="zh-CN"/>
        </w:rPr>
      </w:pPr>
      <w:r>
        <w:rPr>
          <w:rFonts w:hint="eastAsia" w:ascii="宋体" w:hAnsi="宋体" w:eastAsia="宋体" w:cs="Times New Roman"/>
          <w:b/>
          <w:bCs/>
          <w:color w:val="auto"/>
          <w:kern w:val="0"/>
          <w:sz w:val="21"/>
          <w:lang w:eastAsia="zh-CN"/>
        </w:rPr>
        <w:t>（一）项目概况</w:t>
      </w:r>
    </w:p>
    <w:p w14:paraId="45BB05ED">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360"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eastAsia="zh-CN"/>
        </w:rPr>
        <w:t>本</w:t>
      </w:r>
      <w:r>
        <w:rPr>
          <w:rFonts w:hint="eastAsia" w:ascii="宋体" w:hAnsi="宋体" w:eastAsia="宋体" w:cs="Times New Roman"/>
          <w:color w:val="auto"/>
          <w:kern w:val="0"/>
          <w:sz w:val="21"/>
          <w:lang w:val="en-US" w:eastAsia="zh-CN"/>
        </w:rPr>
        <w:t>项目</w:t>
      </w:r>
      <w:r>
        <w:rPr>
          <w:rFonts w:hint="eastAsia" w:ascii="宋体" w:hAnsi="宋体" w:eastAsia="宋体" w:cs="Times New Roman"/>
          <w:color w:val="auto"/>
          <w:kern w:val="0"/>
          <w:sz w:val="21"/>
          <w:lang w:eastAsia="zh-CN"/>
        </w:rPr>
        <w:t>地点位于仙居县境内，为了进一步引导交通出行，提高和完善现有道路的综合功能，提升公路整体服务水平与交通安全，本工程对仙居县 19 个乡镇（街道）的 共 40 个路口及穿村路段进行改造，使安全设施等设置科学、合理、规范，以便更好的服务于交通，最大程度发挥公路的功能。</w:t>
      </w:r>
      <w:r>
        <w:rPr>
          <w:rFonts w:hint="eastAsia" w:ascii="宋体" w:hAnsi="宋体" w:eastAsia="宋体" w:cs="Times New Roman"/>
          <w:color w:val="auto"/>
          <w:kern w:val="0"/>
          <w:sz w:val="21"/>
          <w:lang w:val="en-US" w:eastAsia="zh-CN"/>
        </w:rPr>
        <w:t xml:space="preserve"> </w:t>
      </w:r>
    </w:p>
    <w:p w14:paraId="73F8229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2" w:firstLineChars="200"/>
        <w:jc w:val="left"/>
        <w:textAlignment w:val="auto"/>
        <w:rPr>
          <w:rFonts w:hint="eastAsia" w:ascii="宋体" w:hAnsi="宋体" w:eastAsia="宋体" w:cs="Times New Roman"/>
          <w:b/>
          <w:bCs/>
          <w:color w:val="auto"/>
          <w:kern w:val="0"/>
          <w:sz w:val="21"/>
          <w:lang w:eastAsia="zh-CN"/>
        </w:rPr>
      </w:pPr>
      <w:r>
        <w:rPr>
          <w:rFonts w:hint="eastAsia" w:ascii="宋体" w:hAnsi="宋体" w:eastAsia="宋体" w:cs="Times New Roman"/>
          <w:b/>
          <w:bCs/>
          <w:color w:val="auto"/>
          <w:kern w:val="0"/>
          <w:sz w:val="21"/>
          <w:lang w:eastAsia="zh-CN"/>
        </w:rPr>
        <w:t>（二）工作内容</w:t>
      </w:r>
    </w:p>
    <w:p w14:paraId="3A6B9F7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val="en-US" w:eastAsia="zh-CN"/>
        </w:rPr>
        <w:t>本项目对这 40 个存在安全隐患的路口及路段进行改造，对交通安全设施进行完善：</w:t>
      </w:r>
    </w:p>
    <w:p w14:paraId="2C9C0AF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val="en-US" w:eastAsia="zh-CN"/>
        </w:rPr>
        <w:t>1、增设交叉路口标志、人行道标志、连续转弯标志等缺少的标志；</w:t>
      </w:r>
    </w:p>
    <w:p w14:paraId="19C723E3">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val="en-US" w:eastAsia="zh-CN"/>
        </w:rPr>
        <w:t>2、对损坏或设置不合理的安全设施进行更换或拆除；</w:t>
      </w:r>
    </w:p>
    <w:p w14:paraId="5DE3DCE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val="en-US" w:eastAsia="zh-CN"/>
        </w:rPr>
        <w:t>3、对路口及路段标线进行重新施划；</w:t>
      </w:r>
    </w:p>
    <w:p w14:paraId="13ABDE9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val="en-US" w:eastAsia="zh-CN"/>
        </w:rPr>
        <w:t>4、在路口及路段增设电子交安设备、爆闪灯</w:t>
      </w:r>
      <w:r>
        <w:rPr>
          <w:rFonts w:hint="eastAsia" w:ascii="宋体" w:hAnsi="宋体" w:cs="Times New Roman"/>
          <w:color w:val="auto"/>
          <w:kern w:val="0"/>
          <w:sz w:val="21"/>
          <w:lang w:val="en-US" w:eastAsia="zh-CN"/>
        </w:rPr>
        <w:t>、警示桩</w:t>
      </w:r>
      <w:r>
        <w:rPr>
          <w:rFonts w:hint="eastAsia" w:ascii="宋体" w:hAnsi="宋体" w:eastAsia="宋体" w:cs="Times New Roman"/>
          <w:color w:val="auto"/>
          <w:kern w:val="0"/>
          <w:sz w:val="21"/>
          <w:lang w:val="en-US" w:eastAsia="zh-CN"/>
        </w:rPr>
        <w:t>等安全设施；</w:t>
      </w:r>
    </w:p>
    <w:p w14:paraId="3D724CB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lang w:val="en-US" w:eastAsia="zh-CN"/>
        </w:rPr>
        <w:t>5、对亮化不足的路口增设路灯或中杆灯。</w:t>
      </w:r>
    </w:p>
    <w:p w14:paraId="06461A35">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after="120" w:afterLines="50" w:line="288" w:lineRule="auto"/>
        <w:ind w:right="23" w:firstLine="420" w:firstLineChars="200"/>
        <w:jc w:val="left"/>
        <w:textAlignment w:val="auto"/>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按本项目技术标准要求施工，严格执行国家及省、市、行业主管部门颁布的现行相关技术规程、规范、标准，质量达到</w:t>
      </w:r>
      <w:r>
        <w:rPr>
          <w:rFonts w:hint="eastAsia" w:ascii="宋体" w:hAnsi="宋体" w:eastAsia="宋体" w:cs="Times New Roman"/>
          <w:color w:val="auto"/>
          <w:kern w:val="0"/>
          <w:sz w:val="21"/>
          <w:lang w:val="en-US" w:eastAsia="zh-CN"/>
        </w:rPr>
        <w:t>国家规范要求</w:t>
      </w:r>
      <w:r>
        <w:rPr>
          <w:rFonts w:hint="eastAsia" w:ascii="宋体" w:hAnsi="宋体" w:eastAsia="宋体" w:cs="Times New Roman"/>
          <w:color w:val="auto"/>
          <w:kern w:val="0"/>
          <w:sz w:val="21"/>
          <w:lang w:eastAsia="zh-CN"/>
        </w:rPr>
        <w:t>。</w:t>
      </w:r>
    </w:p>
    <w:p w14:paraId="642A3F73">
      <w:pPr>
        <w:numPr>
          <w:ilvl w:val="0"/>
          <w:numId w:val="0"/>
        </w:numPr>
        <w:tabs>
          <w:tab w:val="left" w:pos="180"/>
          <w:tab w:val="left" w:pos="360"/>
          <w:tab w:val="left" w:pos="540"/>
          <w:tab w:val="left" w:pos="8280"/>
        </w:tabs>
        <w:autoSpaceDE w:val="0"/>
        <w:autoSpaceDN w:val="0"/>
        <w:adjustRightInd w:val="0"/>
        <w:spacing w:after="120" w:afterLines="50" w:line="360" w:lineRule="auto"/>
        <w:ind w:right="23" w:rightChars="0" w:firstLine="241" w:firstLineChars="100"/>
        <w:jc w:val="left"/>
        <w:rPr>
          <w:rFonts w:hint="eastAsia" w:ascii="宋体" w:hAnsi="宋体" w:cs="宋体"/>
          <w:b/>
          <w:bCs/>
          <w:color w:val="000000"/>
          <w:kern w:val="0"/>
          <w:sz w:val="24"/>
          <w:lang w:eastAsia="zh-CN"/>
        </w:rPr>
        <w:sectPr>
          <w:pgSz w:w="11905" w:h="16838"/>
          <w:pgMar w:top="720" w:right="720" w:bottom="720" w:left="720" w:header="510" w:footer="340" w:gutter="0"/>
          <w:pgNumType w:fmt="decimal"/>
          <w:cols w:space="720" w:num="1"/>
          <w:docGrid w:type="lines" w:linePitch="303" w:charSpace="0"/>
        </w:sectPr>
      </w:pPr>
    </w:p>
    <w:p w14:paraId="20A9360E">
      <w:pPr>
        <w:pStyle w:val="3"/>
        <w:numPr>
          <w:ilvl w:val="1"/>
          <w:numId w:val="0"/>
        </w:numPr>
        <w:spacing w:before="0" w:after="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二、采购清单及技术要求 </w:t>
      </w:r>
    </w:p>
    <w:p w14:paraId="4760F21A">
      <w:pPr>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项目</w:t>
      </w:r>
      <w:r>
        <w:rPr>
          <w:rFonts w:hint="eastAsia" w:ascii="宋体" w:hAnsi="宋体" w:cs="宋体"/>
          <w:b/>
          <w:bCs/>
          <w:color w:val="000000"/>
          <w:kern w:val="0"/>
          <w:sz w:val="24"/>
          <w:lang w:eastAsia="zh-CN"/>
        </w:rPr>
        <w:t>采购清单</w:t>
      </w:r>
    </w:p>
    <w:tbl>
      <w:tblPr>
        <w:tblStyle w:val="31"/>
        <w:tblpPr w:leftFromText="180" w:rightFromText="180" w:vertAnchor="text" w:horzAnchor="page" w:tblpX="718" w:tblpY="317"/>
        <w:tblOverlap w:val="never"/>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21"/>
        <w:gridCol w:w="6149"/>
        <w:gridCol w:w="619"/>
        <w:gridCol w:w="857"/>
        <w:gridCol w:w="1049"/>
      </w:tblGrid>
      <w:tr w14:paraId="01F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7" w:type="pct"/>
            <w:noWrap w:val="0"/>
            <w:vAlign w:val="center"/>
          </w:tcPr>
          <w:p w14:paraId="4C416CF5">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lang w:eastAsia="zh-CN"/>
              </w:rPr>
              <w:t>序</w:t>
            </w:r>
            <w:r>
              <w:rPr>
                <w:rFonts w:hint="eastAsia" w:ascii="宋体" w:hAnsi="宋体" w:eastAsia="宋体" w:cs="宋体"/>
                <w:b/>
                <w:bCs/>
                <w:color w:val="000000"/>
                <w:kern w:val="0"/>
                <w:sz w:val="21"/>
                <w:szCs w:val="21"/>
                <w:vertAlign w:val="baseline"/>
              </w:rPr>
              <w:t>号</w:t>
            </w:r>
          </w:p>
        </w:tc>
        <w:tc>
          <w:tcPr>
            <w:tcW w:w="708" w:type="pct"/>
            <w:noWrap w:val="0"/>
            <w:vAlign w:val="center"/>
          </w:tcPr>
          <w:p w14:paraId="44ADE4E5">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cs="宋体"/>
                <w:b/>
                <w:bCs/>
                <w:color w:val="000000"/>
                <w:kern w:val="0"/>
                <w:sz w:val="21"/>
                <w:szCs w:val="21"/>
                <w:vertAlign w:val="baseline"/>
                <w:lang w:eastAsia="zh-CN"/>
              </w:rPr>
              <w:t>设备</w:t>
            </w:r>
            <w:r>
              <w:rPr>
                <w:rFonts w:hint="eastAsia" w:ascii="宋体" w:hAnsi="宋体" w:eastAsia="宋体" w:cs="宋体"/>
                <w:b/>
                <w:bCs/>
                <w:color w:val="000000"/>
                <w:kern w:val="0"/>
                <w:sz w:val="21"/>
                <w:szCs w:val="21"/>
                <w:vertAlign w:val="baseline"/>
                <w:lang w:eastAsia="zh-CN"/>
              </w:rPr>
              <w:t>名称</w:t>
            </w:r>
          </w:p>
        </w:tc>
        <w:tc>
          <w:tcPr>
            <w:tcW w:w="2866" w:type="pct"/>
            <w:noWrap w:val="0"/>
            <w:vAlign w:val="center"/>
          </w:tcPr>
          <w:p w14:paraId="740EB167">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rPr>
              <w:t>规格或型号</w:t>
            </w:r>
          </w:p>
        </w:tc>
        <w:tc>
          <w:tcPr>
            <w:tcW w:w="288" w:type="pct"/>
            <w:noWrap w:val="0"/>
            <w:vAlign w:val="center"/>
          </w:tcPr>
          <w:p w14:paraId="0F7FE451">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rPr>
              <w:t>单位</w:t>
            </w:r>
          </w:p>
        </w:tc>
        <w:tc>
          <w:tcPr>
            <w:tcW w:w="399" w:type="pct"/>
            <w:noWrap w:val="0"/>
            <w:vAlign w:val="center"/>
          </w:tcPr>
          <w:p w14:paraId="554697D9">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rPr>
              <w:t>数量</w:t>
            </w:r>
          </w:p>
        </w:tc>
        <w:tc>
          <w:tcPr>
            <w:tcW w:w="488" w:type="pct"/>
            <w:noWrap w:val="0"/>
            <w:vAlign w:val="center"/>
          </w:tcPr>
          <w:p w14:paraId="4211C443">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eastAsia="宋体" w:cs="宋体"/>
                <w:b/>
                <w:bCs/>
                <w:color w:val="000000"/>
                <w:kern w:val="0"/>
                <w:sz w:val="21"/>
                <w:szCs w:val="21"/>
                <w:vertAlign w:val="baseline"/>
                <w:lang w:eastAsia="zh-CN"/>
              </w:rPr>
              <w:t>最高单价限价（元）</w:t>
            </w:r>
          </w:p>
        </w:tc>
      </w:tr>
      <w:tr w14:paraId="54BC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4D4D8BBF">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1</w:t>
            </w:r>
          </w:p>
        </w:tc>
        <w:tc>
          <w:tcPr>
            <w:tcW w:w="708" w:type="pct"/>
            <w:noWrap w:val="0"/>
            <w:vAlign w:val="center"/>
          </w:tcPr>
          <w:p w14:paraId="4768F884">
            <w:pPr>
              <w:spacing w:before="87" w:line="201" w:lineRule="auto"/>
              <w:ind w:left="7"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3"/>
                <w:sz w:val="20"/>
                <w:szCs w:val="20"/>
                <w:highlight w:val="none"/>
              </w:rPr>
              <w:t>水除线</w:t>
            </w:r>
          </w:p>
        </w:tc>
        <w:tc>
          <w:tcPr>
            <w:tcW w:w="2866" w:type="pct"/>
            <w:vMerge w:val="restart"/>
            <w:noWrap w:val="0"/>
            <w:vAlign w:val="center"/>
          </w:tcPr>
          <w:p w14:paraId="0287F1DF">
            <w:pPr>
              <w:tabs>
                <w:tab w:val="left" w:pos="180"/>
                <w:tab w:val="left" w:pos="360"/>
                <w:tab w:val="left" w:pos="540"/>
                <w:tab w:val="left" w:pos="8280"/>
              </w:tabs>
              <w:autoSpaceDE w:val="0"/>
              <w:autoSpaceDN w:val="0"/>
              <w:adjustRightInd w:val="0"/>
              <w:spacing w:line="360" w:lineRule="auto"/>
              <w:ind w:right="23"/>
              <w:jc w:val="left"/>
              <w:rPr>
                <w:rFonts w:hint="eastAsia" w:ascii="宋体" w:hAnsi="宋体" w:cs="宋体"/>
                <w:b/>
                <w:bCs w:val="0"/>
                <w:color w:val="auto"/>
                <w:kern w:val="0"/>
                <w:sz w:val="21"/>
                <w:szCs w:val="21"/>
                <w:highlight w:val="none"/>
                <w:lang w:eastAsia="zh-CN"/>
              </w:rPr>
            </w:pPr>
            <w:r>
              <w:rPr>
                <w:rFonts w:hint="eastAsia" w:ascii="宋体" w:hAnsi="宋体" w:cs="宋体"/>
                <w:b/>
                <w:bCs w:val="0"/>
                <w:color w:val="auto"/>
                <w:kern w:val="0"/>
                <w:sz w:val="21"/>
                <w:szCs w:val="21"/>
                <w:highlight w:val="none"/>
                <w:lang w:eastAsia="zh-CN"/>
              </w:rPr>
              <w:t>标线技术要求：</w:t>
            </w:r>
          </w:p>
          <w:p w14:paraId="7AFB57EE">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eastAsia="zh-CN"/>
              </w:rPr>
              <w:t>标线采用热熔标线与彩色防滑标线。</w:t>
            </w:r>
          </w:p>
          <w:p w14:paraId="3391E34E">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rPr>
              <w:t>道路交通标线符合《道路交通标志和标线》 (GB5768.2-2022)、《道路交通标志和标线》 (GB5768.1-2009)</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《道路交通标志和标线》 (GB5768.3-2009)、《公路交通标志和标线设置规范》 (JTG D82—2009）、《路面标线涂料》（JT/T280-2022）</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《路面标线用玻璃珠》（GB/T24722-2020）要求。</w:t>
            </w:r>
          </w:p>
          <w:p w14:paraId="3E6DDC68">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标线颜色、形状、图案</w:t>
            </w:r>
            <w:r>
              <w:rPr>
                <w:rFonts w:hint="eastAsia" w:ascii="宋体" w:hAnsi="宋体" w:cs="宋体"/>
                <w:bCs/>
                <w:color w:val="auto"/>
                <w:kern w:val="0"/>
                <w:sz w:val="21"/>
                <w:szCs w:val="21"/>
                <w:highlight w:val="none"/>
                <w:lang w:eastAsia="zh-CN"/>
              </w:rPr>
              <w:t>及位置</w:t>
            </w:r>
            <w:r>
              <w:rPr>
                <w:rFonts w:hint="eastAsia" w:ascii="宋体" w:hAnsi="宋体" w:cs="宋体"/>
                <w:bCs/>
                <w:color w:val="auto"/>
                <w:kern w:val="0"/>
                <w:sz w:val="21"/>
                <w:szCs w:val="21"/>
                <w:highlight w:val="none"/>
              </w:rPr>
              <w:t>按道路实际情况及采购人要求制作</w:t>
            </w:r>
            <w:r>
              <w:rPr>
                <w:rFonts w:hint="eastAsia" w:ascii="宋体" w:hAnsi="宋体" w:cs="宋体"/>
                <w:bCs/>
                <w:color w:val="auto"/>
                <w:kern w:val="0"/>
                <w:sz w:val="21"/>
                <w:szCs w:val="21"/>
                <w:highlight w:val="none"/>
                <w:lang w:eastAsia="zh-CN"/>
              </w:rPr>
              <w:t>并符合《道路交通标志和标线》GB5768 的规定。</w:t>
            </w:r>
          </w:p>
          <w:p w14:paraId="121C928C">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lang w:eastAsia="zh-CN"/>
              </w:rPr>
              <w:t>设置于路面的道路交通标线应使用抗滑材料，标线表面的抗滑性能不应低于所在路段路面的抗滑性能。</w:t>
            </w:r>
          </w:p>
          <w:p w14:paraId="2BBB9C05">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lang w:eastAsia="zh-CN"/>
              </w:rPr>
              <w:t>连续设置的实线类标线，应每隔 15m 设置排水缝，其他标线有可能阻水时，应沿排水方向设置排水缝，排水缝宽度一般为 4cm。</w:t>
            </w:r>
          </w:p>
          <w:p w14:paraId="50AA9A63">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eastAsia="zh-CN"/>
              </w:rPr>
              <w:t>与低等级路相交的平交路口，车道边缘线采用白色虚线。</w:t>
            </w:r>
          </w:p>
          <w:p w14:paraId="42561344">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7、</w:t>
            </w:r>
            <w:r>
              <w:rPr>
                <w:rFonts w:hint="eastAsia" w:ascii="宋体" w:hAnsi="宋体" w:cs="宋体"/>
                <w:bCs/>
                <w:color w:val="auto"/>
                <w:kern w:val="0"/>
                <w:sz w:val="21"/>
                <w:szCs w:val="21"/>
                <w:highlight w:val="none"/>
                <w:lang w:eastAsia="zh-CN"/>
              </w:rPr>
              <w:t>与高等级路相交的平交路口，根据被交道路的公路等级、交叉路口的形状、交通标志设置、交通量、道路宽度、交通组织等因素渠化交叉路口。导向箭头原则上连续设置 3 组，间距 30-50m，箭头长 6m。平面交叉口范围前后 100m，道路中心线设置为实线。</w:t>
            </w:r>
          </w:p>
          <w:p w14:paraId="43E2F320">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rPr>
              <w:t>热熔标线厚度不小于 2mm，震荡标线厚度为 6mm。新划标线的初始逆反射亮度系数应符合《公路工程质量检验 评定标准》JTG F80-1-2017 中二级标线的规定</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白色反光标线的逆反射亮度系数不低于 250mcd·m-2·lx-1 ，黄色反光标线的逆反射亮度系数 不低于 125mcd·m-2·lx-1</w:t>
            </w:r>
            <w:r>
              <w:rPr>
                <w:rFonts w:hint="eastAsia" w:ascii="宋体" w:hAnsi="宋体" w:cs="宋体"/>
                <w:bCs/>
                <w:color w:val="auto"/>
                <w:kern w:val="0"/>
                <w:sz w:val="21"/>
                <w:szCs w:val="21"/>
                <w:highlight w:val="none"/>
                <w:lang w:eastAsia="zh-CN"/>
              </w:rPr>
              <w:t>。</w:t>
            </w:r>
          </w:p>
          <w:p w14:paraId="30CAA8B1">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9、</w:t>
            </w:r>
            <w:r>
              <w:rPr>
                <w:rFonts w:hint="eastAsia" w:ascii="宋体" w:hAnsi="宋体" w:cs="宋体"/>
                <w:bCs/>
                <w:color w:val="auto"/>
                <w:kern w:val="0"/>
                <w:sz w:val="21"/>
                <w:szCs w:val="21"/>
                <w:highlight w:val="none"/>
              </w:rPr>
              <w:t>制作标线要铲除旧标线后再制作新标线。</w:t>
            </w:r>
            <w:r>
              <w:rPr>
                <w:rFonts w:hint="eastAsia" w:ascii="宋体" w:hAnsi="宋体" w:cs="宋体"/>
                <w:bCs/>
                <w:color w:val="auto"/>
                <w:kern w:val="0"/>
                <w:sz w:val="21"/>
                <w:szCs w:val="21"/>
                <w:highlight w:val="none"/>
                <w:lang w:eastAsia="zh-CN"/>
              </w:rPr>
              <w:t>（①水除线：应采用水磨式清除旧线工艺，利用高压水流对标线表面进行冲刷并对路面进行清理；②</w:t>
            </w:r>
            <w:r>
              <w:rPr>
                <w:rFonts w:ascii="宋体" w:hAnsi="宋体" w:eastAsia="宋体" w:cs="宋体"/>
                <w:spacing w:val="7"/>
                <w:sz w:val="21"/>
                <w:szCs w:val="21"/>
                <w:highlight w:val="none"/>
              </w:rPr>
              <w:t>机械除线</w:t>
            </w:r>
            <w:r>
              <w:rPr>
                <w:rFonts w:hint="eastAsia" w:ascii="宋体" w:hAnsi="宋体" w:cs="宋体"/>
                <w:spacing w:val="7"/>
                <w:sz w:val="21"/>
                <w:szCs w:val="21"/>
                <w:highlight w:val="none"/>
                <w:lang w:eastAsia="zh-CN"/>
              </w:rPr>
              <w:t>：通常采用铣刨机或角磨机，通过研磨去除标线并对路面进行清理。</w:t>
            </w:r>
            <w:r>
              <w:rPr>
                <w:rFonts w:hint="eastAsia" w:ascii="宋体" w:hAnsi="宋体" w:cs="宋体"/>
                <w:bCs/>
                <w:color w:val="auto"/>
                <w:kern w:val="0"/>
                <w:sz w:val="21"/>
                <w:szCs w:val="21"/>
                <w:highlight w:val="none"/>
                <w:lang w:eastAsia="zh-CN"/>
              </w:rPr>
              <w:t>）</w:t>
            </w:r>
          </w:p>
          <w:p w14:paraId="13D8C5DD">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10、</w:t>
            </w:r>
            <w:r>
              <w:rPr>
                <w:rFonts w:hint="eastAsia" w:ascii="宋体" w:hAnsi="宋体" w:cs="宋体"/>
                <w:bCs/>
                <w:color w:val="auto"/>
                <w:kern w:val="0"/>
                <w:sz w:val="21"/>
                <w:szCs w:val="21"/>
                <w:highlight w:val="none"/>
              </w:rPr>
              <w:t>制作标线的热熔涂料、底漆、玻璃珠、须经第三方检测机构检测合格才能使用。</w:t>
            </w:r>
            <w:r>
              <w:rPr>
                <w:rFonts w:hint="eastAsia" w:ascii="宋体" w:hAnsi="宋体" w:cs="宋体"/>
                <w:b/>
                <w:bCs w:val="0"/>
                <w:color w:val="auto"/>
                <w:kern w:val="0"/>
                <w:sz w:val="21"/>
                <w:szCs w:val="21"/>
                <w:highlight w:val="none"/>
                <w:lang w:eastAsia="zh-CN"/>
              </w:rPr>
              <w:t>（供应商须在中标后提供</w:t>
            </w:r>
            <w:r>
              <w:rPr>
                <w:rFonts w:hint="eastAsia" w:ascii="宋体" w:hAnsi="宋体" w:eastAsia="宋体" w:cs="宋体"/>
                <w:b/>
                <w:bCs w:val="0"/>
                <w:color w:val="auto"/>
                <w:sz w:val="21"/>
                <w:szCs w:val="21"/>
                <w:highlight w:val="none"/>
              </w:rPr>
              <w:t>第三方机构出具的检验检测报告等必要的有关资料</w:t>
            </w:r>
            <w:r>
              <w:rPr>
                <w:rFonts w:hint="eastAsia" w:ascii="宋体" w:hAnsi="宋体" w:cs="宋体"/>
                <w:b/>
                <w:bCs w:val="0"/>
                <w:color w:val="auto"/>
                <w:kern w:val="0"/>
                <w:sz w:val="21"/>
                <w:szCs w:val="21"/>
                <w:highlight w:val="none"/>
                <w:lang w:eastAsia="zh-CN"/>
              </w:rPr>
              <w:t>）</w:t>
            </w:r>
          </w:p>
          <w:p w14:paraId="5ECB7F05">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11、</w:t>
            </w:r>
            <w:r>
              <w:rPr>
                <w:rFonts w:hint="eastAsia" w:ascii="宋体" w:hAnsi="宋体" w:cs="宋体"/>
                <w:bCs/>
                <w:color w:val="auto"/>
                <w:kern w:val="0"/>
                <w:sz w:val="21"/>
                <w:szCs w:val="21"/>
                <w:highlight w:val="none"/>
              </w:rPr>
              <w:t>涂料采用热熔型涂料，涂料预混玻璃珠含量≥30%。玻璃珠折射率 RI ≥ 1.7 ， 成 圆 率 ≥ 80% ， 预混玻璃珠粒径级配分布需符合GBT 24722-2020 路面标线用玻璃珠中2号玻璃珠相关要求，面洒玻璃珠需符合规范中 1 号玻璃珠的相关要求。</w:t>
            </w:r>
          </w:p>
          <w:p w14:paraId="681F480B">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kern w:val="2"/>
                <w:sz w:val="20"/>
                <w:szCs w:val="20"/>
                <w:highlight w:val="none"/>
                <w:lang w:val="en-US" w:eastAsia="zh-CN" w:bidi="ar-SA"/>
              </w:rPr>
            </w:pPr>
            <w:r>
              <w:rPr>
                <w:rFonts w:hint="eastAsia" w:ascii="宋体" w:hAnsi="宋体" w:cs="宋体"/>
                <w:bCs/>
                <w:color w:val="auto"/>
                <w:kern w:val="0"/>
                <w:sz w:val="21"/>
                <w:szCs w:val="21"/>
                <w:highlight w:val="none"/>
                <w:lang w:val="en-US" w:eastAsia="zh-CN"/>
              </w:rPr>
              <w:t>12、</w:t>
            </w:r>
            <w:r>
              <w:rPr>
                <w:rFonts w:hint="eastAsia" w:ascii="宋体" w:hAnsi="宋体" w:cs="宋体"/>
                <w:bCs/>
                <w:color w:val="auto"/>
                <w:kern w:val="0"/>
                <w:sz w:val="21"/>
                <w:szCs w:val="21"/>
                <w:highlight w:val="none"/>
              </w:rPr>
              <w:t>彩色防滑标线采用冷涂型路面防滑涂料，标线颜色为暗红色， 厚度不小于 5mm；抗滑性能（BPN 值）：55≤BPN；防滑骨料采用陶瓷颗粒，其理化性能要求：莫氏硬度≥6，骨料粒径（mm） ≤4。</w:t>
            </w:r>
          </w:p>
        </w:tc>
        <w:tc>
          <w:tcPr>
            <w:tcW w:w="288" w:type="pct"/>
            <w:noWrap w:val="0"/>
            <w:vAlign w:val="center"/>
          </w:tcPr>
          <w:p w14:paraId="4F645DE5">
            <w:pPr>
              <w:spacing w:before="87" w:line="201"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399" w:type="pct"/>
            <w:shd w:val="clear" w:color="auto" w:fill="auto"/>
            <w:noWrap w:val="0"/>
            <w:vAlign w:val="center"/>
          </w:tcPr>
          <w:p w14:paraId="1E68B251">
            <w:pPr>
              <w:pStyle w:val="64"/>
              <w:spacing w:before="43" w:line="262" w:lineRule="exact"/>
              <w:jc w:val="center"/>
              <w:rPr>
                <w:rFonts w:hint="eastAsia" w:ascii="宋体" w:hAnsi="宋体" w:eastAsia="宋体" w:cs="宋体"/>
                <w:b/>
                <w:bCs/>
                <w:color w:val="000000"/>
                <w:kern w:val="0"/>
                <w:sz w:val="21"/>
                <w:szCs w:val="21"/>
                <w:highlight w:val="none"/>
                <w:vertAlign w:val="baseline"/>
              </w:rPr>
            </w:pPr>
            <w:r>
              <w:rPr>
                <w:spacing w:val="-4"/>
                <w:position w:val="1"/>
                <w:sz w:val="20"/>
                <w:szCs w:val="20"/>
                <w:highlight w:val="none"/>
              </w:rPr>
              <w:t>1737.12</w:t>
            </w:r>
          </w:p>
        </w:tc>
        <w:tc>
          <w:tcPr>
            <w:tcW w:w="488" w:type="pct"/>
            <w:shd w:val="clear" w:color="auto" w:fill="auto"/>
            <w:noWrap w:val="0"/>
            <w:vAlign w:val="center"/>
          </w:tcPr>
          <w:p w14:paraId="68FB1F77">
            <w:pPr>
              <w:pStyle w:val="64"/>
              <w:spacing w:before="45" w:line="260" w:lineRule="exact"/>
              <w:jc w:val="center"/>
              <w:rPr>
                <w:rFonts w:hint="default"/>
                <w:spacing w:val="-2"/>
                <w:position w:val="1"/>
                <w:sz w:val="20"/>
                <w:szCs w:val="20"/>
                <w:highlight w:val="none"/>
                <w:lang w:val="en-US" w:eastAsia="zh-CN"/>
              </w:rPr>
            </w:pPr>
            <w:r>
              <w:rPr>
                <w:rFonts w:hint="eastAsia"/>
                <w:spacing w:val="-2"/>
                <w:position w:val="1"/>
                <w:sz w:val="20"/>
                <w:szCs w:val="20"/>
                <w:highlight w:val="none"/>
                <w:lang w:val="en-US" w:eastAsia="zh-CN"/>
              </w:rPr>
              <w:t>37.46</w:t>
            </w:r>
          </w:p>
        </w:tc>
      </w:tr>
      <w:tr w14:paraId="45B9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0005A2DA">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2</w:t>
            </w:r>
          </w:p>
        </w:tc>
        <w:tc>
          <w:tcPr>
            <w:tcW w:w="708" w:type="pct"/>
            <w:noWrap w:val="0"/>
            <w:vAlign w:val="center"/>
          </w:tcPr>
          <w:p w14:paraId="6DDE3C0F">
            <w:pPr>
              <w:spacing w:before="87" w:line="201" w:lineRule="auto"/>
              <w:ind w:left="4"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2"/>
                <w:sz w:val="20"/>
                <w:szCs w:val="20"/>
                <w:highlight w:val="none"/>
              </w:rPr>
              <w:t>机械除线</w:t>
            </w:r>
          </w:p>
        </w:tc>
        <w:tc>
          <w:tcPr>
            <w:tcW w:w="2866" w:type="pct"/>
            <w:vMerge w:val="continue"/>
            <w:noWrap w:val="0"/>
            <w:vAlign w:val="center"/>
          </w:tcPr>
          <w:p w14:paraId="17500FB0">
            <w:pPr>
              <w:spacing w:before="258" w:line="230" w:lineRule="auto"/>
              <w:jc w:val="center"/>
              <w:rPr>
                <w:rFonts w:hint="eastAsia" w:ascii="宋体" w:hAnsi="宋体" w:eastAsia="宋体" w:cs="宋体"/>
                <w:b/>
                <w:bCs/>
                <w:color w:val="000000"/>
                <w:kern w:val="0"/>
                <w:sz w:val="21"/>
                <w:szCs w:val="21"/>
                <w:highlight w:val="none"/>
                <w:vertAlign w:val="baseline"/>
              </w:rPr>
            </w:pPr>
          </w:p>
        </w:tc>
        <w:tc>
          <w:tcPr>
            <w:tcW w:w="288" w:type="pct"/>
            <w:noWrap w:val="0"/>
            <w:vAlign w:val="center"/>
          </w:tcPr>
          <w:p w14:paraId="70921657">
            <w:pPr>
              <w:spacing w:before="87" w:line="201"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399" w:type="pct"/>
            <w:shd w:val="clear" w:color="auto" w:fill="auto"/>
            <w:noWrap w:val="0"/>
            <w:vAlign w:val="center"/>
          </w:tcPr>
          <w:p w14:paraId="11E08245">
            <w:pPr>
              <w:pStyle w:val="64"/>
              <w:spacing w:before="43" w:line="262" w:lineRule="exact"/>
              <w:jc w:val="center"/>
              <w:rPr>
                <w:rFonts w:hint="eastAsia" w:ascii="宋体" w:hAnsi="宋体" w:eastAsia="宋体" w:cs="宋体"/>
                <w:b/>
                <w:bCs/>
                <w:color w:val="000000"/>
                <w:kern w:val="0"/>
                <w:sz w:val="21"/>
                <w:szCs w:val="21"/>
                <w:highlight w:val="none"/>
                <w:vertAlign w:val="baseline"/>
              </w:rPr>
            </w:pPr>
            <w:r>
              <w:rPr>
                <w:spacing w:val="-1"/>
                <w:position w:val="1"/>
                <w:sz w:val="20"/>
                <w:szCs w:val="20"/>
                <w:highlight w:val="none"/>
              </w:rPr>
              <w:t>448.48</w:t>
            </w:r>
          </w:p>
        </w:tc>
        <w:tc>
          <w:tcPr>
            <w:tcW w:w="488" w:type="pct"/>
            <w:shd w:val="clear" w:color="auto" w:fill="auto"/>
            <w:noWrap w:val="0"/>
            <w:vAlign w:val="center"/>
          </w:tcPr>
          <w:p w14:paraId="3827313B">
            <w:pPr>
              <w:pStyle w:val="64"/>
              <w:spacing w:before="45" w:line="260" w:lineRule="exact"/>
              <w:jc w:val="center"/>
              <w:rPr>
                <w:rFonts w:hint="default"/>
                <w:spacing w:val="-2"/>
                <w:position w:val="1"/>
                <w:sz w:val="20"/>
                <w:szCs w:val="20"/>
                <w:highlight w:val="none"/>
                <w:lang w:val="en-US" w:eastAsia="zh-CN"/>
              </w:rPr>
            </w:pPr>
            <w:r>
              <w:rPr>
                <w:rFonts w:hint="eastAsia"/>
                <w:spacing w:val="-2"/>
                <w:position w:val="1"/>
                <w:sz w:val="20"/>
                <w:szCs w:val="20"/>
                <w:highlight w:val="none"/>
                <w:lang w:val="en-US" w:eastAsia="zh-CN"/>
              </w:rPr>
              <w:t>5.55</w:t>
            </w:r>
          </w:p>
        </w:tc>
      </w:tr>
      <w:tr w14:paraId="1C1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1321FD8F">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p>
        </w:tc>
        <w:tc>
          <w:tcPr>
            <w:tcW w:w="708" w:type="pct"/>
            <w:noWrap w:val="0"/>
            <w:vAlign w:val="center"/>
          </w:tcPr>
          <w:p w14:paraId="6DC3A7B0">
            <w:pPr>
              <w:spacing w:before="86" w:line="200" w:lineRule="auto"/>
              <w:ind w:left="9"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2"/>
                <w:sz w:val="20"/>
                <w:szCs w:val="20"/>
                <w:highlight w:val="none"/>
              </w:rPr>
              <w:t>热熔标线</w:t>
            </w:r>
          </w:p>
        </w:tc>
        <w:tc>
          <w:tcPr>
            <w:tcW w:w="2866" w:type="pct"/>
            <w:vMerge w:val="continue"/>
            <w:noWrap w:val="0"/>
            <w:vAlign w:val="center"/>
          </w:tcPr>
          <w:p w14:paraId="7013BFA8">
            <w:pPr>
              <w:spacing w:before="258" w:line="230" w:lineRule="auto"/>
              <w:jc w:val="center"/>
              <w:rPr>
                <w:rFonts w:hint="eastAsia" w:ascii="宋体" w:hAnsi="宋体" w:eastAsia="宋体" w:cs="宋体"/>
                <w:b/>
                <w:bCs/>
                <w:color w:val="000000"/>
                <w:kern w:val="0"/>
                <w:sz w:val="21"/>
                <w:szCs w:val="21"/>
                <w:highlight w:val="none"/>
                <w:vertAlign w:val="baseline"/>
              </w:rPr>
            </w:pPr>
          </w:p>
        </w:tc>
        <w:tc>
          <w:tcPr>
            <w:tcW w:w="288" w:type="pct"/>
            <w:noWrap w:val="0"/>
            <w:vAlign w:val="center"/>
          </w:tcPr>
          <w:p w14:paraId="004F056C">
            <w:pPr>
              <w:spacing w:before="86" w:line="200"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399" w:type="pct"/>
            <w:shd w:val="clear" w:color="auto" w:fill="auto"/>
            <w:noWrap w:val="0"/>
            <w:vAlign w:val="center"/>
          </w:tcPr>
          <w:p w14:paraId="19A73EE9">
            <w:pPr>
              <w:pStyle w:val="64"/>
              <w:spacing w:before="43" w:line="260" w:lineRule="exact"/>
              <w:jc w:val="center"/>
              <w:rPr>
                <w:rFonts w:hint="eastAsia" w:ascii="宋体" w:hAnsi="宋体" w:eastAsia="宋体" w:cs="宋体"/>
                <w:b/>
                <w:bCs/>
                <w:color w:val="000000"/>
                <w:kern w:val="0"/>
                <w:sz w:val="21"/>
                <w:szCs w:val="21"/>
                <w:highlight w:val="none"/>
                <w:vertAlign w:val="baseline"/>
              </w:rPr>
            </w:pPr>
            <w:r>
              <w:rPr>
                <w:spacing w:val="-2"/>
                <w:position w:val="1"/>
                <w:sz w:val="20"/>
                <w:szCs w:val="20"/>
                <w:highlight w:val="none"/>
              </w:rPr>
              <w:t>2166.22</w:t>
            </w:r>
          </w:p>
        </w:tc>
        <w:tc>
          <w:tcPr>
            <w:tcW w:w="488" w:type="pct"/>
            <w:shd w:val="clear" w:color="auto" w:fill="auto"/>
            <w:noWrap w:val="0"/>
            <w:vAlign w:val="center"/>
          </w:tcPr>
          <w:p w14:paraId="2790DEF1">
            <w:pPr>
              <w:pStyle w:val="64"/>
              <w:spacing w:before="45" w:line="260" w:lineRule="exact"/>
              <w:jc w:val="center"/>
              <w:rPr>
                <w:rFonts w:hint="default"/>
                <w:spacing w:val="-2"/>
                <w:position w:val="1"/>
                <w:sz w:val="20"/>
                <w:szCs w:val="20"/>
                <w:highlight w:val="none"/>
                <w:lang w:val="en-US" w:eastAsia="zh-CN"/>
              </w:rPr>
            </w:pPr>
            <w:r>
              <w:rPr>
                <w:rFonts w:hint="eastAsia"/>
                <w:spacing w:val="-2"/>
                <w:position w:val="1"/>
                <w:sz w:val="20"/>
                <w:szCs w:val="20"/>
                <w:highlight w:val="none"/>
                <w:lang w:val="en-US" w:eastAsia="zh-CN"/>
              </w:rPr>
              <w:t>43.95</w:t>
            </w:r>
          </w:p>
        </w:tc>
      </w:tr>
      <w:tr w14:paraId="45C1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2AA63043">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4</w:t>
            </w:r>
          </w:p>
        </w:tc>
        <w:tc>
          <w:tcPr>
            <w:tcW w:w="708" w:type="pct"/>
            <w:noWrap w:val="0"/>
            <w:vAlign w:val="center"/>
          </w:tcPr>
          <w:p w14:paraId="11FBF08F">
            <w:pPr>
              <w:spacing w:before="89" w:line="199" w:lineRule="auto"/>
              <w:ind w:left="6"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2"/>
                <w:sz w:val="20"/>
                <w:szCs w:val="20"/>
                <w:highlight w:val="none"/>
              </w:rPr>
              <w:t>震荡标线</w:t>
            </w:r>
          </w:p>
        </w:tc>
        <w:tc>
          <w:tcPr>
            <w:tcW w:w="2866" w:type="pct"/>
            <w:vMerge w:val="continue"/>
            <w:noWrap w:val="0"/>
            <w:vAlign w:val="center"/>
          </w:tcPr>
          <w:p w14:paraId="28CAAA79">
            <w:pPr>
              <w:spacing w:before="258" w:line="230" w:lineRule="auto"/>
              <w:jc w:val="center"/>
              <w:rPr>
                <w:rFonts w:hint="eastAsia" w:ascii="宋体" w:hAnsi="宋体" w:eastAsia="宋体" w:cs="宋体"/>
                <w:b/>
                <w:bCs/>
                <w:color w:val="000000"/>
                <w:kern w:val="0"/>
                <w:sz w:val="21"/>
                <w:szCs w:val="21"/>
                <w:highlight w:val="none"/>
                <w:vertAlign w:val="baseline"/>
              </w:rPr>
            </w:pPr>
          </w:p>
        </w:tc>
        <w:tc>
          <w:tcPr>
            <w:tcW w:w="288" w:type="pct"/>
            <w:noWrap w:val="0"/>
            <w:vAlign w:val="center"/>
          </w:tcPr>
          <w:p w14:paraId="48C2C4B2">
            <w:pPr>
              <w:spacing w:before="89" w:line="199"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399" w:type="pct"/>
            <w:shd w:val="clear" w:color="auto" w:fill="auto"/>
            <w:noWrap w:val="0"/>
            <w:vAlign w:val="center"/>
          </w:tcPr>
          <w:p w14:paraId="2E56C6D1">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890.67</w:t>
            </w:r>
          </w:p>
        </w:tc>
        <w:tc>
          <w:tcPr>
            <w:tcW w:w="488" w:type="pct"/>
            <w:shd w:val="clear" w:color="auto" w:fill="auto"/>
            <w:noWrap w:val="0"/>
            <w:vAlign w:val="center"/>
          </w:tcPr>
          <w:p w14:paraId="2AB83152">
            <w:pPr>
              <w:spacing w:before="89" w:line="199"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119.01</w:t>
            </w:r>
          </w:p>
        </w:tc>
      </w:tr>
      <w:tr w14:paraId="2881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247" w:type="pct"/>
            <w:noWrap w:val="0"/>
            <w:vAlign w:val="center"/>
          </w:tcPr>
          <w:p w14:paraId="1523649C">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5</w:t>
            </w:r>
          </w:p>
        </w:tc>
        <w:tc>
          <w:tcPr>
            <w:tcW w:w="708" w:type="pct"/>
            <w:noWrap w:val="0"/>
            <w:vAlign w:val="center"/>
          </w:tcPr>
          <w:p w14:paraId="23765815">
            <w:pPr>
              <w:spacing w:before="89" w:line="199" w:lineRule="auto"/>
              <w:ind w:left="6" w:leftChars="0"/>
              <w:jc w:val="center"/>
              <w:rPr>
                <w:rFonts w:ascii="宋体" w:hAnsi="宋体" w:eastAsia="宋体" w:cs="宋体"/>
                <w:spacing w:val="-2"/>
                <w:sz w:val="20"/>
                <w:szCs w:val="20"/>
                <w:highlight w:val="none"/>
              </w:rPr>
            </w:pPr>
            <w:r>
              <w:rPr>
                <w:rFonts w:hint="eastAsia" w:ascii="宋体" w:hAnsi="宋体" w:eastAsia="宋体" w:cs="宋体"/>
                <w:spacing w:val="-2"/>
                <w:sz w:val="20"/>
                <w:szCs w:val="20"/>
                <w:highlight w:val="none"/>
              </w:rPr>
              <w:t>彩色防滑标线</w:t>
            </w:r>
          </w:p>
        </w:tc>
        <w:tc>
          <w:tcPr>
            <w:tcW w:w="2866" w:type="pct"/>
            <w:vMerge w:val="continue"/>
            <w:noWrap w:val="0"/>
            <w:vAlign w:val="center"/>
          </w:tcPr>
          <w:p w14:paraId="5DF6D9B9">
            <w:pPr>
              <w:spacing w:before="258" w:line="230" w:lineRule="auto"/>
              <w:jc w:val="center"/>
              <w:rPr>
                <w:rFonts w:hint="eastAsia" w:ascii="宋体" w:hAnsi="宋体" w:eastAsia="宋体" w:cs="宋体"/>
                <w:b/>
                <w:bCs/>
                <w:color w:val="000000"/>
                <w:kern w:val="0"/>
                <w:sz w:val="21"/>
                <w:szCs w:val="21"/>
                <w:highlight w:val="none"/>
                <w:vertAlign w:val="baseline"/>
              </w:rPr>
            </w:pPr>
          </w:p>
        </w:tc>
        <w:tc>
          <w:tcPr>
            <w:tcW w:w="288" w:type="pct"/>
            <w:noWrap w:val="0"/>
            <w:vAlign w:val="center"/>
          </w:tcPr>
          <w:p w14:paraId="7EE601DE">
            <w:pPr>
              <w:spacing w:before="89" w:line="199" w:lineRule="auto"/>
              <w:jc w:val="center"/>
              <w:rPr>
                <w:rFonts w:ascii="宋体" w:hAnsi="宋体" w:eastAsia="宋体" w:cs="宋体"/>
                <w:sz w:val="21"/>
                <w:szCs w:val="21"/>
                <w:highlight w:val="none"/>
              </w:rPr>
            </w:pPr>
            <w:r>
              <w:rPr>
                <w:rFonts w:ascii="宋体" w:hAnsi="宋体" w:eastAsia="宋体" w:cs="宋体"/>
                <w:sz w:val="21"/>
                <w:szCs w:val="21"/>
                <w:highlight w:val="none"/>
              </w:rPr>
              <w:t>㎡</w:t>
            </w:r>
          </w:p>
        </w:tc>
        <w:tc>
          <w:tcPr>
            <w:tcW w:w="399" w:type="pct"/>
            <w:shd w:val="clear" w:color="auto" w:fill="auto"/>
            <w:noWrap w:val="0"/>
            <w:vAlign w:val="center"/>
          </w:tcPr>
          <w:p w14:paraId="1EE64158">
            <w:pPr>
              <w:spacing w:before="89" w:line="199"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345</w:t>
            </w:r>
          </w:p>
        </w:tc>
        <w:tc>
          <w:tcPr>
            <w:tcW w:w="488" w:type="pct"/>
            <w:shd w:val="clear" w:color="auto" w:fill="auto"/>
            <w:noWrap w:val="0"/>
            <w:vAlign w:val="center"/>
          </w:tcPr>
          <w:p w14:paraId="03CB91BB">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145.14</w:t>
            </w:r>
          </w:p>
        </w:tc>
      </w:tr>
      <w:tr w14:paraId="3FF1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247" w:type="pct"/>
            <w:shd w:val="clear" w:color="auto" w:fill="auto"/>
            <w:noWrap w:val="0"/>
            <w:vAlign w:val="center"/>
          </w:tcPr>
          <w:p w14:paraId="6E2E8BBE">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6</w:t>
            </w:r>
          </w:p>
        </w:tc>
        <w:tc>
          <w:tcPr>
            <w:tcW w:w="708" w:type="pct"/>
            <w:shd w:val="clear" w:color="auto" w:fill="auto"/>
            <w:noWrap w:val="0"/>
            <w:vAlign w:val="center"/>
          </w:tcPr>
          <w:p w14:paraId="03DE7745">
            <w:pPr>
              <w:spacing w:before="100" w:line="188"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单面反光</w:t>
            </w:r>
          </w:p>
        </w:tc>
        <w:tc>
          <w:tcPr>
            <w:tcW w:w="2866" w:type="pct"/>
            <w:vMerge w:val="continue"/>
            <w:shd w:val="clear" w:color="auto" w:fill="auto"/>
            <w:noWrap w:val="0"/>
            <w:vAlign w:val="center"/>
          </w:tcPr>
          <w:p w14:paraId="422BF6AE">
            <w:pPr>
              <w:spacing w:before="100" w:line="188" w:lineRule="auto"/>
              <w:ind w:left="656" w:leftChars="0"/>
              <w:jc w:val="both"/>
              <w:rPr>
                <w:rFonts w:hint="eastAsia" w:ascii="宋体" w:hAnsi="宋体" w:eastAsia="宋体" w:cs="宋体"/>
                <w:kern w:val="2"/>
                <w:sz w:val="20"/>
                <w:szCs w:val="20"/>
                <w:highlight w:val="none"/>
                <w:lang w:val="en-US" w:eastAsia="zh-CN" w:bidi="ar-SA"/>
              </w:rPr>
            </w:pPr>
          </w:p>
        </w:tc>
        <w:tc>
          <w:tcPr>
            <w:tcW w:w="288" w:type="pct"/>
            <w:shd w:val="clear" w:color="auto" w:fill="auto"/>
            <w:noWrap w:val="0"/>
            <w:vAlign w:val="center"/>
          </w:tcPr>
          <w:p w14:paraId="2BA75DB4">
            <w:pPr>
              <w:spacing w:before="100" w:line="188" w:lineRule="auto"/>
              <w:jc w:val="center"/>
              <w:rPr>
                <w:rFonts w:ascii="宋体" w:hAnsi="宋体" w:eastAsia="宋体" w:cs="宋体"/>
                <w:kern w:val="2"/>
                <w:sz w:val="20"/>
                <w:szCs w:val="20"/>
                <w:highlight w:val="none"/>
                <w:lang w:val="en-US" w:eastAsia="en-US" w:bidi="ar-SA"/>
              </w:rPr>
            </w:pPr>
            <w:r>
              <w:rPr>
                <w:rFonts w:ascii="宋体" w:hAnsi="宋体" w:eastAsia="宋体" w:cs="宋体"/>
                <w:sz w:val="20"/>
                <w:szCs w:val="20"/>
                <w:highlight w:val="none"/>
              </w:rPr>
              <w:t>块</w:t>
            </w:r>
          </w:p>
        </w:tc>
        <w:tc>
          <w:tcPr>
            <w:tcW w:w="399" w:type="pct"/>
            <w:shd w:val="clear" w:color="auto" w:fill="auto"/>
            <w:noWrap w:val="0"/>
            <w:vAlign w:val="center"/>
          </w:tcPr>
          <w:p w14:paraId="739AD8D4">
            <w:pPr>
              <w:spacing w:before="89" w:line="199"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zh-CN"/>
              </w:rPr>
              <w:t>856</w:t>
            </w:r>
          </w:p>
        </w:tc>
        <w:tc>
          <w:tcPr>
            <w:tcW w:w="488" w:type="pct"/>
            <w:shd w:val="clear" w:color="auto" w:fill="auto"/>
            <w:noWrap w:val="0"/>
            <w:vAlign w:val="center"/>
          </w:tcPr>
          <w:p w14:paraId="44DC3745">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26.96</w:t>
            </w:r>
          </w:p>
        </w:tc>
      </w:tr>
      <w:tr w14:paraId="75A6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247" w:type="pct"/>
            <w:shd w:val="clear" w:color="auto" w:fill="auto"/>
            <w:noWrap w:val="0"/>
            <w:vAlign w:val="center"/>
          </w:tcPr>
          <w:p w14:paraId="45483881">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7</w:t>
            </w:r>
          </w:p>
        </w:tc>
        <w:tc>
          <w:tcPr>
            <w:tcW w:w="708" w:type="pct"/>
            <w:shd w:val="clear" w:color="auto" w:fill="auto"/>
            <w:noWrap w:val="0"/>
            <w:vAlign w:val="center"/>
          </w:tcPr>
          <w:p w14:paraId="68441C54">
            <w:pPr>
              <w:spacing w:before="102" w:line="187" w:lineRule="auto"/>
              <w:ind w:left="5"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双面反光</w:t>
            </w:r>
          </w:p>
        </w:tc>
        <w:tc>
          <w:tcPr>
            <w:tcW w:w="2866" w:type="pct"/>
            <w:vMerge w:val="continue"/>
            <w:shd w:val="clear" w:color="auto" w:fill="auto"/>
            <w:noWrap w:val="0"/>
            <w:vAlign w:val="center"/>
          </w:tcPr>
          <w:p w14:paraId="3DADD677">
            <w:pPr>
              <w:spacing w:before="102" w:line="187" w:lineRule="auto"/>
              <w:ind w:left="656" w:leftChars="0"/>
              <w:jc w:val="both"/>
              <w:rPr>
                <w:rFonts w:hint="eastAsia" w:ascii="宋体" w:hAnsi="宋体" w:eastAsia="宋体" w:cs="宋体"/>
                <w:kern w:val="2"/>
                <w:sz w:val="20"/>
                <w:szCs w:val="20"/>
                <w:highlight w:val="none"/>
                <w:lang w:val="en-US" w:eastAsia="zh-CN" w:bidi="ar-SA"/>
              </w:rPr>
            </w:pPr>
          </w:p>
        </w:tc>
        <w:tc>
          <w:tcPr>
            <w:tcW w:w="288" w:type="pct"/>
            <w:shd w:val="clear" w:color="auto" w:fill="auto"/>
            <w:noWrap w:val="0"/>
            <w:vAlign w:val="center"/>
          </w:tcPr>
          <w:p w14:paraId="07A66C17">
            <w:pPr>
              <w:spacing w:before="102" w:line="187" w:lineRule="auto"/>
              <w:jc w:val="center"/>
              <w:rPr>
                <w:rFonts w:ascii="宋体" w:hAnsi="宋体" w:eastAsia="宋体" w:cs="宋体"/>
                <w:kern w:val="2"/>
                <w:sz w:val="20"/>
                <w:szCs w:val="20"/>
                <w:highlight w:val="none"/>
                <w:lang w:val="en-US" w:eastAsia="en-US" w:bidi="ar-SA"/>
              </w:rPr>
            </w:pPr>
            <w:r>
              <w:rPr>
                <w:rFonts w:ascii="宋体" w:hAnsi="宋体" w:eastAsia="宋体" w:cs="宋体"/>
                <w:sz w:val="20"/>
                <w:szCs w:val="20"/>
                <w:highlight w:val="none"/>
              </w:rPr>
              <w:t>块</w:t>
            </w:r>
          </w:p>
        </w:tc>
        <w:tc>
          <w:tcPr>
            <w:tcW w:w="399" w:type="pct"/>
            <w:shd w:val="clear" w:color="auto" w:fill="auto"/>
            <w:noWrap w:val="0"/>
            <w:vAlign w:val="center"/>
          </w:tcPr>
          <w:p w14:paraId="39910B15">
            <w:pPr>
              <w:spacing w:before="89" w:line="199"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zh-CN"/>
              </w:rPr>
              <w:t>180</w:t>
            </w:r>
          </w:p>
        </w:tc>
        <w:tc>
          <w:tcPr>
            <w:tcW w:w="488" w:type="pct"/>
            <w:shd w:val="clear" w:color="auto" w:fill="auto"/>
            <w:noWrap w:val="0"/>
            <w:vAlign w:val="center"/>
          </w:tcPr>
          <w:p w14:paraId="315CB423">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33.19</w:t>
            </w:r>
          </w:p>
        </w:tc>
      </w:tr>
      <w:tr w14:paraId="4425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247" w:type="pct"/>
            <w:shd w:val="clear" w:color="auto" w:fill="auto"/>
            <w:noWrap w:val="0"/>
            <w:vAlign w:val="center"/>
          </w:tcPr>
          <w:p w14:paraId="50B3F3C5">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8</w:t>
            </w:r>
          </w:p>
        </w:tc>
        <w:tc>
          <w:tcPr>
            <w:tcW w:w="708" w:type="pct"/>
            <w:shd w:val="clear" w:color="auto" w:fill="auto"/>
            <w:noWrap w:val="0"/>
            <w:vAlign w:val="center"/>
          </w:tcPr>
          <w:p w14:paraId="25CE8C17">
            <w:pPr>
              <w:spacing w:before="101" w:line="187"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反光道板</w:t>
            </w:r>
          </w:p>
        </w:tc>
        <w:tc>
          <w:tcPr>
            <w:tcW w:w="2866" w:type="pct"/>
            <w:vMerge w:val="continue"/>
            <w:shd w:val="clear" w:color="auto" w:fill="auto"/>
            <w:noWrap w:val="0"/>
            <w:vAlign w:val="center"/>
          </w:tcPr>
          <w:p w14:paraId="468C4F82">
            <w:pPr>
              <w:spacing w:before="101" w:line="187" w:lineRule="auto"/>
              <w:ind w:left="656" w:leftChars="0"/>
              <w:jc w:val="both"/>
              <w:rPr>
                <w:rFonts w:hint="eastAsia" w:ascii="宋体" w:hAnsi="宋体" w:eastAsia="宋体" w:cs="宋体"/>
                <w:kern w:val="2"/>
                <w:sz w:val="20"/>
                <w:szCs w:val="20"/>
                <w:highlight w:val="none"/>
                <w:lang w:val="en-US" w:eastAsia="zh-CN" w:bidi="ar-SA"/>
              </w:rPr>
            </w:pPr>
          </w:p>
        </w:tc>
        <w:tc>
          <w:tcPr>
            <w:tcW w:w="288" w:type="pct"/>
            <w:shd w:val="clear" w:color="auto" w:fill="auto"/>
            <w:noWrap w:val="0"/>
            <w:vAlign w:val="center"/>
          </w:tcPr>
          <w:p w14:paraId="71539154">
            <w:pPr>
              <w:spacing w:before="101" w:line="187" w:lineRule="auto"/>
              <w:jc w:val="center"/>
              <w:rPr>
                <w:rFonts w:ascii="宋体" w:hAnsi="宋体" w:eastAsia="宋体" w:cs="宋体"/>
                <w:kern w:val="2"/>
                <w:sz w:val="20"/>
                <w:szCs w:val="20"/>
                <w:highlight w:val="none"/>
                <w:lang w:val="en-US" w:eastAsia="en-US" w:bidi="ar-SA"/>
              </w:rPr>
            </w:pPr>
            <w:r>
              <w:rPr>
                <w:rFonts w:ascii="宋体" w:hAnsi="宋体" w:eastAsia="宋体" w:cs="宋体"/>
                <w:sz w:val="20"/>
                <w:szCs w:val="20"/>
                <w:highlight w:val="none"/>
              </w:rPr>
              <w:t>块</w:t>
            </w:r>
          </w:p>
        </w:tc>
        <w:tc>
          <w:tcPr>
            <w:tcW w:w="399" w:type="pct"/>
            <w:shd w:val="clear" w:color="auto" w:fill="auto"/>
            <w:noWrap w:val="0"/>
            <w:vAlign w:val="center"/>
          </w:tcPr>
          <w:p w14:paraId="17103696">
            <w:pPr>
              <w:spacing w:before="101" w:line="187" w:lineRule="auto"/>
              <w:jc w:val="center"/>
              <w:rPr>
                <w:rFonts w:hint="eastAsia" w:ascii="宋体" w:hAnsi="宋体" w:eastAsia="宋体" w:cs="宋体"/>
                <w:sz w:val="20"/>
                <w:szCs w:val="20"/>
                <w:highlight w:val="none"/>
                <w:lang w:val="en-US" w:eastAsia="en-US"/>
              </w:rPr>
            </w:pPr>
            <w:r>
              <w:rPr>
                <w:rFonts w:ascii="宋体" w:hAnsi="宋体" w:eastAsia="宋体" w:cs="宋体"/>
                <w:sz w:val="20"/>
                <w:szCs w:val="20"/>
                <w:highlight w:val="none"/>
              </w:rPr>
              <w:t>64</w:t>
            </w:r>
          </w:p>
        </w:tc>
        <w:tc>
          <w:tcPr>
            <w:tcW w:w="488" w:type="pct"/>
            <w:shd w:val="clear" w:color="auto" w:fill="auto"/>
            <w:noWrap w:val="0"/>
            <w:vAlign w:val="center"/>
          </w:tcPr>
          <w:p w14:paraId="5858848A">
            <w:pPr>
              <w:spacing w:before="101" w:line="187"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38.18</w:t>
            </w:r>
          </w:p>
        </w:tc>
      </w:tr>
      <w:tr w14:paraId="64F0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1FC49F84">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9</w:t>
            </w:r>
          </w:p>
        </w:tc>
        <w:tc>
          <w:tcPr>
            <w:tcW w:w="708" w:type="pct"/>
            <w:noWrap w:val="0"/>
            <w:vAlign w:val="center"/>
          </w:tcPr>
          <w:p w14:paraId="22901729">
            <w:pPr>
              <w:spacing w:before="91" w:line="197" w:lineRule="auto"/>
              <w:ind w:left="19" w:leftChars="0"/>
              <w:jc w:val="center"/>
              <w:rPr>
                <w:rFonts w:hint="eastAsia" w:ascii="宋体" w:hAnsi="宋体" w:eastAsia="宋体" w:cs="宋体"/>
                <w:b/>
                <w:bCs/>
                <w:color w:val="000000"/>
                <w:kern w:val="0"/>
                <w:sz w:val="21"/>
                <w:szCs w:val="21"/>
                <w:highlight w:val="none"/>
                <w:vertAlign w:val="baseline"/>
                <w:lang w:val="en-US" w:eastAsia="zh-CN"/>
              </w:rPr>
            </w:pPr>
            <w:r>
              <w:rPr>
                <w:rFonts w:ascii="宋体" w:hAnsi="宋体" w:eastAsia="宋体" w:cs="宋体"/>
                <w:spacing w:val="-4"/>
                <w:sz w:val="20"/>
                <w:szCs w:val="20"/>
                <w:highlight w:val="none"/>
              </w:rPr>
              <w:t>▽900</w:t>
            </w:r>
            <w:r>
              <w:rPr>
                <w:rFonts w:hint="eastAsia" w:ascii="宋体" w:hAnsi="宋体" w:eastAsia="宋体" w:cs="宋体"/>
                <w:spacing w:val="-4"/>
                <w:sz w:val="20"/>
                <w:szCs w:val="20"/>
                <w:highlight w:val="none"/>
              </w:rPr>
              <w:t>mm</w:t>
            </w:r>
            <w:r>
              <w:rPr>
                <w:rFonts w:hint="eastAsia" w:ascii="宋体" w:hAnsi="宋体" w:cs="宋体"/>
                <w:spacing w:val="-4"/>
                <w:sz w:val="20"/>
                <w:szCs w:val="20"/>
                <w:highlight w:val="none"/>
                <w:lang w:eastAsia="zh-CN"/>
              </w:rPr>
              <w:t>标志</w:t>
            </w:r>
          </w:p>
        </w:tc>
        <w:tc>
          <w:tcPr>
            <w:tcW w:w="2866" w:type="pct"/>
            <w:vMerge w:val="restart"/>
            <w:shd w:val="clear" w:color="auto" w:fill="auto"/>
            <w:noWrap w:val="0"/>
            <w:vAlign w:val="center"/>
          </w:tcPr>
          <w:p w14:paraId="408DE1CC">
            <w:pPr>
              <w:tabs>
                <w:tab w:val="left" w:pos="180"/>
                <w:tab w:val="left" w:pos="360"/>
                <w:tab w:val="left" w:pos="540"/>
                <w:tab w:val="left" w:pos="8280"/>
              </w:tabs>
              <w:autoSpaceDE w:val="0"/>
              <w:autoSpaceDN w:val="0"/>
              <w:adjustRightInd w:val="0"/>
              <w:spacing w:line="360" w:lineRule="auto"/>
              <w:ind w:right="23" w:firstLine="422" w:firstLineChars="200"/>
              <w:jc w:val="left"/>
              <w:rPr>
                <w:rFonts w:hint="eastAsia" w:ascii="宋体" w:hAnsi="宋体" w:cs="宋体"/>
                <w:bCs/>
                <w:color w:val="auto"/>
                <w:kern w:val="0"/>
                <w:sz w:val="21"/>
                <w:szCs w:val="21"/>
                <w:highlight w:val="none"/>
              </w:rPr>
            </w:pPr>
            <w:r>
              <w:rPr>
                <w:rFonts w:hint="eastAsia" w:ascii="宋体" w:hAnsi="宋体" w:cs="宋体"/>
                <w:b/>
                <w:bCs w:val="0"/>
                <w:color w:val="auto"/>
                <w:kern w:val="0"/>
                <w:sz w:val="21"/>
                <w:szCs w:val="21"/>
                <w:highlight w:val="none"/>
                <w:lang w:val="en-US" w:eastAsia="zh-CN"/>
              </w:rPr>
              <w:t>1、</w:t>
            </w:r>
            <w:r>
              <w:rPr>
                <w:rFonts w:hint="eastAsia" w:ascii="宋体" w:hAnsi="宋体" w:cs="宋体"/>
                <w:bCs/>
                <w:color w:val="auto"/>
                <w:kern w:val="0"/>
                <w:sz w:val="21"/>
                <w:szCs w:val="21"/>
                <w:highlight w:val="none"/>
              </w:rPr>
              <w:t>道路交通标志符合《道路交通标志和标线》 (GB5768.2-2022)、《道路交通标志和标线》 (GB5768.1-2009)</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《道路交通标志和标线》 (GB5768.3-2009)</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《公路交通标志和标线设置规范》 (JTG D82—2009）</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《道路交通标志板及支撑件》（GB/T23827-2021）、《道路交通反光膜》(GB/T 18833－2012要求。</w:t>
            </w:r>
          </w:p>
          <w:p w14:paraId="71C90014">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rPr>
              <w:t>标志的颜色 、形状 、字符 、尺寸 、图形应严格按照《道路交通标志和标线》(GB5768.2-2022) 标准的要求。</w:t>
            </w:r>
          </w:p>
          <w:p w14:paraId="1AA67490">
            <w:pPr>
              <w:tabs>
                <w:tab w:val="left" w:pos="180"/>
                <w:tab w:val="left" w:pos="360"/>
                <w:tab w:val="left" w:pos="540"/>
                <w:tab w:val="left" w:pos="8280"/>
              </w:tabs>
              <w:autoSpaceDE w:val="0"/>
              <w:autoSpaceDN w:val="0"/>
              <w:adjustRightInd w:val="0"/>
              <w:spacing w:line="360" w:lineRule="auto"/>
              <w:ind w:right="23" w:firstLine="422" w:firstLineChars="200"/>
              <w:jc w:val="left"/>
              <w:rPr>
                <w:rFonts w:hint="eastAsia" w:ascii="宋体" w:hAnsi="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3、构造</w:t>
            </w:r>
          </w:p>
          <w:p w14:paraId="08B4E7DA">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①标志底板采用牌号为 3003 的铝合金板材；滑动槽钢采用综合性能等于或优于牌号 2024 的铝合金型材。各类禁令标志与指示标志等小型标志版面厚度采用 2.0mm，大型标志版面厚度采用 3.0mm。</w:t>
            </w:r>
          </w:p>
          <w:p w14:paraId="2372F6AA">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②立柱采用的钢材应符合 GB-700 的要求。</w:t>
            </w:r>
          </w:p>
          <w:p w14:paraId="7052387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③</w:t>
            </w:r>
            <w:r>
              <w:rPr>
                <w:rFonts w:hint="eastAsia" w:ascii="宋体" w:hAnsi="宋体" w:cs="宋体"/>
                <w:bCs/>
                <w:color w:val="auto"/>
                <w:kern w:val="0"/>
                <w:sz w:val="21"/>
                <w:szCs w:val="21"/>
                <w:highlight w:val="none"/>
              </w:rPr>
              <w:t>道路交通标志立柱、杆件和基础必须安装牢固，达到抗12级以上台风。</w:t>
            </w:r>
          </w:p>
          <w:p w14:paraId="636221DA">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4、标志字体</w:t>
            </w:r>
            <w:r>
              <w:rPr>
                <w:rFonts w:hint="eastAsia" w:ascii="宋体" w:hAnsi="宋体" w:cs="宋体"/>
                <w:bCs/>
                <w:color w:val="auto"/>
                <w:kern w:val="0"/>
                <w:sz w:val="21"/>
                <w:szCs w:val="21"/>
                <w:highlight w:val="none"/>
              </w:rPr>
              <w:t>按实际情况及采购人要求制作</w:t>
            </w:r>
            <w:r>
              <w:rPr>
                <w:rFonts w:hint="eastAsia" w:ascii="宋体" w:hAnsi="宋体" w:cs="宋体"/>
                <w:bCs/>
                <w:color w:val="auto"/>
                <w:kern w:val="0"/>
                <w:sz w:val="21"/>
                <w:szCs w:val="21"/>
                <w:highlight w:val="none"/>
                <w:lang w:eastAsia="zh-CN"/>
              </w:rPr>
              <w:t>并符合</w:t>
            </w:r>
            <w:r>
              <w:rPr>
                <w:rFonts w:hint="eastAsia" w:ascii="宋体" w:hAnsi="宋体" w:cs="宋体"/>
                <w:bCs/>
                <w:color w:val="auto"/>
                <w:kern w:val="0"/>
                <w:sz w:val="21"/>
                <w:szCs w:val="21"/>
                <w:highlight w:val="none"/>
                <w:lang w:val="en-US" w:eastAsia="zh-CN"/>
              </w:rPr>
              <w:t>《道路交通标志和标线》(GB5768.2-2022)</w:t>
            </w:r>
            <w:r>
              <w:rPr>
                <w:rFonts w:hint="eastAsia" w:ascii="宋体" w:hAnsi="宋体" w:eastAsia="宋体" w:cs="宋体"/>
                <w:bCs/>
                <w:color w:val="auto"/>
                <w:kern w:val="0"/>
                <w:sz w:val="21"/>
                <w:szCs w:val="21"/>
                <w:highlight w:val="none"/>
                <w:lang w:eastAsia="zh-CN"/>
              </w:rPr>
              <w:t>的规定要求</w:t>
            </w:r>
            <w:r>
              <w:rPr>
                <w:rFonts w:hint="eastAsia" w:ascii="宋体" w:hAnsi="宋体" w:eastAsia="宋体" w:cs="宋体"/>
                <w:bCs/>
                <w:color w:val="auto"/>
                <w:kern w:val="0"/>
                <w:sz w:val="21"/>
                <w:szCs w:val="21"/>
                <w:highlight w:val="none"/>
                <w:lang w:val="en-US" w:eastAsia="zh-CN"/>
              </w:rPr>
              <w:t xml:space="preserve"> 。</w:t>
            </w:r>
          </w:p>
          <w:p w14:paraId="5A376AD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5、标志版面与杆件</w:t>
            </w:r>
          </w:p>
          <w:p w14:paraId="299A53FB">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（1）标志安装的位置和角度应满足 </w:t>
            </w:r>
            <w:r>
              <w:rPr>
                <w:rFonts w:hint="eastAsia" w:ascii="宋体" w:hAnsi="宋体" w:cs="宋体"/>
                <w:bCs/>
                <w:color w:val="auto"/>
                <w:kern w:val="0"/>
                <w:sz w:val="21"/>
                <w:szCs w:val="21"/>
                <w:highlight w:val="none"/>
              </w:rPr>
              <w:t>《道路交通标志和标线》(GB5768.2-2022)</w:t>
            </w:r>
            <w:r>
              <w:rPr>
                <w:rFonts w:hint="eastAsia" w:ascii="宋体" w:hAnsi="宋体" w:eastAsia="宋体" w:cs="宋体"/>
                <w:bCs/>
                <w:color w:val="auto"/>
                <w:kern w:val="0"/>
                <w:sz w:val="21"/>
                <w:szCs w:val="21"/>
                <w:highlight w:val="none"/>
                <w:lang w:val="en-US" w:eastAsia="zh-CN"/>
              </w:rPr>
              <w:t>的要求，不得侵犯公路的净空范围和公路的建筑界限。</w:t>
            </w:r>
          </w:p>
          <w:p w14:paraId="4C704303">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（2）标志的尺寸及支撑形式原则上需按照设计要求实施，特殊情况可根据实际需要调整。标志的设置位置可根据现场情况前后调整。</w:t>
            </w:r>
          </w:p>
          <w:p w14:paraId="326C317D">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（3）可选用型铝、型钢等滑槽对标志底板进行加固，加固方式和滑槽尺寸应符合设计要求。标志底板与滑槽的加固连接可采用铆接、焊接或其他工艺方法，且满足《道路交通标志和标线》 (GB5768.2-2022)。</w:t>
            </w:r>
          </w:p>
          <w:p w14:paraId="4FAE8899">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lang w:val="en-US" w:eastAsia="zh-CN"/>
              </w:rPr>
              <w:t>反光膜（底膜和字膜）均采用微棱镜结构 IV 类超强级反光膜，各项技术指标均应满足《道路交通反光膜》（GB/T 18833-2012） 中规定的要求。</w:t>
            </w:r>
          </w:p>
        </w:tc>
        <w:tc>
          <w:tcPr>
            <w:tcW w:w="288" w:type="pct"/>
            <w:noWrap w:val="0"/>
            <w:vAlign w:val="center"/>
          </w:tcPr>
          <w:p w14:paraId="03A821B2">
            <w:pPr>
              <w:spacing w:before="91" w:line="197"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399" w:type="pct"/>
            <w:shd w:val="clear" w:color="auto" w:fill="auto"/>
            <w:noWrap w:val="0"/>
            <w:vAlign w:val="center"/>
          </w:tcPr>
          <w:p w14:paraId="07241ECB">
            <w:pPr>
              <w:pStyle w:val="64"/>
              <w:spacing w:before="47" w:line="257" w:lineRule="exact"/>
              <w:jc w:val="center"/>
              <w:rPr>
                <w:rFonts w:hint="eastAsia" w:ascii="宋体" w:hAnsi="宋体" w:eastAsia="宋体" w:cs="宋体"/>
                <w:b/>
                <w:bCs/>
                <w:color w:val="000000"/>
                <w:kern w:val="0"/>
                <w:sz w:val="21"/>
                <w:szCs w:val="21"/>
                <w:highlight w:val="none"/>
                <w:vertAlign w:val="baseline"/>
              </w:rPr>
            </w:pPr>
            <w:r>
              <w:rPr>
                <w:spacing w:val="-16"/>
                <w:position w:val="1"/>
                <w:sz w:val="20"/>
                <w:szCs w:val="20"/>
                <w:highlight w:val="none"/>
              </w:rPr>
              <w:t>1</w:t>
            </w:r>
            <w:r>
              <w:rPr>
                <w:spacing w:val="-10"/>
                <w:position w:val="1"/>
                <w:sz w:val="20"/>
                <w:szCs w:val="20"/>
                <w:highlight w:val="none"/>
              </w:rPr>
              <w:t>0</w:t>
            </w:r>
          </w:p>
        </w:tc>
        <w:tc>
          <w:tcPr>
            <w:tcW w:w="488" w:type="pct"/>
            <w:shd w:val="clear" w:color="auto" w:fill="auto"/>
            <w:noWrap w:val="0"/>
            <w:vAlign w:val="center"/>
          </w:tcPr>
          <w:p w14:paraId="301F3D1F">
            <w:pPr>
              <w:spacing w:before="90"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602.96</w:t>
            </w:r>
          </w:p>
        </w:tc>
      </w:tr>
      <w:tr w14:paraId="4ABE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435D189D">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10</w:t>
            </w:r>
          </w:p>
        </w:tc>
        <w:tc>
          <w:tcPr>
            <w:tcW w:w="708" w:type="pct"/>
            <w:noWrap w:val="0"/>
            <w:vAlign w:val="center"/>
          </w:tcPr>
          <w:p w14:paraId="56A28773">
            <w:pPr>
              <w:spacing w:before="90" w:line="196" w:lineRule="auto"/>
              <w:ind w:left="11"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3"/>
                <w:sz w:val="20"/>
                <w:szCs w:val="20"/>
                <w:highlight w:val="none"/>
              </w:rPr>
              <w:t>△900</w:t>
            </w:r>
            <w:r>
              <w:rPr>
                <w:rFonts w:hint="eastAsia" w:ascii="宋体" w:hAnsi="宋体" w:eastAsia="宋体" w:cs="宋体"/>
                <w:spacing w:val="-4"/>
                <w:sz w:val="20"/>
                <w:szCs w:val="20"/>
                <w:highlight w:val="none"/>
              </w:rPr>
              <w:t>mm</w:t>
            </w:r>
            <w:r>
              <w:rPr>
                <w:rFonts w:hint="eastAsia" w:ascii="宋体" w:hAnsi="宋体" w:cs="宋体"/>
                <w:spacing w:val="-4"/>
                <w:sz w:val="20"/>
                <w:szCs w:val="20"/>
                <w:highlight w:val="none"/>
                <w:lang w:eastAsia="zh-CN"/>
              </w:rPr>
              <w:t>标志</w:t>
            </w:r>
          </w:p>
        </w:tc>
        <w:tc>
          <w:tcPr>
            <w:tcW w:w="2866" w:type="pct"/>
            <w:vMerge w:val="continue"/>
            <w:shd w:val="clear" w:color="auto" w:fill="auto"/>
            <w:noWrap w:val="0"/>
            <w:vAlign w:val="center"/>
          </w:tcPr>
          <w:p w14:paraId="4CD03C0F">
            <w:pPr>
              <w:spacing w:before="171" w:line="227" w:lineRule="auto"/>
              <w:ind w:left="33" w:leftChars="0"/>
              <w:jc w:val="center"/>
              <w:rPr>
                <w:rFonts w:hint="eastAsia" w:ascii="宋体" w:hAnsi="宋体" w:eastAsia="宋体" w:cs="宋体"/>
                <w:spacing w:val="8"/>
                <w:kern w:val="2"/>
                <w:sz w:val="21"/>
                <w:szCs w:val="21"/>
                <w:highlight w:val="none"/>
                <w:lang w:val="en-US" w:eastAsia="zh-CN" w:bidi="ar-SA"/>
              </w:rPr>
            </w:pPr>
          </w:p>
        </w:tc>
        <w:tc>
          <w:tcPr>
            <w:tcW w:w="288" w:type="pct"/>
            <w:noWrap w:val="0"/>
            <w:vAlign w:val="center"/>
          </w:tcPr>
          <w:p w14:paraId="3B7CD381">
            <w:pPr>
              <w:spacing w:before="90" w:line="196"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399" w:type="pct"/>
            <w:shd w:val="clear" w:color="auto" w:fill="auto"/>
            <w:noWrap w:val="0"/>
            <w:vAlign w:val="center"/>
          </w:tcPr>
          <w:p w14:paraId="6464DB16">
            <w:pPr>
              <w:pStyle w:val="64"/>
              <w:spacing w:before="47" w:line="256" w:lineRule="exact"/>
              <w:jc w:val="center"/>
              <w:rPr>
                <w:rFonts w:hint="eastAsia" w:ascii="宋体" w:hAnsi="宋体" w:eastAsia="宋体" w:cs="宋体"/>
                <w:b/>
                <w:bCs/>
                <w:color w:val="000000"/>
                <w:kern w:val="0"/>
                <w:sz w:val="21"/>
                <w:szCs w:val="21"/>
                <w:highlight w:val="none"/>
                <w:vertAlign w:val="baseline"/>
              </w:rPr>
            </w:pPr>
            <w:r>
              <w:rPr>
                <w:spacing w:val="-5"/>
                <w:position w:val="1"/>
                <w:sz w:val="20"/>
                <w:szCs w:val="20"/>
                <w:highlight w:val="none"/>
              </w:rPr>
              <w:t>28</w:t>
            </w:r>
          </w:p>
        </w:tc>
        <w:tc>
          <w:tcPr>
            <w:tcW w:w="488" w:type="pct"/>
            <w:shd w:val="clear" w:color="auto" w:fill="auto"/>
            <w:noWrap w:val="0"/>
            <w:vAlign w:val="center"/>
          </w:tcPr>
          <w:p w14:paraId="0F344738">
            <w:pPr>
              <w:spacing w:before="90" w:line="196"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602.96</w:t>
            </w:r>
          </w:p>
        </w:tc>
      </w:tr>
      <w:tr w14:paraId="0573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36D05049">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11</w:t>
            </w:r>
          </w:p>
        </w:tc>
        <w:tc>
          <w:tcPr>
            <w:tcW w:w="708" w:type="pct"/>
            <w:noWrap w:val="0"/>
            <w:vAlign w:val="center"/>
          </w:tcPr>
          <w:p w14:paraId="71A6CC4A">
            <w:pPr>
              <w:spacing w:before="92" w:line="196" w:lineRule="auto"/>
              <w:ind w:left="25"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3"/>
                <w:sz w:val="20"/>
                <w:szCs w:val="20"/>
                <w:highlight w:val="none"/>
              </w:rPr>
              <w:t>□900*900</w:t>
            </w:r>
            <w:r>
              <w:rPr>
                <w:rFonts w:hint="eastAsia" w:ascii="宋体" w:hAnsi="宋体" w:eastAsia="宋体" w:cs="宋体"/>
                <w:spacing w:val="-3"/>
                <w:sz w:val="20"/>
                <w:szCs w:val="20"/>
                <w:highlight w:val="none"/>
              </w:rPr>
              <w:t>mm标志</w:t>
            </w:r>
          </w:p>
        </w:tc>
        <w:tc>
          <w:tcPr>
            <w:tcW w:w="2866" w:type="pct"/>
            <w:vMerge w:val="continue"/>
            <w:shd w:val="clear" w:color="auto" w:fill="auto"/>
            <w:noWrap w:val="0"/>
            <w:vAlign w:val="center"/>
          </w:tcPr>
          <w:p w14:paraId="2BC2D3DD">
            <w:pPr>
              <w:spacing w:before="171" w:line="227" w:lineRule="auto"/>
              <w:ind w:left="33" w:leftChars="0"/>
              <w:jc w:val="center"/>
              <w:rPr>
                <w:rFonts w:hint="eastAsia" w:ascii="宋体" w:hAnsi="宋体" w:eastAsia="宋体" w:cs="宋体"/>
                <w:spacing w:val="8"/>
                <w:kern w:val="2"/>
                <w:sz w:val="21"/>
                <w:szCs w:val="21"/>
                <w:highlight w:val="none"/>
                <w:lang w:val="en-US" w:eastAsia="zh-CN" w:bidi="ar-SA"/>
              </w:rPr>
            </w:pPr>
          </w:p>
        </w:tc>
        <w:tc>
          <w:tcPr>
            <w:tcW w:w="288" w:type="pct"/>
            <w:noWrap w:val="0"/>
            <w:vAlign w:val="center"/>
          </w:tcPr>
          <w:p w14:paraId="00341010">
            <w:pPr>
              <w:spacing w:before="92" w:line="196"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399" w:type="pct"/>
            <w:shd w:val="clear" w:color="auto" w:fill="auto"/>
            <w:noWrap w:val="0"/>
            <w:vAlign w:val="center"/>
          </w:tcPr>
          <w:p w14:paraId="2F15040A">
            <w:pPr>
              <w:pStyle w:val="64"/>
              <w:spacing w:before="113" w:line="195" w:lineRule="auto"/>
              <w:jc w:val="center"/>
              <w:rPr>
                <w:rFonts w:hint="eastAsia" w:ascii="宋体" w:hAnsi="宋体" w:eastAsia="宋体" w:cs="宋体"/>
                <w:b/>
                <w:bCs/>
                <w:color w:val="000000"/>
                <w:kern w:val="0"/>
                <w:sz w:val="21"/>
                <w:szCs w:val="21"/>
                <w:highlight w:val="none"/>
                <w:vertAlign w:val="baseline"/>
              </w:rPr>
            </w:pPr>
            <w:r>
              <w:rPr>
                <w:spacing w:val="-5"/>
                <w:sz w:val="20"/>
                <w:szCs w:val="20"/>
                <w:highlight w:val="none"/>
              </w:rPr>
              <w:t>21</w:t>
            </w:r>
          </w:p>
        </w:tc>
        <w:tc>
          <w:tcPr>
            <w:tcW w:w="488" w:type="pct"/>
            <w:shd w:val="clear" w:color="auto" w:fill="auto"/>
            <w:noWrap w:val="0"/>
            <w:vAlign w:val="center"/>
          </w:tcPr>
          <w:p w14:paraId="7C0DD3D9">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1095.09</w:t>
            </w:r>
          </w:p>
        </w:tc>
      </w:tr>
      <w:tr w14:paraId="49CB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12FC1FAC">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12</w:t>
            </w:r>
          </w:p>
        </w:tc>
        <w:tc>
          <w:tcPr>
            <w:tcW w:w="708" w:type="pct"/>
            <w:noWrap w:val="0"/>
            <w:vAlign w:val="center"/>
          </w:tcPr>
          <w:p w14:paraId="405F29D0">
            <w:pPr>
              <w:spacing w:before="93" w:line="195" w:lineRule="auto"/>
              <w:ind w:left="22"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5"/>
                <w:sz w:val="20"/>
                <w:szCs w:val="20"/>
                <w:highlight w:val="none"/>
              </w:rPr>
              <w:t>○800</w:t>
            </w:r>
            <w:r>
              <w:rPr>
                <w:rFonts w:hint="eastAsia" w:ascii="宋体" w:hAnsi="宋体" w:eastAsia="宋体" w:cs="宋体"/>
                <w:spacing w:val="-3"/>
                <w:sz w:val="20"/>
                <w:szCs w:val="20"/>
                <w:highlight w:val="none"/>
              </w:rPr>
              <w:t>mm</w:t>
            </w:r>
            <w:r>
              <w:rPr>
                <w:rFonts w:hint="eastAsia" w:ascii="宋体" w:hAnsi="宋体" w:eastAsia="宋体" w:cs="宋体"/>
                <w:spacing w:val="-5"/>
                <w:sz w:val="20"/>
                <w:szCs w:val="20"/>
                <w:highlight w:val="none"/>
              </w:rPr>
              <w:t>标志</w:t>
            </w:r>
          </w:p>
        </w:tc>
        <w:tc>
          <w:tcPr>
            <w:tcW w:w="2866" w:type="pct"/>
            <w:vMerge w:val="continue"/>
            <w:noWrap w:val="0"/>
            <w:vAlign w:val="center"/>
          </w:tcPr>
          <w:p w14:paraId="650713D4">
            <w:pPr>
              <w:spacing w:before="171" w:line="227" w:lineRule="auto"/>
              <w:ind w:left="33" w:leftChars="0"/>
              <w:jc w:val="center"/>
              <w:rPr>
                <w:rFonts w:hint="eastAsia" w:ascii="宋体" w:hAnsi="宋体" w:eastAsia="宋体" w:cs="宋体"/>
                <w:b/>
                <w:bCs/>
                <w:color w:val="000000"/>
                <w:kern w:val="0"/>
                <w:sz w:val="21"/>
                <w:szCs w:val="21"/>
                <w:highlight w:val="none"/>
                <w:vertAlign w:val="baseline"/>
              </w:rPr>
            </w:pPr>
          </w:p>
        </w:tc>
        <w:tc>
          <w:tcPr>
            <w:tcW w:w="288" w:type="pct"/>
            <w:noWrap w:val="0"/>
            <w:vAlign w:val="center"/>
          </w:tcPr>
          <w:p w14:paraId="7A2C2334">
            <w:pPr>
              <w:spacing w:before="93" w:line="195"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399" w:type="pct"/>
            <w:shd w:val="clear" w:color="auto" w:fill="auto"/>
            <w:noWrap w:val="0"/>
            <w:vAlign w:val="center"/>
          </w:tcPr>
          <w:p w14:paraId="644A11A8">
            <w:pPr>
              <w:pStyle w:val="64"/>
              <w:spacing w:before="113" w:line="195" w:lineRule="auto"/>
              <w:jc w:val="center"/>
              <w:rPr>
                <w:rFonts w:hint="eastAsia"/>
                <w:spacing w:val="-5"/>
                <w:sz w:val="20"/>
                <w:szCs w:val="20"/>
                <w:highlight w:val="none"/>
              </w:rPr>
            </w:pPr>
            <w:r>
              <w:rPr>
                <w:spacing w:val="-5"/>
                <w:sz w:val="20"/>
                <w:szCs w:val="20"/>
                <w:highlight w:val="none"/>
              </w:rPr>
              <w:t>2</w:t>
            </w:r>
          </w:p>
        </w:tc>
        <w:tc>
          <w:tcPr>
            <w:tcW w:w="488" w:type="pct"/>
            <w:shd w:val="clear" w:color="auto" w:fill="auto"/>
            <w:noWrap w:val="0"/>
            <w:vAlign w:val="center"/>
          </w:tcPr>
          <w:p w14:paraId="37163006">
            <w:pPr>
              <w:pStyle w:val="64"/>
              <w:spacing w:before="113" w:line="195" w:lineRule="auto"/>
              <w:jc w:val="center"/>
              <w:rPr>
                <w:rFonts w:hint="eastAsia"/>
                <w:spacing w:val="-5"/>
                <w:sz w:val="20"/>
                <w:szCs w:val="20"/>
                <w:highlight w:val="none"/>
                <w:lang w:eastAsia="zh-CN"/>
              </w:rPr>
            </w:pPr>
            <w:r>
              <w:rPr>
                <w:rFonts w:hint="eastAsia"/>
                <w:spacing w:val="-5"/>
                <w:sz w:val="20"/>
                <w:szCs w:val="20"/>
                <w:highlight w:val="none"/>
              </w:rPr>
              <w:t>843.63</w:t>
            </w:r>
          </w:p>
        </w:tc>
      </w:tr>
      <w:tr w14:paraId="2A7E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35FFD3A0">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13</w:t>
            </w:r>
          </w:p>
        </w:tc>
        <w:tc>
          <w:tcPr>
            <w:tcW w:w="708" w:type="pct"/>
            <w:noWrap w:val="0"/>
            <w:vAlign w:val="center"/>
          </w:tcPr>
          <w:p w14:paraId="74056FF0">
            <w:pPr>
              <w:spacing w:before="93" w:line="195" w:lineRule="auto"/>
              <w:ind w:left="22" w:leftChars="0"/>
              <w:jc w:val="center"/>
              <w:rPr>
                <w:rFonts w:hint="eastAsia" w:ascii="宋体" w:hAnsi="宋体" w:eastAsia="宋体" w:cs="宋体"/>
                <w:spacing w:val="-5"/>
                <w:sz w:val="20"/>
                <w:szCs w:val="20"/>
                <w:highlight w:val="none"/>
                <w:lang w:eastAsia="zh-CN"/>
              </w:rPr>
            </w:pPr>
            <w:r>
              <w:rPr>
                <w:rFonts w:ascii="宋体" w:hAnsi="宋体" w:eastAsia="宋体" w:cs="宋体"/>
                <w:spacing w:val="-5"/>
                <w:sz w:val="20"/>
                <w:szCs w:val="20"/>
                <w:highlight w:val="none"/>
              </w:rPr>
              <w:t>□1000×1400</w:t>
            </w:r>
            <w:r>
              <w:rPr>
                <w:rFonts w:hint="eastAsia" w:ascii="宋体" w:hAnsi="宋体" w:eastAsia="宋体" w:cs="宋体"/>
                <w:spacing w:val="-5"/>
                <w:sz w:val="20"/>
                <w:szCs w:val="20"/>
                <w:highlight w:val="none"/>
              </w:rPr>
              <w:t>mm标志</w:t>
            </w:r>
          </w:p>
        </w:tc>
        <w:tc>
          <w:tcPr>
            <w:tcW w:w="2866" w:type="pct"/>
            <w:vMerge w:val="continue"/>
            <w:noWrap w:val="0"/>
            <w:vAlign w:val="center"/>
          </w:tcPr>
          <w:p w14:paraId="44795E16">
            <w:pPr>
              <w:spacing w:before="93" w:line="195" w:lineRule="auto"/>
              <w:ind w:left="22" w:leftChars="0"/>
              <w:jc w:val="center"/>
              <w:rPr>
                <w:rFonts w:hint="eastAsia" w:ascii="宋体" w:hAnsi="宋体" w:eastAsia="宋体" w:cs="宋体"/>
                <w:spacing w:val="-5"/>
                <w:sz w:val="20"/>
                <w:szCs w:val="20"/>
                <w:highlight w:val="none"/>
              </w:rPr>
            </w:pPr>
          </w:p>
        </w:tc>
        <w:tc>
          <w:tcPr>
            <w:tcW w:w="288" w:type="pct"/>
            <w:noWrap w:val="0"/>
            <w:vAlign w:val="center"/>
          </w:tcPr>
          <w:p w14:paraId="36A4CE3D">
            <w:pPr>
              <w:spacing w:before="92" w:line="194" w:lineRule="auto"/>
              <w:jc w:val="center"/>
              <w:rPr>
                <w:rFonts w:hint="eastAsia" w:ascii="宋体" w:hAnsi="宋体" w:eastAsia="宋体" w:cs="宋体"/>
                <w:spacing w:val="-5"/>
                <w:sz w:val="20"/>
                <w:szCs w:val="20"/>
                <w:highlight w:val="none"/>
              </w:rPr>
            </w:pPr>
            <w:r>
              <w:rPr>
                <w:rFonts w:ascii="宋体" w:hAnsi="宋体" w:eastAsia="宋体" w:cs="宋体"/>
                <w:sz w:val="20"/>
                <w:szCs w:val="20"/>
                <w:highlight w:val="none"/>
              </w:rPr>
              <w:t>块</w:t>
            </w:r>
          </w:p>
        </w:tc>
        <w:tc>
          <w:tcPr>
            <w:tcW w:w="399" w:type="pct"/>
            <w:shd w:val="clear" w:color="auto" w:fill="auto"/>
            <w:noWrap w:val="0"/>
            <w:vAlign w:val="center"/>
          </w:tcPr>
          <w:p w14:paraId="1D80D1CA">
            <w:pPr>
              <w:pStyle w:val="64"/>
              <w:spacing w:before="113" w:line="195" w:lineRule="auto"/>
              <w:jc w:val="center"/>
              <w:rPr>
                <w:rFonts w:hint="eastAsia" w:ascii="宋体" w:hAnsi="宋体" w:eastAsia="宋体" w:cs="宋体"/>
                <w:spacing w:val="-5"/>
                <w:sz w:val="20"/>
                <w:szCs w:val="20"/>
                <w:highlight w:val="none"/>
              </w:rPr>
            </w:pPr>
            <w:r>
              <w:rPr>
                <w:spacing w:val="-25"/>
                <w:sz w:val="20"/>
                <w:szCs w:val="20"/>
                <w:highlight w:val="none"/>
              </w:rPr>
              <w:t>1</w:t>
            </w:r>
          </w:p>
        </w:tc>
        <w:tc>
          <w:tcPr>
            <w:tcW w:w="488" w:type="pct"/>
            <w:shd w:val="clear" w:color="auto" w:fill="auto"/>
            <w:noWrap w:val="0"/>
            <w:vAlign w:val="center"/>
          </w:tcPr>
          <w:p w14:paraId="20007A0C">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1897.39</w:t>
            </w:r>
          </w:p>
        </w:tc>
      </w:tr>
      <w:tr w14:paraId="1742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4BF82E4C">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14</w:t>
            </w:r>
          </w:p>
        </w:tc>
        <w:tc>
          <w:tcPr>
            <w:tcW w:w="708" w:type="pct"/>
            <w:noWrap w:val="0"/>
            <w:vAlign w:val="center"/>
          </w:tcPr>
          <w:p w14:paraId="259D64B5">
            <w:pPr>
              <w:spacing w:before="93" w:line="195" w:lineRule="auto"/>
              <w:ind w:left="22" w:leftChars="0"/>
              <w:jc w:val="center"/>
              <w:rPr>
                <w:rFonts w:ascii="宋体" w:hAnsi="宋体" w:eastAsia="宋体" w:cs="宋体"/>
                <w:spacing w:val="-5"/>
                <w:sz w:val="20"/>
                <w:szCs w:val="20"/>
              </w:rPr>
            </w:pPr>
            <w:r>
              <w:rPr>
                <w:rFonts w:ascii="宋体" w:hAnsi="宋体" w:eastAsia="宋体" w:cs="宋体"/>
                <w:spacing w:val="-5"/>
                <w:sz w:val="20"/>
                <w:szCs w:val="20"/>
              </w:rPr>
              <w:t>□1000×2000</w:t>
            </w:r>
            <w:r>
              <w:rPr>
                <w:rFonts w:hint="eastAsia" w:ascii="宋体" w:hAnsi="宋体" w:eastAsia="宋体" w:cs="宋体"/>
                <w:spacing w:val="-5"/>
                <w:sz w:val="20"/>
                <w:szCs w:val="20"/>
              </w:rPr>
              <w:t>mm标志</w:t>
            </w:r>
          </w:p>
        </w:tc>
        <w:tc>
          <w:tcPr>
            <w:tcW w:w="2866" w:type="pct"/>
            <w:vMerge w:val="continue"/>
            <w:noWrap w:val="0"/>
            <w:vAlign w:val="center"/>
          </w:tcPr>
          <w:p w14:paraId="6F293A62">
            <w:pPr>
              <w:spacing w:before="93" w:line="195" w:lineRule="auto"/>
              <w:ind w:left="22" w:leftChars="0"/>
              <w:jc w:val="center"/>
              <w:rPr>
                <w:rFonts w:ascii="宋体" w:hAnsi="宋体" w:eastAsia="宋体" w:cs="宋体"/>
                <w:spacing w:val="-5"/>
                <w:sz w:val="20"/>
                <w:szCs w:val="20"/>
              </w:rPr>
            </w:pPr>
          </w:p>
        </w:tc>
        <w:tc>
          <w:tcPr>
            <w:tcW w:w="288" w:type="pct"/>
            <w:noWrap w:val="0"/>
            <w:vAlign w:val="center"/>
          </w:tcPr>
          <w:p w14:paraId="540CF9EA">
            <w:pPr>
              <w:spacing w:before="94" w:line="194" w:lineRule="auto"/>
              <w:jc w:val="center"/>
              <w:rPr>
                <w:rFonts w:ascii="宋体" w:hAnsi="宋体" w:eastAsia="宋体" w:cs="宋体"/>
                <w:spacing w:val="-5"/>
                <w:sz w:val="20"/>
                <w:szCs w:val="20"/>
              </w:rPr>
            </w:pPr>
            <w:r>
              <w:rPr>
                <w:rFonts w:ascii="宋体" w:hAnsi="宋体" w:eastAsia="宋体" w:cs="宋体"/>
                <w:sz w:val="20"/>
                <w:szCs w:val="20"/>
              </w:rPr>
              <w:t>块</w:t>
            </w:r>
          </w:p>
        </w:tc>
        <w:tc>
          <w:tcPr>
            <w:tcW w:w="399" w:type="pct"/>
            <w:shd w:val="clear" w:color="auto" w:fill="auto"/>
            <w:noWrap w:val="0"/>
            <w:vAlign w:val="center"/>
          </w:tcPr>
          <w:p w14:paraId="46267AB6">
            <w:pPr>
              <w:pStyle w:val="64"/>
              <w:spacing w:before="115" w:line="195" w:lineRule="auto"/>
              <w:jc w:val="center"/>
              <w:rPr>
                <w:rFonts w:ascii="宋体" w:hAnsi="宋体" w:eastAsia="宋体" w:cs="宋体"/>
                <w:spacing w:val="-5"/>
                <w:sz w:val="20"/>
                <w:szCs w:val="20"/>
              </w:rPr>
            </w:pPr>
            <w:r>
              <w:rPr>
                <w:spacing w:val="-25"/>
                <w:sz w:val="20"/>
                <w:szCs w:val="20"/>
              </w:rPr>
              <w:t>1</w:t>
            </w:r>
          </w:p>
        </w:tc>
        <w:tc>
          <w:tcPr>
            <w:tcW w:w="488" w:type="pct"/>
            <w:shd w:val="clear" w:color="auto" w:fill="auto"/>
            <w:noWrap w:val="0"/>
            <w:vAlign w:val="center"/>
          </w:tcPr>
          <w:p w14:paraId="63B90233">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27</w:t>
            </w:r>
            <w:r>
              <w:rPr>
                <w:rFonts w:hint="eastAsia" w:ascii="宋体" w:hAnsi="宋体" w:cs="宋体"/>
                <w:sz w:val="20"/>
                <w:szCs w:val="20"/>
                <w:highlight w:val="none"/>
                <w:lang w:val="en-US" w:eastAsia="zh-CN"/>
              </w:rPr>
              <w:t>01.98</w:t>
            </w:r>
          </w:p>
        </w:tc>
      </w:tr>
      <w:tr w14:paraId="6C98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7FA98E3E">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15</w:t>
            </w:r>
          </w:p>
        </w:tc>
        <w:tc>
          <w:tcPr>
            <w:tcW w:w="708" w:type="pct"/>
            <w:noWrap w:val="0"/>
            <w:vAlign w:val="center"/>
          </w:tcPr>
          <w:p w14:paraId="7973E67C">
            <w:pPr>
              <w:spacing w:before="93" w:line="195" w:lineRule="auto"/>
              <w:ind w:left="22" w:leftChars="0"/>
              <w:jc w:val="center"/>
              <w:rPr>
                <w:rFonts w:ascii="宋体" w:hAnsi="宋体" w:eastAsia="宋体" w:cs="宋体"/>
                <w:spacing w:val="-5"/>
                <w:sz w:val="20"/>
                <w:szCs w:val="20"/>
                <w:highlight w:val="none"/>
              </w:rPr>
            </w:pPr>
            <w:r>
              <w:rPr>
                <w:rFonts w:ascii="宋体" w:hAnsi="宋体" w:eastAsia="宋体" w:cs="宋体"/>
                <w:spacing w:val="-5"/>
                <w:sz w:val="20"/>
                <w:szCs w:val="20"/>
                <w:highlight w:val="none"/>
              </w:rPr>
              <w:t>□3000×1800</w:t>
            </w:r>
            <w:r>
              <w:rPr>
                <w:rFonts w:hint="eastAsia" w:ascii="宋体" w:hAnsi="宋体" w:eastAsia="宋体" w:cs="宋体"/>
                <w:spacing w:val="-5"/>
                <w:sz w:val="20"/>
                <w:szCs w:val="20"/>
              </w:rPr>
              <w:t>mm标志</w:t>
            </w:r>
          </w:p>
        </w:tc>
        <w:tc>
          <w:tcPr>
            <w:tcW w:w="2866" w:type="pct"/>
            <w:vMerge w:val="continue"/>
            <w:noWrap w:val="0"/>
            <w:vAlign w:val="center"/>
          </w:tcPr>
          <w:p w14:paraId="6A103BC9">
            <w:pPr>
              <w:spacing w:before="93" w:line="195" w:lineRule="auto"/>
              <w:ind w:left="22" w:leftChars="0"/>
              <w:jc w:val="center"/>
              <w:rPr>
                <w:rFonts w:ascii="宋体" w:hAnsi="宋体" w:eastAsia="宋体" w:cs="宋体"/>
                <w:spacing w:val="-5"/>
                <w:sz w:val="20"/>
                <w:szCs w:val="20"/>
                <w:highlight w:val="none"/>
              </w:rPr>
            </w:pPr>
          </w:p>
        </w:tc>
        <w:tc>
          <w:tcPr>
            <w:tcW w:w="288" w:type="pct"/>
            <w:noWrap w:val="0"/>
            <w:vAlign w:val="center"/>
          </w:tcPr>
          <w:p w14:paraId="7470051A">
            <w:pPr>
              <w:spacing w:before="95" w:line="193" w:lineRule="auto"/>
              <w:jc w:val="center"/>
              <w:rPr>
                <w:rFonts w:ascii="宋体" w:hAnsi="宋体" w:eastAsia="宋体" w:cs="宋体"/>
                <w:spacing w:val="-5"/>
                <w:sz w:val="20"/>
                <w:szCs w:val="20"/>
                <w:highlight w:val="none"/>
              </w:rPr>
            </w:pPr>
            <w:r>
              <w:rPr>
                <w:rFonts w:ascii="宋体" w:hAnsi="宋体" w:eastAsia="宋体" w:cs="宋体"/>
                <w:sz w:val="20"/>
                <w:szCs w:val="20"/>
                <w:highlight w:val="none"/>
              </w:rPr>
              <w:t>块</w:t>
            </w:r>
          </w:p>
        </w:tc>
        <w:tc>
          <w:tcPr>
            <w:tcW w:w="399" w:type="pct"/>
            <w:shd w:val="clear" w:color="auto" w:fill="auto"/>
            <w:noWrap w:val="0"/>
            <w:vAlign w:val="center"/>
          </w:tcPr>
          <w:p w14:paraId="35121CDD">
            <w:pPr>
              <w:pStyle w:val="64"/>
              <w:spacing w:before="51" w:line="253" w:lineRule="exact"/>
              <w:jc w:val="center"/>
              <w:rPr>
                <w:rFonts w:ascii="宋体" w:hAnsi="宋体" w:eastAsia="宋体" w:cs="宋体"/>
                <w:spacing w:val="-5"/>
                <w:sz w:val="20"/>
                <w:szCs w:val="20"/>
                <w:highlight w:val="none"/>
              </w:rPr>
            </w:pPr>
            <w:r>
              <w:rPr>
                <w:spacing w:val="-11"/>
                <w:position w:val="1"/>
                <w:sz w:val="20"/>
                <w:szCs w:val="20"/>
                <w:highlight w:val="none"/>
              </w:rPr>
              <w:t>3</w:t>
            </w:r>
          </w:p>
        </w:tc>
        <w:tc>
          <w:tcPr>
            <w:tcW w:w="488" w:type="pct"/>
            <w:shd w:val="clear" w:color="auto" w:fill="auto"/>
            <w:noWrap w:val="0"/>
            <w:vAlign w:val="center"/>
          </w:tcPr>
          <w:p w14:paraId="4351B2C5">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9</w:t>
            </w:r>
            <w:r>
              <w:rPr>
                <w:rFonts w:hint="eastAsia" w:ascii="宋体" w:hAnsi="宋体" w:cs="宋体"/>
                <w:sz w:val="20"/>
                <w:szCs w:val="20"/>
                <w:highlight w:val="none"/>
                <w:lang w:val="en-US" w:eastAsia="zh-CN"/>
              </w:rPr>
              <w:t>651.07</w:t>
            </w:r>
          </w:p>
        </w:tc>
      </w:tr>
      <w:tr w14:paraId="5FBD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593623C7">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16</w:t>
            </w:r>
          </w:p>
        </w:tc>
        <w:tc>
          <w:tcPr>
            <w:tcW w:w="708" w:type="pct"/>
            <w:shd w:val="clear" w:color="auto" w:fill="auto"/>
            <w:noWrap w:val="0"/>
            <w:vAlign w:val="center"/>
          </w:tcPr>
          <w:p w14:paraId="5E1C049F">
            <w:pPr>
              <w:spacing w:before="93" w:line="195" w:lineRule="auto"/>
              <w:ind w:left="22" w:leftChars="0"/>
              <w:jc w:val="center"/>
              <w:rPr>
                <w:rFonts w:hint="eastAsia" w:ascii="宋体" w:hAnsi="宋体" w:eastAsia="宋体" w:cs="宋体"/>
                <w:spacing w:val="-5"/>
                <w:kern w:val="2"/>
                <w:sz w:val="20"/>
                <w:szCs w:val="20"/>
                <w:highlight w:val="none"/>
                <w:lang w:val="en-US" w:eastAsia="zh-CN" w:bidi="ar-SA"/>
              </w:rPr>
            </w:pPr>
            <w:r>
              <w:rPr>
                <w:rFonts w:ascii="宋体" w:hAnsi="宋体" w:eastAsia="宋体" w:cs="宋体"/>
                <w:spacing w:val="-5"/>
                <w:sz w:val="20"/>
                <w:szCs w:val="20"/>
                <w:highlight w:val="none"/>
              </w:rPr>
              <w:t>单柱89×4×3200</w:t>
            </w:r>
            <w:r>
              <w:rPr>
                <w:rFonts w:hint="eastAsia" w:ascii="宋体" w:hAnsi="宋体" w:eastAsia="宋体" w:cs="宋体"/>
                <w:spacing w:val="-3"/>
                <w:sz w:val="20"/>
                <w:szCs w:val="20"/>
                <w:highlight w:val="none"/>
              </w:rPr>
              <w:t>mm</w:t>
            </w:r>
          </w:p>
        </w:tc>
        <w:tc>
          <w:tcPr>
            <w:tcW w:w="2866" w:type="pct"/>
            <w:vMerge w:val="continue"/>
            <w:shd w:val="clear" w:color="auto" w:fill="auto"/>
            <w:noWrap w:val="0"/>
            <w:vAlign w:val="center"/>
          </w:tcPr>
          <w:p w14:paraId="5BBCCD6F">
            <w:pPr>
              <w:spacing w:before="93" w:line="195" w:lineRule="auto"/>
              <w:ind w:left="22" w:leftChars="0"/>
              <w:jc w:val="center"/>
              <w:rPr>
                <w:rFonts w:hint="eastAsia" w:ascii="宋体" w:hAnsi="宋体" w:eastAsia="宋体" w:cs="宋体"/>
                <w:spacing w:val="-5"/>
                <w:kern w:val="2"/>
                <w:sz w:val="20"/>
                <w:szCs w:val="20"/>
                <w:highlight w:val="none"/>
                <w:lang w:val="en-US" w:eastAsia="zh-CN" w:bidi="ar-SA"/>
              </w:rPr>
            </w:pPr>
          </w:p>
        </w:tc>
        <w:tc>
          <w:tcPr>
            <w:tcW w:w="288" w:type="pct"/>
            <w:shd w:val="clear" w:color="auto" w:fill="auto"/>
            <w:noWrap w:val="0"/>
            <w:vAlign w:val="center"/>
          </w:tcPr>
          <w:p w14:paraId="37E530A1">
            <w:pPr>
              <w:spacing w:before="95" w:line="193" w:lineRule="auto"/>
              <w:jc w:val="center"/>
              <w:rPr>
                <w:rFonts w:hint="eastAsia" w:ascii="宋体" w:hAnsi="宋体" w:eastAsia="宋体" w:cs="宋体"/>
                <w:spacing w:val="-5"/>
                <w:kern w:val="2"/>
                <w:sz w:val="20"/>
                <w:szCs w:val="20"/>
                <w:highlight w:val="none"/>
                <w:lang w:val="en-US" w:eastAsia="en-US" w:bidi="ar-SA"/>
              </w:rPr>
            </w:pPr>
            <w:r>
              <w:rPr>
                <w:rFonts w:ascii="宋体" w:hAnsi="宋体" w:eastAsia="宋体" w:cs="宋体"/>
                <w:sz w:val="20"/>
                <w:szCs w:val="20"/>
                <w:highlight w:val="none"/>
              </w:rPr>
              <w:t>根</w:t>
            </w:r>
          </w:p>
        </w:tc>
        <w:tc>
          <w:tcPr>
            <w:tcW w:w="399" w:type="pct"/>
            <w:shd w:val="clear" w:color="auto" w:fill="auto"/>
            <w:noWrap w:val="0"/>
            <w:vAlign w:val="center"/>
          </w:tcPr>
          <w:p w14:paraId="76FE690A">
            <w:pPr>
              <w:pStyle w:val="64"/>
              <w:spacing w:before="52" w:line="252" w:lineRule="exact"/>
              <w:jc w:val="center"/>
              <w:rPr>
                <w:rFonts w:hint="eastAsia" w:ascii="宋体" w:hAnsi="宋体" w:eastAsia="宋体" w:cs="宋体"/>
                <w:spacing w:val="-5"/>
                <w:kern w:val="2"/>
                <w:sz w:val="20"/>
                <w:szCs w:val="20"/>
                <w:highlight w:val="none"/>
                <w:lang w:val="en-US" w:eastAsia="en-US" w:bidi="ar-SA"/>
              </w:rPr>
            </w:pPr>
            <w:r>
              <w:rPr>
                <w:spacing w:val="-17"/>
                <w:sz w:val="20"/>
                <w:szCs w:val="20"/>
                <w:highlight w:val="none"/>
              </w:rPr>
              <w:t>1</w:t>
            </w:r>
            <w:r>
              <w:rPr>
                <w:spacing w:val="-9"/>
                <w:sz w:val="20"/>
                <w:szCs w:val="20"/>
                <w:highlight w:val="none"/>
              </w:rPr>
              <w:t>9</w:t>
            </w:r>
          </w:p>
        </w:tc>
        <w:tc>
          <w:tcPr>
            <w:tcW w:w="488" w:type="pct"/>
            <w:shd w:val="clear" w:color="auto" w:fill="auto"/>
            <w:noWrap w:val="0"/>
            <w:vAlign w:val="center"/>
          </w:tcPr>
          <w:p w14:paraId="25CC3FFC">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1</w:t>
            </w:r>
            <w:r>
              <w:rPr>
                <w:rFonts w:hint="eastAsia" w:ascii="宋体" w:hAnsi="宋体" w:cs="宋体"/>
                <w:sz w:val="20"/>
                <w:szCs w:val="20"/>
                <w:highlight w:val="none"/>
                <w:lang w:val="en-US" w:eastAsia="zh-CN"/>
              </w:rPr>
              <w:t>075.06</w:t>
            </w:r>
          </w:p>
        </w:tc>
      </w:tr>
      <w:tr w14:paraId="33A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53894F05">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1</w:t>
            </w:r>
            <w:r>
              <w:rPr>
                <w:rFonts w:hint="eastAsia" w:ascii="宋体" w:hAnsi="宋体" w:cs="宋体"/>
                <w:b/>
                <w:bCs/>
                <w:color w:val="000000"/>
                <w:kern w:val="0"/>
                <w:sz w:val="21"/>
                <w:szCs w:val="21"/>
                <w:highlight w:val="none"/>
                <w:vertAlign w:val="baseline"/>
                <w:lang w:val="en-US" w:eastAsia="zh-CN"/>
              </w:rPr>
              <w:t>7</w:t>
            </w:r>
          </w:p>
        </w:tc>
        <w:tc>
          <w:tcPr>
            <w:tcW w:w="708" w:type="pct"/>
            <w:shd w:val="clear" w:color="auto" w:fill="auto"/>
            <w:noWrap w:val="0"/>
            <w:vAlign w:val="center"/>
          </w:tcPr>
          <w:p w14:paraId="56704524">
            <w:pPr>
              <w:spacing w:before="96" w:line="192"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单柱</w:t>
            </w:r>
            <w:r>
              <w:rPr>
                <w:rFonts w:hint="eastAsia" w:ascii="宋体" w:hAnsi="宋体" w:cs="宋体"/>
                <w:spacing w:val="-1"/>
                <w:sz w:val="20"/>
                <w:szCs w:val="20"/>
                <w:highlight w:val="none"/>
                <w:lang w:val="en-US" w:eastAsia="zh-CN"/>
              </w:rPr>
              <w:t>89</w:t>
            </w:r>
            <w:r>
              <w:rPr>
                <w:rFonts w:ascii="宋体" w:hAnsi="宋体" w:eastAsia="宋体" w:cs="宋体"/>
                <w:spacing w:val="-1"/>
                <w:sz w:val="20"/>
                <w:szCs w:val="20"/>
                <w:highlight w:val="none"/>
              </w:rPr>
              <w:t>×4×4000</w:t>
            </w:r>
            <w:r>
              <w:rPr>
                <w:rFonts w:hint="eastAsia" w:ascii="宋体" w:hAnsi="宋体" w:eastAsia="宋体" w:cs="宋体"/>
                <w:spacing w:val="-3"/>
                <w:sz w:val="20"/>
                <w:szCs w:val="20"/>
                <w:highlight w:val="none"/>
              </w:rPr>
              <w:t>mm</w:t>
            </w:r>
          </w:p>
        </w:tc>
        <w:tc>
          <w:tcPr>
            <w:tcW w:w="2866" w:type="pct"/>
            <w:vMerge w:val="continue"/>
            <w:shd w:val="clear" w:color="auto" w:fill="auto"/>
            <w:noWrap w:val="0"/>
            <w:vAlign w:val="center"/>
          </w:tcPr>
          <w:p w14:paraId="4E383169">
            <w:pPr>
              <w:spacing w:before="171" w:line="227" w:lineRule="auto"/>
              <w:ind w:left="33" w:leftChars="0"/>
              <w:jc w:val="center"/>
              <w:rPr>
                <w:rFonts w:hint="eastAsia" w:ascii="宋体" w:hAnsi="宋体" w:eastAsia="宋体" w:cs="宋体"/>
                <w:b/>
                <w:bCs/>
                <w:color w:val="000000"/>
                <w:kern w:val="0"/>
                <w:sz w:val="21"/>
                <w:szCs w:val="21"/>
                <w:highlight w:val="none"/>
                <w:vertAlign w:val="baseline"/>
                <w:lang w:val="en-US" w:eastAsia="zh-CN" w:bidi="ar-SA"/>
              </w:rPr>
            </w:pPr>
          </w:p>
        </w:tc>
        <w:tc>
          <w:tcPr>
            <w:tcW w:w="288" w:type="pct"/>
            <w:shd w:val="clear" w:color="auto" w:fill="auto"/>
            <w:noWrap w:val="0"/>
            <w:vAlign w:val="center"/>
          </w:tcPr>
          <w:p w14:paraId="76C0E9B0">
            <w:pPr>
              <w:spacing w:before="96" w:line="192"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根</w:t>
            </w:r>
          </w:p>
        </w:tc>
        <w:tc>
          <w:tcPr>
            <w:tcW w:w="399" w:type="pct"/>
            <w:shd w:val="clear" w:color="auto" w:fill="auto"/>
            <w:noWrap w:val="0"/>
            <w:vAlign w:val="center"/>
          </w:tcPr>
          <w:p w14:paraId="3D6E3EDF">
            <w:pPr>
              <w:pStyle w:val="64"/>
              <w:spacing w:before="52" w:line="252" w:lineRule="exact"/>
              <w:jc w:val="center"/>
              <w:rPr>
                <w:rFonts w:hint="eastAsia"/>
                <w:spacing w:val="-17"/>
                <w:sz w:val="20"/>
                <w:szCs w:val="20"/>
                <w:highlight w:val="none"/>
                <w:lang w:val="en-US" w:eastAsia="en-US"/>
              </w:rPr>
            </w:pPr>
            <w:r>
              <w:rPr>
                <w:spacing w:val="-17"/>
                <w:sz w:val="20"/>
                <w:szCs w:val="20"/>
                <w:highlight w:val="none"/>
              </w:rPr>
              <w:t>20</w:t>
            </w:r>
          </w:p>
        </w:tc>
        <w:tc>
          <w:tcPr>
            <w:tcW w:w="488" w:type="pct"/>
            <w:shd w:val="clear" w:color="auto" w:fill="auto"/>
            <w:noWrap w:val="0"/>
            <w:vAlign w:val="center"/>
          </w:tcPr>
          <w:p w14:paraId="419E6D91">
            <w:pPr>
              <w:pStyle w:val="64"/>
              <w:spacing w:before="52" w:line="252" w:lineRule="exact"/>
              <w:jc w:val="center"/>
              <w:rPr>
                <w:rFonts w:hint="default"/>
                <w:spacing w:val="-17"/>
                <w:sz w:val="20"/>
                <w:szCs w:val="20"/>
                <w:highlight w:val="none"/>
                <w:lang w:val="en-US" w:eastAsia="zh-CN"/>
              </w:rPr>
            </w:pPr>
            <w:r>
              <w:rPr>
                <w:rFonts w:hint="eastAsia"/>
                <w:spacing w:val="-17"/>
                <w:sz w:val="20"/>
                <w:szCs w:val="20"/>
                <w:highlight w:val="none"/>
              </w:rPr>
              <w:t>1</w:t>
            </w:r>
            <w:r>
              <w:rPr>
                <w:rFonts w:hint="eastAsia"/>
                <w:spacing w:val="-17"/>
                <w:sz w:val="20"/>
                <w:szCs w:val="20"/>
                <w:highlight w:val="none"/>
                <w:lang w:val="en-US" w:eastAsia="zh-CN"/>
              </w:rPr>
              <w:t>176.7</w:t>
            </w:r>
          </w:p>
        </w:tc>
      </w:tr>
      <w:tr w14:paraId="723B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38B2061F">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18</w:t>
            </w:r>
          </w:p>
        </w:tc>
        <w:tc>
          <w:tcPr>
            <w:tcW w:w="708" w:type="pct"/>
            <w:shd w:val="clear" w:color="auto" w:fill="auto"/>
            <w:noWrap w:val="0"/>
            <w:vAlign w:val="center"/>
          </w:tcPr>
          <w:p w14:paraId="4B28952B">
            <w:pPr>
              <w:spacing w:before="96" w:line="192"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单悬219×8×7500</w:t>
            </w:r>
            <w:r>
              <w:rPr>
                <w:rFonts w:hint="eastAsia" w:ascii="宋体" w:hAnsi="宋体" w:eastAsia="宋体" w:cs="宋体"/>
                <w:spacing w:val="-3"/>
                <w:sz w:val="20"/>
                <w:szCs w:val="20"/>
                <w:highlight w:val="none"/>
              </w:rPr>
              <w:t>mm</w:t>
            </w:r>
          </w:p>
        </w:tc>
        <w:tc>
          <w:tcPr>
            <w:tcW w:w="2866" w:type="pct"/>
            <w:vMerge w:val="continue"/>
            <w:shd w:val="clear" w:color="auto" w:fill="auto"/>
            <w:noWrap w:val="0"/>
            <w:vAlign w:val="center"/>
          </w:tcPr>
          <w:p w14:paraId="0C5AC879">
            <w:pPr>
              <w:spacing w:before="171" w:line="227" w:lineRule="auto"/>
              <w:ind w:left="33" w:leftChars="0"/>
              <w:jc w:val="center"/>
              <w:rPr>
                <w:rFonts w:hint="eastAsia" w:ascii="宋体" w:hAnsi="宋体" w:eastAsia="宋体" w:cs="宋体"/>
                <w:b/>
                <w:bCs/>
                <w:color w:val="000000"/>
                <w:kern w:val="0"/>
                <w:sz w:val="21"/>
                <w:szCs w:val="21"/>
                <w:highlight w:val="none"/>
                <w:vertAlign w:val="baseline"/>
                <w:lang w:val="en-US" w:eastAsia="zh-CN" w:bidi="ar-SA"/>
              </w:rPr>
            </w:pPr>
          </w:p>
        </w:tc>
        <w:tc>
          <w:tcPr>
            <w:tcW w:w="288" w:type="pct"/>
            <w:shd w:val="clear" w:color="auto" w:fill="auto"/>
            <w:noWrap w:val="0"/>
            <w:vAlign w:val="center"/>
          </w:tcPr>
          <w:p w14:paraId="1A6D5FB7">
            <w:pPr>
              <w:spacing w:before="96" w:line="192"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根</w:t>
            </w:r>
          </w:p>
        </w:tc>
        <w:tc>
          <w:tcPr>
            <w:tcW w:w="399" w:type="pct"/>
            <w:shd w:val="clear" w:color="auto" w:fill="auto"/>
            <w:noWrap w:val="0"/>
            <w:vAlign w:val="center"/>
          </w:tcPr>
          <w:p w14:paraId="1D8D8390">
            <w:pPr>
              <w:pStyle w:val="64"/>
              <w:spacing w:before="53" w:line="252" w:lineRule="exact"/>
              <w:jc w:val="center"/>
              <w:rPr>
                <w:rFonts w:hint="eastAsia" w:ascii="宋体" w:hAnsi="宋体" w:eastAsia="宋体" w:cs="宋体"/>
                <w:kern w:val="2"/>
                <w:sz w:val="20"/>
                <w:szCs w:val="20"/>
                <w:highlight w:val="none"/>
                <w:lang w:val="en-US" w:eastAsia="en-US" w:bidi="ar-SA"/>
              </w:rPr>
            </w:pPr>
            <w:r>
              <w:rPr>
                <w:spacing w:val="-11"/>
                <w:sz w:val="20"/>
                <w:szCs w:val="20"/>
                <w:highlight w:val="none"/>
              </w:rPr>
              <w:t>3</w:t>
            </w:r>
          </w:p>
        </w:tc>
        <w:tc>
          <w:tcPr>
            <w:tcW w:w="488" w:type="pct"/>
            <w:shd w:val="clear" w:color="auto" w:fill="auto"/>
            <w:noWrap w:val="0"/>
            <w:vAlign w:val="center"/>
          </w:tcPr>
          <w:p w14:paraId="692ABBE0">
            <w:pPr>
              <w:spacing w:before="96" w:line="192"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1</w:t>
            </w:r>
            <w:r>
              <w:rPr>
                <w:rFonts w:hint="eastAsia" w:ascii="宋体" w:hAnsi="宋体" w:eastAsia="宋体" w:cs="宋体"/>
                <w:sz w:val="20"/>
                <w:szCs w:val="20"/>
                <w:highlight w:val="none"/>
                <w:lang w:val="en-US" w:eastAsia="zh-CN"/>
              </w:rPr>
              <w:t>5821.86</w:t>
            </w:r>
          </w:p>
        </w:tc>
      </w:tr>
      <w:tr w14:paraId="14EE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3A5FE93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19</w:t>
            </w:r>
          </w:p>
        </w:tc>
        <w:tc>
          <w:tcPr>
            <w:tcW w:w="708" w:type="pct"/>
            <w:shd w:val="clear" w:color="auto" w:fill="auto"/>
            <w:noWrap w:val="0"/>
            <w:vAlign w:val="center"/>
          </w:tcPr>
          <w:p w14:paraId="0C621314">
            <w:pPr>
              <w:spacing w:before="97" w:line="191" w:lineRule="auto"/>
              <w:ind w:left="6" w:leftChars="0"/>
              <w:jc w:val="center"/>
              <w:rPr>
                <w:rFonts w:hint="eastAsia" w:ascii="宋体" w:hAnsi="宋体" w:eastAsia="宋体" w:cs="宋体"/>
                <w:spacing w:val="-1"/>
                <w:kern w:val="2"/>
                <w:sz w:val="20"/>
                <w:szCs w:val="20"/>
                <w:highlight w:val="none"/>
                <w:lang w:val="en-US" w:eastAsia="zh-CN" w:bidi="ar-SA"/>
              </w:rPr>
            </w:pPr>
            <w:r>
              <w:rPr>
                <w:rFonts w:hint="eastAsia" w:ascii="宋体" w:hAnsi="宋体" w:cs="宋体"/>
                <w:sz w:val="20"/>
                <w:szCs w:val="20"/>
                <w:highlight w:val="none"/>
                <w:lang w:val="en-US" w:eastAsia="zh-CN"/>
              </w:rPr>
              <w:t>600</w:t>
            </w:r>
            <w:r>
              <w:rPr>
                <w:rFonts w:ascii="宋体" w:hAnsi="宋体" w:eastAsia="宋体" w:cs="宋体"/>
                <w:sz w:val="20"/>
                <w:szCs w:val="20"/>
                <w:highlight w:val="none"/>
              </w:rPr>
              <w:t>×</w:t>
            </w:r>
            <w:r>
              <w:rPr>
                <w:rFonts w:hint="eastAsia" w:ascii="宋体" w:hAnsi="宋体" w:cs="宋体"/>
                <w:sz w:val="20"/>
                <w:szCs w:val="20"/>
                <w:highlight w:val="none"/>
                <w:lang w:val="en-US" w:eastAsia="zh-CN"/>
              </w:rPr>
              <w:t>600</w:t>
            </w:r>
            <w:r>
              <w:rPr>
                <w:rFonts w:ascii="宋体" w:hAnsi="宋体" w:eastAsia="宋体" w:cs="宋体"/>
                <w:sz w:val="20"/>
                <w:szCs w:val="20"/>
                <w:highlight w:val="none"/>
              </w:rPr>
              <w:t>×</w:t>
            </w:r>
            <w:r>
              <w:rPr>
                <w:rFonts w:hint="eastAsia" w:ascii="宋体" w:hAnsi="宋体" w:cs="宋体"/>
                <w:sz w:val="20"/>
                <w:szCs w:val="20"/>
                <w:highlight w:val="none"/>
                <w:lang w:val="en-US" w:eastAsia="zh-CN"/>
              </w:rPr>
              <w:t>800</w:t>
            </w:r>
            <w:r>
              <w:rPr>
                <w:rFonts w:hint="eastAsia" w:ascii="宋体" w:hAnsi="宋体" w:eastAsia="宋体" w:cs="宋体"/>
                <w:spacing w:val="-3"/>
                <w:sz w:val="20"/>
                <w:szCs w:val="20"/>
                <w:highlight w:val="none"/>
              </w:rPr>
              <w:t>mm</w:t>
            </w:r>
          </w:p>
        </w:tc>
        <w:tc>
          <w:tcPr>
            <w:tcW w:w="2866" w:type="pct"/>
            <w:vMerge w:val="continue"/>
            <w:shd w:val="clear" w:color="auto" w:fill="auto"/>
            <w:noWrap w:val="0"/>
            <w:vAlign w:val="center"/>
          </w:tcPr>
          <w:p w14:paraId="1ABA7483">
            <w:pPr>
              <w:spacing w:before="171" w:line="227" w:lineRule="auto"/>
              <w:ind w:left="33" w:leftChars="0"/>
              <w:jc w:val="center"/>
              <w:rPr>
                <w:rFonts w:hint="eastAsia" w:ascii="宋体" w:hAnsi="宋体" w:eastAsia="宋体" w:cs="宋体"/>
                <w:b/>
                <w:bCs/>
                <w:color w:val="000000"/>
                <w:kern w:val="0"/>
                <w:sz w:val="21"/>
                <w:szCs w:val="21"/>
                <w:highlight w:val="none"/>
                <w:vertAlign w:val="baseline"/>
                <w:lang w:val="en-US" w:eastAsia="zh-CN" w:bidi="ar-SA"/>
              </w:rPr>
            </w:pPr>
          </w:p>
        </w:tc>
        <w:tc>
          <w:tcPr>
            <w:tcW w:w="288" w:type="pct"/>
            <w:shd w:val="clear" w:color="auto" w:fill="auto"/>
            <w:noWrap w:val="0"/>
            <w:vAlign w:val="center"/>
          </w:tcPr>
          <w:p w14:paraId="3511BBF5">
            <w:pPr>
              <w:spacing w:before="97" w:line="191" w:lineRule="auto"/>
              <w:jc w:val="center"/>
              <w:rPr>
                <w:rFonts w:hint="eastAsia" w:ascii="Calibri" w:hAnsi="Calibri" w:eastAsia="宋体" w:cs="Times New Roman"/>
                <w:spacing w:val="-11"/>
                <w:kern w:val="2"/>
                <w:sz w:val="20"/>
                <w:szCs w:val="20"/>
                <w:highlight w:val="none"/>
                <w:lang w:val="en-US" w:eastAsia="en-US" w:bidi="ar-SA"/>
              </w:rPr>
            </w:pPr>
            <w:r>
              <w:rPr>
                <w:rFonts w:ascii="宋体" w:hAnsi="宋体" w:eastAsia="宋体" w:cs="宋体"/>
                <w:sz w:val="20"/>
                <w:szCs w:val="20"/>
                <w:highlight w:val="none"/>
              </w:rPr>
              <w:t>个</w:t>
            </w:r>
          </w:p>
        </w:tc>
        <w:tc>
          <w:tcPr>
            <w:tcW w:w="399" w:type="pct"/>
            <w:shd w:val="clear" w:color="auto" w:fill="auto"/>
            <w:noWrap w:val="0"/>
            <w:vAlign w:val="center"/>
          </w:tcPr>
          <w:p w14:paraId="2ADCB983">
            <w:pPr>
              <w:pStyle w:val="64"/>
              <w:spacing w:before="53" w:line="251" w:lineRule="exact"/>
              <w:jc w:val="center"/>
              <w:rPr>
                <w:rFonts w:hint="default" w:ascii="宋体" w:hAnsi="宋体" w:eastAsia="宋体" w:cs="宋体"/>
                <w:spacing w:val="-2"/>
                <w:kern w:val="2"/>
                <w:sz w:val="20"/>
                <w:szCs w:val="20"/>
                <w:highlight w:val="none"/>
                <w:lang w:val="en-US" w:eastAsia="zh-CN" w:bidi="ar-SA"/>
              </w:rPr>
            </w:pPr>
            <w:r>
              <w:rPr>
                <w:rFonts w:hint="eastAsia"/>
                <w:spacing w:val="-17"/>
                <w:sz w:val="20"/>
                <w:szCs w:val="20"/>
                <w:highlight w:val="none"/>
                <w:lang w:val="en-US" w:eastAsia="zh-CN"/>
              </w:rPr>
              <w:t>39</w:t>
            </w:r>
          </w:p>
        </w:tc>
        <w:tc>
          <w:tcPr>
            <w:tcW w:w="488" w:type="pct"/>
            <w:shd w:val="clear" w:color="auto" w:fill="auto"/>
            <w:noWrap w:val="0"/>
            <w:vAlign w:val="center"/>
          </w:tcPr>
          <w:p w14:paraId="20098B13">
            <w:pPr>
              <w:spacing w:before="96" w:line="192"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27</w:t>
            </w:r>
            <w:r>
              <w:rPr>
                <w:rFonts w:hint="eastAsia" w:ascii="宋体" w:hAnsi="宋体" w:cs="宋体"/>
                <w:sz w:val="20"/>
                <w:szCs w:val="20"/>
                <w:highlight w:val="none"/>
                <w:lang w:val="en-US" w:eastAsia="zh-CN"/>
              </w:rPr>
              <w:t>1.12</w:t>
            </w:r>
          </w:p>
        </w:tc>
      </w:tr>
      <w:tr w14:paraId="1080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47" w:type="pct"/>
            <w:noWrap w:val="0"/>
            <w:vAlign w:val="center"/>
          </w:tcPr>
          <w:p w14:paraId="41631242">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20</w:t>
            </w:r>
          </w:p>
        </w:tc>
        <w:tc>
          <w:tcPr>
            <w:tcW w:w="708" w:type="pct"/>
            <w:shd w:val="clear" w:color="auto" w:fill="auto"/>
            <w:noWrap w:val="0"/>
            <w:vAlign w:val="center"/>
          </w:tcPr>
          <w:p w14:paraId="33A36224">
            <w:pPr>
              <w:spacing w:before="98" w:line="191" w:lineRule="auto"/>
              <w:ind w:left="7" w:leftChars="0"/>
              <w:jc w:val="center"/>
              <w:rPr>
                <w:rFonts w:hint="default" w:ascii="宋体" w:hAnsi="宋体" w:eastAsia="宋体" w:cs="宋体"/>
                <w:spacing w:val="-1"/>
                <w:kern w:val="2"/>
                <w:sz w:val="20"/>
                <w:szCs w:val="20"/>
                <w:highlight w:val="none"/>
                <w:lang w:val="en-US" w:eastAsia="zh-CN" w:bidi="ar-SA"/>
              </w:rPr>
            </w:pPr>
            <w:r>
              <w:rPr>
                <w:rFonts w:hint="eastAsia" w:ascii="宋体" w:hAnsi="宋体" w:cs="宋体"/>
                <w:sz w:val="20"/>
                <w:szCs w:val="20"/>
                <w:highlight w:val="none"/>
                <w:lang w:val="en-US" w:eastAsia="zh-CN"/>
              </w:rPr>
              <w:t>2000</w:t>
            </w:r>
            <w:r>
              <w:rPr>
                <w:rFonts w:ascii="宋体" w:hAnsi="宋体" w:eastAsia="宋体" w:cs="宋体"/>
                <w:sz w:val="20"/>
                <w:szCs w:val="20"/>
                <w:highlight w:val="none"/>
              </w:rPr>
              <w:t>×</w:t>
            </w:r>
            <w:r>
              <w:rPr>
                <w:rFonts w:hint="eastAsia" w:ascii="宋体" w:hAnsi="宋体" w:cs="宋体"/>
                <w:sz w:val="20"/>
                <w:szCs w:val="20"/>
                <w:highlight w:val="none"/>
                <w:lang w:val="en-US" w:eastAsia="zh-CN"/>
              </w:rPr>
              <w:t>1200</w:t>
            </w:r>
            <w:r>
              <w:rPr>
                <w:rFonts w:ascii="宋体" w:hAnsi="宋体" w:eastAsia="宋体" w:cs="宋体"/>
                <w:sz w:val="20"/>
                <w:szCs w:val="20"/>
                <w:highlight w:val="none"/>
              </w:rPr>
              <w:t>×</w:t>
            </w:r>
            <w:r>
              <w:rPr>
                <w:rFonts w:hint="eastAsia" w:ascii="宋体" w:hAnsi="宋体" w:cs="宋体"/>
                <w:sz w:val="20"/>
                <w:szCs w:val="20"/>
                <w:highlight w:val="none"/>
                <w:lang w:val="en-US" w:eastAsia="zh-CN"/>
              </w:rPr>
              <w:t>1600</w:t>
            </w:r>
            <w:r>
              <w:rPr>
                <w:rFonts w:hint="eastAsia" w:ascii="宋体" w:hAnsi="宋体" w:eastAsia="宋体" w:cs="宋体"/>
                <w:spacing w:val="-3"/>
                <w:sz w:val="20"/>
                <w:szCs w:val="20"/>
                <w:highlight w:val="none"/>
              </w:rPr>
              <w:t>mm</w:t>
            </w:r>
          </w:p>
        </w:tc>
        <w:tc>
          <w:tcPr>
            <w:tcW w:w="2866" w:type="pct"/>
            <w:vMerge w:val="continue"/>
            <w:shd w:val="clear" w:color="auto" w:fill="auto"/>
            <w:noWrap w:val="0"/>
            <w:vAlign w:val="center"/>
          </w:tcPr>
          <w:p w14:paraId="59A8EDC0">
            <w:pPr>
              <w:spacing w:before="171" w:line="227" w:lineRule="auto"/>
              <w:ind w:left="33" w:leftChars="0"/>
              <w:jc w:val="center"/>
              <w:rPr>
                <w:rFonts w:hint="eastAsia" w:ascii="宋体" w:hAnsi="宋体" w:eastAsia="宋体" w:cs="宋体"/>
                <w:b/>
                <w:bCs/>
                <w:color w:val="000000"/>
                <w:kern w:val="0"/>
                <w:sz w:val="21"/>
                <w:szCs w:val="21"/>
                <w:highlight w:val="none"/>
                <w:vertAlign w:val="baseline"/>
                <w:lang w:val="en-US" w:eastAsia="zh-CN" w:bidi="ar-SA"/>
              </w:rPr>
            </w:pPr>
          </w:p>
        </w:tc>
        <w:tc>
          <w:tcPr>
            <w:tcW w:w="288" w:type="pct"/>
            <w:shd w:val="clear" w:color="auto" w:fill="auto"/>
            <w:noWrap w:val="0"/>
            <w:vAlign w:val="center"/>
          </w:tcPr>
          <w:p w14:paraId="6F837F98">
            <w:pPr>
              <w:spacing w:before="98" w:line="191" w:lineRule="auto"/>
              <w:jc w:val="center"/>
              <w:rPr>
                <w:rFonts w:ascii="Calibri" w:hAnsi="Calibri" w:eastAsia="宋体" w:cs="Times New Roman"/>
                <w:spacing w:val="-11"/>
                <w:kern w:val="2"/>
                <w:sz w:val="20"/>
                <w:szCs w:val="20"/>
                <w:highlight w:val="none"/>
                <w:lang w:val="en-US" w:eastAsia="zh-CN" w:bidi="ar-SA"/>
              </w:rPr>
            </w:pPr>
            <w:r>
              <w:rPr>
                <w:rFonts w:ascii="宋体" w:hAnsi="宋体" w:eastAsia="宋体" w:cs="宋体"/>
                <w:sz w:val="20"/>
                <w:szCs w:val="20"/>
                <w:highlight w:val="none"/>
              </w:rPr>
              <w:t>个</w:t>
            </w:r>
          </w:p>
        </w:tc>
        <w:tc>
          <w:tcPr>
            <w:tcW w:w="399" w:type="pct"/>
            <w:shd w:val="clear" w:color="auto" w:fill="auto"/>
            <w:noWrap w:val="0"/>
            <w:vAlign w:val="center"/>
          </w:tcPr>
          <w:p w14:paraId="360F9333">
            <w:pPr>
              <w:spacing w:before="98" w:line="191"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3</w:t>
            </w:r>
          </w:p>
        </w:tc>
        <w:tc>
          <w:tcPr>
            <w:tcW w:w="488" w:type="pct"/>
            <w:shd w:val="clear" w:color="auto" w:fill="auto"/>
            <w:noWrap w:val="0"/>
            <w:vAlign w:val="center"/>
          </w:tcPr>
          <w:p w14:paraId="4755AD0E">
            <w:pPr>
              <w:spacing w:before="98" w:line="191"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2898.7</w:t>
            </w:r>
          </w:p>
        </w:tc>
      </w:tr>
      <w:tr w14:paraId="6729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47" w:type="pct"/>
            <w:noWrap w:val="0"/>
            <w:vAlign w:val="center"/>
          </w:tcPr>
          <w:p w14:paraId="17D454C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21</w:t>
            </w:r>
          </w:p>
        </w:tc>
        <w:tc>
          <w:tcPr>
            <w:tcW w:w="708" w:type="pct"/>
            <w:shd w:val="clear" w:color="auto" w:fill="auto"/>
            <w:noWrap w:val="0"/>
            <w:vAlign w:val="center"/>
          </w:tcPr>
          <w:p w14:paraId="735BEEDB">
            <w:pPr>
              <w:spacing w:before="93" w:line="195" w:lineRule="auto"/>
              <w:ind w:left="22" w:leftChars="0"/>
              <w:jc w:val="center"/>
              <w:rPr>
                <w:rFonts w:ascii="宋体" w:hAnsi="宋体" w:eastAsia="宋体" w:cs="宋体"/>
                <w:kern w:val="2"/>
                <w:sz w:val="20"/>
                <w:szCs w:val="20"/>
                <w:highlight w:val="none"/>
                <w:lang w:val="en-US" w:eastAsia="zh-CN" w:bidi="ar-SA"/>
              </w:rPr>
            </w:pPr>
            <w:r>
              <w:rPr>
                <w:rFonts w:ascii="宋体" w:hAnsi="宋体" w:eastAsia="宋体" w:cs="宋体"/>
                <w:spacing w:val="-5"/>
                <w:sz w:val="20"/>
                <w:szCs w:val="20"/>
                <w:highlight w:val="none"/>
              </w:rPr>
              <w:t>反光镜镜面</w:t>
            </w:r>
          </w:p>
        </w:tc>
        <w:tc>
          <w:tcPr>
            <w:tcW w:w="2866" w:type="pct"/>
            <w:shd w:val="clear" w:color="auto" w:fill="auto"/>
            <w:noWrap w:val="0"/>
            <w:vAlign w:val="center"/>
          </w:tcPr>
          <w:p w14:paraId="39A1C459">
            <w:pPr>
              <w:spacing w:before="93" w:line="360" w:lineRule="auto"/>
              <w:ind w:left="22" w:leftChars="0"/>
              <w:jc w:val="left"/>
              <w:rPr>
                <w:rFonts w:hint="eastAsia" w:ascii="宋体" w:hAnsi="宋体" w:eastAsia="宋体" w:cs="宋体"/>
                <w:spacing w:val="8"/>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 xml:space="preserve">    凸面反光镜镜面为凸形球面，边缘为圆形，镜面直径为 800mm，镜面颜色为原色或无色，镜背外表颜色为 GB 5768 规定的橙色或红色，镜面影像清晰，无裂纹、斑点、气泡、夹杂、扭曲变形等缺陷，镜背不应 有明显的划痕、损伤或颜色不均匀等。凸面反光镜应符合《公路用凸面反光镜》JTT 801-2011的相关规定。</w:t>
            </w:r>
          </w:p>
        </w:tc>
        <w:tc>
          <w:tcPr>
            <w:tcW w:w="288" w:type="pct"/>
            <w:shd w:val="clear" w:color="auto" w:fill="auto"/>
            <w:noWrap w:val="0"/>
            <w:vAlign w:val="center"/>
          </w:tcPr>
          <w:p w14:paraId="557AD38A">
            <w:pPr>
              <w:spacing w:before="94" w:line="193" w:lineRule="auto"/>
              <w:jc w:val="center"/>
              <w:rPr>
                <w:rFonts w:ascii="宋体" w:hAnsi="宋体" w:eastAsia="宋体" w:cs="宋体"/>
                <w:kern w:val="2"/>
                <w:sz w:val="20"/>
                <w:szCs w:val="20"/>
                <w:highlight w:val="none"/>
                <w:lang w:val="en-US" w:eastAsia="zh-CN" w:bidi="ar-SA"/>
              </w:rPr>
            </w:pPr>
            <w:r>
              <w:rPr>
                <w:rFonts w:ascii="宋体" w:hAnsi="宋体" w:eastAsia="宋体" w:cs="宋体"/>
                <w:sz w:val="20"/>
                <w:szCs w:val="20"/>
                <w:highlight w:val="none"/>
              </w:rPr>
              <w:t>块</w:t>
            </w:r>
          </w:p>
        </w:tc>
        <w:tc>
          <w:tcPr>
            <w:tcW w:w="399" w:type="pct"/>
            <w:shd w:val="clear" w:color="auto" w:fill="auto"/>
            <w:noWrap w:val="0"/>
            <w:vAlign w:val="center"/>
          </w:tcPr>
          <w:p w14:paraId="38D83B94">
            <w:pPr>
              <w:spacing w:before="94" w:line="193" w:lineRule="auto"/>
              <w:jc w:val="center"/>
              <w:rPr>
                <w:rFonts w:ascii="宋体" w:hAnsi="宋体" w:eastAsia="宋体" w:cs="宋体"/>
                <w:sz w:val="20"/>
                <w:szCs w:val="20"/>
                <w:highlight w:val="none"/>
                <w:lang w:val="en-US" w:eastAsia="zh-CN"/>
              </w:rPr>
            </w:pPr>
            <w:r>
              <w:rPr>
                <w:rFonts w:ascii="宋体" w:hAnsi="宋体" w:eastAsia="宋体" w:cs="宋体"/>
                <w:sz w:val="20"/>
                <w:szCs w:val="20"/>
                <w:highlight w:val="none"/>
              </w:rPr>
              <w:t>5</w:t>
            </w:r>
          </w:p>
        </w:tc>
        <w:tc>
          <w:tcPr>
            <w:tcW w:w="488" w:type="pct"/>
            <w:shd w:val="clear" w:color="auto" w:fill="auto"/>
            <w:noWrap w:val="0"/>
            <w:vAlign w:val="center"/>
          </w:tcPr>
          <w:p w14:paraId="230760FC">
            <w:pPr>
              <w:spacing w:before="94" w:line="193"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481.63</w:t>
            </w:r>
          </w:p>
        </w:tc>
      </w:tr>
      <w:tr w14:paraId="771B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382C572A">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22</w:t>
            </w:r>
          </w:p>
        </w:tc>
        <w:tc>
          <w:tcPr>
            <w:tcW w:w="708" w:type="pct"/>
            <w:shd w:val="clear" w:color="auto" w:fill="auto"/>
            <w:noWrap w:val="0"/>
            <w:vAlign w:val="center"/>
          </w:tcPr>
          <w:p w14:paraId="2EC2E50F">
            <w:pPr>
              <w:spacing w:before="98" w:line="190" w:lineRule="auto"/>
              <w:ind w:left="5" w:leftChars="0"/>
              <w:jc w:val="center"/>
              <w:rPr>
                <w:rFonts w:ascii="宋体" w:hAnsi="宋体" w:eastAsia="宋体" w:cs="宋体"/>
                <w:spacing w:val="-1"/>
                <w:sz w:val="20"/>
                <w:szCs w:val="20"/>
                <w:highlight w:val="none"/>
              </w:rPr>
            </w:pPr>
            <w:r>
              <w:rPr>
                <w:rFonts w:ascii="宋体" w:hAnsi="宋体" w:eastAsia="宋体" w:cs="宋体"/>
                <w:spacing w:val="-2"/>
                <w:sz w:val="20"/>
                <w:szCs w:val="20"/>
                <w:highlight w:val="none"/>
              </w:rPr>
              <w:t>拆除版面</w:t>
            </w:r>
          </w:p>
        </w:tc>
        <w:tc>
          <w:tcPr>
            <w:tcW w:w="2866" w:type="pct"/>
            <w:noWrap w:val="0"/>
            <w:vAlign w:val="center"/>
          </w:tcPr>
          <w:p w14:paraId="2CE2186D">
            <w:pPr>
              <w:spacing w:before="258" w:line="230" w:lineRule="auto"/>
              <w:jc w:val="center"/>
              <w:rPr>
                <w:rFonts w:hint="eastAsia" w:ascii="宋体" w:hAnsi="宋体" w:eastAsia="宋体" w:cs="宋体"/>
                <w:b/>
                <w:bCs/>
                <w:color w:val="000000"/>
                <w:kern w:val="0"/>
                <w:sz w:val="21"/>
                <w:szCs w:val="21"/>
                <w:highlight w:val="none"/>
                <w:vertAlign w:val="baseline"/>
                <w:lang w:eastAsia="zh-CN"/>
              </w:rPr>
            </w:pPr>
            <w:r>
              <w:rPr>
                <w:rFonts w:hint="eastAsia" w:ascii="宋体" w:hAnsi="宋体" w:eastAsia="宋体" w:cs="宋体"/>
                <w:b/>
                <w:bCs/>
                <w:color w:val="000000"/>
                <w:kern w:val="0"/>
                <w:sz w:val="21"/>
                <w:szCs w:val="21"/>
                <w:highlight w:val="none"/>
                <w:vertAlign w:val="baseline"/>
                <w:lang w:eastAsia="zh-CN"/>
              </w:rPr>
              <w:t>/</w:t>
            </w:r>
          </w:p>
        </w:tc>
        <w:tc>
          <w:tcPr>
            <w:tcW w:w="288" w:type="pct"/>
            <w:shd w:val="clear" w:color="auto" w:fill="auto"/>
            <w:noWrap w:val="0"/>
            <w:vAlign w:val="center"/>
          </w:tcPr>
          <w:p w14:paraId="45CA507B">
            <w:pPr>
              <w:spacing w:before="98" w:line="190" w:lineRule="auto"/>
              <w:jc w:val="center"/>
              <w:rPr>
                <w:spacing w:val="-11"/>
                <w:sz w:val="20"/>
                <w:szCs w:val="20"/>
                <w:highlight w:val="none"/>
              </w:rPr>
            </w:pPr>
            <w:r>
              <w:rPr>
                <w:rFonts w:ascii="宋体" w:hAnsi="宋体" w:eastAsia="宋体" w:cs="宋体"/>
                <w:sz w:val="20"/>
                <w:szCs w:val="20"/>
                <w:highlight w:val="none"/>
              </w:rPr>
              <w:t>块</w:t>
            </w:r>
          </w:p>
        </w:tc>
        <w:tc>
          <w:tcPr>
            <w:tcW w:w="399" w:type="pct"/>
            <w:shd w:val="clear" w:color="auto" w:fill="auto"/>
            <w:noWrap w:val="0"/>
            <w:vAlign w:val="center"/>
          </w:tcPr>
          <w:p w14:paraId="6C8BE9DE">
            <w:pPr>
              <w:pStyle w:val="64"/>
              <w:spacing w:before="118" w:line="194" w:lineRule="auto"/>
              <w:jc w:val="center"/>
              <w:rPr>
                <w:spacing w:val="-2"/>
                <w:sz w:val="20"/>
                <w:szCs w:val="20"/>
                <w:highlight w:val="none"/>
              </w:rPr>
            </w:pPr>
            <w:r>
              <w:rPr>
                <w:spacing w:val="-9"/>
                <w:sz w:val="20"/>
                <w:szCs w:val="20"/>
                <w:highlight w:val="none"/>
              </w:rPr>
              <w:t>2</w:t>
            </w:r>
          </w:p>
        </w:tc>
        <w:tc>
          <w:tcPr>
            <w:tcW w:w="488" w:type="pct"/>
            <w:shd w:val="clear" w:color="auto" w:fill="auto"/>
            <w:noWrap w:val="0"/>
            <w:vAlign w:val="center"/>
          </w:tcPr>
          <w:p w14:paraId="38224E4F">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214</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06</w:t>
            </w:r>
          </w:p>
        </w:tc>
      </w:tr>
      <w:tr w14:paraId="7B3B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031015CE">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2</w:t>
            </w:r>
            <w:r>
              <w:rPr>
                <w:rFonts w:hint="eastAsia" w:ascii="宋体" w:hAnsi="宋体" w:cs="宋体"/>
                <w:b/>
                <w:bCs/>
                <w:color w:val="000000"/>
                <w:kern w:val="0"/>
                <w:sz w:val="21"/>
                <w:szCs w:val="21"/>
                <w:highlight w:val="none"/>
                <w:vertAlign w:val="baseline"/>
                <w:lang w:val="en-US" w:eastAsia="zh-CN"/>
              </w:rPr>
              <w:t>3</w:t>
            </w:r>
          </w:p>
        </w:tc>
        <w:tc>
          <w:tcPr>
            <w:tcW w:w="708" w:type="pct"/>
            <w:shd w:val="clear" w:color="auto" w:fill="auto"/>
            <w:noWrap w:val="0"/>
            <w:vAlign w:val="center"/>
          </w:tcPr>
          <w:p w14:paraId="5B656FF7">
            <w:pPr>
              <w:spacing w:before="99" w:line="190" w:lineRule="auto"/>
              <w:ind w:left="5" w:leftChars="0"/>
              <w:jc w:val="center"/>
              <w:rPr>
                <w:rFonts w:ascii="宋体" w:hAnsi="宋体" w:eastAsia="宋体" w:cs="宋体"/>
                <w:spacing w:val="-1"/>
                <w:sz w:val="20"/>
                <w:szCs w:val="20"/>
                <w:highlight w:val="none"/>
              </w:rPr>
            </w:pPr>
            <w:r>
              <w:rPr>
                <w:rFonts w:ascii="宋体" w:hAnsi="宋体" w:eastAsia="宋体" w:cs="宋体"/>
                <w:spacing w:val="-2"/>
                <w:sz w:val="20"/>
                <w:szCs w:val="20"/>
                <w:highlight w:val="none"/>
              </w:rPr>
              <w:t>拆除立柱</w:t>
            </w:r>
          </w:p>
        </w:tc>
        <w:tc>
          <w:tcPr>
            <w:tcW w:w="2866" w:type="pct"/>
            <w:noWrap w:val="0"/>
            <w:vAlign w:val="center"/>
          </w:tcPr>
          <w:p w14:paraId="638A6582">
            <w:pPr>
              <w:spacing w:before="258" w:line="230" w:lineRule="auto"/>
              <w:jc w:val="center"/>
              <w:rPr>
                <w:rFonts w:hint="eastAsia"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w:t>
            </w:r>
          </w:p>
        </w:tc>
        <w:tc>
          <w:tcPr>
            <w:tcW w:w="288" w:type="pct"/>
            <w:shd w:val="clear" w:color="auto" w:fill="auto"/>
            <w:noWrap w:val="0"/>
            <w:vAlign w:val="center"/>
          </w:tcPr>
          <w:p w14:paraId="7FA91B59">
            <w:pPr>
              <w:spacing w:before="99" w:line="190" w:lineRule="auto"/>
              <w:jc w:val="center"/>
              <w:rPr>
                <w:spacing w:val="-11"/>
                <w:sz w:val="20"/>
                <w:szCs w:val="20"/>
                <w:highlight w:val="none"/>
              </w:rPr>
            </w:pPr>
            <w:r>
              <w:rPr>
                <w:rFonts w:ascii="宋体" w:hAnsi="宋体" w:eastAsia="宋体" w:cs="宋体"/>
                <w:sz w:val="20"/>
                <w:szCs w:val="20"/>
                <w:highlight w:val="none"/>
              </w:rPr>
              <w:t>根</w:t>
            </w:r>
          </w:p>
        </w:tc>
        <w:tc>
          <w:tcPr>
            <w:tcW w:w="399" w:type="pct"/>
            <w:shd w:val="clear" w:color="auto" w:fill="auto"/>
            <w:noWrap w:val="0"/>
            <w:vAlign w:val="center"/>
          </w:tcPr>
          <w:p w14:paraId="2B7F3B28">
            <w:pPr>
              <w:pStyle w:val="64"/>
              <w:spacing w:before="120" w:line="193" w:lineRule="auto"/>
              <w:jc w:val="center"/>
              <w:rPr>
                <w:spacing w:val="-2"/>
                <w:sz w:val="20"/>
                <w:szCs w:val="20"/>
                <w:highlight w:val="none"/>
              </w:rPr>
            </w:pPr>
            <w:r>
              <w:rPr>
                <w:spacing w:val="-25"/>
                <w:sz w:val="20"/>
                <w:szCs w:val="20"/>
                <w:highlight w:val="none"/>
              </w:rPr>
              <w:t>1</w:t>
            </w:r>
          </w:p>
        </w:tc>
        <w:tc>
          <w:tcPr>
            <w:tcW w:w="488" w:type="pct"/>
            <w:shd w:val="clear" w:color="auto" w:fill="auto"/>
            <w:noWrap w:val="0"/>
            <w:vAlign w:val="center"/>
          </w:tcPr>
          <w:p w14:paraId="2C0EF3EC">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214.06</w:t>
            </w:r>
          </w:p>
        </w:tc>
      </w:tr>
      <w:tr w14:paraId="3263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7" w:type="pct"/>
            <w:noWrap w:val="0"/>
            <w:vAlign w:val="center"/>
          </w:tcPr>
          <w:p w14:paraId="50AD096D">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24</w:t>
            </w:r>
          </w:p>
        </w:tc>
        <w:tc>
          <w:tcPr>
            <w:tcW w:w="708" w:type="pct"/>
            <w:shd w:val="clear" w:color="auto" w:fill="auto"/>
            <w:noWrap w:val="0"/>
            <w:vAlign w:val="center"/>
          </w:tcPr>
          <w:p w14:paraId="71ACB4AD">
            <w:pPr>
              <w:spacing w:before="99" w:line="190" w:lineRule="auto"/>
              <w:ind w:left="5" w:leftChars="0"/>
              <w:jc w:val="center"/>
              <w:rPr>
                <w:rFonts w:ascii="宋体" w:hAnsi="宋体" w:eastAsia="宋体" w:cs="宋体"/>
                <w:spacing w:val="-1"/>
                <w:sz w:val="20"/>
                <w:szCs w:val="20"/>
                <w:highlight w:val="none"/>
              </w:rPr>
            </w:pPr>
            <w:r>
              <w:rPr>
                <w:rFonts w:ascii="宋体" w:hAnsi="宋体" w:eastAsia="宋体" w:cs="宋体"/>
                <w:spacing w:val="-1"/>
                <w:sz w:val="20"/>
                <w:szCs w:val="20"/>
                <w:highlight w:val="none"/>
              </w:rPr>
              <w:t>拆除双柱式标志</w:t>
            </w:r>
          </w:p>
        </w:tc>
        <w:tc>
          <w:tcPr>
            <w:tcW w:w="2866" w:type="pct"/>
            <w:shd w:val="clear" w:color="auto" w:fill="auto"/>
            <w:noWrap w:val="0"/>
            <w:vAlign w:val="center"/>
          </w:tcPr>
          <w:p w14:paraId="4073E414">
            <w:pPr>
              <w:spacing w:before="258" w:line="230" w:lineRule="auto"/>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color w:val="000000"/>
                <w:kern w:val="0"/>
                <w:sz w:val="21"/>
                <w:szCs w:val="21"/>
                <w:highlight w:val="none"/>
                <w:vertAlign w:val="baseline"/>
                <w:lang w:val="en-US" w:eastAsia="zh-CN"/>
              </w:rPr>
              <w:t>/</w:t>
            </w:r>
          </w:p>
        </w:tc>
        <w:tc>
          <w:tcPr>
            <w:tcW w:w="288" w:type="pct"/>
            <w:shd w:val="clear" w:color="auto" w:fill="auto"/>
            <w:noWrap w:val="0"/>
            <w:vAlign w:val="center"/>
          </w:tcPr>
          <w:p w14:paraId="36686A65">
            <w:pPr>
              <w:spacing w:before="99" w:line="190" w:lineRule="auto"/>
              <w:jc w:val="center"/>
              <w:rPr>
                <w:spacing w:val="-11"/>
                <w:sz w:val="20"/>
                <w:szCs w:val="20"/>
                <w:highlight w:val="none"/>
              </w:rPr>
            </w:pPr>
            <w:r>
              <w:rPr>
                <w:rFonts w:ascii="宋体" w:hAnsi="宋体" w:eastAsia="宋体" w:cs="宋体"/>
                <w:sz w:val="20"/>
                <w:szCs w:val="20"/>
                <w:highlight w:val="none"/>
              </w:rPr>
              <w:t>套</w:t>
            </w:r>
          </w:p>
        </w:tc>
        <w:tc>
          <w:tcPr>
            <w:tcW w:w="399" w:type="pct"/>
            <w:shd w:val="clear" w:color="auto" w:fill="auto"/>
            <w:noWrap w:val="0"/>
            <w:vAlign w:val="center"/>
          </w:tcPr>
          <w:p w14:paraId="53D65D15">
            <w:pPr>
              <w:pStyle w:val="64"/>
              <w:spacing w:before="120" w:line="193" w:lineRule="auto"/>
              <w:jc w:val="center"/>
              <w:rPr>
                <w:spacing w:val="-2"/>
                <w:sz w:val="20"/>
                <w:szCs w:val="20"/>
                <w:highlight w:val="none"/>
              </w:rPr>
            </w:pPr>
            <w:r>
              <w:rPr>
                <w:spacing w:val="-25"/>
                <w:sz w:val="20"/>
                <w:szCs w:val="20"/>
                <w:highlight w:val="none"/>
              </w:rPr>
              <w:t>1</w:t>
            </w:r>
          </w:p>
        </w:tc>
        <w:tc>
          <w:tcPr>
            <w:tcW w:w="488" w:type="pct"/>
            <w:shd w:val="clear" w:color="auto" w:fill="auto"/>
            <w:noWrap w:val="0"/>
            <w:vAlign w:val="center"/>
          </w:tcPr>
          <w:p w14:paraId="5F11DF2A">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535.15</w:t>
            </w:r>
          </w:p>
        </w:tc>
      </w:tr>
      <w:tr w14:paraId="3FC5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47" w:type="pct"/>
            <w:shd w:val="clear" w:color="auto" w:fill="auto"/>
            <w:noWrap w:val="0"/>
            <w:vAlign w:val="center"/>
          </w:tcPr>
          <w:p w14:paraId="4BC4CA69">
            <w:pPr>
              <w:spacing w:before="258" w:line="230" w:lineRule="auto"/>
              <w:jc w:val="center"/>
              <w:rPr>
                <w:rFonts w:hint="default"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25</w:t>
            </w:r>
          </w:p>
        </w:tc>
        <w:tc>
          <w:tcPr>
            <w:tcW w:w="708" w:type="pct"/>
            <w:shd w:val="clear" w:color="auto" w:fill="auto"/>
            <w:noWrap w:val="0"/>
            <w:vAlign w:val="center"/>
          </w:tcPr>
          <w:p w14:paraId="10368F0C">
            <w:pPr>
              <w:spacing w:before="101" w:line="360" w:lineRule="auto"/>
              <w:ind w:left="6"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绿化带改造为草坪或草本植物</w:t>
            </w:r>
          </w:p>
        </w:tc>
        <w:tc>
          <w:tcPr>
            <w:tcW w:w="2866" w:type="pct"/>
            <w:shd w:val="clear" w:color="auto" w:fill="auto"/>
            <w:noWrap w:val="0"/>
            <w:vAlign w:val="center"/>
          </w:tcPr>
          <w:p w14:paraId="5CC04B3B">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eastAsia="宋体" w:cs="宋体"/>
                <w:b/>
                <w:bCs/>
                <w:color w:val="000000"/>
                <w:kern w:val="0"/>
                <w:sz w:val="21"/>
                <w:szCs w:val="21"/>
                <w:highlight w:val="none"/>
                <w:vertAlign w:val="baseline"/>
                <w:lang w:val="en-US" w:eastAsia="zh-CN"/>
              </w:rPr>
              <w:t>/</w:t>
            </w:r>
          </w:p>
        </w:tc>
        <w:tc>
          <w:tcPr>
            <w:tcW w:w="288" w:type="pct"/>
            <w:shd w:val="clear" w:color="auto" w:fill="auto"/>
            <w:noWrap w:val="0"/>
            <w:vAlign w:val="center"/>
          </w:tcPr>
          <w:p w14:paraId="5A836AC8">
            <w:pPr>
              <w:spacing w:before="101" w:line="188" w:lineRule="auto"/>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pacing w:val="-1"/>
                <w:sz w:val="20"/>
                <w:szCs w:val="20"/>
                <w:highlight w:val="none"/>
                <w:lang w:eastAsia="zh-CN"/>
              </w:rPr>
              <w:t>㎡</w:t>
            </w:r>
          </w:p>
        </w:tc>
        <w:tc>
          <w:tcPr>
            <w:tcW w:w="399" w:type="pct"/>
            <w:shd w:val="clear" w:color="auto" w:fill="auto"/>
            <w:noWrap w:val="0"/>
            <w:vAlign w:val="center"/>
          </w:tcPr>
          <w:p w14:paraId="695DECF0">
            <w:pPr>
              <w:pStyle w:val="64"/>
              <w:spacing w:before="57" w:line="247" w:lineRule="exact"/>
              <w:jc w:val="center"/>
              <w:rPr>
                <w:rFonts w:ascii="宋体" w:hAnsi="宋体" w:eastAsia="宋体" w:cs="宋体"/>
                <w:kern w:val="2"/>
                <w:sz w:val="20"/>
                <w:szCs w:val="20"/>
                <w:highlight w:val="none"/>
                <w:lang w:val="en-US" w:eastAsia="en-US" w:bidi="ar-SA"/>
              </w:rPr>
            </w:pPr>
            <w:r>
              <w:rPr>
                <w:spacing w:val="-9"/>
                <w:sz w:val="20"/>
                <w:szCs w:val="20"/>
                <w:highlight w:val="none"/>
              </w:rPr>
              <w:t>100</w:t>
            </w:r>
          </w:p>
        </w:tc>
        <w:tc>
          <w:tcPr>
            <w:tcW w:w="488" w:type="pct"/>
            <w:shd w:val="clear" w:color="auto" w:fill="auto"/>
            <w:noWrap w:val="0"/>
            <w:vAlign w:val="center"/>
          </w:tcPr>
          <w:p w14:paraId="4DB6BA08">
            <w:pPr>
              <w:spacing w:before="98" w:line="19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16.95</w:t>
            </w:r>
          </w:p>
        </w:tc>
      </w:tr>
      <w:tr w14:paraId="0901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7" w:type="pct"/>
            <w:noWrap w:val="0"/>
            <w:vAlign w:val="center"/>
          </w:tcPr>
          <w:p w14:paraId="4E169B2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26</w:t>
            </w:r>
          </w:p>
        </w:tc>
        <w:tc>
          <w:tcPr>
            <w:tcW w:w="708" w:type="pct"/>
            <w:shd w:val="clear" w:color="auto" w:fill="auto"/>
            <w:noWrap w:val="0"/>
            <w:vAlign w:val="center"/>
          </w:tcPr>
          <w:p w14:paraId="2973A73C">
            <w:pPr>
              <w:spacing w:before="98" w:line="190" w:lineRule="auto"/>
              <w:ind w:left="4"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橡胶减速带</w:t>
            </w:r>
          </w:p>
        </w:tc>
        <w:tc>
          <w:tcPr>
            <w:tcW w:w="2866" w:type="pct"/>
            <w:shd w:val="clear" w:color="auto" w:fill="auto"/>
            <w:noWrap w:val="0"/>
            <w:vAlign w:val="center"/>
          </w:tcPr>
          <w:p w14:paraId="6369E2DE">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kern w:val="2"/>
                <w:sz w:val="20"/>
                <w:szCs w:val="20"/>
                <w:highlight w:val="none"/>
                <w:lang w:val="en-US" w:eastAsia="zh-CN" w:bidi="ar-SA"/>
              </w:rPr>
            </w:pPr>
            <w:r>
              <w:rPr>
                <w:rFonts w:hint="default" w:ascii="宋体" w:hAnsi="宋体" w:cs="宋体"/>
                <w:bCs/>
                <w:color w:val="auto"/>
                <w:kern w:val="0"/>
                <w:sz w:val="21"/>
                <w:szCs w:val="21"/>
                <w:highlight w:val="none"/>
                <w:lang w:val="en-US" w:eastAsia="zh-CN"/>
              </w:rPr>
              <w:t>端节、端头为橡胶材质，端头端节按黄色、黑色相间放置于路面，用螺丝固定，橡胶减速垄规格高度为 50mm。</w:t>
            </w:r>
          </w:p>
        </w:tc>
        <w:tc>
          <w:tcPr>
            <w:tcW w:w="288" w:type="pct"/>
            <w:shd w:val="clear" w:color="auto" w:fill="auto"/>
            <w:noWrap w:val="0"/>
            <w:vAlign w:val="center"/>
          </w:tcPr>
          <w:p w14:paraId="6C842B42">
            <w:pPr>
              <w:spacing w:before="98" w:line="190" w:lineRule="auto"/>
              <w:jc w:val="center"/>
              <w:rPr>
                <w:rFonts w:ascii="宋体" w:hAnsi="宋体" w:eastAsia="宋体" w:cs="宋体"/>
                <w:kern w:val="2"/>
                <w:sz w:val="20"/>
                <w:szCs w:val="20"/>
                <w:highlight w:val="none"/>
                <w:lang w:val="en-US" w:eastAsia="zh-CN" w:bidi="ar-SA"/>
              </w:rPr>
            </w:pPr>
            <w:r>
              <w:rPr>
                <w:rFonts w:ascii="宋体" w:hAnsi="宋体" w:eastAsia="宋体" w:cs="宋体"/>
                <w:sz w:val="20"/>
                <w:szCs w:val="20"/>
                <w:highlight w:val="none"/>
              </w:rPr>
              <w:t>m</w:t>
            </w:r>
          </w:p>
        </w:tc>
        <w:tc>
          <w:tcPr>
            <w:tcW w:w="399" w:type="pct"/>
            <w:shd w:val="clear" w:color="auto" w:fill="auto"/>
            <w:noWrap w:val="0"/>
            <w:vAlign w:val="center"/>
          </w:tcPr>
          <w:p w14:paraId="115AAF48">
            <w:pPr>
              <w:pStyle w:val="64"/>
              <w:spacing w:before="55" w:line="248" w:lineRule="exact"/>
              <w:jc w:val="center"/>
              <w:rPr>
                <w:rFonts w:ascii="宋体" w:hAnsi="宋体" w:eastAsia="宋体" w:cs="宋体"/>
                <w:kern w:val="2"/>
                <w:sz w:val="20"/>
                <w:szCs w:val="20"/>
                <w:highlight w:val="none"/>
                <w:lang w:val="en-US" w:eastAsia="en-US" w:bidi="ar-SA"/>
              </w:rPr>
            </w:pPr>
            <w:r>
              <w:rPr>
                <w:spacing w:val="-6"/>
                <w:sz w:val="20"/>
                <w:szCs w:val="20"/>
                <w:highlight w:val="none"/>
              </w:rPr>
              <w:t>95</w:t>
            </w:r>
          </w:p>
        </w:tc>
        <w:tc>
          <w:tcPr>
            <w:tcW w:w="488" w:type="pct"/>
            <w:shd w:val="clear" w:color="auto" w:fill="auto"/>
            <w:noWrap w:val="0"/>
            <w:vAlign w:val="center"/>
          </w:tcPr>
          <w:p w14:paraId="64611536">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1</w:t>
            </w:r>
            <w:r>
              <w:rPr>
                <w:rFonts w:hint="eastAsia" w:ascii="宋体" w:hAnsi="宋体" w:cs="宋体"/>
                <w:sz w:val="20"/>
                <w:szCs w:val="20"/>
                <w:highlight w:val="none"/>
                <w:lang w:val="en-US" w:eastAsia="zh-CN"/>
              </w:rPr>
              <w:t>27.73</w:t>
            </w:r>
          </w:p>
        </w:tc>
      </w:tr>
      <w:tr w14:paraId="4595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47" w:type="pct"/>
            <w:noWrap w:val="0"/>
            <w:vAlign w:val="center"/>
          </w:tcPr>
          <w:p w14:paraId="1B092CB2">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27</w:t>
            </w:r>
          </w:p>
        </w:tc>
        <w:tc>
          <w:tcPr>
            <w:tcW w:w="708" w:type="pct"/>
            <w:shd w:val="clear" w:color="auto" w:fill="auto"/>
            <w:noWrap w:val="0"/>
            <w:vAlign w:val="center"/>
          </w:tcPr>
          <w:p w14:paraId="5115FAD3">
            <w:pPr>
              <w:spacing w:before="100" w:line="189" w:lineRule="auto"/>
              <w:ind w:left="5"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太阳能语音播报警示灯</w:t>
            </w:r>
          </w:p>
        </w:tc>
        <w:tc>
          <w:tcPr>
            <w:tcW w:w="2866" w:type="pct"/>
            <w:noWrap w:val="0"/>
            <w:vAlign w:val="center"/>
          </w:tcPr>
          <w:p w14:paraId="5DD38A2A">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
                <w:bCs/>
                <w:color w:val="000000"/>
                <w:kern w:val="0"/>
                <w:sz w:val="21"/>
                <w:szCs w:val="21"/>
                <w:highlight w:val="none"/>
                <w:vertAlign w:val="baseline"/>
              </w:rPr>
            </w:pPr>
            <w:r>
              <w:rPr>
                <w:rFonts w:hint="default" w:ascii="宋体" w:hAnsi="宋体" w:cs="宋体"/>
                <w:bCs/>
                <w:color w:val="auto"/>
                <w:kern w:val="0"/>
                <w:sz w:val="21"/>
                <w:szCs w:val="21"/>
                <w:highlight w:val="none"/>
                <w:lang w:val="en-US" w:eastAsia="zh-CN"/>
              </w:rPr>
              <w:t>太阳能板：不小于18V21W,单晶硅；电池：不小于11.1V24AH锂电池；安装方式：套筒或支架；主要功能：语音播报、报警、爆闪；语音播报方式：微波感应移动物体后播放语音；语音输入方式：USB 下载 MP3 语音文件；微波感应距离：感应探头前方约 15 米；喇叭峰值功率： ≤20W；声压： ≤1</w:t>
            </w:r>
            <w:r>
              <w:rPr>
                <w:rFonts w:hint="eastAsia" w:ascii="宋体" w:hAnsi="宋体" w:cs="宋体"/>
                <w:bCs/>
                <w:color w:val="auto"/>
                <w:kern w:val="0"/>
                <w:sz w:val="21"/>
                <w:szCs w:val="21"/>
                <w:highlight w:val="none"/>
                <w:lang w:val="en-US" w:eastAsia="zh-CN"/>
              </w:rPr>
              <w:t>2</w:t>
            </w:r>
            <w:r>
              <w:rPr>
                <w:rFonts w:hint="default" w:ascii="宋体" w:hAnsi="宋体" w:cs="宋体"/>
                <w:bCs/>
                <w:color w:val="auto"/>
                <w:kern w:val="0"/>
                <w:sz w:val="21"/>
                <w:szCs w:val="21"/>
                <w:highlight w:val="none"/>
                <w:lang w:val="en-US" w:eastAsia="zh-CN"/>
              </w:rPr>
              <w:t>0DB；语音系统内存： ≥4MB；音频音量控制：语音可调，音量可调，支持多种声音模式；满电最大音量工作时间：最大声连续可用 45 小时，适当减小 音量可延长工作时间；外观:红蓝、黄、红黄蓝可选；材质：PS 灯壳+铝型材；夜视距离：1000 米。防护等级：IP65</w:t>
            </w:r>
            <w:r>
              <w:rPr>
                <w:rFonts w:hint="eastAsia" w:ascii="宋体" w:hAnsi="宋体" w:cs="宋体"/>
                <w:b/>
                <w:bCs w:val="0"/>
                <w:color w:val="auto"/>
                <w:kern w:val="0"/>
                <w:sz w:val="21"/>
                <w:szCs w:val="21"/>
                <w:highlight w:val="none"/>
                <w:lang w:eastAsia="zh-CN"/>
              </w:rPr>
              <w:t>（供应商须在中标后提供</w:t>
            </w:r>
            <w:r>
              <w:rPr>
                <w:rFonts w:hint="eastAsia" w:ascii="宋体" w:hAnsi="宋体" w:eastAsia="宋体" w:cs="宋体"/>
                <w:b/>
                <w:bCs w:val="0"/>
                <w:color w:val="auto"/>
                <w:sz w:val="21"/>
                <w:szCs w:val="21"/>
                <w:highlight w:val="none"/>
              </w:rPr>
              <w:t>第三方机构出具的检验检测报告等必要的有关资料</w:t>
            </w:r>
            <w:r>
              <w:rPr>
                <w:rFonts w:hint="eastAsia" w:ascii="宋体" w:hAnsi="宋体" w:cs="宋体"/>
                <w:b/>
                <w:bCs w:val="0"/>
                <w:color w:val="auto"/>
                <w:kern w:val="0"/>
                <w:sz w:val="21"/>
                <w:szCs w:val="21"/>
                <w:highlight w:val="none"/>
                <w:lang w:eastAsia="zh-CN"/>
              </w:rPr>
              <w:t>）</w:t>
            </w:r>
          </w:p>
        </w:tc>
        <w:tc>
          <w:tcPr>
            <w:tcW w:w="288" w:type="pct"/>
            <w:shd w:val="clear" w:color="auto" w:fill="auto"/>
            <w:noWrap w:val="0"/>
            <w:vAlign w:val="center"/>
          </w:tcPr>
          <w:p w14:paraId="397CB422">
            <w:pPr>
              <w:spacing w:before="100" w:line="189" w:lineRule="auto"/>
              <w:jc w:val="center"/>
              <w:rPr>
                <w:rFonts w:ascii="宋体" w:hAnsi="宋体" w:eastAsia="宋体" w:cs="宋体"/>
                <w:kern w:val="2"/>
                <w:sz w:val="20"/>
                <w:szCs w:val="20"/>
                <w:highlight w:val="none"/>
                <w:lang w:val="en-US" w:eastAsia="zh-CN" w:bidi="ar-SA"/>
              </w:rPr>
            </w:pPr>
            <w:r>
              <w:rPr>
                <w:rFonts w:ascii="宋体" w:hAnsi="宋体" w:eastAsia="宋体" w:cs="宋体"/>
                <w:sz w:val="20"/>
                <w:szCs w:val="20"/>
                <w:highlight w:val="none"/>
              </w:rPr>
              <w:t>套</w:t>
            </w:r>
          </w:p>
        </w:tc>
        <w:tc>
          <w:tcPr>
            <w:tcW w:w="399" w:type="pct"/>
            <w:shd w:val="clear" w:color="auto" w:fill="auto"/>
            <w:noWrap w:val="0"/>
            <w:vAlign w:val="center"/>
          </w:tcPr>
          <w:p w14:paraId="102FDE57">
            <w:pPr>
              <w:pStyle w:val="64"/>
              <w:spacing w:before="56" w:line="248" w:lineRule="exact"/>
              <w:jc w:val="center"/>
              <w:rPr>
                <w:rFonts w:ascii="宋体" w:hAnsi="宋体" w:eastAsia="宋体" w:cs="宋体"/>
                <w:kern w:val="2"/>
                <w:sz w:val="20"/>
                <w:szCs w:val="20"/>
                <w:highlight w:val="none"/>
                <w:lang w:val="en-US" w:eastAsia="en-US" w:bidi="ar-SA"/>
              </w:rPr>
            </w:pPr>
            <w:r>
              <w:rPr>
                <w:spacing w:val="-11"/>
                <w:sz w:val="20"/>
                <w:szCs w:val="20"/>
                <w:highlight w:val="none"/>
              </w:rPr>
              <w:t>9</w:t>
            </w:r>
          </w:p>
        </w:tc>
        <w:tc>
          <w:tcPr>
            <w:tcW w:w="488" w:type="pct"/>
            <w:shd w:val="clear" w:color="auto" w:fill="auto"/>
            <w:noWrap w:val="0"/>
            <w:vAlign w:val="center"/>
          </w:tcPr>
          <w:p w14:paraId="71E77E48">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5489.77</w:t>
            </w:r>
          </w:p>
        </w:tc>
      </w:tr>
      <w:tr w14:paraId="2BA5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247" w:type="pct"/>
            <w:noWrap w:val="0"/>
            <w:vAlign w:val="center"/>
          </w:tcPr>
          <w:p w14:paraId="47BCE0AD">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2</w:t>
            </w:r>
            <w:r>
              <w:rPr>
                <w:rFonts w:hint="eastAsia" w:ascii="宋体" w:hAnsi="宋体" w:cs="宋体"/>
                <w:b/>
                <w:bCs/>
                <w:color w:val="000000"/>
                <w:kern w:val="0"/>
                <w:sz w:val="21"/>
                <w:szCs w:val="21"/>
                <w:vertAlign w:val="baseline"/>
                <w:lang w:val="en-US" w:eastAsia="zh-CN"/>
              </w:rPr>
              <w:t>8</w:t>
            </w:r>
          </w:p>
        </w:tc>
        <w:tc>
          <w:tcPr>
            <w:tcW w:w="708" w:type="pct"/>
            <w:shd w:val="clear" w:color="auto" w:fill="auto"/>
            <w:noWrap w:val="0"/>
            <w:vAlign w:val="center"/>
          </w:tcPr>
          <w:p w14:paraId="3EB64C3B">
            <w:pPr>
              <w:spacing w:before="100" w:line="189" w:lineRule="auto"/>
              <w:ind w:left="24"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中杆灯（含管线、基础等所有设备设施）</w:t>
            </w:r>
          </w:p>
        </w:tc>
        <w:tc>
          <w:tcPr>
            <w:tcW w:w="2866" w:type="pct"/>
            <w:noWrap w:val="0"/>
            <w:vAlign w:val="center"/>
          </w:tcPr>
          <w:p w14:paraId="3A19F1B2">
            <w:pPr>
              <w:tabs>
                <w:tab w:val="left" w:pos="180"/>
                <w:tab w:val="left" w:pos="360"/>
                <w:tab w:val="left" w:pos="540"/>
                <w:tab w:val="left" w:pos="8280"/>
              </w:tabs>
              <w:autoSpaceDE w:val="0"/>
              <w:autoSpaceDN w:val="0"/>
              <w:adjustRightInd w:val="0"/>
              <w:spacing w:line="360" w:lineRule="auto"/>
              <w:ind w:right="23"/>
              <w:jc w:val="left"/>
              <w:rPr>
                <w:rFonts w:hint="default" w:ascii="宋体" w:hAnsi="宋体" w:cs="宋体"/>
                <w:b/>
                <w:bCs w:val="0"/>
                <w:color w:val="auto"/>
                <w:kern w:val="0"/>
                <w:sz w:val="21"/>
                <w:szCs w:val="21"/>
                <w:lang w:val="en-US" w:eastAsia="zh-CN"/>
              </w:rPr>
            </w:pPr>
            <w:r>
              <w:rPr>
                <w:rFonts w:hint="default" w:ascii="宋体" w:hAnsi="宋体" w:cs="宋体"/>
                <w:b/>
                <w:bCs w:val="0"/>
                <w:color w:val="auto"/>
                <w:kern w:val="0"/>
                <w:sz w:val="21"/>
                <w:szCs w:val="21"/>
                <w:lang w:val="en-US" w:eastAsia="zh-CN"/>
              </w:rPr>
              <w:t>中杆灯灯具要求</w:t>
            </w:r>
          </w:p>
          <w:p w14:paraId="365BEAE4">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1、</w:t>
            </w:r>
            <w:r>
              <w:rPr>
                <w:rFonts w:hint="default" w:ascii="宋体" w:hAnsi="宋体" w:cs="宋体"/>
                <w:bCs/>
                <w:color w:val="auto"/>
                <w:kern w:val="0"/>
                <w:sz w:val="21"/>
                <w:szCs w:val="21"/>
                <w:lang w:val="en-US" w:eastAsia="zh-CN"/>
              </w:rPr>
              <w:t xml:space="preserve">灯具采用 </w:t>
            </w:r>
            <w:r>
              <w:rPr>
                <w:rFonts w:hint="eastAsia" w:ascii="宋体" w:hAnsi="宋体" w:cs="宋体"/>
                <w:bCs/>
                <w:color w:val="auto"/>
                <w:kern w:val="0"/>
                <w:sz w:val="21"/>
                <w:szCs w:val="21"/>
                <w:lang w:val="en-US" w:eastAsia="zh-CN"/>
              </w:rPr>
              <w:t>200</w:t>
            </w:r>
            <w:r>
              <w:rPr>
                <w:rFonts w:hint="default" w:ascii="宋体" w:hAnsi="宋体" w:cs="宋体"/>
                <w:bCs/>
                <w:color w:val="auto"/>
                <w:kern w:val="0"/>
                <w:sz w:val="21"/>
                <w:szCs w:val="21"/>
                <w:lang w:val="en-US" w:eastAsia="zh-CN"/>
              </w:rPr>
              <w:t>W</w:t>
            </w:r>
            <w:r>
              <w:rPr>
                <w:rFonts w:hint="eastAsia" w:ascii="宋体" w:hAnsi="宋体" w:cs="宋体"/>
                <w:bCs/>
                <w:color w:val="auto"/>
                <w:kern w:val="0"/>
                <w:sz w:val="21"/>
                <w:szCs w:val="21"/>
                <w:lang w:val="en-US" w:eastAsia="zh-CN"/>
              </w:rPr>
              <w:t xml:space="preserve"> </w:t>
            </w:r>
            <w:r>
              <w:rPr>
                <w:rFonts w:hint="default" w:ascii="宋体" w:hAnsi="宋体" w:cs="宋体"/>
                <w:bCs/>
                <w:color w:val="auto"/>
                <w:kern w:val="0"/>
                <w:sz w:val="21"/>
                <w:szCs w:val="21"/>
                <w:lang w:val="en-US" w:eastAsia="zh-CN"/>
              </w:rPr>
              <w:t>LED 灯具，灯具性能应符合以下参数要求：</w:t>
            </w:r>
          </w:p>
          <w:p w14:paraId="70255695">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2、</w:t>
            </w:r>
            <w:r>
              <w:rPr>
                <w:rFonts w:hint="default" w:ascii="宋体" w:hAnsi="宋体" w:cs="宋体"/>
                <w:bCs/>
                <w:color w:val="auto"/>
                <w:kern w:val="0"/>
                <w:sz w:val="21"/>
                <w:szCs w:val="21"/>
                <w:lang w:val="en-US" w:eastAsia="zh-CN"/>
              </w:rPr>
              <w:t xml:space="preserve">灯头功率 </w:t>
            </w:r>
            <w:r>
              <w:rPr>
                <w:rFonts w:hint="eastAsia" w:ascii="宋体" w:hAnsi="宋体" w:cs="宋体"/>
                <w:bCs/>
                <w:color w:val="auto"/>
                <w:kern w:val="0"/>
                <w:sz w:val="21"/>
                <w:szCs w:val="21"/>
                <w:lang w:val="en-US" w:eastAsia="zh-CN"/>
              </w:rPr>
              <w:t>200</w:t>
            </w:r>
            <w:r>
              <w:rPr>
                <w:rFonts w:hint="default" w:ascii="宋体" w:hAnsi="宋体" w:cs="宋体"/>
                <w:bCs/>
                <w:color w:val="auto"/>
                <w:kern w:val="0"/>
                <w:sz w:val="21"/>
                <w:szCs w:val="21"/>
                <w:lang w:val="en-US" w:eastAsia="zh-CN"/>
              </w:rPr>
              <w:t>W，整灯光效≥160lm/W，灯头采用整体铝压铸材质，模组类型，散热器采用铝压铸材质，配光为小模块透镜矩阵组合 而成，外置平面玻璃加以防护。外表面应为光滑面有自清洁功能</w:t>
            </w:r>
            <w:r>
              <w:rPr>
                <w:rFonts w:hint="eastAsia" w:ascii="宋体" w:hAnsi="宋体" w:cs="宋体"/>
                <w:bCs/>
                <w:color w:val="auto"/>
                <w:kern w:val="0"/>
                <w:sz w:val="21"/>
                <w:szCs w:val="21"/>
                <w:lang w:val="en-US" w:eastAsia="zh-CN"/>
              </w:rPr>
              <w:t>；</w:t>
            </w:r>
          </w:p>
          <w:p w14:paraId="7FD628F7">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3、</w:t>
            </w:r>
            <w:r>
              <w:rPr>
                <w:rFonts w:hint="default" w:ascii="宋体" w:hAnsi="宋体" w:cs="宋体"/>
                <w:bCs/>
                <w:color w:val="auto"/>
                <w:kern w:val="0"/>
                <w:sz w:val="21"/>
                <w:szCs w:val="21"/>
                <w:lang w:val="en-US" w:eastAsia="zh-CN"/>
              </w:rPr>
              <w:t>色温 4000±250K，显色指数≥70，灯具密封件采用耐高温抗 老化硅胶。</w:t>
            </w:r>
          </w:p>
          <w:p w14:paraId="0B8C97C4">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4、</w:t>
            </w:r>
            <w:r>
              <w:rPr>
                <w:rFonts w:hint="default" w:ascii="宋体" w:hAnsi="宋体" w:cs="宋体"/>
                <w:bCs/>
                <w:color w:val="auto"/>
                <w:kern w:val="0"/>
                <w:sz w:val="21"/>
                <w:szCs w:val="21"/>
                <w:lang w:val="en-US" w:eastAsia="zh-CN"/>
              </w:rPr>
              <w:t>防触电保护等级：I 类，防护等级： ≥IP65，防浪涌保护：10KVa；</w:t>
            </w:r>
          </w:p>
          <w:p w14:paraId="4BE29958">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5、</w:t>
            </w:r>
            <w:r>
              <w:rPr>
                <w:rFonts w:hint="default" w:ascii="宋体" w:hAnsi="宋体" w:cs="宋体"/>
                <w:bCs/>
                <w:color w:val="auto"/>
                <w:kern w:val="0"/>
                <w:sz w:val="21"/>
                <w:szCs w:val="21"/>
                <w:lang w:val="en-US" w:eastAsia="zh-CN"/>
              </w:rPr>
              <w:t>光通量维持率：LED 灯具符合 GB/T 33721-2017《LED 灯具可靠性试验方法》点燃 6000h 光通维持率不低于 96%，10000h 光通维持率不低于90%；</w:t>
            </w:r>
          </w:p>
          <w:p w14:paraId="621CCA75">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6、</w:t>
            </w:r>
            <w:r>
              <w:rPr>
                <w:rFonts w:hint="default" w:ascii="宋体" w:hAnsi="宋体" w:cs="宋体"/>
                <w:bCs/>
                <w:color w:val="auto"/>
                <w:kern w:val="0"/>
                <w:sz w:val="21"/>
                <w:szCs w:val="21"/>
                <w:lang w:val="en-US" w:eastAsia="zh-CN"/>
              </w:rPr>
              <w:t>灯具电源腔应为下开盖，灯具电源腔应为免工具可拆卸，方便维护，电源腔和光源腔分开，且都符合 IP65 防护等级；</w:t>
            </w:r>
          </w:p>
          <w:p w14:paraId="6696DBAD">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7、</w:t>
            </w:r>
            <w:r>
              <w:rPr>
                <w:rFonts w:hint="default" w:ascii="宋体" w:hAnsi="宋体" w:cs="宋体"/>
                <w:bCs/>
                <w:color w:val="auto"/>
                <w:kern w:val="0"/>
                <w:sz w:val="21"/>
                <w:szCs w:val="21"/>
                <w:lang w:val="en-US" w:eastAsia="zh-CN"/>
              </w:rPr>
              <w:t>紧固件采用 304 不锈钢材质；</w:t>
            </w:r>
          </w:p>
          <w:p w14:paraId="783B884D">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8、</w:t>
            </w:r>
            <w:r>
              <w:rPr>
                <w:rFonts w:hint="default" w:ascii="宋体" w:hAnsi="宋体" w:cs="宋体"/>
                <w:bCs/>
                <w:color w:val="auto"/>
                <w:kern w:val="0"/>
                <w:sz w:val="21"/>
                <w:szCs w:val="21"/>
                <w:lang w:val="en-US" w:eastAsia="zh-CN"/>
              </w:rPr>
              <w:t>灯具控制器应能根据时间或光照强度自动开关灯</w:t>
            </w:r>
          </w:p>
          <w:p w14:paraId="0A4AB1F2">
            <w:pPr>
              <w:tabs>
                <w:tab w:val="left" w:pos="180"/>
                <w:tab w:val="left" w:pos="360"/>
                <w:tab w:val="left" w:pos="540"/>
                <w:tab w:val="left" w:pos="8280"/>
              </w:tabs>
              <w:autoSpaceDE w:val="0"/>
              <w:autoSpaceDN w:val="0"/>
              <w:adjustRightInd w:val="0"/>
              <w:spacing w:line="360" w:lineRule="auto"/>
              <w:ind w:right="23"/>
              <w:jc w:val="left"/>
              <w:rPr>
                <w:rFonts w:hint="default" w:ascii="宋体" w:hAnsi="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（二）</w:t>
            </w:r>
            <w:r>
              <w:rPr>
                <w:rFonts w:hint="default" w:ascii="宋体" w:hAnsi="宋体" w:cs="宋体"/>
                <w:b/>
                <w:bCs w:val="0"/>
                <w:color w:val="auto"/>
                <w:kern w:val="0"/>
                <w:sz w:val="21"/>
                <w:szCs w:val="21"/>
                <w:lang w:val="en-US" w:eastAsia="zh-CN"/>
              </w:rPr>
              <w:t>中杆灯</w:t>
            </w:r>
            <w:r>
              <w:rPr>
                <w:rFonts w:hint="eastAsia" w:ascii="宋体" w:hAnsi="宋体" w:cs="宋体"/>
                <w:b/>
                <w:bCs w:val="0"/>
                <w:color w:val="auto"/>
                <w:kern w:val="0"/>
                <w:sz w:val="21"/>
                <w:szCs w:val="21"/>
                <w:lang w:val="en-US" w:eastAsia="zh-CN"/>
              </w:rPr>
              <w:t>其他</w:t>
            </w:r>
            <w:r>
              <w:rPr>
                <w:rFonts w:hint="default" w:ascii="宋体" w:hAnsi="宋体" w:cs="宋体"/>
                <w:b/>
                <w:bCs w:val="0"/>
                <w:color w:val="auto"/>
                <w:kern w:val="0"/>
                <w:sz w:val="21"/>
                <w:szCs w:val="21"/>
                <w:lang w:val="en-US" w:eastAsia="zh-CN"/>
              </w:rPr>
              <w:t>要求</w:t>
            </w:r>
          </w:p>
          <w:p w14:paraId="0A243978">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1、</w:t>
            </w:r>
            <w:r>
              <w:rPr>
                <w:rFonts w:hint="default" w:ascii="宋体" w:hAnsi="宋体" w:cs="宋体"/>
                <w:bCs/>
                <w:color w:val="auto"/>
                <w:kern w:val="0"/>
                <w:sz w:val="21"/>
                <w:szCs w:val="21"/>
                <w:lang w:val="en-US" w:eastAsia="zh-CN"/>
              </w:rPr>
              <w:t>投光灯具仰角须实地进行调节，但不得大于 65</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 以满足防眩要求。具体安装位置可由道路照明管理部门结合人行横道线设置。</w:t>
            </w:r>
          </w:p>
          <w:p w14:paraId="2A029D7F">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2、</w:t>
            </w:r>
            <w:r>
              <w:rPr>
                <w:rFonts w:hint="default" w:ascii="宋体" w:hAnsi="宋体" w:cs="宋体"/>
                <w:bCs/>
                <w:color w:val="auto"/>
                <w:kern w:val="0"/>
                <w:sz w:val="21"/>
                <w:szCs w:val="21"/>
                <w:lang w:val="en-US" w:eastAsia="zh-CN"/>
              </w:rPr>
              <w:t>道路常规照明采用电缆穿埋地塑料导管供电，配电电缆采用 YJV-3×6mm² 。常规照明电缆管道在人行道下敷设采用∅75 塑料导管， 在机动车道下敷设采用∅75 镀锌钢管，同时考虑道路景观照明需要，其 预留管道与道路常规照明供电管道同路由敷设。导管在敷设时覆土应 0.7m。</w:t>
            </w:r>
          </w:p>
          <w:p w14:paraId="654E4A49">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
                <w:bCs/>
                <w:color w:val="000000"/>
                <w:kern w:val="0"/>
                <w:sz w:val="21"/>
                <w:szCs w:val="21"/>
                <w:vertAlign w:val="baseline"/>
              </w:rPr>
            </w:pPr>
            <w:r>
              <w:rPr>
                <w:rFonts w:hint="eastAsia" w:ascii="宋体" w:hAnsi="宋体" w:cs="宋体"/>
                <w:bCs/>
                <w:color w:val="auto"/>
                <w:kern w:val="0"/>
                <w:sz w:val="21"/>
                <w:szCs w:val="21"/>
                <w:lang w:val="en-US" w:eastAsia="zh-CN"/>
              </w:rPr>
              <w:t>3、</w:t>
            </w:r>
            <w:r>
              <w:rPr>
                <w:rFonts w:hint="default" w:ascii="宋体" w:hAnsi="宋体" w:cs="宋体"/>
                <w:bCs/>
                <w:color w:val="auto"/>
                <w:kern w:val="0"/>
                <w:sz w:val="21"/>
                <w:szCs w:val="21"/>
                <w:lang w:val="en-US" w:eastAsia="zh-CN"/>
              </w:rPr>
              <w:t>道路照明配电系统接地型式采用 TN-S 系统,在每座路灯杆处进 行重复接地,并采用人工接地装置，接地电阻不大于 4 欧姆，用 40x4 镀锌扁钢做水平连接线，垂直接地体为镀锌角钢 L50x50x5，长 2.5m。 所有灯具的金属杆及构件、灯具外壳等外露可导电部分均需与 PE 线及 接地体可靠连接。每个灯具应设置单独的电气保护装置。</w:t>
            </w:r>
          </w:p>
        </w:tc>
        <w:tc>
          <w:tcPr>
            <w:tcW w:w="288" w:type="pct"/>
            <w:shd w:val="clear" w:color="auto" w:fill="auto"/>
            <w:noWrap w:val="0"/>
            <w:vAlign w:val="center"/>
          </w:tcPr>
          <w:p w14:paraId="3C2C3189">
            <w:pPr>
              <w:spacing w:before="100" w:line="189" w:lineRule="auto"/>
              <w:jc w:val="center"/>
              <w:rPr>
                <w:rFonts w:ascii="宋体" w:hAnsi="宋体" w:eastAsia="宋体" w:cs="宋体"/>
                <w:kern w:val="2"/>
                <w:sz w:val="20"/>
                <w:szCs w:val="20"/>
                <w:lang w:val="en-US" w:eastAsia="zh-CN" w:bidi="ar-SA"/>
              </w:rPr>
            </w:pPr>
            <w:r>
              <w:rPr>
                <w:rFonts w:ascii="宋体" w:hAnsi="宋体" w:eastAsia="宋体" w:cs="宋体"/>
                <w:sz w:val="20"/>
                <w:szCs w:val="20"/>
              </w:rPr>
              <w:t>套</w:t>
            </w:r>
          </w:p>
        </w:tc>
        <w:tc>
          <w:tcPr>
            <w:tcW w:w="399" w:type="pct"/>
            <w:shd w:val="clear" w:color="auto" w:fill="auto"/>
            <w:noWrap w:val="0"/>
            <w:vAlign w:val="center"/>
          </w:tcPr>
          <w:p w14:paraId="3A35BEDD">
            <w:pPr>
              <w:pStyle w:val="64"/>
              <w:spacing w:before="56" w:line="248" w:lineRule="exact"/>
              <w:jc w:val="center"/>
              <w:rPr>
                <w:spacing w:val="-11"/>
                <w:sz w:val="20"/>
                <w:szCs w:val="20"/>
                <w:highlight w:val="none"/>
                <w:lang w:val="en-US" w:eastAsia="en-US"/>
              </w:rPr>
            </w:pPr>
            <w:r>
              <w:rPr>
                <w:spacing w:val="-11"/>
                <w:sz w:val="20"/>
                <w:szCs w:val="20"/>
                <w:highlight w:val="none"/>
              </w:rPr>
              <w:t>2</w:t>
            </w:r>
          </w:p>
        </w:tc>
        <w:tc>
          <w:tcPr>
            <w:tcW w:w="488" w:type="pct"/>
            <w:shd w:val="clear" w:color="auto" w:fill="auto"/>
            <w:noWrap w:val="0"/>
            <w:vAlign w:val="center"/>
          </w:tcPr>
          <w:p w14:paraId="79DD8456">
            <w:pPr>
              <w:pStyle w:val="64"/>
              <w:spacing w:before="56" w:line="248" w:lineRule="exact"/>
              <w:jc w:val="center"/>
              <w:rPr>
                <w:rFonts w:hint="default"/>
                <w:spacing w:val="-11"/>
                <w:sz w:val="20"/>
                <w:szCs w:val="20"/>
                <w:highlight w:val="none"/>
                <w:lang w:val="en-US" w:eastAsia="zh-CN"/>
              </w:rPr>
            </w:pPr>
            <w:r>
              <w:rPr>
                <w:rFonts w:hint="eastAsia"/>
                <w:spacing w:val="-11"/>
                <w:sz w:val="20"/>
                <w:szCs w:val="20"/>
                <w:highlight w:val="none"/>
              </w:rPr>
              <w:t>13</w:t>
            </w:r>
            <w:r>
              <w:rPr>
                <w:rFonts w:hint="eastAsia"/>
                <w:spacing w:val="-11"/>
                <w:sz w:val="20"/>
                <w:szCs w:val="20"/>
                <w:highlight w:val="none"/>
                <w:lang w:val="en-US" w:eastAsia="zh-CN"/>
              </w:rPr>
              <w:t>521.55</w:t>
            </w:r>
          </w:p>
        </w:tc>
      </w:tr>
      <w:tr w14:paraId="4C05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47" w:type="pct"/>
            <w:noWrap w:val="0"/>
            <w:vAlign w:val="center"/>
          </w:tcPr>
          <w:p w14:paraId="3E1483E1">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29</w:t>
            </w:r>
          </w:p>
        </w:tc>
        <w:tc>
          <w:tcPr>
            <w:tcW w:w="708" w:type="pct"/>
            <w:shd w:val="clear" w:color="auto" w:fill="auto"/>
            <w:noWrap w:val="0"/>
            <w:vAlign w:val="center"/>
          </w:tcPr>
          <w:p w14:paraId="1706BCB7">
            <w:pPr>
              <w:spacing w:before="102" w:line="187" w:lineRule="auto"/>
              <w:ind w:left="5" w:leftChars="0"/>
              <w:jc w:val="center"/>
              <w:rPr>
                <w:rFonts w:ascii="宋体" w:hAnsi="宋体" w:eastAsia="宋体" w:cs="宋体"/>
                <w:kern w:val="2"/>
                <w:sz w:val="20"/>
                <w:szCs w:val="20"/>
                <w:lang w:val="en-US" w:eastAsia="zh-CN" w:bidi="ar-SA"/>
              </w:rPr>
            </w:pPr>
            <w:r>
              <w:rPr>
                <w:rFonts w:ascii="宋体" w:hAnsi="宋体" w:eastAsia="宋体" w:cs="宋体"/>
                <w:spacing w:val="-1"/>
                <w:sz w:val="20"/>
                <w:szCs w:val="20"/>
              </w:rPr>
              <w:t>太阳能路灯（含杆件、基础等所有设备设施）</w:t>
            </w:r>
          </w:p>
        </w:tc>
        <w:tc>
          <w:tcPr>
            <w:tcW w:w="2866" w:type="pct"/>
            <w:shd w:val="clear" w:color="auto" w:fill="auto"/>
            <w:noWrap w:val="0"/>
            <w:vAlign w:val="center"/>
          </w:tcPr>
          <w:p w14:paraId="5F665B60">
            <w:pPr>
              <w:tabs>
                <w:tab w:val="left" w:pos="180"/>
                <w:tab w:val="left" w:pos="360"/>
                <w:tab w:val="left" w:pos="540"/>
                <w:tab w:val="left" w:pos="8280"/>
              </w:tabs>
              <w:autoSpaceDE w:val="0"/>
              <w:autoSpaceDN w:val="0"/>
              <w:adjustRightInd w:val="0"/>
              <w:spacing w:line="360" w:lineRule="auto"/>
              <w:ind w:right="23"/>
              <w:jc w:val="left"/>
              <w:rPr>
                <w:rFonts w:hint="eastAsia" w:ascii="宋体" w:hAnsi="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1、</w:t>
            </w:r>
            <w:r>
              <w:rPr>
                <w:rFonts w:hint="default" w:ascii="宋体" w:hAnsi="宋体" w:cs="宋体"/>
                <w:b/>
                <w:bCs w:val="0"/>
                <w:color w:val="auto"/>
                <w:kern w:val="0"/>
                <w:sz w:val="21"/>
                <w:szCs w:val="21"/>
                <w:lang w:val="en-US" w:eastAsia="zh-CN"/>
              </w:rPr>
              <w:t>路灯灯头技术</w:t>
            </w:r>
            <w:r>
              <w:rPr>
                <w:rFonts w:hint="eastAsia" w:ascii="宋体" w:hAnsi="宋体" w:cs="宋体"/>
                <w:b/>
                <w:bCs w:val="0"/>
                <w:color w:val="auto"/>
                <w:kern w:val="0"/>
                <w:sz w:val="21"/>
                <w:szCs w:val="21"/>
                <w:lang w:val="en-US" w:eastAsia="zh-CN"/>
              </w:rPr>
              <w:t>要求</w:t>
            </w:r>
          </w:p>
          <w:p w14:paraId="0615B2F5">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default" w:ascii="宋体" w:hAnsi="宋体" w:cs="宋体"/>
                <w:bCs/>
                <w:color w:val="auto"/>
                <w:kern w:val="0"/>
                <w:sz w:val="21"/>
                <w:szCs w:val="21"/>
                <w:lang w:val="en-US" w:eastAsia="zh-CN"/>
              </w:rPr>
              <w:t>结构类型：包括光能智慧光伏电池板，锂电池，智能控制器， LED 灯及安装结构等部件。安装支架在灯具下方支撑整个灯具</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光能智慧光伏电池板功率：70W±5%</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太阳能光伏板抗风等级≥36m/s</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太阳能光伏板接线盒防护等级≥IP65</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灯珠贴片 LED 灯珠，模块化灯光模组，LED 芯片应采用优质产品，需做到防水、防震，LED 灯板使用铝基板，光源整灯光效大于 160LM/W</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灯具具备自动控制功能：在白天安装过程中不需要启动任何开关可自动进入工作状态，可有效避免开关失效后灯具不能正常工作</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灯具平均照度不小于 10lx</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连续阴雨天气超过 7 日，太阳能路灯照度不小于设计值</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灯具产品通过静态载荷试验，抗风等级为风速大于等于 V： 不小于 52m/s</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产品经过 48 小时抗盐雾性能检测，检测结果无锈蚀、气泡、 涂层脱落、灯具功能正常。</w:t>
            </w:r>
          </w:p>
          <w:p w14:paraId="576FF103">
            <w:pPr>
              <w:tabs>
                <w:tab w:val="left" w:pos="180"/>
                <w:tab w:val="left" w:pos="360"/>
                <w:tab w:val="left" w:pos="540"/>
                <w:tab w:val="left" w:pos="8280"/>
              </w:tabs>
              <w:autoSpaceDE w:val="0"/>
              <w:autoSpaceDN w:val="0"/>
              <w:adjustRightInd w:val="0"/>
              <w:spacing w:line="360" w:lineRule="auto"/>
              <w:ind w:right="23"/>
              <w:jc w:val="left"/>
              <w:rPr>
                <w:rFonts w:hint="default" w:ascii="宋体" w:hAnsi="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2、</w:t>
            </w:r>
            <w:r>
              <w:rPr>
                <w:rFonts w:hint="default" w:ascii="宋体" w:hAnsi="宋体" w:cs="宋体"/>
                <w:b/>
                <w:bCs w:val="0"/>
                <w:color w:val="auto"/>
                <w:kern w:val="0"/>
                <w:sz w:val="21"/>
                <w:szCs w:val="21"/>
                <w:lang w:val="en-US" w:eastAsia="zh-CN"/>
              </w:rPr>
              <w:t>锂电池技术参数</w:t>
            </w:r>
          </w:p>
          <w:p w14:paraId="5B04A0F6">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①</w:t>
            </w:r>
            <w:r>
              <w:rPr>
                <w:rFonts w:hint="default" w:ascii="宋体" w:hAnsi="宋体" w:cs="宋体"/>
                <w:bCs/>
                <w:color w:val="auto"/>
                <w:kern w:val="0"/>
                <w:sz w:val="21"/>
                <w:szCs w:val="21"/>
                <w:lang w:val="en-US" w:eastAsia="zh-CN"/>
              </w:rPr>
              <w:t>电池容量配置： 电池组容量不低于12V，30AH。</w:t>
            </w:r>
          </w:p>
          <w:p w14:paraId="4E2F8F5D">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②</w:t>
            </w:r>
            <w:r>
              <w:rPr>
                <w:rFonts w:hint="default" w:ascii="宋体" w:hAnsi="宋体" w:cs="宋体"/>
                <w:bCs/>
                <w:color w:val="auto"/>
                <w:kern w:val="0"/>
                <w:sz w:val="21"/>
                <w:szCs w:val="21"/>
                <w:lang w:val="en-US" w:eastAsia="zh-CN"/>
              </w:rPr>
              <w:t xml:space="preserve"> 电池保护要求：具备电池过充、过放、过压、过流、短路保 护等功能，同时电池组内具备温度保护功能，确保灯具在</w:t>
            </w:r>
            <w:r>
              <w:rPr>
                <w:rFonts w:hint="eastAsia" w:ascii="宋体" w:hAnsi="宋体" w:cs="宋体"/>
                <w:bCs/>
                <w:color w:val="auto"/>
                <w:kern w:val="0"/>
                <w:sz w:val="21"/>
                <w:szCs w:val="21"/>
                <w:lang w:val="en-US" w:eastAsia="zh-CN"/>
              </w:rPr>
              <w:t>-20℃~60℃</w:t>
            </w:r>
            <w:r>
              <w:rPr>
                <w:rFonts w:hint="default" w:ascii="宋体" w:hAnsi="宋体" w:cs="宋体"/>
                <w:bCs/>
                <w:color w:val="auto"/>
                <w:kern w:val="0"/>
                <w:sz w:val="21"/>
                <w:szCs w:val="21"/>
                <w:lang w:val="en-US" w:eastAsia="zh-CN"/>
              </w:rPr>
              <w:t xml:space="preserve"> 间可正常充电工作，放电温度范围</w:t>
            </w:r>
            <w:r>
              <w:rPr>
                <w:rFonts w:hint="eastAsia" w:ascii="宋体" w:hAnsi="宋体" w:cs="宋体"/>
                <w:bCs/>
                <w:color w:val="auto"/>
                <w:kern w:val="0"/>
                <w:sz w:val="21"/>
                <w:szCs w:val="21"/>
                <w:lang w:val="en-US" w:eastAsia="zh-CN"/>
              </w:rPr>
              <w:t>-30℃~60℃</w:t>
            </w:r>
          </w:p>
          <w:p w14:paraId="7663AA0E">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③</w:t>
            </w:r>
            <w:r>
              <w:rPr>
                <w:rFonts w:hint="default" w:ascii="宋体" w:hAnsi="宋体" w:cs="宋体"/>
                <w:bCs/>
                <w:color w:val="auto"/>
                <w:kern w:val="0"/>
                <w:sz w:val="21"/>
                <w:szCs w:val="21"/>
                <w:lang w:val="en-US" w:eastAsia="zh-CN"/>
              </w:rPr>
              <w:t>电池充放电循环次数：整机电池组大于 1000 次充放电循环。</w:t>
            </w:r>
          </w:p>
          <w:p w14:paraId="3FC0EDE6">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④</w:t>
            </w:r>
            <w:r>
              <w:rPr>
                <w:rFonts w:hint="default" w:ascii="宋体" w:hAnsi="宋体" w:cs="宋体"/>
                <w:bCs/>
                <w:color w:val="auto"/>
                <w:kern w:val="0"/>
                <w:sz w:val="21"/>
                <w:szCs w:val="21"/>
                <w:lang w:val="en-US" w:eastAsia="zh-CN"/>
              </w:rPr>
              <w:t>电池荷电保持：按照 0.2C 充放电测试荷电保持能力≥95%。</w:t>
            </w:r>
          </w:p>
          <w:p w14:paraId="42401186">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⑤</w:t>
            </w:r>
            <w:r>
              <w:rPr>
                <w:rFonts w:hint="default" w:ascii="宋体" w:hAnsi="宋体" w:cs="宋体"/>
                <w:bCs/>
                <w:color w:val="auto"/>
                <w:kern w:val="0"/>
                <w:sz w:val="21"/>
                <w:szCs w:val="21"/>
                <w:lang w:val="en-US" w:eastAsia="zh-CN"/>
              </w:rPr>
              <w:t>电脑智能控制器：输出短路保护及根据光照强度自动开关灯。</w:t>
            </w:r>
          </w:p>
          <w:p w14:paraId="44BEFF49">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⑥</w:t>
            </w:r>
            <w:r>
              <w:rPr>
                <w:rFonts w:hint="default" w:ascii="宋体" w:hAnsi="宋体" w:cs="宋体"/>
                <w:bCs/>
                <w:color w:val="auto"/>
                <w:kern w:val="0"/>
                <w:sz w:val="21"/>
                <w:szCs w:val="21"/>
                <w:lang w:val="en-US" w:eastAsia="zh-CN"/>
              </w:rPr>
              <w:t>需做到防水、防震措施。</w:t>
            </w:r>
          </w:p>
          <w:p w14:paraId="6FE702F0">
            <w:pPr>
              <w:tabs>
                <w:tab w:val="left" w:pos="180"/>
                <w:tab w:val="left" w:pos="360"/>
                <w:tab w:val="left" w:pos="540"/>
                <w:tab w:val="left" w:pos="8280"/>
              </w:tabs>
              <w:autoSpaceDE w:val="0"/>
              <w:autoSpaceDN w:val="0"/>
              <w:adjustRightInd w:val="0"/>
              <w:spacing w:line="360" w:lineRule="auto"/>
              <w:ind w:right="23"/>
              <w:jc w:val="left"/>
              <w:rPr>
                <w:rFonts w:hint="default" w:ascii="宋体" w:hAnsi="宋体" w:cs="宋体"/>
                <w:b/>
                <w:bCs w:val="0"/>
                <w:color w:val="auto"/>
                <w:kern w:val="0"/>
                <w:sz w:val="21"/>
                <w:szCs w:val="21"/>
                <w:lang w:val="en-US" w:eastAsia="zh-CN"/>
              </w:rPr>
            </w:pPr>
            <w:r>
              <w:rPr>
                <w:rFonts w:hint="default" w:ascii="宋体" w:hAnsi="宋体" w:cs="宋体"/>
                <w:b/>
                <w:bCs w:val="0"/>
                <w:color w:val="auto"/>
                <w:kern w:val="0"/>
                <w:sz w:val="21"/>
                <w:szCs w:val="21"/>
                <w:lang w:val="en-US" w:eastAsia="zh-CN"/>
              </w:rPr>
              <w:t>3</w:t>
            </w:r>
            <w:r>
              <w:rPr>
                <w:rFonts w:hint="eastAsia" w:ascii="宋体" w:hAnsi="宋体" w:cs="宋体"/>
                <w:b/>
                <w:bCs w:val="0"/>
                <w:color w:val="auto"/>
                <w:kern w:val="0"/>
                <w:sz w:val="21"/>
                <w:szCs w:val="21"/>
                <w:lang w:val="en-US" w:eastAsia="zh-CN"/>
              </w:rPr>
              <w:t>、</w:t>
            </w:r>
            <w:r>
              <w:rPr>
                <w:rFonts w:hint="default" w:ascii="宋体" w:hAnsi="宋体" w:cs="宋体"/>
                <w:b/>
                <w:bCs w:val="0"/>
                <w:color w:val="auto"/>
                <w:kern w:val="0"/>
                <w:sz w:val="21"/>
                <w:szCs w:val="21"/>
                <w:lang w:val="en-US" w:eastAsia="zh-CN"/>
              </w:rPr>
              <w:t>LED 光源技术参数</w:t>
            </w:r>
          </w:p>
          <w:p w14:paraId="5A31D982">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①</w:t>
            </w:r>
            <w:r>
              <w:rPr>
                <w:rFonts w:hint="default" w:ascii="宋体" w:hAnsi="宋体" w:cs="宋体"/>
                <w:bCs/>
                <w:color w:val="auto"/>
                <w:kern w:val="0"/>
                <w:sz w:val="21"/>
                <w:szCs w:val="21"/>
                <w:lang w:val="en-US" w:eastAsia="zh-CN"/>
              </w:rPr>
              <w:t>LED 灯珠寿命≥8万小时。</w:t>
            </w:r>
          </w:p>
          <w:p w14:paraId="1448AA86">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②</w:t>
            </w:r>
            <w:r>
              <w:rPr>
                <w:rFonts w:hint="default" w:ascii="宋体" w:hAnsi="宋体" w:cs="宋体"/>
                <w:bCs/>
                <w:color w:val="auto"/>
                <w:kern w:val="0"/>
                <w:sz w:val="21"/>
                <w:szCs w:val="21"/>
                <w:lang w:val="en-US" w:eastAsia="zh-CN"/>
              </w:rPr>
              <w:t>灯珠为 LED 灯珠，整灯发光效率大于 160Lm/w,不得使用 COB 式集成光源。</w:t>
            </w:r>
          </w:p>
          <w:p w14:paraId="6C1C8329">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③</w:t>
            </w:r>
            <w:r>
              <w:rPr>
                <w:rFonts w:hint="default" w:ascii="宋体" w:hAnsi="宋体" w:cs="宋体"/>
                <w:bCs/>
                <w:color w:val="auto"/>
                <w:kern w:val="0"/>
                <w:sz w:val="21"/>
                <w:szCs w:val="21"/>
                <w:lang w:val="en-US" w:eastAsia="zh-CN"/>
              </w:rPr>
              <w:t>色温（CCT）: 6300±150。</w:t>
            </w:r>
          </w:p>
          <w:p w14:paraId="301D067A">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④</w:t>
            </w:r>
            <w:r>
              <w:rPr>
                <w:rFonts w:hint="default" w:ascii="宋体" w:hAnsi="宋体" w:cs="宋体"/>
                <w:bCs/>
                <w:color w:val="auto"/>
                <w:kern w:val="0"/>
                <w:sz w:val="21"/>
                <w:szCs w:val="21"/>
                <w:lang w:val="en-US" w:eastAsia="zh-CN"/>
              </w:rPr>
              <w:t>CR1 显色指数≥73。</w:t>
            </w:r>
          </w:p>
          <w:p w14:paraId="4567A5A3">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⑤</w:t>
            </w:r>
            <w:r>
              <w:rPr>
                <w:rFonts w:hint="default" w:ascii="宋体" w:hAnsi="宋体" w:cs="宋体"/>
                <w:bCs/>
                <w:color w:val="auto"/>
                <w:kern w:val="0"/>
                <w:sz w:val="21"/>
                <w:szCs w:val="21"/>
                <w:lang w:val="en-US" w:eastAsia="zh-CN"/>
              </w:rPr>
              <w:t>整灯光通≥2600LM。</w:t>
            </w:r>
          </w:p>
          <w:p w14:paraId="442D2C9D">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⑥</w:t>
            </w:r>
            <w:r>
              <w:rPr>
                <w:rFonts w:hint="default" w:ascii="宋体" w:hAnsi="宋体" w:cs="宋体"/>
                <w:bCs/>
                <w:color w:val="auto"/>
                <w:kern w:val="0"/>
                <w:sz w:val="21"/>
                <w:szCs w:val="21"/>
                <w:lang w:val="en-US" w:eastAsia="zh-CN"/>
              </w:rPr>
              <w:t>透镜类型：灯具透镜的透光率不低于 96%.角度 70-140。</w:t>
            </w:r>
          </w:p>
          <w:p w14:paraId="0D3B019D">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⑦</w:t>
            </w:r>
            <w:r>
              <w:rPr>
                <w:rFonts w:hint="default" w:ascii="宋体" w:hAnsi="宋体" w:cs="宋体"/>
                <w:bCs/>
                <w:color w:val="auto"/>
                <w:kern w:val="0"/>
                <w:sz w:val="21"/>
                <w:szCs w:val="21"/>
                <w:lang w:val="en-US" w:eastAsia="zh-CN"/>
              </w:rPr>
              <w:t>光源配光类型：灯具配光类型需适合道路应用的蝙蝠翼配光， 平均光束角为 75</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±2</w:t>
            </w:r>
            <w:r>
              <w:rPr>
                <w:rFonts w:hint="eastAsia" w:ascii="宋体" w:hAnsi="宋体" w:cs="宋体"/>
                <w:bCs/>
                <w:color w:val="auto"/>
                <w:kern w:val="0"/>
                <w:sz w:val="21"/>
                <w:szCs w:val="21"/>
                <w:lang w:val="en-US" w:eastAsia="zh-CN"/>
              </w:rPr>
              <w:t>°</w:t>
            </w:r>
            <w:r>
              <w:rPr>
                <w:rFonts w:hint="default" w:ascii="宋体" w:hAnsi="宋体" w:cs="宋体"/>
                <w:bCs/>
                <w:color w:val="auto"/>
                <w:kern w:val="0"/>
                <w:sz w:val="21"/>
                <w:szCs w:val="21"/>
                <w:lang w:val="en-US" w:eastAsia="zh-CN"/>
              </w:rPr>
              <w:t>照在地面的光斑应接近为矩形，不可有菱形、 半圆形、圆形等不规则光斑。</w:t>
            </w:r>
          </w:p>
          <w:p w14:paraId="112616EB">
            <w:pPr>
              <w:tabs>
                <w:tab w:val="left" w:pos="180"/>
                <w:tab w:val="left" w:pos="360"/>
                <w:tab w:val="left" w:pos="540"/>
                <w:tab w:val="left" w:pos="8280"/>
              </w:tabs>
              <w:autoSpaceDE w:val="0"/>
              <w:autoSpaceDN w:val="0"/>
              <w:adjustRightInd w:val="0"/>
              <w:spacing w:line="360" w:lineRule="auto"/>
              <w:ind w:right="23"/>
              <w:jc w:val="left"/>
              <w:rPr>
                <w:rFonts w:hint="default" w:ascii="宋体" w:hAnsi="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4、</w:t>
            </w:r>
            <w:r>
              <w:rPr>
                <w:rFonts w:hint="default" w:ascii="宋体" w:hAnsi="宋体" w:cs="宋体"/>
                <w:b/>
                <w:bCs w:val="0"/>
                <w:color w:val="auto"/>
                <w:kern w:val="0"/>
                <w:sz w:val="21"/>
                <w:szCs w:val="21"/>
                <w:lang w:val="en-US" w:eastAsia="zh-CN"/>
              </w:rPr>
              <w:t>太阳能路灯电池板的技术参数</w:t>
            </w:r>
          </w:p>
          <w:p w14:paraId="08F9ABCF">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①</w:t>
            </w:r>
            <w:r>
              <w:rPr>
                <w:rFonts w:hint="default" w:ascii="宋体" w:hAnsi="宋体" w:cs="宋体"/>
                <w:bCs/>
                <w:color w:val="auto"/>
                <w:kern w:val="0"/>
                <w:sz w:val="21"/>
                <w:szCs w:val="21"/>
                <w:lang w:val="en-US" w:eastAsia="zh-CN"/>
              </w:rPr>
              <w:t>可以在恶劣环境下使用。空载电压 1</w:t>
            </w:r>
            <w:r>
              <w:rPr>
                <w:rFonts w:hint="default" w:ascii="宋体" w:hAnsi="宋体" w:eastAsia="宋体" w:cs="宋体"/>
                <w:bCs/>
                <w:color w:val="auto"/>
                <w:kern w:val="0"/>
                <w:sz w:val="21"/>
                <w:szCs w:val="21"/>
                <w:lang w:val="en-US" w:eastAsia="zh-CN"/>
              </w:rPr>
              <w:t>2-24V,符合国家标准。</w:t>
            </w:r>
          </w:p>
          <w:p w14:paraId="191A97E0">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bCs/>
                <w:color w:val="auto"/>
                <w:kern w:val="0"/>
                <w:sz w:val="21"/>
                <w:szCs w:val="21"/>
                <w:lang w:val="en-US" w:eastAsia="zh-CN"/>
              </w:rPr>
              <w:t>②</w:t>
            </w:r>
            <w:r>
              <w:rPr>
                <w:rFonts w:hint="default" w:ascii="宋体" w:hAnsi="宋体" w:eastAsia="宋体" w:cs="宋体"/>
                <w:bCs/>
                <w:color w:val="auto"/>
                <w:kern w:val="0"/>
                <w:sz w:val="21"/>
                <w:szCs w:val="21"/>
                <w:lang w:val="en-US" w:eastAsia="zh-CN"/>
              </w:rPr>
              <w:t>电池板边框需要与锂电池组结构集中于一体设计，不接受电池组于整体结构分体式设计</w:t>
            </w:r>
          </w:p>
        </w:tc>
        <w:tc>
          <w:tcPr>
            <w:tcW w:w="288" w:type="pct"/>
            <w:shd w:val="clear" w:color="auto" w:fill="auto"/>
            <w:noWrap w:val="0"/>
            <w:vAlign w:val="center"/>
          </w:tcPr>
          <w:p w14:paraId="40F25CCC">
            <w:pPr>
              <w:spacing w:before="102" w:line="187" w:lineRule="auto"/>
              <w:jc w:val="center"/>
              <w:rPr>
                <w:rFonts w:ascii="宋体" w:hAnsi="宋体" w:eastAsia="宋体" w:cs="宋体"/>
                <w:kern w:val="2"/>
                <w:sz w:val="20"/>
                <w:szCs w:val="20"/>
                <w:lang w:val="en-US" w:eastAsia="en-US" w:bidi="ar-SA"/>
              </w:rPr>
            </w:pPr>
            <w:r>
              <w:rPr>
                <w:rFonts w:ascii="宋体" w:hAnsi="宋体" w:eastAsia="宋体" w:cs="宋体"/>
                <w:sz w:val="20"/>
                <w:szCs w:val="20"/>
              </w:rPr>
              <w:t>盏</w:t>
            </w:r>
          </w:p>
        </w:tc>
        <w:tc>
          <w:tcPr>
            <w:tcW w:w="399" w:type="pct"/>
            <w:shd w:val="clear" w:color="auto" w:fill="auto"/>
            <w:noWrap w:val="0"/>
            <w:vAlign w:val="center"/>
          </w:tcPr>
          <w:p w14:paraId="357594AA">
            <w:pPr>
              <w:pStyle w:val="64"/>
              <w:spacing w:before="58" w:line="247" w:lineRule="exact"/>
              <w:jc w:val="center"/>
              <w:rPr>
                <w:spacing w:val="-2"/>
                <w:sz w:val="20"/>
                <w:szCs w:val="20"/>
              </w:rPr>
            </w:pPr>
            <w:r>
              <w:rPr>
                <w:spacing w:val="-17"/>
                <w:sz w:val="20"/>
                <w:szCs w:val="20"/>
              </w:rPr>
              <w:t>1</w:t>
            </w:r>
            <w:r>
              <w:rPr>
                <w:spacing w:val="-9"/>
                <w:sz w:val="20"/>
                <w:szCs w:val="20"/>
              </w:rPr>
              <w:t>9</w:t>
            </w:r>
          </w:p>
        </w:tc>
        <w:tc>
          <w:tcPr>
            <w:tcW w:w="488" w:type="pct"/>
            <w:shd w:val="clear" w:color="auto" w:fill="auto"/>
            <w:noWrap w:val="0"/>
            <w:vAlign w:val="center"/>
          </w:tcPr>
          <w:p w14:paraId="1DA0B448">
            <w:pPr>
              <w:spacing w:before="102" w:line="187"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sz w:val="20"/>
                <w:szCs w:val="20"/>
              </w:rPr>
              <w:t>4</w:t>
            </w:r>
            <w:r>
              <w:rPr>
                <w:rFonts w:hint="eastAsia" w:ascii="宋体" w:hAnsi="宋体" w:eastAsia="宋体" w:cs="宋体"/>
                <w:sz w:val="20"/>
                <w:szCs w:val="20"/>
                <w:lang w:val="en-US" w:eastAsia="zh-CN"/>
              </w:rPr>
              <w:t>847.58</w:t>
            </w:r>
          </w:p>
        </w:tc>
      </w:tr>
      <w:tr w14:paraId="4E2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47" w:type="pct"/>
            <w:noWrap w:val="0"/>
            <w:vAlign w:val="center"/>
          </w:tcPr>
          <w:p w14:paraId="49736E13">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0</w:t>
            </w:r>
          </w:p>
        </w:tc>
        <w:tc>
          <w:tcPr>
            <w:tcW w:w="708" w:type="pct"/>
            <w:shd w:val="clear" w:color="auto" w:fill="auto"/>
            <w:noWrap w:val="0"/>
            <w:vAlign w:val="center"/>
          </w:tcPr>
          <w:p w14:paraId="67071855">
            <w:pPr>
              <w:spacing w:before="85" w:line="203" w:lineRule="auto"/>
              <w:ind w:left="5"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太阳能警示柱</w:t>
            </w:r>
          </w:p>
        </w:tc>
        <w:tc>
          <w:tcPr>
            <w:tcW w:w="2866" w:type="pct"/>
            <w:shd w:val="clear" w:color="auto" w:fill="auto"/>
            <w:noWrap w:val="0"/>
            <w:vAlign w:val="center"/>
          </w:tcPr>
          <w:p w14:paraId="0AE3C516">
            <w:pPr>
              <w:spacing w:before="85" w:line="360" w:lineRule="auto"/>
              <w:ind w:firstLine="420" w:firstLineChars="200"/>
              <w:jc w:val="both"/>
              <w:rPr>
                <w:rFonts w:hint="eastAsia" w:ascii="宋体" w:hAnsi="宋体" w:eastAsia="宋体" w:cs="宋体"/>
                <w:kern w:val="2"/>
                <w:sz w:val="20"/>
                <w:szCs w:val="20"/>
                <w:highlight w:val="none"/>
                <w:lang w:val="en-US" w:eastAsia="zh-CN" w:bidi="ar-SA"/>
              </w:rPr>
            </w:pPr>
            <w:r>
              <w:rPr>
                <w:rFonts w:hint="eastAsia" w:ascii="宋体" w:hAnsi="宋体" w:eastAsia="宋体" w:cs="宋体"/>
                <w:bCs/>
                <w:color w:val="auto"/>
                <w:kern w:val="0"/>
                <w:sz w:val="21"/>
                <w:szCs w:val="21"/>
                <w:highlight w:val="none"/>
                <w:lang w:val="en-US" w:eastAsia="zh-CN"/>
              </w:rPr>
              <w:t>材质：喷塑冷轧板；反光膜级别：4 类 3M；供电电压：DC12V；供电方式：太阳能供电；额定功率：不小于 0.5W；灯光颜色：红白；工作方式：光线自动感应亮灯，支持闪烁频率调节；联动触发：可与其他设备联动配套使用； 电池容量：不小于4000mAh；容量监测： 电量图形显示；太阳能板规格：不小于 3W，不小于 14V；控制主板需自带智能充放电电路，可同时接入光伏、电池、负 载，且具备完善的充放电保护机制；工作温度</w:t>
            </w:r>
            <w:r>
              <w:rPr>
                <w:rFonts w:hint="eastAsia" w:ascii="宋体" w:hAnsi="宋体" w:eastAsia="宋体" w:cs="宋体"/>
                <w:bCs/>
                <w:color w:val="C00000"/>
                <w:kern w:val="0"/>
                <w:sz w:val="21"/>
                <w:szCs w:val="21"/>
                <w:highlight w:val="none"/>
                <w:lang w:val="en-US" w:eastAsia="zh-CN"/>
              </w:rPr>
              <w:t>：</w:t>
            </w:r>
            <w:r>
              <w:rPr>
                <w:rFonts w:hint="eastAsia" w:ascii="宋体" w:hAnsi="宋体" w:cs="宋体"/>
                <w:bCs/>
                <w:color w:val="C00000"/>
                <w:kern w:val="0"/>
                <w:sz w:val="21"/>
                <w:szCs w:val="21"/>
                <w:highlight w:val="none"/>
                <w:lang w:val="en-US" w:eastAsia="zh-CN"/>
              </w:rPr>
              <w:t>-20℃~60℃</w:t>
            </w:r>
            <w:r>
              <w:rPr>
                <w:rFonts w:hint="eastAsia" w:ascii="宋体" w:hAnsi="宋体" w:eastAsia="宋体" w:cs="宋体"/>
                <w:bCs/>
                <w:color w:val="C00000"/>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防护等级：IP65；工作湿度：不大于 95%；设备规格：不小于150*150*1200mm或φ110*1200mm；安装方式：直埋式或膨胀螺丝固定</w:t>
            </w:r>
          </w:p>
        </w:tc>
        <w:tc>
          <w:tcPr>
            <w:tcW w:w="288" w:type="pct"/>
            <w:shd w:val="clear" w:color="auto" w:fill="auto"/>
            <w:noWrap w:val="0"/>
            <w:vAlign w:val="center"/>
          </w:tcPr>
          <w:p w14:paraId="7F12E659">
            <w:pPr>
              <w:spacing w:before="85" w:line="203"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399" w:type="pct"/>
            <w:shd w:val="clear" w:color="auto" w:fill="auto"/>
            <w:noWrap w:val="0"/>
            <w:vAlign w:val="center"/>
          </w:tcPr>
          <w:p w14:paraId="256E2171">
            <w:pPr>
              <w:spacing w:before="85" w:line="203"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51</w:t>
            </w:r>
          </w:p>
        </w:tc>
        <w:tc>
          <w:tcPr>
            <w:tcW w:w="488" w:type="pct"/>
            <w:noWrap w:val="0"/>
            <w:vAlign w:val="center"/>
          </w:tcPr>
          <w:p w14:paraId="1B4F1496">
            <w:pPr>
              <w:spacing w:before="85" w:line="203"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925.67</w:t>
            </w:r>
          </w:p>
        </w:tc>
      </w:tr>
      <w:tr w14:paraId="4202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70B83234">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1</w:t>
            </w:r>
          </w:p>
        </w:tc>
        <w:tc>
          <w:tcPr>
            <w:tcW w:w="708" w:type="pct"/>
            <w:shd w:val="clear" w:color="auto" w:fill="auto"/>
            <w:noWrap w:val="0"/>
            <w:vAlign w:val="center"/>
          </w:tcPr>
          <w:p w14:paraId="36AD7944">
            <w:pPr>
              <w:spacing w:before="84" w:line="202" w:lineRule="auto"/>
              <w:ind w:left="10" w:leftChars="0"/>
              <w:jc w:val="center"/>
              <w:rPr>
                <w:rFonts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智能安全提示器（太阳能款）</w:t>
            </w:r>
          </w:p>
        </w:tc>
        <w:tc>
          <w:tcPr>
            <w:tcW w:w="2866" w:type="pct"/>
            <w:vMerge w:val="restart"/>
            <w:shd w:val="clear" w:color="auto" w:fill="auto"/>
            <w:noWrap w:val="0"/>
            <w:vAlign w:val="center"/>
          </w:tcPr>
          <w:p w14:paraId="628EF480">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bCs/>
                <w:color w:val="auto"/>
                <w:kern w:val="0"/>
                <w:sz w:val="21"/>
                <w:szCs w:val="21"/>
                <w:highlight w:val="none"/>
                <w:lang w:val="en-US" w:eastAsia="zh-CN"/>
              </w:rPr>
              <w:t>设箱体材质：喷塑冷轧板+有机玻璃面板；制作工艺：激光切割、焊接、静电喷涂、户外防水处理等；支持电压：100V-240V AC/DC12V；供电方式：交流/直流，支持太阳能供电；最大功率：90W；模组亮度：不小于 4800cd/㎡；屏显规格：面积不小于320*640mm；报警方式：动态文字+声光报警；声级：不小于 120 分贝（可调）；检测方式：雷达检测；雷达参数：检测距离不小于 150m，支持来向、去向、来去向 调节，覆盖不少于 4 车道，测速量程：1KM/H-250KM/H，速度误差值小于±1KM/H；语音：支持多种报警语音，支持更换语音；音频格式：MP3；支持码流：8K-32K；信噪比：不小于 93db；支持信号输入输出接口，支持不小于 5%的抗丢包处理能力；管理模式:支持云平台和小程序管理，支持云平台程序远程升级、数据分析、分区管理、地图定位、操作记录、汇总及统计，可远程操控、可远程定时，可通过云平台远程设置设备各项参数；网络：支持有线通讯/4G/5G；防护等级：IP65；工作温度：</w:t>
            </w:r>
            <w:r>
              <w:rPr>
                <w:rFonts w:hint="eastAsia" w:ascii="宋体" w:hAnsi="宋体" w:cs="宋体"/>
                <w:bCs/>
                <w:color w:val="auto"/>
                <w:kern w:val="0"/>
                <w:sz w:val="21"/>
                <w:szCs w:val="21"/>
                <w:highlight w:val="none"/>
                <w:lang w:val="en-US" w:eastAsia="zh-CN"/>
              </w:rPr>
              <w:t>-30℃~70℃</w:t>
            </w:r>
            <w:r>
              <w:rPr>
                <w:rFonts w:hint="eastAsia" w:ascii="宋体" w:hAnsi="宋体" w:eastAsia="宋体" w:cs="宋体"/>
                <w:bCs/>
                <w:color w:val="auto"/>
                <w:kern w:val="0"/>
                <w:sz w:val="21"/>
                <w:szCs w:val="21"/>
                <w:highlight w:val="none"/>
                <w:lang w:val="en-US" w:eastAsia="zh-CN"/>
              </w:rPr>
              <w:t>；太阳能采用单晶硅太阳能板，不小于 100W，转换效率不小于20%，根据现场实际情况选择合适的太阳能板尺寸，不得侵入公路的净空范围；电池：不小于 40AH 灌封锂电池；固定方式：抱箍安装；联动触发：支持，可与其他设备联动触发，并可自由配置不同设备间联动互传；</w:t>
            </w:r>
            <w:r>
              <w:rPr>
                <w:rFonts w:hint="eastAsia" w:ascii="宋体" w:hAnsi="宋体" w:cs="宋体"/>
                <w:b/>
                <w:bCs w:val="0"/>
                <w:color w:val="auto"/>
                <w:kern w:val="0"/>
                <w:sz w:val="21"/>
                <w:szCs w:val="21"/>
                <w:highlight w:val="none"/>
                <w:lang w:eastAsia="zh-CN"/>
              </w:rPr>
              <w:t>（供应商须在中标后提供</w:t>
            </w:r>
            <w:r>
              <w:rPr>
                <w:rFonts w:hint="eastAsia" w:ascii="宋体" w:hAnsi="宋体" w:eastAsia="宋体" w:cs="宋体"/>
                <w:b/>
                <w:bCs w:val="0"/>
                <w:color w:val="auto"/>
                <w:sz w:val="21"/>
                <w:szCs w:val="21"/>
                <w:highlight w:val="none"/>
              </w:rPr>
              <w:t>第三方机构出具的检验检测报告等必要的有关资料</w:t>
            </w:r>
            <w:r>
              <w:rPr>
                <w:rFonts w:hint="eastAsia" w:ascii="宋体" w:hAnsi="宋体" w:cs="宋体"/>
                <w:b/>
                <w:bCs w:val="0"/>
                <w:color w:val="auto"/>
                <w:kern w:val="0"/>
                <w:sz w:val="21"/>
                <w:szCs w:val="21"/>
                <w:highlight w:val="none"/>
                <w:lang w:eastAsia="zh-CN"/>
              </w:rPr>
              <w:t>）</w:t>
            </w:r>
          </w:p>
        </w:tc>
        <w:tc>
          <w:tcPr>
            <w:tcW w:w="288" w:type="pct"/>
            <w:shd w:val="clear" w:color="auto" w:fill="auto"/>
            <w:noWrap w:val="0"/>
            <w:vAlign w:val="center"/>
          </w:tcPr>
          <w:p w14:paraId="53B2F9CE">
            <w:pPr>
              <w:spacing w:before="84" w:line="202"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399" w:type="pct"/>
            <w:shd w:val="clear" w:color="auto" w:fill="auto"/>
            <w:noWrap w:val="0"/>
            <w:vAlign w:val="center"/>
          </w:tcPr>
          <w:p w14:paraId="4752B37F">
            <w:pPr>
              <w:spacing w:before="85" w:line="203"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9</w:t>
            </w:r>
          </w:p>
        </w:tc>
        <w:tc>
          <w:tcPr>
            <w:tcW w:w="488" w:type="pct"/>
            <w:noWrap w:val="0"/>
            <w:vAlign w:val="center"/>
          </w:tcPr>
          <w:p w14:paraId="6D207F19">
            <w:pPr>
              <w:spacing w:before="85" w:line="203"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11590.45</w:t>
            </w:r>
          </w:p>
        </w:tc>
      </w:tr>
      <w:tr w14:paraId="1B99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247" w:type="pct"/>
            <w:noWrap w:val="0"/>
            <w:vAlign w:val="center"/>
          </w:tcPr>
          <w:p w14:paraId="7F9D9A90">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2</w:t>
            </w:r>
          </w:p>
        </w:tc>
        <w:tc>
          <w:tcPr>
            <w:tcW w:w="708" w:type="pct"/>
            <w:shd w:val="clear" w:color="auto" w:fill="auto"/>
            <w:noWrap w:val="0"/>
            <w:vAlign w:val="center"/>
          </w:tcPr>
          <w:p w14:paraId="02A57B77">
            <w:pPr>
              <w:spacing w:before="87" w:line="201" w:lineRule="auto"/>
              <w:ind w:left="10" w:leftChars="0"/>
              <w:jc w:val="center"/>
              <w:rPr>
                <w:rFonts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智能安全提示器（借电）</w:t>
            </w:r>
          </w:p>
        </w:tc>
        <w:tc>
          <w:tcPr>
            <w:tcW w:w="2866" w:type="pct"/>
            <w:vMerge w:val="continue"/>
            <w:shd w:val="clear" w:color="auto" w:fill="auto"/>
            <w:noWrap w:val="0"/>
            <w:vAlign w:val="center"/>
          </w:tcPr>
          <w:p w14:paraId="1D6309E4">
            <w:pPr>
              <w:spacing w:before="87" w:line="201" w:lineRule="auto"/>
              <w:ind w:left="656" w:leftChars="0"/>
              <w:jc w:val="both"/>
              <w:rPr>
                <w:rFonts w:hint="eastAsia" w:ascii="宋体" w:hAnsi="宋体" w:eastAsia="宋体" w:cs="宋体"/>
                <w:kern w:val="2"/>
                <w:sz w:val="20"/>
                <w:szCs w:val="20"/>
                <w:highlight w:val="none"/>
                <w:lang w:val="en-US" w:eastAsia="zh-CN" w:bidi="ar-SA"/>
              </w:rPr>
            </w:pPr>
          </w:p>
        </w:tc>
        <w:tc>
          <w:tcPr>
            <w:tcW w:w="288" w:type="pct"/>
            <w:shd w:val="clear" w:color="auto" w:fill="auto"/>
            <w:noWrap w:val="0"/>
            <w:vAlign w:val="center"/>
          </w:tcPr>
          <w:p w14:paraId="1D37277D">
            <w:pPr>
              <w:spacing w:before="87" w:line="201"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399" w:type="pct"/>
            <w:shd w:val="clear" w:color="auto" w:fill="auto"/>
            <w:noWrap w:val="0"/>
            <w:vAlign w:val="center"/>
          </w:tcPr>
          <w:p w14:paraId="5F306FCD">
            <w:pPr>
              <w:spacing w:before="87" w:line="201" w:lineRule="auto"/>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c>
          <w:tcPr>
            <w:tcW w:w="488" w:type="pct"/>
            <w:noWrap w:val="0"/>
            <w:vAlign w:val="center"/>
          </w:tcPr>
          <w:p w14:paraId="6412A1F2">
            <w:pPr>
              <w:spacing w:before="87" w:line="201"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7309.19</w:t>
            </w:r>
          </w:p>
        </w:tc>
      </w:tr>
      <w:tr w14:paraId="518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noWrap w:val="0"/>
            <w:vAlign w:val="center"/>
          </w:tcPr>
          <w:p w14:paraId="3717DA0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3</w:t>
            </w:r>
          </w:p>
        </w:tc>
        <w:tc>
          <w:tcPr>
            <w:tcW w:w="708" w:type="pct"/>
            <w:shd w:val="clear" w:color="auto" w:fill="auto"/>
            <w:noWrap w:val="0"/>
            <w:vAlign w:val="center"/>
          </w:tcPr>
          <w:p w14:paraId="767A65AF">
            <w:pPr>
              <w:spacing w:before="87" w:line="201" w:lineRule="auto"/>
              <w:ind w:left="4" w:leftChars="0"/>
              <w:jc w:val="center"/>
              <w:rPr>
                <w:rFonts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速度反馈仪（太阳能款）</w:t>
            </w:r>
          </w:p>
        </w:tc>
        <w:tc>
          <w:tcPr>
            <w:tcW w:w="2866" w:type="pct"/>
            <w:vMerge w:val="restart"/>
            <w:shd w:val="clear" w:color="auto" w:fill="auto"/>
            <w:noWrap w:val="0"/>
            <w:vAlign w:val="center"/>
          </w:tcPr>
          <w:p w14:paraId="09891FFE">
            <w:pPr>
              <w:shd w:val="clear"/>
              <w:tabs>
                <w:tab w:val="left" w:pos="180"/>
                <w:tab w:val="left" w:pos="360"/>
                <w:tab w:val="left" w:pos="540"/>
                <w:tab w:val="left" w:pos="8280"/>
              </w:tabs>
              <w:autoSpaceDE w:val="0"/>
              <w:autoSpaceDN w:val="0"/>
              <w:adjustRightInd w:val="0"/>
              <w:spacing w:line="360" w:lineRule="auto"/>
              <w:ind w:right="23" w:firstLine="422"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支持电压：</w:t>
            </w:r>
            <w:r>
              <w:rPr>
                <w:rFonts w:hint="eastAsia" w:ascii="宋体" w:hAnsi="宋体" w:eastAsia="宋体" w:cs="宋体"/>
                <w:bCs/>
                <w:color w:val="auto"/>
                <w:kern w:val="0"/>
                <w:sz w:val="21"/>
                <w:szCs w:val="21"/>
                <w:highlight w:val="none"/>
                <w:lang w:val="en-US" w:eastAsia="zh-CN"/>
              </w:rPr>
              <w:t>100V-240V AC/DC12V；</w:t>
            </w:r>
            <w:r>
              <w:rPr>
                <w:rFonts w:hint="eastAsia" w:ascii="宋体" w:hAnsi="宋体" w:eastAsia="宋体" w:cs="宋体"/>
                <w:b/>
                <w:bCs w:val="0"/>
                <w:color w:val="auto"/>
                <w:kern w:val="0"/>
                <w:sz w:val="21"/>
                <w:szCs w:val="21"/>
                <w:highlight w:val="none"/>
                <w:lang w:val="en-US" w:eastAsia="zh-CN"/>
              </w:rPr>
              <w:t>供电方式：</w:t>
            </w:r>
            <w:r>
              <w:rPr>
                <w:rFonts w:hint="eastAsia" w:ascii="宋体" w:hAnsi="宋体" w:eastAsia="宋体" w:cs="宋体"/>
                <w:bCs/>
                <w:color w:val="auto"/>
                <w:kern w:val="0"/>
                <w:sz w:val="21"/>
                <w:szCs w:val="21"/>
                <w:highlight w:val="none"/>
                <w:lang w:val="en-US" w:eastAsia="zh-CN"/>
              </w:rPr>
              <w:t>交流/直流，支持太阳能供电；</w:t>
            </w:r>
            <w:r>
              <w:rPr>
                <w:rFonts w:hint="eastAsia" w:ascii="宋体" w:hAnsi="宋体" w:eastAsia="宋体" w:cs="宋体"/>
                <w:b/>
                <w:bCs w:val="0"/>
                <w:color w:val="auto"/>
                <w:kern w:val="0"/>
                <w:sz w:val="21"/>
                <w:szCs w:val="21"/>
                <w:highlight w:val="none"/>
                <w:lang w:val="en-US" w:eastAsia="zh-CN"/>
              </w:rPr>
              <w:t>最大功率：</w:t>
            </w:r>
            <w:r>
              <w:rPr>
                <w:rFonts w:hint="eastAsia" w:ascii="宋体" w:hAnsi="宋体" w:eastAsia="宋体" w:cs="宋体"/>
                <w:bCs/>
                <w:color w:val="auto"/>
                <w:kern w:val="0"/>
                <w:sz w:val="21"/>
                <w:szCs w:val="21"/>
                <w:highlight w:val="none"/>
                <w:lang w:val="en-US" w:eastAsia="zh-CN"/>
              </w:rPr>
              <w:t>150W；</w:t>
            </w:r>
            <w:r>
              <w:rPr>
                <w:rFonts w:hint="eastAsia" w:ascii="宋体" w:hAnsi="宋体" w:eastAsia="宋体" w:cs="宋体"/>
                <w:b/>
                <w:bCs w:val="0"/>
                <w:color w:val="auto"/>
                <w:kern w:val="0"/>
                <w:sz w:val="21"/>
                <w:szCs w:val="21"/>
                <w:highlight w:val="none"/>
                <w:lang w:val="en-US" w:eastAsia="zh-CN"/>
              </w:rPr>
              <w:t>工作湿度：</w:t>
            </w:r>
            <w:r>
              <w:rPr>
                <w:rFonts w:hint="eastAsia" w:ascii="宋体" w:hAnsi="宋体" w:eastAsia="宋体" w:cs="宋体"/>
                <w:bCs/>
                <w:color w:val="auto"/>
                <w:kern w:val="0"/>
                <w:sz w:val="21"/>
                <w:szCs w:val="21"/>
                <w:highlight w:val="none"/>
                <w:lang w:val="en-US" w:eastAsia="zh-CN"/>
              </w:rPr>
              <w:t>不大于 95%；</w:t>
            </w:r>
            <w:r>
              <w:rPr>
                <w:rFonts w:hint="eastAsia" w:ascii="宋体" w:hAnsi="宋体" w:eastAsia="宋体" w:cs="宋体"/>
                <w:b/>
                <w:bCs w:val="0"/>
                <w:color w:val="auto"/>
                <w:kern w:val="0"/>
                <w:sz w:val="21"/>
                <w:szCs w:val="21"/>
                <w:highlight w:val="none"/>
                <w:lang w:val="en-US" w:eastAsia="zh-CN"/>
              </w:rPr>
              <w:t>工作温度：</w:t>
            </w:r>
            <w:r>
              <w:rPr>
                <w:rFonts w:hint="eastAsia" w:ascii="宋体" w:hAnsi="宋体" w:eastAsia="宋体" w:cs="宋体"/>
                <w:bCs/>
                <w:color w:val="auto"/>
                <w:kern w:val="0"/>
                <w:sz w:val="21"/>
                <w:szCs w:val="21"/>
                <w:highlight w:val="none"/>
                <w:lang w:val="en-US" w:eastAsia="zh-CN"/>
              </w:rPr>
              <w:t>-20℃~+60℃；</w:t>
            </w:r>
            <w:r>
              <w:rPr>
                <w:rFonts w:hint="eastAsia" w:ascii="宋体" w:hAnsi="宋体" w:eastAsia="宋体" w:cs="宋体"/>
                <w:b/>
                <w:bCs w:val="0"/>
                <w:color w:val="auto"/>
                <w:kern w:val="0"/>
                <w:sz w:val="21"/>
                <w:szCs w:val="21"/>
                <w:highlight w:val="none"/>
                <w:lang w:val="en-US" w:eastAsia="zh-CN"/>
              </w:rPr>
              <w:t>防护等级：</w:t>
            </w:r>
            <w:r>
              <w:rPr>
                <w:rFonts w:hint="eastAsia" w:ascii="宋体" w:hAnsi="宋体" w:eastAsia="宋体" w:cs="宋体"/>
                <w:bCs/>
                <w:color w:val="auto"/>
                <w:kern w:val="0"/>
                <w:sz w:val="21"/>
                <w:szCs w:val="21"/>
                <w:highlight w:val="none"/>
                <w:lang w:val="en-US" w:eastAsia="zh-CN"/>
              </w:rPr>
              <w:t>IP65；</w:t>
            </w:r>
            <w:r>
              <w:rPr>
                <w:rFonts w:hint="eastAsia" w:ascii="宋体" w:hAnsi="宋体" w:eastAsia="宋体" w:cs="宋体"/>
                <w:b/>
                <w:bCs w:val="0"/>
                <w:color w:val="auto"/>
                <w:kern w:val="0"/>
                <w:sz w:val="21"/>
                <w:szCs w:val="21"/>
                <w:highlight w:val="none"/>
                <w:lang w:val="en-US" w:eastAsia="zh-CN"/>
              </w:rPr>
              <w:t>工作方式：</w:t>
            </w:r>
            <w:r>
              <w:rPr>
                <w:rFonts w:hint="eastAsia" w:ascii="宋体" w:hAnsi="宋体" w:eastAsia="宋体" w:cs="宋体"/>
                <w:bCs/>
                <w:color w:val="auto"/>
                <w:kern w:val="0"/>
                <w:sz w:val="21"/>
                <w:szCs w:val="21"/>
                <w:highlight w:val="none"/>
                <w:lang w:val="en-US" w:eastAsia="zh-CN"/>
              </w:rPr>
              <w:t>雷达加视频检测；</w:t>
            </w:r>
            <w:r>
              <w:rPr>
                <w:rFonts w:hint="eastAsia" w:ascii="宋体" w:hAnsi="宋体" w:eastAsia="宋体" w:cs="宋体"/>
                <w:b/>
                <w:bCs w:val="0"/>
                <w:color w:val="auto"/>
                <w:kern w:val="0"/>
                <w:sz w:val="21"/>
                <w:szCs w:val="21"/>
                <w:highlight w:val="none"/>
                <w:lang w:val="en-US" w:eastAsia="zh-CN"/>
              </w:rPr>
              <w:t>雷达参数：</w:t>
            </w:r>
            <w:r>
              <w:rPr>
                <w:rFonts w:hint="eastAsia" w:ascii="宋体" w:hAnsi="宋体" w:eastAsia="宋体" w:cs="宋体"/>
                <w:bCs/>
                <w:color w:val="auto"/>
                <w:kern w:val="0"/>
                <w:sz w:val="21"/>
                <w:szCs w:val="21"/>
                <w:highlight w:val="none"/>
                <w:lang w:val="en-US" w:eastAsia="zh-CN"/>
              </w:rPr>
              <w:t>作用距离 1~150m，速度分辨率不小于 0.35m/s，速度精度±0.1m/s，支持来去向，覆盖范围不低于 4 车道；</w:t>
            </w:r>
            <w:r>
              <w:rPr>
                <w:rFonts w:hint="eastAsia" w:ascii="宋体" w:hAnsi="宋体" w:eastAsia="宋体" w:cs="宋体"/>
                <w:b/>
                <w:bCs w:val="0"/>
                <w:color w:val="auto"/>
                <w:kern w:val="0"/>
                <w:sz w:val="21"/>
                <w:szCs w:val="21"/>
                <w:highlight w:val="none"/>
                <w:lang w:val="en-US" w:eastAsia="zh-CN"/>
              </w:rPr>
              <w:t>显示屏：</w:t>
            </w:r>
            <w:r>
              <w:rPr>
                <w:rFonts w:hint="eastAsia" w:ascii="宋体" w:hAnsi="宋体" w:eastAsia="宋体" w:cs="宋体"/>
                <w:bCs/>
                <w:color w:val="auto"/>
                <w:kern w:val="0"/>
                <w:sz w:val="21"/>
                <w:szCs w:val="21"/>
                <w:highlight w:val="none"/>
                <w:lang w:val="en-US" w:eastAsia="zh-CN"/>
              </w:rPr>
              <w:t>车牌显示区域屏幕尺寸：面积不小于640mm*160mm，可显示颜色：红、黄、绿等 ；</w:t>
            </w:r>
            <w:r>
              <w:rPr>
                <w:rFonts w:hint="eastAsia" w:ascii="宋体" w:hAnsi="宋体" w:eastAsia="宋体" w:cs="宋体"/>
                <w:b/>
                <w:bCs w:val="0"/>
                <w:color w:val="auto"/>
                <w:kern w:val="0"/>
                <w:sz w:val="21"/>
                <w:szCs w:val="21"/>
                <w:highlight w:val="none"/>
                <w:lang w:val="en-US" w:eastAsia="zh-CN"/>
              </w:rPr>
              <w:t>速度显示区域屏幕尺寸：面积不小于680mm*400mm；显示内容：</w:t>
            </w:r>
            <w:r>
              <w:rPr>
                <w:rFonts w:hint="eastAsia" w:ascii="宋体" w:hAnsi="宋体" w:eastAsia="宋体" w:cs="宋体"/>
                <w:bCs/>
                <w:color w:val="auto"/>
                <w:kern w:val="0"/>
                <w:sz w:val="21"/>
                <w:szCs w:val="21"/>
                <w:highlight w:val="none"/>
                <w:lang w:val="en-US" w:eastAsia="zh-CN"/>
              </w:rPr>
              <w:t>车牌、车速显示；</w:t>
            </w:r>
            <w:r>
              <w:rPr>
                <w:rFonts w:hint="eastAsia" w:ascii="宋体" w:hAnsi="宋体" w:eastAsia="宋体" w:cs="宋体"/>
                <w:b/>
                <w:bCs w:val="0"/>
                <w:color w:val="auto"/>
                <w:kern w:val="0"/>
                <w:sz w:val="21"/>
                <w:szCs w:val="21"/>
                <w:highlight w:val="none"/>
                <w:lang w:val="en-US" w:eastAsia="zh-CN"/>
              </w:rPr>
              <w:t>测速范围：</w:t>
            </w:r>
            <w:r>
              <w:rPr>
                <w:rFonts w:hint="eastAsia" w:ascii="宋体" w:hAnsi="宋体" w:eastAsia="宋体" w:cs="宋体"/>
                <w:bCs/>
                <w:color w:val="auto"/>
                <w:kern w:val="0"/>
                <w:sz w:val="21"/>
                <w:szCs w:val="21"/>
                <w:highlight w:val="none"/>
                <w:lang w:val="en-US" w:eastAsia="zh-CN"/>
              </w:rPr>
              <w:t>0-199Km/h；</w:t>
            </w:r>
            <w:r>
              <w:rPr>
                <w:rFonts w:hint="eastAsia" w:ascii="宋体" w:hAnsi="宋体" w:eastAsia="宋体" w:cs="宋体"/>
                <w:b/>
                <w:bCs w:val="0"/>
                <w:color w:val="auto"/>
                <w:kern w:val="0"/>
                <w:sz w:val="21"/>
                <w:szCs w:val="21"/>
                <w:highlight w:val="none"/>
                <w:lang w:val="en-US" w:eastAsia="zh-CN"/>
              </w:rPr>
              <w:t>雷达视频检测设备配置：</w:t>
            </w:r>
            <w:r>
              <w:rPr>
                <w:rFonts w:hint="eastAsia" w:ascii="宋体" w:hAnsi="宋体" w:eastAsia="宋体" w:cs="宋体"/>
                <w:bCs/>
                <w:color w:val="auto"/>
                <w:kern w:val="0"/>
                <w:sz w:val="21"/>
                <w:szCs w:val="21"/>
                <w:highlight w:val="none"/>
                <w:lang w:val="en-US" w:eastAsia="zh-CN"/>
              </w:rPr>
              <w:t>（1）支持机动车，非机动车，行人目标检测；（2） 图像支持宽动态，并具有多种白平衡模式；（3）支持事故检测抓拍，支持基于视频的车牌、车辆特征识别， 包括车型、车辆主品牌、子品牌、车身颜色；（4）雷达支持全天候环境下工作，不受雨、雾、大风、灰尘、光 照等影响（5）雷达支持全天候环境下工作，不受雨、雾、大风、灰尘、光 照等影响 ；（6）防护等级：IP65；</w:t>
            </w:r>
            <w:r>
              <w:rPr>
                <w:rFonts w:hint="eastAsia" w:ascii="宋体" w:hAnsi="宋体" w:eastAsia="宋体" w:cs="宋体"/>
                <w:b/>
                <w:bCs w:val="0"/>
                <w:color w:val="auto"/>
                <w:kern w:val="0"/>
                <w:sz w:val="21"/>
                <w:szCs w:val="21"/>
                <w:highlight w:val="none"/>
                <w:lang w:val="en-US" w:eastAsia="zh-CN"/>
              </w:rPr>
              <w:t>设备配置补光灯：</w:t>
            </w:r>
            <w:r>
              <w:rPr>
                <w:rFonts w:hint="eastAsia" w:ascii="宋体" w:hAnsi="宋体" w:eastAsia="宋体" w:cs="宋体"/>
                <w:bCs/>
                <w:color w:val="auto"/>
                <w:kern w:val="0"/>
                <w:sz w:val="21"/>
                <w:szCs w:val="21"/>
                <w:highlight w:val="none"/>
                <w:lang w:val="en-US" w:eastAsia="zh-CN"/>
              </w:rPr>
              <w:t>（1）光通量：不小于 1750lm；（2）显色性：不小于 75；（3）控制方式支持光敏电阻感应自动光控、定时控制、报警联动 控制、开关量控制；（4）防护等级：IP66；</w:t>
            </w:r>
            <w:r>
              <w:rPr>
                <w:rFonts w:hint="eastAsia" w:ascii="宋体" w:hAnsi="宋体" w:eastAsia="宋体" w:cs="宋体"/>
                <w:b/>
                <w:bCs w:val="0"/>
                <w:color w:val="auto"/>
                <w:kern w:val="0"/>
                <w:sz w:val="21"/>
                <w:szCs w:val="21"/>
                <w:highlight w:val="none"/>
                <w:lang w:val="en-US" w:eastAsia="zh-CN"/>
              </w:rPr>
              <w:t>可视距离：</w:t>
            </w:r>
            <w:r>
              <w:rPr>
                <w:rFonts w:hint="eastAsia" w:ascii="宋体" w:hAnsi="宋体" w:eastAsia="宋体" w:cs="宋体"/>
                <w:bCs/>
                <w:color w:val="auto"/>
                <w:kern w:val="0"/>
                <w:sz w:val="21"/>
                <w:szCs w:val="21"/>
                <w:highlight w:val="none"/>
                <w:lang w:val="en-US" w:eastAsia="zh-CN"/>
              </w:rPr>
              <w:t>100~150m；</w:t>
            </w:r>
            <w:r>
              <w:rPr>
                <w:rFonts w:hint="eastAsia" w:ascii="宋体" w:hAnsi="宋体" w:eastAsia="宋体" w:cs="宋体"/>
                <w:b/>
                <w:bCs w:val="0"/>
                <w:color w:val="auto"/>
                <w:kern w:val="0"/>
                <w:sz w:val="21"/>
                <w:szCs w:val="21"/>
                <w:highlight w:val="none"/>
                <w:lang w:val="en-US" w:eastAsia="zh-CN"/>
              </w:rPr>
              <w:t>面板材质：</w:t>
            </w:r>
            <w:r>
              <w:rPr>
                <w:rFonts w:hint="eastAsia" w:ascii="宋体" w:hAnsi="宋体" w:eastAsia="宋体" w:cs="宋体"/>
                <w:bCs/>
                <w:color w:val="auto"/>
                <w:kern w:val="0"/>
                <w:sz w:val="21"/>
                <w:szCs w:val="21"/>
                <w:highlight w:val="none"/>
                <w:lang w:val="en-US" w:eastAsia="zh-CN"/>
              </w:rPr>
              <w:t>喷塑冷轧板；</w:t>
            </w:r>
            <w:r>
              <w:rPr>
                <w:rFonts w:hint="eastAsia" w:ascii="宋体" w:hAnsi="宋体" w:eastAsia="宋体" w:cs="宋体"/>
                <w:b/>
                <w:bCs w:val="0"/>
                <w:color w:val="auto"/>
                <w:kern w:val="0"/>
                <w:sz w:val="21"/>
                <w:szCs w:val="21"/>
                <w:highlight w:val="none"/>
                <w:lang w:val="en-US" w:eastAsia="zh-CN"/>
              </w:rPr>
              <w:t>反光膜级别：</w:t>
            </w:r>
            <w:r>
              <w:rPr>
                <w:rFonts w:hint="eastAsia" w:ascii="宋体" w:hAnsi="宋体" w:eastAsia="宋体" w:cs="宋体"/>
                <w:bCs/>
                <w:color w:val="auto"/>
                <w:kern w:val="0"/>
                <w:sz w:val="21"/>
                <w:szCs w:val="21"/>
                <w:highlight w:val="none"/>
                <w:lang w:val="en-US" w:eastAsia="zh-CN"/>
              </w:rPr>
              <w:t>4 类 3M；联动触发：支持，可上报数据到平台，并可自由配置设备间联动互传；</w:t>
            </w:r>
            <w:r>
              <w:rPr>
                <w:rFonts w:hint="eastAsia" w:ascii="宋体" w:hAnsi="宋体" w:eastAsia="宋体" w:cs="宋体"/>
                <w:b/>
                <w:bCs w:val="0"/>
                <w:color w:val="auto"/>
                <w:kern w:val="0"/>
                <w:sz w:val="21"/>
                <w:szCs w:val="21"/>
                <w:highlight w:val="none"/>
                <w:lang w:val="en-US" w:eastAsia="zh-CN"/>
              </w:rPr>
              <w:t>远程管理：</w:t>
            </w:r>
            <w:r>
              <w:rPr>
                <w:rFonts w:hint="eastAsia" w:ascii="宋体" w:hAnsi="宋体" w:eastAsia="宋体" w:cs="宋体"/>
                <w:bCs/>
                <w:color w:val="auto"/>
                <w:kern w:val="0"/>
                <w:sz w:val="21"/>
                <w:szCs w:val="21"/>
                <w:highlight w:val="none"/>
                <w:lang w:val="en-US" w:eastAsia="zh-CN"/>
              </w:rPr>
              <w:t>支持云平台和小程序管理，支持抓拍图片云存储、 黑名单管理功能、流量统计、超速数据统计报表、实时抓拍图片预览、设备管理、云服务管理、数据分析、分区管理、地图定位、操作记录、汇总及统计，可远程操控、可远程定时，可通过云平台远程设置设备各项参数；可与现有平台对接；</w:t>
            </w:r>
            <w:r>
              <w:rPr>
                <w:rFonts w:hint="eastAsia" w:ascii="宋体" w:hAnsi="宋体" w:eastAsia="宋体" w:cs="宋体"/>
                <w:b/>
                <w:bCs w:val="0"/>
                <w:color w:val="auto"/>
                <w:kern w:val="0"/>
                <w:sz w:val="21"/>
                <w:szCs w:val="21"/>
                <w:highlight w:val="none"/>
                <w:lang w:val="en-US" w:eastAsia="zh-CN"/>
              </w:rPr>
              <w:t>平台功能：</w:t>
            </w:r>
            <w:r>
              <w:rPr>
                <w:rFonts w:hint="eastAsia" w:ascii="宋体" w:hAnsi="宋体" w:eastAsia="宋体" w:cs="宋体"/>
                <w:bCs/>
                <w:color w:val="auto"/>
                <w:kern w:val="0"/>
                <w:sz w:val="21"/>
                <w:szCs w:val="21"/>
                <w:highlight w:val="none"/>
                <w:lang w:val="en-US" w:eastAsia="zh-CN"/>
              </w:rPr>
              <w:t>统计车流量，上报抓拍车牌图片，超速百分比，支 持输出报表。需接入交警已有平台；网络：支持有线通讯/4G/5G；</w:t>
            </w:r>
            <w:r>
              <w:rPr>
                <w:rFonts w:hint="eastAsia" w:ascii="宋体" w:hAnsi="宋体" w:eastAsia="宋体" w:cs="宋体"/>
                <w:b/>
                <w:bCs w:val="0"/>
                <w:color w:val="auto"/>
                <w:kern w:val="0"/>
                <w:sz w:val="21"/>
                <w:szCs w:val="21"/>
                <w:highlight w:val="none"/>
                <w:lang w:val="en-US" w:eastAsia="zh-CN"/>
              </w:rPr>
              <w:t>主控制卡：</w:t>
            </w:r>
            <w:r>
              <w:rPr>
                <w:rFonts w:hint="eastAsia" w:ascii="宋体" w:hAnsi="宋体" w:eastAsia="宋体" w:cs="宋体"/>
                <w:bCs/>
                <w:color w:val="auto"/>
                <w:kern w:val="0"/>
                <w:sz w:val="21"/>
                <w:szCs w:val="21"/>
                <w:highlight w:val="none"/>
                <w:lang w:val="en-US" w:eastAsia="zh-CN"/>
              </w:rPr>
              <w:t>可设置限速，调节雷达灵敏度，调节 LED 亮度等；</w:t>
            </w:r>
            <w:r>
              <w:rPr>
                <w:rFonts w:hint="eastAsia" w:ascii="宋体" w:hAnsi="宋体" w:eastAsia="宋体" w:cs="宋体"/>
                <w:b/>
                <w:bCs w:val="0"/>
                <w:color w:val="auto"/>
                <w:kern w:val="0"/>
                <w:sz w:val="21"/>
                <w:szCs w:val="21"/>
                <w:highlight w:val="none"/>
                <w:lang w:val="en-US" w:eastAsia="zh-CN"/>
              </w:rPr>
              <w:t>太阳能：</w:t>
            </w:r>
            <w:r>
              <w:rPr>
                <w:rFonts w:hint="eastAsia" w:ascii="宋体" w:hAnsi="宋体" w:eastAsia="宋体" w:cs="宋体"/>
                <w:bCs/>
                <w:color w:val="auto"/>
                <w:kern w:val="0"/>
                <w:sz w:val="21"/>
                <w:szCs w:val="21"/>
                <w:highlight w:val="none"/>
                <w:lang w:val="en-US" w:eastAsia="zh-CN"/>
              </w:rPr>
              <w:t>采用单晶硅太阳能板，不小于 200W，转换效率不小于 20%，根据现场实际情况选择合适的太阳能板尺寸，不得侵入公路的 净空范围；</w:t>
            </w:r>
            <w:r>
              <w:rPr>
                <w:rFonts w:hint="eastAsia" w:ascii="宋体" w:hAnsi="宋体" w:eastAsia="宋体" w:cs="宋体"/>
                <w:b/>
                <w:bCs w:val="0"/>
                <w:color w:val="auto"/>
                <w:kern w:val="0"/>
                <w:sz w:val="21"/>
                <w:szCs w:val="21"/>
                <w:highlight w:val="none"/>
                <w:lang w:val="en-US" w:eastAsia="zh-CN"/>
              </w:rPr>
              <w:t>电池：</w:t>
            </w:r>
            <w:r>
              <w:rPr>
                <w:rFonts w:hint="eastAsia" w:ascii="宋体" w:hAnsi="宋体" w:eastAsia="宋体" w:cs="宋体"/>
                <w:bCs/>
                <w:color w:val="auto"/>
                <w:kern w:val="0"/>
                <w:sz w:val="21"/>
                <w:szCs w:val="21"/>
                <w:highlight w:val="none"/>
                <w:lang w:val="en-US" w:eastAsia="zh-CN"/>
              </w:rPr>
              <w:t>不小于 12V200AH 胶体电池；PWM 控制器：20A，电池地埋箱；</w:t>
            </w:r>
          </w:p>
          <w:p w14:paraId="2516CB83">
            <w:pPr>
              <w:shd w:val="clear"/>
              <w:tabs>
                <w:tab w:val="left" w:pos="180"/>
                <w:tab w:val="left" w:pos="360"/>
                <w:tab w:val="left" w:pos="540"/>
                <w:tab w:val="left" w:pos="8280"/>
              </w:tabs>
              <w:autoSpaceDE w:val="0"/>
              <w:autoSpaceDN w:val="0"/>
              <w:adjustRightInd w:val="0"/>
              <w:spacing w:line="360" w:lineRule="auto"/>
              <w:ind w:right="23"/>
              <w:jc w:val="left"/>
              <w:rPr>
                <w:rFonts w:hint="eastAsia" w:ascii="宋体" w:hAnsi="宋体" w:eastAsia="宋体" w:cs="宋体"/>
                <w:kern w:val="2"/>
                <w:sz w:val="20"/>
                <w:szCs w:val="20"/>
                <w:highlight w:val="none"/>
                <w:lang w:val="en-US" w:eastAsia="zh-CN" w:bidi="ar-SA"/>
              </w:rPr>
            </w:pP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速度反馈仪须符合</w:t>
            </w:r>
            <w:r>
              <w:rPr>
                <w:rFonts w:hint="eastAsia" w:ascii="宋体" w:hAnsi="宋体" w:cs="宋体"/>
                <w:b/>
                <w:bCs w:val="0"/>
                <w:color w:val="auto"/>
                <w:kern w:val="0"/>
                <w:sz w:val="21"/>
                <w:szCs w:val="21"/>
                <w:highlight w:val="none"/>
                <w:lang w:eastAsia="zh-CN"/>
              </w:rPr>
              <w:t>GB4943.1-2022《音视频、信息技术和通信技术设备第1部分:安全要求》、GB/T2423.1-2008电工电子产品环境试验第2部分:试验方法试验A:低温、GB/T2423.2-2008电工电子、产品环境试验第2部分:试验方法试验B:高温、GB/T4208-2017外壳防护等级(IP)代码，供应商须在中标后提供</w:t>
            </w:r>
            <w:r>
              <w:rPr>
                <w:rFonts w:hint="eastAsia" w:ascii="宋体" w:hAnsi="宋体" w:eastAsia="宋体" w:cs="宋体"/>
                <w:b/>
                <w:bCs w:val="0"/>
                <w:color w:val="auto"/>
                <w:sz w:val="21"/>
                <w:szCs w:val="21"/>
                <w:highlight w:val="none"/>
              </w:rPr>
              <w:t>第三方机构出具的检验检测报告等必要的有关资料</w:t>
            </w:r>
            <w:r>
              <w:rPr>
                <w:rFonts w:hint="eastAsia" w:ascii="宋体" w:hAnsi="宋体" w:cs="宋体"/>
                <w:b/>
                <w:bCs w:val="0"/>
                <w:color w:val="auto"/>
                <w:kern w:val="0"/>
                <w:sz w:val="21"/>
                <w:szCs w:val="21"/>
                <w:highlight w:val="none"/>
                <w:lang w:eastAsia="zh-CN"/>
              </w:rPr>
              <w:t>）</w:t>
            </w:r>
          </w:p>
        </w:tc>
        <w:tc>
          <w:tcPr>
            <w:tcW w:w="288" w:type="pct"/>
            <w:shd w:val="clear" w:color="auto" w:fill="auto"/>
            <w:noWrap w:val="0"/>
            <w:vAlign w:val="center"/>
          </w:tcPr>
          <w:p w14:paraId="72FAEE65">
            <w:pPr>
              <w:spacing w:before="87" w:line="201"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399" w:type="pct"/>
            <w:shd w:val="clear" w:color="auto" w:fill="auto"/>
            <w:noWrap w:val="0"/>
            <w:vAlign w:val="center"/>
          </w:tcPr>
          <w:p w14:paraId="2D6F9C7B">
            <w:pPr>
              <w:spacing w:before="87" w:line="201" w:lineRule="auto"/>
              <w:jc w:val="center"/>
              <w:rPr>
                <w:rFonts w:hint="eastAsia" w:ascii="宋体" w:hAnsi="宋体" w:eastAsia="宋体" w:cs="宋体"/>
                <w:sz w:val="20"/>
                <w:szCs w:val="20"/>
                <w:highlight w:val="none"/>
                <w:lang w:val="en-US" w:eastAsia="zh-CN"/>
              </w:rPr>
            </w:pPr>
            <w:r>
              <w:rPr>
                <w:rFonts w:ascii="宋体" w:hAnsi="宋体" w:eastAsia="宋体" w:cs="宋体"/>
                <w:sz w:val="20"/>
                <w:szCs w:val="20"/>
                <w:highlight w:val="none"/>
              </w:rPr>
              <w:t>1</w:t>
            </w:r>
            <w:r>
              <w:rPr>
                <w:rFonts w:hint="eastAsia" w:ascii="宋体" w:hAnsi="宋体" w:cs="宋体"/>
                <w:sz w:val="20"/>
                <w:szCs w:val="20"/>
                <w:highlight w:val="none"/>
                <w:lang w:val="en-US" w:eastAsia="zh-CN"/>
              </w:rPr>
              <w:t>3</w:t>
            </w:r>
          </w:p>
        </w:tc>
        <w:tc>
          <w:tcPr>
            <w:tcW w:w="488" w:type="pct"/>
            <w:noWrap w:val="0"/>
            <w:vAlign w:val="center"/>
          </w:tcPr>
          <w:p w14:paraId="3616F98A">
            <w:pPr>
              <w:spacing w:before="87" w:line="201"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r>
              <w:rPr>
                <w:rFonts w:hint="eastAsia" w:ascii="宋体" w:hAnsi="宋体" w:cs="宋体"/>
                <w:sz w:val="20"/>
                <w:szCs w:val="20"/>
                <w:highlight w:val="none"/>
                <w:lang w:val="en-US" w:eastAsia="zh-CN"/>
              </w:rPr>
              <w:t>5611.32</w:t>
            </w:r>
          </w:p>
        </w:tc>
      </w:tr>
      <w:tr w14:paraId="4B28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247" w:type="pct"/>
            <w:noWrap w:val="0"/>
            <w:vAlign w:val="center"/>
          </w:tcPr>
          <w:p w14:paraId="064819EF">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3</w:t>
            </w:r>
            <w:r>
              <w:rPr>
                <w:rFonts w:hint="eastAsia" w:ascii="宋体" w:hAnsi="宋体" w:cs="宋体"/>
                <w:b/>
                <w:bCs/>
                <w:color w:val="000000"/>
                <w:kern w:val="0"/>
                <w:sz w:val="21"/>
                <w:szCs w:val="21"/>
                <w:vertAlign w:val="baseline"/>
                <w:lang w:val="en-US" w:eastAsia="zh-CN"/>
              </w:rPr>
              <w:t>4</w:t>
            </w:r>
          </w:p>
        </w:tc>
        <w:tc>
          <w:tcPr>
            <w:tcW w:w="708" w:type="pct"/>
            <w:shd w:val="clear" w:color="auto" w:fill="auto"/>
            <w:noWrap w:val="0"/>
            <w:vAlign w:val="center"/>
          </w:tcPr>
          <w:p w14:paraId="046F426E">
            <w:pPr>
              <w:spacing w:before="86" w:line="200" w:lineRule="auto"/>
              <w:ind w:left="4"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速度反馈仪（借电）</w:t>
            </w:r>
          </w:p>
        </w:tc>
        <w:tc>
          <w:tcPr>
            <w:tcW w:w="2866" w:type="pct"/>
            <w:vMerge w:val="continue"/>
            <w:shd w:val="clear" w:color="auto" w:fill="auto"/>
            <w:noWrap w:val="0"/>
            <w:vAlign w:val="center"/>
          </w:tcPr>
          <w:p w14:paraId="39EC2206">
            <w:pPr>
              <w:spacing w:before="86" w:line="200" w:lineRule="auto"/>
              <w:ind w:left="656" w:leftChars="0"/>
              <w:jc w:val="both"/>
              <w:rPr>
                <w:rFonts w:hint="eastAsia" w:ascii="宋体" w:hAnsi="宋体" w:eastAsia="宋体" w:cs="宋体"/>
                <w:kern w:val="2"/>
                <w:sz w:val="20"/>
                <w:szCs w:val="20"/>
                <w:lang w:val="en-US" w:eastAsia="zh-CN" w:bidi="ar-SA"/>
              </w:rPr>
            </w:pPr>
          </w:p>
        </w:tc>
        <w:tc>
          <w:tcPr>
            <w:tcW w:w="288" w:type="pct"/>
            <w:shd w:val="clear" w:color="auto" w:fill="auto"/>
            <w:noWrap w:val="0"/>
            <w:vAlign w:val="center"/>
          </w:tcPr>
          <w:p w14:paraId="5ABF3C62">
            <w:pPr>
              <w:spacing w:before="86" w:line="200" w:lineRule="auto"/>
              <w:jc w:val="center"/>
              <w:rPr>
                <w:rFonts w:hint="eastAsia" w:ascii="宋体" w:hAnsi="宋体" w:eastAsia="宋体" w:cs="宋体"/>
                <w:kern w:val="2"/>
                <w:sz w:val="20"/>
                <w:szCs w:val="20"/>
                <w:lang w:val="en-US" w:eastAsia="en-US" w:bidi="ar-SA"/>
              </w:rPr>
            </w:pPr>
            <w:r>
              <w:rPr>
                <w:rFonts w:ascii="宋体" w:hAnsi="宋体" w:eastAsia="宋体" w:cs="宋体"/>
                <w:sz w:val="20"/>
                <w:szCs w:val="20"/>
              </w:rPr>
              <w:t>套</w:t>
            </w:r>
          </w:p>
        </w:tc>
        <w:tc>
          <w:tcPr>
            <w:tcW w:w="399" w:type="pct"/>
            <w:shd w:val="clear" w:color="auto" w:fill="auto"/>
            <w:noWrap w:val="0"/>
            <w:vAlign w:val="center"/>
          </w:tcPr>
          <w:p w14:paraId="1BFF1FF1">
            <w:pPr>
              <w:spacing w:before="86" w:line="20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5</w:t>
            </w:r>
          </w:p>
        </w:tc>
        <w:tc>
          <w:tcPr>
            <w:tcW w:w="488" w:type="pct"/>
            <w:noWrap w:val="0"/>
            <w:vAlign w:val="center"/>
          </w:tcPr>
          <w:p w14:paraId="6AA31AA0">
            <w:pPr>
              <w:spacing w:before="86" w:line="20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cs="宋体"/>
                <w:sz w:val="20"/>
                <w:szCs w:val="20"/>
                <w:lang w:val="en-US" w:eastAsia="zh-CN"/>
              </w:rPr>
              <w:t>1758.27</w:t>
            </w:r>
          </w:p>
        </w:tc>
      </w:tr>
      <w:tr w14:paraId="7DCA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noWrap w:val="0"/>
            <w:vAlign w:val="center"/>
          </w:tcPr>
          <w:p w14:paraId="0CE03039">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3</w:t>
            </w:r>
            <w:r>
              <w:rPr>
                <w:rFonts w:hint="eastAsia" w:ascii="宋体" w:hAnsi="宋体" w:cs="宋体"/>
                <w:b/>
                <w:bCs/>
                <w:color w:val="000000"/>
                <w:kern w:val="0"/>
                <w:sz w:val="21"/>
                <w:szCs w:val="21"/>
                <w:vertAlign w:val="baseline"/>
                <w:lang w:val="en-US" w:eastAsia="zh-CN"/>
              </w:rPr>
              <w:t>5</w:t>
            </w:r>
          </w:p>
        </w:tc>
        <w:tc>
          <w:tcPr>
            <w:tcW w:w="708" w:type="pct"/>
            <w:shd w:val="clear" w:color="auto" w:fill="auto"/>
            <w:noWrap w:val="0"/>
            <w:vAlign w:val="center"/>
          </w:tcPr>
          <w:p w14:paraId="6229DD98">
            <w:pPr>
              <w:spacing w:before="89" w:line="199" w:lineRule="auto"/>
              <w:ind w:left="4" w:leftChars="0"/>
              <w:jc w:val="center"/>
              <w:rPr>
                <w:rFonts w:ascii="宋体" w:hAnsi="宋体" w:eastAsia="宋体" w:cs="宋体"/>
                <w:kern w:val="2"/>
                <w:sz w:val="20"/>
                <w:szCs w:val="20"/>
                <w:lang w:val="en-US" w:eastAsia="zh-CN" w:bidi="ar-SA"/>
              </w:rPr>
            </w:pPr>
            <w:r>
              <w:rPr>
                <w:rFonts w:ascii="宋体" w:hAnsi="宋体" w:eastAsia="宋体" w:cs="宋体"/>
                <w:spacing w:val="-1"/>
                <w:sz w:val="20"/>
                <w:szCs w:val="20"/>
              </w:rPr>
              <w:t>速度反馈预警哨兵（太阳能款）</w:t>
            </w:r>
          </w:p>
        </w:tc>
        <w:tc>
          <w:tcPr>
            <w:tcW w:w="2866" w:type="pct"/>
            <w:shd w:val="clear" w:color="auto" w:fill="auto"/>
            <w:noWrap w:val="0"/>
            <w:vAlign w:val="center"/>
          </w:tcPr>
          <w:p w14:paraId="48935974">
            <w:pPr>
              <w:spacing w:before="89" w:line="360" w:lineRule="auto"/>
              <w:ind w:firstLine="42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bCs/>
                <w:color w:val="auto"/>
                <w:kern w:val="0"/>
                <w:sz w:val="21"/>
                <w:szCs w:val="21"/>
                <w:lang w:val="en-US" w:eastAsia="zh-CN"/>
              </w:rPr>
              <w:t>设箱体材质：喷塑冷轧板+有机玻璃面板；制作工艺：激光切割、焊接、静电喷涂、户外防水处理等；支持电压：100V-240V AC/DC12V；供电方式：交流/直流，支持太阳能供电；最大功率：320W；模组亮度：不小于 4800cd/㎡；屏显规格 ：面积不小于320mm*1280mm ，速度显示区域屏显不小于 296*280mm；检测方式：雷达检测；雷达参数：检测距离不小于150m，支持来向、去向、来去向调 节，覆盖不少于 4 车道，测速量程：1KM/H-250KM/H，速度误差值小于 ±1KM/H；报警方式：动态文字+声光报警；声级：不小于 130 分贝（可调）；语音：支持多种报警语音，支持更换语音；支持信号输入输出接口，支持不小于5%的抗丢包处理能力；管理模式:支持云平台和小程序管理，支持云平台程序远程升级、数据分析、分区管理、地图定位、操作记录、汇总及统计，可远程操控、可远程定时，可通过云平台远程设置设备各项参数；网络：支持有线通讯/4G/5G；工作温度：</w:t>
            </w:r>
            <w:r>
              <w:rPr>
                <w:rFonts w:hint="eastAsia" w:ascii="宋体" w:hAnsi="宋体" w:cs="宋体"/>
                <w:bCs/>
                <w:color w:val="auto"/>
                <w:kern w:val="0"/>
                <w:sz w:val="21"/>
                <w:szCs w:val="21"/>
                <w:lang w:val="en-US" w:eastAsia="zh-CN"/>
              </w:rPr>
              <w:t>-30℃~70℃</w:t>
            </w:r>
            <w:r>
              <w:rPr>
                <w:rFonts w:hint="eastAsia" w:ascii="宋体" w:hAnsi="宋体" w:eastAsia="宋体" w:cs="宋体"/>
                <w:bCs/>
                <w:color w:val="auto"/>
                <w:kern w:val="0"/>
                <w:sz w:val="21"/>
                <w:szCs w:val="21"/>
                <w:lang w:val="en-US" w:eastAsia="zh-CN"/>
              </w:rPr>
              <w:t>；防护等级：IP65；太阳能：采用单晶硅太阳能板，不小于 200W，转换效率不小 于 20%，根据现场实际情况选择合适的太阳能板尺寸，不得侵入公路的 净空范围； 电池：不小于12V200AH 胶体电池；PWM 控制器 20A；电池地埋箱；安装方式：预埋基础浇筑，含预埋件；联动触发：支持，可与其他设备 联动触发，并可自由配置不 同设备间联动互传；（速度反馈预警哨兵须符合 GB 4943.1-2022；《信息技术设备 安全 第1部分:通用要求》GB/T 4208-2017《外壳防护等级(IP代码)》，供应商须在中标后提供第三方机构出具的检验检测报告等必要的有关资料）</w:t>
            </w:r>
          </w:p>
        </w:tc>
        <w:tc>
          <w:tcPr>
            <w:tcW w:w="288" w:type="pct"/>
            <w:shd w:val="clear" w:color="auto" w:fill="auto"/>
            <w:noWrap w:val="0"/>
            <w:vAlign w:val="center"/>
          </w:tcPr>
          <w:p w14:paraId="2AD3686B">
            <w:pPr>
              <w:spacing w:before="89" w:line="199" w:lineRule="auto"/>
              <w:jc w:val="center"/>
              <w:rPr>
                <w:rFonts w:hint="eastAsia" w:ascii="宋体" w:hAnsi="宋体" w:eastAsia="宋体" w:cs="宋体"/>
                <w:kern w:val="2"/>
                <w:sz w:val="20"/>
                <w:szCs w:val="20"/>
                <w:lang w:val="en-US" w:eastAsia="en-US" w:bidi="ar-SA"/>
              </w:rPr>
            </w:pPr>
            <w:r>
              <w:rPr>
                <w:rFonts w:ascii="宋体" w:hAnsi="宋体" w:eastAsia="宋体" w:cs="宋体"/>
                <w:sz w:val="20"/>
                <w:szCs w:val="20"/>
              </w:rPr>
              <w:t>套</w:t>
            </w:r>
          </w:p>
        </w:tc>
        <w:tc>
          <w:tcPr>
            <w:tcW w:w="399" w:type="pct"/>
            <w:shd w:val="clear" w:color="auto" w:fill="auto"/>
            <w:noWrap w:val="0"/>
            <w:vAlign w:val="center"/>
          </w:tcPr>
          <w:p w14:paraId="2A24D5F5">
            <w:pPr>
              <w:spacing w:before="89" w:line="199" w:lineRule="auto"/>
              <w:jc w:val="center"/>
              <w:rPr>
                <w:rFonts w:ascii="宋体" w:hAnsi="宋体" w:eastAsia="宋体" w:cs="宋体"/>
                <w:sz w:val="20"/>
                <w:szCs w:val="20"/>
                <w:lang w:val="en-US" w:eastAsia="en-US"/>
              </w:rPr>
            </w:pPr>
            <w:r>
              <w:rPr>
                <w:rFonts w:ascii="宋体" w:hAnsi="宋体" w:eastAsia="宋体" w:cs="宋体"/>
                <w:sz w:val="20"/>
                <w:szCs w:val="20"/>
              </w:rPr>
              <w:t>1</w:t>
            </w:r>
          </w:p>
        </w:tc>
        <w:tc>
          <w:tcPr>
            <w:tcW w:w="488" w:type="pct"/>
            <w:noWrap w:val="0"/>
            <w:vAlign w:val="center"/>
          </w:tcPr>
          <w:p w14:paraId="2400E82A">
            <w:pPr>
              <w:spacing w:before="89" w:line="199" w:lineRule="auto"/>
              <w:jc w:val="center"/>
              <w:rPr>
                <w:rFonts w:hint="default" w:ascii="宋体" w:hAnsi="宋体" w:eastAsia="宋体" w:cs="宋体"/>
                <w:sz w:val="20"/>
                <w:szCs w:val="20"/>
                <w:lang w:val="en-US" w:eastAsia="zh-CN"/>
              </w:rPr>
            </w:pPr>
            <w:r>
              <w:rPr>
                <w:rFonts w:hint="eastAsia" w:ascii="宋体" w:hAnsi="宋体" w:eastAsia="宋体" w:cs="宋体"/>
                <w:sz w:val="20"/>
                <w:szCs w:val="20"/>
              </w:rPr>
              <w:t>3</w:t>
            </w:r>
            <w:r>
              <w:rPr>
                <w:rFonts w:hint="eastAsia" w:ascii="宋体" w:hAnsi="宋体" w:cs="宋体"/>
                <w:sz w:val="20"/>
                <w:szCs w:val="20"/>
                <w:lang w:val="en-US" w:eastAsia="zh-CN"/>
              </w:rPr>
              <w:t>4520.68</w:t>
            </w:r>
          </w:p>
        </w:tc>
      </w:tr>
      <w:tr w14:paraId="39C0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47" w:type="pct"/>
            <w:noWrap w:val="0"/>
            <w:vAlign w:val="center"/>
          </w:tcPr>
          <w:p w14:paraId="16E22783">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36</w:t>
            </w:r>
          </w:p>
        </w:tc>
        <w:tc>
          <w:tcPr>
            <w:tcW w:w="708" w:type="pct"/>
            <w:shd w:val="clear" w:color="auto" w:fill="auto"/>
            <w:noWrap w:val="0"/>
            <w:vAlign w:val="center"/>
          </w:tcPr>
          <w:p w14:paraId="00838968">
            <w:pPr>
              <w:spacing w:before="88" w:line="198" w:lineRule="auto"/>
              <w:ind w:left="6"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预警哨兵（太阳能款）</w:t>
            </w:r>
          </w:p>
        </w:tc>
        <w:tc>
          <w:tcPr>
            <w:tcW w:w="2866" w:type="pct"/>
            <w:vMerge w:val="restart"/>
            <w:shd w:val="clear" w:color="auto" w:fill="auto"/>
            <w:noWrap w:val="0"/>
            <w:vAlign w:val="center"/>
          </w:tcPr>
          <w:p w14:paraId="4E9E9614">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设箱体材质：喷塑冷轧板+有机玻璃面板；制作工艺：激光切割、焊接、静电喷涂、户外防水处理等；支持电压：100V-240V AC/DC12V；供电方式：交流/直流，支持太阳能供电；最大功率：90W；模组亮度：不小于 4800cd/㎡；屏显规格：不小于 320mm*1280mm；检测方式：多雷达检测；雷达参数：检测距离不小于 150m，支持来向、去向、来去向调节，覆盖不少于 4 车道，测速量程：1KM/H-250KM/H，速度误差值小于 ±1KM/H；报警方式：动态文字+声光报警；声级：不小于 130 分贝（可调）；语音：支持多种报警语音，支持更换语音；显示内容：左、右、两侧来车情况，如：</w:t>
            </w:r>
          </w:p>
          <w:p w14:paraId="48748A62">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（1）左侧雷达检测到车辆，屏幕显示左侧来车，播报：左侧来车， 请注意避让！</w:t>
            </w:r>
          </w:p>
          <w:p w14:paraId="3D59ACA4">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（2）右侧雷达检测到车辆，屏幕显示右侧来车，播报：右侧来车， 请注意避让！</w:t>
            </w:r>
          </w:p>
          <w:p w14:paraId="5ADAD318">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（3）两侧雷达检测到车辆，屏幕显示两侧来车，播报：两侧来车， 请注意避让！</w:t>
            </w:r>
          </w:p>
          <w:p w14:paraId="166098EB">
            <w:pPr>
              <w:shd w:val="clea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支持信号输入输出接口，支持不小于 5%的抗丢包处理能力；管理模式:支持云平台和小程序管理，支持云平台程序远程升 级、数据分析、分区管理、地图定位、操作记录、汇总及统计，可远程 操控、可远程定时，可通过云平台远程设置设备各项参数；网络：支持有线通讯/4G/5G；工作</w:t>
            </w:r>
            <w:r>
              <w:rPr>
                <w:rFonts w:hint="eastAsia" w:ascii="宋体" w:hAnsi="宋体" w:eastAsia="宋体" w:cs="宋体"/>
                <w:b/>
                <w:bCs w:val="0"/>
                <w:color w:val="C00000"/>
                <w:kern w:val="0"/>
                <w:sz w:val="21"/>
                <w:szCs w:val="21"/>
                <w:lang w:val="en-US" w:eastAsia="zh-CN"/>
              </w:rPr>
              <w:t>温度：</w:t>
            </w:r>
            <w:r>
              <w:rPr>
                <w:rFonts w:hint="eastAsia" w:ascii="宋体" w:hAnsi="宋体" w:cs="宋体"/>
                <w:b/>
                <w:bCs w:val="0"/>
                <w:color w:val="C00000"/>
                <w:kern w:val="0"/>
                <w:sz w:val="21"/>
                <w:szCs w:val="21"/>
                <w:lang w:val="en-US" w:eastAsia="zh-CN"/>
              </w:rPr>
              <w:t>-30℃~70℃</w:t>
            </w:r>
            <w:r>
              <w:rPr>
                <w:rFonts w:hint="eastAsia" w:ascii="宋体" w:hAnsi="宋体" w:eastAsia="宋体" w:cs="宋体"/>
                <w:bCs/>
                <w:color w:val="auto"/>
                <w:kern w:val="0"/>
                <w:sz w:val="21"/>
                <w:szCs w:val="21"/>
                <w:lang w:val="en-US" w:eastAsia="zh-CN"/>
              </w:rPr>
              <w:t>；防护等级：IP65；太阳能：采用单晶硅太阳能板，不小于 200W，转换效率：不小于20%，根据现场实际情况选择合适的太阳能板尺寸，不得侵入公路的 净空范围；电池：不小于12V200AH 胶体电池；PWM 控制器 20A；电池地埋箱；安装方式：预埋基础浇筑，含预埋件；联动触发：支持，可与其他设备联动触发，并可自由配置不同设备间联动互传；</w:t>
            </w:r>
          </w:p>
          <w:p w14:paraId="6EAFE946">
            <w:pPr>
              <w:shd w:val="clear"/>
              <w:tabs>
                <w:tab w:val="left" w:pos="180"/>
                <w:tab w:val="left" w:pos="360"/>
                <w:tab w:val="left" w:pos="540"/>
                <w:tab w:val="left" w:pos="8280"/>
              </w:tabs>
              <w:autoSpaceDE w:val="0"/>
              <w:autoSpaceDN w:val="0"/>
              <w:adjustRightInd w:val="0"/>
              <w:spacing w:line="360" w:lineRule="auto"/>
              <w:ind w:right="23" w:firstLine="422"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b/>
                <w:bCs w:val="0"/>
                <w:color w:val="auto"/>
                <w:kern w:val="0"/>
                <w:sz w:val="21"/>
                <w:szCs w:val="21"/>
                <w:lang w:val="en-US" w:eastAsia="zh-CN"/>
              </w:rPr>
              <w:t>（预警哨兵须符合GB 4943.1-2022《音视频、信息技术和通信技术设备 第1部分:安全要求》，供应商须在中标后提供第三方机构出具的检验检测报告等必要的有关资料）</w:t>
            </w:r>
          </w:p>
        </w:tc>
        <w:tc>
          <w:tcPr>
            <w:tcW w:w="288" w:type="pct"/>
            <w:shd w:val="clear" w:color="auto" w:fill="auto"/>
            <w:noWrap w:val="0"/>
            <w:vAlign w:val="center"/>
          </w:tcPr>
          <w:p w14:paraId="544E522E">
            <w:pPr>
              <w:spacing w:before="89" w:line="199" w:lineRule="auto"/>
              <w:jc w:val="center"/>
              <w:rPr>
                <w:rFonts w:hint="eastAsia" w:ascii="宋体" w:hAnsi="宋体" w:eastAsia="宋体" w:cs="宋体"/>
                <w:sz w:val="20"/>
                <w:szCs w:val="20"/>
                <w:highlight w:val="none"/>
                <w:lang w:val="en-US" w:eastAsia="en-US"/>
              </w:rPr>
            </w:pPr>
            <w:r>
              <w:rPr>
                <w:rFonts w:hint="eastAsia" w:ascii="宋体" w:hAnsi="宋体" w:eastAsia="宋体" w:cs="宋体"/>
                <w:sz w:val="20"/>
                <w:szCs w:val="20"/>
                <w:highlight w:val="none"/>
                <w:lang w:eastAsia="zh-CN"/>
              </w:rPr>
              <w:t>套</w:t>
            </w:r>
          </w:p>
        </w:tc>
        <w:tc>
          <w:tcPr>
            <w:tcW w:w="399" w:type="pct"/>
            <w:shd w:val="clear" w:color="auto" w:fill="auto"/>
            <w:noWrap w:val="0"/>
            <w:vAlign w:val="center"/>
          </w:tcPr>
          <w:p w14:paraId="2AFE6F07">
            <w:pPr>
              <w:spacing w:before="89" w:line="199" w:lineRule="auto"/>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c>
          <w:tcPr>
            <w:tcW w:w="488" w:type="pct"/>
            <w:noWrap w:val="0"/>
            <w:vAlign w:val="center"/>
          </w:tcPr>
          <w:p w14:paraId="4ECB8900">
            <w:pPr>
              <w:spacing w:before="89" w:line="199"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3</w:t>
            </w:r>
            <w:r>
              <w:rPr>
                <w:rFonts w:hint="eastAsia" w:ascii="宋体" w:hAnsi="宋体" w:cs="宋体"/>
                <w:sz w:val="20"/>
                <w:szCs w:val="20"/>
                <w:highlight w:val="none"/>
                <w:lang w:val="en-US" w:eastAsia="zh-CN"/>
              </w:rPr>
              <w:t>2379.82</w:t>
            </w:r>
          </w:p>
        </w:tc>
      </w:tr>
      <w:tr w14:paraId="3475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247" w:type="pct"/>
            <w:noWrap w:val="0"/>
            <w:vAlign w:val="center"/>
          </w:tcPr>
          <w:p w14:paraId="1AA0F016">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37</w:t>
            </w:r>
          </w:p>
        </w:tc>
        <w:tc>
          <w:tcPr>
            <w:tcW w:w="708" w:type="pct"/>
            <w:shd w:val="clear" w:color="auto" w:fill="auto"/>
            <w:noWrap w:val="0"/>
            <w:vAlign w:val="center"/>
          </w:tcPr>
          <w:p w14:paraId="7143C789">
            <w:pPr>
              <w:spacing w:before="91" w:line="197" w:lineRule="auto"/>
              <w:ind w:left="6" w:leftChars="0"/>
              <w:jc w:val="center"/>
              <w:rPr>
                <w:rFonts w:ascii="宋体" w:hAnsi="宋体" w:eastAsia="宋体" w:cs="宋体"/>
                <w:kern w:val="2"/>
                <w:sz w:val="20"/>
                <w:szCs w:val="20"/>
                <w:lang w:val="en-US" w:eastAsia="zh-CN" w:bidi="ar-SA"/>
              </w:rPr>
            </w:pPr>
            <w:r>
              <w:rPr>
                <w:rFonts w:ascii="宋体" w:hAnsi="宋体" w:eastAsia="宋体" w:cs="宋体"/>
                <w:spacing w:val="-3"/>
                <w:sz w:val="20"/>
                <w:szCs w:val="20"/>
              </w:rPr>
              <w:t>预警哨兵（借电）</w:t>
            </w:r>
          </w:p>
        </w:tc>
        <w:tc>
          <w:tcPr>
            <w:tcW w:w="2866" w:type="pct"/>
            <w:vMerge w:val="continue"/>
            <w:shd w:val="clear" w:color="auto" w:fill="auto"/>
            <w:noWrap w:val="0"/>
            <w:vAlign w:val="center"/>
          </w:tcPr>
          <w:p w14:paraId="4A5834CA">
            <w:pPr>
              <w:spacing w:before="91" w:line="197" w:lineRule="auto"/>
              <w:ind w:left="656" w:leftChars="0"/>
              <w:jc w:val="both"/>
              <w:rPr>
                <w:rFonts w:hint="eastAsia" w:ascii="宋体" w:hAnsi="宋体" w:eastAsia="宋体" w:cs="宋体"/>
                <w:kern w:val="2"/>
                <w:sz w:val="20"/>
                <w:szCs w:val="20"/>
                <w:lang w:val="en-US" w:eastAsia="zh-CN" w:bidi="ar-SA"/>
              </w:rPr>
            </w:pPr>
          </w:p>
        </w:tc>
        <w:tc>
          <w:tcPr>
            <w:tcW w:w="288" w:type="pct"/>
            <w:shd w:val="clear" w:color="auto" w:fill="auto"/>
            <w:noWrap w:val="0"/>
            <w:vAlign w:val="center"/>
          </w:tcPr>
          <w:p w14:paraId="00E2BAD1">
            <w:pPr>
              <w:spacing w:before="89" w:line="199" w:lineRule="auto"/>
              <w:jc w:val="center"/>
              <w:rPr>
                <w:rFonts w:hint="eastAsia" w:ascii="宋体" w:hAnsi="宋体" w:eastAsia="宋体" w:cs="宋体"/>
                <w:sz w:val="20"/>
                <w:szCs w:val="20"/>
                <w:highlight w:val="none"/>
                <w:lang w:val="en-US" w:eastAsia="en-US"/>
              </w:rPr>
            </w:pPr>
            <w:r>
              <w:rPr>
                <w:rFonts w:ascii="宋体" w:hAnsi="宋体" w:eastAsia="宋体" w:cs="宋体"/>
                <w:sz w:val="20"/>
                <w:szCs w:val="20"/>
                <w:highlight w:val="none"/>
              </w:rPr>
              <w:t>套</w:t>
            </w:r>
          </w:p>
        </w:tc>
        <w:tc>
          <w:tcPr>
            <w:tcW w:w="399" w:type="pct"/>
            <w:shd w:val="clear" w:color="auto" w:fill="auto"/>
            <w:noWrap w:val="0"/>
            <w:vAlign w:val="center"/>
          </w:tcPr>
          <w:p w14:paraId="7AC35104">
            <w:pPr>
              <w:spacing w:before="89" w:line="199"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1</w:t>
            </w:r>
          </w:p>
        </w:tc>
        <w:tc>
          <w:tcPr>
            <w:tcW w:w="488" w:type="pct"/>
            <w:noWrap w:val="0"/>
            <w:vAlign w:val="center"/>
          </w:tcPr>
          <w:p w14:paraId="53C1E69C">
            <w:pPr>
              <w:spacing w:before="89" w:line="199"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28634.07</w:t>
            </w:r>
          </w:p>
        </w:tc>
      </w:tr>
      <w:tr w14:paraId="0508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247" w:type="pct"/>
            <w:noWrap w:val="0"/>
            <w:vAlign w:val="center"/>
          </w:tcPr>
          <w:p w14:paraId="6A95C694">
            <w:pPr>
              <w:spacing w:before="258" w:line="230" w:lineRule="auto"/>
              <w:jc w:val="center"/>
              <w:rPr>
                <w:rFonts w:hint="eastAsia" w:ascii="宋体" w:hAnsi="宋体" w:eastAsia="宋体" w:cs="宋体"/>
                <w:b/>
                <w:bCs/>
                <w:color w:val="000000"/>
                <w:kern w:val="0"/>
                <w:sz w:val="21"/>
                <w:szCs w:val="21"/>
                <w:vertAlign w:val="baseline"/>
                <w:lang w:val="en-US" w:eastAsia="zh-CN"/>
              </w:rPr>
            </w:pPr>
          </w:p>
          <w:p w14:paraId="7B7DD686">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38</w:t>
            </w:r>
          </w:p>
        </w:tc>
        <w:tc>
          <w:tcPr>
            <w:tcW w:w="708" w:type="pct"/>
            <w:shd w:val="clear" w:color="auto" w:fill="auto"/>
            <w:noWrap w:val="0"/>
            <w:vAlign w:val="center"/>
          </w:tcPr>
          <w:p w14:paraId="5B15C7FD">
            <w:pPr>
              <w:spacing w:before="91" w:line="197" w:lineRule="auto"/>
              <w:ind w:left="9"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系统软件和平台</w:t>
            </w:r>
          </w:p>
        </w:tc>
        <w:tc>
          <w:tcPr>
            <w:tcW w:w="2866" w:type="pct"/>
            <w:shd w:val="clear" w:color="auto" w:fill="auto"/>
            <w:noWrap w:val="0"/>
            <w:vAlign w:val="center"/>
          </w:tcPr>
          <w:p w14:paraId="3BC697E6">
            <w:pPr>
              <w:spacing w:before="91" w:line="360" w:lineRule="auto"/>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平台应具有领导驾驶舱功能，用户可通过电脑网页端或手机小程 序端，实时远程在线监测预警等基础功能；平台具备在地图上显示设备地理信息位置，实时展示设备的工作 状态，同时具备导航功能，方便监管人员对事故位置的准确定位及运维 人员设备维护，可查询整个辖区内所有安全隐患报警详细信息，为监管 部门监督、执法、决策提供依据；平台能统计新能源供电降低的运营成本；平台支持对各种运行设备自动巡检 ，故障问题实时预警；平台支持按区域与时间范围（周报）进行汇总形成检测报告，可导出文件或通过邮件进行发送，为用户定期总结交通安全报告；平台支持显示主板内存音频数量及名称；云平台支持文字转语音，远程调节或更改报警内容，支持远程设置设备感应设置：喇叭、报警灯、屏幕等；平台支持修改设备的备注、用户名称及联系电话等；根据现场情况，平台支持远程设置工作时段，避免扰民；平台支持查询产品实时的在线状态：在线或离线，平台支持显 示设备状态、 电池实际电量等；平台支持远程开关语音工作及远程修改音量值；平台支持设置下级账户，增加或删除管理账号，修改权限，并对子账户及对应设备进行管理；平台支持查询设备记录及账户操作记录，如设备上/下线、设备 设置、设备操作等；平台支持进行区域控制，可一键批量修改设备音量、音调、文字转语音、屏幕字幕等参数；并可进行区域划分且定时操作；平台支持设置紧急联系人，触发报警推送电话、短信；支持本地化部署软件；平台网页端登录需进行三级加密（密钥认证、验证码认证、U 盾加密认证）；平台端支持自由设置所有设备的联动功能；平台能通过抓拍的车辆照片，通过交警平台给车主发短信、 电话通知其违法行为；软件需接入交警系统平台。</w:t>
            </w:r>
          </w:p>
          <w:p w14:paraId="45262DE5">
            <w:pPr>
              <w:tabs>
                <w:tab w:val="left" w:pos="180"/>
                <w:tab w:val="left" w:pos="360"/>
                <w:tab w:val="left" w:pos="540"/>
                <w:tab w:val="left" w:pos="8280"/>
              </w:tabs>
              <w:autoSpaceDE w:val="0"/>
              <w:autoSpaceDN w:val="0"/>
              <w:adjustRightInd w:val="0"/>
              <w:spacing w:line="360" w:lineRule="auto"/>
              <w:ind w:right="23"/>
              <w:jc w:val="left"/>
              <w:rPr>
                <w:rFonts w:hint="eastAsia" w:ascii="宋体" w:hAnsi="宋体" w:eastAsia="宋体" w:cs="宋体"/>
                <w:bCs/>
                <w:color w:val="auto"/>
                <w:kern w:val="0"/>
                <w:sz w:val="21"/>
                <w:szCs w:val="21"/>
                <w:lang w:val="en-US" w:eastAsia="zh-CN"/>
              </w:rPr>
            </w:pPr>
            <w:r>
              <w:rPr>
                <w:rFonts w:hint="eastAsia" w:ascii="宋体" w:hAnsi="宋体" w:eastAsia="宋体" w:cs="宋体"/>
                <w:spacing w:val="-2"/>
                <w:sz w:val="20"/>
                <w:szCs w:val="20"/>
                <w:lang w:val="en-US" w:eastAsia="zh-CN"/>
              </w:rPr>
              <w:t>2、</w:t>
            </w:r>
            <w:r>
              <w:rPr>
                <w:rFonts w:ascii="宋体" w:hAnsi="宋体" w:eastAsia="宋体" w:cs="宋体"/>
                <w:spacing w:val="-2"/>
                <w:sz w:val="20"/>
                <w:szCs w:val="20"/>
              </w:rPr>
              <w:t>交警新增服务器</w:t>
            </w:r>
            <w:r>
              <w:rPr>
                <w:rFonts w:hint="eastAsia" w:ascii="宋体" w:hAnsi="宋体" w:eastAsia="宋体" w:cs="宋体"/>
                <w:bCs/>
                <w:color w:val="auto"/>
                <w:kern w:val="0"/>
                <w:sz w:val="21"/>
                <w:szCs w:val="21"/>
                <w:lang w:val="en-US" w:eastAsia="zh-CN"/>
              </w:rPr>
              <w:t>配置不低于：</w:t>
            </w:r>
          </w:p>
          <w:tbl>
            <w:tblPr>
              <w:tblStyle w:val="65"/>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1210"/>
              <w:gridCol w:w="1551"/>
              <w:gridCol w:w="1855"/>
            </w:tblGrid>
            <w:tr w14:paraId="3A85B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2" w:type="pct"/>
                  <w:vAlign w:val="center"/>
                </w:tcPr>
                <w:p w14:paraId="513CABC8">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服务器</w:t>
                  </w:r>
                </w:p>
              </w:tc>
              <w:tc>
                <w:tcPr>
                  <w:tcW w:w="1020" w:type="pct"/>
                  <w:vAlign w:val="center"/>
                </w:tcPr>
                <w:p w14:paraId="26A014E7">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CPU 信息</w:t>
                  </w:r>
                </w:p>
              </w:tc>
              <w:tc>
                <w:tcPr>
                  <w:tcW w:w="1309" w:type="pct"/>
                  <w:vAlign w:val="center"/>
                </w:tcPr>
                <w:p w14:paraId="07C5DB98">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内存信息</w:t>
                  </w:r>
                </w:p>
              </w:tc>
              <w:tc>
                <w:tcPr>
                  <w:tcW w:w="1567" w:type="pct"/>
                  <w:vAlign w:val="center"/>
                </w:tcPr>
                <w:p w14:paraId="00971944">
                  <w:pPr>
                    <w:tabs>
                      <w:tab w:val="left" w:pos="180"/>
                      <w:tab w:val="left" w:pos="360"/>
                      <w:tab w:val="left" w:pos="540"/>
                      <w:tab w:val="left" w:pos="8280"/>
                    </w:tabs>
                    <w:autoSpaceDE w:val="0"/>
                    <w:autoSpaceDN w:val="0"/>
                    <w:adjustRightInd w:val="0"/>
                    <w:spacing w:line="360" w:lineRule="auto"/>
                    <w:ind w:right="23" w:firstLine="211" w:firstLineChars="100"/>
                    <w:jc w:val="both"/>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硬盘信息</w:t>
                  </w:r>
                </w:p>
              </w:tc>
            </w:tr>
            <w:tr w14:paraId="6D962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02" w:type="pct"/>
                  <w:vAlign w:val="center"/>
                </w:tcPr>
                <w:p w14:paraId="6E32976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平台</w:t>
                  </w:r>
                </w:p>
                <w:p w14:paraId="615AFBEC">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(web、数据库、后端)</w:t>
                  </w:r>
                </w:p>
              </w:tc>
              <w:tc>
                <w:tcPr>
                  <w:tcW w:w="1020" w:type="pct"/>
                  <w:vAlign w:val="center"/>
                </w:tcPr>
                <w:p w14:paraId="35E3895E">
                  <w:pPr>
                    <w:tabs>
                      <w:tab w:val="left" w:pos="180"/>
                      <w:tab w:val="left" w:pos="360"/>
                      <w:tab w:val="left" w:pos="540"/>
                      <w:tab w:val="left" w:pos="8280"/>
                    </w:tabs>
                    <w:autoSpaceDE w:val="0"/>
                    <w:autoSpaceDN w:val="0"/>
                    <w:adjustRightInd w:val="0"/>
                    <w:spacing w:line="360" w:lineRule="auto"/>
                    <w:ind w:right="23" w:firstLine="420" w:firstLineChars="200"/>
                    <w:jc w:val="center"/>
                    <w:rPr>
                      <w:rFonts w:hint="eastAsia" w:ascii="宋体" w:hAnsi="宋体" w:eastAsia="宋体" w:cs="宋体"/>
                      <w:bCs/>
                      <w:color w:val="auto"/>
                      <w:kern w:val="0"/>
                      <w:sz w:val="21"/>
                      <w:szCs w:val="21"/>
                      <w:lang w:val="en-US" w:eastAsia="zh-CN"/>
                    </w:rPr>
                  </w:pPr>
                </w:p>
                <w:p w14:paraId="6E9469E5">
                  <w:pPr>
                    <w:tabs>
                      <w:tab w:val="left" w:pos="180"/>
                      <w:tab w:val="left" w:pos="360"/>
                      <w:tab w:val="left" w:pos="540"/>
                      <w:tab w:val="left" w:pos="8280"/>
                    </w:tabs>
                    <w:autoSpaceDE w:val="0"/>
                    <w:autoSpaceDN w:val="0"/>
                    <w:adjustRightInd w:val="0"/>
                    <w:spacing w:line="360" w:lineRule="auto"/>
                    <w:ind w:right="23" w:firstLine="210" w:firstLineChars="100"/>
                    <w:jc w:val="both"/>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 核</w:t>
                  </w:r>
                </w:p>
              </w:tc>
              <w:tc>
                <w:tcPr>
                  <w:tcW w:w="1309" w:type="pct"/>
                  <w:vAlign w:val="center"/>
                </w:tcPr>
                <w:p w14:paraId="1256DD82">
                  <w:pPr>
                    <w:tabs>
                      <w:tab w:val="left" w:pos="180"/>
                      <w:tab w:val="left" w:pos="360"/>
                      <w:tab w:val="left" w:pos="540"/>
                      <w:tab w:val="left" w:pos="8280"/>
                    </w:tabs>
                    <w:autoSpaceDE w:val="0"/>
                    <w:autoSpaceDN w:val="0"/>
                    <w:adjustRightInd w:val="0"/>
                    <w:spacing w:line="360" w:lineRule="auto"/>
                    <w:ind w:right="23" w:firstLine="420" w:firstLineChars="200"/>
                    <w:jc w:val="center"/>
                    <w:rPr>
                      <w:rFonts w:hint="eastAsia" w:ascii="宋体" w:hAnsi="宋体" w:eastAsia="宋体" w:cs="宋体"/>
                      <w:bCs/>
                      <w:color w:val="auto"/>
                      <w:kern w:val="0"/>
                      <w:sz w:val="21"/>
                      <w:szCs w:val="21"/>
                      <w:lang w:val="en-US" w:eastAsia="zh-CN"/>
                    </w:rPr>
                  </w:pPr>
                </w:p>
                <w:p w14:paraId="5766E350">
                  <w:pPr>
                    <w:tabs>
                      <w:tab w:val="left" w:pos="180"/>
                      <w:tab w:val="left" w:pos="360"/>
                      <w:tab w:val="left" w:pos="540"/>
                      <w:tab w:val="left" w:pos="8280"/>
                    </w:tabs>
                    <w:autoSpaceDE w:val="0"/>
                    <w:autoSpaceDN w:val="0"/>
                    <w:adjustRightInd w:val="0"/>
                    <w:spacing w:line="360" w:lineRule="auto"/>
                    <w:ind w:right="23" w:firstLine="420" w:firstLineChars="200"/>
                    <w:jc w:val="both"/>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32G</w:t>
                  </w:r>
                </w:p>
              </w:tc>
              <w:tc>
                <w:tcPr>
                  <w:tcW w:w="1567" w:type="pct"/>
                  <w:vAlign w:val="center"/>
                </w:tcPr>
                <w:p w14:paraId="3F807344">
                  <w:pPr>
                    <w:tabs>
                      <w:tab w:val="left" w:pos="180"/>
                      <w:tab w:val="left" w:pos="360"/>
                      <w:tab w:val="left" w:pos="540"/>
                      <w:tab w:val="left" w:pos="8280"/>
                    </w:tabs>
                    <w:autoSpaceDE w:val="0"/>
                    <w:autoSpaceDN w:val="0"/>
                    <w:adjustRightInd w:val="0"/>
                    <w:spacing w:line="360" w:lineRule="auto"/>
                    <w:ind w:right="23" w:firstLine="420" w:firstLineChars="200"/>
                    <w:jc w:val="center"/>
                    <w:rPr>
                      <w:rFonts w:hint="eastAsia" w:ascii="宋体" w:hAnsi="宋体" w:eastAsia="宋体" w:cs="宋体"/>
                      <w:bCs/>
                      <w:color w:val="auto"/>
                      <w:kern w:val="0"/>
                      <w:sz w:val="21"/>
                      <w:szCs w:val="21"/>
                      <w:lang w:val="en-US" w:eastAsia="zh-CN"/>
                    </w:rPr>
                  </w:pPr>
                </w:p>
                <w:p w14:paraId="6C3F8E4E">
                  <w:pPr>
                    <w:tabs>
                      <w:tab w:val="left" w:pos="180"/>
                      <w:tab w:val="left" w:pos="360"/>
                      <w:tab w:val="left" w:pos="540"/>
                      <w:tab w:val="left" w:pos="8280"/>
                    </w:tabs>
                    <w:autoSpaceDE w:val="0"/>
                    <w:autoSpaceDN w:val="0"/>
                    <w:adjustRightInd w:val="0"/>
                    <w:spacing w:line="360" w:lineRule="auto"/>
                    <w:ind w:right="23" w:firstLine="420" w:firstLineChars="200"/>
                    <w:jc w:val="both"/>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300GB</w:t>
                  </w:r>
                </w:p>
              </w:tc>
            </w:tr>
          </w:tbl>
          <w:p w14:paraId="1374C4CF">
            <w:pPr>
              <w:spacing w:before="90" w:line="197" w:lineRule="auto"/>
              <w:ind w:left="656" w:leftChars="0"/>
              <w:jc w:val="both"/>
              <w:rPr>
                <w:rFonts w:hint="eastAsia" w:ascii="宋体" w:hAnsi="宋体" w:eastAsia="宋体" w:cs="宋体"/>
                <w:kern w:val="2"/>
                <w:sz w:val="20"/>
                <w:szCs w:val="20"/>
                <w:lang w:val="en-US" w:eastAsia="zh-CN" w:bidi="ar-SA"/>
              </w:rPr>
            </w:pPr>
          </w:p>
        </w:tc>
        <w:tc>
          <w:tcPr>
            <w:tcW w:w="288" w:type="pct"/>
            <w:shd w:val="clear" w:color="auto" w:fill="auto"/>
            <w:noWrap w:val="0"/>
            <w:vAlign w:val="center"/>
          </w:tcPr>
          <w:p w14:paraId="20CBE948">
            <w:pPr>
              <w:spacing w:before="89" w:line="199" w:lineRule="auto"/>
              <w:jc w:val="center"/>
              <w:rPr>
                <w:rFonts w:ascii="宋体" w:hAnsi="宋体" w:eastAsia="宋体" w:cs="宋体"/>
                <w:sz w:val="20"/>
                <w:szCs w:val="20"/>
                <w:highlight w:val="none"/>
              </w:rPr>
            </w:pPr>
            <w:r>
              <w:rPr>
                <w:rFonts w:ascii="宋体" w:hAnsi="宋体" w:eastAsia="宋体" w:cs="宋体"/>
                <w:sz w:val="20"/>
                <w:szCs w:val="20"/>
                <w:highlight w:val="none"/>
              </w:rPr>
              <w:t>套</w:t>
            </w:r>
          </w:p>
          <w:p w14:paraId="170C85F2">
            <w:pPr>
              <w:spacing w:before="89" w:line="199" w:lineRule="auto"/>
              <w:jc w:val="center"/>
              <w:rPr>
                <w:rFonts w:hint="eastAsia" w:ascii="宋体" w:hAnsi="宋体" w:eastAsia="宋体" w:cs="宋体"/>
                <w:sz w:val="20"/>
                <w:szCs w:val="20"/>
                <w:highlight w:val="none"/>
                <w:lang w:val="en-US" w:eastAsia="en-US"/>
              </w:rPr>
            </w:pPr>
          </w:p>
        </w:tc>
        <w:tc>
          <w:tcPr>
            <w:tcW w:w="399" w:type="pct"/>
            <w:shd w:val="clear" w:color="auto" w:fill="auto"/>
            <w:noWrap w:val="0"/>
            <w:vAlign w:val="center"/>
          </w:tcPr>
          <w:p w14:paraId="587B4E51">
            <w:pPr>
              <w:spacing w:before="89" w:line="199" w:lineRule="auto"/>
              <w:jc w:val="center"/>
              <w:rPr>
                <w:rFonts w:ascii="宋体" w:hAnsi="宋体" w:eastAsia="宋体" w:cs="宋体"/>
                <w:sz w:val="20"/>
                <w:szCs w:val="20"/>
                <w:highlight w:val="none"/>
              </w:rPr>
            </w:pPr>
            <w:r>
              <w:rPr>
                <w:rFonts w:ascii="宋体" w:hAnsi="宋体" w:eastAsia="宋体" w:cs="宋体"/>
                <w:sz w:val="20"/>
                <w:szCs w:val="20"/>
                <w:highlight w:val="none"/>
              </w:rPr>
              <w:t>1</w:t>
            </w:r>
          </w:p>
          <w:p w14:paraId="6A24F3FF">
            <w:pPr>
              <w:spacing w:before="89" w:line="199" w:lineRule="auto"/>
              <w:jc w:val="center"/>
              <w:rPr>
                <w:rFonts w:ascii="宋体" w:hAnsi="宋体" w:eastAsia="宋体" w:cs="宋体"/>
                <w:sz w:val="20"/>
                <w:szCs w:val="20"/>
                <w:highlight w:val="none"/>
                <w:lang w:val="en-US" w:eastAsia="en-US"/>
              </w:rPr>
            </w:pPr>
          </w:p>
        </w:tc>
        <w:tc>
          <w:tcPr>
            <w:tcW w:w="488" w:type="pct"/>
            <w:noWrap w:val="0"/>
            <w:vAlign w:val="center"/>
          </w:tcPr>
          <w:p w14:paraId="49902475">
            <w:pPr>
              <w:spacing w:before="89" w:line="199"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76405.87</w:t>
            </w:r>
          </w:p>
        </w:tc>
      </w:tr>
      <w:tr w14:paraId="435A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gridSpan w:val="6"/>
            <w:noWrap w:val="0"/>
            <w:vAlign w:val="center"/>
          </w:tcPr>
          <w:p w14:paraId="5F3CA1CA">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cs="宋体"/>
                <w:b/>
                <w:bCs/>
                <w:color w:val="000000"/>
                <w:kern w:val="0"/>
                <w:sz w:val="21"/>
                <w:szCs w:val="21"/>
                <w:vertAlign w:val="baseline"/>
                <w:lang w:eastAsia="zh-CN"/>
              </w:rPr>
              <w:t>注：</w:t>
            </w:r>
            <w:r>
              <w:rPr>
                <w:rFonts w:hint="eastAsia" w:ascii="宋体" w:hAnsi="宋体" w:cs="宋体"/>
                <w:b/>
                <w:bCs/>
                <w:color w:val="000000"/>
                <w:kern w:val="0"/>
                <w:sz w:val="21"/>
                <w:szCs w:val="21"/>
                <w:vertAlign w:val="baseline"/>
                <w:lang w:val="en-US" w:eastAsia="zh-CN"/>
              </w:rPr>
              <w:t>采购人根据实际需要确定具体施工地点和数量，按实际施工数量与中标单价结算合同价款，投标人须自行承担报价风险。</w:t>
            </w:r>
          </w:p>
        </w:tc>
      </w:tr>
    </w:tbl>
    <w:p w14:paraId="07A6F912">
      <w:pPr>
        <w:rPr>
          <w:rFonts w:hint="eastAsia" w:ascii="宋体" w:hAnsi="宋体" w:cs="宋体"/>
          <w:b/>
          <w:bCs/>
          <w:color w:val="000000"/>
          <w:kern w:val="0"/>
          <w:sz w:val="24"/>
          <w:lang w:val="en-US" w:eastAsia="zh-CN"/>
        </w:rPr>
      </w:pPr>
    </w:p>
    <w:p w14:paraId="3C38B890">
      <w:pPr>
        <w:snapToGrid w:val="0"/>
        <w:spacing w:line="360" w:lineRule="auto"/>
        <w:rPr>
          <w:rFonts w:hint="eastAsia" w:ascii="宋体" w:hAnsi="宋体" w:cs="宋体"/>
          <w:b/>
          <w:color w:val="auto"/>
          <w:sz w:val="21"/>
          <w:szCs w:val="21"/>
          <w:highlight w:val="none"/>
        </w:rPr>
      </w:pPr>
      <w:bookmarkStart w:id="53" w:name="_Toc293917013"/>
      <w:bookmarkStart w:id="54" w:name="_Toc293915998"/>
      <w:bookmarkStart w:id="55" w:name="_Toc8240"/>
      <w:bookmarkStart w:id="56" w:name="_Toc324836660"/>
      <w:bookmarkStart w:id="57" w:name="_Toc339013709"/>
      <w:bookmarkStart w:id="58" w:name="_Toc30830"/>
      <w:bookmarkStart w:id="59" w:name="_Toc18363"/>
      <w:bookmarkStart w:id="60" w:name="_Toc293916867"/>
      <w:bookmarkStart w:id="61" w:name="_Toc438384212"/>
      <w:bookmarkStart w:id="62" w:name="_Toc11082"/>
      <w:bookmarkStart w:id="63" w:name="_Toc13823"/>
      <w:bookmarkStart w:id="64" w:name="_Toc293916349"/>
      <w:bookmarkStart w:id="65" w:name="_Toc359860065"/>
      <w:r>
        <w:rPr>
          <w:rFonts w:hint="eastAsia" w:ascii="宋体" w:hAnsi="宋体" w:cs="宋体"/>
          <w:b/>
          <w:color w:val="auto"/>
          <w:sz w:val="21"/>
          <w:szCs w:val="21"/>
          <w:highlight w:val="none"/>
        </w:rPr>
        <w:t>特别说明：</w:t>
      </w:r>
    </w:p>
    <w:p w14:paraId="779841A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1、上列采购清单为项目所需设备（货物）的基本配置，供应商提供的设备（货物）应完全符合采购需求的要求，并满足或高于采购清单中提出的技术参数。</w:t>
      </w:r>
    </w:p>
    <w:p w14:paraId="291B158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、数量以实际为准，如采购人调整采购数量的，以最终数量乘以投标单价按实结算。</w:t>
      </w:r>
    </w:p>
    <w:p w14:paraId="322BD78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、投标人需自行进行现场勘查，根据实际情况进行合理报价，需提供分项报价清单。</w:t>
      </w:r>
    </w:p>
    <w:p w14:paraId="0D66F7C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、中标人供货时应向采购人提供产品使用说明书、保修卡、第三方机构出具的检验检测报告等必要的有关资料，产品须符合行业质量认证，具有出厂合格证明。</w:t>
      </w:r>
    </w:p>
    <w:p w14:paraId="06BB44AA">
      <w:pPr>
        <w:tabs>
          <w:tab w:val="left" w:pos="180"/>
          <w:tab w:val="left" w:pos="360"/>
          <w:tab w:val="left" w:pos="540"/>
          <w:tab w:val="left" w:pos="8280"/>
        </w:tabs>
        <w:autoSpaceDE w:val="0"/>
        <w:autoSpaceDN w:val="0"/>
        <w:adjustRightInd w:val="0"/>
        <w:spacing w:before="156" w:beforeLines="50" w:after="156" w:afterLines="50" w:line="360" w:lineRule="auto"/>
        <w:ind w:right="23"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lang w:eastAsia="zh-CN"/>
        </w:rPr>
        <w:t>四、</w:t>
      </w:r>
      <w:r>
        <w:rPr>
          <w:rFonts w:hint="eastAsia" w:ascii="宋体" w:hAnsi="宋体" w:cs="宋体"/>
          <w:b/>
          <w:color w:val="000000"/>
          <w:kern w:val="0"/>
          <w:sz w:val="21"/>
          <w:szCs w:val="21"/>
        </w:rPr>
        <w:t>技术标准</w:t>
      </w:r>
    </w:p>
    <w:p w14:paraId="28C188B4">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本项目的材料、设备、施工必须达到以下现行中华人民共和国及省、市、行业主管部门颁布的技术规程、规范、标准的要求，如有新的规范或标准高于现行要求的，以新的规范或标准为准。</w:t>
      </w:r>
    </w:p>
    <w:p w14:paraId="7ADC8761">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1、《公路工程技术标准》(JTGB01-2014)</w:t>
      </w:r>
    </w:p>
    <w:p w14:paraId="5C772403">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2、《道路交通标志和标线》(GB5768.1-2009)</w:t>
      </w:r>
    </w:p>
    <w:p w14:paraId="4C588C29">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3、《道路交通标志和标线》(GB5768.2-2022)</w:t>
      </w:r>
    </w:p>
    <w:p w14:paraId="4AF8EAE1">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4、《道路交通标志和标线》(GB5768.3-2009)</w:t>
      </w:r>
    </w:p>
    <w:p w14:paraId="14C0268E">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5、《公路交通标志和标线设置规范》(JTG D82-2009)</w:t>
      </w:r>
    </w:p>
    <w:p w14:paraId="35DBFFE3">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6、《公路交通安全设施设计规范》(JTGD81-2017)</w:t>
      </w:r>
    </w:p>
    <w:p w14:paraId="0E4620EC">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7、《公路交通安全设施设计细则》(JTG/T D81-2017)</w:t>
      </w:r>
    </w:p>
    <w:p w14:paraId="034AFFFD">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8、《公路交通安全设施施工技术规范》(JTG/T 3671-2021)</w:t>
      </w:r>
    </w:p>
    <w:p w14:paraId="432DAC60">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9、《路面标线涂料》(JT/T280-2022)</w:t>
      </w:r>
    </w:p>
    <w:p w14:paraId="5609E6F8">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10、《路面标线用玻璃珠》(GB/T24722-2020)</w:t>
      </w:r>
    </w:p>
    <w:p w14:paraId="7459D30D">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11、《道路交通标志板及支撑件》(GB/T23827-2021)</w:t>
      </w:r>
    </w:p>
    <w:p w14:paraId="4B10FB9F">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12、《道路交通标志反光膜》(GB/T18833-2012)</w:t>
      </w:r>
    </w:p>
    <w:p w14:paraId="4D6BAD9E">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13、《波形梁钢护栏》(GBT 31439-2015)</w:t>
      </w:r>
    </w:p>
    <w:p w14:paraId="40CA87F2">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14、《小交通量农村公路交通安全设施设计细则》(JTGT3381-03-2024)</w:t>
      </w:r>
    </w:p>
    <w:p w14:paraId="5FEE2D48">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15、《公路交通安全设施精细化提升关键技术指南》</w:t>
      </w:r>
    </w:p>
    <w:p w14:paraId="477B7988">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16、现行国家及项目所在地相关规范、规程。</w:t>
      </w:r>
    </w:p>
    <w:p w14:paraId="368EAC69">
      <w:pPr>
        <w:tabs>
          <w:tab w:val="left" w:pos="180"/>
          <w:tab w:val="left" w:pos="360"/>
          <w:tab w:val="left" w:pos="540"/>
          <w:tab w:val="left" w:pos="8280"/>
        </w:tabs>
        <w:autoSpaceDE w:val="0"/>
        <w:autoSpaceDN w:val="0"/>
        <w:adjustRightInd w:val="0"/>
        <w:spacing w:before="156" w:beforeLines="50" w:after="156" w:afterLines="50" w:line="360" w:lineRule="auto"/>
        <w:ind w:right="23"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lang w:eastAsia="zh-CN"/>
        </w:rPr>
        <w:t>五</w:t>
      </w:r>
      <w:r>
        <w:rPr>
          <w:rFonts w:hint="eastAsia" w:ascii="宋体" w:hAnsi="宋体" w:cs="宋体"/>
          <w:b/>
          <w:color w:val="000000"/>
          <w:kern w:val="0"/>
          <w:sz w:val="21"/>
          <w:szCs w:val="21"/>
        </w:rPr>
        <w:t>、其他要求</w:t>
      </w:r>
    </w:p>
    <w:p w14:paraId="7E5A68AC">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rPr>
        <w:t>1、本项目分布在采</w:t>
      </w:r>
      <w:r>
        <w:rPr>
          <w:rFonts w:hint="eastAsia" w:ascii="宋体" w:hAnsi="宋体" w:cs="宋体"/>
          <w:color w:val="auto"/>
          <w:kern w:val="0"/>
          <w:sz w:val="21"/>
          <w:szCs w:val="21"/>
        </w:rPr>
        <w:t>购人管理范围内的</w:t>
      </w:r>
      <w:r>
        <w:rPr>
          <w:rFonts w:hint="eastAsia" w:ascii="宋体" w:hAnsi="宋体" w:cs="宋体"/>
          <w:color w:val="auto"/>
          <w:kern w:val="0"/>
          <w:sz w:val="21"/>
          <w:szCs w:val="21"/>
          <w:lang w:eastAsia="zh-CN"/>
        </w:rPr>
        <w:t>道路</w:t>
      </w:r>
      <w:r>
        <w:rPr>
          <w:rFonts w:hint="eastAsia" w:ascii="宋体" w:hAnsi="宋体" w:cs="宋体"/>
          <w:color w:val="auto"/>
          <w:kern w:val="0"/>
          <w:sz w:val="21"/>
          <w:szCs w:val="21"/>
        </w:rPr>
        <w:t>各处，</w:t>
      </w:r>
      <w:r>
        <w:rPr>
          <w:rFonts w:hint="eastAsia" w:ascii="宋体" w:hAnsi="宋体" w:cs="宋体"/>
          <w:color w:val="000000"/>
          <w:kern w:val="0"/>
          <w:sz w:val="21"/>
          <w:szCs w:val="21"/>
        </w:rPr>
        <w:t>采购人根据实际需要分批次确定施工地点和数量，且施工时间不固定，供应商在报价时应综合考虑该因素的影响。本工程施工需按《公路交通安全设施施工技术规范》 (JTG/T 3671 —</w:t>
      </w:r>
      <w:r>
        <w:rPr>
          <w:rFonts w:hint="eastAsia" w:ascii="宋体" w:hAnsi="宋体" w:eastAsia="宋体" w:cs="宋体"/>
          <w:color w:val="000000"/>
          <w:kern w:val="0"/>
          <w:sz w:val="21"/>
          <w:szCs w:val="21"/>
        </w:rPr>
        <w:t>2021）执行，拆除的安全设施材料应运送至业主指定位置存放。</w:t>
      </w:r>
    </w:p>
    <w:p w14:paraId="0FC255D1">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2、太阳能电子安全设施</w:t>
      </w:r>
      <w:r>
        <w:rPr>
          <w:rFonts w:hint="eastAsia" w:ascii="宋体" w:hAnsi="宋体" w:eastAsia="宋体" w:cs="宋体"/>
          <w:color w:val="000000"/>
          <w:kern w:val="0"/>
          <w:sz w:val="21"/>
          <w:szCs w:val="21"/>
        </w:rPr>
        <w:t>设备</w:t>
      </w:r>
      <w:r>
        <w:rPr>
          <w:rFonts w:hint="eastAsia" w:ascii="宋体" w:hAnsi="宋体" w:eastAsia="宋体" w:cs="宋体"/>
          <w:color w:val="000000"/>
          <w:kern w:val="0"/>
          <w:sz w:val="21"/>
          <w:szCs w:val="21"/>
          <w:lang w:val="en-US" w:eastAsia="zh-CN"/>
        </w:rPr>
        <w:t>需在</w:t>
      </w:r>
      <w:r>
        <w:rPr>
          <w:rFonts w:hint="eastAsia" w:ascii="宋体" w:hAnsi="宋体" w:eastAsia="宋体" w:cs="宋体"/>
          <w:color w:val="000000"/>
          <w:kern w:val="0"/>
          <w:sz w:val="21"/>
          <w:szCs w:val="21"/>
        </w:rPr>
        <w:t>阴雨天气连续7日</w:t>
      </w:r>
      <w:r>
        <w:rPr>
          <w:rFonts w:hint="eastAsia" w:ascii="宋体" w:hAnsi="宋体" w:eastAsia="宋体" w:cs="宋体"/>
          <w:color w:val="000000"/>
          <w:kern w:val="0"/>
          <w:sz w:val="21"/>
          <w:szCs w:val="21"/>
          <w:lang w:eastAsia="zh-CN"/>
        </w:rPr>
        <w:t>的</w:t>
      </w:r>
      <w:r>
        <w:rPr>
          <w:rFonts w:hint="eastAsia" w:ascii="宋体" w:hAnsi="宋体" w:eastAsia="宋体" w:cs="宋体"/>
          <w:color w:val="000000"/>
          <w:kern w:val="0"/>
          <w:sz w:val="21"/>
          <w:szCs w:val="21"/>
          <w:lang w:val="en-US" w:eastAsia="zh-CN"/>
        </w:rPr>
        <w:t>情况下能正常使用。电子安全设施</w:t>
      </w:r>
      <w:r>
        <w:rPr>
          <w:rFonts w:hint="eastAsia" w:ascii="宋体" w:hAnsi="宋体" w:eastAsia="宋体" w:cs="宋体"/>
          <w:color w:val="000000"/>
          <w:kern w:val="0"/>
          <w:sz w:val="21"/>
          <w:szCs w:val="21"/>
        </w:rPr>
        <w:t>设备</w:t>
      </w:r>
      <w:r>
        <w:rPr>
          <w:rFonts w:hint="eastAsia" w:ascii="宋体" w:hAnsi="宋体" w:eastAsia="宋体" w:cs="宋体"/>
          <w:color w:val="000000"/>
          <w:kern w:val="0"/>
          <w:sz w:val="21"/>
          <w:szCs w:val="21"/>
          <w:lang w:val="en-US" w:eastAsia="zh-CN"/>
        </w:rPr>
        <w:t>需接入同一厂商自有平台，禁止使用第三方平台。</w:t>
      </w:r>
    </w:p>
    <w:p w14:paraId="62119D4D">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、供应商应结合本项目实际情况，自行配备相关的作业工具。拟投入本项目的所有设备、车辆由供应商自备，采购人不再额外增加费用。</w:t>
      </w:r>
    </w:p>
    <w:p w14:paraId="3E34A83E">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供应商在接到采购人通知后按采购人要求施工，施工过程中必须确保不占用盲道、自行车道等，做到文明施工，作业现场实行秩序化、标准化、规范化管理。施工人员现场作业时应统一穿着反光标志的桔红色背心，材料、设备应合理安置，不得乱停乱放；严禁破坏及污染环境。</w:t>
      </w:r>
    </w:p>
    <w:p w14:paraId="5F7C1F40">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、施工期间，供应商应与采购人及涉及的其他有关部门保持联系和沟通，服从有关部门管理，遵守相关规定。完善相关手续，并有相应的保证道路畅通的措施和应急预案，为此所发生的费用由供应商自负。</w:t>
      </w:r>
    </w:p>
    <w:p w14:paraId="78F349A1">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在施工过程中，供应商应建立安全生产责任制，严格执行相关的现行安全规程及操作的具体规定，切实履行岗位职责，制订安全措施。如发生人身伤亡、罚款、索赔、损失补偿、诉讼费用及其他一切责任应由供应商负责，采购人均不承担因此产生的任何法律责任和经济责任。</w:t>
      </w:r>
    </w:p>
    <w:p w14:paraId="3AD736BC">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、供应商在合同</w:t>
      </w:r>
      <w:r>
        <w:rPr>
          <w:rFonts w:hint="eastAsia" w:ascii="宋体" w:hAnsi="宋体" w:cs="宋体"/>
          <w:color w:val="000000"/>
          <w:kern w:val="0"/>
          <w:sz w:val="21"/>
          <w:szCs w:val="21"/>
          <w:lang w:eastAsia="zh-CN"/>
        </w:rPr>
        <w:t>项目工期</w:t>
      </w:r>
      <w:r>
        <w:rPr>
          <w:rFonts w:hint="eastAsia" w:ascii="宋体" w:hAnsi="宋体" w:cs="宋体"/>
          <w:color w:val="000000"/>
          <w:kern w:val="0"/>
          <w:sz w:val="21"/>
          <w:szCs w:val="21"/>
        </w:rPr>
        <w:t>内，必须办理派驻到项目所在地人员的人身意外伤害险（保险额度不少于100万元/人）和自备装备的有关保险，费用包含在投标报价中，并在出险后自行办理索赔。如供应商不办理上述保险，则应对有关风险及后果自负其责。</w:t>
      </w:r>
    </w:p>
    <w:p w14:paraId="24E9476C">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发生交通事故</w:t>
      </w:r>
      <w:r>
        <w:rPr>
          <w:rFonts w:hint="eastAsia" w:ascii="宋体" w:hAnsi="宋体" w:cs="宋体"/>
          <w:color w:val="000000"/>
          <w:kern w:val="0"/>
          <w:sz w:val="21"/>
          <w:szCs w:val="21"/>
        </w:rPr>
        <w:t>如能够查找到相关责任人进行赔偿的，相关赔偿</w:t>
      </w:r>
      <w:r>
        <w:rPr>
          <w:rFonts w:hint="eastAsia" w:ascii="宋体" w:hAnsi="宋体" w:cs="宋体"/>
          <w:color w:val="000000"/>
          <w:kern w:val="0"/>
          <w:sz w:val="21"/>
          <w:szCs w:val="21"/>
          <w:lang w:val="en-US" w:eastAsia="zh-CN"/>
        </w:rPr>
        <w:t>以保险公司估价为准</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如未能</w:t>
      </w:r>
      <w:r>
        <w:rPr>
          <w:rFonts w:hint="eastAsia" w:ascii="宋体" w:hAnsi="宋体" w:cs="宋体"/>
          <w:color w:val="000000"/>
          <w:kern w:val="0"/>
          <w:sz w:val="21"/>
          <w:szCs w:val="21"/>
        </w:rPr>
        <w:t>查找到相关责任人进行赔偿的</w:t>
      </w:r>
      <w:r>
        <w:rPr>
          <w:rFonts w:hint="eastAsia" w:ascii="宋体" w:hAnsi="宋体" w:cs="宋体"/>
          <w:color w:val="000000"/>
          <w:kern w:val="0"/>
          <w:sz w:val="21"/>
          <w:szCs w:val="21"/>
          <w:lang w:val="en-US" w:eastAsia="zh-CN"/>
        </w:rPr>
        <w:t>，则由采购人和供应商协商支出。</w:t>
      </w:r>
    </w:p>
    <w:p w14:paraId="6C3D5F80">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9.本项目施工必须严格按照技术要求及行业规范进行施工，并无条件地接受采购人和监理全方位、全过程的监督管理。监理在巡查过程中发现中标供应商在施工中不按设计要求施工，经采购人确认后，供应商无条件返工，并承担因返工额外产生的费用；</w:t>
      </w:r>
    </w:p>
    <w:p w14:paraId="76B7642A">
      <w:pPr>
        <w:adjustRightInd w:val="0"/>
        <w:snapToGrid w:val="0"/>
        <w:spacing w:line="36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w:t>
      </w:r>
      <w:r>
        <w:rPr>
          <w:rFonts w:hint="eastAsia" w:ascii="宋体" w:hAnsi="宋体" w:eastAsia="宋体" w:cs="宋体"/>
          <w:color w:val="000000"/>
          <w:kern w:val="0"/>
          <w:sz w:val="21"/>
          <w:szCs w:val="21"/>
          <w:lang w:val="en-US" w:eastAsia="zh-CN" w:bidi="ar-SA"/>
        </w:rPr>
        <w:t>.所有材料设备必须在检验合格经采购人同意后，方可用于本项目。</w:t>
      </w:r>
    </w:p>
    <w:p w14:paraId="68465867">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供应商在接到采购人的</w:t>
      </w:r>
      <w:r>
        <w:rPr>
          <w:rFonts w:hint="eastAsia" w:ascii="宋体" w:hAnsi="宋体" w:cs="宋体"/>
          <w:color w:val="000000"/>
          <w:kern w:val="0"/>
          <w:sz w:val="21"/>
          <w:szCs w:val="21"/>
          <w:highlight w:val="none"/>
        </w:rPr>
        <w:t>报</w:t>
      </w:r>
      <w:r>
        <w:rPr>
          <w:rFonts w:hint="eastAsia" w:ascii="宋体" w:hAnsi="宋体" w:cs="宋体"/>
          <w:color w:val="000000"/>
          <w:kern w:val="0"/>
          <w:sz w:val="21"/>
          <w:szCs w:val="21"/>
          <w:highlight w:val="none"/>
          <w:lang w:val="en-US" w:eastAsia="zh-CN"/>
        </w:rPr>
        <w:t>单</w:t>
      </w:r>
      <w:r>
        <w:rPr>
          <w:rFonts w:hint="eastAsia" w:ascii="宋体" w:hAnsi="宋体" w:cs="宋体"/>
          <w:color w:val="000000"/>
          <w:kern w:val="0"/>
          <w:sz w:val="21"/>
          <w:szCs w:val="21"/>
          <w:highlight w:val="none"/>
        </w:rPr>
        <w:t>后应在1小时内作出响应，</w:t>
      </w:r>
      <w:r>
        <w:rPr>
          <w:rFonts w:hint="eastAsia" w:ascii="宋体" w:hAnsi="宋体" w:cs="宋体"/>
          <w:color w:val="000000"/>
          <w:kern w:val="0"/>
          <w:sz w:val="21"/>
          <w:szCs w:val="21"/>
          <w:highlight w:val="none"/>
          <w:lang w:val="en-US" w:eastAsia="zh-CN"/>
        </w:rPr>
        <w:t>服务</w:t>
      </w:r>
      <w:r>
        <w:rPr>
          <w:rFonts w:hint="eastAsia" w:ascii="宋体" w:hAnsi="宋体" w:cs="宋体"/>
          <w:color w:val="000000"/>
          <w:kern w:val="0"/>
          <w:sz w:val="21"/>
          <w:szCs w:val="21"/>
          <w:highlight w:val="none"/>
        </w:rPr>
        <w:t>人员应在2小时之内到达现场进行施工，</w:t>
      </w:r>
      <w:r>
        <w:rPr>
          <w:rFonts w:hint="eastAsia" w:ascii="宋体" w:hAnsi="宋体" w:cs="宋体"/>
          <w:color w:val="000000"/>
          <w:kern w:val="0"/>
          <w:sz w:val="21"/>
          <w:szCs w:val="21"/>
          <w:highlight w:val="none"/>
          <w:lang w:val="en-US" w:eastAsia="zh-CN"/>
        </w:rPr>
        <w:t>需在24小时内完成</w:t>
      </w:r>
      <w:r>
        <w:rPr>
          <w:rFonts w:hint="eastAsia" w:ascii="宋体" w:hAnsi="宋体" w:cs="宋体"/>
          <w:color w:val="000000"/>
          <w:kern w:val="0"/>
          <w:sz w:val="21"/>
          <w:szCs w:val="21"/>
          <w:highlight w:val="none"/>
        </w:rPr>
        <w:t>施工</w:t>
      </w:r>
      <w:r>
        <w:rPr>
          <w:rFonts w:hint="eastAsia" w:ascii="宋体" w:hAnsi="宋体" w:cs="宋体"/>
          <w:color w:val="000000"/>
          <w:kern w:val="0"/>
          <w:sz w:val="21"/>
          <w:szCs w:val="21"/>
          <w:highlight w:val="none"/>
          <w:lang w:val="en-US" w:eastAsia="zh-CN"/>
        </w:rPr>
        <w:t>，如未能在24小时内完成的，则需反馈延迟理由到采购单位，并取得采购单位认同，采购单位不认同理由的则视为</w:t>
      </w:r>
      <w:r>
        <w:rPr>
          <w:rFonts w:hint="eastAsia" w:ascii="宋体" w:hAnsi="宋体" w:cs="宋体"/>
          <w:color w:val="000000"/>
          <w:kern w:val="0"/>
          <w:sz w:val="21"/>
          <w:szCs w:val="21"/>
          <w:highlight w:val="none"/>
        </w:rPr>
        <w:t>供应商</w:t>
      </w:r>
      <w:r>
        <w:rPr>
          <w:rFonts w:hint="eastAsia" w:ascii="宋体" w:hAnsi="宋体" w:cs="宋体"/>
          <w:color w:val="000000"/>
          <w:kern w:val="0"/>
          <w:sz w:val="21"/>
          <w:szCs w:val="21"/>
          <w:highlight w:val="none"/>
          <w:lang w:val="en-US" w:eastAsia="zh-CN"/>
        </w:rPr>
        <w:t>违约</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 xml:space="preserve">供应商第一次违约扣除合同款1000元/次，第二次违约扣除合同款2000元/次，第三次违约扣除合同款3000元/次，以此类推，且采购单位有权视情解除合同。  </w:t>
      </w:r>
    </w:p>
    <w:p w14:paraId="2275A864">
      <w:pPr>
        <w:tabs>
          <w:tab w:val="left" w:pos="180"/>
          <w:tab w:val="left" w:pos="360"/>
          <w:tab w:val="left" w:pos="540"/>
          <w:tab w:val="left" w:pos="8280"/>
        </w:tabs>
        <w:autoSpaceDE w:val="0"/>
        <w:autoSpaceDN w:val="0"/>
        <w:adjustRightInd w:val="0"/>
        <w:spacing w:line="360" w:lineRule="auto"/>
        <w:ind w:right="23" w:firstLine="420" w:firstLineChars="200"/>
        <w:jc w:val="left"/>
        <w:rPr>
          <w:rFonts w:hint="default" w:eastAsia="宋体"/>
          <w:color w:val="auto"/>
          <w:lang w:val="en-US" w:eastAsia="zh-CN"/>
        </w:rPr>
      </w:pPr>
      <w:r>
        <w:rPr>
          <w:rFonts w:hint="eastAsia" w:ascii="宋体" w:hAnsi="宋体" w:cs="宋体"/>
          <w:color w:val="auto"/>
          <w:kern w:val="0"/>
          <w:sz w:val="21"/>
          <w:szCs w:val="21"/>
          <w:lang w:val="en-US" w:eastAsia="zh-CN"/>
        </w:rPr>
        <w:t>12.投标供应商需响应采购单位的要求，组成清除小组不定时清除栏杆护栏上的广告和涂鸦等不文明现象。在文明创新期间需服从采购人安排，</w:t>
      </w:r>
      <w:r>
        <w:rPr>
          <w:rFonts w:hint="eastAsia" w:ascii="宋体" w:hAnsi="宋体" w:cs="宋体"/>
          <w:color w:val="auto"/>
          <w:kern w:val="0"/>
          <w:sz w:val="21"/>
          <w:szCs w:val="21"/>
        </w:rPr>
        <w:t>供应商在接到采购人的</w:t>
      </w:r>
      <w:r>
        <w:rPr>
          <w:rFonts w:hint="eastAsia" w:ascii="宋体" w:hAnsi="宋体" w:cs="宋体"/>
          <w:color w:val="auto"/>
          <w:kern w:val="0"/>
          <w:sz w:val="21"/>
          <w:szCs w:val="21"/>
          <w:lang w:val="en-US" w:eastAsia="zh-CN"/>
        </w:rPr>
        <w:t>通知</w:t>
      </w:r>
      <w:r>
        <w:rPr>
          <w:rFonts w:hint="eastAsia" w:ascii="宋体" w:hAnsi="宋体" w:cs="宋体"/>
          <w:color w:val="auto"/>
          <w:kern w:val="0"/>
          <w:sz w:val="21"/>
          <w:szCs w:val="21"/>
        </w:rPr>
        <w:t>后应在1小时内作出响应，</w:t>
      </w:r>
      <w:r>
        <w:rPr>
          <w:rFonts w:hint="eastAsia" w:ascii="宋体" w:hAnsi="宋体" w:cs="宋体"/>
          <w:color w:val="auto"/>
          <w:kern w:val="0"/>
          <w:sz w:val="21"/>
          <w:szCs w:val="21"/>
          <w:lang w:val="en-US" w:eastAsia="zh-CN"/>
        </w:rPr>
        <w:t>清除</w:t>
      </w:r>
      <w:r>
        <w:rPr>
          <w:rFonts w:hint="eastAsia" w:ascii="宋体" w:hAnsi="宋体" w:cs="宋体"/>
          <w:color w:val="auto"/>
          <w:kern w:val="0"/>
          <w:sz w:val="21"/>
          <w:szCs w:val="21"/>
        </w:rPr>
        <w:t>人员应在2小时之内到达现场进行</w:t>
      </w:r>
      <w:r>
        <w:rPr>
          <w:rFonts w:hint="eastAsia" w:ascii="宋体" w:hAnsi="宋体" w:cs="宋体"/>
          <w:color w:val="auto"/>
          <w:kern w:val="0"/>
          <w:sz w:val="21"/>
          <w:szCs w:val="21"/>
          <w:lang w:val="en-US" w:eastAsia="zh-CN"/>
        </w:rPr>
        <w:t>清除</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未按规定时间完成或未响应采购人要求则视为违约。供应商第一次违约扣除</w:t>
      </w:r>
      <w:r>
        <w:rPr>
          <w:rFonts w:hint="eastAsia" w:ascii="宋体" w:hAnsi="宋体" w:cs="宋体"/>
          <w:color w:val="000000"/>
          <w:kern w:val="0"/>
          <w:sz w:val="21"/>
          <w:szCs w:val="21"/>
          <w:lang w:val="en-US" w:eastAsia="zh-CN"/>
        </w:rPr>
        <w:t>合同</w:t>
      </w:r>
      <w:r>
        <w:rPr>
          <w:rFonts w:hint="eastAsia" w:ascii="宋体" w:hAnsi="宋体" w:cs="宋体"/>
          <w:color w:val="auto"/>
          <w:kern w:val="0"/>
          <w:sz w:val="21"/>
          <w:szCs w:val="21"/>
          <w:lang w:val="en-US" w:eastAsia="zh-CN"/>
        </w:rPr>
        <w:t>款1000元/次，第二次违约扣除</w:t>
      </w:r>
      <w:r>
        <w:rPr>
          <w:rFonts w:hint="eastAsia" w:ascii="宋体" w:hAnsi="宋体" w:cs="宋体"/>
          <w:color w:val="000000"/>
          <w:kern w:val="0"/>
          <w:sz w:val="21"/>
          <w:szCs w:val="21"/>
          <w:lang w:val="en-US" w:eastAsia="zh-CN"/>
        </w:rPr>
        <w:t>合同</w:t>
      </w:r>
      <w:r>
        <w:rPr>
          <w:rFonts w:hint="eastAsia" w:ascii="宋体" w:hAnsi="宋体" w:cs="宋体"/>
          <w:color w:val="auto"/>
          <w:kern w:val="0"/>
          <w:sz w:val="21"/>
          <w:szCs w:val="21"/>
          <w:lang w:val="en-US" w:eastAsia="zh-CN"/>
        </w:rPr>
        <w:t>款2000元/次，第三次违约扣除</w:t>
      </w:r>
      <w:r>
        <w:rPr>
          <w:rFonts w:hint="eastAsia" w:ascii="宋体" w:hAnsi="宋体" w:cs="宋体"/>
          <w:color w:val="000000"/>
          <w:kern w:val="0"/>
          <w:sz w:val="21"/>
          <w:szCs w:val="21"/>
          <w:lang w:val="en-US" w:eastAsia="zh-CN"/>
        </w:rPr>
        <w:t>合同</w:t>
      </w:r>
      <w:r>
        <w:rPr>
          <w:rFonts w:hint="eastAsia" w:ascii="宋体" w:hAnsi="宋体" w:cs="宋体"/>
          <w:color w:val="auto"/>
          <w:kern w:val="0"/>
          <w:sz w:val="21"/>
          <w:szCs w:val="21"/>
          <w:lang w:val="en-US" w:eastAsia="zh-CN"/>
        </w:rPr>
        <w:t>款3000元/次，以此类推。</w:t>
      </w:r>
    </w:p>
    <w:p w14:paraId="71AE726D">
      <w:pPr>
        <w:tabs>
          <w:tab w:val="left" w:pos="180"/>
          <w:tab w:val="left" w:pos="360"/>
          <w:tab w:val="left" w:pos="540"/>
          <w:tab w:val="left" w:pos="8280"/>
        </w:tabs>
        <w:autoSpaceDE w:val="0"/>
        <w:autoSpaceDN w:val="0"/>
        <w:adjustRightInd w:val="0"/>
        <w:spacing w:before="156" w:beforeLines="50" w:after="156" w:afterLines="50" w:line="360" w:lineRule="auto"/>
        <w:ind w:right="23"/>
        <w:jc w:val="left"/>
        <w:rPr>
          <w:rFonts w:hint="eastAsia" w:ascii="宋体" w:hAnsi="宋体" w:cs="宋体"/>
          <w:b/>
          <w:color w:val="000000"/>
          <w:kern w:val="0"/>
          <w:sz w:val="21"/>
          <w:szCs w:val="21"/>
        </w:rPr>
      </w:pPr>
      <w:r>
        <w:rPr>
          <w:rFonts w:hint="eastAsia" w:ascii="宋体" w:hAnsi="宋体" w:eastAsia="宋体" w:cs="Times New Roman"/>
          <w:sz w:val="21"/>
        </w:rPr>
        <w:t>▲</w:t>
      </w:r>
      <w:r>
        <w:rPr>
          <w:rFonts w:hint="eastAsia" w:ascii="宋体" w:hAnsi="宋体" w:cs="宋体"/>
          <w:b/>
          <w:color w:val="000000"/>
          <w:kern w:val="0"/>
          <w:sz w:val="21"/>
          <w:szCs w:val="21"/>
          <w:lang w:eastAsia="zh-CN"/>
        </w:rPr>
        <w:t>六</w:t>
      </w:r>
      <w:r>
        <w:rPr>
          <w:rFonts w:hint="eastAsia" w:ascii="宋体" w:hAnsi="宋体" w:cs="宋体"/>
          <w:b/>
          <w:color w:val="000000"/>
          <w:kern w:val="0"/>
          <w:sz w:val="21"/>
          <w:szCs w:val="21"/>
        </w:rPr>
        <w:t>、质量保证</w:t>
      </w:r>
    </w:p>
    <w:p w14:paraId="74F5567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auto"/>
          <w:kern w:val="0"/>
          <w:sz w:val="21"/>
          <w:szCs w:val="21"/>
        </w:rPr>
        <w:t>1、</w:t>
      </w:r>
      <w:r>
        <w:rPr>
          <w:rFonts w:hint="eastAsia" w:ascii="宋体" w:hAnsi="宋体" w:cs="宋体"/>
          <w:b/>
          <w:color w:val="auto"/>
          <w:kern w:val="0"/>
          <w:sz w:val="21"/>
          <w:szCs w:val="21"/>
        </w:rPr>
        <w:t>本项目质保期为验收合格后</w:t>
      </w:r>
      <w:r>
        <w:rPr>
          <w:rFonts w:hint="eastAsia" w:ascii="宋体" w:hAnsi="宋体" w:cs="宋体"/>
          <w:b/>
          <w:color w:val="auto"/>
          <w:kern w:val="0"/>
          <w:sz w:val="21"/>
          <w:szCs w:val="21"/>
          <w:lang w:val="en-US" w:eastAsia="zh-CN"/>
        </w:rPr>
        <w:t>8年。</w:t>
      </w:r>
      <w:r>
        <w:rPr>
          <w:rFonts w:hint="eastAsia" w:ascii="宋体" w:hAnsi="宋体" w:cs="宋体"/>
          <w:color w:val="auto"/>
          <w:kern w:val="0"/>
          <w:sz w:val="21"/>
          <w:szCs w:val="21"/>
        </w:rPr>
        <w:t>质</w:t>
      </w:r>
      <w:r>
        <w:rPr>
          <w:rFonts w:hint="eastAsia" w:ascii="宋体" w:hAnsi="宋体" w:cs="宋体"/>
          <w:color w:val="000000"/>
          <w:kern w:val="0"/>
          <w:sz w:val="21"/>
          <w:szCs w:val="21"/>
        </w:rPr>
        <w:t>保期内，如因修理或更换部件，而非人为因素出现故障而造成短期停用时，则质保期相应顺延。</w:t>
      </w:r>
    </w:p>
    <w:p w14:paraId="6AE99D63">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2、质保期内，供应商免费负责修理和替换任何由于自身的质量问题造成的损坏及故障。</w:t>
      </w:r>
    </w:p>
    <w:p w14:paraId="23F15379">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3、供应商在质保期内安装（更换）的任何零配件，必须是制造商原产的或是经采购人认可的，所有的零配件必须是全新未使用的和未经修复的。</w:t>
      </w:r>
    </w:p>
    <w:p w14:paraId="35BA6A41">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4、质保期结束前，由供应商和采购人进行一次全面检查，任何缺陷必须由供应商负责修理。</w:t>
      </w:r>
    </w:p>
    <w:p w14:paraId="6693A94C">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5、供应商或原厂家承诺的质保期高于招标文件要求的，以供应商或原厂家的承诺为准。</w:t>
      </w:r>
    </w:p>
    <w:p w14:paraId="3437C13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6、</w:t>
      </w:r>
      <w:r>
        <w:rPr>
          <w:rFonts w:hint="eastAsia" w:ascii="宋体" w:hAnsi="宋体" w:cs="宋体"/>
          <w:b/>
          <w:bCs/>
          <w:color w:val="000000"/>
          <w:kern w:val="0"/>
          <w:sz w:val="21"/>
          <w:szCs w:val="21"/>
        </w:rPr>
        <w:t>供应商实际提供的货物品种、型号、质量不符合招标文件技术参数要求或不能按时交货的，采购人有权拒收货物并终止合同，一切损失由供应商自行承担。货物验收过程中，由于质量不合格或运输等原因所造成的一切费用均由供应商负责。</w:t>
      </w:r>
    </w:p>
    <w:p w14:paraId="40985950">
      <w:pPr>
        <w:tabs>
          <w:tab w:val="left" w:pos="180"/>
          <w:tab w:val="left" w:pos="360"/>
          <w:tab w:val="left" w:pos="540"/>
          <w:tab w:val="left" w:pos="8280"/>
        </w:tabs>
        <w:autoSpaceDE w:val="0"/>
        <w:autoSpaceDN w:val="0"/>
        <w:adjustRightInd w:val="0"/>
        <w:spacing w:before="156" w:beforeLines="50" w:after="156" w:afterLines="50" w:line="360" w:lineRule="auto"/>
        <w:ind w:right="23"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lang w:eastAsia="zh-CN"/>
        </w:rPr>
        <w:t>七</w:t>
      </w:r>
      <w:r>
        <w:rPr>
          <w:rFonts w:hint="eastAsia" w:ascii="宋体" w:hAnsi="宋体" w:cs="宋体"/>
          <w:b/>
          <w:color w:val="000000"/>
          <w:kern w:val="0"/>
          <w:sz w:val="21"/>
          <w:szCs w:val="21"/>
        </w:rPr>
        <w:t>、验收</w:t>
      </w:r>
    </w:p>
    <w:p w14:paraId="7D3EAFA9">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采购人按照国家有关技术规范要求和技术标准组织相关人员进行验收，要求一次性验收合格，验收单位由采购人委托，中标方</w:t>
      </w:r>
      <w:r>
        <w:rPr>
          <w:rFonts w:hint="eastAsia" w:ascii="宋体" w:hAnsi="宋体" w:cs="宋体"/>
          <w:color w:val="000000"/>
          <w:kern w:val="0"/>
          <w:sz w:val="21"/>
          <w:szCs w:val="21"/>
          <w:highlight w:val="none"/>
          <w:lang w:eastAsia="zh-CN"/>
        </w:rPr>
        <w:t>须全程配合，直至验收通过</w:t>
      </w:r>
      <w:r>
        <w:rPr>
          <w:rFonts w:hint="eastAsia" w:ascii="宋体" w:hAnsi="宋体" w:cs="宋体"/>
          <w:color w:val="000000"/>
          <w:kern w:val="0"/>
          <w:sz w:val="21"/>
          <w:szCs w:val="21"/>
          <w:highlight w:val="none"/>
        </w:rPr>
        <w:t>。</w:t>
      </w:r>
    </w:p>
    <w:p w14:paraId="2AEB89A2">
      <w:pPr>
        <w:tabs>
          <w:tab w:val="left" w:pos="180"/>
          <w:tab w:val="left" w:pos="360"/>
          <w:tab w:val="left" w:pos="540"/>
          <w:tab w:val="left" w:pos="8280"/>
        </w:tabs>
        <w:autoSpaceDE w:val="0"/>
        <w:autoSpaceDN w:val="0"/>
        <w:adjustRightInd w:val="0"/>
        <w:spacing w:before="156" w:beforeLines="50" w:after="156" w:afterLines="50" w:line="360" w:lineRule="auto"/>
        <w:ind w:right="23"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lang w:eastAsia="zh-CN"/>
        </w:rPr>
        <w:t>八</w:t>
      </w:r>
      <w:r>
        <w:rPr>
          <w:rFonts w:hint="eastAsia" w:ascii="宋体" w:hAnsi="宋体" w:cs="宋体"/>
          <w:b/>
          <w:color w:val="000000"/>
          <w:kern w:val="0"/>
          <w:sz w:val="21"/>
          <w:szCs w:val="21"/>
        </w:rPr>
        <w:t>、售后服务</w:t>
      </w:r>
    </w:p>
    <w:p w14:paraId="76A0FBA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质保期内供应商应负责提供7*24小时售后技术服务，提供快速的售后服务响应，供应商在接到采购人的报修电话后应在1小时内作出响应，维修人员应在2小时之内到达现场进行施工，供应商在2小时内未到达现场进行施工的，采购人可以有权从其它的供应商中得到服务，由此造成的全部损失由供应商承担。</w:t>
      </w:r>
    </w:p>
    <w:p w14:paraId="1D68B3D6">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2、质保期内供应商应对出现的质量及安全问题负责处理解决并承担一切费用。质保期满后，施工所需配件按成本计价。</w:t>
      </w:r>
    </w:p>
    <w:p w14:paraId="755AA2B9">
      <w:pPr>
        <w:tabs>
          <w:tab w:val="left" w:pos="180"/>
          <w:tab w:val="left" w:pos="360"/>
          <w:tab w:val="left" w:pos="540"/>
          <w:tab w:val="left" w:pos="8280"/>
        </w:tabs>
        <w:autoSpaceDE w:val="0"/>
        <w:autoSpaceDN w:val="0"/>
        <w:adjustRightInd w:val="0"/>
        <w:spacing w:before="156" w:beforeLines="50" w:after="156" w:afterLines="50" w:line="360" w:lineRule="auto"/>
        <w:ind w:right="23" w:firstLine="211" w:firstLineChars="100"/>
        <w:jc w:val="left"/>
        <w:rPr>
          <w:rFonts w:hint="eastAsia" w:ascii="宋体" w:hAnsi="宋体" w:cs="宋体"/>
          <w:b/>
          <w:color w:val="0000FF"/>
          <w:kern w:val="0"/>
          <w:sz w:val="21"/>
          <w:szCs w:val="21"/>
        </w:rPr>
      </w:pPr>
      <w:r>
        <w:rPr>
          <w:rFonts w:hint="eastAsia" w:ascii="宋体" w:hAnsi="宋体" w:cs="宋体"/>
          <w:b/>
          <w:color w:val="000000"/>
          <w:kern w:val="0"/>
          <w:sz w:val="21"/>
          <w:szCs w:val="21"/>
        </w:rPr>
        <w:t>▲九、商务需求</w:t>
      </w:r>
    </w:p>
    <w:p w14:paraId="4B37DE73">
      <w:pPr>
        <w:pStyle w:val="72"/>
        <w:spacing w:line="360" w:lineRule="auto"/>
        <w:ind w:firstLine="420" w:firstLineChars="200"/>
        <w:jc w:val="both"/>
        <w:rPr>
          <w:rFonts w:hint="default" w:ascii="宋体" w:hAnsi="宋体" w:eastAsia="宋体" w:cs="宋体"/>
          <w:color w:val="auto"/>
          <w:w w:val="100"/>
          <w:kern w:val="0"/>
          <w:sz w:val="21"/>
          <w:szCs w:val="21"/>
          <w:lang w:val="en-US" w:eastAsia="zh-CN" w:bidi="ar-SA"/>
        </w:rPr>
      </w:pPr>
      <w:r>
        <w:rPr>
          <w:rFonts w:hint="eastAsia" w:ascii="宋体" w:hAnsi="宋体" w:eastAsia="宋体" w:cs="宋体"/>
          <w:color w:val="auto"/>
          <w:w w:val="100"/>
          <w:kern w:val="0"/>
          <w:sz w:val="21"/>
          <w:szCs w:val="21"/>
          <w:lang w:val="en-US" w:eastAsia="zh-CN" w:bidi="ar-SA"/>
        </w:rPr>
        <w:t>1、项目工期：合同签订后</w:t>
      </w:r>
      <w:r>
        <w:rPr>
          <w:rFonts w:hint="eastAsia" w:hAnsi="宋体" w:eastAsia="宋体" w:cs="宋体"/>
          <w:color w:val="auto"/>
          <w:w w:val="100"/>
          <w:kern w:val="0"/>
          <w:sz w:val="21"/>
          <w:szCs w:val="21"/>
          <w:lang w:val="en-US" w:eastAsia="zh-CN" w:bidi="ar-SA"/>
        </w:rPr>
        <w:t>至2025年08月15日前完成</w:t>
      </w:r>
      <w:r>
        <w:rPr>
          <w:rFonts w:hint="eastAsia" w:ascii="宋体" w:hAnsi="宋体" w:eastAsia="宋体" w:cs="宋体"/>
          <w:color w:val="auto"/>
          <w:w w:val="100"/>
          <w:kern w:val="0"/>
          <w:sz w:val="21"/>
          <w:szCs w:val="21"/>
          <w:lang w:val="en-US" w:eastAsia="zh-CN" w:bidi="ar-SA"/>
        </w:rPr>
        <w:t>。</w:t>
      </w:r>
    </w:p>
    <w:p w14:paraId="6004C90A">
      <w:pPr>
        <w:pStyle w:val="72"/>
        <w:spacing w:line="360" w:lineRule="auto"/>
        <w:ind w:firstLine="420" w:firstLineChars="200"/>
        <w:jc w:val="left"/>
        <w:rPr>
          <w:rFonts w:hint="eastAsia" w:ascii="宋体" w:hAnsi="宋体" w:eastAsia="宋体" w:cs="宋体"/>
          <w:color w:val="auto"/>
          <w:w w:val="100"/>
          <w:kern w:val="0"/>
          <w:sz w:val="21"/>
          <w:szCs w:val="21"/>
          <w:lang w:val="en-US" w:eastAsia="zh-CN" w:bidi="ar-SA"/>
        </w:rPr>
      </w:pPr>
      <w:r>
        <w:rPr>
          <w:rFonts w:hint="eastAsia" w:ascii="宋体" w:hAnsi="宋体" w:eastAsia="宋体" w:cs="宋体"/>
          <w:color w:val="auto"/>
          <w:w w:val="100"/>
          <w:kern w:val="0"/>
          <w:sz w:val="21"/>
          <w:szCs w:val="21"/>
          <w:lang w:val="en-US" w:eastAsia="zh-CN" w:bidi="ar-SA"/>
        </w:rPr>
        <w:t>2、付款方式：合同签订后，7日内支付合同款的40%为预付款。</w:t>
      </w:r>
      <w:r>
        <w:rPr>
          <w:rFonts w:hint="eastAsia" w:hAnsi="宋体" w:eastAsia="宋体" w:cs="宋体"/>
          <w:color w:val="auto"/>
          <w:w w:val="100"/>
          <w:kern w:val="0"/>
          <w:sz w:val="21"/>
          <w:szCs w:val="21"/>
          <w:lang w:val="en-US" w:eastAsia="zh-CN" w:bidi="ar-SA"/>
        </w:rPr>
        <w:t>设备安装调试完毕并施工</w:t>
      </w:r>
      <w:r>
        <w:rPr>
          <w:rFonts w:hint="eastAsia" w:ascii="宋体" w:hAnsi="宋体" w:eastAsia="宋体" w:cs="宋体"/>
          <w:color w:val="auto"/>
          <w:w w:val="100"/>
          <w:kern w:val="0"/>
          <w:sz w:val="21"/>
          <w:szCs w:val="21"/>
          <w:lang w:val="en-US" w:eastAsia="zh-CN" w:bidi="ar-SA"/>
        </w:rPr>
        <w:t>完成</w:t>
      </w:r>
      <w:r>
        <w:rPr>
          <w:rFonts w:hint="eastAsia" w:hAnsi="宋体" w:eastAsia="宋体" w:cs="宋体"/>
          <w:color w:val="auto"/>
          <w:w w:val="100"/>
          <w:kern w:val="0"/>
          <w:sz w:val="21"/>
          <w:szCs w:val="21"/>
          <w:lang w:val="en-US" w:eastAsia="zh-CN" w:bidi="ar-SA"/>
        </w:rPr>
        <w:t>,</w:t>
      </w:r>
      <w:r>
        <w:rPr>
          <w:rFonts w:hint="eastAsia" w:ascii="宋体" w:hAnsi="宋体" w:eastAsia="宋体" w:cs="宋体"/>
          <w:color w:val="auto"/>
          <w:w w:val="100"/>
          <w:kern w:val="0"/>
          <w:sz w:val="21"/>
          <w:szCs w:val="21"/>
          <w:lang w:val="en-US" w:eastAsia="zh-CN" w:bidi="ar-SA"/>
        </w:rPr>
        <w:t>经采购人组织验收合格后7日内</w:t>
      </w:r>
      <w:r>
        <w:rPr>
          <w:rFonts w:hint="eastAsia" w:hAnsi="宋体" w:eastAsia="宋体" w:cs="宋体"/>
          <w:color w:val="auto"/>
          <w:w w:val="100"/>
          <w:kern w:val="0"/>
          <w:sz w:val="21"/>
          <w:szCs w:val="21"/>
          <w:lang w:val="en-US" w:eastAsia="zh-CN" w:bidi="ar-SA"/>
        </w:rPr>
        <w:t>支付至合同款的100</w:t>
      </w:r>
      <w:r>
        <w:rPr>
          <w:rFonts w:hint="eastAsia" w:ascii="宋体" w:hAnsi="宋体" w:eastAsia="宋体" w:cs="宋体"/>
          <w:color w:val="auto"/>
          <w:w w:val="100"/>
          <w:kern w:val="0"/>
          <w:sz w:val="21"/>
          <w:szCs w:val="21"/>
          <w:lang w:val="en-US" w:eastAsia="zh-CN" w:bidi="ar-SA"/>
        </w:rPr>
        <w:t>%。</w:t>
      </w:r>
      <w:r>
        <w:rPr>
          <w:rFonts w:hint="eastAsia" w:hAnsi="宋体" w:eastAsia="宋体" w:cs="宋体"/>
          <w:color w:val="auto"/>
          <w:w w:val="100"/>
          <w:kern w:val="0"/>
          <w:sz w:val="21"/>
          <w:szCs w:val="21"/>
          <w:lang w:val="en-US" w:eastAsia="zh-CN" w:bidi="ar-SA"/>
        </w:rPr>
        <w:t>在</w:t>
      </w:r>
      <w:r>
        <w:rPr>
          <w:rFonts w:hint="eastAsia" w:ascii="宋体" w:hAnsi="宋体" w:eastAsia="宋体" w:cs="宋体"/>
          <w:color w:val="auto"/>
          <w:w w:val="100"/>
          <w:kern w:val="0"/>
          <w:sz w:val="21"/>
          <w:szCs w:val="21"/>
          <w:lang w:val="en-US" w:eastAsia="zh-CN" w:bidi="ar-SA"/>
        </w:rPr>
        <w:t>供应商在结算合同价款时需提供正式的税务发票。</w:t>
      </w:r>
    </w:p>
    <w:p w14:paraId="5C9463EA">
      <w:pPr>
        <w:widowControl w:val="0"/>
        <w:numPr>
          <w:ilvl w:val="0"/>
          <w:numId w:val="0"/>
        </w:numPr>
        <w:jc w:val="both"/>
        <w:rPr>
          <w:rFonts w:hint="eastAsia" w:ascii="宋体" w:hAnsi="宋体" w:eastAsia="宋体" w:cs="宋体"/>
          <w:color w:val="000000"/>
          <w:sz w:val="21"/>
          <w:szCs w:val="21"/>
          <w:lang w:val="en-US" w:eastAsia="zh-CN"/>
        </w:rPr>
        <w:sectPr>
          <w:footerReference r:id="rId9" w:type="default"/>
          <w:pgSz w:w="11906" w:h="16838"/>
          <w:pgMar w:top="720" w:right="720" w:bottom="720" w:left="720" w:header="510" w:footer="0" w:gutter="0"/>
          <w:pgNumType w:fmt="decimal"/>
          <w:cols w:space="720" w:num="1"/>
          <w:docGrid w:linePitch="312" w:charSpace="0"/>
        </w:sectPr>
      </w:pPr>
    </w:p>
    <w:bookmarkEnd w:id="53"/>
    <w:bookmarkEnd w:id="54"/>
    <w:bookmarkEnd w:id="55"/>
    <w:bookmarkEnd w:id="56"/>
    <w:bookmarkEnd w:id="57"/>
    <w:bookmarkEnd w:id="58"/>
    <w:bookmarkEnd w:id="59"/>
    <w:bookmarkEnd w:id="60"/>
    <w:bookmarkEnd w:id="61"/>
    <w:bookmarkEnd w:id="62"/>
    <w:bookmarkEnd w:id="63"/>
    <w:bookmarkEnd w:id="64"/>
    <w:bookmarkEnd w:id="65"/>
    <w:p w14:paraId="01BDBD51">
      <w:pPr>
        <w:numPr>
          <w:ilvl w:val="0"/>
          <w:numId w:val="0"/>
        </w:numPr>
        <w:adjustRightInd w:val="0"/>
        <w:snapToGrid w:val="0"/>
        <w:ind w:leftChars="0"/>
        <w:jc w:val="center"/>
        <w:outlineLvl w:val="0"/>
        <w:rPr>
          <w:b/>
          <w:color w:val="auto"/>
          <w:sz w:val="32"/>
          <w:szCs w:val="32"/>
          <w:highlight w:val="none"/>
        </w:rPr>
      </w:pPr>
      <w:r>
        <w:rPr>
          <w:rFonts w:hint="eastAsia"/>
          <w:b/>
          <w:color w:val="auto"/>
          <w:szCs w:val="36"/>
          <w:highlight w:val="none"/>
          <w:lang w:eastAsia="zh-CN"/>
        </w:rPr>
        <w:t>第三部分</w:t>
      </w:r>
      <w:r>
        <w:rPr>
          <w:rFonts w:hint="eastAsia"/>
          <w:b/>
          <w:color w:val="auto"/>
          <w:szCs w:val="36"/>
          <w:highlight w:val="none"/>
          <w:lang w:val="en-US" w:eastAsia="zh-CN"/>
        </w:rPr>
        <w:t xml:space="preserve"> </w:t>
      </w:r>
      <w:r>
        <w:rPr>
          <w:rFonts w:hint="eastAsia"/>
          <w:b/>
          <w:color w:val="auto"/>
          <w:szCs w:val="36"/>
          <w:highlight w:val="none"/>
        </w:rPr>
        <w:t>投标人须知</w:t>
      </w:r>
      <w:bookmarkStart w:id="66" w:name="_Toc257923936"/>
      <w:r>
        <w:rPr>
          <w:rFonts w:hint="eastAsia"/>
          <w:b/>
          <w:color w:val="auto"/>
          <w:sz w:val="32"/>
          <w:szCs w:val="32"/>
          <w:highlight w:val="none"/>
        </w:rPr>
        <w:t xml:space="preserve"> </w:t>
      </w:r>
    </w:p>
    <w:p w14:paraId="4F8E1C29">
      <w:pPr>
        <w:adjustRightInd w:val="0"/>
        <w:snapToGrid w:val="0"/>
        <w:jc w:val="center"/>
        <w:outlineLvl w:val="0"/>
        <w:rPr>
          <w:rFonts w:ascii="宋体"/>
          <w:color w:val="auto"/>
          <w:sz w:val="28"/>
          <w:szCs w:val="28"/>
          <w:highlight w:val="none"/>
        </w:rPr>
      </w:pPr>
      <w:r>
        <w:rPr>
          <w:rFonts w:hint="eastAsia"/>
          <w:b/>
          <w:color w:val="auto"/>
          <w:sz w:val="28"/>
          <w:szCs w:val="28"/>
          <w:highlight w:val="none"/>
        </w:rPr>
        <w:t>前附表</w:t>
      </w:r>
    </w:p>
    <w:tbl>
      <w:tblPr>
        <w:tblStyle w:val="30"/>
        <w:tblpPr w:leftFromText="180" w:rightFromText="180" w:vertAnchor="text" w:horzAnchor="page" w:tblpX="1313" w:tblpY="412"/>
        <w:tblOverlap w:val="never"/>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90"/>
        <w:gridCol w:w="7035"/>
      </w:tblGrid>
      <w:tr w14:paraId="2B667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6D71476D">
            <w:pPr>
              <w:spacing w:line="300" w:lineRule="exact"/>
              <w:jc w:val="center"/>
              <w:rPr>
                <w:rFonts w:ascii="宋体" w:hAnsi="宋体"/>
                <w:b/>
                <w:color w:val="auto"/>
                <w:sz w:val="21"/>
                <w:szCs w:val="21"/>
                <w:highlight w:val="none"/>
              </w:rPr>
            </w:pPr>
            <w:bookmarkStart w:id="67" w:name="_Toc306901445"/>
            <w:bookmarkStart w:id="68" w:name="_Toc302983094"/>
            <w:bookmarkStart w:id="69" w:name="_Toc283973075"/>
            <w:r>
              <w:rPr>
                <w:rFonts w:hint="eastAsia" w:ascii="宋体" w:hAnsi="宋体"/>
                <w:b/>
                <w:color w:val="auto"/>
                <w:sz w:val="21"/>
                <w:szCs w:val="21"/>
                <w:highlight w:val="none"/>
              </w:rPr>
              <w:t>序号</w:t>
            </w:r>
          </w:p>
        </w:tc>
        <w:tc>
          <w:tcPr>
            <w:tcW w:w="1890" w:type="dxa"/>
            <w:vAlign w:val="center"/>
          </w:tcPr>
          <w:p w14:paraId="0DFDBD3A">
            <w:pPr>
              <w:spacing w:line="300" w:lineRule="exact"/>
              <w:ind w:firstLine="211" w:firstLineChars="100"/>
              <w:jc w:val="center"/>
              <w:rPr>
                <w:rFonts w:ascii="宋体" w:hAnsi="宋体"/>
                <w:b/>
                <w:color w:val="auto"/>
                <w:sz w:val="21"/>
                <w:szCs w:val="21"/>
                <w:highlight w:val="none"/>
              </w:rPr>
            </w:pPr>
            <w:r>
              <w:rPr>
                <w:rFonts w:hint="eastAsia" w:ascii="宋体" w:hAnsi="宋体"/>
                <w:b/>
                <w:color w:val="auto"/>
                <w:sz w:val="21"/>
                <w:szCs w:val="21"/>
                <w:highlight w:val="none"/>
              </w:rPr>
              <w:t>项   目</w:t>
            </w:r>
          </w:p>
        </w:tc>
        <w:tc>
          <w:tcPr>
            <w:tcW w:w="7035" w:type="dxa"/>
            <w:vAlign w:val="center"/>
          </w:tcPr>
          <w:p w14:paraId="2FB651A9">
            <w:pPr>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内                容</w:t>
            </w:r>
          </w:p>
        </w:tc>
      </w:tr>
      <w:tr w14:paraId="1CD62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0" w:hRule="atLeast"/>
        </w:trPr>
        <w:tc>
          <w:tcPr>
            <w:tcW w:w="738" w:type="dxa"/>
            <w:tcBorders>
              <w:top w:val="single" w:color="auto" w:sz="6" w:space="0"/>
              <w:left w:val="double" w:color="auto" w:sz="4" w:space="0"/>
              <w:right w:val="single" w:color="auto" w:sz="6" w:space="0"/>
            </w:tcBorders>
            <w:vAlign w:val="center"/>
          </w:tcPr>
          <w:p w14:paraId="0D9385B2">
            <w:pPr>
              <w:spacing w:line="320" w:lineRule="exact"/>
              <w:jc w:val="center"/>
              <w:rPr>
                <w:rFonts w:ascii="宋体" w:hAnsi="宋体"/>
                <w:color w:val="auto"/>
                <w:sz w:val="24"/>
                <w:highlight w:val="none"/>
              </w:rPr>
            </w:pPr>
            <w:r>
              <w:rPr>
                <w:rFonts w:hint="eastAsia" w:ascii="宋体" w:hAnsi="宋体"/>
                <w:color w:val="auto"/>
                <w:sz w:val="24"/>
                <w:highlight w:val="none"/>
              </w:rPr>
              <w:t>1</w:t>
            </w:r>
          </w:p>
        </w:tc>
        <w:tc>
          <w:tcPr>
            <w:tcW w:w="1890" w:type="dxa"/>
            <w:tcBorders>
              <w:top w:val="single" w:color="auto" w:sz="6" w:space="0"/>
              <w:left w:val="single" w:color="auto" w:sz="6" w:space="0"/>
              <w:right w:val="single" w:color="auto" w:sz="6" w:space="0"/>
            </w:tcBorders>
            <w:vAlign w:val="center"/>
          </w:tcPr>
          <w:p w14:paraId="01A50B02">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项目名称</w:t>
            </w:r>
          </w:p>
        </w:tc>
        <w:tc>
          <w:tcPr>
            <w:tcW w:w="7035" w:type="dxa"/>
            <w:tcBorders>
              <w:top w:val="single" w:color="auto" w:sz="6" w:space="0"/>
              <w:left w:val="single" w:color="auto" w:sz="6" w:space="0"/>
              <w:right w:val="double" w:color="auto" w:sz="4" w:space="0"/>
            </w:tcBorders>
            <w:vAlign w:val="center"/>
          </w:tcPr>
          <w:p w14:paraId="2D9F932F">
            <w:pPr>
              <w:spacing w:line="360" w:lineRule="exact"/>
              <w:ind w:left="-4" w:leftChars="-1" w:firstLine="2" w:firstLineChars="1"/>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2025年仙居县县道40个重点点位改造提升工程（重新招标）</w:t>
            </w:r>
          </w:p>
        </w:tc>
      </w:tr>
      <w:tr w14:paraId="56180F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738" w:type="dxa"/>
            <w:tcBorders>
              <w:top w:val="single" w:color="auto" w:sz="6" w:space="0"/>
              <w:left w:val="double" w:color="auto" w:sz="4" w:space="0"/>
              <w:right w:val="single" w:color="auto" w:sz="6" w:space="0"/>
            </w:tcBorders>
            <w:vAlign w:val="center"/>
          </w:tcPr>
          <w:p w14:paraId="3F810B3B">
            <w:pPr>
              <w:spacing w:line="320" w:lineRule="exact"/>
              <w:jc w:val="center"/>
              <w:rPr>
                <w:rFonts w:ascii="宋体" w:hAnsi="宋体"/>
                <w:color w:val="auto"/>
                <w:sz w:val="24"/>
                <w:highlight w:val="none"/>
              </w:rPr>
            </w:pPr>
            <w:r>
              <w:rPr>
                <w:rFonts w:hint="eastAsia" w:ascii="宋体" w:hAnsi="宋体"/>
                <w:color w:val="auto"/>
                <w:sz w:val="24"/>
                <w:highlight w:val="none"/>
              </w:rPr>
              <w:t>2</w:t>
            </w:r>
          </w:p>
        </w:tc>
        <w:tc>
          <w:tcPr>
            <w:tcW w:w="1890" w:type="dxa"/>
            <w:tcBorders>
              <w:top w:val="single" w:color="auto" w:sz="6" w:space="0"/>
              <w:left w:val="single" w:color="auto" w:sz="6" w:space="0"/>
              <w:right w:val="single" w:color="auto" w:sz="6" w:space="0"/>
            </w:tcBorders>
            <w:vAlign w:val="center"/>
          </w:tcPr>
          <w:p w14:paraId="3C8F1D80">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招标内容</w:t>
            </w:r>
          </w:p>
        </w:tc>
        <w:tc>
          <w:tcPr>
            <w:tcW w:w="7035" w:type="dxa"/>
            <w:tcBorders>
              <w:top w:val="single" w:color="auto" w:sz="6" w:space="0"/>
              <w:left w:val="single" w:color="auto" w:sz="6" w:space="0"/>
              <w:right w:val="double" w:color="auto" w:sz="4" w:space="0"/>
            </w:tcBorders>
            <w:vAlign w:val="center"/>
          </w:tcPr>
          <w:p w14:paraId="1703A033">
            <w:pPr>
              <w:spacing w:line="360" w:lineRule="exact"/>
              <w:ind w:left="-4" w:leftChars="-1" w:firstLine="2" w:firstLineChars="1"/>
              <w:rPr>
                <w:rFonts w:ascii="宋体" w:hAnsi="宋体"/>
                <w:bCs/>
                <w:color w:val="auto"/>
                <w:sz w:val="21"/>
                <w:szCs w:val="21"/>
                <w:highlight w:val="none"/>
              </w:rPr>
            </w:pPr>
            <w:r>
              <w:rPr>
                <w:rFonts w:hint="eastAsia" w:ascii="宋体" w:hAnsi="宋体"/>
                <w:bCs/>
                <w:color w:val="auto"/>
                <w:sz w:val="21"/>
                <w:szCs w:val="21"/>
                <w:highlight w:val="none"/>
              </w:rPr>
              <w:t>详见本招标文件“第二部分采购需求”内容</w:t>
            </w:r>
          </w:p>
        </w:tc>
      </w:tr>
      <w:tr w14:paraId="1F0BE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8" w:type="dxa"/>
            <w:tcBorders>
              <w:top w:val="single" w:color="auto" w:sz="6" w:space="0"/>
              <w:left w:val="double" w:color="auto" w:sz="4" w:space="0"/>
              <w:right w:val="single" w:color="auto" w:sz="6" w:space="0"/>
            </w:tcBorders>
            <w:vAlign w:val="center"/>
          </w:tcPr>
          <w:p w14:paraId="4B1748F2">
            <w:pPr>
              <w:spacing w:line="320" w:lineRule="exact"/>
              <w:jc w:val="center"/>
              <w:rPr>
                <w:rFonts w:ascii="宋体" w:hAnsi="宋体"/>
                <w:color w:val="auto"/>
                <w:sz w:val="24"/>
                <w:highlight w:val="none"/>
              </w:rPr>
            </w:pPr>
            <w:r>
              <w:rPr>
                <w:rFonts w:hint="eastAsia" w:ascii="宋体" w:hAnsi="宋体"/>
                <w:color w:val="auto"/>
                <w:sz w:val="24"/>
                <w:highlight w:val="none"/>
              </w:rPr>
              <w:t>3</w:t>
            </w:r>
          </w:p>
        </w:tc>
        <w:tc>
          <w:tcPr>
            <w:tcW w:w="1890" w:type="dxa"/>
            <w:tcBorders>
              <w:top w:val="single" w:color="auto" w:sz="6" w:space="0"/>
              <w:left w:val="single" w:color="auto" w:sz="6" w:space="0"/>
              <w:right w:val="single" w:color="auto" w:sz="6" w:space="0"/>
            </w:tcBorders>
            <w:vAlign w:val="center"/>
          </w:tcPr>
          <w:p w14:paraId="56CFE6CE">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招标方式</w:t>
            </w:r>
          </w:p>
        </w:tc>
        <w:tc>
          <w:tcPr>
            <w:tcW w:w="7035" w:type="dxa"/>
            <w:tcBorders>
              <w:top w:val="single" w:color="auto" w:sz="6" w:space="0"/>
              <w:left w:val="single" w:color="auto" w:sz="6" w:space="0"/>
              <w:right w:val="double" w:color="auto" w:sz="4" w:space="0"/>
            </w:tcBorders>
            <w:vAlign w:val="center"/>
          </w:tcPr>
          <w:p w14:paraId="32E3A12E">
            <w:pPr>
              <w:rPr>
                <w:rFonts w:ascii="宋体" w:hAnsi="宋体"/>
                <w:bCs/>
                <w:color w:val="auto"/>
                <w:sz w:val="21"/>
                <w:szCs w:val="21"/>
                <w:highlight w:val="none"/>
              </w:rPr>
            </w:pPr>
            <w:r>
              <w:rPr>
                <w:rFonts w:hint="eastAsia" w:ascii="宋体" w:hAnsi="宋体"/>
                <w:bCs/>
                <w:color w:val="auto"/>
                <w:sz w:val="21"/>
                <w:szCs w:val="21"/>
                <w:highlight w:val="none"/>
              </w:rPr>
              <w:t>公开招标</w:t>
            </w:r>
          </w:p>
        </w:tc>
      </w:tr>
      <w:tr w14:paraId="775A8C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38" w:type="dxa"/>
            <w:tcBorders>
              <w:top w:val="single" w:color="auto" w:sz="6" w:space="0"/>
              <w:left w:val="double" w:color="auto" w:sz="4" w:space="0"/>
              <w:right w:val="single" w:color="auto" w:sz="6" w:space="0"/>
            </w:tcBorders>
            <w:vAlign w:val="center"/>
          </w:tcPr>
          <w:p w14:paraId="1658BC5E">
            <w:pPr>
              <w:spacing w:line="320" w:lineRule="exact"/>
              <w:jc w:val="center"/>
              <w:rPr>
                <w:rFonts w:ascii="宋体" w:hAnsi="宋体"/>
                <w:color w:val="auto"/>
                <w:sz w:val="24"/>
                <w:highlight w:val="none"/>
              </w:rPr>
            </w:pPr>
            <w:r>
              <w:rPr>
                <w:rFonts w:hint="eastAsia" w:ascii="宋体" w:hAnsi="宋体"/>
                <w:color w:val="auto"/>
                <w:sz w:val="24"/>
                <w:highlight w:val="none"/>
              </w:rPr>
              <w:t>4</w:t>
            </w:r>
          </w:p>
        </w:tc>
        <w:tc>
          <w:tcPr>
            <w:tcW w:w="1890" w:type="dxa"/>
            <w:tcBorders>
              <w:top w:val="single" w:color="auto" w:sz="6" w:space="0"/>
              <w:left w:val="single" w:color="auto" w:sz="6" w:space="0"/>
              <w:right w:val="single" w:color="auto" w:sz="6" w:space="0"/>
            </w:tcBorders>
            <w:vAlign w:val="center"/>
          </w:tcPr>
          <w:p w14:paraId="1779C71E">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服务期限</w:t>
            </w:r>
          </w:p>
        </w:tc>
        <w:tc>
          <w:tcPr>
            <w:tcW w:w="7035" w:type="dxa"/>
            <w:tcBorders>
              <w:top w:val="single" w:color="auto" w:sz="6" w:space="0"/>
              <w:left w:val="single" w:color="auto" w:sz="6" w:space="0"/>
              <w:right w:val="double" w:color="auto" w:sz="4" w:space="0"/>
            </w:tcBorders>
            <w:vAlign w:val="center"/>
          </w:tcPr>
          <w:p w14:paraId="1289D569">
            <w:pPr>
              <w:spacing w:line="360" w:lineRule="exact"/>
              <w:ind w:left="-4" w:leftChars="-1" w:firstLine="2" w:firstLineChars="1"/>
              <w:rPr>
                <w:rFonts w:ascii="宋体" w:hAnsi="宋体"/>
                <w:bCs/>
                <w:color w:val="auto"/>
                <w:sz w:val="21"/>
                <w:szCs w:val="21"/>
                <w:highlight w:val="none"/>
              </w:rPr>
            </w:pPr>
            <w:r>
              <w:rPr>
                <w:rFonts w:hint="eastAsia" w:ascii="宋体" w:hAnsi="宋体"/>
                <w:color w:val="auto"/>
                <w:sz w:val="21"/>
                <w:highlight w:val="none"/>
              </w:rPr>
              <w:t>详见公开招标需求</w:t>
            </w:r>
          </w:p>
        </w:tc>
      </w:tr>
      <w:tr w14:paraId="3A1F74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tcBorders>
              <w:top w:val="single" w:color="auto" w:sz="6" w:space="0"/>
              <w:left w:val="double" w:color="auto" w:sz="4" w:space="0"/>
              <w:right w:val="single" w:color="auto" w:sz="6" w:space="0"/>
            </w:tcBorders>
            <w:vAlign w:val="center"/>
          </w:tcPr>
          <w:p w14:paraId="4FEC3790">
            <w:pPr>
              <w:spacing w:line="320" w:lineRule="exact"/>
              <w:jc w:val="center"/>
              <w:rPr>
                <w:rFonts w:ascii="宋体" w:hAnsi="宋体"/>
                <w:color w:val="auto"/>
                <w:sz w:val="24"/>
                <w:highlight w:val="none"/>
              </w:rPr>
            </w:pPr>
            <w:r>
              <w:rPr>
                <w:rFonts w:hint="eastAsia" w:ascii="宋体" w:hAnsi="宋体"/>
                <w:color w:val="auto"/>
                <w:sz w:val="24"/>
                <w:highlight w:val="none"/>
              </w:rPr>
              <w:t>5</w:t>
            </w:r>
          </w:p>
        </w:tc>
        <w:tc>
          <w:tcPr>
            <w:tcW w:w="1890" w:type="dxa"/>
            <w:tcBorders>
              <w:top w:val="single" w:color="auto" w:sz="6" w:space="0"/>
              <w:left w:val="single" w:color="auto" w:sz="6" w:space="0"/>
              <w:right w:val="single" w:color="auto" w:sz="6" w:space="0"/>
            </w:tcBorders>
            <w:vAlign w:val="center"/>
          </w:tcPr>
          <w:p w14:paraId="4BEF5BCB">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评标办法</w:t>
            </w:r>
          </w:p>
        </w:tc>
        <w:tc>
          <w:tcPr>
            <w:tcW w:w="7035" w:type="dxa"/>
            <w:tcBorders>
              <w:top w:val="single" w:color="auto" w:sz="6" w:space="0"/>
              <w:left w:val="single" w:color="auto" w:sz="6" w:space="0"/>
              <w:right w:val="double" w:color="auto" w:sz="4" w:space="0"/>
            </w:tcBorders>
            <w:vAlign w:val="center"/>
          </w:tcPr>
          <w:p w14:paraId="1E82E85C">
            <w:pPr>
              <w:spacing w:line="360" w:lineRule="exact"/>
              <w:jc w:val="left"/>
              <w:rPr>
                <w:rFonts w:ascii="宋体" w:hAnsi="宋体"/>
                <w:color w:val="auto"/>
                <w:sz w:val="21"/>
                <w:szCs w:val="21"/>
                <w:highlight w:val="none"/>
              </w:rPr>
            </w:pPr>
            <w:r>
              <w:rPr>
                <w:rFonts w:hint="eastAsia" w:ascii="宋体" w:hAnsi="宋体" w:cs="Arial"/>
                <w:bCs/>
                <w:color w:val="auto"/>
                <w:kern w:val="0"/>
                <w:sz w:val="21"/>
                <w:szCs w:val="21"/>
                <w:highlight w:val="none"/>
              </w:rPr>
              <w:t>综合评分法</w:t>
            </w:r>
          </w:p>
        </w:tc>
      </w:tr>
      <w:tr w14:paraId="33380B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738" w:type="dxa"/>
            <w:tcBorders>
              <w:top w:val="single" w:color="auto" w:sz="6" w:space="0"/>
              <w:left w:val="double" w:color="auto" w:sz="4" w:space="0"/>
              <w:right w:val="single" w:color="auto" w:sz="6" w:space="0"/>
            </w:tcBorders>
            <w:vAlign w:val="center"/>
          </w:tcPr>
          <w:p w14:paraId="3E5C7F3B">
            <w:pPr>
              <w:spacing w:line="320" w:lineRule="exact"/>
              <w:jc w:val="center"/>
              <w:rPr>
                <w:rFonts w:ascii="宋体" w:hAnsi="宋体"/>
                <w:color w:val="auto"/>
                <w:sz w:val="24"/>
                <w:highlight w:val="none"/>
              </w:rPr>
            </w:pPr>
            <w:r>
              <w:rPr>
                <w:rFonts w:hint="eastAsia" w:ascii="宋体" w:hAnsi="宋体"/>
                <w:color w:val="auto"/>
                <w:sz w:val="24"/>
                <w:highlight w:val="none"/>
              </w:rPr>
              <w:t>6</w:t>
            </w:r>
          </w:p>
        </w:tc>
        <w:tc>
          <w:tcPr>
            <w:tcW w:w="1890" w:type="dxa"/>
            <w:tcBorders>
              <w:top w:val="single" w:color="auto" w:sz="6" w:space="0"/>
              <w:left w:val="single" w:color="auto" w:sz="6" w:space="0"/>
              <w:right w:val="single" w:color="auto" w:sz="6" w:space="0"/>
            </w:tcBorders>
            <w:vAlign w:val="center"/>
          </w:tcPr>
          <w:p w14:paraId="477A6C31">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投标文件有效期</w:t>
            </w:r>
          </w:p>
        </w:tc>
        <w:tc>
          <w:tcPr>
            <w:tcW w:w="7035" w:type="dxa"/>
            <w:tcBorders>
              <w:top w:val="single" w:color="auto" w:sz="6" w:space="0"/>
              <w:left w:val="single" w:color="auto" w:sz="6" w:space="0"/>
              <w:right w:val="double" w:color="auto" w:sz="4" w:space="0"/>
            </w:tcBorders>
            <w:vAlign w:val="center"/>
          </w:tcPr>
          <w:p w14:paraId="1B26917E">
            <w:pPr>
              <w:pStyle w:val="26"/>
              <w:snapToGrid w:val="0"/>
              <w:rPr>
                <w:bCs/>
                <w:color w:val="auto"/>
                <w:sz w:val="21"/>
                <w:szCs w:val="21"/>
                <w:highlight w:val="none"/>
              </w:rPr>
            </w:pPr>
            <w:r>
              <w:rPr>
                <w:color w:val="auto"/>
                <w:sz w:val="21"/>
                <w:szCs w:val="21"/>
                <w:highlight w:val="none"/>
              </w:rPr>
              <w:t>自投标文件提交截止之日起90天内有效。</w:t>
            </w:r>
          </w:p>
        </w:tc>
      </w:tr>
      <w:tr w14:paraId="23858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tcBorders>
              <w:top w:val="single" w:color="auto" w:sz="6" w:space="0"/>
              <w:left w:val="double" w:color="auto" w:sz="4" w:space="0"/>
              <w:right w:val="single" w:color="auto" w:sz="6" w:space="0"/>
            </w:tcBorders>
            <w:vAlign w:val="center"/>
          </w:tcPr>
          <w:p w14:paraId="32B5079D">
            <w:pPr>
              <w:spacing w:line="320" w:lineRule="exact"/>
              <w:jc w:val="center"/>
              <w:rPr>
                <w:rFonts w:ascii="宋体" w:hAnsi="宋体"/>
                <w:color w:val="auto"/>
                <w:sz w:val="24"/>
                <w:highlight w:val="none"/>
              </w:rPr>
            </w:pPr>
            <w:r>
              <w:rPr>
                <w:rFonts w:hint="eastAsia" w:ascii="宋体" w:hAnsi="宋体"/>
                <w:color w:val="auto"/>
                <w:sz w:val="24"/>
                <w:highlight w:val="none"/>
              </w:rPr>
              <w:t>7</w:t>
            </w:r>
          </w:p>
        </w:tc>
        <w:tc>
          <w:tcPr>
            <w:tcW w:w="1890" w:type="dxa"/>
            <w:tcBorders>
              <w:top w:val="single" w:color="auto" w:sz="6" w:space="0"/>
              <w:left w:val="single" w:color="auto" w:sz="6" w:space="0"/>
              <w:right w:val="single" w:color="auto" w:sz="6" w:space="0"/>
            </w:tcBorders>
            <w:shd w:val="clear" w:color="auto" w:fill="auto"/>
            <w:vAlign w:val="center"/>
          </w:tcPr>
          <w:p w14:paraId="67F2AF91">
            <w:pPr>
              <w:spacing w:line="360" w:lineRule="exact"/>
              <w:jc w:val="center"/>
              <w:rPr>
                <w:rFonts w:ascii="宋体" w:hAnsi="宋体"/>
                <w:bCs/>
                <w:color w:val="auto"/>
                <w:sz w:val="21"/>
                <w:szCs w:val="21"/>
                <w:highlight w:val="none"/>
              </w:rPr>
            </w:pPr>
            <w:r>
              <w:rPr>
                <w:rFonts w:hint="eastAsia" w:ascii="宋体" w:hAnsi="宋体"/>
                <w:bCs/>
                <w:color w:val="auto"/>
                <w:sz w:val="21"/>
                <w:szCs w:val="21"/>
                <w:highlight w:val="none"/>
              </w:rPr>
              <w:t>履约保证金</w:t>
            </w:r>
          </w:p>
        </w:tc>
        <w:tc>
          <w:tcPr>
            <w:tcW w:w="7035" w:type="dxa"/>
            <w:tcBorders>
              <w:top w:val="single" w:color="auto" w:sz="6" w:space="0"/>
              <w:left w:val="single" w:color="auto" w:sz="6" w:space="0"/>
              <w:right w:val="double" w:color="auto" w:sz="4" w:space="0"/>
            </w:tcBorders>
            <w:shd w:val="clear" w:color="auto" w:fill="auto"/>
            <w:vAlign w:val="center"/>
          </w:tcPr>
          <w:p w14:paraId="0D0CEE29">
            <w:pPr>
              <w:spacing w:line="360" w:lineRule="exact"/>
              <w:jc w:val="left"/>
              <w:rPr>
                <w:rFonts w:hint="eastAsia" w:ascii="宋体" w:hAnsi="宋体" w:eastAsia="宋体" w:cs="Times New Roman"/>
                <w:bCs/>
                <w:color w:val="auto"/>
                <w:sz w:val="21"/>
                <w:szCs w:val="21"/>
                <w:highlight w:val="none"/>
                <w:shd w:val="clear"/>
                <w:lang w:val="en-US" w:eastAsia="zh-CN"/>
              </w:rPr>
            </w:pPr>
            <w:r>
              <w:rPr>
                <w:rFonts w:hint="eastAsia" w:ascii="宋体" w:hAnsi="宋体" w:eastAsia="宋体" w:cs="Times New Roman"/>
                <w:bCs/>
                <w:color w:val="auto"/>
                <w:sz w:val="21"/>
                <w:szCs w:val="21"/>
                <w:highlight w:val="none"/>
                <w:shd w:val="clear"/>
                <w:lang w:val="en-US" w:eastAsia="zh-CN"/>
              </w:rPr>
              <w:t>供应商向采购人缴纳合同总额的1%作为履约保证金。</w:t>
            </w:r>
          </w:p>
          <w:p w14:paraId="650D7680">
            <w:pPr>
              <w:spacing w:line="360" w:lineRule="exact"/>
              <w:jc w:val="left"/>
              <w:rPr>
                <w:rFonts w:ascii="宋体" w:hAnsi="宋体"/>
                <w:color w:val="auto"/>
                <w:sz w:val="21"/>
                <w:szCs w:val="21"/>
                <w:highlight w:val="none"/>
              </w:rPr>
            </w:pPr>
            <w:r>
              <w:rPr>
                <w:rFonts w:hint="eastAsia" w:ascii="宋体" w:hAnsi="宋体"/>
                <w:color w:val="auto"/>
                <w:sz w:val="21"/>
                <w:szCs w:val="21"/>
                <w:highlight w:val="none"/>
              </w:rPr>
              <w:t>鼓励供应商开展政采贷、履约保函等政府采购金融服务，供应商以银行、保险公司出具保函形式提交履约保证金的，采购单位不得拒收。</w:t>
            </w:r>
          </w:p>
        </w:tc>
      </w:tr>
      <w:tr w14:paraId="416A9D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tcBorders>
              <w:top w:val="single" w:color="auto" w:sz="6" w:space="0"/>
              <w:left w:val="double" w:color="auto" w:sz="4" w:space="0"/>
              <w:right w:val="single" w:color="auto" w:sz="6" w:space="0"/>
            </w:tcBorders>
            <w:vAlign w:val="center"/>
          </w:tcPr>
          <w:p w14:paraId="2B2FA447">
            <w:pPr>
              <w:spacing w:line="320" w:lineRule="exact"/>
              <w:jc w:val="center"/>
              <w:rPr>
                <w:rFonts w:ascii="宋体" w:hAnsi="宋体"/>
                <w:color w:val="auto"/>
                <w:sz w:val="24"/>
                <w:highlight w:val="none"/>
              </w:rPr>
            </w:pPr>
            <w:r>
              <w:rPr>
                <w:rFonts w:hint="eastAsia" w:ascii="宋体" w:hAnsi="宋体"/>
                <w:color w:val="auto"/>
                <w:sz w:val="24"/>
                <w:highlight w:val="none"/>
              </w:rPr>
              <w:t>8</w:t>
            </w:r>
          </w:p>
        </w:tc>
        <w:tc>
          <w:tcPr>
            <w:tcW w:w="1890" w:type="dxa"/>
            <w:tcBorders>
              <w:top w:val="single" w:color="auto" w:sz="6" w:space="0"/>
              <w:left w:val="single" w:color="auto" w:sz="6" w:space="0"/>
              <w:right w:val="single" w:color="auto" w:sz="6" w:space="0"/>
            </w:tcBorders>
            <w:vAlign w:val="center"/>
          </w:tcPr>
          <w:p w14:paraId="094ECDEE">
            <w:pPr>
              <w:spacing w:line="360" w:lineRule="exact"/>
              <w:jc w:val="center"/>
              <w:rPr>
                <w:rFonts w:ascii="宋体" w:hAnsi="宋体"/>
                <w:color w:val="auto"/>
                <w:sz w:val="21"/>
                <w:szCs w:val="21"/>
                <w:highlight w:val="none"/>
              </w:rPr>
            </w:pPr>
            <w:r>
              <w:rPr>
                <w:rFonts w:hint="eastAsia" w:ascii="宋体" w:hAnsi="宋体" w:cs="宋体"/>
                <w:bCs/>
                <w:color w:val="auto"/>
                <w:sz w:val="21"/>
                <w:szCs w:val="21"/>
                <w:highlight w:val="none"/>
              </w:rPr>
              <w:t>投标文件形式、制作及组成</w:t>
            </w:r>
          </w:p>
        </w:tc>
        <w:tc>
          <w:tcPr>
            <w:tcW w:w="7035" w:type="dxa"/>
            <w:tcBorders>
              <w:top w:val="single" w:color="auto" w:sz="6" w:space="0"/>
              <w:left w:val="single" w:color="auto" w:sz="6" w:space="0"/>
              <w:right w:val="double" w:color="auto" w:sz="4" w:space="0"/>
            </w:tcBorders>
            <w:vAlign w:val="center"/>
          </w:tcPr>
          <w:p w14:paraId="0584D2C5">
            <w:pPr>
              <w:pStyle w:val="26"/>
              <w:snapToGrid w:val="0"/>
              <w:spacing w:before="0" w:beforeAutospacing="0" w:after="0" w:afterAutospacing="0"/>
              <w:rPr>
                <w:rFonts w:cs="宋体"/>
                <w:b/>
                <w:bCs/>
                <w:color w:val="auto"/>
                <w:sz w:val="21"/>
                <w:szCs w:val="21"/>
                <w:highlight w:val="none"/>
              </w:rPr>
            </w:pPr>
            <w:r>
              <w:rPr>
                <w:rFonts w:cs="宋体"/>
                <w:bCs/>
                <w:color w:val="auto"/>
                <w:sz w:val="21"/>
                <w:szCs w:val="21"/>
                <w:highlight w:val="none"/>
              </w:rPr>
              <w:t>▲</w:t>
            </w:r>
            <w:r>
              <w:rPr>
                <w:rFonts w:cs="宋体"/>
                <w:b/>
                <w:bCs/>
                <w:color w:val="auto"/>
                <w:sz w:val="21"/>
                <w:szCs w:val="21"/>
                <w:highlight w:val="none"/>
              </w:rPr>
              <w:t>1、电子投标文件要求：</w:t>
            </w:r>
          </w:p>
          <w:p w14:paraId="256084B1">
            <w:pPr>
              <w:pStyle w:val="26"/>
              <w:numPr>
                <w:ilvl w:val="0"/>
                <w:numId w:val="5"/>
              </w:numPr>
              <w:snapToGrid w:val="0"/>
              <w:spacing w:before="0" w:beforeAutospacing="0" w:after="0" w:afterAutospacing="0"/>
              <w:rPr>
                <w:rFonts w:cs="宋体"/>
                <w:color w:val="auto"/>
                <w:sz w:val="21"/>
                <w:szCs w:val="21"/>
                <w:highlight w:val="none"/>
              </w:rPr>
            </w:pPr>
            <w:r>
              <w:rPr>
                <w:rFonts w:cs="宋体"/>
                <w:color w:val="auto"/>
                <w:sz w:val="21"/>
                <w:szCs w:val="21"/>
                <w:highlight w:val="none"/>
              </w:rPr>
              <w:t>供应商应按照采购文件和政采云平台电子投标工具的要求编制、加密并提交投标文件。未按规定加密的投标文件，将被拒收。</w:t>
            </w:r>
          </w:p>
          <w:p w14:paraId="74B8316A">
            <w:pPr>
              <w:pStyle w:val="26"/>
              <w:numPr>
                <w:ilvl w:val="0"/>
                <w:numId w:val="5"/>
              </w:numPr>
              <w:snapToGrid w:val="0"/>
              <w:spacing w:before="0" w:beforeAutospacing="0" w:after="0" w:afterAutospacing="0"/>
              <w:rPr>
                <w:rFonts w:cs="宋体"/>
                <w:color w:val="auto"/>
                <w:sz w:val="21"/>
                <w:szCs w:val="21"/>
                <w:highlight w:val="none"/>
              </w:rPr>
            </w:pPr>
            <w:r>
              <w:rPr>
                <w:rFonts w:cs="宋体"/>
                <w:color w:val="auto"/>
                <w:sz w:val="21"/>
                <w:szCs w:val="21"/>
                <w:highlight w:val="none"/>
              </w:rPr>
              <w:t>投标文件提交截止时间、解密截止时间：详见招标公告。</w:t>
            </w:r>
          </w:p>
          <w:p w14:paraId="288E0157">
            <w:pPr>
              <w:pStyle w:val="26"/>
              <w:snapToGrid w:val="0"/>
              <w:spacing w:before="0" w:beforeAutospacing="0" w:after="0" w:afterAutospacing="0"/>
              <w:rPr>
                <w:rFonts w:cs="宋体"/>
                <w:b/>
                <w:bCs/>
                <w:color w:val="auto"/>
                <w:sz w:val="21"/>
                <w:szCs w:val="21"/>
                <w:highlight w:val="none"/>
              </w:rPr>
            </w:pPr>
            <w:r>
              <w:rPr>
                <w:rFonts w:cs="宋体"/>
                <w:b/>
                <w:bCs/>
                <w:color w:val="auto"/>
                <w:sz w:val="21"/>
                <w:szCs w:val="21"/>
                <w:highlight w:val="none"/>
              </w:rPr>
              <w:t>2、电子备份投标文件要求（如有）：</w:t>
            </w:r>
          </w:p>
          <w:p w14:paraId="65656387">
            <w:pPr>
              <w:pStyle w:val="26"/>
              <w:snapToGrid w:val="0"/>
              <w:spacing w:before="0" w:beforeAutospacing="0" w:after="0" w:afterAutospacing="0"/>
              <w:rPr>
                <w:rFonts w:cs="宋体"/>
                <w:color w:val="auto"/>
                <w:sz w:val="21"/>
                <w:szCs w:val="21"/>
                <w:highlight w:val="none"/>
              </w:rPr>
            </w:pPr>
            <w:r>
              <w:rPr>
                <w:rFonts w:cs="宋体"/>
                <w:color w:val="auto"/>
                <w:sz w:val="21"/>
                <w:szCs w:val="21"/>
                <w:highlight w:val="none"/>
              </w:rPr>
              <w:t>备份电子投标文件（政采云平台上最后生成的具备电子签章的电子投标文件，文件名后缀为备份文件四字的首字母）：</w:t>
            </w:r>
            <w:r>
              <w:rPr>
                <w:rFonts w:cs="宋体"/>
                <w:color w:val="auto"/>
                <w:sz w:val="21"/>
                <w:szCs w:val="21"/>
                <w:highlight w:val="none"/>
              </w:rPr>
              <w:fldChar w:fldCharType="begin"/>
            </w:r>
            <w:r>
              <w:rPr>
                <w:color w:val="auto"/>
                <w:highlight w:val="none"/>
              </w:rPr>
              <w:instrText xml:space="preserve">HYPERLINK "mailto:投标人自行确定是否提交；若提交请将备份投标文件打包压缩加密（未加密造成泄密的由投标人自行承担）后以电子邮件的形式发送至xjcg2009@163.com"</w:instrText>
            </w:r>
            <w:r>
              <w:rPr>
                <w:rFonts w:cs="宋体"/>
                <w:color w:val="auto"/>
                <w:sz w:val="21"/>
                <w:szCs w:val="21"/>
                <w:highlight w:val="none"/>
              </w:rPr>
              <w:fldChar w:fldCharType="separate"/>
            </w:r>
            <w:r>
              <w:rPr>
                <w:rFonts w:cs="宋体"/>
                <w:color w:val="auto"/>
                <w:sz w:val="21"/>
                <w:szCs w:val="21"/>
                <w:highlight w:val="none"/>
              </w:rPr>
              <w:t>供应商自行确定是否提交；若提交请将备份投标文件打包压缩加密（未加密造成泄密的由供应商自行承担）后以电子邮件的形式发送至</w:t>
            </w:r>
            <w:r>
              <w:rPr>
                <w:rFonts w:hint="eastAsia" w:cs="宋体"/>
                <w:color w:val="auto"/>
                <w:sz w:val="21"/>
                <w:szCs w:val="21"/>
                <w:highlight w:val="none"/>
                <w:lang w:val="en-US" w:eastAsia="zh-CN"/>
              </w:rPr>
              <w:t>275159151</w:t>
            </w:r>
            <w:r>
              <w:rPr>
                <w:rFonts w:cs="宋体"/>
                <w:color w:val="auto"/>
                <w:sz w:val="21"/>
                <w:szCs w:val="21"/>
                <w:highlight w:val="none"/>
              </w:rPr>
              <w:t>@qq.com</w:t>
            </w:r>
            <w:r>
              <w:rPr>
                <w:rFonts w:cs="宋体"/>
                <w:color w:val="auto"/>
                <w:sz w:val="21"/>
                <w:szCs w:val="21"/>
                <w:highlight w:val="none"/>
              </w:rPr>
              <w:fldChar w:fldCharType="end"/>
            </w:r>
            <w:r>
              <w:rPr>
                <w:rFonts w:cs="宋体"/>
                <w:color w:val="auto"/>
                <w:sz w:val="21"/>
                <w:szCs w:val="21"/>
                <w:highlight w:val="none"/>
              </w:rPr>
              <w:t xml:space="preserve"> ，电子投标文件在“电子加密投标文件”在线解密失败后启用，否则不予以启用；供应商确认“电子加密投标文件”在线解密失败后，将打包压缩加密的电子投标文件的解密密码在解密规定的时间（投标截止时间后60分钟内）发送至上述邮箱内，未在规定时间内发送造成的投标无效或失败由供应商人自行承担。</w:t>
            </w:r>
          </w:p>
          <w:p w14:paraId="3E269AA5">
            <w:pPr>
              <w:pStyle w:val="26"/>
              <w:widowControl w:val="0"/>
              <w:adjustRightInd w:val="0"/>
              <w:snapToGrid w:val="0"/>
              <w:spacing w:before="0" w:beforeAutospacing="0" w:after="0" w:afterAutospacing="0" w:line="360" w:lineRule="exact"/>
              <w:rPr>
                <w:color w:val="auto"/>
                <w:sz w:val="21"/>
                <w:szCs w:val="21"/>
                <w:highlight w:val="none"/>
              </w:rPr>
            </w:pPr>
            <w:r>
              <w:rPr>
                <w:rFonts w:cs="宋体"/>
                <w:b/>
                <w:bCs/>
                <w:color w:val="auto"/>
                <w:sz w:val="21"/>
                <w:szCs w:val="21"/>
                <w:highlight w:val="none"/>
              </w:rPr>
              <w:t>注：电子备份投标文件仅在在线解密异常处理时使用。投标文件已按时解密的，电子备份投标文件自动失效。</w:t>
            </w:r>
          </w:p>
        </w:tc>
      </w:tr>
      <w:tr w14:paraId="58645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left w:val="double" w:color="auto" w:sz="4" w:space="0"/>
              <w:right w:val="single" w:color="auto" w:sz="6" w:space="0"/>
            </w:tcBorders>
            <w:vAlign w:val="center"/>
          </w:tcPr>
          <w:p w14:paraId="006987E5">
            <w:pPr>
              <w:spacing w:line="320" w:lineRule="exact"/>
              <w:jc w:val="center"/>
              <w:rPr>
                <w:rFonts w:ascii="宋体" w:hAnsi="宋体"/>
                <w:color w:val="auto"/>
                <w:sz w:val="24"/>
                <w:highlight w:val="none"/>
              </w:rPr>
            </w:pPr>
            <w:r>
              <w:rPr>
                <w:rFonts w:hint="eastAsia" w:ascii="宋体" w:hAnsi="宋体"/>
                <w:color w:val="auto"/>
                <w:sz w:val="24"/>
                <w:highlight w:val="none"/>
              </w:rPr>
              <w:t>9</w:t>
            </w:r>
          </w:p>
        </w:tc>
        <w:tc>
          <w:tcPr>
            <w:tcW w:w="1890" w:type="dxa"/>
            <w:tcBorders>
              <w:top w:val="single" w:color="auto" w:sz="6" w:space="0"/>
              <w:left w:val="single" w:color="auto" w:sz="6" w:space="0"/>
              <w:right w:val="single" w:color="auto" w:sz="6" w:space="0"/>
            </w:tcBorders>
            <w:vAlign w:val="center"/>
          </w:tcPr>
          <w:p w14:paraId="7A57F3D4">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▲投标文件投标截止时间</w:t>
            </w:r>
          </w:p>
        </w:tc>
        <w:tc>
          <w:tcPr>
            <w:tcW w:w="7035" w:type="dxa"/>
            <w:tcBorders>
              <w:top w:val="single" w:color="auto" w:sz="6" w:space="0"/>
              <w:left w:val="single" w:color="auto" w:sz="6" w:space="0"/>
              <w:right w:val="double" w:color="auto" w:sz="4" w:space="0"/>
            </w:tcBorders>
            <w:vAlign w:val="center"/>
          </w:tcPr>
          <w:p w14:paraId="540536C0">
            <w:pPr>
              <w:spacing w:line="300" w:lineRule="exact"/>
              <w:rPr>
                <w:color w:val="auto"/>
                <w:sz w:val="21"/>
                <w:szCs w:val="21"/>
                <w:highlight w:val="none"/>
              </w:rPr>
            </w:pPr>
            <w:r>
              <w:rPr>
                <w:rFonts w:hint="eastAsia" w:ascii="宋体" w:hAnsi="宋体" w:cs="宋体"/>
                <w:color w:val="auto"/>
                <w:sz w:val="21"/>
                <w:szCs w:val="21"/>
                <w:highlight w:val="none"/>
              </w:rPr>
              <w:t>供应商应当在</w:t>
            </w:r>
            <w:r>
              <w:rPr>
                <w:rFonts w:hint="eastAsia" w:ascii="宋体" w:hAnsi="宋体" w:cs="宋体"/>
                <w:b/>
                <w:bCs/>
                <w:color w:val="auto"/>
                <w:sz w:val="21"/>
                <w:szCs w:val="21"/>
                <w:highlight w:val="none"/>
              </w:rPr>
              <w:t>投标截止时间：</w:t>
            </w:r>
            <w:r>
              <w:rPr>
                <w:rStyle w:val="44"/>
                <w:rFonts w:hint="eastAsia" w:ascii="宋体" w:hAnsi="宋体" w:cs="宋体"/>
                <w:b/>
                <w:bCs/>
                <w:i/>
                <w:iCs/>
                <w:color w:val="auto"/>
                <w:sz w:val="21"/>
                <w:szCs w:val="21"/>
                <w:highlight w:val="none"/>
                <w:u w:val="single"/>
                <w:lang w:eastAsia="zh-CN"/>
              </w:rPr>
              <w:t>2025年07月18日 09:00</w:t>
            </w:r>
            <w:r>
              <w:rPr>
                <w:rFonts w:hint="eastAsia" w:ascii="宋体" w:hAnsi="宋体" w:cs="宋体"/>
                <w:b/>
                <w:bCs/>
                <w:color w:val="auto"/>
                <w:sz w:val="21"/>
                <w:szCs w:val="21"/>
                <w:highlight w:val="none"/>
              </w:rPr>
              <w:t>（北京时间）前</w:t>
            </w:r>
            <w:r>
              <w:rPr>
                <w:rFonts w:hint="eastAsia" w:ascii="宋体" w:hAnsi="宋体" w:cs="宋体"/>
                <w:color w:val="auto"/>
                <w:sz w:val="21"/>
                <w:szCs w:val="21"/>
                <w:highlight w:val="none"/>
              </w:rPr>
              <w:t>完成</w:t>
            </w:r>
            <w:r>
              <w:rPr>
                <w:rFonts w:hint="eastAsia" w:ascii="宋体" w:hAnsi="宋体"/>
                <w:color w:val="auto"/>
                <w:sz w:val="21"/>
                <w:szCs w:val="21"/>
                <w:highlight w:val="none"/>
              </w:rPr>
              <w:t>电子加密</w:t>
            </w:r>
            <w:r>
              <w:rPr>
                <w:rFonts w:hint="eastAsia" w:ascii="宋体" w:hAnsi="宋体"/>
                <w:bCs/>
                <w:color w:val="auto"/>
                <w:sz w:val="21"/>
                <w:szCs w:val="21"/>
                <w:highlight w:val="none"/>
              </w:rPr>
              <w:t>投标</w:t>
            </w:r>
            <w:r>
              <w:rPr>
                <w:rFonts w:hint="eastAsia" w:ascii="宋体" w:hAnsi="宋体"/>
                <w:color w:val="auto"/>
                <w:sz w:val="21"/>
                <w:szCs w:val="21"/>
                <w:highlight w:val="none"/>
              </w:rPr>
              <w:t>文件</w:t>
            </w:r>
            <w:r>
              <w:rPr>
                <w:rFonts w:hint="eastAsia" w:ascii="宋体" w:hAnsi="宋体" w:cs="宋体"/>
                <w:color w:val="auto"/>
                <w:sz w:val="21"/>
                <w:szCs w:val="21"/>
                <w:highlight w:val="none"/>
              </w:rPr>
              <w:t>的传输提交，</w:t>
            </w:r>
            <w:r>
              <w:rPr>
                <w:rFonts w:hint="eastAsia" w:ascii="宋体" w:hAnsi="宋体"/>
                <w:bCs/>
                <w:color w:val="auto"/>
                <w:sz w:val="21"/>
                <w:szCs w:val="21"/>
                <w:highlight w:val="none"/>
              </w:rPr>
              <w:t>投标</w:t>
            </w:r>
            <w:r>
              <w:rPr>
                <w:rFonts w:hint="eastAsia" w:ascii="宋体" w:hAnsi="宋体" w:cs="宋体"/>
                <w:color w:val="auto"/>
                <w:sz w:val="21"/>
                <w:szCs w:val="21"/>
                <w:highlight w:val="none"/>
              </w:rPr>
              <w:t>截止时间前可以补充、修改或者撤回</w:t>
            </w:r>
            <w:r>
              <w:rPr>
                <w:rFonts w:hint="eastAsia" w:ascii="宋体" w:hAnsi="宋体"/>
                <w:color w:val="auto"/>
                <w:sz w:val="21"/>
                <w:szCs w:val="21"/>
                <w:highlight w:val="none"/>
              </w:rPr>
              <w:t>电子加密</w:t>
            </w:r>
            <w:r>
              <w:rPr>
                <w:rFonts w:hint="eastAsia" w:ascii="宋体" w:hAnsi="宋体"/>
                <w:bCs/>
                <w:color w:val="auto"/>
                <w:sz w:val="21"/>
                <w:szCs w:val="21"/>
                <w:highlight w:val="none"/>
              </w:rPr>
              <w:t>投标</w:t>
            </w:r>
            <w:r>
              <w:rPr>
                <w:rFonts w:hint="eastAsia" w:ascii="宋体" w:hAnsi="宋体"/>
                <w:color w:val="auto"/>
                <w:sz w:val="21"/>
                <w:szCs w:val="21"/>
                <w:highlight w:val="none"/>
              </w:rPr>
              <w:t>文件</w:t>
            </w:r>
            <w:r>
              <w:rPr>
                <w:rFonts w:hint="eastAsia" w:ascii="宋体" w:hAnsi="宋体" w:cs="宋体"/>
                <w:color w:val="auto"/>
                <w:sz w:val="21"/>
                <w:szCs w:val="21"/>
                <w:highlight w:val="none"/>
              </w:rPr>
              <w:t>。补充或者修改</w:t>
            </w:r>
            <w:r>
              <w:rPr>
                <w:rFonts w:hint="eastAsia" w:ascii="宋体" w:hAnsi="宋体"/>
                <w:color w:val="auto"/>
                <w:sz w:val="21"/>
                <w:szCs w:val="21"/>
                <w:highlight w:val="none"/>
              </w:rPr>
              <w:t>电子加密</w:t>
            </w:r>
            <w:r>
              <w:rPr>
                <w:rFonts w:hint="eastAsia" w:ascii="宋体" w:hAnsi="宋体"/>
                <w:bCs/>
                <w:color w:val="auto"/>
                <w:sz w:val="21"/>
                <w:szCs w:val="21"/>
                <w:highlight w:val="none"/>
              </w:rPr>
              <w:t>投标</w:t>
            </w:r>
            <w:r>
              <w:rPr>
                <w:rFonts w:hint="eastAsia" w:ascii="宋体" w:hAnsi="宋体"/>
                <w:color w:val="auto"/>
                <w:sz w:val="21"/>
                <w:szCs w:val="21"/>
                <w:highlight w:val="none"/>
              </w:rPr>
              <w:t>文件</w:t>
            </w:r>
            <w:r>
              <w:rPr>
                <w:rFonts w:hint="eastAsia" w:ascii="宋体" w:hAnsi="宋体" w:cs="宋体"/>
                <w:color w:val="auto"/>
                <w:sz w:val="21"/>
                <w:szCs w:val="21"/>
                <w:highlight w:val="none"/>
              </w:rPr>
              <w:t>的，应当先行撤回原文件，补充、修改后重新传输提交。</w:t>
            </w:r>
            <w:r>
              <w:rPr>
                <w:rFonts w:hint="eastAsia" w:ascii="宋体" w:hAnsi="宋体"/>
                <w:bCs/>
                <w:color w:val="auto"/>
                <w:sz w:val="21"/>
                <w:szCs w:val="21"/>
                <w:highlight w:val="none"/>
              </w:rPr>
              <w:t>投标</w:t>
            </w:r>
            <w:r>
              <w:rPr>
                <w:rFonts w:hint="eastAsia" w:ascii="宋体" w:hAnsi="宋体" w:cs="宋体"/>
                <w:color w:val="auto"/>
                <w:sz w:val="21"/>
                <w:szCs w:val="21"/>
                <w:highlight w:val="none"/>
              </w:rPr>
              <w:t>截止时间前未完成传输的，视为撤回</w:t>
            </w:r>
            <w:r>
              <w:rPr>
                <w:rFonts w:hint="eastAsia" w:ascii="宋体" w:hAnsi="宋体"/>
                <w:color w:val="auto"/>
                <w:sz w:val="21"/>
                <w:szCs w:val="21"/>
                <w:highlight w:val="none"/>
              </w:rPr>
              <w:t>电子加密</w:t>
            </w:r>
            <w:r>
              <w:rPr>
                <w:rFonts w:hint="eastAsia" w:ascii="宋体" w:hAnsi="宋体"/>
                <w:bCs/>
                <w:color w:val="auto"/>
                <w:sz w:val="21"/>
                <w:szCs w:val="21"/>
                <w:highlight w:val="none"/>
              </w:rPr>
              <w:t>投标</w:t>
            </w:r>
            <w:r>
              <w:rPr>
                <w:rFonts w:hint="eastAsia" w:ascii="宋体" w:hAnsi="宋体"/>
                <w:color w:val="auto"/>
                <w:sz w:val="21"/>
                <w:szCs w:val="21"/>
                <w:highlight w:val="none"/>
              </w:rPr>
              <w:t>文件</w:t>
            </w:r>
            <w:r>
              <w:rPr>
                <w:rFonts w:hint="eastAsia" w:ascii="宋体" w:hAnsi="宋体" w:cs="宋体"/>
                <w:color w:val="auto"/>
                <w:sz w:val="21"/>
                <w:szCs w:val="21"/>
                <w:highlight w:val="none"/>
              </w:rPr>
              <w:t>。</w:t>
            </w:r>
          </w:p>
        </w:tc>
      </w:tr>
      <w:tr w14:paraId="5FAAA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vAlign w:val="center"/>
          </w:tcPr>
          <w:p w14:paraId="4D0A52CF">
            <w:pPr>
              <w:spacing w:line="320" w:lineRule="exact"/>
              <w:jc w:val="center"/>
              <w:rPr>
                <w:rFonts w:ascii="宋体" w:hAnsi="宋体"/>
                <w:color w:val="auto"/>
                <w:sz w:val="24"/>
                <w:highlight w:val="none"/>
              </w:rPr>
            </w:pPr>
            <w:r>
              <w:rPr>
                <w:rFonts w:hint="eastAsia" w:ascii="宋体" w:hAnsi="宋体"/>
                <w:color w:val="auto"/>
                <w:sz w:val="24"/>
                <w:highlight w:val="none"/>
              </w:rPr>
              <w:t>10</w:t>
            </w:r>
          </w:p>
        </w:tc>
        <w:tc>
          <w:tcPr>
            <w:tcW w:w="1890" w:type="dxa"/>
            <w:tcBorders>
              <w:bottom w:val="single" w:color="auto" w:sz="4" w:space="0"/>
            </w:tcBorders>
            <w:vAlign w:val="center"/>
          </w:tcPr>
          <w:p w14:paraId="0CE96D5D">
            <w:pPr>
              <w:snapToGrid w:val="0"/>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开标时间及地点</w:t>
            </w:r>
          </w:p>
        </w:tc>
        <w:tc>
          <w:tcPr>
            <w:tcW w:w="7035" w:type="dxa"/>
            <w:tcBorders>
              <w:bottom w:val="single" w:color="auto" w:sz="4" w:space="0"/>
            </w:tcBorders>
            <w:vAlign w:val="center"/>
          </w:tcPr>
          <w:p w14:paraId="4EA0D1CF">
            <w:pPr>
              <w:pStyle w:val="26"/>
              <w:snapToGrid w:val="0"/>
              <w:spacing w:before="0" w:beforeAutospacing="0" w:after="0" w:afterAutospacing="0" w:line="360" w:lineRule="exact"/>
              <w:rPr>
                <w:rFonts w:cs="宋体"/>
                <w:b/>
                <w:bCs/>
                <w:color w:val="auto"/>
                <w:sz w:val="21"/>
                <w:szCs w:val="21"/>
                <w:highlight w:val="none"/>
              </w:rPr>
            </w:pPr>
            <w:r>
              <w:rPr>
                <w:rFonts w:cs="宋体"/>
                <w:color w:val="auto"/>
                <w:sz w:val="21"/>
                <w:szCs w:val="21"/>
                <w:highlight w:val="none"/>
              </w:rPr>
              <w:t>时间：</w:t>
            </w:r>
            <w:r>
              <w:rPr>
                <w:rStyle w:val="44"/>
                <w:rFonts w:hint="eastAsia" w:cs="宋体"/>
                <w:b/>
                <w:bCs/>
                <w:i/>
                <w:iCs/>
                <w:color w:val="auto"/>
                <w:kern w:val="2"/>
                <w:sz w:val="21"/>
                <w:szCs w:val="21"/>
                <w:highlight w:val="none"/>
                <w:u w:val="single"/>
                <w:lang w:val="en-US" w:eastAsia="zh-CN" w:bidi="ar-SA"/>
              </w:rPr>
              <w:t>2025年07月18日</w:t>
            </w:r>
            <w:r>
              <w:rPr>
                <w:rStyle w:val="44"/>
                <w:rFonts w:hint="eastAsia" w:ascii="宋体" w:hAnsi="宋体" w:eastAsia="宋体" w:cs="宋体"/>
                <w:b/>
                <w:bCs/>
                <w:i/>
                <w:iCs/>
                <w:color w:val="auto"/>
                <w:kern w:val="2"/>
                <w:sz w:val="21"/>
                <w:szCs w:val="21"/>
                <w:highlight w:val="none"/>
                <w:u w:val="single"/>
                <w:lang w:val="en-US" w:eastAsia="zh-CN" w:bidi="ar-SA"/>
              </w:rPr>
              <w:t xml:space="preserve"> 09:00（</w:t>
            </w:r>
            <w:r>
              <w:rPr>
                <w:rFonts w:cs="宋体"/>
                <w:b/>
                <w:bCs/>
                <w:color w:val="auto"/>
                <w:sz w:val="21"/>
                <w:szCs w:val="21"/>
                <w:highlight w:val="none"/>
              </w:rPr>
              <w:t>北京时间）</w:t>
            </w:r>
          </w:p>
          <w:p w14:paraId="5589061E">
            <w:pPr>
              <w:widowControl/>
              <w:jc w:val="left"/>
              <w:rPr>
                <w:rFonts w:ascii="宋体" w:hAnsi="宋体"/>
                <w:color w:val="auto"/>
                <w:sz w:val="21"/>
                <w:szCs w:val="21"/>
                <w:highlight w:val="none"/>
              </w:rPr>
            </w:pPr>
            <w:r>
              <w:rPr>
                <w:rFonts w:hint="eastAsia" w:ascii="宋体" w:hAnsi="宋体" w:cs="宋体"/>
                <w:color w:val="auto"/>
                <w:sz w:val="21"/>
                <w:szCs w:val="21"/>
                <w:highlight w:val="none"/>
              </w:rPr>
              <w:t>开标地点（网址）：在政府采购云平台（https://www.zcygov.cn）上开启投标文件,供应商须登录政府采购云平台，用“项目采购-开标评标”功能解密投标文件（线上）。</w:t>
            </w:r>
          </w:p>
        </w:tc>
      </w:tr>
      <w:tr w14:paraId="36C91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074D6E01">
            <w:pPr>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tcBorders>
              <w:top w:val="single" w:color="auto" w:sz="4" w:space="0"/>
              <w:bottom w:val="single" w:color="auto" w:sz="4" w:space="0"/>
            </w:tcBorders>
            <w:vAlign w:val="center"/>
          </w:tcPr>
          <w:p w14:paraId="6E6383BA">
            <w:pPr>
              <w:autoSpaceDE w:val="0"/>
              <w:autoSpaceDN w:val="0"/>
              <w:adjustRightInd w:val="0"/>
              <w:spacing w:line="300" w:lineRule="exact"/>
              <w:jc w:val="center"/>
              <w:rPr>
                <w:rFonts w:ascii="宋体" w:hAnsi="宋体"/>
                <w:color w:val="auto"/>
                <w:sz w:val="21"/>
                <w:szCs w:val="21"/>
                <w:highlight w:val="none"/>
                <w:lang w:val="zh-CN"/>
              </w:rPr>
            </w:pPr>
            <w:r>
              <w:rPr>
                <w:rFonts w:hint="eastAsia" w:ascii="宋体" w:hAnsi="宋体"/>
                <w:bCs/>
                <w:color w:val="auto"/>
                <w:sz w:val="21"/>
                <w:szCs w:val="21"/>
                <w:highlight w:val="none"/>
              </w:rPr>
              <w:t>答疑与澄清</w:t>
            </w:r>
          </w:p>
        </w:tc>
        <w:tc>
          <w:tcPr>
            <w:tcW w:w="7035" w:type="dxa"/>
            <w:tcBorders>
              <w:top w:val="single" w:color="auto" w:sz="4" w:space="0"/>
              <w:bottom w:val="single" w:color="auto" w:sz="4" w:space="0"/>
            </w:tcBorders>
            <w:vAlign w:val="center"/>
          </w:tcPr>
          <w:p w14:paraId="00A4F511">
            <w:pPr>
              <w:autoSpaceDE w:val="0"/>
              <w:autoSpaceDN w:val="0"/>
              <w:adjustRightInd w:val="0"/>
              <w:snapToGrid w:val="0"/>
              <w:spacing w:line="300" w:lineRule="exact"/>
              <w:rPr>
                <w:rFonts w:ascii="宋体" w:hAnsi="宋体"/>
                <w:color w:val="auto"/>
                <w:kern w:val="0"/>
                <w:sz w:val="21"/>
                <w:szCs w:val="21"/>
                <w:highlight w:val="none"/>
                <w:lang w:val="zh-CN"/>
              </w:rPr>
            </w:pPr>
            <w:r>
              <w:rPr>
                <w:rFonts w:hint="eastAsia" w:ascii="宋体" w:hAnsi="宋体" w:cs="宋体"/>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bCs/>
                <w:color w:val="auto"/>
                <w:kern w:val="0"/>
                <w:sz w:val="21"/>
                <w:szCs w:val="21"/>
                <w:highlight w:val="none"/>
                <w:lang w:val="zh-CN"/>
              </w:rPr>
              <w:t>。质疑函范本、投诉书范本请到浙江政府采购网下载专区下载。</w:t>
            </w:r>
          </w:p>
        </w:tc>
      </w:tr>
      <w:tr w14:paraId="7475D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2AE23E1D">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2</w:t>
            </w:r>
          </w:p>
        </w:tc>
        <w:tc>
          <w:tcPr>
            <w:tcW w:w="1890" w:type="dxa"/>
            <w:tcBorders>
              <w:top w:val="single" w:color="auto" w:sz="4" w:space="0"/>
              <w:bottom w:val="single" w:color="auto" w:sz="4" w:space="0"/>
            </w:tcBorders>
            <w:vAlign w:val="center"/>
          </w:tcPr>
          <w:p w14:paraId="739C0527">
            <w:pPr>
              <w:autoSpaceDE w:val="0"/>
              <w:autoSpaceDN w:val="0"/>
              <w:adjustRightInd w:val="0"/>
              <w:spacing w:line="300" w:lineRule="exact"/>
              <w:jc w:val="center"/>
              <w:rPr>
                <w:rFonts w:ascii="宋体" w:hAnsi="宋体"/>
                <w:bCs/>
                <w:color w:val="auto"/>
                <w:sz w:val="21"/>
                <w:szCs w:val="21"/>
                <w:highlight w:val="none"/>
              </w:rPr>
            </w:pPr>
            <w:r>
              <w:rPr>
                <w:rFonts w:hint="eastAsia" w:ascii="宋体" w:hAnsi="宋体"/>
                <w:color w:val="auto"/>
                <w:sz w:val="21"/>
                <w:szCs w:val="21"/>
                <w:highlight w:val="none"/>
                <w:lang w:val="zh-CN"/>
              </w:rPr>
              <w:t>实质性条款</w:t>
            </w:r>
          </w:p>
        </w:tc>
        <w:tc>
          <w:tcPr>
            <w:tcW w:w="7035" w:type="dxa"/>
            <w:tcBorders>
              <w:top w:val="single" w:color="auto" w:sz="4" w:space="0"/>
              <w:bottom w:val="single" w:color="auto" w:sz="4" w:space="0"/>
            </w:tcBorders>
            <w:vAlign w:val="center"/>
          </w:tcPr>
          <w:p w14:paraId="31750186">
            <w:pPr>
              <w:autoSpaceDE w:val="0"/>
              <w:autoSpaceDN w:val="0"/>
              <w:adjustRightInd w:val="0"/>
              <w:spacing w:line="300" w:lineRule="exact"/>
              <w:ind w:left="1050" w:hanging="1050"/>
              <w:rPr>
                <w:rFonts w:ascii="宋体" w:hAnsi="宋体" w:cs="宋体"/>
                <w:color w:val="auto"/>
                <w:kern w:val="0"/>
                <w:sz w:val="21"/>
                <w:szCs w:val="21"/>
                <w:highlight w:val="none"/>
              </w:rPr>
            </w:pPr>
            <w:r>
              <w:rPr>
                <w:rFonts w:hint="eastAsia" w:ascii="宋体" w:hAnsi="宋体"/>
                <w:color w:val="auto"/>
                <w:kern w:val="0"/>
                <w:sz w:val="21"/>
                <w:szCs w:val="21"/>
                <w:highlight w:val="none"/>
                <w:lang w:val="zh-CN"/>
              </w:rPr>
              <w:t>带</w:t>
            </w:r>
            <w:r>
              <w:rPr>
                <w:rFonts w:hint="eastAsia" w:ascii="宋体" w:hAnsi="宋体"/>
                <w:bCs/>
                <w:color w:val="auto"/>
                <w:sz w:val="21"/>
                <w:szCs w:val="21"/>
                <w:highlight w:val="none"/>
              </w:rPr>
              <w:t>▲是实质性条款，投标文件须作出实质性响应，否则作无效标处理。</w:t>
            </w:r>
          </w:p>
        </w:tc>
      </w:tr>
      <w:tr w14:paraId="552D56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tcBorders>
              <w:top w:val="single" w:color="auto" w:sz="4" w:space="0"/>
              <w:bottom w:val="single" w:color="auto" w:sz="4" w:space="0"/>
            </w:tcBorders>
            <w:vAlign w:val="center"/>
          </w:tcPr>
          <w:p w14:paraId="5BF4DB11">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1890" w:type="dxa"/>
            <w:tcBorders>
              <w:top w:val="single" w:color="auto" w:sz="4" w:space="0"/>
              <w:bottom w:val="single" w:color="auto" w:sz="4" w:space="0"/>
            </w:tcBorders>
            <w:vAlign w:val="center"/>
          </w:tcPr>
          <w:p w14:paraId="1AA88BA1">
            <w:pPr>
              <w:autoSpaceDE w:val="0"/>
              <w:autoSpaceDN w:val="0"/>
              <w:adjustRightInd w:val="0"/>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▲项目最高限价</w:t>
            </w:r>
          </w:p>
        </w:tc>
        <w:tc>
          <w:tcPr>
            <w:tcW w:w="7035" w:type="dxa"/>
            <w:tcBorders>
              <w:top w:val="single" w:color="auto" w:sz="4" w:space="0"/>
              <w:bottom w:val="single" w:color="auto" w:sz="4" w:space="0"/>
            </w:tcBorders>
            <w:vAlign w:val="center"/>
          </w:tcPr>
          <w:p w14:paraId="7FDC4D2E">
            <w:pPr>
              <w:autoSpaceDE w:val="0"/>
              <w:autoSpaceDN w:val="0"/>
              <w:adjustRightInd w:val="0"/>
              <w:spacing w:line="300" w:lineRule="exact"/>
              <w:rPr>
                <w:rFonts w:ascii="宋体" w:hAnsi="宋体"/>
                <w:bCs/>
                <w:color w:val="auto"/>
                <w:sz w:val="21"/>
                <w:szCs w:val="21"/>
                <w:highlight w:val="none"/>
              </w:rPr>
            </w:pPr>
            <w:r>
              <w:rPr>
                <w:rFonts w:hint="eastAsia" w:ascii="宋体" w:hAnsi="宋体"/>
                <w:bCs/>
                <w:color w:val="auto"/>
                <w:sz w:val="21"/>
                <w:szCs w:val="21"/>
                <w:highlight w:val="none"/>
              </w:rPr>
              <w:t>项目最高限价</w:t>
            </w:r>
            <w:r>
              <w:rPr>
                <w:rFonts w:hint="eastAsia" w:ascii="宋体" w:hAnsi="宋体"/>
                <w:bCs/>
                <w:color w:val="auto"/>
                <w:sz w:val="21"/>
                <w:szCs w:val="21"/>
                <w:highlight w:val="none"/>
                <w:lang w:eastAsia="zh-CN"/>
              </w:rPr>
              <w:t>：</w:t>
            </w:r>
            <w:r>
              <w:rPr>
                <w:rFonts w:hint="eastAsia" w:ascii="宋体" w:hAnsi="宋体" w:cs="宋体"/>
                <w:i w:val="0"/>
                <w:iCs w:val="0"/>
                <w:color w:val="000000"/>
                <w:kern w:val="0"/>
                <w:sz w:val="22"/>
                <w:szCs w:val="22"/>
                <w:u w:val="none"/>
                <w:lang w:val="en-US" w:eastAsia="zh-CN" w:bidi="ar"/>
              </w:rPr>
              <w:t>1520000元，</w:t>
            </w:r>
            <w:r>
              <w:rPr>
                <w:rFonts w:hint="eastAsia" w:ascii="宋体" w:hAnsi="宋体"/>
                <w:bCs/>
                <w:color w:val="auto"/>
                <w:sz w:val="21"/>
                <w:szCs w:val="21"/>
                <w:highlight w:val="none"/>
              </w:rPr>
              <w:t>如投标人的</w:t>
            </w:r>
            <w:r>
              <w:rPr>
                <w:rFonts w:hint="eastAsia" w:ascii="宋体" w:hAnsi="宋体"/>
                <w:bCs/>
                <w:color w:val="auto"/>
                <w:sz w:val="21"/>
                <w:szCs w:val="21"/>
                <w:highlight w:val="none"/>
                <w:lang w:val="en-US" w:eastAsia="zh-CN"/>
              </w:rPr>
              <w:t>单价</w:t>
            </w:r>
            <w:r>
              <w:rPr>
                <w:rFonts w:hint="eastAsia" w:ascii="宋体" w:hAnsi="宋体"/>
                <w:bCs/>
                <w:color w:val="auto"/>
                <w:sz w:val="21"/>
                <w:szCs w:val="21"/>
                <w:highlight w:val="none"/>
              </w:rPr>
              <w:t>报价超过最高限价，其投标文件作无效标处理。</w:t>
            </w:r>
          </w:p>
        </w:tc>
      </w:tr>
      <w:tr w14:paraId="4DC14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restart"/>
            <w:tcBorders>
              <w:top w:val="single" w:color="auto" w:sz="4" w:space="0"/>
            </w:tcBorders>
            <w:vAlign w:val="center"/>
          </w:tcPr>
          <w:p w14:paraId="1FC13D5D">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1890" w:type="dxa"/>
            <w:vMerge w:val="restart"/>
            <w:tcBorders>
              <w:top w:val="single" w:color="auto" w:sz="4" w:space="0"/>
            </w:tcBorders>
            <w:vAlign w:val="center"/>
          </w:tcPr>
          <w:p w14:paraId="36200422">
            <w:pPr>
              <w:autoSpaceDE w:val="0"/>
              <w:autoSpaceDN w:val="0"/>
              <w:adjustRightInd w:val="0"/>
              <w:spacing w:line="300" w:lineRule="exact"/>
              <w:jc w:val="center"/>
              <w:rPr>
                <w:rFonts w:ascii="宋体" w:hAnsi="宋体"/>
                <w:bCs/>
                <w:color w:val="auto"/>
                <w:sz w:val="21"/>
                <w:szCs w:val="21"/>
                <w:highlight w:val="none"/>
              </w:rPr>
            </w:pPr>
            <w:r>
              <w:rPr>
                <w:rFonts w:hint="eastAsia" w:ascii="宋体" w:hAnsi="宋体" w:cs="宋体"/>
                <w:color w:val="auto"/>
                <w:kern w:val="0"/>
                <w:sz w:val="21"/>
                <w:szCs w:val="21"/>
                <w:highlight w:val="none"/>
              </w:rPr>
              <w:t>政采贷相关说明</w:t>
            </w:r>
          </w:p>
        </w:tc>
        <w:tc>
          <w:tcPr>
            <w:tcW w:w="7035" w:type="dxa"/>
            <w:tcBorders>
              <w:top w:val="single" w:color="auto" w:sz="4" w:space="0"/>
              <w:bottom w:val="single" w:color="auto" w:sz="4" w:space="0"/>
            </w:tcBorders>
            <w:vAlign w:val="center"/>
          </w:tcPr>
          <w:tbl>
            <w:tblPr>
              <w:tblStyle w:val="30"/>
              <w:tblW w:w="6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58"/>
              <w:gridCol w:w="1743"/>
              <w:gridCol w:w="2718"/>
            </w:tblGrid>
            <w:tr w14:paraId="5F50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CDD95">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银行名称</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0D539">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联系人</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606F4">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联系方式</w:t>
                  </w:r>
                </w:p>
              </w:tc>
            </w:tr>
            <w:tr w14:paraId="544B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F641F">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中国工商银行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80DDC">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陈盈</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FD370">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13967614344</w:t>
                  </w:r>
                </w:p>
              </w:tc>
            </w:tr>
            <w:tr w14:paraId="7106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3E7D7">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浙江泰隆商业银行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14AE7">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陈超</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E09D0">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17858683697</w:t>
                  </w:r>
                </w:p>
              </w:tc>
            </w:tr>
            <w:tr w14:paraId="7381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0F77E">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浙江民泰商业银行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5CBE0">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朱祖优</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2BBEE">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13858602876</w:t>
                  </w:r>
                </w:p>
              </w:tc>
            </w:tr>
            <w:tr w14:paraId="2972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8AF1B">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中国建设银行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D1676">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徐旭霞</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CD073">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15988932355</w:t>
                  </w:r>
                </w:p>
              </w:tc>
            </w:tr>
            <w:tr w14:paraId="4585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6CD7E">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中国邮政储蓄银行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B6C42">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赵红芳</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ECCEC">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18968556112</w:t>
                  </w:r>
                </w:p>
              </w:tc>
            </w:tr>
            <w:tr w14:paraId="148B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C9463">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农村商业银行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93C0B">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叶斌昇</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CF7FA">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13806593583</w:t>
                  </w:r>
                </w:p>
              </w:tc>
            </w:tr>
            <w:tr w14:paraId="076E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21C9C">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中国农业银行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B890E">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娄志伟</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2A519">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13958514828</w:t>
                  </w:r>
                </w:p>
              </w:tc>
            </w:tr>
            <w:tr w14:paraId="3948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9EAA9">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台州银行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7337E">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朱翔</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5A07C">
                  <w:pPr>
                    <w:autoSpaceDE w:val="0"/>
                    <w:autoSpaceDN w:val="0"/>
                    <w:adjustRightIn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13819660917</w:t>
                  </w:r>
                </w:p>
              </w:tc>
            </w:tr>
          </w:tbl>
          <w:p w14:paraId="5A7767ED">
            <w:pPr>
              <w:autoSpaceDE w:val="0"/>
              <w:autoSpaceDN w:val="0"/>
              <w:adjustRightInd w:val="0"/>
              <w:spacing w:line="300" w:lineRule="exact"/>
              <w:rPr>
                <w:rFonts w:ascii="宋体" w:hAnsi="宋体"/>
                <w:bCs/>
                <w:color w:val="auto"/>
                <w:sz w:val="21"/>
                <w:szCs w:val="21"/>
                <w:highlight w:val="none"/>
              </w:rPr>
            </w:pPr>
          </w:p>
        </w:tc>
      </w:tr>
      <w:tr w14:paraId="70694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continue"/>
            <w:tcBorders>
              <w:bottom w:val="single" w:color="auto" w:sz="4" w:space="0"/>
            </w:tcBorders>
            <w:vAlign w:val="center"/>
          </w:tcPr>
          <w:p w14:paraId="044CBC58">
            <w:pPr>
              <w:rPr>
                <w:color w:val="auto"/>
                <w:highlight w:val="none"/>
              </w:rPr>
            </w:pPr>
          </w:p>
        </w:tc>
        <w:tc>
          <w:tcPr>
            <w:tcW w:w="1890" w:type="dxa"/>
            <w:vMerge w:val="continue"/>
            <w:tcBorders>
              <w:bottom w:val="single" w:color="auto" w:sz="4" w:space="0"/>
            </w:tcBorders>
            <w:vAlign w:val="center"/>
          </w:tcPr>
          <w:p w14:paraId="5FC66207">
            <w:pPr>
              <w:rPr>
                <w:color w:val="auto"/>
                <w:highlight w:val="none"/>
              </w:rPr>
            </w:pPr>
          </w:p>
        </w:tc>
        <w:tc>
          <w:tcPr>
            <w:tcW w:w="7035" w:type="dxa"/>
            <w:tcBorders>
              <w:top w:val="single" w:color="auto" w:sz="4" w:space="0"/>
              <w:bottom w:val="single" w:color="auto" w:sz="4" w:space="0"/>
            </w:tcBorders>
            <w:vAlign w:val="center"/>
          </w:tcPr>
          <w:tbl>
            <w:tblPr>
              <w:tblStyle w:val="30"/>
              <w:tblpPr w:leftFromText="180" w:rightFromText="180" w:vertAnchor="page" w:horzAnchor="page" w:tblpX="6506" w:tblpY="2379"/>
              <w:tblOverlap w:val="never"/>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3096"/>
              <w:gridCol w:w="1360"/>
            </w:tblGrid>
            <w:tr w14:paraId="6F0F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11" w:type="dxa"/>
                </w:tcPr>
                <w:p w14:paraId="4FCE8B50">
                  <w:pPr>
                    <w:rPr>
                      <w:b/>
                      <w:bCs/>
                      <w:color w:val="auto"/>
                      <w:sz w:val="18"/>
                      <w:szCs w:val="18"/>
                      <w:highlight w:val="none"/>
                    </w:rPr>
                  </w:pPr>
                  <w:r>
                    <w:rPr>
                      <w:rFonts w:hint="eastAsia"/>
                      <w:b/>
                      <w:bCs/>
                      <w:color w:val="auto"/>
                      <w:sz w:val="18"/>
                      <w:szCs w:val="18"/>
                      <w:highlight w:val="none"/>
                    </w:rPr>
                    <w:t>金融机构名称及意愿承担保函（保单）种类</w:t>
                  </w:r>
                </w:p>
              </w:tc>
              <w:tc>
                <w:tcPr>
                  <w:tcW w:w="3096" w:type="dxa"/>
                </w:tcPr>
                <w:p w14:paraId="5A5D8D81">
                  <w:pPr>
                    <w:jc w:val="center"/>
                    <w:rPr>
                      <w:b/>
                      <w:bCs/>
                      <w:color w:val="auto"/>
                      <w:sz w:val="18"/>
                      <w:szCs w:val="18"/>
                      <w:highlight w:val="none"/>
                    </w:rPr>
                  </w:pPr>
                  <w:r>
                    <w:rPr>
                      <w:rFonts w:hint="eastAsia"/>
                      <w:b/>
                      <w:bCs/>
                      <w:color w:val="auto"/>
                      <w:sz w:val="18"/>
                      <w:szCs w:val="18"/>
                      <w:highlight w:val="none"/>
                    </w:rPr>
                    <w:t>保函（保单）收费情况</w:t>
                  </w:r>
                </w:p>
              </w:tc>
              <w:tc>
                <w:tcPr>
                  <w:tcW w:w="1360" w:type="dxa"/>
                </w:tcPr>
                <w:p w14:paraId="5F2C926C">
                  <w:pPr>
                    <w:rPr>
                      <w:b/>
                      <w:bCs/>
                      <w:color w:val="auto"/>
                      <w:sz w:val="18"/>
                      <w:szCs w:val="18"/>
                      <w:highlight w:val="none"/>
                    </w:rPr>
                  </w:pPr>
                  <w:r>
                    <w:rPr>
                      <w:rFonts w:hint="eastAsia"/>
                      <w:b/>
                      <w:bCs/>
                      <w:color w:val="auto"/>
                      <w:sz w:val="18"/>
                      <w:szCs w:val="18"/>
                      <w:highlight w:val="none"/>
                    </w:rPr>
                    <w:t>联系人及</w:t>
                  </w:r>
                </w:p>
                <w:p w14:paraId="1F5945FC">
                  <w:pPr>
                    <w:rPr>
                      <w:b/>
                      <w:bCs/>
                      <w:color w:val="auto"/>
                      <w:sz w:val="18"/>
                      <w:szCs w:val="18"/>
                      <w:highlight w:val="none"/>
                    </w:rPr>
                  </w:pPr>
                  <w:r>
                    <w:rPr>
                      <w:rFonts w:hint="eastAsia"/>
                      <w:b/>
                      <w:bCs/>
                      <w:color w:val="auto"/>
                      <w:sz w:val="18"/>
                      <w:szCs w:val="18"/>
                      <w:highlight w:val="none"/>
                    </w:rPr>
                    <w:t>联系方式</w:t>
                  </w:r>
                </w:p>
              </w:tc>
            </w:tr>
            <w:tr w14:paraId="53AF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511" w:type="dxa"/>
                  <w:tcBorders>
                    <w:top w:val="single" w:color="auto" w:sz="4" w:space="0"/>
                    <w:left w:val="single" w:color="auto" w:sz="4" w:space="0"/>
                    <w:right w:val="single" w:color="auto" w:sz="4" w:space="0"/>
                  </w:tcBorders>
                  <w:vAlign w:val="center"/>
                </w:tcPr>
                <w:p w14:paraId="4C6BAB05">
                  <w:pPr>
                    <w:rPr>
                      <w:rFonts w:ascii="宋体" w:hAnsi="宋体" w:cs="宋体"/>
                      <w:color w:val="auto"/>
                      <w:sz w:val="18"/>
                      <w:szCs w:val="18"/>
                      <w:highlight w:val="none"/>
                    </w:rPr>
                  </w:pPr>
                  <w:r>
                    <w:rPr>
                      <w:rFonts w:hint="eastAsia" w:ascii="宋体" w:hAnsi="宋体" w:cs="宋体"/>
                      <w:color w:val="auto"/>
                      <w:sz w:val="18"/>
                      <w:szCs w:val="18"/>
                      <w:highlight w:val="none"/>
                    </w:rPr>
                    <w:t>机构名称：中国工商银行股份有限公司仙居支行</w:t>
                  </w:r>
                </w:p>
                <w:p w14:paraId="045F7806">
                  <w:pPr>
                    <w:rPr>
                      <w:rFonts w:ascii="宋体" w:hAnsi="宋体" w:cs="宋体"/>
                      <w:color w:val="auto"/>
                      <w:sz w:val="18"/>
                      <w:szCs w:val="18"/>
                      <w:highlight w:val="none"/>
                    </w:rPr>
                  </w:pPr>
                  <w:r>
                    <w:rPr>
                      <w:rFonts w:hint="eastAsia" w:ascii="宋体" w:hAnsi="宋体" w:cs="宋体"/>
                      <w:color w:val="auto"/>
                      <w:sz w:val="18"/>
                      <w:szCs w:val="18"/>
                      <w:highlight w:val="none"/>
                    </w:rPr>
                    <w:t>履约保函： 是</w:t>
                  </w:r>
                </w:p>
                <w:p w14:paraId="7A25F345">
                  <w:pPr>
                    <w:rPr>
                      <w:rFonts w:ascii="宋体" w:hAnsi="宋体" w:cs="宋体"/>
                      <w:color w:val="auto"/>
                      <w:sz w:val="18"/>
                      <w:szCs w:val="18"/>
                      <w:highlight w:val="none"/>
                    </w:rPr>
                  </w:pPr>
                  <w:r>
                    <w:rPr>
                      <w:rFonts w:hint="eastAsia" w:ascii="宋体" w:hAnsi="宋体" w:cs="宋体"/>
                      <w:color w:val="auto"/>
                      <w:sz w:val="18"/>
                      <w:szCs w:val="18"/>
                      <w:highlight w:val="none"/>
                    </w:rPr>
                    <w:t>预付款保函： 是</w:t>
                  </w:r>
                </w:p>
                <w:p w14:paraId="2D6A0E4E">
                  <w:pPr>
                    <w:rPr>
                      <w:rFonts w:ascii="宋体" w:hAnsi="宋体" w:cs="宋体"/>
                      <w:color w:val="auto"/>
                      <w:sz w:val="18"/>
                      <w:szCs w:val="18"/>
                      <w:highlight w:val="none"/>
                    </w:rPr>
                  </w:pPr>
                </w:p>
              </w:tc>
              <w:tc>
                <w:tcPr>
                  <w:tcW w:w="3096" w:type="dxa"/>
                  <w:tcBorders>
                    <w:top w:val="single" w:color="auto" w:sz="4" w:space="0"/>
                    <w:left w:val="single" w:color="auto" w:sz="4" w:space="0"/>
                    <w:right w:val="single" w:color="auto" w:sz="4" w:space="0"/>
                  </w:tcBorders>
                  <w:vAlign w:val="center"/>
                </w:tcPr>
                <w:p w14:paraId="0043970D">
                  <w:pPr>
                    <w:jc w:val="left"/>
                    <w:rPr>
                      <w:rFonts w:ascii="宋体" w:hAnsi="宋体" w:cs="宋体"/>
                      <w:color w:val="auto"/>
                      <w:sz w:val="18"/>
                      <w:szCs w:val="18"/>
                      <w:highlight w:val="none"/>
                    </w:rPr>
                  </w:pPr>
                  <w:r>
                    <w:rPr>
                      <w:rFonts w:hint="eastAsia" w:ascii="宋体" w:hAnsi="宋体" w:cs="宋体"/>
                      <w:color w:val="auto"/>
                      <w:sz w:val="18"/>
                      <w:szCs w:val="18"/>
                      <w:highlight w:val="none"/>
                    </w:rPr>
                    <w:t>对外保函服务</w:t>
                  </w:r>
                </w:p>
                <w:p w14:paraId="17D837D3">
                  <w:pPr>
                    <w:jc w:val="left"/>
                    <w:rPr>
                      <w:rFonts w:ascii="宋体" w:hAnsi="宋体" w:cs="宋体"/>
                      <w:color w:val="auto"/>
                      <w:sz w:val="18"/>
                      <w:szCs w:val="18"/>
                      <w:highlight w:val="none"/>
                    </w:rPr>
                  </w:pPr>
                  <w:r>
                    <w:rPr>
                      <w:rFonts w:hint="eastAsia" w:ascii="宋体" w:hAnsi="宋体" w:cs="宋体"/>
                      <w:color w:val="auto"/>
                      <w:sz w:val="18"/>
                      <w:szCs w:val="18"/>
                      <w:highlight w:val="none"/>
                    </w:rPr>
                    <w:t>1.开立及展期费担保费率：</w:t>
                  </w:r>
                </w:p>
                <w:p w14:paraId="13DF9BFC">
                  <w:pPr>
                    <w:jc w:val="left"/>
                    <w:rPr>
                      <w:rFonts w:ascii="宋体" w:hAnsi="宋体" w:cs="宋体"/>
                      <w:color w:val="auto"/>
                      <w:sz w:val="18"/>
                      <w:szCs w:val="18"/>
                      <w:highlight w:val="none"/>
                    </w:rPr>
                  </w:pPr>
                  <w:r>
                    <w:rPr>
                      <w:rFonts w:hint="eastAsia" w:ascii="宋体" w:hAnsi="宋体" w:cs="宋体"/>
                      <w:color w:val="auto"/>
                      <w:sz w:val="18"/>
                      <w:szCs w:val="18"/>
                      <w:highlight w:val="none"/>
                    </w:rPr>
                    <w:t>（1)融资性保函：期限在一年（含）以内，客户按担保额度0.05-0.25%/月计收。最小计费周期为实际月（按实际发生天数，从保函生效之日至失效日计算，30天为1月），期限不足1月的按1个月计收。最低500元／季。</w:t>
                  </w:r>
                </w:p>
                <w:p w14:paraId="19BEB757">
                  <w:pPr>
                    <w:jc w:val="left"/>
                    <w:rPr>
                      <w:rFonts w:ascii="宋体" w:hAnsi="宋体" w:cs="宋体"/>
                      <w:color w:val="auto"/>
                      <w:sz w:val="18"/>
                      <w:szCs w:val="18"/>
                      <w:highlight w:val="none"/>
                    </w:rPr>
                  </w:pPr>
                  <w:r>
                    <w:rPr>
                      <w:rFonts w:hint="eastAsia" w:ascii="宋体" w:hAnsi="宋体" w:cs="宋体"/>
                      <w:color w:val="auto"/>
                      <w:sz w:val="18"/>
                      <w:szCs w:val="18"/>
                      <w:highlight w:val="none"/>
                    </w:rPr>
                    <w:t>（2)非融资性保函：期限在一年（含）以内，客户按0.027-0.167%/月计收。最小计费周期为实际月（按实际发生天数，从保函生效之日至失效日计算，30天为1月），期限不足1月的按1个月计收。最低500元／季。</w:t>
                  </w:r>
                </w:p>
                <w:p w14:paraId="352C4AB1">
                  <w:pPr>
                    <w:jc w:val="left"/>
                    <w:rPr>
                      <w:rFonts w:ascii="宋体" w:hAnsi="宋体" w:cs="宋体"/>
                      <w:color w:val="auto"/>
                      <w:sz w:val="18"/>
                      <w:szCs w:val="18"/>
                      <w:highlight w:val="none"/>
                    </w:rPr>
                  </w:pPr>
                  <w:r>
                    <w:rPr>
                      <w:rFonts w:hint="eastAsia" w:ascii="宋体" w:hAnsi="宋体" w:cs="宋体"/>
                      <w:color w:val="auto"/>
                      <w:sz w:val="18"/>
                      <w:szCs w:val="18"/>
                      <w:highlight w:val="none"/>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7AFED5DE">
                  <w:pPr>
                    <w:rPr>
                      <w:rFonts w:ascii="宋体" w:hAnsi="宋体" w:cs="宋体"/>
                      <w:color w:val="auto"/>
                      <w:sz w:val="18"/>
                      <w:szCs w:val="18"/>
                      <w:highlight w:val="none"/>
                    </w:rPr>
                  </w:pPr>
                  <w:r>
                    <w:rPr>
                      <w:rFonts w:hint="eastAsia" w:ascii="宋体" w:hAnsi="宋体" w:cs="宋体"/>
                      <w:color w:val="auto"/>
                      <w:sz w:val="18"/>
                      <w:szCs w:val="18"/>
                      <w:highlight w:val="none"/>
                    </w:rPr>
                    <w:t>如企业划型为小微企业的，以上手续费全免。</w:t>
                  </w:r>
                </w:p>
              </w:tc>
              <w:tc>
                <w:tcPr>
                  <w:tcW w:w="1360" w:type="dxa"/>
                  <w:tcBorders>
                    <w:top w:val="single" w:color="auto" w:sz="4" w:space="0"/>
                    <w:left w:val="single" w:color="auto" w:sz="4" w:space="0"/>
                    <w:right w:val="single" w:color="auto" w:sz="4" w:space="0"/>
                  </w:tcBorders>
                  <w:vAlign w:val="center"/>
                </w:tcPr>
                <w:p w14:paraId="0967D547">
                  <w:pPr>
                    <w:rPr>
                      <w:rFonts w:ascii="宋体" w:hAnsi="宋体" w:cs="宋体"/>
                      <w:color w:val="auto"/>
                      <w:sz w:val="18"/>
                      <w:szCs w:val="18"/>
                      <w:highlight w:val="none"/>
                    </w:rPr>
                  </w:pPr>
                  <w:r>
                    <w:rPr>
                      <w:rFonts w:hint="eastAsia" w:ascii="宋体" w:hAnsi="宋体" w:cs="宋体"/>
                      <w:color w:val="auto"/>
                      <w:sz w:val="18"/>
                      <w:szCs w:val="18"/>
                      <w:highlight w:val="none"/>
                    </w:rPr>
                    <w:t>陈盈13967614344</w:t>
                  </w:r>
                </w:p>
              </w:tc>
            </w:tr>
            <w:tr w14:paraId="7871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11" w:type="dxa"/>
                  <w:tcBorders>
                    <w:top w:val="single" w:color="auto" w:sz="4" w:space="0"/>
                    <w:left w:val="single" w:color="auto" w:sz="4" w:space="0"/>
                    <w:right w:val="single" w:color="auto" w:sz="4" w:space="0"/>
                  </w:tcBorders>
                </w:tcPr>
                <w:p w14:paraId="370A7D12">
                  <w:pPr>
                    <w:jc w:val="left"/>
                    <w:rPr>
                      <w:rFonts w:ascii="宋体" w:hAnsi="宋体" w:cs="宋体"/>
                      <w:color w:val="auto"/>
                      <w:sz w:val="18"/>
                      <w:szCs w:val="18"/>
                      <w:highlight w:val="none"/>
                    </w:rPr>
                  </w:pPr>
                </w:p>
                <w:p w14:paraId="5F47490D">
                  <w:pPr>
                    <w:jc w:val="left"/>
                    <w:rPr>
                      <w:rFonts w:ascii="宋体" w:hAnsi="宋体" w:cs="宋体"/>
                      <w:color w:val="auto"/>
                      <w:sz w:val="18"/>
                      <w:szCs w:val="18"/>
                      <w:highlight w:val="none"/>
                    </w:rPr>
                  </w:pPr>
                </w:p>
                <w:p w14:paraId="5B30CA8D">
                  <w:pPr>
                    <w:jc w:val="left"/>
                    <w:rPr>
                      <w:rFonts w:ascii="宋体" w:hAnsi="宋体" w:cs="宋体"/>
                      <w:color w:val="auto"/>
                      <w:sz w:val="18"/>
                      <w:szCs w:val="18"/>
                      <w:highlight w:val="none"/>
                    </w:rPr>
                  </w:pPr>
                </w:p>
                <w:p w14:paraId="2E4912DF">
                  <w:pPr>
                    <w:jc w:val="left"/>
                    <w:rPr>
                      <w:rFonts w:ascii="宋体" w:hAnsi="宋体" w:cs="宋体"/>
                      <w:color w:val="auto"/>
                      <w:sz w:val="18"/>
                      <w:szCs w:val="18"/>
                      <w:highlight w:val="none"/>
                    </w:rPr>
                  </w:pPr>
                </w:p>
                <w:p w14:paraId="547533E1">
                  <w:pPr>
                    <w:jc w:val="left"/>
                    <w:rPr>
                      <w:rFonts w:ascii="宋体" w:hAnsi="宋体" w:cs="宋体"/>
                      <w:color w:val="auto"/>
                      <w:sz w:val="18"/>
                      <w:szCs w:val="18"/>
                      <w:highlight w:val="none"/>
                    </w:rPr>
                  </w:pPr>
                </w:p>
                <w:p w14:paraId="17B57275">
                  <w:pPr>
                    <w:jc w:val="left"/>
                    <w:rPr>
                      <w:rFonts w:ascii="宋体" w:hAnsi="宋体" w:cs="宋体"/>
                      <w:color w:val="auto"/>
                      <w:sz w:val="18"/>
                      <w:szCs w:val="18"/>
                      <w:highlight w:val="none"/>
                    </w:rPr>
                  </w:pPr>
                  <w:r>
                    <w:rPr>
                      <w:rFonts w:hint="eastAsia" w:ascii="宋体" w:hAnsi="宋体" w:cs="宋体"/>
                      <w:color w:val="auto"/>
                      <w:sz w:val="18"/>
                      <w:szCs w:val="18"/>
                      <w:highlight w:val="none"/>
                    </w:rPr>
                    <w:t>机构名称：浙江泰隆商业银行台州仙居支行</w:t>
                  </w:r>
                </w:p>
                <w:p w14:paraId="5AAFEFAD">
                  <w:pPr>
                    <w:jc w:val="left"/>
                    <w:rPr>
                      <w:rFonts w:ascii="宋体" w:hAnsi="宋体" w:cs="宋体"/>
                      <w:color w:val="auto"/>
                      <w:sz w:val="18"/>
                      <w:szCs w:val="18"/>
                      <w:highlight w:val="none"/>
                    </w:rPr>
                  </w:pPr>
                  <w:r>
                    <w:rPr>
                      <w:rFonts w:hint="eastAsia" w:ascii="宋体" w:hAnsi="宋体" w:cs="宋体"/>
                      <w:color w:val="auto"/>
                      <w:sz w:val="18"/>
                      <w:szCs w:val="18"/>
                      <w:highlight w:val="none"/>
                    </w:rPr>
                    <w:t>履约保函：是</w:t>
                  </w:r>
                </w:p>
                <w:p w14:paraId="12C4159C">
                  <w:pPr>
                    <w:jc w:val="left"/>
                    <w:rPr>
                      <w:rFonts w:ascii="宋体" w:hAnsi="宋体" w:cs="宋体"/>
                      <w:color w:val="auto"/>
                      <w:sz w:val="18"/>
                      <w:szCs w:val="18"/>
                      <w:highlight w:val="none"/>
                    </w:rPr>
                  </w:pPr>
                  <w:r>
                    <w:rPr>
                      <w:rFonts w:hint="eastAsia" w:ascii="宋体" w:hAnsi="宋体" w:cs="宋体"/>
                      <w:color w:val="auto"/>
                      <w:sz w:val="18"/>
                      <w:szCs w:val="18"/>
                      <w:highlight w:val="none"/>
                    </w:rPr>
                    <w:t>预付款保函：是</w:t>
                  </w:r>
                </w:p>
                <w:p w14:paraId="536135EA">
                  <w:pPr>
                    <w:jc w:val="left"/>
                    <w:rPr>
                      <w:rFonts w:ascii="宋体" w:hAnsi="宋体" w:cs="宋体"/>
                      <w:color w:val="auto"/>
                      <w:sz w:val="18"/>
                      <w:szCs w:val="18"/>
                      <w:highlight w:val="none"/>
                    </w:rPr>
                  </w:pPr>
                  <w:r>
                    <w:rPr>
                      <w:rFonts w:hint="eastAsia" w:ascii="宋体" w:hAnsi="宋体" w:cs="宋体"/>
                      <w:color w:val="auto"/>
                      <w:sz w:val="18"/>
                      <w:szCs w:val="18"/>
                      <w:highlight w:val="none"/>
                    </w:rPr>
                    <w:t>备注：我行目前只有线下模式</w:t>
                  </w:r>
                </w:p>
              </w:tc>
              <w:tc>
                <w:tcPr>
                  <w:tcW w:w="3096" w:type="dxa"/>
                  <w:tcBorders>
                    <w:top w:val="single" w:color="auto" w:sz="4" w:space="0"/>
                    <w:left w:val="single" w:color="auto" w:sz="4" w:space="0"/>
                    <w:right w:val="single" w:color="auto" w:sz="4" w:space="0"/>
                  </w:tcBorders>
                </w:tcPr>
                <w:p w14:paraId="65D2ACB4">
                  <w:pPr>
                    <w:jc w:val="left"/>
                    <w:rPr>
                      <w:rFonts w:ascii="宋体" w:hAnsi="宋体" w:cs="宋体"/>
                      <w:color w:val="auto"/>
                      <w:sz w:val="18"/>
                      <w:szCs w:val="18"/>
                      <w:highlight w:val="none"/>
                    </w:rPr>
                  </w:pPr>
                  <w:r>
                    <w:rPr>
                      <w:rFonts w:hint="eastAsia" w:ascii="宋体" w:hAnsi="宋体" w:cs="宋体"/>
                      <w:color w:val="auto"/>
                      <w:sz w:val="18"/>
                      <w:szCs w:val="18"/>
                      <w:highlight w:val="none"/>
                    </w:rPr>
                    <w:t>根据保证金比例不同，参照下述费率计收：</w:t>
                  </w:r>
                </w:p>
                <w:p w14:paraId="5E50E6A6">
                  <w:pPr>
                    <w:jc w:val="left"/>
                    <w:rPr>
                      <w:rFonts w:ascii="宋体" w:hAnsi="宋体" w:cs="宋体"/>
                      <w:color w:val="auto"/>
                      <w:sz w:val="18"/>
                      <w:szCs w:val="18"/>
                      <w:highlight w:val="none"/>
                    </w:rPr>
                  </w:pPr>
                  <w:r>
                    <w:rPr>
                      <w:rFonts w:hint="eastAsia" w:ascii="宋体" w:hAnsi="宋体" w:cs="宋体"/>
                      <w:color w:val="auto"/>
                      <w:sz w:val="18"/>
                      <w:szCs w:val="18"/>
                      <w:highlight w:val="none"/>
                    </w:rPr>
                    <w:t>全额保证金，500一年；</w:t>
                  </w:r>
                </w:p>
                <w:p w14:paraId="6CA4CA4B">
                  <w:pPr>
                    <w:jc w:val="left"/>
                    <w:rPr>
                      <w:rFonts w:ascii="宋体" w:hAnsi="宋体" w:cs="宋体"/>
                      <w:color w:val="auto"/>
                      <w:sz w:val="18"/>
                      <w:szCs w:val="18"/>
                      <w:highlight w:val="none"/>
                    </w:rPr>
                  </w:pPr>
                  <w:r>
                    <w:rPr>
                      <w:rFonts w:hint="eastAsia" w:ascii="宋体" w:hAnsi="宋体" w:cs="宋体"/>
                      <w:color w:val="auto"/>
                      <w:sz w:val="18"/>
                      <w:szCs w:val="18"/>
                      <w:highlight w:val="none"/>
                    </w:rPr>
                    <w:t>保证金比例50%以下，保函敞口金额的1.25‰/季，最低500元/季；</w:t>
                  </w:r>
                </w:p>
                <w:p w14:paraId="26F1A375">
                  <w:pPr>
                    <w:jc w:val="left"/>
                    <w:rPr>
                      <w:rFonts w:ascii="宋体" w:hAnsi="宋体" w:cs="宋体"/>
                      <w:color w:val="auto"/>
                      <w:sz w:val="18"/>
                      <w:szCs w:val="18"/>
                      <w:highlight w:val="none"/>
                    </w:rPr>
                  </w:pPr>
                  <w:r>
                    <w:rPr>
                      <w:rFonts w:hint="eastAsia" w:ascii="宋体" w:hAnsi="宋体" w:cs="宋体"/>
                      <w:color w:val="auto"/>
                      <w:sz w:val="18"/>
                      <w:szCs w:val="18"/>
                      <w:highlight w:val="none"/>
                    </w:rPr>
                    <w:t>保证金比例50%（含）以上，保函敞口金额的1‰/季，最低500元/季。</w:t>
                  </w:r>
                </w:p>
                <w:p w14:paraId="1537D975">
                  <w:pPr>
                    <w:jc w:val="left"/>
                    <w:rPr>
                      <w:rFonts w:ascii="宋体" w:hAnsi="宋体" w:cs="宋体"/>
                      <w:color w:val="auto"/>
                      <w:sz w:val="18"/>
                      <w:szCs w:val="18"/>
                      <w:highlight w:val="none"/>
                    </w:rPr>
                  </w:pPr>
                  <w:r>
                    <w:rPr>
                      <w:rFonts w:hint="eastAsia" w:ascii="宋体" w:hAnsi="宋体" w:cs="宋体"/>
                      <w:color w:val="auto"/>
                      <w:sz w:val="18"/>
                      <w:szCs w:val="18"/>
                      <w:highlight w:val="none"/>
                    </w:rPr>
                    <w:t>涉及保函增额，增额部分参照开立保函收费标准另行收费，延期修改按照300/次的标准另行收费；</w:t>
                  </w:r>
                </w:p>
                <w:p w14:paraId="5B1496DD">
                  <w:pPr>
                    <w:jc w:val="left"/>
                    <w:rPr>
                      <w:rFonts w:ascii="宋体" w:hAnsi="宋体" w:cs="宋体"/>
                      <w:color w:val="auto"/>
                      <w:sz w:val="18"/>
                      <w:szCs w:val="18"/>
                      <w:highlight w:val="none"/>
                    </w:rPr>
                  </w:pPr>
                  <w:r>
                    <w:rPr>
                      <w:rFonts w:hint="eastAsia" w:ascii="宋体" w:hAnsi="宋体" w:cs="宋体"/>
                      <w:color w:val="auto"/>
                      <w:sz w:val="18"/>
                      <w:szCs w:val="18"/>
                      <w:highlight w:val="none"/>
                    </w:rPr>
                    <w:t>按年收费项目不足一年按一年计收，超过一年三十天按照两年计收（从保函开立之日起390天（含）为一个年度三十天）</w:t>
                  </w:r>
                </w:p>
                <w:p w14:paraId="686E722B">
                  <w:pPr>
                    <w:jc w:val="left"/>
                    <w:rPr>
                      <w:rFonts w:ascii="宋体" w:hAnsi="宋体" w:cs="宋体"/>
                      <w:color w:val="auto"/>
                      <w:sz w:val="18"/>
                      <w:szCs w:val="18"/>
                      <w:highlight w:val="none"/>
                    </w:rPr>
                  </w:pPr>
                  <w:r>
                    <w:rPr>
                      <w:rFonts w:hint="eastAsia" w:ascii="宋体" w:hAnsi="宋体" w:cs="宋体"/>
                      <w:color w:val="auto"/>
                      <w:sz w:val="18"/>
                      <w:szCs w:val="18"/>
                      <w:highlight w:val="none"/>
                    </w:rPr>
                    <w:t>按季收费项目不足一季按一季度计收，超过一季度十天的按两季度计收（从保函开立之日起100天（含）为一个季度十天）</w:t>
                  </w:r>
                </w:p>
              </w:tc>
              <w:tc>
                <w:tcPr>
                  <w:tcW w:w="1360" w:type="dxa"/>
                  <w:tcBorders>
                    <w:top w:val="single" w:color="auto" w:sz="4" w:space="0"/>
                    <w:left w:val="single" w:color="auto" w:sz="4" w:space="0"/>
                    <w:right w:val="single" w:color="auto" w:sz="4" w:space="0"/>
                  </w:tcBorders>
                </w:tcPr>
                <w:p w14:paraId="04C4668F">
                  <w:pPr>
                    <w:jc w:val="left"/>
                    <w:rPr>
                      <w:rFonts w:ascii="宋体" w:hAnsi="宋体" w:cs="宋体"/>
                      <w:color w:val="auto"/>
                      <w:sz w:val="18"/>
                      <w:szCs w:val="18"/>
                      <w:highlight w:val="none"/>
                    </w:rPr>
                  </w:pPr>
                </w:p>
                <w:p w14:paraId="3BE166E0">
                  <w:pPr>
                    <w:jc w:val="left"/>
                    <w:rPr>
                      <w:rFonts w:ascii="宋体" w:hAnsi="宋体" w:cs="宋体"/>
                      <w:color w:val="auto"/>
                      <w:sz w:val="18"/>
                      <w:szCs w:val="18"/>
                      <w:highlight w:val="none"/>
                    </w:rPr>
                  </w:pPr>
                </w:p>
                <w:p w14:paraId="19940428">
                  <w:pPr>
                    <w:jc w:val="left"/>
                    <w:rPr>
                      <w:rFonts w:ascii="宋体" w:hAnsi="宋体" w:cs="宋体"/>
                      <w:color w:val="auto"/>
                      <w:sz w:val="18"/>
                      <w:szCs w:val="18"/>
                      <w:highlight w:val="none"/>
                    </w:rPr>
                  </w:pPr>
                </w:p>
                <w:p w14:paraId="0250D0F2">
                  <w:pPr>
                    <w:jc w:val="left"/>
                    <w:rPr>
                      <w:rFonts w:ascii="宋体" w:hAnsi="宋体" w:cs="宋体"/>
                      <w:color w:val="auto"/>
                      <w:sz w:val="18"/>
                      <w:szCs w:val="18"/>
                      <w:highlight w:val="none"/>
                    </w:rPr>
                  </w:pPr>
                </w:p>
                <w:p w14:paraId="2936F5B2">
                  <w:pPr>
                    <w:jc w:val="left"/>
                    <w:rPr>
                      <w:rFonts w:ascii="宋体" w:hAnsi="宋体" w:cs="宋体"/>
                      <w:color w:val="auto"/>
                      <w:sz w:val="18"/>
                      <w:szCs w:val="18"/>
                      <w:highlight w:val="none"/>
                    </w:rPr>
                  </w:pPr>
                </w:p>
                <w:p w14:paraId="12E9D43C">
                  <w:pPr>
                    <w:jc w:val="left"/>
                    <w:rPr>
                      <w:rFonts w:ascii="宋体" w:hAnsi="宋体" w:cs="宋体"/>
                      <w:color w:val="auto"/>
                      <w:sz w:val="18"/>
                      <w:szCs w:val="18"/>
                      <w:highlight w:val="none"/>
                    </w:rPr>
                  </w:pPr>
                  <w:r>
                    <w:rPr>
                      <w:rFonts w:hint="eastAsia" w:ascii="宋体" w:hAnsi="宋体" w:cs="宋体"/>
                      <w:color w:val="auto"/>
                      <w:sz w:val="18"/>
                      <w:szCs w:val="18"/>
                      <w:highlight w:val="none"/>
                    </w:rPr>
                    <w:t>银行联系人：陈超17858683697</w:t>
                  </w:r>
                </w:p>
                <w:p w14:paraId="7053FC0F">
                  <w:pPr>
                    <w:jc w:val="left"/>
                    <w:rPr>
                      <w:rFonts w:ascii="宋体" w:hAnsi="宋体" w:cs="宋体"/>
                      <w:color w:val="auto"/>
                      <w:sz w:val="18"/>
                      <w:szCs w:val="18"/>
                      <w:highlight w:val="none"/>
                    </w:rPr>
                  </w:pPr>
                  <w:r>
                    <w:rPr>
                      <w:rFonts w:hint="eastAsia" w:ascii="宋体" w:hAnsi="宋体" w:cs="宋体"/>
                      <w:color w:val="auto"/>
                      <w:sz w:val="18"/>
                      <w:szCs w:val="18"/>
                      <w:highlight w:val="none"/>
                    </w:rPr>
                    <w:t>具体保函业务办理客户经理：王英17858683702</w:t>
                  </w:r>
                </w:p>
              </w:tc>
            </w:tr>
            <w:tr w14:paraId="790C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511" w:type="dxa"/>
                  <w:tcBorders>
                    <w:top w:val="single" w:color="auto" w:sz="4" w:space="0"/>
                    <w:left w:val="single" w:color="auto" w:sz="4" w:space="0"/>
                    <w:right w:val="single" w:color="auto" w:sz="4" w:space="0"/>
                  </w:tcBorders>
                  <w:vAlign w:val="center"/>
                </w:tcPr>
                <w:p w14:paraId="281E343E">
                  <w:pPr>
                    <w:rPr>
                      <w:rFonts w:ascii="宋体" w:hAnsi="宋体" w:cs="宋体"/>
                      <w:color w:val="auto"/>
                      <w:sz w:val="18"/>
                      <w:szCs w:val="18"/>
                      <w:highlight w:val="none"/>
                    </w:rPr>
                  </w:pPr>
                  <w:r>
                    <w:rPr>
                      <w:rFonts w:hint="eastAsia" w:ascii="宋体" w:hAnsi="宋体" w:cs="宋体"/>
                      <w:color w:val="auto"/>
                      <w:sz w:val="18"/>
                      <w:szCs w:val="18"/>
                      <w:highlight w:val="none"/>
                    </w:rPr>
                    <w:t>机构名称：仙居农商银行</w:t>
                  </w:r>
                </w:p>
                <w:p w14:paraId="1652098F">
                  <w:pPr>
                    <w:rPr>
                      <w:rFonts w:ascii="宋体" w:hAnsi="宋体" w:cs="宋体"/>
                      <w:color w:val="auto"/>
                      <w:sz w:val="18"/>
                      <w:szCs w:val="18"/>
                      <w:highlight w:val="none"/>
                    </w:rPr>
                  </w:pPr>
                  <w:r>
                    <w:rPr>
                      <w:rFonts w:hint="eastAsia" w:ascii="宋体" w:hAnsi="宋体" w:cs="宋体"/>
                      <w:color w:val="auto"/>
                      <w:sz w:val="18"/>
                      <w:szCs w:val="18"/>
                      <w:highlight w:val="none"/>
                    </w:rPr>
                    <w:t>履约保函：是</w:t>
                  </w:r>
                </w:p>
                <w:p w14:paraId="40BF215F">
                  <w:pPr>
                    <w:rPr>
                      <w:rFonts w:ascii="宋体" w:hAnsi="宋体" w:cs="宋体"/>
                      <w:color w:val="auto"/>
                      <w:sz w:val="18"/>
                      <w:szCs w:val="18"/>
                      <w:highlight w:val="none"/>
                    </w:rPr>
                  </w:pPr>
                  <w:r>
                    <w:rPr>
                      <w:rFonts w:hint="eastAsia" w:ascii="宋体" w:hAnsi="宋体" w:cs="宋体"/>
                      <w:color w:val="auto"/>
                      <w:sz w:val="18"/>
                      <w:szCs w:val="18"/>
                      <w:highlight w:val="none"/>
                    </w:rPr>
                    <w:t>预付款保函：是</w:t>
                  </w:r>
                </w:p>
              </w:tc>
              <w:tc>
                <w:tcPr>
                  <w:tcW w:w="3096" w:type="dxa"/>
                  <w:tcBorders>
                    <w:top w:val="single" w:color="auto" w:sz="4" w:space="0"/>
                    <w:left w:val="single" w:color="auto" w:sz="4" w:space="0"/>
                    <w:right w:val="single" w:color="auto" w:sz="4" w:space="0"/>
                  </w:tcBorders>
                  <w:vAlign w:val="center"/>
                </w:tcPr>
                <w:p w14:paraId="4E064081">
                  <w:pPr>
                    <w:rPr>
                      <w:rFonts w:ascii="宋体" w:hAnsi="宋体" w:cs="宋体"/>
                      <w:color w:val="auto"/>
                      <w:sz w:val="18"/>
                      <w:szCs w:val="18"/>
                      <w:highlight w:val="none"/>
                    </w:rPr>
                  </w:pPr>
                  <w:r>
                    <w:rPr>
                      <w:rFonts w:hint="eastAsia" w:ascii="宋体" w:hAnsi="宋体" w:cs="宋体"/>
                      <w:color w:val="auto"/>
                      <w:sz w:val="18"/>
                      <w:szCs w:val="18"/>
                      <w:highlight w:val="none"/>
                    </w:rPr>
                    <w:t>合同（质量）履约按履约保证金年费率万分之五，在出具保函前一次性收取。</w:t>
                  </w:r>
                </w:p>
              </w:tc>
              <w:tc>
                <w:tcPr>
                  <w:tcW w:w="1360" w:type="dxa"/>
                  <w:tcBorders>
                    <w:top w:val="single" w:color="auto" w:sz="4" w:space="0"/>
                    <w:left w:val="single" w:color="auto" w:sz="4" w:space="0"/>
                    <w:right w:val="single" w:color="auto" w:sz="4" w:space="0"/>
                  </w:tcBorders>
                  <w:vAlign w:val="center"/>
                </w:tcPr>
                <w:p w14:paraId="6DAB5026">
                  <w:pPr>
                    <w:rPr>
                      <w:rFonts w:ascii="宋体" w:hAnsi="宋体" w:cs="宋体"/>
                      <w:color w:val="auto"/>
                      <w:sz w:val="18"/>
                      <w:szCs w:val="18"/>
                      <w:highlight w:val="none"/>
                    </w:rPr>
                  </w:pPr>
                  <w:r>
                    <w:rPr>
                      <w:rFonts w:hint="eastAsia" w:ascii="宋体" w:hAnsi="宋体" w:cs="宋体"/>
                      <w:color w:val="auto"/>
                      <w:sz w:val="18"/>
                      <w:szCs w:val="18"/>
                      <w:highlight w:val="none"/>
                    </w:rPr>
                    <w:t>李杭13586233529</w:t>
                  </w:r>
                </w:p>
              </w:tc>
            </w:tr>
            <w:tr w14:paraId="5973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tcBorders>
                    <w:top w:val="single" w:color="auto" w:sz="4" w:space="0"/>
                    <w:left w:val="single" w:color="auto" w:sz="4" w:space="0"/>
                    <w:right w:val="single" w:color="auto" w:sz="4" w:space="0"/>
                  </w:tcBorders>
                  <w:vAlign w:val="center"/>
                </w:tcPr>
                <w:p w14:paraId="0D18CFE9">
                  <w:pPr>
                    <w:rPr>
                      <w:rFonts w:ascii="宋体" w:hAnsi="宋体" w:cs="宋体"/>
                      <w:color w:val="auto"/>
                      <w:sz w:val="18"/>
                      <w:szCs w:val="18"/>
                      <w:highlight w:val="none"/>
                    </w:rPr>
                  </w:pPr>
                  <w:r>
                    <w:rPr>
                      <w:rFonts w:hint="eastAsia" w:ascii="宋体" w:hAnsi="宋体" w:cs="宋体"/>
                      <w:color w:val="auto"/>
                      <w:sz w:val="18"/>
                      <w:szCs w:val="18"/>
                      <w:highlight w:val="none"/>
                    </w:rPr>
                    <w:t>机构名称：仙居中国银行</w:t>
                  </w:r>
                </w:p>
                <w:p w14:paraId="49B3A57C">
                  <w:pPr>
                    <w:rPr>
                      <w:rFonts w:ascii="宋体" w:hAnsi="宋体" w:cs="宋体"/>
                      <w:color w:val="auto"/>
                      <w:sz w:val="18"/>
                      <w:szCs w:val="18"/>
                      <w:highlight w:val="none"/>
                    </w:rPr>
                  </w:pPr>
                  <w:r>
                    <w:rPr>
                      <w:rFonts w:hint="eastAsia" w:ascii="宋体" w:hAnsi="宋体" w:cs="宋体"/>
                      <w:color w:val="auto"/>
                      <w:sz w:val="18"/>
                      <w:szCs w:val="18"/>
                      <w:highlight w:val="none"/>
                    </w:rPr>
                    <w:t>履约保函：是</w:t>
                  </w:r>
                </w:p>
                <w:p w14:paraId="1A7FBE7D">
                  <w:pPr>
                    <w:rPr>
                      <w:rFonts w:ascii="宋体" w:hAnsi="宋体" w:cs="宋体"/>
                      <w:color w:val="auto"/>
                      <w:sz w:val="18"/>
                      <w:szCs w:val="18"/>
                      <w:highlight w:val="none"/>
                    </w:rPr>
                  </w:pPr>
                  <w:r>
                    <w:rPr>
                      <w:rFonts w:hint="eastAsia" w:ascii="宋体" w:hAnsi="宋体" w:cs="宋体"/>
                      <w:color w:val="auto"/>
                      <w:sz w:val="18"/>
                      <w:szCs w:val="18"/>
                      <w:highlight w:val="none"/>
                    </w:rPr>
                    <w:t>预付款保函：是</w:t>
                  </w:r>
                </w:p>
              </w:tc>
              <w:tc>
                <w:tcPr>
                  <w:tcW w:w="3096" w:type="dxa"/>
                  <w:tcBorders>
                    <w:top w:val="single" w:color="auto" w:sz="4" w:space="0"/>
                    <w:left w:val="single" w:color="auto" w:sz="4" w:space="0"/>
                    <w:right w:val="single" w:color="auto" w:sz="4" w:space="0"/>
                  </w:tcBorders>
                  <w:vAlign w:val="center"/>
                </w:tcPr>
                <w:p w14:paraId="1CF4DE2F">
                  <w:pPr>
                    <w:rPr>
                      <w:rFonts w:ascii="宋体" w:hAnsi="宋体" w:cs="宋体"/>
                      <w:color w:val="auto"/>
                      <w:sz w:val="18"/>
                      <w:szCs w:val="18"/>
                      <w:highlight w:val="none"/>
                    </w:rPr>
                  </w:pPr>
                  <w:r>
                    <w:rPr>
                      <w:rFonts w:hint="eastAsia" w:ascii="宋体" w:hAnsi="宋体" w:cs="宋体"/>
                      <w:color w:val="auto"/>
                      <w:sz w:val="18"/>
                      <w:szCs w:val="18"/>
                      <w:highlight w:val="none"/>
                    </w:rPr>
                    <w:t>合同（质量）履约按履约保证金年费率1%（1.5%），每单保函最低保险费为500元。</w:t>
                  </w:r>
                </w:p>
              </w:tc>
              <w:tc>
                <w:tcPr>
                  <w:tcW w:w="1360" w:type="dxa"/>
                  <w:tcBorders>
                    <w:top w:val="single" w:color="auto" w:sz="4" w:space="0"/>
                    <w:left w:val="single" w:color="auto" w:sz="4" w:space="0"/>
                    <w:right w:val="single" w:color="auto" w:sz="4" w:space="0"/>
                  </w:tcBorders>
                  <w:vAlign w:val="center"/>
                </w:tcPr>
                <w:p w14:paraId="421A0492">
                  <w:pPr>
                    <w:rPr>
                      <w:rFonts w:ascii="宋体" w:hAnsi="宋体" w:cs="宋体"/>
                      <w:color w:val="auto"/>
                      <w:sz w:val="18"/>
                      <w:szCs w:val="18"/>
                      <w:highlight w:val="none"/>
                    </w:rPr>
                  </w:pPr>
                  <w:r>
                    <w:rPr>
                      <w:rFonts w:hint="eastAsia" w:ascii="宋体" w:hAnsi="宋体" w:cs="宋体"/>
                      <w:color w:val="auto"/>
                      <w:sz w:val="18"/>
                      <w:szCs w:val="18"/>
                      <w:highlight w:val="none"/>
                    </w:rPr>
                    <w:t>张弥0576-87796908</w:t>
                  </w:r>
                </w:p>
              </w:tc>
            </w:tr>
            <w:tr w14:paraId="5B3F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11" w:type="dxa"/>
                  <w:tcBorders>
                    <w:top w:val="single" w:color="auto" w:sz="4" w:space="0"/>
                    <w:left w:val="single" w:color="auto" w:sz="4" w:space="0"/>
                    <w:right w:val="single" w:color="auto" w:sz="4" w:space="0"/>
                  </w:tcBorders>
                </w:tcPr>
                <w:p w14:paraId="4AC5C5ED">
                  <w:pPr>
                    <w:jc w:val="left"/>
                    <w:rPr>
                      <w:rFonts w:ascii="宋体" w:hAnsi="宋体" w:cs="宋体"/>
                      <w:color w:val="auto"/>
                      <w:sz w:val="18"/>
                      <w:szCs w:val="18"/>
                      <w:highlight w:val="none"/>
                    </w:rPr>
                  </w:pPr>
                  <w:r>
                    <w:rPr>
                      <w:rFonts w:hint="eastAsia" w:ascii="宋体" w:hAnsi="宋体" w:cs="宋体"/>
                      <w:color w:val="auto"/>
                      <w:sz w:val="18"/>
                      <w:szCs w:val="18"/>
                      <w:highlight w:val="none"/>
                    </w:rPr>
                    <w:t>机构名称：中国人民财产保险股份有限公司仙居支公司</w:t>
                  </w:r>
                </w:p>
                <w:p w14:paraId="59C01A56">
                  <w:pPr>
                    <w:jc w:val="left"/>
                    <w:rPr>
                      <w:rFonts w:ascii="宋体" w:hAnsi="宋体" w:cs="宋体"/>
                      <w:color w:val="auto"/>
                      <w:sz w:val="18"/>
                      <w:szCs w:val="18"/>
                      <w:highlight w:val="none"/>
                    </w:rPr>
                  </w:pPr>
                  <w:r>
                    <w:rPr>
                      <w:rFonts w:hint="eastAsia" w:ascii="宋体" w:hAnsi="宋体" w:cs="宋体"/>
                      <w:color w:val="auto"/>
                      <w:sz w:val="18"/>
                      <w:szCs w:val="18"/>
                      <w:highlight w:val="none"/>
                    </w:rPr>
                    <w:t>履约保险：是</w:t>
                  </w:r>
                </w:p>
                <w:p w14:paraId="639322F9">
                  <w:pPr>
                    <w:jc w:val="left"/>
                    <w:rPr>
                      <w:rFonts w:ascii="宋体" w:hAnsi="宋体" w:cs="宋体"/>
                      <w:color w:val="auto"/>
                      <w:sz w:val="18"/>
                      <w:szCs w:val="18"/>
                      <w:highlight w:val="none"/>
                    </w:rPr>
                  </w:pPr>
                  <w:r>
                    <w:rPr>
                      <w:rFonts w:hint="eastAsia" w:ascii="宋体" w:hAnsi="宋体" w:cs="宋体"/>
                      <w:color w:val="auto"/>
                      <w:sz w:val="18"/>
                      <w:szCs w:val="18"/>
                      <w:highlight w:val="none"/>
                    </w:rPr>
                    <w:t>预付款保函：是</w:t>
                  </w:r>
                </w:p>
              </w:tc>
              <w:tc>
                <w:tcPr>
                  <w:tcW w:w="3096" w:type="dxa"/>
                  <w:tcBorders>
                    <w:top w:val="single" w:color="auto" w:sz="4" w:space="0"/>
                    <w:left w:val="single" w:color="auto" w:sz="4" w:space="0"/>
                    <w:right w:val="single" w:color="auto" w:sz="4" w:space="0"/>
                  </w:tcBorders>
                </w:tcPr>
                <w:p w14:paraId="1EEEB56E">
                  <w:pPr>
                    <w:jc w:val="left"/>
                    <w:rPr>
                      <w:rFonts w:ascii="宋体" w:hAnsi="宋体" w:cs="宋体"/>
                      <w:color w:val="auto"/>
                      <w:sz w:val="18"/>
                      <w:szCs w:val="18"/>
                      <w:highlight w:val="none"/>
                    </w:rPr>
                  </w:pPr>
                  <w:r>
                    <w:rPr>
                      <w:rFonts w:hint="eastAsia" w:ascii="宋体" w:hAnsi="宋体" w:cs="宋体"/>
                      <w:color w:val="auto"/>
                      <w:sz w:val="18"/>
                      <w:szCs w:val="18"/>
                      <w:highlight w:val="none"/>
                    </w:rPr>
                    <w:t>建设工程合同款支付保证保险，年费率1.2%，每单最低保险费为1000元。</w:t>
                  </w:r>
                </w:p>
                <w:p w14:paraId="0DD3455B">
                  <w:pPr>
                    <w:jc w:val="left"/>
                    <w:rPr>
                      <w:rFonts w:ascii="宋体" w:hAnsi="宋体" w:cs="宋体"/>
                      <w:color w:val="auto"/>
                      <w:sz w:val="18"/>
                      <w:szCs w:val="18"/>
                      <w:highlight w:val="none"/>
                    </w:rPr>
                  </w:pPr>
                  <w:r>
                    <w:rPr>
                      <w:rFonts w:hint="eastAsia" w:ascii="宋体" w:hAnsi="宋体" w:cs="宋体"/>
                      <w:color w:val="auto"/>
                      <w:sz w:val="18"/>
                      <w:szCs w:val="18"/>
                      <w:highlight w:val="none"/>
                    </w:rPr>
                    <w:t>建设工程预付款保证保险，年费率0.6%，每单最低保险费为1000元。</w:t>
                  </w:r>
                </w:p>
              </w:tc>
              <w:tc>
                <w:tcPr>
                  <w:tcW w:w="1360" w:type="dxa"/>
                  <w:tcBorders>
                    <w:top w:val="single" w:color="auto" w:sz="4" w:space="0"/>
                    <w:left w:val="single" w:color="auto" w:sz="4" w:space="0"/>
                    <w:right w:val="single" w:color="auto" w:sz="4" w:space="0"/>
                  </w:tcBorders>
                </w:tcPr>
                <w:p w14:paraId="659EF90D">
                  <w:pPr>
                    <w:jc w:val="left"/>
                    <w:rPr>
                      <w:rFonts w:ascii="宋体" w:hAnsi="宋体" w:cs="宋体"/>
                      <w:color w:val="auto"/>
                      <w:sz w:val="18"/>
                      <w:szCs w:val="18"/>
                      <w:highlight w:val="none"/>
                    </w:rPr>
                  </w:pPr>
                </w:p>
                <w:p w14:paraId="6C973CA7">
                  <w:pPr>
                    <w:jc w:val="left"/>
                    <w:rPr>
                      <w:rFonts w:ascii="宋体" w:hAnsi="宋体" w:cs="宋体"/>
                      <w:color w:val="auto"/>
                      <w:sz w:val="18"/>
                      <w:szCs w:val="18"/>
                      <w:highlight w:val="none"/>
                    </w:rPr>
                  </w:pPr>
                </w:p>
                <w:p w14:paraId="292D3145">
                  <w:pPr>
                    <w:jc w:val="left"/>
                    <w:rPr>
                      <w:rFonts w:ascii="宋体" w:hAnsi="宋体" w:cs="宋体"/>
                      <w:color w:val="auto"/>
                      <w:sz w:val="18"/>
                      <w:szCs w:val="18"/>
                      <w:highlight w:val="none"/>
                    </w:rPr>
                  </w:pPr>
                  <w:r>
                    <w:rPr>
                      <w:rFonts w:hint="eastAsia" w:ascii="宋体" w:hAnsi="宋体" w:cs="宋体"/>
                      <w:color w:val="auto"/>
                      <w:sz w:val="18"/>
                      <w:szCs w:val="18"/>
                      <w:highlight w:val="none"/>
                    </w:rPr>
                    <w:t>王巧红13968483573</w:t>
                  </w:r>
                </w:p>
              </w:tc>
            </w:tr>
            <w:tr w14:paraId="7015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11" w:type="dxa"/>
                  <w:tcBorders>
                    <w:top w:val="single" w:color="auto" w:sz="4" w:space="0"/>
                    <w:left w:val="single" w:color="auto" w:sz="4" w:space="0"/>
                    <w:right w:val="single" w:color="auto" w:sz="4" w:space="0"/>
                  </w:tcBorders>
                  <w:vAlign w:val="center"/>
                </w:tcPr>
                <w:p w14:paraId="59164304">
                  <w:pPr>
                    <w:rPr>
                      <w:rFonts w:ascii="宋体" w:hAnsi="宋体" w:cs="宋体"/>
                      <w:color w:val="auto"/>
                      <w:sz w:val="18"/>
                      <w:szCs w:val="18"/>
                      <w:highlight w:val="none"/>
                    </w:rPr>
                  </w:pPr>
                  <w:r>
                    <w:rPr>
                      <w:rFonts w:hint="eastAsia" w:ascii="宋体" w:hAnsi="宋体" w:cs="宋体"/>
                      <w:color w:val="auto"/>
                      <w:sz w:val="18"/>
                      <w:szCs w:val="18"/>
                      <w:highlight w:val="none"/>
                    </w:rPr>
                    <w:t>机构名称：中国大地财产保险股份有限公司仙居支公司</w:t>
                  </w:r>
                </w:p>
                <w:p w14:paraId="716F6A51">
                  <w:pPr>
                    <w:rPr>
                      <w:rFonts w:ascii="宋体" w:hAnsi="宋体" w:cs="宋体"/>
                      <w:color w:val="auto"/>
                      <w:sz w:val="18"/>
                      <w:szCs w:val="18"/>
                      <w:highlight w:val="none"/>
                    </w:rPr>
                  </w:pPr>
                  <w:r>
                    <w:rPr>
                      <w:rFonts w:hint="eastAsia" w:ascii="宋体" w:hAnsi="宋体" w:cs="宋体"/>
                      <w:color w:val="auto"/>
                      <w:sz w:val="18"/>
                      <w:szCs w:val="18"/>
                      <w:highlight w:val="none"/>
                    </w:rPr>
                    <w:t>履约保函：是</w:t>
                  </w:r>
                </w:p>
                <w:p w14:paraId="7A82DC94">
                  <w:pPr>
                    <w:rPr>
                      <w:rFonts w:ascii="宋体" w:hAnsi="宋体" w:cs="宋体"/>
                      <w:color w:val="auto"/>
                      <w:sz w:val="18"/>
                      <w:szCs w:val="18"/>
                      <w:highlight w:val="none"/>
                    </w:rPr>
                  </w:pPr>
                  <w:r>
                    <w:rPr>
                      <w:rFonts w:hint="eastAsia" w:ascii="宋体" w:hAnsi="宋体" w:cs="宋体"/>
                      <w:color w:val="auto"/>
                      <w:sz w:val="18"/>
                      <w:szCs w:val="18"/>
                      <w:highlight w:val="none"/>
                    </w:rPr>
                    <w:t>预付款保函：否</w:t>
                  </w:r>
                </w:p>
              </w:tc>
              <w:tc>
                <w:tcPr>
                  <w:tcW w:w="3096" w:type="dxa"/>
                  <w:tcBorders>
                    <w:top w:val="single" w:color="auto" w:sz="4" w:space="0"/>
                    <w:left w:val="single" w:color="auto" w:sz="4" w:space="0"/>
                    <w:right w:val="single" w:color="auto" w:sz="4" w:space="0"/>
                  </w:tcBorders>
                  <w:vAlign w:val="center"/>
                </w:tcPr>
                <w:p w14:paraId="0401EE43">
                  <w:pPr>
                    <w:rPr>
                      <w:rFonts w:ascii="宋体" w:hAnsi="宋体" w:cs="宋体"/>
                      <w:color w:val="auto"/>
                      <w:sz w:val="18"/>
                      <w:szCs w:val="18"/>
                      <w:highlight w:val="none"/>
                    </w:rPr>
                  </w:pPr>
                  <w:r>
                    <w:rPr>
                      <w:rFonts w:hint="eastAsia" w:ascii="宋体" w:hAnsi="宋体" w:cs="宋体"/>
                      <w:color w:val="auto"/>
                      <w:sz w:val="18"/>
                      <w:szCs w:val="18"/>
                      <w:highlight w:val="none"/>
                    </w:rPr>
                    <w:t>合同（质量）履约按履约保证金年费率最低0.5%，每单保函最低保险费为1000元。</w:t>
                  </w:r>
                </w:p>
              </w:tc>
              <w:tc>
                <w:tcPr>
                  <w:tcW w:w="1360" w:type="dxa"/>
                  <w:tcBorders>
                    <w:top w:val="single" w:color="auto" w:sz="4" w:space="0"/>
                    <w:left w:val="single" w:color="auto" w:sz="4" w:space="0"/>
                    <w:right w:val="single" w:color="auto" w:sz="4" w:space="0"/>
                  </w:tcBorders>
                  <w:vAlign w:val="center"/>
                </w:tcPr>
                <w:p w14:paraId="18B5F987">
                  <w:pPr>
                    <w:rPr>
                      <w:rFonts w:ascii="宋体" w:hAnsi="宋体" w:cs="宋体"/>
                      <w:color w:val="auto"/>
                      <w:sz w:val="18"/>
                      <w:szCs w:val="18"/>
                      <w:highlight w:val="none"/>
                    </w:rPr>
                  </w:pPr>
                  <w:r>
                    <w:rPr>
                      <w:rFonts w:hint="eastAsia" w:ascii="宋体" w:hAnsi="宋体" w:cs="宋体"/>
                      <w:color w:val="auto"/>
                      <w:sz w:val="18"/>
                      <w:szCs w:val="18"/>
                      <w:highlight w:val="none"/>
                    </w:rPr>
                    <w:t>吴琼17858699170</w:t>
                  </w:r>
                </w:p>
              </w:tc>
            </w:tr>
            <w:tr w14:paraId="747F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11" w:type="dxa"/>
                  <w:tcBorders>
                    <w:top w:val="single" w:color="auto" w:sz="4" w:space="0"/>
                    <w:left w:val="single" w:color="auto" w:sz="4" w:space="0"/>
                    <w:right w:val="single" w:color="auto" w:sz="4" w:space="0"/>
                  </w:tcBorders>
                  <w:vAlign w:val="center"/>
                </w:tcPr>
                <w:p w14:paraId="4E0CE71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机构名称：天安财产保险股份有限公司台州中心支公司仙居县营销服务部</w:t>
                  </w:r>
                </w:p>
                <w:p w14:paraId="5896BD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履约保函：否</w:t>
                  </w:r>
                </w:p>
                <w:p w14:paraId="0922A7B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预付款保函：是</w:t>
                  </w:r>
                </w:p>
              </w:tc>
              <w:tc>
                <w:tcPr>
                  <w:tcW w:w="3096" w:type="dxa"/>
                  <w:tcBorders>
                    <w:top w:val="single" w:color="auto" w:sz="4" w:space="0"/>
                    <w:left w:val="single" w:color="auto" w:sz="4" w:space="0"/>
                    <w:right w:val="single" w:color="auto" w:sz="4" w:space="0"/>
                  </w:tcBorders>
                  <w:vAlign w:val="center"/>
                </w:tcPr>
                <w:p w14:paraId="3E3A05B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预付款保函：按预付款金额投保，年费率为1%-2%，每单保函最低保险费为500元；保险期限最长不超过5年。</w:t>
                  </w:r>
                </w:p>
              </w:tc>
              <w:tc>
                <w:tcPr>
                  <w:tcW w:w="1360" w:type="dxa"/>
                  <w:tcBorders>
                    <w:top w:val="single" w:color="auto" w:sz="4" w:space="0"/>
                    <w:left w:val="single" w:color="auto" w:sz="4" w:space="0"/>
                    <w:right w:val="single" w:color="auto" w:sz="4" w:space="0"/>
                  </w:tcBorders>
                  <w:vAlign w:val="center"/>
                </w:tcPr>
                <w:p w14:paraId="605394A8">
                  <w:pPr>
                    <w:widowControl/>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陶正鹏13858613668</w:t>
                  </w:r>
                </w:p>
              </w:tc>
            </w:tr>
            <w:tr w14:paraId="67BE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511" w:type="dxa"/>
                  <w:tcBorders>
                    <w:top w:val="single" w:color="auto" w:sz="4" w:space="0"/>
                    <w:left w:val="single" w:color="auto" w:sz="4" w:space="0"/>
                    <w:right w:val="single" w:color="auto" w:sz="4" w:space="0"/>
                  </w:tcBorders>
                  <w:vAlign w:val="center"/>
                </w:tcPr>
                <w:p w14:paraId="71D389E5">
                  <w:pPr>
                    <w:rPr>
                      <w:rFonts w:ascii="宋体" w:hAnsi="宋体" w:cs="宋体"/>
                      <w:color w:val="auto"/>
                      <w:sz w:val="18"/>
                      <w:szCs w:val="18"/>
                      <w:highlight w:val="none"/>
                    </w:rPr>
                  </w:pPr>
                  <w:r>
                    <w:rPr>
                      <w:rFonts w:hint="eastAsia" w:ascii="宋体" w:hAnsi="宋体" w:cs="宋体"/>
                      <w:color w:val="auto"/>
                      <w:sz w:val="18"/>
                      <w:szCs w:val="18"/>
                      <w:highlight w:val="none"/>
                    </w:rPr>
                    <w:t>机构名称：仙居县台融融资担保有限公司</w:t>
                  </w:r>
                </w:p>
                <w:p w14:paraId="4AD817B0">
                  <w:pPr>
                    <w:rPr>
                      <w:rFonts w:ascii="宋体" w:hAnsi="宋体" w:cs="宋体"/>
                      <w:color w:val="auto"/>
                      <w:sz w:val="18"/>
                      <w:szCs w:val="18"/>
                      <w:highlight w:val="none"/>
                    </w:rPr>
                  </w:pPr>
                  <w:r>
                    <w:rPr>
                      <w:rFonts w:hint="eastAsia" w:ascii="宋体" w:hAnsi="宋体" w:cs="宋体"/>
                      <w:color w:val="auto"/>
                      <w:sz w:val="18"/>
                      <w:szCs w:val="18"/>
                      <w:highlight w:val="none"/>
                    </w:rPr>
                    <w:t>履约保函：是</w:t>
                  </w:r>
                </w:p>
              </w:tc>
              <w:tc>
                <w:tcPr>
                  <w:tcW w:w="3096" w:type="dxa"/>
                  <w:tcBorders>
                    <w:top w:val="single" w:color="auto" w:sz="4" w:space="0"/>
                    <w:left w:val="single" w:color="auto" w:sz="4" w:space="0"/>
                    <w:right w:val="single" w:color="auto" w:sz="4" w:space="0"/>
                  </w:tcBorders>
                  <w:vAlign w:val="center"/>
                </w:tcPr>
                <w:p w14:paraId="45647C5F">
                  <w:pPr>
                    <w:rPr>
                      <w:rFonts w:ascii="宋体" w:hAnsi="宋体" w:cs="宋体"/>
                      <w:color w:val="auto"/>
                      <w:sz w:val="18"/>
                      <w:szCs w:val="18"/>
                      <w:highlight w:val="none"/>
                    </w:rPr>
                  </w:pPr>
                  <w:r>
                    <w:rPr>
                      <w:rFonts w:hint="eastAsia" w:ascii="宋体" w:hAnsi="宋体" w:cs="宋体"/>
                      <w:color w:val="auto"/>
                      <w:sz w:val="18"/>
                      <w:szCs w:val="18"/>
                      <w:highlight w:val="none"/>
                    </w:rPr>
                    <w:t>合同（质量）履约按履约保证金年费率0.2%，每单保函最低保险费为800元。</w:t>
                  </w:r>
                </w:p>
              </w:tc>
              <w:tc>
                <w:tcPr>
                  <w:tcW w:w="1360" w:type="dxa"/>
                  <w:tcBorders>
                    <w:top w:val="single" w:color="auto" w:sz="4" w:space="0"/>
                    <w:left w:val="single" w:color="auto" w:sz="4" w:space="0"/>
                    <w:right w:val="single" w:color="auto" w:sz="4" w:space="0"/>
                  </w:tcBorders>
                  <w:vAlign w:val="center"/>
                </w:tcPr>
                <w:p w14:paraId="0602CE71">
                  <w:pPr>
                    <w:rPr>
                      <w:rFonts w:ascii="宋体" w:hAnsi="宋体" w:cs="宋体"/>
                      <w:color w:val="auto"/>
                      <w:sz w:val="18"/>
                      <w:szCs w:val="18"/>
                      <w:highlight w:val="none"/>
                    </w:rPr>
                  </w:pPr>
                  <w:r>
                    <w:rPr>
                      <w:rFonts w:hint="eastAsia" w:ascii="宋体" w:hAnsi="宋体" w:cs="宋体"/>
                      <w:color w:val="auto"/>
                      <w:sz w:val="18"/>
                      <w:szCs w:val="18"/>
                      <w:highlight w:val="none"/>
                    </w:rPr>
                    <w:t>郭鹏飞13819645716</w:t>
                  </w:r>
                </w:p>
              </w:tc>
            </w:tr>
            <w:tr w14:paraId="579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511" w:type="dxa"/>
                  <w:tcBorders>
                    <w:top w:val="single" w:color="auto" w:sz="4" w:space="0"/>
                    <w:left w:val="single" w:color="auto" w:sz="4" w:space="0"/>
                    <w:right w:val="single" w:color="auto" w:sz="4" w:space="0"/>
                  </w:tcBorders>
                  <w:vAlign w:val="center"/>
                </w:tcPr>
                <w:p w14:paraId="29A9C1EF">
                  <w:pPr>
                    <w:rPr>
                      <w:rFonts w:hint="eastAsia" w:ascii="宋体" w:hAnsi="宋体" w:cs="宋体"/>
                      <w:color w:val="auto"/>
                      <w:sz w:val="18"/>
                      <w:szCs w:val="18"/>
                      <w:highlight w:val="none"/>
                    </w:rPr>
                  </w:pPr>
                  <w:r>
                    <w:rPr>
                      <w:rFonts w:hint="eastAsia" w:ascii="宋体" w:hAnsi="宋体" w:cs="宋体"/>
                      <w:color w:val="auto"/>
                      <w:sz w:val="18"/>
                      <w:szCs w:val="18"/>
                      <w:highlight w:val="none"/>
                    </w:rPr>
                    <w:t>机构名称：浙江商盈融资担保有限公司</w:t>
                  </w:r>
                </w:p>
                <w:p w14:paraId="0E889E17">
                  <w:pPr>
                    <w:rPr>
                      <w:rFonts w:hint="eastAsia" w:ascii="宋体" w:hAnsi="宋体" w:cs="宋体"/>
                      <w:color w:val="auto"/>
                      <w:sz w:val="18"/>
                      <w:szCs w:val="18"/>
                      <w:highlight w:val="none"/>
                    </w:rPr>
                  </w:pPr>
                  <w:r>
                    <w:rPr>
                      <w:rFonts w:hint="eastAsia" w:ascii="宋体" w:hAnsi="宋体" w:cs="宋体"/>
                      <w:color w:val="auto"/>
                      <w:sz w:val="18"/>
                      <w:szCs w:val="18"/>
                      <w:highlight w:val="none"/>
                    </w:rPr>
                    <w:t>履约保函：是</w:t>
                  </w:r>
                </w:p>
              </w:tc>
              <w:tc>
                <w:tcPr>
                  <w:tcW w:w="3096" w:type="dxa"/>
                  <w:tcBorders>
                    <w:top w:val="single" w:color="auto" w:sz="4" w:space="0"/>
                    <w:left w:val="single" w:color="auto" w:sz="4" w:space="0"/>
                    <w:right w:val="single" w:color="auto" w:sz="4" w:space="0"/>
                  </w:tcBorders>
                  <w:vAlign w:val="center"/>
                </w:tcPr>
                <w:p w14:paraId="49BBDC3B">
                  <w:pPr>
                    <w:rPr>
                      <w:rFonts w:hint="eastAsia" w:ascii="宋体" w:hAnsi="宋体" w:cs="宋体"/>
                      <w:color w:val="auto"/>
                      <w:sz w:val="18"/>
                      <w:szCs w:val="18"/>
                      <w:highlight w:val="none"/>
                    </w:rPr>
                  </w:pPr>
                  <w:r>
                    <w:rPr>
                      <w:rFonts w:hint="eastAsia" w:ascii="宋体" w:hAnsi="宋体" w:cs="宋体"/>
                      <w:color w:val="auto"/>
                      <w:sz w:val="18"/>
                      <w:szCs w:val="18"/>
                      <w:highlight w:val="none"/>
                    </w:rPr>
                    <w:t>合同（质量）履约按履约保证金年费率0.2%，每单保函最低保险费为800元。</w:t>
                  </w:r>
                </w:p>
              </w:tc>
              <w:tc>
                <w:tcPr>
                  <w:tcW w:w="1360" w:type="dxa"/>
                  <w:tcBorders>
                    <w:top w:val="single" w:color="auto" w:sz="4" w:space="0"/>
                    <w:left w:val="single" w:color="auto" w:sz="4" w:space="0"/>
                    <w:right w:val="single" w:color="auto" w:sz="4" w:space="0"/>
                  </w:tcBorders>
                  <w:vAlign w:val="center"/>
                </w:tcPr>
                <w:p w14:paraId="0A667E32">
                  <w:pPr>
                    <w:rPr>
                      <w:rFonts w:hint="eastAsia" w:ascii="宋体" w:hAnsi="宋体" w:cs="宋体"/>
                      <w:color w:val="auto"/>
                      <w:sz w:val="18"/>
                      <w:szCs w:val="18"/>
                      <w:highlight w:val="none"/>
                    </w:rPr>
                  </w:pPr>
                  <w:r>
                    <w:rPr>
                      <w:rFonts w:hint="eastAsia" w:ascii="宋体" w:hAnsi="宋体" w:cs="宋体"/>
                      <w:color w:val="auto"/>
                      <w:sz w:val="18"/>
                      <w:szCs w:val="18"/>
                      <w:highlight w:val="none"/>
                    </w:rPr>
                    <w:t>冯</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婳</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婳13586233988</w:t>
                  </w:r>
                </w:p>
              </w:tc>
            </w:tr>
          </w:tbl>
          <w:p w14:paraId="1DE3C0F0">
            <w:pPr>
              <w:autoSpaceDE w:val="0"/>
              <w:autoSpaceDN w:val="0"/>
              <w:adjustRightInd w:val="0"/>
              <w:spacing w:line="300" w:lineRule="exact"/>
              <w:rPr>
                <w:rFonts w:ascii="宋体" w:hAnsi="宋体"/>
                <w:bCs/>
                <w:color w:val="auto"/>
                <w:sz w:val="21"/>
                <w:szCs w:val="21"/>
                <w:highlight w:val="none"/>
              </w:rPr>
            </w:pPr>
          </w:p>
        </w:tc>
      </w:tr>
      <w:tr w14:paraId="084CA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vAlign w:val="center"/>
          </w:tcPr>
          <w:p w14:paraId="4DC60268">
            <w:pPr>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1890" w:type="dxa"/>
            <w:tcBorders>
              <w:top w:val="single" w:color="auto" w:sz="4" w:space="0"/>
            </w:tcBorders>
            <w:vAlign w:val="center"/>
          </w:tcPr>
          <w:p w14:paraId="179997B4">
            <w:pPr>
              <w:autoSpaceDE w:val="0"/>
              <w:autoSpaceDN w:val="0"/>
              <w:adjustRightInd w:val="0"/>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解释权</w:t>
            </w:r>
          </w:p>
        </w:tc>
        <w:tc>
          <w:tcPr>
            <w:tcW w:w="7035" w:type="dxa"/>
            <w:tcBorders>
              <w:top w:val="single" w:color="auto" w:sz="4" w:space="0"/>
            </w:tcBorders>
            <w:vAlign w:val="center"/>
          </w:tcPr>
          <w:p w14:paraId="17B5E477">
            <w:pPr>
              <w:autoSpaceDE w:val="0"/>
              <w:autoSpaceDN w:val="0"/>
              <w:adjustRightInd w:val="0"/>
              <w:spacing w:line="360" w:lineRule="exact"/>
              <w:rPr>
                <w:rFonts w:ascii="宋体" w:hAnsi="宋体"/>
                <w:color w:val="auto"/>
                <w:sz w:val="21"/>
                <w:szCs w:val="21"/>
                <w:highlight w:val="none"/>
              </w:rPr>
            </w:pPr>
            <w:r>
              <w:rPr>
                <w:rFonts w:hint="eastAsia" w:ascii="宋体" w:hAnsi="宋体"/>
                <w:color w:val="auto"/>
                <w:sz w:val="21"/>
                <w:szCs w:val="21"/>
                <w:highlight w:val="none"/>
              </w:rPr>
              <w:t>本招标文件解释权属于招标采购单位（采购人和采购代理机构）</w:t>
            </w:r>
          </w:p>
        </w:tc>
      </w:tr>
    </w:tbl>
    <w:p w14:paraId="5FCBD3E1">
      <w:pPr>
        <w:adjustRightInd w:val="0"/>
        <w:snapToGrid w:val="0"/>
        <w:jc w:val="center"/>
        <w:outlineLvl w:val="0"/>
        <w:rPr>
          <w:b/>
          <w:color w:val="auto"/>
          <w:sz w:val="32"/>
          <w:szCs w:val="32"/>
          <w:highlight w:val="none"/>
        </w:rPr>
      </w:pPr>
    </w:p>
    <w:p w14:paraId="19F85176">
      <w:pPr>
        <w:adjustRightInd w:val="0"/>
        <w:snapToGrid w:val="0"/>
        <w:jc w:val="center"/>
        <w:outlineLvl w:val="0"/>
        <w:rPr>
          <w:b/>
          <w:color w:val="auto"/>
          <w:sz w:val="32"/>
          <w:szCs w:val="32"/>
          <w:highlight w:val="none"/>
        </w:rPr>
      </w:pPr>
    </w:p>
    <w:bookmarkEnd w:id="66"/>
    <w:bookmarkEnd w:id="67"/>
    <w:bookmarkEnd w:id="68"/>
    <w:bookmarkEnd w:id="69"/>
    <w:p w14:paraId="5A1F0825">
      <w:pPr>
        <w:autoSpaceDE w:val="0"/>
        <w:autoSpaceDN w:val="0"/>
        <w:adjustRightInd w:val="0"/>
        <w:spacing w:line="420" w:lineRule="exact"/>
        <w:outlineLvl w:val="1"/>
        <w:rPr>
          <w:rFonts w:ascii="宋体" w:hAnsi="宋体" w:cs="宋体"/>
          <w:b/>
          <w:bCs/>
          <w:color w:val="auto"/>
          <w:sz w:val="21"/>
          <w:szCs w:val="21"/>
          <w:highlight w:val="none"/>
          <w:lang w:val="zh-CN"/>
        </w:rPr>
      </w:pPr>
      <w:bookmarkStart w:id="70" w:name="_Toc306901446"/>
      <w:bookmarkStart w:id="71" w:name="_Toc302983095"/>
      <w:r>
        <w:rPr>
          <w:rFonts w:hint="eastAsia" w:ascii="宋体" w:hAnsi="宋体" w:cs="宋体"/>
          <w:b/>
          <w:bCs/>
          <w:color w:val="auto"/>
          <w:sz w:val="21"/>
          <w:szCs w:val="21"/>
          <w:highlight w:val="none"/>
          <w:lang w:val="zh-CN"/>
        </w:rPr>
        <w:t>一、</w:t>
      </w:r>
      <w:bookmarkEnd w:id="70"/>
      <w:bookmarkEnd w:id="71"/>
      <w:r>
        <w:rPr>
          <w:rFonts w:hint="eastAsia" w:ascii="宋体" w:hAnsi="宋体" w:cs="宋体"/>
          <w:b/>
          <w:bCs/>
          <w:color w:val="auto"/>
          <w:sz w:val="21"/>
          <w:szCs w:val="21"/>
          <w:highlight w:val="none"/>
          <w:lang w:val="zh-CN"/>
        </w:rPr>
        <w:t>总则</w:t>
      </w:r>
    </w:p>
    <w:p w14:paraId="5BA70386">
      <w:pPr>
        <w:snapToGrid w:val="0"/>
        <w:spacing w:line="420" w:lineRule="exact"/>
        <w:ind w:firstLine="413" w:firstLineChars="196"/>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lang w:val="zh-CN"/>
        </w:rPr>
        <w:t>（一）</w:t>
      </w:r>
      <w:r>
        <w:rPr>
          <w:rFonts w:hint="eastAsia" w:ascii="宋体" w:hAnsi="宋体" w:cs="宋体"/>
          <w:b/>
          <w:color w:val="auto"/>
          <w:sz w:val="21"/>
          <w:szCs w:val="21"/>
          <w:highlight w:val="none"/>
        </w:rPr>
        <w:t>适用范围</w:t>
      </w:r>
    </w:p>
    <w:p w14:paraId="23364471">
      <w:pPr>
        <w:autoSpaceDE w:val="0"/>
        <w:autoSpaceDN w:val="0"/>
        <w:adjustRightInd w:val="0"/>
        <w:spacing w:line="420" w:lineRule="exact"/>
        <w:ind w:firstLine="480"/>
        <w:rPr>
          <w:rFonts w:ascii="宋体" w:hAnsi="宋体" w:cs="宋体"/>
          <w:color w:val="auto"/>
          <w:sz w:val="21"/>
          <w:szCs w:val="21"/>
          <w:highlight w:val="none"/>
          <w:lang w:val="zh-CN"/>
        </w:rPr>
      </w:pPr>
      <w:r>
        <w:rPr>
          <w:rFonts w:hint="eastAsia" w:ascii="宋体" w:hAnsi="宋体" w:cs="宋体"/>
          <w:color w:val="auto"/>
          <w:sz w:val="21"/>
          <w:szCs w:val="21"/>
          <w:highlight w:val="none"/>
        </w:rPr>
        <w:t>本招标文件适用于</w:t>
      </w:r>
      <w:r>
        <w:rPr>
          <w:rFonts w:hint="eastAsia" w:ascii="宋体" w:hAnsi="宋体" w:cs="宋体"/>
          <w:bCs/>
          <w:color w:val="auto"/>
          <w:sz w:val="21"/>
          <w:szCs w:val="21"/>
          <w:highlight w:val="none"/>
        </w:rPr>
        <w:t>本次</w:t>
      </w:r>
      <w:r>
        <w:rPr>
          <w:rFonts w:hint="eastAsia" w:ascii="宋体" w:hAnsi="宋体" w:cs="宋体"/>
          <w:color w:val="auto"/>
          <w:sz w:val="21"/>
          <w:szCs w:val="21"/>
          <w:highlight w:val="none"/>
        </w:rPr>
        <w:t>项目的招标、投标、评标、定标、验收、合同履约、付款等行为（法律、法规另有规定的，从其规定）。</w:t>
      </w:r>
    </w:p>
    <w:p w14:paraId="791E9742">
      <w:pPr>
        <w:widowControl/>
        <w:spacing w:before="60" w:after="60" w:line="420" w:lineRule="exact"/>
        <w:ind w:left="60" w:right="60" w:firstLine="407" w:firstLineChars="193"/>
        <w:jc w:val="left"/>
        <w:outlineLvl w:val="0"/>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（二）定义</w:t>
      </w:r>
    </w:p>
    <w:p w14:paraId="365C6F88">
      <w:pPr>
        <w:autoSpaceDE w:val="0"/>
        <w:autoSpaceDN w:val="0"/>
        <w:adjustRightInd w:val="0"/>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1、“采购人”系指</w:t>
      </w:r>
      <w:r>
        <w:rPr>
          <w:rFonts w:hint="eastAsia" w:ascii="宋体" w:hAnsi="宋体" w:cs="宋体"/>
          <w:color w:val="auto"/>
          <w:sz w:val="21"/>
          <w:szCs w:val="21"/>
          <w:highlight w:val="none"/>
          <w:lang w:eastAsia="zh-CN"/>
        </w:rPr>
        <w:t>仙居县公安局交通警察大队</w:t>
      </w:r>
      <w:r>
        <w:rPr>
          <w:rFonts w:hint="eastAsia" w:ascii="宋体" w:hAnsi="宋体" w:cs="宋体"/>
          <w:color w:val="auto"/>
          <w:sz w:val="21"/>
          <w:szCs w:val="21"/>
          <w:highlight w:val="none"/>
        </w:rPr>
        <w:t>。</w:t>
      </w:r>
    </w:p>
    <w:p w14:paraId="4A573D4E">
      <w:pPr>
        <w:autoSpaceDE w:val="0"/>
        <w:autoSpaceDN w:val="0"/>
        <w:adjustRightInd w:val="0"/>
        <w:spacing w:line="420" w:lineRule="exact"/>
        <w:ind w:firstLine="48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2、“采购代理机构”指采购人委托招标的浙江广通工程咨询有限公司。</w:t>
      </w:r>
    </w:p>
    <w:p w14:paraId="01BD5728">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3、投标人：是指向采购</w:t>
      </w:r>
      <w:r>
        <w:rPr>
          <w:rFonts w:hint="eastAsia" w:ascii="宋体" w:hAnsi="宋体" w:cs="宋体"/>
          <w:color w:val="auto"/>
          <w:sz w:val="21"/>
          <w:szCs w:val="21"/>
          <w:highlight w:val="none"/>
          <w:lang w:val="zh-CN"/>
        </w:rPr>
        <w:t>代理</w:t>
      </w:r>
      <w:r>
        <w:rPr>
          <w:rFonts w:hint="eastAsia" w:ascii="宋体" w:hAnsi="宋体" w:cs="宋体"/>
          <w:color w:val="auto"/>
          <w:sz w:val="21"/>
          <w:szCs w:val="21"/>
          <w:highlight w:val="none"/>
        </w:rPr>
        <w:t>机构提交投标文件的单位或个人。</w:t>
      </w:r>
    </w:p>
    <w:p w14:paraId="493B866C">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4、货物：是指各种形态和种类的物品，包括原材料、燃料、设备、产品等。</w:t>
      </w:r>
    </w:p>
    <w:p w14:paraId="0A064C87">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5、服务：是指除货物和工程以外的政府采购对象，包括各类专业服务、信息网络开发服务、金融保险服务、运输服务，以及维修与维护服务等。</w:t>
      </w:r>
    </w:p>
    <w:p w14:paraId="7D3D275D">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6、“书面形式”包括信函、传真等。</w:t>
      </w:r>
    </w:p>
    <w:p w14:paraId="452BF0E3">
      <w:pPr>
        <w:autoSpaceDE w:val="0"/>
        <w:autoSpaceDN w:val="0"/>
        <w:adjustRightInd w:val="0"/>
        <w:spacing w:line="420" w:lineRule="exact"/>
        <w:ind w:firstLine="480"/>
        <w:rPr>
          <w:rFonts w:ascii="宋体" w:hAnsi="宋体" w:cs="宋体"/>
          <w:color w:val="auto"/>
          <w:sz w:val="21"/>
          <w:szCs w:val="21"/>
          <w:highlight w:val="none"/>
          <w:lang w:val="zh-CN"/>
        </w:rPr>
      </w:pPr>
      <w:r>
        <w:rPr>
          <w:rFonts w:hint="eastAsia" w:ascii="宋体" w:hAnsi="宋体" w:cs="宋体"/>
          <w:color w:val="auto"/>
          <w:sz w:val="21"/>
          <w:szCs w:val="21"/>
          <w:highlight w:val="none"/>
        </w:rPr>
        <w:t>7、“▲”系指实质性要求条款。</w:t>
      </w:r>
    </w:p>
    <w:p w14:paraId="40CA31DA">
      <w:pPr>
        <w:autoSpaceDE w:val="0"/>
        <w:autoSpaceDN w:val="0"/>
        <w:adjustRightInd w:val="0"/>
        <w:spacing w:line="420" w:lineRule="exact"/>
        <w:ind w:firstLine="480"/>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（三）投标费用</w:t>
      </w:r>
    </w:p>
    <w:p w14:paraId="64A03E18">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不论投标结果如何，投标人均应自行承担所有与投标有关的全部费用（招标文件有相反规定除外）。</w:t>
      </w:r>
    </w:p>
    <w:p w14:paraId="376B8EE9">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color w:val="auto"/>
          <w:sz w:val="21"/>
          <w:szCs w:val="21"/>
          <w:highlight w:val="none"/>
          <w:lang w:val="zh-CN"/>
        </w:rPr>
        <w:t>（四）</w:t>
      </w:r>
      <w:bookmarkStart w:id="72" w:name="_Toc306901451"/>
      <w:bookmarkStart w:id="73" w:name="_Toc302983099"/>
      <w:r>
        <w:rPr>
          <w:rFonts w:hint="eastAsia" w:ascii="宋体" w:hAnsi="宋体" w:cs="宋体"/>
          <w:b/>
          <w:bCs/>
          <w:color w:val="auto"/>
          <w:sz w:val="21"/>
          <w:szCs w:val="21"/>
          <w:highlight w:val="none"/>
        </w:rPr>
        <w:t>特别说明</w:t>
      </w:r>
    </w:p>
    <w:p w14:paraId="48D4F30F">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2EC47F9F">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1"/>
          <w:szCs w:val="21"/>
          <w:highlight w:val="none"/>
        </w:rPr>
        <w:tab/>
      </w:r>
    </w:p>
    <w:p w14:paraId="7F4195EA">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23C124">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21088AD4">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5、为采购项目提供整体设计、规范编制或者项目管理、监理、检测等服务的供应商，不得再参加该采购项目的其他采购活动。</w:t>
      </w:r>
    </w:p>
    <w:p w14:paraId="0B25A084">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6、投标文件格式中的表格式样可以根据项目差别做适当调整,但应当保持表格样式基本形态不变。</w:t>
      </w:r>
    </w:p>
    <w:p w14:paraId="5200383C">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7、单位负责人为同一人或者存在直接控股、管理关系的不同供应商，不得参加同一合同项下的政府采购活动。</w:t>
      </w:r>
    </w:p>
    <w:p w14:paraId="070A8225">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8、本项目不允许转包，不允许分包。</w:t>
      </w:r>
    </w:p>
    <w:p w14:paraId="47E21C63">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（五）信用信息</w:t>
      </w:r>
    </w:p>
    <w:p w14:paraId="3444552D">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投标人信用信息查询渠道及截止时点、信用信息查询记录和证据留存的具体方式、信用信息的使用规则：</w:t>
      </w:r>
    </w:p>
    <w:p w14:paraId="71828623">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查询渠道</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中国政府采购网</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网址</w:t>
      </w:r>
      <w:r>
        <w:rPr>
          <w:rFonts w:hint="eastAsia" w:ascii="宋体" w:hAnsi="宋体" w:cs="宋体"/>
          <w:color w:val="auto"/>
          <w:sz w:val="21"/>
          <w:szCs w:val="21"/>
          <w:highlight w:val="none"/>
        </w:rPr>
        <w:t>：http://www.ccgp.gov.cn）</w:t>
      </w:r>
      <w:r>
        <w:rPr>
          <w:rFonts w:hint="eastAsia" w:ascii="宋体" w:hAnsi="宋体" w:cs="宋体"/>
          <w:color w:val="auto"/>
          <w:sz w:val="21"/>
          <w:szCs w:val="21"/>
          <w:highlight w:val="none"/>
          <w:lang w:val="zh-CN"/>
        </w:rPr>
        <w:t>、信用中国</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网址</w:t>
      </w:r>
      <w:r>
        <w:rPr>
          <w:rFonts w:hint="eastAsia" w:ascii="宋体" w:hAnsi="宋体" w:cs="宋体"/>
          <w:color w:val="auto"/>
          <w:sz w:val="21"/>
          <w:szCs w:val="21"/>
          <w:highlight w:val="none"/>
        </w:rPr>
        <w:t>：</w:t>
      </w:r>
      <w:r>
        <w:rPr>
          <w:rFonts w:hint="eastAsia" w:ascii="宋体" w:hAnsi="宋体" w:cs="宋体"/>
          <w:color w:val="auto"/>
          <w:sz w:val="21"/>
          <w:szCs w:val="21"/>
          <w:highlight w:val="none"/>
        </w:rPr>
        <w:fldChar w:fldCharType="begin"/>
      </w:r>
      <w:r>
        <w:rPr>
          <w:color w:val="auto"/>
          <w:highlight w:val="none"/>
        </w:rPr>
        <w:instrText xml:space="preserve">HYPERLINK "http://www.creditchina.gov.cn"</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http://www.creditchina.gov.cn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w:t>
      </w:r>
    </w:p>
    <w:p w14:paraId="583EF1DF">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截止时间：开标后评标前。</w:t>
      </w:r>
    </w:p>
    <w:p w14:paraId="5F1E2CF2">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信用信息查询记录和证据留存的具体方式：由采购代理机构在规定查询时间内打印信用信息查询记录及相关证据，并将与其他采购文件一并保存。</w:t>
      </w:r>
    </w:p>
    <w:p w14:paraId="1A83B589">
      <w:pPr>
        <w:pStyle w:val="17"/>
        <w:snapToGrid w:val="0"/>
        <w:spacing w:line="420" w:lineRule="exact"/>
        <w:ind w:left="4" w:leftChars="1" w:firstLine="420" w:firstLineChars="200"/>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lang w:val="zh-CN"/>
        </w:rPr>
        <w:t>使用规则：</w:t>
      </w:r>
      <w:r>
        <w:rPr>
          <w:rFonts w:hint="eastAsia" w:hAnsi="宋体" w:cs="宋体"/>
          <w:color w:val="auto"/>
          <w:szCs w:val="21"/>
          <w:highlight w:val="none"/>
        </w:rPr>
        <w:t>对列入失信被执行人、重大税收违法案件当事人名单、政府采购严重违法失信行为记录名单及其他不符合《中华人民共和国政府采购法》第二十二条规定条件的供应商，将被拒绝其参与政府采购活动。</w:t>
      </w:r>
    </w:p>
    <w:p w14:paraId="193B8801">
      <w:pPr>
        <w:spacing w:line="420" w:lineRule="exact"/>
        <w:ind w:firstLine="482"/>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（六）质疑与投诉</w:t>
      </w:r>
    </w:p>
    <w:p w14:paraId="691D8B37">
      <w:pPr>
        <w:pStyle w:val="17"/>
        <w:spacing w:line="420" w:lineRule="exact"/>
        <w:ind w:firstLine="420" w:firstLineChars="200"/>
        <w:rPr>
          <w:rFonts w:hAnsi="宋体" w:cs="宋体"/>
          <w:color w:val="auto"/>
          <w:szCs w:val="21"/>
          <w:highlight w:val="none"/>
          <w:lang w:val="zh-CN"/>
        </w:rPr>
      </w:pPr>
      <w:r>
        <w:rPr>
          <w:rFonts w:hint="eastAsia" w:hAnsi="宋体" w:cs="宋体"/>
          <w:color w:val="auto"/>
          <w:szCs w:val="21"/>
          <w:highlight w:val="none"/>
          <w:lang w:val="zh-CN"/>
        </w:rPr>
        <w:t>1、投标人认为采购文件、采购过程和中标结果使自己的权益受到损害的，可以在知道或者应知其权益受到损害之日起七个工作日内，以书面形式向采购代理机构提出质疑（在法定质疑期内一次性提出针对同一采购程序环节的质疑）。</w:t>
      </w:r>
    </w:p>
    <w:p w14:paraId="0406AEA3">
      <w:pPr>
        <w:pStyle w:val="17"/>
        <w:spacing w:line="420" w:lineRule="exact"/>
        <w:ind w:firstLine="420" w:firstLineChars="200"/>
        <w:rPr>
          <w:rFonts w:hAnsi="宋体" w:cs="宋体"/>
          <w:color w:val="auto"/>
          <w:szCs w:val="21"/>
          <w:highlight w:val="none"/>
          <w:lang w:val="zh-CN"/>
        </w:rPr>
      </w:pPr>
      <w:r>
        <w:rPr>
          <w:rFonts w:hint="eastAsia" w:hAnsi="宋体" w:cs="宋体"/>
          <w:color w:val="auto"/>
          <w:szCs w:val="21"/>
          <w:highlight w:val="none"/>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67107656">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51723EE3">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a供应商的姓名或者名称、地址、邮编、联系人及联系电话；</w:t>
      </w:r>
    </w:p>
    <w:p w14:paraId="40854382">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b质疑项目的名称、编号；</w:t>
      </w:r>
    </w:p>
    <w:p w14:paraId="0F356275">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c具体、明确的质疑事项和与质疑事项相关的请求；</w:t>
      </w:r>
    </w:p>
    <w:p w14:paraId="13496E6E">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d事实依据；</w:t>
      </w:r>
    </w:p>
    <w:p w14:paraId="4549A7DA">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e必要的法律依据；</w:t>
      </w:r>
    </w:p>
    <w:p w14:paraId="79F84D78">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f提出质疑的日期。</w:t>
      </w:r>
    </w:p>
    <w:p w14:paraId="3F504214">
      <w:pPr>
        <w:pStyle w:val="17"/>
        <w:spacing w:line="420" w:lineRule="exact"/>
        <w:ind w:firstLine="420" w:firstLineChars="200"/>
        <w:rPr>
          <w:rFonts w:hAnsi="宋体" w:cs="宋体"/>
          <w:color w:val="auto"/>
          <w:szCs w:val="21"/>
          <w:highlight w:val="none"/>
          <w:lang w:val="zh-CN"/>
        </w:rPr>
      </w:pPr>
      <w:r>
        <w:rPr>
          <w:rFonts w:hint="eastAsia" w:hAnsi="宋体" w:cs="宋体"/>
          <w:color w:val="auto"/>
          <w:szCs w:val="21"/>
          <w:highlight w:val="none"/>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0D1E1298">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06E6EE3A">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质疑供应商捏造事实、提供虚假材料进行质疑的，采购代理机构报告同级财政部门。情况属实的，列入不良行为记录并在指定的媒体上公告。</w:t>
      </w:r>
    </w:p>
    <w:p w14:paraId="74CEB739">
      <w:pPr>
        <w:spacing w:line="420" w:lineRule="exact"/>
        <w:ind w:firstLine="482"/>
        <w:rPr>
          <w:rFonts w:ascii="宋体" w:hAnsi="宋体" w:cs="宋体"/>
          <w:color w:val="auto"/>
          <w:sz w:val="21"/>
          <w:szCs w:val="21"/>
          <w:highlight w:val="none"/>
          <w:lang w:val="zh-CN"/>
        </w:rPr>
      </w:pPr>
      <w:r>
        <w:rPr>
          <w:rFonts w:hint="eastAsia" w:ascii="宋体" w:hAnsi="宋体" w:cs="宋体"/>
          <w:color w:val="auto"/>
          <w:sz w:val="21"/>
          <w:szCs w:val="21"/>
          <w:highlight w:val="none"/>
        </w:rPr>
        <w:t>6.质疑供应商对采购人、采购代理机构的答复不满意或者采购人、采购代理机构未在规定的时间内作出答复的，可以在答复期满后十五个工作日内向仙居县财政局投诉</w:t>
      </w:r>
      <w:r>
        <w:rPr>
          <w:rFonts w:hint="eastAsia" w:ascii="宋体" w:hAnsi="宋体" w:cs="宋体"/>
          <w:color w:val="auto"/>
          <w:kern w:val="0"/>
          <w:sz w:val="21"/>
          <w:szCs w:val="21"/>
          <w:highlight w:val="none"/>
        </w:rPr>
        <w:t>。</w:t>
      </w:r>
    </w:p>
    <w:p w14:paraId="1DF201DD">
      <w:pPr>
        <w:autoSpaceDE w:val="0"/>
        <w:autoSpaceDN w:val="0"/>
        <w:adjustRightInd w:val="0"/>
        <w:spacing w:line="420" w:lineRule="exact"/>
        <w:outlineLvl w:val="1"/>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二、招标文件</w:t>
      </w:r>
      <w:bookmarkEnd w:id="72"/>
      <w:bookmarkEnd w:id="73"/>
    </w:p>
    <w:p w14:paraId="5EAD2840">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（一）招标文件由招标文件总目录所列内容以及本项目招标文件的澄清、答复、修改、补充的内容组成。</w:t>
      </w:r>
    </w:p>
    <w:p w14:paraId="64F4F8D1">
      <w:pPr>
        <w:autoSpaceDE w:val="0"/>
        <w:autoSpaceDN w:val="0"/>
        <w:adjustRightInd w:val="0"/>
        <w:spacing w:line="420" w:lineRule="exact"/>
        <w:ind w:firstLine="420" w:firstLineChars="200"/>
        <w:rPr>
          <w:rFonts w:ascii="宋体" w:hAnsi="宋体" w:cs="宋体"/>
          <w:b/>
          <w:color w:val="auto"/>
          <w:sz w:val="21"/>
          <w:szCs w:val="21"/>
          <w:highlight w:val="none"/>
          <w:lang w:val="zh-CN"/>
        </w:rPr>
      </w:pPr>
      <w:r>
        <w:rPr>
          <w:rFonts w:hint="eastAsia" w:ascii="宋体" w:hAnsi="宋体" w:cs="宋体"/>
          <w:color w:val="auto"/>
          <w:sz w:val="21"/>
          <w:szCs w:val="21"/>
          <w:highlight w:val="none"/>
        </w:rPr>
        <w:t>（二）招标文件的澄清或修改</w:t>
      </w:r>
    </w:p>
    <w:p w14:paraId="1FE4FC7D">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14:paraId="0D075284">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6B7E5B3">
      <w:pPr>
        <w:autoSpaceDE w:val="0"/>
        <w:autoSpaceDN w:val="0"/>
        <w:adjustRightInd w:val="0"/>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当招标文件与招标文件的澄清、修改、补充等在同一内容的表述上不一致时，以最后发出的书面文件为准。</w:t>
      </w:r>
    </w:p>
    <w:p w14:paraId="793DEC8B">
      <w:pPr>
        <w:autoSpaceDE w:val="0"/>
        <w:autoSpaceDN w:val="0"/>
        <w:adjustRightInd w:val="0"/>
        <w:spacing w:line="420" w:lineRule="exact"/>
        <w:outlineLvl w:val="1"/>
        <w:rPr>
          <w:rFonts w:ascii="宋体" w:hAnsi="宋体" w:cs="宋体"/>
          <w:b/>
          <w:bCs/>
          <w:color w:val="auto"/>
          <w:sz w:val="21"/>
          <w:szCs w:val="21"/>
          <w:highlight w:val="none"/>
          <w:lang w:val="zh-CN"/>
        </w:rPr>
      </w:pPr>
      <w:bookmarkStart w:id="74" w:name="_Toc255821818"/>
      <w:bookmarkStart w:id="75" w:name="_Toc173810695"/>
      <w:bookmarkStart w:id="76" w:name="_Toc255459640"/>
      <w:bookmarkStart w:id="77" w:name="_Toc306901452"/>
      <w:bookmarkStart w:id="78" w:name="_Toc302983100"/>
      <w:bookmarkStart w:id="79" w:name="_Toc255819824"/>
      <w:r>
        <w:rPr>
          <w:rFonts w:hint="eastAsia" w:ascii="宋体" w:hAnsi="宋体" w:cs="宋体"/>
          <w:b/>
          <w:bCs/>
          <w:color w:val="auto"/>
          <w:sz w:val="21"/>
          <w:szCs w:val="21"/>
          <w:highlight w:val="none"/>
          <w:lang w:val="zh-CN"/>
        </w:rPr>
        <w:t>三、投标文件</w:t>
      </w:r>
      <w:bookmarkEnd w:id="74"/>
      <w:bookmarkEnd w:id="75"/>
      <w:bookmarkEnd w:id="76"/>
      <w:bookmarkEnd w:id="77"/>
      <w:bookmarkEnd w:id="78"/>
      <w:bookmarkEnd w:id="79"/>
    </w:p>
    <w:p w14:paraId="39FD40A1">
      <w:pPr>
        <w:autoSpaceDE w:val="0"/>
        <w:autoSpaceDN w:val="0"/>
        <w:adjustRightInd w:val="0"/>
        <w:spacing w:line="420" w:lineRule="exact"/>
        <w:ind w:firstLine="422" w:firstLineChars="200"/>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（一）投标文件的组成</w:t>
      </w:r>
    </w:p>
    <w:p w14:paraId="4762F0AB">
      <w:pPr>
        <w:snapToGrid w:val="0"/>
        <w:spacing w:line="420" w:lineRule="exact"/>
        <w:ind w:firstLine="422" w:firstLineChars="200"/>
        <w:rPr>
          <w:rFonts w:ascii="宋体" w:hAnsi="宋体" w:cs="宋体"/>
          <w:color w:val="auto"/>
          <w:sz w:val="21"/>
          <w:szCs w:val="21"/>
          <w:highlight w:val="none"/>
          <w:lang w:val="zh-CN"/>
        </w:rPr>
      </w:pPr>
      <w:r>
        <w:rPr>
          <w:rFonts w:hint="eastAsia" w:ascii="宋体" w:hAnsi="宋体" w:cs="宋体"/>
          <w:b/>
          <w:bCs/>
          <w:color w:val="auto"/>
          <w:sz w:val="21"/>
          <w:szCs w:val="21"/>
          <w:highlight w:val="none"/>
        </w:rPr>
        <w:t>投标文件由资格证明文件、商务与技术文件、报价文件组成。</w:t>
      </w:r>
      <w:r>
        <w:rPr>
          <w:rFonts w:hint="eastAsia" w:ascii="宋体" w:hAnsi="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19FFA744">
      <w:pPr>
        <w:snapToGrid w:val="0"/>
        <w:spacing w:line="42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▲1、资格证明文件的组成：</w:t>
      </w:r>
    </w:p>
    <w:p w14:paraId="13D8A4B2">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（1）法定代表人授权委托书（格式见附件，如法定代表人亲自办理投标事宜的，则只需附上法定代表人身份证复印件）；</w:t>
      </w:r>
    </w:p>
    <w:p w14:paraId="28D6B265">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（2）投标人有效的营业执照复印件；</w:t>
      </w:r>
    </w:p>
    <w:p w14:paraId="00BA31BE">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（3）投标人具备良好的商业信誉和健全的财务会计制度的承诺（格式见附件）；</w:t>
      </w:r>
    </w:p>
    <w:p w14:paraId="54CA5CAE">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（4）投标人具备履行合同所必需的设备和专业技术能力的承诺（格式见附件）；</w:t>
      </w:r>
    </w:p>
    <w:p w14:paraId="720F9F57">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（5）投标人无税收缴纳、社会保障等方面的失信记录的承诺（格式见附件）；</w:t>
      </w:r>
    </w:p>
    <w:p w14:paraId="20643AD2">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（6）3年内在经营活动中无重大违法记录的书面声明（格式见附件）；</w:t>
      </w:r>
    </w:p>
    <w:p w14:paraId="3A8B5289">
      <w:pPr>
        <w:snapToGrid w:val="0"/>
        <w:spacing w:line="42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）落实政府采购政策需满足的资格要求：供应商为中小企业/小微企业或监狱企业或残疾人福利性单位；</w:t>
      </w:r>
    </w:p>
    <w:p w14:paraId="3917C1AF">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供应商为中小企业/小微企业须提供《中小企业声明函》或供应商为监狱企业的证明文件或残疾人福利性单位须提供《残疾人福利性单位声明函》。（格式见附件）；</w:t>
      </w:r>
    </w:p>
    <w:p w14:paraId="1C8D9A21">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）本项目采购公告中本项目特定资格要求提供的相关佐证材料（如有），以及需要说明的其他资料。</w:t>
      </w:r>
    </w:p>
    <w:p w14:paraId="7CA80323">
      <w:pPr>
        <w:snapToGrid w:val="0"/>
        <w:spacing w:line="42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2、商务与技术文件的组成：</w:t>
      </w:r>
    </w:p>
    <w:p w14:paraId="23AAF91C">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（1）专家评分索引表（格式见附件）；</w:t>
      </w:r>
    </w:p>
    <w:p w14:paraId="06971E94">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▲（2）投标声明书（格式见附件）；</w:t>
      </w:r>
    </w:p>
    <w:p w14:paraId="6B27DE4E">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（3）政府采购诚信竞投承诺书（格式见附件）；</w:t>
      </w:r>
    </w:p>
    <w:p w14:paraId="091497B0">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▲（4）商务</w:t>
      </w:r>
      <w:r>
        <w:rPr>
          <w:rFonts w:hint="eastAsia" w:ascii="宋体" w:hAnsi="宋体" w:cs="宋体"/>
          <w:color w:val="auto"/>
          <w:sz w:val="21"/>
          <w:szCs w:val="21"/>
          <w:highlight w:val="none"/>
          <w:lang w:eastAsia="zh-CN"/>
        </w:rPr>
        <w:t>响应承诺函</w:t>
      </w:r>
      <w:r>
        <w:rPr>
          <w:rFonts w:hint="eastAsia" w:ascii="宋体" w:hAnsi="宋体" w:cs="宋体"/>
          <w:color w:val="auto"/>
          <w:sz w:val="21"/>
          <w:szCs w:val="21"/>
          <w:highlight w:val="none"/>
        </w:rPr>
        <w:t>（格式见附件）；</w:t>
      </w:r>
    </w:p>
    <w:p w14:paraId="7793C0FC">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基本情况表（格式见附件）；</w:t>
      </w:r>
    </w:p>
    <w:p w14:paraId="1FB32B32">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（6）投标人类似项目实施情况一览表（如有，格式见附件）以及业绩证明材料；</w:t>
      </w:r>
    </w:p>
    <w:p w14:paraId="4D92B528">
      <w:pPr>
        <w:pStyle w:val="8"/>
        <w:widowControl/>
        <w:adjustRightInd w:val="0"/>
        <w:snapToGrid w:val="0"/>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供应商根据</w:t>
      </w: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技术标评分</w:t>
      </w:r>
      <w:r>
        <w:rPr>
          <w:rFonts w:hint="eastAsia" w:ascii="宋体" w:hAnsi="宋体" w:eastAsia="宋体" w:cs="宋体"/>
          <w:color w:val="auto"/>
          <w:sz w:val="21"/>
          <w:szCs w:val="21"/>
          <w:highlight w:val="none"/>
          <w:lang w:val="en-US" w:eastAsia="zh-CN"/>
        </w:rPr>
        <w:t>标准编制</w:t>
      </w:r>
      <w:r>
        <w:rPr>
          <w:rFonts w:hint="eastAsia" w:ascii="宋体" w:hAnsi="宋体" w:eastAsia="宋体" w:cs="宋体"/>
          <w:color w:val="auto"/>
          <w:sz w:val="21"/>
          <w:szCs w:val="21"/>
          <w:highlight w:val="none"/>
          <w:lang w:eastAsia="zh-CN"/>
        </w:rPr>
        <w:t>；</w:t>
      </w:r>
    </w:p>
    <w:p w14:paraId="6D2DA6F0">
      <w:pPr>
        <w:snapToGrid w:val="0"/>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投标产品供货清单（格式见附件）</w:t>
      </w:r>
    </w:p>
    <w:p w14:paraId="23A96356">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）技术响应表（格式见附件）；</w:t>
      </w:r>
    </w:p>
    <w:p w14:paraId="2C0E81B1">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）拟投入的主要施工设备表</w:t>
      </w:r>
      <w:r>
        <w:rPr>
          <w:rFonts w:hint="eastAsia" w:ascii="宋体" w:hAnsi="宋体" w:eastAsia="宋体" w:cs="宋体"/>
          <w:color w:val="auto"/>
          <w:sz w:val="21"/>
          <w:szCs w:val="21"/>
          <w:highlight w:val="none"/>
        </w:rPr>
        <w:t>（格式见附件）；</w:t>
      </w:r>
    </w:p>
    <w:p w14:paraId="3702A856">
      <w:pPr>
        <w:snapToGrid w:val="0"/>
        <w:spacing w:line="420" w:lineRule="exact"/>
        <w:ind w:firstLine="420" w:firstLineChars="200"/>
        <w:rPr>
          <w:rFonts w:hint="eastAsi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）供应商认为需要提供的其他资料（如有，包括可能影响供应商评分的各类证书、证件以及其他相关证明材料</w:t>
      </w:r>
      <w:r>
        <w:rPr>
          <w:rFonts w:hint="eastAsia" w:ascii="宋体" w:hAnsi="宋体" w:eastAsia="宋体" w:cs="宋体"/>
          <w:color w:val="auto"/>
          <w:sz w:val="21"/>
          <w:szCs w:val="21"/>
          <w:highlight w:val="none"/>
          <w:lang w:eastAsia="zh-CN"/>
        </w:rPr>
        <w:t>或内容</w:t>
      </w:r>
      <w:r>
        <w:rPr>
          <w:rFonts w:hint="eastAsia" w:ascii="宋体" w:hAnsi="宋体" w:eastAsia="宋体" w:cs="宋体"/>
          <w:color w:val="auto"/>
          <w:sz w:val="21"/>
          <w:szCs w:val="21"/>
          <w:highlight w:val="none"/>
        </w:rPr>
        <w:t>，具体根据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第四章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评标办法及评分标准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中的评分细则来提供）。</w:t>
      </w:r>
    </w:p>
    <w:p w14:paraId="1389DDE2">
      <w:pPr>
        <w:snapToGrid w:val="0"/>
        <w:spacing w:line="360" w:lineRule="auto"/>
        <w:ind w:firstLine="422"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3、报价文件的组成：</w:t>
      </w:r>
    </w:p>
    <w:p w14:paraId="1BEA6EAE">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▲（1）开标一览表（格式见附件）；</w:t>
      </w:r>
    </w:p>
    <w:p w14:paraId="1103AE78">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▲（2）报价明细表（格式见附件）；</w:t>
      </w:r>
    </w:p>
    <w:p w14:paraId="652147B4">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（3）投标人针对报价需要说明的其他文件和说明（如有，格式自拟）。</w:t>
      </w:r>
    </w:p>
    <w:p w14:paraId="660A6596">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4、投标报价</w:t>
      </w:r>
    </w:p>
    <w:p w14:paraId="253F9A1B">
      <w:pPr>
        <w:snapToGrid w:val="0"/>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▲（1）此报价为投标人一次性报出唯一的最终价格，包含其它一切所要涉及到的费用，有选择的报价将被拒绝。</w:t>
      </w:r>
    </w:p>
    <w:p w14:paraId="655F45BD">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各供应商应</w:t>
      </w:r>
      <w:r>
        <w:rPr>
          <w:rFonts w:hint="eastAsia" w:ascii="宋体" w:hAnsi="宋体" w:cs="宋体"/>
          <w:color w:val="auto"/>
          <w:sz w:val="21"/>
          <w:szCs w:val="21"/>
          <w:highlight w:val="none"/>
        </w:rPr>
        <w:t>充分考虑所有可能发生的费用</w:t>
      </w:r>
      <w:r>
        <w:rPr>
          <w:rFonts w:hint="eastAsia" w:ascii="宋体" w:hAnsi="宋体" w:cs="宋体"/>
          <w:color w:val="auto"/>
          <w:sz w:val="21"/>
          <w:szCs w:val="21"/>
          <w:highlight w:val="none"/>
          <w:lang w:val="zh-CN"/>
        </w:rPr>
        <w:t>，凡投标人漏项、漏报均视为已包含在投标报价中，采购方不再另行支付其它费用。</w:t>
      </w:r>
    </w:p>
    <w:p w14:paraId="0000CF0D">
      <w:pPr>
        <w:snapToGrid w:val="0"/>
        <w:spacing w:line="42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）投标报价单如有错漏必须修改，修改处须由同一签署人签字或盖章。由于字迹模糊或表达不清引起的后果由投标人负责。</w:t>
      </w:r>
    </w:p>
    <w:p w14:paraId="688881EA">
      <w:pPr>
        <w:snapToGrid w:val="0"/>
        <w:spacing w:line="420" w:lineRule="exact"/>
        <w:ind w:firstLine="630" w:firstLineChars="300"/>
        <w:rPr>
          <w:rFonts w:ascii="宋体" w:hAnsi="宋体" w:cs="宋体"/>
          <w:color w:val="auto"/>
          <w:sz w:val="21"/>
          <w:szCs w:val="21"/>
          <w:highlight w:val="none"/>
          <w:lang w:val="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）投标报价应按招标文件中相关附表格式填写。</w:t>
      </w:r>
    </w:p>
    <w:p w14:paraId="31EAFD2E">
      <w:pPr>
        <w:snapToGrid w:val="0"/>
        <w:spacing w:line="420" w:lineRule="exact"/>
        <w:ind w:firstLine="422"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zh-CN"/>
        </w:rPr>
        <w:t>）如投标人的投标报价超过最高限价，其投标文件作无效标处理。</w:t>
      </w:r>
    </w:p>
    <w:p w14:paraId="3B0E665F">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（二）投标文件的制作、封装及提交要求</w:t>
      </w:r>
    </w:p>
    <w:p w14:paraId="4CEAE705">
      <w:pPr>
        <w:snapToGrid w:val="0"/>
        <w:spacing w:line="420" w:lineRule="exact"/>
        <w:ind w:firstLine="422"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1、投标文件的制作要求</w:t>
      </w:r>
    </w:p>
    <w:p w14:paraId="31182D83">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应按照投标文件组成内容及项目采购需求和浙江政府采购云平台要求制作投标文件，不按采购文件要求和浙江政府采购云平台要求制作投标文件的将视情处理（拒收、扣分等），由此产生的责任由投标人自行承担。</w:t>
      </w:r>
    </w:p>
    <w:p w14:paraId="3DEFE007">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电子投标文件部分：投标人应根据“供应商-政府采购项目电子交易操作指南”及本招标文件规定的格式和顺序编制电子投标文件并进行关联定位。</w:t>
      </w:r>
    </w:p>
    <w:p w14:paraId="0EF65CA8">
      <w:pPr>
        <w:snapToGrid w:val="0"/>
        <w:spacing w:line="42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备份投标文件应与政采云平台上传的电子加密投标文件一致</w:t>
      </w:r>
      <w:r>
        <w:rPr>
          <w:rFonts w:hint="eastAsia" w:ascii="宋体" w:hAnsi="宋体" w:cs="宋体"/>
          <w:color w:val="auto"/>
          <w:sz w:val="21"/>
          <w:szCs w:val="21"/>
          <w:highlight w:val="none"/>
        </w:rPr>
        <w:t>。</w:t>
      </w:r>
    </w:p>
    <w:p w14:paraId="7AA03A8C">
      <w:pPr>
        <w:snapToGrid w:val="0"/>
        <w:spacing w:line="420" w:lineRule="exact"/>
        <w:ind w:firstLine="210" w:firstLineChars="100"/>
        <w:rPr>
          <w:rFonts w:ascii="宋体" w:hAnsi="宋体" w:cs="宋体"/>
          <w:color w:val="auto"/>
          <w:sz w:val="21"/>
          <w:szCs w:val="21"/>
          <w:highlight w:val="none"/>
          <w:lang w:val="zh-CN"/>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（2）</w:t>
      </w:r>
      <w:r>
        <w:rPr>
          <w:rFonts w:hint="eastAsia" w:ascii="宋体" w:hAnsi="宋体"/>
          <w:color w:val="auto"/>
          <w:sz w:val="21"/>
          <w:highlight w:val="none"/>
        </w:rPr>
        <w:t>供应商应对所提供的全部资料的真实性承担法律责任，投标文件</w:t>
      </w:r>
      <w:r>
        <w:rPr>
          <w:rFonts w:hint="eastAsia" w:ascii="宋体" w:hAnsi="宋体"/>
          <w:color w:val="auto"/>
          <w:sz w:val="21"/>
          <w:highlight w:val="none"/>
          <w:lang w:val="zh-CN"/>
        </w:rPr>
        <w:t>内容中</w:t>
      </w:r>
      <w:r>
        <w:rPr>
          <w:rFonts w:hint="eastAsia" w:ascii="宋体" w:hAnsi="宋体"/>
          <w:color w:val="auto"/>
          <w:sz w:val="21"/>
          <w:highlight w:val="none"/>
        </w:rPr>
        <w:t>有要求盖章的地方，必须采用CA签章进行盖章，</w:t>
      </w:r>
      <w:r>
        <w:rPr>
          <w:rFonts w:hint="eastAsia" w:ascii="宋体" w:hAnsi="宋体"/>
          <w:color w:val="auto"/>
          <w:sz w:val="21"/>
          <w:highlight w:val="none"/>
          <w:lang w:val="zh-CN"/>
        </w:rPr>
        <w:t>法定代表人或全权代表的盖章或签字</w:t>
      </w:r>
      <w:r>
        <w:rPr>
          <w:rFonts w:hint="eastAsia" w:ascii="宋体" w:hAnsi="宋体"/>
          <w:color w:val="auto"/>
          <w:sz w:val="21"/>
          <w:highlight w:val="none"/>
        </w:rPr>
        <w:t>必须采用</w:t>
      </w:r>
      <w:r>
        <w:rPr>
          <w:rFonts w:hint="eastAsia" w:ascii="宋体" w:hAnsi="宋体"/>
          <w:color w:val="auto"/>
          <w:sz w:val="21"/>
          <w:highlight w:val="none"/>
          <w:lang w:val="zh-CN"/>
        </w:rPr>
        <w:t>CA电子签章或签字，其中</w:t>
      </w:r>
      <w:r>
        <w:rPr>
          <w:rFonts w:hint="eastAsia" w:ascii="宋体" w:hAnsi="宋体"/>
          <w:color w:val="auto"/>
          <w:sz w:val="21"/>
          <w:highlight w:val="none"/>
        </w:rPr>
        <w:t>所有证书类文件提供的复印件必须全部加盖CA电子公章且必须在有效期内的</w:t>
      </w:r>
      <w:r>
        <w:rPr>
          <w:rFonts w:hint="eastAsia" w:ascii="宋体" w:hAnsi="宋体" w:cs="宋体"/>
          <w:color w:val="auto"/>
          <w:sz w:val="21"/>
          <w:szCs w:val="21"/>
          <w:highlight w:val="none"/>
          <w:lang w:val="zh-CN"/>
        </w:rPr>
        <w:t>。</w:t>
      </w:r>
    </w:p>
    <w:p w14:paraId="65651E49">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13FC25CA">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2DBD105C">
      <w:pPr>
        <w:snapToGri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（5）若投标人不按招标文件的要求提供资格审查材料，其风险由投标人自行承担。</w:t>
      </w:r>
    </w:p>
    <w:p w14:paraId="5FDBA0DA">
      <w:pPr>
        <w:autoSpaceDE w:val="0"/>
        <w:autoSpaceDN w:val="0"/>
        <w:adjustRightInd w:val="0"/>
        <w:spacing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（6）与本次投标无关的内容请不要制作在内，确保投标文件有针对性、简洁明了，同时节约纸张；投标文件建议以A4纸大小双面打印并装订。</w:t>
      </w:r>
    </w:p>
    <w:p w14:paraId="01CC61DD">
      <w:pPr>
        <w:autoSpaceDE w:val="0"/>
        <w:autoSpaceDN w:val="0"/>
        <w:adjustRightIn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宋体"/>
          <w:b/>
          <w:color w:val="auto"/>
          <w:sz w:val="21"/>
          <w:szCs w:val="21"/>
          <w:highlight w:val="none"/>
          <w:lang w:val="zh-CN"/>
        </w:rPr>
        <w:t>投标文件的份数</w:t>
      </w:r>
    </w:p>
    <w:p w14:paraId="19139182">
      <w:pPr>
        <w:autoSpaceDE w:val="0"/>
        <w:autoSpaceDN w:val="0"/>
        <w:adjustRightInd w:val="0"/>
        <w:snapToGrid w:val="0"/>
        <w:spacing w:line="360" w:lineRule="auto"/>
        <w:ind w:firstLine="417" w:firstLineChars="198"/>
        <w:rPr>
          <w:rFonts w:ascii="宋体" w:hAnsi="宋体"/>
          <w:b/>
          <w:color w:val="auto"/>
          <w:sz w:val="21"/>
          <w:highlight w:val="none"/>
        </w:rPr>
      </w:pPr>
      <w:r>
        <w:rPr>
          <w:rFonts w:hint="eastAsia" w:ascii="宋体" w:hAnsi="宋体"/>
          <w:b/>
          <w:color w:val="auto"/>
          <w:sz w:val="21"/>
          <w:highlight w:val="none"/>
        </w:rPr>
        <w:t xml:space="preserve">（1）电子加密投标文件：通过政采云平台电子投标工具（政采云电子投标客户端）生成的，一份为加密标书。 </w:t>
      </w:r>
    </w:p>
    <w:p w14:paraId="618145CD">
      <w:pPr>
        <w:autoSpaceDE w:val="0"/>
        <w:autoSpaceDN w:val="0"/>
        <w:adjustRightInd w:val="0"/>
        <w:snapToGrid w:val="0"/>
        <w:spacing w:line="360" w:lineRule="auto"/>
        <w:ind w:firstLine="417" w:firstLineChars="198"/>
        <w:rPr>
          <w:rFonts w:ascii="宋体" w:hAnsi="宋体"/>
          <w:b/>
          <w:color w:val="auto"/>
          <w:sz w:val="21"/>
          <w:highlight w:val="none"/>
        </w:rPr>
      </w:pPr>
      <w:r>
        <w:rPr>
          <w:rFonts w:hint="eastAsia" w:ascii="宋体" w:hAnsi="宋体"/>
          <w:b/>
          <w:color w:val="auto"/>
          <w:sz w:val="21"/>
          <w:highlight w:val="none"/>
        </w:rPr>
        <w:t>（2）电子备份投标文件：政采云平台上最后生成的具备电子签章的备份投标文件，文件名后缀为备份标书四字的首字母）。</w:t>
      </w:r>
      <w:r>
        <w:rPr>
          <w:rFonts w:hint="eastAsia" w:ascii="宋体" w:hAnsi="宋体"/>
          <w:b/>
          <w:color w:val="auto"/>
          <w:sz w:val="21"/>
          <w:highlight w:val="none"/>
        </w:rPr>
        <w:fldChar w:fldCharType="begin"/>
      </w:r>
      <w:r>
        <w:rPr>
          <w:color w:val="auto"/>
          <w:highlight w:val="none"/>
        </w:rPr>
        <w:instrText xml:space="preserve">HYPERLINK "mailto:投标人自行确定是否提交；若提交请将备份投标文件打包压缩加密（未加密造成泄密的由投标人自行承担）后以电子邮件的形式发送至xjcg2009@163.com"</w:instrText>
      </w:r>
      <w:r>
        <w:rPr>
          <w:rFonts w:hint="eastAsia" w:ascii="宋体" w:hAnsi="宋体"/>
          <w:b/>
          <w:color w:val="auto"/>
          <w:sz w:val="21"/>
          <w:highlight w:val="none"/>
        </w:rPr>
        <w:fldChar w:fldCharType="separate"/>
      </w:r>
      <w:r>
        <w:rPr>
          <w:rFonts w:hint="eastAsia" w:ascii="宋体" w:hAnsi="宋体"/>
          <w:b/>
          <w:color w:val="auto"/>
          <w:sz w:val="21"/>
          <w:highlight w:val="none"/>
        </w:rPr>
        <w:t>供应商自行确定是否提交；若提交请将备份投标文件打包压缩加密（未加密造成泄密的由供应商自行承担）后以电子邮件的形式发送至</w:t>
      </w:r>
      <w:r>
        <w:rPr>
          <w:rFonts w:hint="eastAsia" w:ascii="宋体" w:hAnsi="宋体"/>
          <w:b/>
          <w:color w:val="auto"/>
          <w:sz w:val="21"/>
          <w:highlight w:val="none"/>
          <w:lang w:eastAsia="zh-CN"/>
        </w:rPr>
        <w:t>275159151</w:t>
      </w:r>
      <w:r>
        <w:rPr>
          <w:rFonts w:hint="eastAsia" w:ascii="宋体" w:hAnsi="宋体"/>
          <w:b/>
          <w:color w:val="auto"/>
          <w:sz w:val="21"/>
          <w:highlight w:val="none"/>
        </w:rPr>
        <w:t>@qq.com</w:t>
      </w:r>
      <w:r>
        <w:rPr>
          <w:rFonts w:hint="eastAsia" w:ascii="宋体" w:hAnsi="宋体"/>
          <w:b/>
          <w:color w:val="auto"/>
          <w:sz w:val="21"/>
          <w:highlight w:val="none"/>
        </w:rPr>
        <w:fldChar w:fldCharType="end"/>
      </w:r>
      <w:r>
        <w:rPr>
          <w:rFonts w:hint="eastAsia" w:ascii="宋体" w:hAnsi="宋体"/>
          <w:b/>
          <w:color w:val="auto"/>
          <w:sz w:val="21"/>
          <w:highlight w:val="none"/>
        </w:rPr>
        <w:t>。</w:t>
      </w:r>
    </w:p>
    <w:p w14:paraId="30566416">
      <w:pPr>
        <w:autoSpaceDE w:val="0"/>
        <w:autoSpaceDN w:val="0"/>
        <w:adjustRightInd w:val="0"/>
        <w:snapToGrid w:val="0"/>
        <w:spacing w:line="360" w:lineRule="auto"/>
        <w:ind w:firstLine="417" w:firstLineChars="198"/>
        <w:rPr>
          <w:rFonts w:ascii="宋体" w:hAnsi="宋体"/>
          <w:b/>
          <w:color w:val="auto"/>
          <w:sz w:val="21"/>
          <w:highlight w:val="none"/>
        </w:rPr>
      </w:pPr>
      <w:r>
        <w:rPr>
          <w:rFonts w:hint="eastAsia" w:ascii="宋体" w:hAnsi="宋体"/>
          <w:b/>
          <w:color w:val="auto"/>
          <w:sz w:val="21"/>
          <w:highlight w:val="none"/>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70626662">
      <w:pPr>
        <w:autoSpaceDE w:val="0"/>
        <w:autoSpaceDN w:val="0"/>
        <w:adjustRightInd w:val="0"/>
        <w:snapToGrid w:val="0"/>
        <w:spacing w:line="360" w:lineRule="auto"/>
        <w:ind w:firstLine="422" w:firstLineChars="200"/>
        <w:rPr>
          <w:rFonts w:ascii="宋体" w:hAnsi="宋体"/>
          <w:b/>
          <w:bCs/>
          <w:color w:val="auto"/>
          <w:sz w:val="21"/>
          <w:szCs w:val="21"/>
          <w:highlight w:val="none"/>
          <w:lang w:val="zh-CN"/>
        </w:rPr>
      </w:pPr>
      <w:r>
        <w:rPr>
          <w:rFonts w:hint="eastAsia" w:ascii="宋体" w:hAnsi="宋体"/>
          <w:b/>
          <w:bCs/>
          <w:color w:val="auto"/>
          <w:sz w:val="21"/>
          <w:szCs w:val="21"/>
          <w:highlight w:val="none"/>
        </w:rPr>
        <w:t>（3）中标供应商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1479656C">
      <w:pPr>
        <w:autoSpaceDE w:val="0"/>
        <w:autoSpaceDN w:val="0"/>
        <w:adjustRightInd w:val="0"/>
        <w:snapToGrid w:val="0"/>
        <w:spacing w:line="360" w:lineRule="auto"/>
        <w:ind w:firstLine="422" w:firstLineChars="200"/>
        <w:rPr>
          <w:rFonts w:ascii="宋体" w:hAnsi="宋体"/>
          <w:b/>
          <w:bCs/>
          <w:color w:val="auto"/>
          <w:sz w:val="21"/>
          <w:szCs w:val="21"/>
          <w:highlight w:val="none"/>
          <w:lang w:val="zh-CN"/>
        </w:rPr>
      </w:pPr>
      <w:r>
        <w:rPr>
          <w:rFonts w:hint="eastAsia" w:ascii="宋体" w:hAnsi="宋体"/>
          <w:b/>
          <w:bCs/>
          <w:color w:val="auto"/>
          <w:sz w:val="21"/>
          <w:szCs w:val="21"/>
          <w:highlight w:val="none"/>
          <w:lang w:val="zh-CN"/>
        </w:rPr>
        <w:t>（4）投标文件的效力</w:t>
      </w:r>
    </w:p>
    <w:p w14:paraId="17720616">
      <w:pPr>
        <w:autoSpaceDE w:val="0"/>
        <w:autoSpaceDN w:val="0"/>
        <w:adjustRightInd w:val="0"/>
        <w:snapToGrid w:val="0"/>
        <w:spacing w:line="360" w:lineRule="auto"/>
        <w:ind w:firstLine="422" w:firstLineChars="200"/>
        <w:rPr>
          <w:rFonts w:ascii="宋体" w:hAnsi="宋体"/>
          <w:b/>
          <w:bCs/>
          <w:color w:val="auto"/>
          <w:sz w:val="21"/>
          <w:szCs w:val="21"/>
          <w:highlight w:val="none"/>
          <w:lang w:val="zh-CN"/>
        </w:rPr>
      </w:pPr>
      <w:r>
        <w:rPr>
          <w:rFonts w:hint="eastAsia" w:ascii="宋体" w:hAnsi="宋体"/>
          <w:b/>
          <w:bCs/>
          <w:color w:val="auto"/>
          <w:sz w:val="21"/>
          <w:szCs w:val="21"/>
          <w:highlight w:val="none"/>
          <w:lang w:val="zh-CN"/>
        </w:rPr>
        <w:t>投标文件的启用，按先后顺位分别为电子投标文件、以介质存储的数据电文形式的备份电子投标文件。在下一顺位的投标文件启用时，前一顺位的投标文件自动失效。</w:t>
      </w:r>
    </w:p>
    <w:p w14:paraId="629CBC28">
      <w:pPr>
        <w:autoSpaceDE w:val="0"/>
        <w:autoSpaceDN w:val="0"/>
        <w:adjustRightInd w:val="0"/>
        <w:spacing w:line="360" w:lineRule="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3、投标文件的提交要求</w:t>
      </w:r>
    </w:p>
    <w:p w14:paraId="2FA6695E">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bookmarkStart w:id="80" w:name="_Toc530551857"/>
      <w:bookmarkStart w:id="81" w:name="_Toc531359012"/>
      <w:bookmarkStart w:id="82" w:name="_Toc34895557"/>
      <w:r>
        <w:rPr>
          <w:rFonts w:hint="eastAsia" w:ascii="宋体" w:hAnsi="宋体"/>
          <w:color w:val="auto"/>
          <w:kern w:val="0"/>
          <w:sz w:val="21"/>
          <w:highlight w:val="none"/>
        </w:rPr>
        <w:t>（1）投标文件导入</w:t>
      </w:r>
      <w:bookmarkEnd w:id="80"/>
      <w:bookmarkEnd w:id="81"/>
      <w:r>
        <w:rPr>
          <w:rFonts w:hint="eastAsia" w:ascii="宋体" w:hAnsi="宋体"/>
          <w:color w:val="auto"/>
          <w:kern w:val="0"/>
          <w:sz w:val="21"/>
          <w:highlight w:val="none"/>
        </w:rPr>
        <w:t>和加密</w:t>
      </w:r>
      <w:bookmarkEnd w:id="82"/>
    </w:p>
    <w:p w14:paraId="0B4C2FD1">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①投标供应商应当按照资格证明文件、商务与技术文件和报价文件三部分分别导入相应位置，各文件之间不得导错位置；</w:t>
      </w:r>
    </w:p>
    <w:p w14:paraId="419EBCA7">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②投标文件编制好后应当生成电子加密投标文件，生成电子加密投标文件具体流程详见【浙江省】供应商-政府采购项目电子交易操作指南网址：</w:t>
      </w:r>
      <w:r>
        <w:rPr>
          <w:rFonts w:hint="eastAsia" w:ascii="宋体" w:hAnsi="宋体"/>
          <w:color w:val="auto"/>
          <w:kern w:val="0"/>
          <w:sz w:val="21"/>
          <w:highlight w:val="none"/>
        </w:rPr>
        <w:fldChar w:fldCharType="begin"/>
      </w:r>
      <w:r>
        <w:rPr>
          <w:color w:val="auto"/>
          <w:highlight w:val="none"/>
        </w:rPr>
        <w:instrText xml:space="preserve">HYPERLINK "https://service.zcygov.cn/" /l "/knowledges/CW1EtGwBFdiHxlNd6I3m/6IMVAG0BFdiHxlNdQ8Na"</w:instrText>
      </w:r>
      <w:r>
        <w:rPr>
          <w:rFonts w:hint="eastAsia" w:ascii="宋体" w:hAnsi="宋体"/>
          <w:color w:val="auto"/>
          <w:kern w:val="0"/>
          <w:sz w:val="21"/>
          <w:highlight w:val="none"/>
        </w:rPr>
        <w:fldChar w:fldCharType="separate"/>
      </w:r>
      <w:r>
        <w:rPr>
          <w:rFonts w:hint="eastAsia" w:ascii="宋体" w:hAnsi="宋体"/>
          <w:color w:val="auto"/>
          <w:kern w:val="0"/>
          <w:sz w:val="21"/>
          <w:highlight w:val="none"/>
        </w:rPr>
        <w:t>https://service.zcygov.cn/#/knowledges/CW1EtGwBFdiHxlNd6I3m/6IMVAG0BFdiHxlNdQ8Na</w:t>
      </w:r>
      <w:r>
        <w:rPr>
          <w:rFonts w:hint="eastAsia" w:ascii="宋体" w:hAnsi="宋体"/>
          <w:color w:val="auto"/>
          <w:kern w:val="0"/>
          <w:sz w:val="21"/>
          <w:highlight w:val="none"/>
        </w:rPr>
        <w:fldChar w:fldCharType="end"/>
      </w:r>
    </w:p>
    <w:p w14:paraId="2F307BC1">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（2）投标文件的提交</w:t>
      </w:r>
    </w:p>
    <w:p w14:paraId="68A0E1A5">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①投标文件提交截止时间：见投标人须知“前附表”；</w:t>
      </w:r>
    </w:p>
    <w:p w14:paraId="69F9C5B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②投标文件提交地点：见投标人须知“前附表”。</w:t>
      </w:r>
    </w:p>
    <w:p w14:paraId="185763E7">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（3）不予接收的投标文件情形</w:t>
      </w:r>
    </w:p>
    <w:p w14:paraId="30A3CD8C">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①投标截止时间前未完成传输的投标文件；</w:t>
      </w:r>
    </w:p>
    <w:p w14:paraId="321B3E1F">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②未生成加密的投标文件；</w:t>
      </w:r>
    </w:p>
    <w:p w14:paraId="0FA90F9A">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（4）供应商所提交的投标文件不予退还。</w:t>
      </w:r>
    </w:p>
    <w:p w14:paraId="072F77E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（5）如有特殊情况，采购代理机构延长截止时间和开标时间，采购代理机构和投标供应商的权利和义务将受到新的截止时间和开标时间的约束。</w:t>
      </w:r>
    </w:p>
    <w:p w14:paraId="55D74ACD">
      <w:pPr>
        <w:tabs>
          <w:tab w:val="left" w:pos="1898"/>
        </w:tabs>
        <w:autoSpaceDE w:val="0"/>
        <w:autoSpaceDN w:val="0"/>
        <w:adjustRightInd w:val="0"/>
        <w:snapToGrid w:val="0"/>
        <w:spacing w:line="360" w:lineRule="auto"/>
        <w:rPr>
          <w:rFonts w:ascii="宋体" w:hAnsi="宋体"/>
          <w:b/>
          <w:color w:val="auto"/>
          <w:kern w:val="0"/>
          <w:sz w:val="21"/>
          <w:highlight w:val="none"/>
        </w:rPr>
      </w:pPr>
      <w:r>
        <w:rPr>
          <w:rFonts w:hint="eastAsia" w:ascii="宋体" w:hAnsi="宋体"/>
          <w:b/>
          <w:color w:val="auto"/>
          <w:kern w:val="0"/>
          <w:sz w:val="21"/>
          <w:highlight w:val="none"/>
        </w:rPr>
        <w:t>4、投标文件的补充、修改和撤回。</w:t>
      </w:r>
    </w:p>
    <w:p w14:paraId="6E732FB7">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14:paraId="05015ECF">
      <w:pPr>
        <w:pStyle w:val="14"/>
        <w:rPr>
          <w:rFonts w:hint="eastAsia" w:ascii="宋体" w:hAnsi="宋体" w:eastAsia="宋体" w:cs="Times New Roman"/>
          <w:color w:val="auto"/>
          <w:kern w:val="0"/>
          <w:sz w:val="21"/>
          <w:szCs w:val="24"/>
          <w:highlight w:val="none"/>
          <w:lang w:val="zh-CN" w:eastAsia="zh-CN" w:bidi="ar-SA"/>
        </w:rPr>
      </w:pPr>
      <w:r>
        <w:rPr>
          <w:rFonts w:hint="eastAsia" w:ascii="宋体" w:hAnsi="宋体" w:eastAsia="宋体" w:cs="Times New Roman"/>
          <w:color w:val="auto"/>
          <w:kern w:val="0"/>
          <w:sz w:val="21"/>
          <w:szCs w:val="24"/>
          <w:highlight w:val="none"/>
          <w:lang w:val="en-US" w:eastAsia="zh-CN" w:bidi="ar-SA"/>
        </w:rPr>
        <w:t>（2）</w:t>
      </w:r>
      <w:r>
        <w:rPr>
          <w:rFonts w:hint="eastAsia" w:ascii="宋体" w:hAnsi="宋体" w:eastAsia="宋体" w:cs="Times New Roman"/>
          <w:color w:val="auto"/>
          <w:kern w:val="0"/>
          <w:sz w:val="21"/>
          <w:szCs w:val="24"/>
          <w:highlight w:val="none"/>
          <w:lang w:val="zh-CN" w:eastAsia="zh-CN" w:bidi="ar-SA"/>
        </w:rPr>
        <w:t>在投标文件递交截止时间后,投标供应商不得修改或撤回已</w:t>
      </w:r>
      <w:r>
        <w:rPr>
          <w:rFonts w:hint="eastAsia" w:ascii="宋体" w:hAnsi="宋体" w:eastAsia="宋体" w:cs="Times New Roman"/>
          <w:color w:val="auto"/>
          <w:kern w:val="0"/>
          <w:sz w:val="21"/>
          <w:szCs w:val="24"/>
          <w:highlight w:val="none"/>
          <w:lang w:val="en-US" w:eastAsia="zh-CN" w:bidi="ar-SA"/>
        </w:rPr>
        <w:t>提交</w:t>
      </w:r>
      <w:r>
        <w:rPr>
          <w:rFonts w:hint="eastAsia" w:ascii="宋体" w:hAnsi="宋体" w:eastAsia="宋体" w:cs="Times New Roman"/>
          <w:color w:val="auto"/>
          <w:kern w:val="0"/>
          <w:sz w:val="21"/>
          <w:szCs w:val="24"/>
          <w:highlight w:val="none"/>
          <w:lang w:val="zh-CN" w:eastAsia="zh-CN" w:bidi="ar-SA"/>
        </w:rPr>
        <w:t>的投标文件。</w:t>
      </w:r>
    </w:p>
    <w:p w14:paraId="7881B0FF">
      <w:pPr>
        <w:snapToGrid w:val="0"/>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（三）投标文件的有效期</w:t>
      </w:r>
    </w:p>
    <w:p w14:paraId="499C7041">
      <w:pPr>
        <w:autoSpaceDE w:val="0"/>
        <w:autoSpaceDN w:val="0"/>
        <w:adjustRightInd w:val="0"/>
        <w:spacing w:line="360" w:lineRule="auto"/>
        <w:ind w:firstLine="420" w:firstLineChars="200"/>
        <w:jc w:val="left"/>
        <w:rPr>
          <w:rFonts w:ascii="宋体" w:hAnsi="宋体" w:cs="宋体"/>
          <w:color w:val="auto"/>
          <w:sz w:val="21"/>
          <w:szCs w:val="21"/>
          <w:highlight w:val="none"/>
          <w:lang w:val="en-GB"/>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GB"/>
        </w:rPr>
        <w:t>自投标截止日起90天投标文件应保持有效。有效期不足的投标文件将被拒绝。</w:t>
      </w:r>
    </w:p>
    <w:p w14:paraId="63EA5E0D">
      <w:pPr>
        <w:autoSpaceDE w:val="0"/>
        <w:autoSpaceDN w:val="0"/>
        <w:adjustRightInd w:val="0"/>
        <w:spacing w:line="360" w:lineRule="auto"/>
        <w:ind w:firstLine="420" w:firstLineChars="200"/>
        <w:jc w:val="left"/>
        <w:rPr>
          <w:rFonts w:ascii="宋体" w:hAnsi="宋体" w:cs="宋体"/>
          <w:color w:val="auto"/>
          <w:sz w:val="21"/>
          <w:szCs w:val="21"/>
          <w:highlight w:val="none"/>
          <w:lang w:val="en-GB"/>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GB"/>
        </w:rPr>
        <w:t>在特殊情况下，采购人可与投标人协商延长投标文件的有效期，这种要求和答复均以书面形式进行。</w:t>
      </w:r>
    </w:p>
    <w:p w14:paraId="76EDC05E">
      <w:pPr>
        <w:autoSpaceDE w:val="0"/>
        <w:autoSpaceDN w:val="0"/>
        <w:adjustRightInd w:val="0"/>
        <w:spacing w:line="360" w:lineRule="auto"/>
        <w:ind w:firstLine="420"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、投标人可拒绝接受延期要求。同意延长有效期的投标人不能修改投标文件和承诺的内容。</w:t>
      </w:r>
    </w:p>
    <w:p w14:paraId="4C3A70FA">
      <w:pPr>
        <w:autoSpaceDE w:val="0"/>
        <w:autoSpaceDN w:val="0"/>
        <w:adjustRightInd w:val="0"/>
        <w:spacing w:line="360" w:lineRule="auto"/>
        <w:ind w:firstLine="420"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中标人的投标文件自开标之日起至合同履行完毕均应保持有效。</w:t>
      </w:r>
    </w:p>
    <w:p w14:paraId="02D1BC3B">
      <w:pPr>
        <w:autoSpaceDE w:val="0"/>
        <w:autoSpaceDN w:val="0"/>
        <w:adjustRightInd w:val="0"/>
        <w:spacing w:line="360" w:lineRule="auto"/>
        <w:rPr>
          <w:rFonts w:ascii="宋体" w:hAnsi="宋体"/>
          <w:b/>
          <w:bCs/>
          <w:color w:val="auto"/>
          <w:sz w:val="21"/>
          <w:szCs w:val="21"/>
          <w:highlight w:val="none"/>
          <w:lang w:val="zh-CN"/>
        </w:rPr>
      </w:pPr>
      <w:r>
        <w:rPr>
          <w:rFonts w:hint="eastAsia" w:ascii="宋体" w:hAnsi="宋体"/>
          <w:b/>
          <w:bCs/>
          <w:color w:val="auto"/>
          <w:sz w:val="21"/>
          <w:szCs w:val="21"/>
          <w:highlight w:val="none"/>
          <w:lang w:val="zh-CN"/>
        </w:rPr>
        <w:t>（四）投标保证金</w:t>
      </w:r>
    </w:p>
    <w:p w14:paraId="524CF722">
      <w:pPr>
        <w:autoSpaceDE w:val="0"/>
        <w:autoSpaceDN w:val="0"/>
        <w:adjustRightInd w:val="0"/>
        <w:spacing w:line="360" w:lineRule="auto"/>
        <w:ind w:firstLine="630" w:firstLineChars="300"/>
        <w:rPr>
          <w:color w:val="auto"/>
          <w:highlight w:val="none"/>
          <w:lang w:val="zh-CN"/>
        </w:rPr>
      </w:pPr>
      <w:r>
        <w:rPr>
          <w:rFonts w:hint="eastAsia" w:ascii="宋体" w:hAnsi="宋体"/>
          <w:color w:val="auto"/>
          <w:sz w:val="21"/>
          <w:szCs w:val="21"/>
          <w:highlight w:val="none"/>
          <w:lang w:val="zh-CN"/>
        </w:rPr>
        <w:t>无。</w:t>
      </w:r>
    </w:p>
    <w:p w14:paraId="71BDFFE9">
      <w:pPr>
        <w:snapToGrid w:val="0"/>
        <w:spacing w:line="42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四、开标</w:t>
      </w:r>
    </w:p>
    <w:p w14:paraId="69439D2E">
      <w:pPr>
        <w:autoSpaceDE w:val="0"/>
        <w:autoSpaceDN w:val="0"/>
        <w:adjustRightInd w:val="0"/>
        <w:spacing w:line="360" w:lineRule="auto"/>
        <w:ind w:firstLine="420"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4D53FA88">
      <w:pPr>
        <w:snapToGrid w:val="0"/>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（一） 开标事项</w:t>
      </w:r>
    </w:p>
    <w:p w14:paraId="48DB70DC">
      <w:pPr>
        <w:autoSpaceDE w:val="0"/>
        <w:autoSpaceDN w:val="0"/>
        <w:adjustRightIn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lang w:val="zh-CN"/>
        </w:rPr>
        <w:t>1、采购代理机构在“招标公告”规定的时间和地点进行开标。投标人的投标人代表应当在线参加，否则视同认可开标结果，事后不得对采购相关人员、开标过程和开标结果提出质疑。</w:t>
      </w:r>
    </w:p>
    <w:p w14:paraId="5D492761">
      <w:pPr>
        <w:autoSpaceDE w:val="0"/>
        <w:autoSpaceDN w:val="0"/>
        <w:adjustRightInd w:val="0"/>
        <w:spacing w:line="360" w:lineRule="auto"/>
        <w:ind w:firstLine="420"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2、评标委员会成员不得参加开标活动。</w:t>
      </w:r>
    </w:p>
    <w:p w14:paraId="7125A569">
      <w:pPr>
        <w:autoSpaceDE w:val="0"/>
        <w:autoSpaceDN w:val="0"/>
        <w:adjustRightInd w:val="0"/>
        <w:spacing w:line="360" w:lineRule="auto"/>
        <w:ind w:firstLine="420"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3、本次开标采用先评审资格证明文件和商务与技术文件，后评审报价文件的方式进行。</w:t>
      </w:r>
    </w:p>
    <w:p w14:paraId="6E918B48">
      <w:pPr>
        <w:snapToGrid w:val="0"/>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（二） 开标程序</w:t>
      </w:r>
    </w:p>
    <w:p w14:paraId="44049730">
      <w:pPr>
        <w:autoSpaceDE w:val="0"/>
        <w:autoSpaceDN w:val="0"/>
        <w:adjustRightInd w:val="0"/>
        <w:spacing w:line="360" w:lineRule="auto"/>
        <w:ind w:firstLine="420" w:firstLineChars="200"/>
        <w:jc w:val="left"/>
        <w:rPr>
          <w:rFonts w:ascii="宋体" w:hAnsi="宋体"/>
          <w:color w:val="auto"/>
          <w:sz w:val="21"/>
          <w:highlight w:val="none"/>
        </w:rPr>
      </w:pPr>
      <w:r>
        <w:rPr>
          <w:rFonts w:hint="eastAsia" w:ascii="宋体" w:hAnsi="宋体" w:cs="宋体"/>
          <w:color w:val="auto"/>
          <w:sz w:val="21"/>
          <w:szCs w:val="21"/>
          <w:highlight w:val="none"/>
          <w:lang w:val="zh-CN"/>
        </w:rPr>
        <w:t>1、</w:t>
      </w:r>
      <w:r>
        <w:rPr>
          <w:rFonts w:hint="eastAsia" w:ascii="宋体" w:hAnsi="宋体"/>
          <w:color w:val="auto"/>
          <w:sz w:val="21"/>
          <w:highlight w:val="none"/>
        </w:rPr>
        <w:t>开启开标场地的录音录像采集设备，并确保其正常运行。</w:t>
      </w:r>
    </w:p>
    <w:p w14:paraId="1CEDA5E9">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2、对提交了电子备份投标文件的投标单位，代理机构工作人员应做好签收记录并通过发送网络形式及时告知供应商。</w:t>
      </w:r>
    </w:p>
    <w:p w14:paraId="4CCF2C69">
      <w:pPr>
        <w:autoSpaceDE w:val="0"/>
        <w:autoSpaceDN w:val="0"/>
        <w:adjustRightInd w:val="0"/>
        <w:spacing w:line="360" w:lineRule="auto"/>
        <w:ind w:firstLine="420" w:firstLineChars="200"/>
        <w:jc w:val="left"/>
        <w:rPr>
          <w:rFonts w:ascii="宋体" w:hAnsi="宋体"/>
          <w:color w:val="auto"/>
          <w:sz w:val="21"/>
          <w:highlight w:val="none"/>
        </w:rPr>
      </w:pPr>
      <w:r>
        <w:rPr>
          <w:rFonts w:hint="eastAsia" w:ascii="宋体" w:hAnsi="宋体"/>
          <w:color w:val="auto"/>
          <w:sz w:val="21"/>
          <w:highlight w:val="none"/>
        </w:rPr>
        <w:t>3、主持人宣布开标，介绍开标现场的人员情况，宣读递交投标文件的供应商名单、开标纪律、应当回避的情形等注意事项。</w:t>
      </w:r>
    </w:p>
    <w:p w14:paraId="59794ED7">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、签署不存在影响公平竞争的</w:t>
      </w:r>
      <w:r>
        <w:rPr>
          <w:rFonts w:hint="eastAsia" w:ascii="宋体" w:hAnsi="宋体" w:cs="宋体"/>
          <w:b/>
          <w:bCs/>
          <w:color w:val="auto"/>
          <w:sz w:val="21"/>
          <w:szCs w:val="21"/>
          <w:highlight w:val="none"/>
          <w:lang w:val="zh-CN"/>
        </w:rPr>
        <w:t>《政府采购活动现场确认声明书》</w:t>
      </w:r>
      <w:r>
        <w:rPr>
          <w:rFonts w:hint="eastAsia" w:ascii="宋体" w:hAnsi="宋体" w:cs="宋体"/>
          <w:color w:val="auto"/>
          <w:sz w:val="21"/>
          <w:szCs w:val="21"/>
          <w:highlight w:val="none"/>
          <w:lang w:val="zh-CN"/>
        </w:rPr>
        <w:t>。各</w:t>
      </w:r>
      <w:r>
        <w:rPr>
          <w:rFonts w:hint="eastAsia" w:ascii="宋体" w:hAnsi="宋体"/>
          <w:color w:val="auto"/>
          <w:sz w:val="21"/>
          <w:highlight w:val="none"/>
        </w:rPr>
        <w:t>供应商</w:t>
      </w:r>
      <w:r>
        <w:rPr>
          <w:rFonts w:hint="eastAsia" w:ascii="宋体" w:hAnsi="宋体" w:cs="宋体"/>
          <w:color w:val="auto"/>
          <w:sz w:val="21"/>
          <w:szCs w:val="21"/>
          <w:highlight w:val="none"/>
          <w:lang w:val="zh-CN"/>
        </w:rPr>
        <w:t>应提前打印《政府采购活动现场确认声明书》（见附件），</w:t>
      </w:r>
      <w:r>
        <w:rPr>
          <w:rFonts w:hint="eastAsia" w:ascii="宋体" w:hAnsi="宋体" w:cs="宋体"/>
          <w:b/>
          <w:bCs/>
          <w:color w:val="auto"/>
          <w:sz w:val="21"/>
          <w:szCs w:val="21"/>
          <w:highlight w:val="none"/>
          <w:lang w:val="zh-CN"/>
        </w:rPr>
        <w:t>签署完毕后</w:t>
      </w:r>
      <w:r>
        <w:rPr>
          <w:rFonts w:hint="eastAsia" w:ascii="宋体" w:hAnsi="宋体" w:cs="宋体"/>
          <w:b/>
          <w:bCs/>
          <w:color w:val="auto"/>
          <w:sz w:val="21"/>
          <w:szCs w:val="21"/>
          <w:highlight w:val="none"/>
          <w:lang w:val="en-US" w:eastAsia="zh-CN"/>
        </w:rPr>
        <w:t>发送</w:t>
      </w:r>
      <w:r>
        <w:rPr>
          <w:rFonts w:hint="eastAsia" w:ascii="宋体" w:hAnsi="宋体" w:cs="宋体"/>
          <w:b/>
          <w:bCs/>
          <w:color w:val="auto"/>
          <w:sz w:val="21"/>
          <w:szCs w:val="21"/>
          <w:highlight w:val="none"/>
          <w:lang w:val="zh-CN"/>
        </w:rPr>
        <w:t>至</w:t>
      </w:r>
      <w:r>
        <w:rPr>
          <w:rFonts w:hint="eastAsia" w:ascii="宋体" w:hAnsi="宋体" w:cs="宋体"/>
          <w:b/>
          <w:bCs/>
          <w:color w:val="auto"/>
          <w:sz w:val="21"/>
          <w:szCs w:val="21"/>
          <w:highlight w:val="none"/>
        </w:rPr>
        <w:t>电子邮箱：</w:t>
      </w:r>
      <w:r>
        <w:rPr>
          <w:rFonts w:hint="eastAsia" w:ascii="宋体" w:hAnsi="宋体" w:cs="宋体"/>
          <w:b/>
          <w:bCs/>
          <w:color w:val="auto"/>
          <w:sz w:val="21"/>
          <w:szCs w:val="21"/>
          <w:highlight w:val="none"/>
          <w:lang w:val="en-US" w:eastAsia="zh-CN"/>
        </w:rPr>
        <w:t>275159151qq.com</w:t>
      </w:r>
      <w:r>
        <w:rPr>
          <w:rFonts w:hint="eastAsia" w:ascii="宋体" w:hAnsi="宋体" w:cs="宋体"/>
          <w:b/>
          <w:bCs/>
          <w:color w:val="auto"/>
          <w:sz w:val="21"/>
          <w:szCs w:val="21"/>
          <w:highlight w:val="none"/>
          <w:lang w:val="zh-CN"/>
        </w:rPr>
        <w:t>。</w:t>
      </w:r>
    </w:p>
    <w:p w14:paraId="73F663BD">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5、供应商</w:t>
      </w:r>
      <w:r>
        <w:rPr>
          <w:rFonts w:hint="eastAsia" w:ascii="宋体" w:hAnsi="宋体" w:cs="宋体"/>
          <w:color w:val="auto"/>
          <w:sz w:val="21"/>
          <w:szCs w:val="21"/>
          <w:highlight w:val="none"/>
          <w:lang w:val="zh-CN"/>
        </w:rPr>
        <w:t>进行在线解密（解密时间为发出解密通知后60分钟内）；解密未成功的，</w:t>
      </w:r>
      <w:r>
        <w:rPr>
          <w:rFonts w:hint="eastAsia" w:ascii="宋体" w:hAnsi="宋体"/>
          <w:color w:val="auto"/>
          <w:sz w:val="21"/>
          <w:highlight w:val="none"/>
        </w:rPr>
        <w:t>供应商</w:t>
      </w:r>
      <w:r>
        <w:rPr>
          <w:rFonts w:hint="eastAsia" w:ascii="宋体" w:hAnsi="宋体" w:cs="宋体"/>
          <w:color w:val="auto"/>
          <w:sz w:val="21"/>
          <w:szCs w:val="21"/>
          <w:highlight w:val="none"/>
          <w:lang w:val="zh-CN"/>
        </w:rPr>
        <w:t>应当在解密时间内向采购代理机构通过电子邮箱</w:t>
      </w:r>
      <w:r>
        <w:rPr>
          <w:rFonts w:hint="eastAsia" w:ascii="宋体" w:hAnsi="宋体" w:cs="宋体"/>
          <w:color w:val="auto"/>
          <w:sz w:val="21"/>
          <w:szCs w:val="21"/>
          <w:highlight w:val="none"/>
          <w:lang w:val="en-US" w:eastAsia="zh-CN"/>
        </w:rPr>
        <w:t>275159151</w:t>
      </w:r>
      <w:r>
        <w:rPr>
          <w:rFonts w:hint="eastAsia" w:ascii="宋体" w:hAnsi="宋体" w:cs="宋体"/>
          <w:color w:val="auto"/>
          <w:sz w:val="21"/>
          <w:szCs w:val="21"/>
          <w:highlight w:val="none"/>
        </w:rPr>
        <w:t>@qq.com</w:t>
      </w:r>
      <w:r>
        <w:rPr>
          <w:rFonts w:hint="eastAsia" w:ascii="宋体" w:hAnsi="宋体" w:cs="宋体"/>
          <w:color w:val="auto"/>
          <w:sz w:val="21"/>
          <w:szCs w:val="21"/>
          <w:highlight w:val="none"/>
          <w:lang w:val="zh-CN"/>
        </w:rPr>
        <w:t>提供备份投标文件压缩解密密码，否则视为放弃投标</w:t>
      </w:r>
      <w:r>
        <w:rPr>
          <w:rFonts w:hint="eastAsia" w:ascii="宋体" w:hAnsi="宋体"/>
          <w:color w:val="auto"/>
          <w:sz w:val="21"/>
          <w:highlight w:val="none"/>
        </w:rPr>
        <w:t>。</w:t>
      </w:r>
    </w:p>
    <w:p w14:paraId="7B564CF4">
      <w:pPr>
        <w:autoSpaceDE w:val="0"/>
        <w:autoSpaceDN w:val="0"/>
        <w:adjustRightInd w:val="0"/>
        <w:spacing w:line="360" w:lineRule="auto"/>
        <w:ind w:firstLine="420" w:firstLineChars="200"/>
        <w:jc w:val="left"/>
        <w:rPr>
          <w:rFonts w:ascii="宋体"/>
          <w:color w:val="auto"/>
          <w:sz w:val="21"/>
          <w:szCs w:val="21"/>
          <w:highlight w:val="none"/>
          <w:lang w:val="zh-CN"/>
        </w:rPr>
      </w:pPr>
      <w:r>
        <w:rPr>
          <w:rFonts w:hint="eastAsia" w:ascii="宋体"/>
          <w:color w:val="auto"/>
          <w:sz w:val="21"/>
          <w:szCs w:val="21"/>
          <w:highlight w:val="none"/>
          <w:lang w:val="zh-CN"/>
        </w:rPr>
        <w:t>6、采购人或采购机构依法对资格证明文件进行审查，评标委员会对商务与技术文件进行评审。</w:t>
      </w:r>
    </w:p>
    <w:p w14:paraId="47856E72">
      <w:pPr>
        <w:autoSpaceDE w:val="0"/>
        <w:autoSpaceDN w:val="0"/>
        <w:adjustRightInd w:val="0"/>
        <w:spacing w:line="360" w:lineRule="auto"/>
        <w:ind w:firstLine="420" w:firstLineChars="200"/>
        <w:jc w:val="left"/>
        <w:rPr>
          <w:rFonts w:ascii="宋体"/>
          <w:color w:val="auto"/>
          <w:sz w:val="21"/>
          <w:szCs w:val="21"/>
          <w:highlight w:val="none"/>
          <w:lang w:val="zh-CN"/>
        </w:rPr>
      </w:pPr>
      <w:r>
        <w:rPr>
          <w:rFonts w:hint="eastAsia" w:ascii="宋体"/>
          <w:color w:val="auto"/>
          <w:sz w:val="21"/>
          <w:szCs w:val="21"/>
          <w:highlight w:val="none"/>
        </w:rPr>
        <w:t>7、</w:t>
      </w:r>
      <w:r>
        <w:rPr>
          <w:rFonts w:hint="eastAsia" w:ascii="宋体"/>
          <w:color w:val="auto"/>
          <w:sz w:val="21"/>
          <w:szCs w:val="21"/>
          <w:highlight w:val="none"/>
          <w:lang w:val="zh-CN"/>
        </w:rPr>
        <w:t>商务与技术文件评审完成后，主持人宣告商务与技术文件评审无效投标人名称及理由，公布经商务与技术文件评审符合采购需求的投标人名单以及商务与技术文件得分情况。</w:t>
      </w:r>
    </w:p>
    <w:p w14:paraId="4566D140">
      <w:pPr>
        <w:autoSpaceDE w:val="0"/>
        <w:autoSpaceDN w:val="0"/>
        <w:adjustRightInd w:val="0"/>
        <w:spacing w:line="360" w:lineRule="auto"/>
        <w:ind w:firstLine="420" w:firstLineChars="200"/>
        <w:jc w:val="left"/>
        <w:rPr>
          <w:rFonts w:ascii="宋体"/>
          <w:color w:val="auto"/>
          <w:sz w:val="21"/>
          <w:szCs w:val="21"/>
          <w:highlight w:val="none"/>
          <w:lang w:val="zh-CN"/>
        </w:rPr>
      </w:pPr>
      <w:r>
        <w:rPr>
          <w:rFonts w:hint="eastAsia" w:ascii="宋体"/>
          <w:color w:val="auto"/>
          <w:sz w:val="21"/>
          <w:szCs w:val="21"/>
          <w:highlight w:val="none"/>
        </w:rPr>
        <w:t>8</w:t>
      </w:r>
      <w:r>
        <w:rPr>
          <w:rFonts w:hint="eastAsia" w:ascii="宋体"/>
          <w:color w:val="auto"/>
          <w:sz w:val="21"/>
          <w:szCs w:val="21"/>
          <w:highlight w:val="none"/>
          <w:lang w:val="zh-CN"/>
        </w:rPr>
        <w:t>、开启各投标人报价文件，宣读《开标一览表》中的投标报价，以及采购代理机构认为有必要宣读的其他内容。</w:t>
      </w:r>
    </w:p>
    <w:p w14:paraId="324E6907">
      <w:pPr>
        <w:autoSpaceDE w:val="0"/>
        <w:autoSpaceDN w:val="0"/>
        <w:adjustRightInd w:val="0"/>
        <w:spacing w:line="360" w:lineRule="auto"/>
        <w:ind w:firstLine="420" w:firstLineChars="200"/>
        <w:rPr>
          <w:rFonts w:hint="eastAsia" w:ascii="宋体"/>
          <w:color w:val="auto"/>
          <w:sz w:val="21"/>
          <w:szCs w:val="21"/>
          <w:highlight w:val="none"/>
          <w:lang w:val="zh-CN"/>
        </w:rPr>
      </w:pPr>
      <w:r>
        <w:rPr>
          <w:rFonts w:hint="eastAsia" w:ascii="宋体"/>
          <w:color w:val="auto"/>
          <w:sz w:val="21"/>
          <w:szCs w:val="21"/>
          <w:highlight w:val="none"/>
        </w:rPr>
        <w:t>9</w:t>
      </w:r>
      <w:r>
        <w:rPr>
          <w:rFonts w:hint="eastAsia" w:ascii="宋体"/>
          <w:color w:val="auto"/>
          <w:sz w:val="21"/>
          <w:szCs w:val="21"/>
          <w:highlight w:val="none"/>
          <w:lang w:val="zh-CN"/>
        </w:rPr>
        <w:t>、评标结束后，主持人公布投标报价得分、综合得分以及中标候选人排序名单</w:t>
      </w:r>
    </w:p>
    <w:p w14:paraId="310AB295">
      <w:pPr>
        <w:autoSpaceDE w:val="0"/>
        <w:autoSpaceDN w:val="0"/>
        <w:adjustRightInd w:val="0"/>
        <w:spacing w:line="360" w:lineRule="auto"/>
        <w:ind w:firstLine="420" w:firstLineChars="200"/>
        <w:rPr>
          <w:rFonts w:ascii="宋体" w:hAnsi="宋体" w:cs="宋体"/>
          <w:color w:val="auto"/>
          <w:sz w:val="21"/>
          <w:szCs w:val="21"/>
          <w:highlight w:val="none"/>
          <w:lang w:val="zh-CN"/>
        </w:rPr>
      </w:pPr>
      <w:r>
        <w:rPr>
          <w:rFonts w:hint="eastAsia" w:ascii="宋体"/>
          <w:color w:val="auto"/>
          <w:sz w:val="21"/>
          <w:szCs w:val="21"/>
          <w:highlight w:val="none"/>
          <w:lang w:val="zh-CN"/>
        </w:rPr>
        <w:t>1</w:t>
      </w:r>
      <w:r>
        <w:rPr>
          <w:rFonts w:hint="eastAsia" w:ascii="宋体"/>
          <w:color w:val="auto"/>
          <w:sz w:val="21"/>
          <w:szCs w:val="21"/>
          <w:highlight w:val="none"/>
        </w:rPr>
        <w:t>0</w:t>
      </w:r>
      <w:r>
        <w:rPr>
          <w:rFonts w:hint="eastAsia" w:ascii="宋体"/>
          <w:color w:val="auto"/>
          <w:sz w:val="21"/>
          <w:szCs w:val="21"/>
          <w:highlight w:val="none"/>
          <w:lang w:val="zh-CN"/>
        </w:rPr>
        <w:t>、开标会议结束</w:t>
      </w:r>
      <w:r>
        <w:rPr>
          <w:rFonts w:hint="eastAsia" w:ascii="宋体" w:hAnsi="宋体" w:cs="宋体"/>
          <w:color w:val="auto"/>
          <w:sz w:val="21"/>
          <w:szCs w:val="21"/>
          <w:highlight w:val="none"/>
          <w:lang w:val="zh-CN"/>
        </w:rPr>
        <w:t>。</w:t>
      </w:r>
    </w:p>
    <w:p w14:paraId="30BDDCDC">
      <w:pPr>
        <w:snapToGrid w:val="0"/>
        <w:spacing w:line="42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五、评标</w:t>
      </w:r>
    </w:p>
    <w:p w14:paraId="1F723936">
      <w:pPr>
        <w:autoSpaceDE w:val="0"/>
        <w:autoSpaceDN w:val="0"/>
        <w:adjustRightInd w:val="0"/>
        <w:spacing w:line="360" w:lineRule="auto"/>
        <w:rPr>
          <w:rFonts w:ascii="宋体" w:hAnsi="宋体"/>
          <w:b/>
          <w:bCs/>
          <w:color w:val="auto"/>
          <w:sz w:val="21"/>
          <w:szCs w:val="21"/>
          <w:highlight w:val="none"/>
          <w:lang w:val="zh-CN"/>
        </w:rPr>
      </w:pPr>
      <w:r>
        <w:rPr>
          <w:rFonts w:hint="eastAsia" w:ascii="宋体" w:hAnsi="宋体" w:cs="宋体"/>
          <w:b/>
          <w:bCs/>
          <w:color w:val="auto"/>
          <w:sz w:val="21"/>
          <w:szCs w:val="21"/>
          <w:highlight w:val="none"/>
        </w:rPr>
        <w:t>（一</w:t>
      </w:r>
      <w:r>
        <w:rPr>
          <w:rFonts w:hint="eastAsia" w:ascii="宋体" w:hAnsi="宋体"/>
          <w:b/>
          <w:bCs/>
          <w:color w:val="auto"/>
          <w:sz w:val="21"/>
          <w:szCs w:val="21"/>
          <w:highlight w:val="none"/>
          <w:lang w:val="zh-CN"/>
        </w:rPr>
        <w:t>）组建评标委员会</w:t>
      </w:r>
    </w:p>
    <w:p w14:paraId="4F22F83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本项目评标委员会由政府采购评审专家和采购单位评审代表组成。在评审专家中推选评标委员会组长，优先推选资深专家为组长。</w:t>
      </w:r>
    </w:p>
    <w:p w14:paraId="4FEA6CC0">
      <w:pPr>
        <w:autoSpaceDE w:val="0"/>
        <w:autoSpaceDN w:val="0"/>
        <w:adjustRightInd w:val="0"/>
        <w:spacing w:line="360" w:lineRule="auto"/>
        <w:rPr>
          <w:rFonts w:ascii="宋体" w:hAnsi="宋体"/>
          <w:b/>
          <w:bCs/>
          <w:color w:val="auto"/>
          <w:sz w:val="21"/>
          <w:szCs w:val="21"/>
          <w:highlight w:val="none"/>
          <w:lang w:val="zh-CN"/>
        </w:rPr>
      </w:pPr>
      <w:r>
        <w:rPr>
          <w:rFonts w:hint="eastAsia" w:ascii="宋体" w:hAnsi="宋体"/>
          <w:b/>
          <w:bCs/>
          <w:color w:val="auto"/>
          <w:sz w:val="21"/>
          <w:szCs w:val="21"/>
          <w:highlight w:val="none"/>
          <w:lang w:val="zh-CN"/>
        </w:rPr>
        <w:t>（二）评标程序</w:t>
      </w:r>
    </w:p>
    <w:p w14:paraId="704C44A9">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14:paraId="06392C29">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公开招标采购项目开标结束后，</w:t>
      </w:r>
      <w:r>
        <w:rPr>
          <w:rFonts w:hint="eastAsia" w:ascii="宋体"/>
          <w:color w:val="auto"/>
          <w:sz w:val="21"/>
          <w:szCs w:val="21"/>
          <w:highlight w:val="none"/>
          <w:lang w:val="zh-CN"/>
        </w:rPr>
        <w:t>采购人或采购机构</w:t>
      </w:r>
      <w:r>
        <w:rPr>
          <w:rFonts w:hint="eastAsia" w:ascii="宋体" w:hAnsi="宋体"/>
          <w:color w:val="auto"/>
          <w:sz w:val="21"/>
          <w:szCs w:val="21"/>
          <w:highlight w:val="none"/>
        </w:rPr>
        <w:t>应当依法对投标人的资格进行审查，对审查发现无效的进行必要的询标。</w:t>
      </w:r>
    </w:p>
    <w:p w14:paraId="13D80506">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2、符合性审查</w:t>
      </w:r>
    </w:p>
    <w:p w14:paraId="266952AF">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评标委员会应当对符合资格的投标人的投标文件进行符合性审查，以确定其是否满足招标文件的实质性要求，对审查发现无效的进行必要的询标。</w:t>
      </w:r>
    </w:p>
    <w:p w14:paraId="2C2A8D92">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3、比较与评价</w:t>
      </w:r>
    </w:p>
    <w:p w14:paraId="329ABED9">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（1）对于投标文件中含义不明确、同类问题表述不一致或者有明显文字和计算错误的内容，评标委员会应当通过政府采购云平台要求投标人作出必要的澄清、说明或者补正。</w:t>
      </w:r>
    </w:p>
    <w:p w14:paraId="57096E21">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（2）评标委员会应当按照招标文件中规定的评标方法和标准，对符合性审查合格的投标文件进行商务和技术评估，比较与评价。</w:t>
      </w:r>
    </w:p>
    <w:p w14:paraId="24F31C71">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（3）评标时，评标委员会各成员应当独立对每个投标人的投标文件进行评价，并汇总每个投标人的得分。</w:t>
      </w:r>
    </w:p>
    <w:p w14:paraId="2A44A183">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4、得分确认及评审报告编写</w:t>
      </w:r>
    </w:p>
    <w:p w14:paraId="0837A6E8">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905AD2E">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（2）评标委员会按评标原则及得分情况编写评审报告。</w:t>
      </w:r>
    </w:p>
    <w:p w14:paraId="4BBE8319">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5、评价</w:t>
      </w:r>
    </w:p>
    <w:p w14:paraId="2B8E59F9">
      <w:pPr>
        <w:spacing w:line="360" w:lineRule="auto"/>
        <w:ind w:right="84" w:firstLine="420" w:firstLineChars="200"/>
        <w:rPr>
          <w:rFonts w:ascii="宋体" w:hAnsi="宋体"/>
          <w:color w:val="auto"/>
          <w:sz w:val="21"/>
          <w:szCs w:val="21"/>
          <w:highlight w:val="none"/>
        </w:rPr>
      </w:pPr>
      <w:r>
        <w:rPr>
          <w:rFonts w:hint="eastAsia" w:ascii="宋体" w:hAnsi="宋体"/>
          <w:color w:val="auto"/>
          <w:sz w:val="21"/>
          <w:szCs w:val="21"/>
          <w:highlight w:val="none"/>
        </w:rPr>
        <w:t>采购代理机构对评标委员会评审专家进行评价。</w:t>
      </w:r>
    </w:p>
    <w:p w14:paraId="1A9D2198">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（三）澄清问题的形式</w:t>
      </w:r>
    </w:p>
    <w:p w14:paraId="13B18D9E">
      <w:pPr>
        <w:snapToGrid w:val="0"/>
        <w:spacing w:line="360" w:lineRule="auto"/>
        <w:ind w:firstLine="420" w:firstLineChars="200"/>
        <w:rPr>
          <w:rFonts w:ascii="宋体" w:hAnsi="宋体"/>
          <w:b/>
          <w:bCs/>
          <w:color w:val="auto"/>
          <w:sz w:val="21"/>
          <w:highlight w:val="none"/>
        </w:rPr>
      </w:pPr>
      <w:r>
        <w:rPr>
          <w:rFonts w:hint="eastAsia" w:ascii="宋体" w:hAnsi="宋体" w:cs="宋体"/>
          <w:color w:val="auto"/>
          <w:sz w:val="21"/>
          <w:szCs w:val="21"/>
          <w:highlight w:val="none"/>
        </w:rPr>
        <w:t>（1）</w:t>
      </w:r>
      <w:r>
        <w:rPr>
          <w:rFonts w:hint="eastAsia" w:ascii="宋体" w:hAnsi="宋体"/>
          <w:b/>
          <w:bCs/>
          <w:color w:val="auto"/>
          <w:sz w:val="21"/>
          <w:highlight w:val="none"/>
        </w:rPr>
        <w:t>评审中需要供应商对投标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0312F088">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（2）投标人的的澄清、说明或补正将作为投标文件的一部分。</w:t>
      </w:r>
    </w:p>
    <w:p w14:paraId="50F2EFB4">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（四）错误修正</w:t>
      </w:r>
    </w:p>
    <w:p w14:paraId="7C70156A">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投标文件报价出现前后不一致的，除招标文件另有规定外，按照下列规定修正：</w:t>
      </w:r>
    </w:p>
    <w:p w14:paraId="10A41454">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1、投标文件中开标一览表（报价表）内容与投标文件中相应内容不一致的，以开标一览表（报价表）为准；</w:t>
      </w:r>
    </w:p>
    <w:p w14:paraId="79681487">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2、大写金额和小写金额不一致的，以大写金额为准；</w:t>
      </w:r>
    </w:p>
    <w:p w14:paraId="2EE3FAA7">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3、单价金额小数点或者百分比有明显错位的，以开标一览表的总价为准，并修改单价；</w:t>
      </w:r>
    </w:p>
    <w:p w14:paraId="560B6728">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4、总价金额与按单价汇总金额不一致的，以单价金额计算结果为准。</w:t>
      </w:r>
    </w:p>
    <w:p w14:paraId="10409A2E">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3E7128C8">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（五）采购过程中出现以下情形，导致电子交易平台无法正常运行，或者无法保证电子交易的公平、公正和安全时，采购组织机构可中止电子交易活动：</w:t>
      </w:r>
    </w:p>
    <w:p w14:paraId="550B3575">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1、电子交易平台发生故障而无法登录访问的； </w:t>
      </w:r>
    </w:p>
    <w:p w14:paraId="4AFEA8DA">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2、电子交易平台应用或数据库出现错误，不能进行正常操作的；</w:t>
      </w:r>
    </w:p>
    <w:p w14:paraId="5E6F55DE">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3、电子交易平台发现严重安全漏洞，有潜在泄密危险的；</w:t>
      </w:r>
    </w:p>
    <w:p w14:paraId="334FFE7E">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4、病毒发作导致不能进行正常操作的； </w:t>
      </w:r>
    </w:p>
    <w:p w14:paraId="5A6FD62F">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5、其他无法保证电子交易的公平、公正和安全的情况。</w:t>
      </w:r>
    </w:p>
    <w:p w14:paraId="6988C05F">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出现前款规定情形，不影响采购公平、公正性的，采购组织机构可以待上述情形消除后继续组织电子交易活动；影响或可能影响采购公平、公正性的，应当重新采购。</w:t>
      </w:r>
    </w:p>
    <w:p w14:paraId="10F3D895">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（六）投标人存在下列情况之一的，投标无效</w:t>
      </w:r>
    </w:p>
    <w:p w14:paraId="74292AD1">
      <w:pPr>
        <w:adjustRightInd w:val="0"/>
        <w:snapToGrid w:val="0"/>
        <w:spacing w:line="360" w:lineRule="auto"/>
        <w:ind w:firstLine="420" w:firstLineChars="200"/>
        <w:jc w:val="left"/>
        <w:rPr>
          <w:rFonts w:ascii="宋体" w:hAnsi="宋体"/>
          <w:b/>
          <w:color w:val="auto"/>
          <w:sz w:val="21"/>
          <w:highlight w:val="none"/>
        </w:rPr>
      </w:pPr>
      <w:r>
        <w:rPr>
          <w:rFonts w:hint="eastAsia" w:ascii="宋体" w:hAnsi="宋体" w:cs="宋体"/>
          <w:color w:val="auto"/>
          <w:sz w:val="21"/>
          <w:szCs w:val="21"/>
          <w:highlight w:val="none"/>
        </w:rPr>
        <w:t>1、</w:t>
      </w:r>
      <w:r>
        <w:rPr>
          <w:rFonts w:hint="eastAsia" w:hAnsi="宋体"/>
          <w:color w:val="auto"/>
          <w:kern w:val="0"/>
          <w:sz w:val="21"/>
          <w:highlight w:val="none"/>
        </w:rPr>
        <w:t>资格证明文件或商务与技术文件跟报价文件出现混装或在资格证明文件或商务与技术文件中出现投标报价的，或者报价文件中</w:t>
      </w:r>
      <w:r>
        <w:rPr>
          <w:rFonts w:hAnsi="宋体"/>
          <w:color w:val="auto"/>
          <w:kern w:val="0"/>
          <w:sz w:val="21"/>
          <w:highlight w:val="none"/>
        </w:rPr>
        <w:t>的报价货物跟商务与技术内容中的供应货物出现重大偏差的</w:t>
      </w:r>
      <w:r>
        <w:rPr>
          <w:rFonts w:hint="eastAsia" w:ascii="宋体" w:hAnsi="宋体"/>
          <w:color w:val="auto"/>
          <w:kern w:val="0"/>
          <w:sz w:val="21"/>
          <w:highlight w:val="none"/>
        </w:rPr>
        <w:t>。</w:t>
      </w:r>
    </w:p>
    <w:p w14:paraId="2CC461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2、不具备招标文件中规定的资格要求的；</w:t>
      </w:r>
      <w:r>
        <w:rPr>
          <w:rFonts w:ascii="宋体" w:hAnsi="宋体" w:cs="宋体"/>
          <w:color w:val="auto"/>
          <w:sz w:val="21"/>
          <w:szCs w:val="21"/>
          <w:highlight w:val="none"/>
        </w:rPr>
        <w:tab/>
      </w:r>
    </w:p>
    <w:p w14:paraId="380CD94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3、投标文件含有采购人不能接受的附加条件的；</w:t>
      </w:r>
    </w:p>
    <w:p w14:paraId="460BCCB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78109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5、投标报价超过招标文件中规定的最高限价； </w:t>
      </w:r>
    </w:p>
    <w:p w14:paraId="5F3DF89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6、投标参数未如实填写，完全复制粘贴招标参数的；</w:t>
      </w:r>
    </w:p>
    <w:p w14:paraId="0A5620C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7、电子加密投标文件解密失败或未按时解密的，且未在规定时间内提交备份投标文件的；</w:t>
      </w:r>
    </w:p>
    <w:p w14:paraId="1FBFF1F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8、投标文件提供虚假材料的；</w:t>
      </w:r>
    </w:p>
    <w:p w14:paraId="06BF97C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7290365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（1）不同投标人的投标文件由同一单位或者个人编制；</w:t>
      </w:r>
    </w:p>
    <w:p w14:paraId="59F12C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（2）不同投标人委托同一单位或者个人办理投标事宜；</w:t>
      </w:r>
    </w:p>
    <w:p w14:paraId="635A8E4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（3）不同投标人的投标文件载明的项目管理成员或者联系人员为同一人；</w:t>
      </w:r>
    </w:p>
    <w:p w14:paraId="5976827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（4）不同投标人的投标文件异常一致或者投标报价呈规律性差异；</w:t>
      </w:r>
    </w:p>
    <w:p w14:paraId="34BA248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（5）不同投标人的投标文件相互混装；</w:t>
      </w:r>
    </w:p>
    <w:p w14:paraId="736BC5C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11、不符合法律、法规以及招标文件中规定的无效标条款或其他实质性要求的（招标文件中打“▲”内容及被拒绝的条款）。</w:t>
      </w:r>
    </w:p>
    <w:p w14:paraId="72978CAE">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（七）有下列情况之一的，本次招标作为废标处理</w:t>
      </w:r>
    </w:p>
    <w:p w14:paraId="7B58F0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1、出现影响采购公正的违法、违规</w:t>
      </w:r>
      <w:r>
        <w:rPr>
          <w:rFonts w:hint="eastAsia" w:ascii="宋体" w:hAnsi="宋体"/>
          <w:color w:val="auto"/>
          <w:sz w:val="21"/>
          <w:szCs w:val="21"/>
          <w:highlight w:val="none"/>
        </w:rPr>
        <w:t>、欺骗行为</w:t>
      </w:r>
      <w:r>
        <w:rPr>
          <w:rFonts w:ascii="宋体" w:hAnsi="宋体"/>
          <w:color w:val="auto"/>
          <w:sz w:val="21"/>
          <w:szCs w:val="21"/>
          <w:highlight w:val="none"/>
        </w:rPr>
        <w:t>的</w:t>
      </w:r>
      <w:r>
        <w:rPr>
          <w:rFonts w:hint="eastAsia" w:ascii="宋体" w:hAnsi="宋体" w:cs="宋体"/>
          <w:color w:val="auto"/>
          <w:sz w:val="21"/>
          <w:szCs w:val="21"/>
          <w:highlight w:val="none"/>
        </w:rPr>
        <w:t>；</w:t>
      </w:r>
    </w:p>
    <w:p w14:paraId="062C52D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2、评标委员会发现招标文件存在歧义、重大缺陷导致评标工作无法进行，或者招标文件内容违反国家有关强制性规定的； </w:t>
      </w:r>
    </w:p>
    <w:p w14:paraId="2512E53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3、因重大变故，采购任务取消的；</w:t>
      </w:r>
    </w:p>
    <w:p w14:paraId="708E1C5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4、法律、法规和招标文件规定的其他导致评标结果无效的。</w:t>
      </w:r>
    </w:p>
    <w:p w14:paraId="42807A9F">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（八）评标原则和评标办法</w:t>
      </w:r>
    </w:p>
    <w:p w14:paraId="1E9520C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FD0501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2、评标办法。具体评标内容及评分标准等详见《第四部分：评标办法及评分标准》。</w:t>
      </w:r>
    </w:p>
    <w:p w14:paraId="68EBBD66">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（九）评标过程的监控</w:t>
      </w:r>
    </w:p>
    <w:p w14:paraId="676A5A1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1、本项目评标过程实行全程录音、录像监控，政府采购监管部门视情进行现场监督，投标人在评标过程中所进行的试图影响评标结果的不公正活动，可能导致其投标被拒绝。</w:t>
      </w:r>
    </w:p>
    <w:p w14:paraId="2BA22AA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22FEFEDC">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六、定标</w:t>
      </w:r>
    </w:p>
    <w:p w14:paraId="3AF8262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2732B9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人确定中标供应商之日起2个工作日内，以书面形式发出中标通知书，并由采购代理机构在“浙江政府采购网”上发布中标结果公告。中标结果公告将包括中标人名称、地址和中标金额，主要中标标的的名称、规格型号、数量、单价、服务要求以及评审专家名单等内容。因中标结果公告需要，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s="宋体"/>
          <w:color w:val="auto"/>
          <w:sz w:val="21"/>
          <w:szCs w:val="21"/>
          <w:highlight w:val="none"/>
          <w:lang w:val="en-US" w:eastAsia="zh-CN"/>
        </w:rPr>
        <w:fldChar w:fldCharType="begin"/>
      </w:r>
      <w:r>
        <w:rPr>
          <w:color w:val="auto"/>
          <w:highlight w:val="none"/>
        </w:rPr>
        <w:instrText xml:space="preserve">HYPERLINK "mailto:675642008@qq.com）。未按时提供所造成的后果由供应商自行承担。"</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275159151</w:t>
      </w:r>
      <w:r>
        <w:rPr>
          <w:rFonts w:hint="eastAsia" w:ascii="宋体" w:hAnsi="宋体" w:cs="宋体"/>
          <w:color w:val="auto"/>
          <w:sz w:val="21"/>
          <w:szCs w:val="21"/>
          <w:highlight w:val="none"/>
        </w:rPr>
        <w:t>@qq.com），未按时提供所造成的后果由供应商自行承担。</w:t>
      </w:r>
      <w:r>
        <w:rPr>
          <w:rFonts w:hint="eastAsia" w:ascii="宋体" w:hAnsi="宋体" w:cs="宋体"/>
          <w:color w:val="auto"/>
          <w:sz w:val="21"/>
          <w:szCs w:val="21"/>
          <w:highlight w:val="none"/>
          <w:lang w:val="en-US" w:eastAsia="zh-CN"/>
        </w:rPr>
        <w:fldChar w:fldCharType="end"/>
      </w:r>
    </w:p>
    <w:p w14:paraId="770F6F1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各参加政府采购活动的供应商认为该中标/成交结果和采购过程等使自己的权益受到损害的，可以自结果公告期限届满之日（结果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供应商应在法定质疑期内一次性提出针对同一采购程序环节的质疑。</w:t>
      </w:r>
    </w:p>
    <w:p w14:paraId="704F7D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4821A3E6">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七、合同签订及公告</w:t>
      </w:r>
    </w:p>
    <w:p w14:paraId="3E25F656">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（一）签订合同</w:t>
      </w:r>
    </w:p>
    <w:p w14:paraId="31765A7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6D7D3F6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2、采购人不得向中标人提出任何不合理的要求作为签订合同的条件。</w:t>
      </w:r>
    </w:p>
    <w:p w14:paraId="2C0BE19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3、中标供应商无故拖延、拒签合同的,属于违反《中华人民共和国政府采购法实施条例》第72 条，按政府采购法第七十七条第一款的规定追究法律责任。</w:t>
      </w:r>
    </w:p>
    <w:p w14:paraId="7EDF431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1A3960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0B6DF0FE">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（二）合同公告及备案</w:t>
      </w:r>
    </w:p>
    <w:p w14:paraId="1B547625">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采购人应当自政府采购合同签订之日起2个工作日内，在省级以上财政部门指定的政府采购信息发布媒体及相关网站上公告，但政府采购合同中涉及国家秘密、商业秘密的内容除外。</w:t>
      </w:r>
    </w:p>
    <w:p w14:paraId="328A8B92">
      <w:pPr>
        <w:snapToGrid w:val="0"/>
        <w:spacing w:line="360" w:lineRule="auto"/>
        <w:ind w:firstLine="211" w:firstLineChars="1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▲（三）履约保证金</w:t>
      </w:r>
    </w:p>
    <w:p w14:paraId="74BE9D23">
      <w:pPr>
        <w:snapToGrid w:val="0"/>
        <w:spacing w:line="360" w:lineRule="auto"/>
        <w:ind w:firstLine="422" w:firstLineChars="200"/>
        <w:rPr>
          <w:rFonts w:ascii="宋体" w:hAnsi="宋体"/>
          <w:b/>
          <w:bCs/>
          <w:color w:val="auto"/>
          <w:sz w:val="21"/>
          <w:szCs w:val="21"/>
          <w:highlight w:val="none"/>
        </w:rPr>
      </w:pPr>
      <w:r>
        <w:rPr>
          <w:rFonts w:ascii="宋体" w:hAnsi="宋体"/>
          <w:b/>
          <w:bCs/>
          <w:color w:val="auto"/>
          <w:sz w:val="21"/>
          <w:szCs w:val="21"/>
          <w:highlight w:val="none"/>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0CB7F0CB">
      <w:pPr>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2.按合同约定办理履约保证金退还手续；</w:t>
      </w:r>
    </w:p>
    <w:p w14:paraId="629C2BAB">
      <w:pPr>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3.履约保证金不予退还的情形：</w:t>
      </w:r>
    </w:p>
    <w:p w14:paraId="36ED0C27">
      <w:pPr>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a.拒绝履行合同义务的；b.产品质量验收或测试不合格的；c.因供应商违约行为解除合同的。</w:t>
      </w:r>
    </w:p>
    <w:p w14:paraId="5304BDB4">
      <w:pPr>
        <w:spacing w:line="42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八、采购代理服务费</w:t>
      </w:r>
    </w:p>
    <w:p w14:paraId="5A40417A">
      <w:pPr>
        <w:snapToGrid w:val="0"/>
        <w:spacing w:line="360" w:lineRule="auto"/>
        <w:ind w:firstLine="420" w:firstLineChars="200"/>
        <w:jc w:val="left"/>
        <w:rPr>
          <w:rFonts w:hint="eastAsia" w:ascii="宋体" w:hAnsi="宋体" w:cs="宋体"/>
          <w:color w:val="auto"/>
          <w:sz w:val="21"/>
          <w:szCs w:val="21"/>
          <w:highlight w:val="none"/>
          <w:lang w:val="en-US" w:eastAsia="zh-CN"/>
        </w:rPr>
      </w:pPr>
      <w:bookmarkStart w:id="83" w:name="_Toc306901457"/>
      <w:bookmarkStart w:id="84" w:name="_Toc173810699"/>
      <w:r>
        <w:rPr>
          <w:rFonts w:hint="eastAsia" w:ascii="宋体" w:hAnsi="宋体" w:cs="宋体"/>
          <w:color w:val="auto"/>
          <w:sz w:val="21"/>
          <w:szCs w:val="21"/>
          <w:highlight w:val="none"/>
          <w:lang w:val="en-US" w:eastAsia="zh-CN"/>
        </w:rPr>
        <w:t>1、中标（成交）人须在领取中标（成交）通知书的同时按如下标准和规定一次性向代理机构交纳中标服务费。</w:t>
      </w:r>
    </w:p>
    <w:p w14:paraId="34E66A68">
      <w:pPr>
        <w:snapToGrid w:val="0"/>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2.本项目采购代理服务费以中标价为基数，按以下货物类收费标准的70%收取：</w:t>
      </w:r>
    </w:p>
    <w:p w14:paraId="6672E3ED">
      <w:pPr>
        <w:snapToGrid w:val="0"/>
        <w:spacing w:line="360" w:lineRule="auto"/>
        <w:ind w:firstLine="420" w:firstLineChars="200"/>
        <w:jc w:val="left"/>
        <w:rPr>
          <w:rFonts w:hint="eastAsia" w:ascii="宋体" w:hAnsi="宋体" w:cs="宋体"/>
          <w:color w:val="auto"/>
          <w:sz w:val="21"/>
          <w:szCs w:val="21"/>
          <w:highlight w:val="none"/>
        </w:rPr>
        <w:sectPr>
          <w:pgSz w:w="11906" w:h="16838"/>
          <w:pgMar w:top="720" w:right="720" w:bottom="720" w:left="720" w:header="851" w:footer="992" w:gutter="0"/>
          <w:pgNumType w:fmt="decimal"/>
          <w:cols w:space="720" w:num="1"/>
          <w:docGrid w:linePitch="312" w:charSpace="0"/>
        </w:sectPr>
      </w:pPr>
      <w:r>
        <w:rPr>
          <w:rFonts w:hint="eastAsia" w:ascii="宋体" w:hAnsi="宋体" w:cs="宋体"/>
          <w:color w:val="auto"/>
          <w:sz w:val="21"/>
          <w:szCs w:val="21"/>
          <w:highlight w:val="none"/>
          <w:lang w:val="en-US" w:eastAsia="zh-CN"/>
        </w:rPr>
        <w:t>成交金额100万元（含100万元）以下的部分，费率1.5%；100万-500万（含500万）部分，费率1.1%；500万-1000万（含1000万）部分，费率0.8%。</w:t>
      </w:r>
    </w:p>
    <w:p w14:paraId="63B4AF8D">
      <w:pPr>
        <w:autoSpaceDE w:val="0"/>
        <w:autoSpaceDN w:val="0"/>
        <w:adjustRightInd w:val="0"/>
        <w:jc w:val="center"/>
        <w:outlineLvl w:val="0"/>
        <w:rPr>
          <w:rFonts w:ascii="黑体" w:eastAsia="黑体"/>
          <w:color w:val="auto"/>
          <w:sz w:val="44"/>
          <w:szCs w:val="44"/>
          <w:highlight w:val="none"/>
          <w:lang w:val="zh-CN"/>
        </w:rPr>
      </w:pPr>
      <w:r>
        <w:rPr>
          <w:rFonts w:hint="eastAsia"/>
          <w:b/>
          <w:color w:val="auto"/>
          <w:szCs w:val="36"/>
          <w:highlight w:val="none"/>
        </w:rPr>
        <w:t>第四部分  评标办法及评分标准</w:t>
      </w:r>
      <w:bookmarkEnd w:id="83"/>
    </w:p>
    <w:p w14:paraId="692B86AF">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一、采购组织机构将组织评标委员会，对投标人提供的投标文件进行综合评审。</w:t>
      </w:r>
    </w:p>
    <w:p w14:paraId="5BDC2E93">
      <w:pPr>
        <w:autoSpaceDE w:val="0"/>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二、本次项目的评标方法均采用综合评分法，总计100分(商务与技术文件部分为</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0分，报价文件部分为</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0分)。各投标人的综合得分为其商务与技术文件得分与报价文件得分之和，即</w:t>
      </w:r>
      <w:r>
        <w:rPr>
          <w:rFonts w:hint="eastAsia" w:ascii="宋体" w:hAnsi="宋体" w:eastAsia="宋体" w:cs="宋体"/>
          <w:color w:val="auto"/>
          <w:kern w:val="0"/>
          <w:sz w:val="21"/>
          <w:szCs w:val="21"/>
          <w:highlight w:val="none"/>
          <w:u w:val="single"/>
        </w:rPr>
        <w:t>综合得分=商务与技术文件得分（商务资信分 + 技术分）+ 报价文件得分</w:t>
      </w:r>
      <w:r>
        <w:rPr>
          <w:rFonts w:hint="eastAsia" w:ascii="宋体" w:hAnsi="宋体" w:eastAsia="宋体" w:cs="宋体"/>
          <w:color w:val="auto"/>
          <w:kern w:val="0"/>
          <w:sz w:val="21"/>
          <w:szCs w:val="21"/>
          <w:highlight w:val="none"/>
        </w:rPr>
        <w:t>。</w:t>
      </w:r>
    </w:p>
    <w:p w14:paraId="74AFAC2D">
      <w:pPr>
        <w:autoSpaceDE w:val="0"/>
        <w:autoSpaceDN w:val="0"/>
        <w:spacing w:line="360" w:lineRule="auto"/>
        <w:ind w:firstLine="420" w:firstLineChars="200"/>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（一）商务与技术文件中的各项评分由评标委员会在招标文件评分细则规定的分值内单独评定打分。各投标人商务与技术文件</w:t>
      </w:r>
      <w:r>
        <w:rPr>
          <w:rFonts w:hint="eastAsia" w:ascii="宋体" w:hAnsi="宋体" w:eastAsia="宋体" w:cs="宋体"/>
          <w:color w:val="auto"/>
          <w:kern w:val="0"/>
          <w:sz w:val="21"/>
          <w:szCs w:val="21"/>
          <w:highlight w:val="none"/>
          <w:lang w:val="zh-CN"/>
        </w:rPr>
        <w:t>得分按照评标委员会成</w:t>
      </w:r>
      <w:r>
        <w:rPr>
          <w:rFonts w:hint="eastAsia" w:ascii="宋体" w:hAnsi="宋体" w:eastAsia="宋体" w:cs="宋体"/>
          <w:bCs/>
          <w:color w:val="auto"/>
          <w:sz w:val="21"/>
          <w:szCs w:val="21"/>
          <w:highlight w:val="none"/>
          <w:lang w:val="zh-CN"/>
        </w:rPr>
        <w:t>员的独立评分结果汇总后的算术平均分计算，计算公式为：</w:t>
      </w:r>
      <w:r>
        <w:rPr>
          <w:rFonts w:hint="eastAsia" w:ascii="宋体" w:hAnsi="宋体" w:eastAsia="宋体" w:cs="宋体"/>
          <w:color w:val="auto"/>
          <w:sz w:val="21"/>
          <w:szCs w:val="21"/>
          <w:highlight w:val="none"/>
          <w:u w:val="single"/>
        </w:rPr>
        <w:t>商务与技术文件得分</w:t>
      </w:r>
      <w:r>
        <w:rPr>
          <w:rFonts w:hint="eastAsia" w:ascii="宋体" w:hAnsi="宋体" w:eastAsia="宋体" w:cs="宋体"/>
          <w:bCs/>
          <w:color w:val="auto"/>
          <w:sz w:val="21"/>
          <w:szCs w:val="21"/>
          <w:highlight w:val="none"/>
          <w:u w:val="single"/>
          <w:lang w:val="zh-CN"/>
        </w:rPr>
        <w:t>=评标委员会所有成员评分合计数/评标委员会组成人员数</w:t>
      </w:r>
      <w:r>
        <w:rPr>
          <w:rFonts w:hint="eastAsia" w:ascii="宋体" w:hAnsi="宋体" w:eastAsia="宋体" w:cs="宋体"/>
          <w:bCs/>
          <w:color w:val="auto"/>
          <w:sz w:val="21"/>
          <w:szCs w:val="21"/>
          <w:highlight w:val="none"/>
          <w:lang w:val="zh-CN"/>
        </w:rPr>
        <w:t>。</w:t>
      </w:r>
    </w:p>
    <w:p w14:paraId="343A038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（二）</w:t>
      </w:r>
      <w:r>
        <w:rPr>
          <w:rFonts w:hint="eastAsia" w:ascii="宋体" w:hAnsi="宋体" w:eastAsia="宋体" w:cs="宋体"/>
          <w:bCs/>
          <w:color w:val="auto"/>
          <w:sz w:val="21"/>
          <w:szCs w:val="21"/>
          <w:highlight w:val="none"/>
          <w:lang w:val="en-US" w:eastAsia="zh-CN"/>
        </w:rPr>
        <w:t>本项目</w:t>
      </w:r>
      <w:r>
        <w:rPr>
          <w:rFonts w:hint="eastAsia" w:ascii="宋体" w:hAnsi="宋体" w:eastAsia="宋体" w:cs="宋体"/>
          <w:bCs/>
          <w:color w:val="auto"/>
          <w:sz w:val="21"/>
          <w:szCs w:val="21"/>
          <w:highlight w:val="none"/>
          <w:lang w:val="zh-CN"/>
        </w:rPr>
        <w:t>的</w:t>
      </w:r>
      <w:r>
        <w:rPr>
          <w:rFonts w:hint="eastAsia" w:ascii="宋体" w:hAnsi="宋体" w:eastAsia="宋体" w:cs="宋体"/>
          <w:color w:val="auto"/>
          <w:kern w:val="0"/>
          <w:sz w:val="21"/>
          <w:szCs w:val="21"/>
          <w:highlight w:val="none"/>
        </w:rPr>
        <w:t>报价文件</w:t>
      </w:r>
      <w:r>
        <w:rPr>
          <w:rFonts w:hint="eastAsia" w:ascii="宋体" w:hAnsi="宋体" w:eastAsia="宋体" w:cs="宋体"/>
          <w:color w:val="auto"/>
          <w:sz w:val="21"/>
          <w:szCs w:val="21"/>
          <w:highlight w:val="none"/>
          <w:lang w:val="zh-CN"/>
        </w:rPr>
        <w:t>得分均采用低价优先法计算，即满足招标文件要求且投标价格最低的投标报价为评标基准价，其报价得满分。其他投标人的</w:t>
      </w:r>
      <w:r>
        <w:rPr>
          <w:rFonts w:hint="eastAsia" w:ascii="宋体" w:hAnsi="宋体" w:eastAsia="宋体" w:cs="宋体"/>
          <w:color w:val="auto"/>
          <w:kern w:val="0"/>
          <w:sz w:val="21"/>
          <w:szCs w:val="21"/>
          <w:highlight w:val="none"/>
        </w:rPr>
        <w:t>报价文件</w:t>
      </w:r>
      <w:r>
        <w:rPr>
          <w:rFonts w:hint="eastAsia" w:ascii="宋体" w:hAnsi="宋体" w:eastAsia="宋体" w:cs="宋体"/>
          <w:color w:val="auto"/>
          <w:sz w:val="21"/>
          <w:szCs w:val="21"/>
          <w:highlight w:val="none"/>
          <w:lang w:val="zh-CN"/>
        </w:rPr>
        <w:t>得分按下列公式计算：</w:t>
      </w:r>
      <w:r>
        <w:rPr>
          <w:rFonts w:hint="eastAsia" w:ascii="宋体" w:hAnsi="宋体" w:eastAsia="宋体" w:cs="宋体"/>
          <w:color w:val="auto"/>
          <w:sz w:val="21"/>
          <w:szCs w:val="21"/>
          <w:highlight w:val="none"/>
          <w:u w:val="single"/>
        </w:rPr>
        <w:t>报价文件得分=（评标基准价／投标报价)×</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0%×100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评分结果采用四舍五入法，并保留小数</w:t>
      </w:r>
      <w:r>
        <w:rPr>
          <w:rFonts w:hint="eastAsia" w:ascii="宋体" w:hAnsi="宋体" w:eastAsia="宋体" w:cs="宋体"/>
          <w:color w:val="auto"/>
          <w:sz w:val="21"/>
          <w:szCs w:val="21"/>
          <w:highlight w:val="none"/>
          <w:lang w:eastAsia="zh-CN"/>
        </w:rPr>
        <w:t>点后</w:t>
      </w:r>
      <w:r>
        <w:rPr>
          <w:rFonts w:hint="eastAsia" w:ascii="宋体" w:hAnsi="宋体" w:eastAsia="宋体" w:cs="宋体"/>
          <w:color w:val="auto"/>
          <w:sz w:val="21"/>
          <w:szCs w:val="21"/>
          <w:highlight w:val="none"/>
        </w:rPr>
        <w:t>2位。</w:t>
      </w:r>
    </w:p>
    <w:p w14:paraId="0616D3E0">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招标文件实质性要求前提下，评标委员会按照招标文件中规定的各项因素进行综合评审后，以综合得分最高的投标人为中标候选人。供应商排序按评审后综合得分由高到低顺序排列。如综合得分相同，投标报价低者为先；如综合得分且投标报价相同的，</w:t>
      </w:r>
      <w:r>
        <w:rPr>
          <w:rFonts w:hint="eastAsia" w:ascii="宋体" w:hAnsi="宋体" w:eastAsia="宋体" w:cs="宋体"/>
          <w:color w:val="auto"/>
          <w:kern w:val="0"/>
          <w:sz w:val="21"/>
          <w:szCs w:val="21"/>
          <w:highlight w:val="none"/>
          <w:lang w:val="zh-CN"/>
        </w:rPr>
        <w:t>按技术部分得分高者为先</w:t>
      </w:r>
      <w:r>
        <w:rPr>
          <w:rFonts w:hint="eastAsia" w:ascii="宋体" w:hAnsi="宋体" w:eastAsia="宋体" w:cs="宋体"/>
          <w:color w:val="auto"/>
          <w:sz w:val="21"/>
          <w:szCs w:val="21"/>
          <w:highlight w:val="none"/>
          <w:lang w:val="zh-CN"/>
        </w:rPr>
        <w:t>。排名第一的供应商为第一中标候选人，排名第二的供应商为第二中标候选人，并以此类推（如有效供应商超过三家，原则上推荐三家）。</w:t>
      </w:r>
    </w:p>
    <w:p w14:paraId="19E45A10">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609E1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非单一产品采购项目，多家投标人提供的核心产品品牌相同的，按前款规定处理。</w:t>
      </w:r>
    </w:p>
    <w:p w14:paraId="0A1D5D37">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w:t>
      </w:r>
      <w:r>
        <w:rPr>
          <w:rFonts w:hint="eastAsia" w:ascii="宋体" w:hAnsi="宋体" w:eastAsia="宋体" w:cs="宋体"/>
          <w:bCs/>
          <w:color w:val="auto"/>
          <w:kern w:val="0"/>
          <w:sz w:val="21"/>
          <w:szCs w:val="21"/>
          <w:highlight w:val="none"/>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7A80F658">
      <w:pPr>
        <w:autoSpaceDE w:val="0"/>
        <w:autoSpaceDN w:val="0"/>
        <w:adjustRightInd w:val="0"/>
        <w:spacing w:line="360" w:lineRule="auto"/>
        <w:ind w:right="85"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rPr>
        <w:t>本次标项的评分具体分值细化条款如下表：</w:t>
      </w:r>
    </w:p>
    <w:bookmarkEnd w:id="84"/>
    <w:tbl>
      <w:tblPr>
        <w:tblStyle w:val="30"/>
        <w:tblW w:w="10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335"/>
        <w:gridCol w:w="7774"/>
        <w:gridCol w:w="825"/>
      </w:tblGrid>
      <w:tr w14:paraId="1583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77E6EAD7">
            <w:pPr>
              <w:snapToGrid w:val="0"/>
              <w:spacing w:line="320" w:lineRule="exact"/>
              <w:jc w:val="center"/>
              <w:rPr>
                <w:rFonts w:hint="eastAsia" w:ascii="宋体" w:hAnsi="宋体" w:eastAsia="宋体" w:cs="宋体"/>
                <w:b/>
                <w:color w:val="000000"/>
                <w:sz w:val="21"/>
              </w:rPr>
            </w:pPr>
            <w:bookmarkStart w:id="85" w:name="_Toc306901461"/>
            <w:r>
              <w:rPr>
                <w:rFonts w:hint="eastAsia" w:ascii="宋体" w:hAnsi="宋体" w:eastAsia="宋体" w:cs="宋体"/>
                <w:b/>
                <w:color w:val="000000"/>
                <w:sz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FD9D4DE">
            <w:pPr>
              <w:snapToGrid w:val="0"/>
              <w:spacing w:line="400" w:lineRule="exact"/>
              <w:jc w:val="center"/>
              <w:rPr>
                <w:rFonts w:hint="eastAsia" w:ascii="宋体" w:hAnsi="宋体" w:eastAsia="宋体" w:cs="宋体"/>
                <w:b/>
                <w:color w:val="000000"/>
                <w:sz w:val="21"/>
              </w:rPr>
            </w:pPr>
            <w:r>
              <w:rPr>
                <w:rFonts w:hint="eastAsia" w:ascii="宋体" w:hAnsi="宋体" w:eastAsia="宋体" w:cs="宋体"/>
                <w:b/>
                <w:color w:val="000000"/>
                <w:sz w:val="21"/>
                <w:szCs w:val="21"/>
              </w:rPr>
              <w:t>评分项目</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688F71E0">
            <w:pPr>
              <w:snapToGrid w:val="0"/>
              <w:spacing w:line="400" w:lineRule="exact"/>
              <w:jc w:val="center"/>
              <w:rPr>
                <w:rFonts w:hint="eastAsia" w:ascii="宋体" w:hAnsi="宋体" w:eastAsia="宋体" w:cs="宋体"/>
                <w:b/>
                <w:color w:val="000000"/>
                <w:sz w:val="21"/>
              </w:rPr>
            </w:pPr>
            <w:r>
              <w:rPr>
                <w:rFonts w:hint="eastAsia" w:ascii="宋体" w:hAnsi="宋体" w:eastAsia="宋体" w:cs="宋体"/>
                <w:b/>
                <w:color w:val="000000"/>
                <w:sz w:val="21"/>
                <w:szCs w:val="21"/>
              </w:rPr>
              <w:t>评分细则</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3ED0C14">
            <w:pPr>
              <w:snapToGrid w:val="0"/>
              <w:spacing w:line="400" w:lineRule="exact"/>
              <w:jc w:val="center"/>
              <w:rPr>
                <w:rFonts w:hint="eastAsia" w:ascii="宋体" w:hAnsi="宋体" w:eastAsia="宋体" w:cs="宋体"/>
                <w:b/>
                <w:color w:val="000000"/>
                <w:sz w:val="21"/>
              </w:rPr>
            </w:pPr>
            <w:r>
              <w:rPr>
                <w:rFonts w:hint="eastAsia" w:ascii="宋体" w:hAnsi="宋体" w:eastAsia="宋体" w:cs="宋体"/>
                <w:b/>
                <w:color w:val="000000"/>
                <w:sz w:val="21"/>
              </w:rPr>
              <w:t>分值</w:t>
            </w:r>
          </w:p>
        </w:tc>
      </w:tr>
      <w:tr w14:paraId="69A4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9655" w:type="dxa"/>
            <w:gridSpan w:val="3"/>
            <w:tcBorders>
              <w:top w:val="single" w:color="auto" w:sz="4" w:space="0"/>
              <w:left w:val="single" w:color="auto" w:sz="4" w:space="0"/>
              <w:bottom w:val="single" w:color="auto" w:sz="4" w:space="0"/>
              <w:right w:val="single" w:color="auto" w:sz="4" w:space="0"/>
            </w:tcBorders>
            <w:noWrap w:val="0"/>
            <w:vAlign w:val="center"/>
          </w:tcPr>
          <w:p w14:paraId="21029D9F">
            <w:pPr>
              <w:adjustRightInd w:val="0"/>
              <w:spacing w:line="40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bCs/>
                <w:color w:val="000000"/>
                <w:kern w:val="0"/>
                <w:sz w:val="21"/>
                <w:szCs w:val="21"/>
              </w:rPr>
              <w:t>（一）商务资信分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44A96A">
            <w:pPr>
              <w:adjustRightInd w:val="0"/>
              <w:spacing w:line="400" w:lineRule="exact"/>
              <w:jc w:val="center"/>
              <w:textAlignment w:val="baseline"/>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23</w:t>
            </w:r>
            <w:r>
              <w:rPr>
                <w:rFonts w:hint="eastAsia" w:ascii="宋体" w:hAnsi="宋体" w:eastAsia="宋体" w:cs="宋体"/>
                <w:b/>
                <w:color w:val="000000"/>
                <w:sz w:val="21"/>
                <w:szCs w:val="21"/>
              </w:rPr>
              <w:t>分</w:t>
            </w:r>
          </w:p>
        </w:tc>
      </w:tr>
      <w:tr w14:paraId="00F0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7E720D95">
            <w:pPr>
              <w:snapToGrid w:val="0"/>
              <w:spacing w:line="400" w:lineRule="exact"/>
              <w:jc w:val="center"/>
              <w:rPr>
                <w:rFonts w:hint="eastAsia" w:ascii="宋体" w:hAnsi="宋体" w:eastAsia="宋体" w:cs="宋体"/>
                <w:b/>
                <w:color w:val="000000"/>
                <w:sz w:val="21"/>
              </w:rPr>
            </w:pPr>
            <w:r>
              <w:rPr>
                <w:rFonts w:hint="eastAsia" w:ascii="宋体" w:hAnsi="宋体" w:cs="宋体"/>
                <w:b/>
                <w:color w:val="000000"/>
                <w:sz w:val="21"/>
                <w:lang w:val="en-US" w:eastAsia="zh-CN"/>
              </w:rPr>
              <w:t>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1383577">
            <w:pPr>
              <w:snapToGrid w:val="0"/>
              <w:spacing w:line="400" w:lineRule="exact"/>
              <w:jc w:val="center"/>
              <w:rPr>
                <w:rFonts w:hint="eastAsia" w:ascii="宋体" w:hAnsi="宋体" w:eastAsia="宋体" w:cs="宋体"/>
                <w:b/>
                <w:color w:val="000000"/>
                <w:sz w:val="21"/>
                <w:shd w:val="clear" w:color="000000" w:fill="FFFFFF"/>
              </w:rPr>
            </w:pPr>
            <w:r>
              <w:rPr>
                <w:rFonts w:hint="eastAsia" w:ascii="宋体" w:hAnsi="宋体" w:eastAsia="宋体" w:cs="宋体"/>
                <w:b/>
                <w:color w:val="000000"/>
                <w:sz w:val="21"/>
                <w:shd w:val="clear" w:color="000000" w:fill="FFFFFF"/>
              </w:rPr>
              <w:t>企业认证</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473A3F50">
            <w:pPr>
              <w:widowControl/>
              <w:spacing w:line="320" w:lineRule="exact"/>
              <w:ind w:right="248" w:rightChars="69"/>
              <w:rPr>
                <w:rFonts w:hint="eastAsia" w:ascii="宋体" w:hAnsi="宋体" w:eastAsia="宋体" w:cs="宋体"/>
                <w:bCs/>
                <w:color w:val="auto"/>
                <w:sz w:val="21"/>
                <w:szCs w:val="21"/>
              </w:rPr>
            </w:pPr>
            <w:r>
              <w:rPr>
                <w:rFonts w:hint="eastAsia" w:ascii="宋体" w:hAnsi="宋体" w:eastAsia="宋体" w:cs="宋体"/>
                <w:bCs/>
                <w:color w:val="auto"/>
                <w:sz w:val="21"/>
                <w:szCs w:val="21"/>
              </w:rPr>
              <w:t>投标人具备有效期内的</w:t>
            </w:r>
            <w:r>
              <w:rPr>
                <w:rFonts w:hint="eastAsia" w:ascii="Times New Roman" w:hAnsi="Times New Roman" w:eastAsia="宋体" w:cs="Times New Roman"/>
                <w:color w:val="auto"/>
                <w:sz w:val="21"/>
                <w:szCs w:val="21"/>
              </w:rPr>
              <w:t>质量管理体系认证证书</w:t>
            </w:r>
            <w:r>
              <w:rPr>
                <w:rFonts w:hint="eastAsia" w:ascii="宋体" w:hAnsi="宋体" w:eastAsia="宋体" w:cs="宋体"/>
                <w:bCs/>
                <w:color w:val="auto"/>
                <w:sz w:val="21"/>
                <w:szCs w:val="21"/>
              </w:rPr>
              <w:t>得1分</w:t>
            </w:r>
            <w:r>
              <w:rPr>
                <w:rFonts w:hint="eastAsia" w:ascii="Times New Roman" w:hAnsi="Times New Roman" w:eastAsia="宋体" w:cs="Times New Roman"/>
                <w:color w:val="auto"/>
                <w:sz w:val="21"/>
                <w:szCs w:val="21"/>
              </w:rPr>
              <w:t>、环境管理体系认证证书</w:t>
            </w:r>
            <w:r>
              <w:rPr>
                <w:rFonts w:hint="eastAsia" w:ascii="宋体" w:hAnsi="宋体" w:eastAsia="宋体" w:cs="宋体"/>
                <w:bCs/>
                <w:color w:val="auto"/>
                <w:sz w:val="21"/>
                <w:szCs w:val="21"/>
              </w:rPr>
              <w:t>得1分</w:t>
            </w:r>
            <w:r>
              <w:rPr>
                <w:rFonts w:hint="eastAsia" w:ascii="Times New Roman" w:hAnsi="Times New Roman" w:eastAsia="宋体" w:cs="Times New Roman"/>
                <w:color w:val="auto"/>
                <w:sz w:val="21"/>
                <w:szCs w:val="21"/>
              </w:rPr>
              <w:t>、职业健康安全管理体系认证证书得1分</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所</w:t>
            </w:r>
            <w:r>
              <w:rPr>
                <w:rFonts w:hint="eastAsia" w:ascii="宋体" w:hAnsi="宋体" w:eastAsia="宋体" w:cs="宋体"/>
                <w:bCs/>
                <w:color w:val="auto"/>
                <w:sz w:val="21"/>
                <w:szCs w:val="21"/>
                <w:lang w:val="en-US" w:eastAsia="zh-CN"/>
              </w:rPr>
              <w:t>有证书认证范围需含本项目相关内容</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最高得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p w14:paraId="0BEC3742">
            <w:pPr>
              <w:widowControl/>
              <w:spacing w:line="320" w:lineRule="exact"/>
              <w:ind w:right="248" w:rightChars="69" w:firstLine="422" w:firstLineChars="200"/>
              <w:rPr>
                <w:rFonts w:hint="eastAsia" w:ascii="宋体" w:hAnsi="宋体" w:eastAsia="宋体" w:cs="宋体"/>
                <w:bCs/>
                <w:color w:val="auto"/>
                <w:sz w:val="21"/>
                <w:szCs w:val="21"/>
              </w:rPr>
            </w:pPr>
            <w:r>
              <w:rPr>
                <w:rFonts w:hint="eastAsia" w:ascii="宋体" w:hAnsi="宋体" w:eastAsia="宋体" w:cs="宋体"/>
                <w:b/>
                <w:color w:val="auto"/>
                <w:sz w:val="21"/>
                <w:szCs w:val="21"/>
              </w:rPr>
              <w:t>注：提供认证证书扫描件的同时还须提供中国国家认证认可监督管理委员会官方网站（http://www.cnca.gov.cn/）的认证信息查询结果页面打印件；如评标过程中发现投标人提供的证书复印件信息与查询信息不一致的，该证书不予认可。相关材料扫描件须加盖公章并编入投标文件商务与技术文件中，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7C5E07">
            <w:pPr>
              <w:snapToGrid w:val="0"/>
              <w:spacing w:line="28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r>
      <w:tr w14:paraId="6979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546" w:type="dxa"/>
            <w:vMerge w:val="restart"/>
            <w:tcBorders>
              <w:top w:val="single" w:color="auto" w:sz="4" w:space="0"/>
              <w:left w:val="single" w:color="auto" w:sz="4" w:space="0"/>
              <w:right w:val="single" w:color="auto" w:sz="4" w:space="0"/>
            </w:tcBorders>
            <w:noWrap w:val="0"/>
            <w:vAlign w:val="center"/>
          </w:tcPr>
          <w:p w14:paraId="5C4299BA">
            <w:pPr>
              <w:snapToGrid w:val="0"/>
              <w:spacing w:line="400" w:lineRule="exact"/>
              <w:jc w:val="center"/>
              <w:rPr>
                <w:rFonts w:hint="eastAsia" w:ascii="宋体" w:hAnsi="宋体" w:eastAsia="宋体" w:cs="宋体"/>
                <w:b/>
                <w:color w:val="000000"/>
                <w:sz w:val="21"/>
                <w:lang w:eastAsia="zh-CN"/>
              </w:rPr>
            </w:pPr>
            <w:r>
              <w:rPr>
                <w:rFonts w:hint="eastAsia" w:ascii="宋体" w:hAnsi="宋体" w:cs="宋体"/>
                <w:b/>
                <w:color w:val="000000"/>
                <w:sz w:val="21"/>
                <w:lang w:val="en-US" w:eastAsia="zh-CN"/>
              </w:rPr>
              <w:t>2</w:t>
            </w:r>
          </w:p>
        </w:tc>
        <w:tc>
          <w:tcPr>
            <w:tcW w:w="1335" w:type="dxa"/>
            <w:vMerge w:val="restart"/>
            <w:tcBorders>
              <w:top w:val="single" w:color="auto" w:sz="4" w:space="0"/>
              <w:left w:val="single" w:color="auto" w:sz="4" w:space="0"/>
              <w:right w:val="single" w:color="auto" w:sz="4" w:space="0"/>
            </w:tcBorders>
            <w:noWrap w:val="0"/>
            <w:vAlign w:val="center"/>
          </w:tcPr>
          <w:p w14:paraId="039B5D60">
            <w:pPr>
              <w:snapToGrid w:val="0"/>
              <w:spacing w:line="340" w:lineRule="exact"/>
              <w:jc w:val="center"/>
              <w:rPr>
                <w:rFonts w:hint="eastAsia" w:ascii="宋体" w:hAnsi="宋体" w:eastAsia="宋体" w:cs="宋体"/>
                <w:b/>
                <w:bCs/>
                <w:color w:val="000000"/>
                <w:kern w:val="2"/>
                <w:sz w:val="21"/>
                <w:szCs w:val="21"/>
                <w:lang w:val="en-US" w:eastAsia="zh-CN" w:bidi="ar-SA"/>
              </w:rPr>
            </w:pPr>
            <w:r>
              <w:rPr>
                <w:rFonts w:hint="eastAsia" w:ascii="新宋体" w:hAnsi="新宋体" w:eastAsia="新宋体" w:cs="仿宋"/>
                <w:sz w:val="24"/>
              </w:rPr>
              <w:t>项目组成员配备情况</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20C79833">
            <w:pPr>
              <w:adjustRightInd w:val="0"/>
              <w:snapToGrid w:val="0"/>
              <w:ind w:firstLine="420" w:firstLineChars="200"/>
              <w:rPr>
                <w:rFonts w:hint="eastAsia" w:ascii="宋体" w:hAnsi="宋体" w:eastAsia="宋体" w:cs="宋体"/>
                <w:bCs/>
                <w:color w:val="000000"/>
                <w:sz w:val="21"/>
                <w:szCs w:val="21"/>
              </w:rPr>
            </w:pPr>
            <w:r>
              <w:rPr>
                <w:rFonts w:hint="eastAsia" w:ascii="宋体" w:hAnsi="宋体" w:cs="宋体"/>
                <w:bCs/>
                <w:color w:val="000000"/>
                <w:sz w:val="21"/>
                <w:szCs w:val="21"/>
                <w:lang w:eastAsia="zh-CN"/>
              </w:rPr>
              <w:t>投标人</w:t>
            </w:r>
            <w:r>
              <w:rPr>
                <w:rFonts w:hint="eastAsia" w:ascii="宋体" w:hAnsi="宋体" w:eastAsia="宋体" w:cs="宋体"/>
                <w:bCs/>
                <w:color w:val="000000"/>
                <w:sz w:val="21"/>
                <w:szCs w:val="21"/>
              </w:rPr>
              <w:t>具有公路交通工程（公路安全设施）专业承包二级</w:t>
            </w:r>
            <w:r>
              <w:rPr>
                <w:rFonts w:hint="eastAsia" w:ascii="宋体" w:hAnsi="宋体" w:cs="宋体"/>
                <w:bCs/>
                <w:color w:val="000000"/>
                <w:sz w:val="21"/>
                <w:szCs w:val="21"/>
                <w:lang w:eastAsia="zh-CN"/>
              </w:rPr>
              <w:t>和</w:t>
            </w:r>
            <w:r>
              <w:rPr>
                <w:rFonts w:hint="eastAsia" w:ascii="宋体" w:hAnsi="宋体" w:eastAsia="宋体" w:cs="宋体"/>
                <w:bCs/>
                <w:color w:val="000000"/>
                <w:sz w:val="21"/>
                <w:szCs w:val="21"/>
              </w:rPr>
              <w:t>以上资质</w:t>
            </w:r>
            <w:r>
              <w:rPr>
                <w:rFonts w:hint="eastAsia" w:ascii="宋体" w:hAnsi="宋体" w:cs="宋体"/>
                <w:bCs/>
                <w:color w:val="000000"/>
                <w:sz w:val="21"/>
                <w:szCs w:val="21"/>
                <w:lang w:eastAsia="zh-CN"/>
              </w:rPr>
              <w:t>及</w:t>
            </w:r>
            <w:r>
              <w:rPr>
                <w:rFonts w:hint="eastAsia" w:ascii="宋体" w:hAnsi="宋体" w:eastAsia="宋体" w:cs="宋体"/>
                <w:bCs/>
                <w:color w:val="000000"/>
                <w:sz w:val="21"/>
                <w:szCs w:val="21"/>
              </w:rPr>
              <w:t>公路交通工程（公路</w:t>
            </w:r>
            <w:r>
              <w:rPr>
                <w:rFonts w:hint="eastAsia" w:ascii="宋体" w:hAnsi="宋体" w:eastAsia="宋体" w:cs="宋体"/>
                <w:bCs/>
                <w:color w:val="000000"/>
                <w:sz w:val="21"/>
                <w:szCs w:val="21"/>
                <w:lang w:eastAsia="zh-CN"/>
              </w:rPr>
              <w:t>机电工程</w:t>
            </w:r>
            <w:r>
              <w:rPr>
                <w:rFonts w:hint="eastAsia" w:ascii="宋体" w:hAnsi="宋体" w:eastAsia="宋体" w:cs="宋体"/>
                <w:bCs/>
                <w:color w:val="000000"/>
                <w:sz w:val="21"/>
                <w:szCs w:val="21"/>
              </w:rPr>
              <w:t>）专业承包二级及以上资质的，得</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分。</w:t>
            </w:r>
          </w:p>
          <w:p w14:paraId="0DB31771">
            <w:pPr>
              <w:adjustRightInd w:val="0"/>
              <w:snapToGrid w:val="0"/>
              <w:ind w:firstLine="422" w:firstLineChars="200"/>
              <w:rPr>
                <w:rFonts w:hint="eastAsia" w:ascii="宋体" w:hAnsi="宋体" w:eastAsia="宋体" w:cs="宋体"/>
                <w:bCs/>
                <w:color w:val="000000"/>
                <w:kern w:val="2"/>
                <w:sz w:val="21"/>
                <w:szCs w:val="21"/>
                <w:lang w:val="en-US" w:eastAsia="zh-CN" w:bidi="ar-SA"/>
              </w:rPr>
            </w:pPr>
            <w:r>
              <w:rPr>
                <w:rFonts w:hint="eastAsia" w:ascii="宋体" w:hAnsi="宋体" w:eastAsia="宋体" w:cs="宋体"/>
                <w:b/>
                <w:color w:val="000000"/>
                <w:sz w:val="21"/>
                <w:szCs w:val="21"/>
              </w:rPr>
              <w:t>注：提供有效证书或其他相关证明材料复印件编入商务与技术文件中，否则不分。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A63EF5">
            <w:pPr>
              <w:snapToGrid w:val="0"/>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14:paraId="72B7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546" w:type="dxa"/>
            <w:vMerge w:val="continue"/>
            <w:tcBorders>
              <w:left w:val="single" w:color="auto" w:sz="4" w:space="0"/>
              <w:right w:val="single" w:color="auto" w:sz="4" w:space="0"/>
            </w:tcBorders>
            <w:noWrap w:val="0"/>
            <w:vAlign w:val="center"/>
          </w:tcPr>
          <w:p w14:paraId="71844BDB">
            <w:pPr>
              <w:snapToGrid w:val="0"/>
              <w:spacing w:line="400" w:lineRule="exact"/>
              <w:jc w:val="center"/>
              <w:rPr>
                <w:rFonts w:hint="eastAsia" w:ascii="宋体" w:hAnsi="宋体" w:cs="宋体"/>
                <w:b/>
                <w:color w:val="000000"/>
                <w:sz w:val="21"/>
                <w:lang w:val="en-US" w:eastAsia="zh-CN"/>
              </w:rPr>
            </w:pPr>
          </w:p>
        </w:tc>
        <w:tc>
          <w:tcPr>
            <w:tcW w:w="1335" w:type="dxa"/>
            <w:vMerge w:val="continue"/>
            <w:tcBorders>
              <w:left w:val="single" w:color="auto" w:sz="4" w:space="0"/>
              <w:right w:val="single" w:color="auto" w:sz="4" w:space="0"/>
            </w:tcBorders>
            <w:noWrap w:val="0"/>
            <w:vAlign w:val="center"/>
          </w:tcPr>
          <w:p w14:paraId="05204921">
            <w:pPr>
              <w:snapToGrid w:val="0"/>
              <w:spacing w:line="340" w:lineRule="exact"/>
              <w:jc w:val="center"/>
              <w:rPr>
                <w:rFonts w:hint="eastAsia" w:ascii="新宋体" w:hAnsi="新宋体" w:eastAsia="新宋体" w:cs="仿宋"/>
                <w:sz w:val="24"/>
              </w:rPr>
            </w:pPr>
          </w:p>
        </w:tc>
        <w:tc>
          <w:tcPr>
            <w:tcW w:w="7774" w:type="dxa"/>
            <w:tcBorders>
              <w:top w:val="single" w:color="auto" w:sz="4" w:space="0"/>
              <w:left w:val="single" w:color="auto" w:sz="4" w:space="0"/>
              <w:bottom w:val="single" w:color="auto" w:sz="4" w:space="0"/>
              <w:right w:val="single" w:color="auto" w:sz="4" w:space="0"/>
            </w:tcBorders>
            <w:noWrap w:val="0"/>
            <w:vAlign w:val="center"/>
          </w:tcPr>
          <w:p w14:paraId="03A34EEA">
            <w:pPr>
              <w:widowControl/>
              <w:spacing w:line="320" w:lineRule="exact"/>
              <w:ind w:right="248" w:rightChars="69" w:firstLine="420" w:firstLineChars="200"/>
              <w:rPr>
                <w:rFonts w:hint="eastAsia" w:ascii="宋体" w:hAnsi="宋体" w:cs="宋体"/>
                <w:bCs/>
                <w:color w:val="auto"/>
                <w:sz w:val="21"/>
                <w:szCs w:val="21"/>
                <w:lang w:val="en-US" w:eastAsia="zh-CN"/>
              </w:rPr>
            </w:pPr>
            <w:r>
              <w:rPr>
                <w:rFonts w:hint="eastAsia" w:ascii="宋体" w:hAnsi="宋体" w:cs="宋体"/>
                <w:bCs/>
                <w:color w:val="auto"/>
                <w:sz w:val="21"/>
                <w:szCs w:val="21"/>
                <w:lang w:eastAsia="zh-CN"/>
              </w:rPr>
              <w:t>拟派的项目负责人具备公路工程二级及以上注册建造师证书的，得</w:t>
            </w:r>
            <w:r>
              <w:rPr>
                <w:rFonts w:hint="eastAsia" w:ascii="宋体" w:hAnsi="宋体" w:cs="宋体"/>
                <w:bCs/>
                <w:color w:val="auto"/>
                <w:sz w:val="21"/>
                <w:szCs w:val="21"/>
                <w:lang w:val="en-US" w:eastAsia="zh-CN"/>
              </w:rPr>
              <w:t>2分；</w:t>
            </w:r>
          </w:p>
          <w:p w14:paraId="12A6859D">
            <w:pPr>
              <w:adjustRightInd w:val="0"/>
              <w:snapToGrid w:val="0"/>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注：提供有效证书或其他相关证明材料复印件及投标截止时间前3个月内任意一个月的在本单位社保缴纳证明复印件编入商务与技术文件中，否则不分。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A018098">
            <w:pPr>
              <w:snapToGrid w:val="0"/>
              <w:spacing w:line="28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r>
      <w:tr w14:paraId="2DC1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6" w:type="dxa"/>
            <w:vMerge w:val="continue"/>
            <w:tcBorders>
              <w:left w:val="single" w:color="auto" w:sz="4" w:space="0"/>
              <w:right w:val="single" w:color="auto" w:sz="4" w:space="0"/>
            </w:tcBorders>
            <w:noWrap w:val="0"/>
            <w:vAlign w:val="center"/>
          </w:tcPr>
          <w:p w14:paraId="3325DEB7">
            <w:pPr>
              <w:snapToGrid w:val="0"/>
              <w:spacing w:line="400" w:lineRule="exact"/>
              <w:jc w:val="center"/>
              <w:rPr>
                <w:rFonts w:hint="eastAsia" w:ascii="宋体" w:hAnsi="宋体" w:eastAsia="宋体" w:cs="宋体"/>
                <w:b/>
                <w:color w:val="000000"/>
                <w:sz w:val="21"/>
              </w:rPr>
            </w:pPr>
          </w:p>
        </w:tc>
        <w:tc>
          <w:tcPr>
            <w:tcW w:w="1335" w:type="dxa"/>
            <w:vMerge w:val="continue"/>
            <w:tcBorders>
              <w:left w:val="single" w:color="auto" w:sz="4" w:space="0"/>
              <w:right w:val="single" w:color="auto" w:sz="4" w:space="0"/>
            </w:tcBorders>
            <w:noWrap w:val="0"/>
            <w:vAlign w:val="center"/>
          </w:tcPr>
          <w:p w14:paraId="5B6F1D10">
            <w:pPr>
              <w:snapToGrid w:val="0"/>
              <w:spacing w:line="400" w:lineRule="exact"/>
              <w:jc w:val="center"/>
              <w:rPr>
                <w:rFonts w:hint="eastAsia" w:ascii="宋体" w:hAnsi="宋体" w:eastAsia="宋体" w:cs="宋体"/>
                <w:b/>
                <w:color w:val="000000"/>
                <w:sz w:val="21"/>
                <w:shd w:val="clear" w:color="000000" w:fill="FFFFFF"/>
              </w:rPr>
            </w:pPr>
          </w:p>
        </w:tc>
        <w:tc>
          <w:tcPr>
            <w:tcW w:w="7774" w:type="dxa"/>
            <w:tcBorders>
              <w:top w:val="single" w:color="auto" w:sz="4" w:space="0"/>
              <w:left w:val="single" w:color="auto" w:sz="4" w:space="0"/>
              <w:bottom w:val="single" w:color="auto" w:sz="4" w:space="0"/>
              <w:right w:val="single" w:color="auto" w:sz="4" w:space="0"/>
            </w:tcBorders>
            <w:noWrap w:val="0"/>
            <w:vAlign w:val="center"/>
          </w:tcPr>
          <w:p w14:paraId="7BDB5CA2">
            <w:pPr>
              <w:widowControl/>
              <w:numPr>
                <w:ilvl w:val="0"/>
                <w:numId w:val="0"/>
              </w:numPr>
              <w:spacing w:line="320" w:lineRule="exact"/>
              <w:ind w:right="248" w:rightChars="6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拟派的项目组成员具有</w:t>
            </w:r>
            <w:r>
              <w:rPr>
                <w:rFonts w:hint="eastAsia" w:ascii="Times New Roman" w:hAnsi="Times New Roman" w:eastAsia="宋体" w:cs="Times New Roman"/>
                <w:color w:val="auto"/>
                <w:sz w:val="21"/>
                <w:szCs w:val="21"/>
                <w:highlight w:val="none"/>
              </w:rPr>
              <w:t>施工员</w:t>
            </w:r>
            <w:r>
              <w:rPr>
                <w:rFonts w:hint="eastAsia" w:ascii="宋体" w:hAnsi="宋体" w:cs="宋体"/>
                <w:b w:val="0"/>
                <w:bCs/>
                <w:color w:val="000000"/>
                <w:sz w:val="21"/>
                <w:szCs w:val="21"/>
                <w:lang w:eastAsia="zh-CN"/>
              </w:rPr>
              <w:t>、</w:t>
            </w:r>
            <w:r>
              <w:rPr>
                <w:rFonts w:hint="eastAsia" w:ascii="Times New Roman" w:hAnsi="Times New Roman" w:eastAsia="宋体" w:cs="Times New Roman"/>
                <w:color w:val="auto"/>
                <w:sz w:val="21"/>
                <w:szCs w:val="21"/>
              </w:rPr>
              <w:t>安全员、</w:t>
            </w:r>
            <w:r>
              <w:rPr>
                <w:rFonts w:hint="eastAsia" w:ascii="宋体" w:hAnsi="宋体" w:eastAsia="宋体" w:cs="宋体"/>
                <w:b w:val="0"/>
                <w:bCs/>
                <w:color w:val="auto"/>
                <w:sz w:val="21"/>
                <w:szCs w:val="21"/>
                <w:lang w:val="en-US" w:eastAsia="zh-CN"/>
              </w:rPr>
              <w:t>高处作业特种操作</w:t>
            </w:r>
            <w:r>
              <w:rPr>
                <w:rFonts w:hint="eastAsia" w:ascii="宋体" w:hAnsi="宋体" w:eastAsia="宋体" w:cs="宋体"/>
                <w:b w:val="0"/>
                <w:bCs/>
                <w:color w:val="auto"/>
                <w:sz w:val="21"/>
                <w:szCs w:val="21"/>
              </w:rPr>
              <w:t>证</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电工证</w:t>
            </w:r>
            <w:r>
              <w:rPr>
                <w:rFonts w:hint="eastAsia" w:ascii="宋体" w:hAnsi="宋体" w:eastAsia="宋体" w:cs="宋体"/>
                <w:b w:val="0"/>
                <w:bCs/>
                <w:color w:val="auto"/>
                <w:sz w:val="21"/>
                <w:szCs w:val="21"/>
                <w:lang w:eastAsia="zh-CN"/>
              </w:rPr>
              <w:t>；</w:t>
            </w:r>
            <w:r>
              <w:rPr>
                <w:rFonts w:hint="eastAsia" w:ascii="宋体" w:hAnsi="宋体" w:cs="宋体"/>
                <w:b w:val="0"/>
                <w:bCs/>
                <w:color w:val="auto"/>
                <w:sz w:val="21"/>
                <w:szCs w:val="21"/>
                <w:lang w:eastAsia="zh-CN"/>
              </w:rPr>
              <w:t>每项得</w:t>
            </w:r>
            <w:r>
              <w:rPr>
                <w:rFonts w:hint="eastAsia" w:ascii="宋体" w:hAnsi="宋体" w:cs="宋体"/>
                <w:b w:val="0"/>
                <w:bCs/>
                <w:color w:val="auto"/>
                <w:sz w:val="21"/>
                <w:szCs w:val="21"/>
                <w:lang w:val="en-US" w:eastAsia="zh-CN"/>
              </w:rPr>
              <w:t>0.5分，</w:t>
            </w:r>
            <w:r>
              <w:rPr>
                <w:rFonts w:hint="eastAsia" w:ascii="Times New Roman" w:hAnsi="Times New Roman" w:eastAsia="宋体" w:cs="Times New Roman"/>
                <w:color w:val="auto"/>
                <w:sz w:val="21"/>
                <w:szCs w:val="21"/>
              </w:rPr>
              <w:t>每个岗位只计一次且不得兼岗，本项最高得</w:t>
            </w:r>
            <w:r>
              <w:rPr>
                <w:rFonts w:hint="eastAsia" w:ascii="Times New Roman" w:hAnsi="Times New Roman" w:cs="Times New Roman"/>
                <w:color w:val="auto"/>
                <w:sz w:val="21"/>
                <w:szCs w:val="21"/>
                <w:lang w:val="en-US" w:eastAsia="zh-CN"/>
              </w:rPr>
              <w:t>2</w:t>
            </w:r>
            <w:r>
              <w:rPr>
                <w:rFonts w:hint="eastAsia" w:ascii="Times New Roman" w:hAnsi="Times New Roman" w:eastAsia="宋体" w:cs="Times New Roman"/>
                <w:color w:val="auto"/>
                <w:sz w:val="21"/>
                <w:szCs w:val="21"/>
              </w:rPr>
              <w:t>分。</w:t>
            </w:r>
          </w:p>
          <w:p w14:paraId="3E9D2C72">
            <w:pPr>
              <w:adjustRightInd w:val="0"/>
              <w:snapToGrid w:val="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注：须同时提供相关证明材料并加盖单位公章：①相应有效证书原件扫描件；②供应商为其拟派人员缴纳的截至投标时间前3个月内任意一个月的社保证明复印件（缴纳凭证复印件或人社部门出具的证明复印件，社保证明复印件二维码需可扫描认证）。否则不得分。同一个人具有多个证书的，不重复计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8142470">
            <w:pPr>
              <w:snapToGrid w:val="0"/>
              <w:spacing w:line="28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r>
      <w:tr w14:paraId="5FDC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09CB9168">
            <w:pPr>
              <w:snapToGrid w:val="0"/>
              <w:spacing w:line="320" w:lineRule="exact"/>
              <w:jc w:val="center"/>
              <w:rPr>
                <w:rFonts w:hint="eastAsia" w:ascii="宋体" w:hAnsi="宋体" w:eastAsia="宋体" w:cs="宋体"/>
                <w:b/>
                <w:color w:val="000000"/>
                <w:sz w:val="21"/>
                <w:lang w:eastAsia="zh-CN"/>
              </w:rPr>
            </w:pPr>
            <w:r>
              <w:rPr>
                <w:rFonts w:hint="eastAsia" w:ascii="宋体" w:hAnsi="宋体" w:cs="宋体"/>
                <w:b/>
                <w:color w:val="000000"/>
                <w:sz w:val="21"/>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5D94385">
            <w:pPr>
              <w:snapToGrid w:val="0"/>
              <w:spacing w:line="320" w:lineRule="exact"/>
              <w:jc w:val="center"/>
              <w:rPr>
                <w:rFonts w:hint="eastAsia" w:ascii="宋体" w:hAnsi="宋体" w:eastAsia="宋体" w:cs="宋体"/>
                <w:b/>
                <w:color w:val="000000"/>
                <w:sz w:val="21"/>
                <w:shd w:val="clear" w:color="000000" w:fill="FFFFFF"/>
              </w:rPr>
            </w:pPr>
            <w:r>
              <w:rPr>
                <w:rFonts w:hint="eastAsia" w:ascii="宋体" w:hAnsi="宋体" w:eastAsia="宋体" w:cs="宋体"/>
                <w:b/>
                <w:color w:val="000000"/>
                <w:sz w:val="21"/>
                <w:shd w:val="clear" w:color="000000" w:fill="FFFFFF"/>
              </w:rPr>
              <w:t>类似业绩</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0C8D2F66">
            <w:pPr>
              <w:widowControl/>
              <w:spacing w:line="320" w:lineRule="exact"/>
              <w:ind w:right="248" w:rightChars="69"/>
              <w:rPr>
                <w:rFonts w:hint="eastAsia" w:ascii="宋体" w:hAnsi="宋体" w:eastAsia="宋体" w:cs="宋体"/>
                <w:color w:val="auto"/>
                <w:sz w:val="21"/>
                <w:szCs w:val="21"/>
              </w:rPr>
            </w:pPr>
            <w:r>
              <w:rPr>
                <w:rFonts w:hint="eastAsia" w:ascii="宋体" w:hAnsi="宋体" w:eastAsia="宋体" w:cs="宋体"/>
                <w:color w:val="auto"/>
                <w:sz w:val="21"/>
                <w:szCs w:val="21"/>
              </w:rPr>
              <w:t>自202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年1月1日（以合同签订时间为准）以来，承接过的类似项目业绩的，每提供一个业绩得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分，本项最高得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4921CAA7">
            <w:pPr>
              <w:widowControl/>
              <w:spacing w:line="320" w:lineRule="exact"/>
              <w:ind w:right="248" w:rightChars="69" w:firstLine="422" w:firstLineChars="200"/>
              <w:rPr>
                <w:rFonts w:hint="eastAsia" w:ascii="宋体" w:hAnsi="宋体" w:eastAsia="宋体" w:cs="宋体"/>
                <w:color w:val="auto"/>
                <w:kern w:val="0"/>
                <w:sz w:val="21"/>
              </w:rPr>
            </w:pPr>
            <w:r>
              <w:rPr>
                <w:rFonts w:hint="eastAsia" w:ascii="宋体" w:hAnsi="宋体" w:eastAsia="宋体" w:cs="宋体"/>
                <w:b/>
                <w:color w:val="auto"/>
                <w:sz w:val="21"/>
              </w:rPr>
              <w:t>注：</w:t>
            </w:r>
            <w:r>
              <w:rPr>
                <w:rFonts w:hint="eastAsia" w:ascii="宋体" w:hAnsi="宋体" w:eastAsia="宋体" w:cs="宋体"/>
                <w:b/>
                <w:bCs/>
                <w:color w:val="auto"/>
                <w:kern w:val="0"/>
                <w:sz w:val="21"/>
              </w:rPr>
              <w:t>投标文件中须附</w:t>
            </w:r>
            <w:r>
              <w:rPr>
                <w:rFonts w:hint="eastAsia" w:ascii="宋体" w:hAnsi="宋体" w:eastAsia="宋体" w:cs="宋体"/>
                <w:b/>
                <w:color w:val="auto"/>
                <w:sz w:val="21"/>
              </w:rPr>
              <w:t>上</w:t>
            </w:r>
            <w:r>
              <w:rPr>
                <w:rFonts w:hint="eastAsia" w:ascii="宋体" w:hAnsi="宋体" w:eastAsia="宋体" w:cs="宋体"/>
                <w:b/>
                <w:bCs/>
                <w:color w:val="auto"/>
                <w:kern w:val="0"/>
                <w:sz w:val="21"/>
              </w:rPr>
              <w:t>业绩合同</w:t>
            </w:r>
            <w:r>
              <w:rPr>
                <w:rFonts w:hint="eastAsia" w:ascii="宋体" w:hAnsi="宋体" w:eastAsia="宋体" w:cs="宋体"/>
                <w:b/>
                <w:color w:val="auto"/>
                <w:sz w:val="21"/>
                <w:szCs w:val="21"/>
              </w:rPr>
              <w:t>扫描件</w:t>
            </w:r>
            <w:r>
              <w:rPr>
                <w:rFonts w:hint="eastAsia" w:ascii="宋体" w:hAnsi="宋体" w:eastAsia="宋体" w:cs="宋体"/>
                <w:b/>
                <w:bCs/>
                <w:color w:val="auto"/>
                <w:sz w:val="21"/>
                <w:szCs w:val="21"/>
              </w:rPr>
              <w:t>及中标（或成交）通知书</w:t>
            </w:r>
            <w:r>
              <w:rPr>
                <w:rFonts w:hint="eastAsia" w:ascii="宋体" w:hAnsi="宋体" w:eastAsia="宋体" w:cs="宋体"/>
                <w:b/>
                <w:color w:val="auto"/>
                <w:sz w:val="21"/>
                <w:szCs w:val="21"/>
              </w:rPr>
              <w:t>扫描件</w:t>
            </w:r>
            <w:r>
              <w:rPr>
                <w:rFonts w:hint="eastAsia" w:ascii="宋体" w:hAnsi="宋体" w:eastAsia="宋体" w:cs="宋体"/>
                <w:b/>
                <w:bCs/>
                <w:color w:val="auto"/>
                <w:sz w:val="21"/>
                <w:szCs w:val="21"/>
              </w:rPr>
              <w:t>[中标（或成交）通知书可由中标结果公告网站截图打印件代替]</w:t>
            </w:r>
            <w:r>
              <w:rPr>
                <w:rFonts w:hint="eastAsia" w:ascii="宋体" w:hAnsi="宋体" w:eastAsia="宋体" w:cs="宋体"/>
                <w:b/>
                <w:color w:val="auto"/>
                <w:sz w:val="21"/>
              </w:rPr>
              <w:t>，否则该业绩将不予认可。</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F83DC34">
            <w:pPr>
              <w:snapToGrid w:val="0"/>
              <w:spacing w:line="32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r>
      <w:tr w14:paraId="65BB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7BC177FD">
            <w:pPr>
              <w:snapToGrid w:val="0"/>
              <w:spacing w:line="320" w:lineRule="exact"/>
              <w:jc w:val="center"/>
              <w:rPr>
                <w:rFonts w:hint="eastAsia" w:ascii="宋体" w:hAnsi="宋体" w:eastAsia="宋体" w:cs="宋体"/>
                <w:b/>
                <w:color w:val="000000"/>
                <w:sz w:val="21"/>
                <w:highlight w:val="none"/>
                <w:shd w:val="clear" w:color="000000" w:fill="FFFFFF"/>
                <w:lang w:val="en-US" w:eastAsia="zh-CN"/>
              </w:rPr>
            </w:pPr>
            <w:r>
              <w:rPr>
                <w:rFonts w:hint="eastAsia" w:ascii="宋体" w:hAnsi="宋体" w:cs="宋体"/>
                <w:b/>
                <w:color w:val="000000"/>
                <w:sz w:val="21"/>
                <w:highlight w:val="none"/>
                <w:shd w:val="clear" w:color="000000" w:fill="FFFFFF"/>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DB56C4C">
            <w:pPr>
              <w:snapToGrid w:val="0"/>
              <w:spacing w:line="320" w:lineRule="exact"/>
              <w:jc w:val="center"/>
              <w:rPr>
                <w:rFonts w:hint="eastAsia" w:ascii="宋体" w:hAnsi="宋体" w:eastAsia="宋体" w:cs="宋体"/>
                <w:b/>
                <w:color w:val="000000"/>
                <w:sz w:val="21"/>
                <w:highlight w:val="none"/>
                <w:shd w:val="clear" w:color="000000" w:fill="FFFFFF"/>
                <w:lang w:val="en-US" w:eastAsia="zh-CN"/>
              </w:rPr>
            </w:pPr>
            <w:r>
              <w:rPr>
                <w:rFonts w:hint="eastAsia" w:ascii="宋体" w:hAnsi="宋体" w:eastAsia="宋体" w:cs="宋体"/>
                <w:b/>
                <w:color w:val="000000"/>
                <w:sz w:val="21"/>
                <w:highlight w:val="none"/>
                <w:shd w:val="clear" w:color="000000" w:fill="FFFFFF"/>
              </w:rPr>
              <w:t>本地化服务</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4FDB17F4">
            <w:pPr>
              <w:widowControl/>
              <w:spacing w:line="320" w:lineRule="exact"/>
              <w:ind w:right="248" w:rightChars="6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供应商在项目所在地已设有固定办公场所或承诺中标</w:t>
            </w:r>
            <w:r>
              <w:rPr>
                <w:rFonts w:hint="eastAsia" w:ascii="宋体" w:hAnsi="宋体" w:eastAsia="宋体" w:cs="宋体"/>
                <w:color w:val="0000FF"/>
                <w:sz w:val="21"/>
                <w:szCs w:val="21"/>
                <w:highlight w:val="none"/>
                <w:lang w:val="en-US" w:eastAsia="zh-CN"/>
              </w:rPr>
              <w:t>后</w:t>
            </w:r>
            <w:r>
              <w:rPr>
                <w:rFonts w:hint="eastAsia" w:ascii="宋体" w:hAnsi="宋体" w:cs="宋体"/>
                <w:color w:val="0000FF"/>
                <w:sz w:val="21"/>
                <w:szCs w:val="21"/>
                <w:highlight w:val="none"/>
                <w:lang w:val="en-US" w:eastAsia="zh-CN"/>
              </w:rPr>
              <w:t>7个工作日</w:t>
            </w:r>
            <w:r>
              <w:rPr>
                <w:rFonts w:hint="eastAsia" w:ascii="宋体" w:hAnsi="宋体" w:eastAsia="宋体" w:cs="宋体"/>
                <w:color w:val="000000"/>
                <w:sz w:val="21"/>
                <w:szCs w:val="21"/>
                <w:highlight w:val="none"/>
              </w:rPr>
              <w:t>内设立办公场所的得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分，本项最高得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61ECF034">
            <w:pPr>
              <w:ind w:firstLine="211" w:firstLineChars="100"/>
              <w:textAlignment w:val="baseline"/>
              <w:rPr>
                <w:rFonts w:hint="eastAsia"/>
                <w:b/>
                <w:bCs/>
                <w:kern w:val="2"/>
                <w:sz w:val="18"/>
                <w:szCs w:val="18"/>
                <w:highlight w:val="none"/>
                <w:lang w:val="en-US" w:eastAsia="zh-CN" w:bidi="ar-SA"/>
              </w:rPr>
            </w:pPr>
            <w:r>
              <w:rPr>
                <w:rFonts w:hint="eastAsia" w:ascii="宋体" w:hAnsi="宋体" w:eastAsia="宋体" w:cs="宋体"/>
                <w:b/>
                <w:bCs/>
                <w:color w:val="000000"/>
                <w:sz w:val="21"/>
                <w:szCs w:val="21"/>
                <w:highlight w:val="none"/>
              </w:rPr>
              <w:t>注：已经设立固定售后服务网点的须提供网点营业执照复印件或扫描件；承诺中标后设立固定售后服务网点的须提供加盖投标人公章的承诺书（若中标后无法履行承诺，将被视为虚假承诺而取消其中标资格），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448BAD0">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14:paraId="2272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jc w:val="center"/>
        </w:trPr>
        <w:tc>
          <w:tcPr>
            <w:tcW w:w="546" w:type="dxa"/>
            <w:vMerge w:val="restart"/>
            <w:tcBorders>
              <w:top w:val="single" w:color="auto" w:sz="4" w:space="0"/>
              <w:left w:val="single" w:color="auto" w:sz="4" w:space="0"/>
              <w:right w:val="single" w:color="auto" w:sz="4" w:space="0"/>
            </w:tcBorders>
            <w:noWrap w:val="0"/>
            <w:vAlign w:val="center"/>
          </w:tcPr>
          <w:p w14:paraId="60FE00B7">
            <w:pPr>
              <w:snapToGrid w:val="0"/>
              <w:spacing w:line="320" w:lineRule="exact"/>
              <w:jc w:val="center"/>
              <w:rPr>
                <w:rFonts w:hint="eastAsia" w:ascii="宋体" w:hAnsi="宋体" w:eastAsia="宋体" w:cs="宋体"/>
                <w:b/>
                <w:color w:val="000000"/>
                <w:kern w:val="2"/>
                <w:sz w:val="21"/>
                <w:szCs w:val="24"/>
                <w:lang w:val="en-US" w:eastAsia="zh-CN" w:bidi="ar-SA"/>
              </w:rPr>
            </w:pPr>
            <w:r>
              <w:rPr>
                <w:rFonts w:hint="eastAsia" w:ascii="宋体" w:hAnsi="宋体" w:cs="宋体"/>
                <w:b/>
                <w:color w:val="000000"/>
                <w:sz w:val="21"/>
                <w:lang w:val="en-US" w:eastAsia="zh-CN"/>
              </w:rPr>
              <w:t>5</w:t>
            </w:r>
          </w:p>
        </w:tc>
        <w:tc>
          <w:tcPr>
            <w:tcW w:w="1335" w:type="dxa"/>
            <w:vMerge w:val="restart"/>
            <w:tcBorders>
              <w:top w:val="single" w:color="auto" w:sz="4" w:space="0"/>
              <w:left w:val="single" w:color="auto" w:sz="4" w:space="0"/>
              <w:right w:val="single" w:color="auto" w:sz="4" w:space="0"/>
            </w:tcBorders>
            <w:noWrap w:val="0"/>
            <w:vAlign w:val="center"/>
          </w:tcPr>
          <w:p w14:paraId="11C928FC">
            <w:pPr>
              <w:snapToGrid w:val="0"/>
              <w:spacing w:line="320" w:lineRule="exact"/>
              <w:jc w:val="center"/>
              <w:rPr>
                <w:rFonts w:hint="eastAsia" w:ascii="宋体" w:hAnsi="宋体" w:eastAsia="宋体" w:cs="宋体"/>
                <w:b/>
                <w:color w:val="auto"/>
                <w:sz w:val="21"/>
                <w:shd w:val="clear" w:color="000000" w:fill="FFFFFF"/>
              </w:rPr>
            </w:pPr>
            <w:r>
              <w:rPr>
                <w:rFonts w:hint="eastAsia" w:ascii="宋体" w:hAnsi="宋体" w:eastAsia="宋体" w:cs="宋体"/>
                <w:b/>
                <w:color w:val="auto"/>
                <w:sz w:val="21"/>
                <w:shd w:val="clear" w:color="000000" w:fill="FFFFFF"/>
                <w:lang w:eastAsia="zh-CN"/>
              </w:rPr>
              <w:t>施工设备</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17AA468E">
            <w:pPr>
              <w:widowControl/>
              <w:spacing w:line="320" w:lineRule="exact"/>
              <w:ind w:right="248" w:rightChars="69"/>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登高车</w:t>
            </w:r>
            <w:r>
              <w:rPr>
                <w:rFonts w:hint="eastAsia" w:ascii="宋体" w:hAnsi="宋体" w:eastAsia="宋体" w:cs="宋体"/>
                <w:color w:val="auto"/>
                <w:sz w:val="21"/>
                <w:szCs w:val="21"/>
                <w:lang w:val="en-US" w:eastAsia="zh-CN"/>
              </w:rPr>
              <w:t>每辆得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分，最高得1分；</w:t>
            </w:r>
          </w:p>
          <w:p w14:paraId="0157E4CE">
            <w:pPr>
              <w:widowControl/>
              <w:spacing w:line="320" w:lineRule="exact"/>
              <w:ind w:right="248" w:rightChars="6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货车</w:t>
            </w:r>
            <w:r>
              <w:rPr>
                <w:rFonts w:hint="eastAsia" w:ascii="宋体" w:hAnsi="宋体" w:eastAsia="宋体" w:cs="宋体"/>
                <w:color w:val="auto"/>
                <w:sz w:val="21"/>
                <w:szCs w:val="21"/>
                <w:lang w:eastAsia="zh-CN"/>
              </w:rPr>
              <w:t>（轻型普货）</w:t>
            </w:r>
            <w:r>
              <w:rPr>
                <w:rFonts w:hint="eastAsia" w:ascii="宋体" w:hAnsi="宋体" w:eastAsia="宋体" w:cs="宋体"/>
                <w:color w:val="auto"/>
                <w:sz w:val="21"/>
                <w:szCs w:val="21"/>
                <w:lang w:val="en-US" w:eastAsia="zh-CN"/>
              </w:rPr>
              <w:t>每辆得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22BD93CA">
            <w:pPr>
              <w:widowControl/>
              <w:spacing w:line="320" w:lineRule="exact"/>
              <w:ind w:right="248" w:rightChars="6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工程作业车辆</w:t>
            </w:r>
            <w:r>
              <w:rPr>
                <w:rFonts w:hint="eastAsia" w:ascii="宋体" w:hAnsi="宋体" w:eastAsia="宋体" w:cs="宋体"/>
                <w:color w:val="auto"/>
                <w:sz w:val="21"/>
                <w:szCs w:val="21"/>
                <w:lang w:eastAsia="zh-CN"/>
              </w:rPr>
              <w:t>（轻型普货），</w:t>
            </w:r>
            <w:r>
              <w:rPr>
                <w:rFonts w:hint="eastAsia" w:ascii="宋体" w:hAnsi="宋体" w:eastAsia="宋体" w:cs="宋体"/>
                <w:color w:val="auto"/>
                <w:sz w:val="21"/>
                <w:szCs w:val="21"/>
                <w:lang w:val="en-US" w:eastAsia="zh-CN"/>
              </w:rPr>
              <w:t>使用性质为工程救险，每辆得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w:t>
            </w:r>
          </w:p>
          <w:p w14:paraId="717D7A1A">
            <w:pPr>
              <w:widowControl/>
              <w:spacing w:line="320" w:lineRule="exact"/>
              <w:ind w:right="248" w:rightChars="69"/>
              <w:rPr>
                <w:rFonts w:hint="eastAsia" w:ascii="宋体" w:hAnsi="宋体" w:eastAsia="宋体" w:cs="宋体"/>
                <w:b/>
                <w:bCs w:val="0"/>
                <w:color w:val="auto"/>
                <w:spacing w:val="0"/>
                <w:kern w:val="2"/>
                <w:sz w:val="21"/>
                <w:szCs w:val="21"/>
                <w:lang w:val="en-US" w:eastAsia="zh-CN" w:bidi="ar-SA"/>
              </w:rPr>
            </w:pPr>
            <w:r>
              <w:rPr>
                <w:rFonts w:hint="eastAsia" w:ascii="宋体" w:hAnsi="宋体" w:eastAsia="宋体" w:cs="宋体"/>
                <w:b/>
                <w:bCs w:val="0"/>
                <w:color w:val="auto"/>
                <w:spacing w:val="0"/>
                <w:kern w:val="2"/>
                <w:sz w:val="21"/>
                <w:szCs w:val="21"/>
                <w:lang w:val="en-US" w:eastAsia="zh-CN" w:bidi="ar-SA"/>
              </w:rPr>
              <w:t>注：1.自有车辆在投标文件中须附上在有效年检期内的车辆行驶证扫描件或车辆购买合同扫描件或车辆购买发票扫描件，购买的车辆的所有人名称须与投标单位名称或与营业执照里的法定代表人一致。</w:t>
            </w:r>
          </w:p>
          <w:p w14:paraId="5B86CF96">
            <w:pPr>
              <w:widowControl/>
              <w:spacing w:line="320" w:lineRule="exact"/>
              <w:ind w:right="248" w:rightChars="69"/>
              <w:rPr>
                <w:rFonts w:hint="eastAsia" w:ascii="宋体" w:hAnsi="宋体" w:eastAsia="宋体" w:cs="宋体"/>
                <w:b/>
                <w:bCs/>
                <w:color w:val="auto"/>
                <w:sz w:val="21"/>
                <w:szCs w:val="21"/>
              </w:rPr>
            </w:pPr>
            <w:r>
              <w:rPr>
                <w:rFonts w:hint="eastAsia" w:ascii="宋体" w:hAnsi="宋体" w:eastAsia="宋体" w:cs="宋体"/>
                <w:b/>
                <w:bCs w:val="0"/>
                <w:color w:val="auto"/>
                <w:spacing w:val="0"/>
                <w:kern w:val="2"/>
                <w:sz w:val="21"/>
                <w:szCs w:val="21"/>
                <w:lang w:val="en-US" w:eastAsia="zh-CN" w:bidi="ar-SA"/>
              </w:rPr>
              <w:t>2.租赁车辆在投标文件中须附上车辆租赁协议，投入车辆须年审合格、功能正常使用的作业车。</w:t>
            </w:r>
            <w:r>
              <w:rPr>
                <w:rFonts w:hint="eastAsia" w:ascii="宋体" w:hAnsi="宋体" w:eastAsia="宋体" w:cs="宋体"/>
                <w:b/>
                <w:color w:val="auto"/>
                <w:sz w:val="21"/>
                <w:szCs w:val="21"/>
                <w:highlight w:val="none"/>
                <w:lang w:eastAsia="zh-CN"/>
              </w:rPr>
              <w:t>（租赁期＞服务期）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7A57BBF">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6425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546" w:type="dxa"/>
            <w:vMerge w:val="continue"/>
            <w:tcBorders>
              <w:left w:val="single" w:color="auto" w:sz="4" w:space="0"/>
              <w:bottom w:val="single" w:color="auto" w:sz="4" w:space="0"/>
              <w:right w:val="single" w:color="auto" w:sz="4" w:space="0"/>
            </w:tcBorders>
            <w:noWrap w:val="0"/>
            <w:vAlign w:val="center"/>
          </w:tcPr>
          <w:p w14:paraId="37034529">
            <w:pPr>
              <w:snapToGrid w:val="0"/>
              <w:spacing w:line="320" w:lineRule="exact"/>
              <w:jc w:val="center"/>
              <w:rPr>
                <w:rFonts w:hint="eastAsia" w:ascii="宋体" w:hAnsi="宋体" w:cs="宋体"/>
                <w:b/>
                <w:color w:val="000000"/>
                <w:sz w:val="21"/>
                <w:lang w:val="en-US" w:eastAsia="zh-CN"/>
              </w:rPr>
            </w:pPr>
          </w:p>
        </w:tc>
        <w:tc>
          <w:tcPr>
            <w:tcW w:w="1335" w:type="dxa"/>
            <w:vMerge w:val="continue"/>
            <w:tcBorders>
              <w:left w:val="single" w:color="auto" w:sz="4" w:space="0"/>
              <w:bottom w:val="single" w:color="auto" w:sz="4" w:space="0"/>
              <w:right w:val="single" w:color="auto" w:sz="4" w:space="0"/>
            </w:tcBorders>
            <w:noWrap w:val="0"/>
            <w:vAlign w:val="center"/>
          </w:tcPr>
          <w:p w14:paraId="7541C3CD">
            <w:pPr>
              <w:snapToGrid w:val="0"/>
              <w:spacing w:line="320" w:lineRule="exact"/>
              <w:jc w:val="center"/>
              <w:rPr>
                <w:rFonts w:hint="eastAsia" w:ascii="宋体" w:hAnsi="宋体" w:eastAsia="宋体" w:cs="宋体"/>
                <w:b/>
                <w:color w:val="auto"/>
                <w:sz w:val="21"/>
                <w:shd w:val="clear" w:color="000000" w:fill="FFFFFF"/>
                <w:lang w:eastAsia="zh-CN"/>
              </w:rPr>
            </w:pPr>
          </w:p>
        </w:tc>
        <w:tc>
          <w:tcPr>
            <w:tcW w:w="7774" w:type="dxa"/>
            <w:tcBorders>
              <w:top w:val="single" w:color="auto" w:sz="4" w:space="0"/>
              <w:left w:val="single" w:color="auto" w:sz="4" w:space="0"/>
              <w:bottom w:val="single" w:color="auto" w:sz="4" w:space="0"/>
              <w:right w:val="single" w:color="auto" w:sz="4" w:space="0"/>
            </w:tcBorders>
            <w:noWrap w:val="0"/>
            <w:vAlign w:val="center"/>
          </w:tcPr>
          <w:p w14:paraId="0870CE57">
            <w:pPr>
              <w:widowControl/>
              <w:spacing w:line="320" w:lineRule="exact"/>
              <w:ind w:right="248" w:rightChars="69"/>
              <w:rPr>
                <w:rFonts w:hint="eastAsia" w:ascii="宋体" w:hAnsi="宋体" w:eastAsia="宋体" w:cs="宋体"/>
                <w:b/>
                <w:bCs/>
                <w:color w:val="000000"/>
                <w:sz w:val="21"/>
                <w:highlight w:val="none"/>
                <w:lang w:val="en-US" w:eastAsia="zh-CN"/>
              </w:rPr>
            </w:pPr>
            <w:r>
              <w:rPr>
                <w:rFonts w:hint="eastAsia" w:ascii="宋体" w:hAnsi="宋体" w:eastAsia="宋体" w:cs="宋体"/>
                <w:color w:val="000000"/>
                <w:sz w:val="21"/>
                <w:lang w:eastAsia="zh-CN"/>
              </w:rPr>
              <w:t>根据项目实际情况</w:t>
            </w:r>
            <w:r>
              <w:rPr>
                <w:rFonts w:hint="eastAsia" w:ascii="宋体" w:hAnsi="宋体" w:eastAsia="宋体" w:cs="宋体"/>
                <w:color w:val="000000"/>
                <w:sz w:val="21"/>
              </w:rPr>
              <w:t>对拟投入本项目的</w:t>
            </w:r>
            <w:r>
              <w:rPr>
                <w:rFonts w:hint="eastAsia" w:ascii="宋体" w:hAnsi="宋体" w:eastAsia="宋体" w:cs="宋体"/>
                <w:sz w:val="21"/>
                <w:szCs w:val="21"/>
                <w:highlight w:val="none"/>
                <w:lang w:bidi="ar"/>
              </w:rPr>
              <w:t>配备、种类、实用性</w:t>
            </w:r>
            <w:r>
              <w:rPr>
                <w:rFonts w:hint="eastAsia" w:ascii="宋体" w:hAnsi="宋体" w:eastAsia="宋体" w:cs="宋体"/>
                <w:sz w:val="21"/>
                <w:szCs w:val="21"/>
                <w:highlight w:val="none"/>
                <w:lang w:val="en-US" w:eastAsia="zh-CN" w:bidi="ar"/>
              </w:rPr>
              <w:t>等情况</w:t>
            </w:r>
            <w:r>
              <w:rPr>
                <w:rFonts w:hint="eastAsia" w:ascii="宋体" w:hAnsi="宋体" w:eastAsia="宋体" w:cs="宋体"/>
                <w:color w:val="000000"/>
                <w:sz w:val="21"/>
              </w:rPr>
              <w:t>进行综合评价，</w:t>
            </w:r>
            <w:r>
              <w:rPr>
                <w:rFonts w:hint="eastAsia" w:ascii="宋体" w:hAnsi="宋体" w:eastAsia="宋体" w:cs="宋体"/>
                <w:color w:val="000000"/>
                <w:sz w:val="21"/>
                <w:lang w:eastAsia="zh-CN"/>
              </w:rPr>
              <w:t>设备</w:t>
            </w:r>
            <w:r>
              <w:rPr>
                <w:rFonts w:hint="eastAsia" w:ascii="宋体" w:hAnsi="宋体" w:eastAsia="宋体" w:cs="宋体"/>
                <w:b/>
                <w:bCs/>
                <w:color w:val="000000"/>
                <w:sz w:val="21"/>
                <w:highlight w:val="none"/>
                <w:lang w:val="en-US" w:eastAsia="zh-CN"/>
              </w:rPr>
              <w:t>包括但不限于水除线机、划线机、</w:t>
            </w:r>
            <w:r>
              <w:rPr>
                <w:rFonts w:hint="eastAsia" w:ascii="宋体" w:hAnsi="宋体" w:cs="宋体"/>
                <w:b/>
                <w:bCs/>
                <w:color w:val="auto"/>
                <w:sz w:val="21"/>
                <w:lang w:val="en-US" w:eastAsia="zh-CN"/>
              </w:rPr>
              <w:t>打桩机</w:t>
            </w:r>
            <w:r>
              <w:rPr>
                <w:rFonts w:hint="eastAsia" w:ascii="宋体" w:hAnsi="宋体" w:eastAsia="宋体" w:cs="宋体"/>
                <w:b/>
                <w:bCs/>
                <w:color w:val="auto"/>
                <w:sz w:val="21"/>
                <w:lang w:val="en-US" w:eastAsia="zh-CN"/>
              </w:rPr>
              <w:t>、</w:t>
            </w:r>
            <w:r>
              <w:rPr>
                <w:rFonts w:hint="eastAsia" w:ascii="宋体" w:hAnsi="宋体" w:cs="宋体"/>
                <w:b/>
                <w:bCs/>
                <w:color w:val="auto"/>
                <w:sz w:val="21"/>
                <w:lang w:val="en-US" w:eastAsia="zh-CN"/>
              </w:rPr>
              <w:t>热熔釜</w:t>
            </w:r>
            <w:r>
              <w:rPr>
                <w:rFonts w:hint="eastAsia" w:ascii="宋体" w:hAnsi="宋体" w:eastAsia="宋体" w:cs="宋体"/>
                <w:b/>
                <w:bCs/>
                <w:color w:val="auto"/>
                <w:sz w:val="21"/>
                <w:lang w:val="en-US" w:eastAsia="zh-CN"/>
              </w:rPr>
              <w:t>、激光切割机</w:t>
            </w:r>
            <w:r>
              <w:rPr>
                <w:rFonts w:hint="eastAsia" w:ascii="宋体" w:hAnsi="宋体" w:eastAsia="宋体" w:cs="宋体"/>
                <w:b/>
                <w:bCs/>
                <w:color w:val="000000"/>
                <w:sz w:val="21"/>
                <w:highlight w:val="none"/>
                <w:lang w:val="en-US" w:eastAsia="zh-CN"/>
              </w:rPr>
              <w:t>等</w:t>
            </w:r>
          </w:p>
          <w:p w14:paraId="0FFD8F92">
            <w:pPr>
              <w:widowControl/>
              <w:spacing w:line="320" w:lineRule="exact"/>
              <w:ind w:right="248" w:rightChars="69"/>
              <w:rPr>
                <w:rFonts w:hint="eastAsia" w:ascii="宋体" w:hAnsi="宋体" w:eastAsia="宋体" w:cs="宋体"/>
                <w:color w:val="000000"/>
                <w:sz w:val="21"/>
                <w:highlight w:val="none"/>
                <w:lang w:val="en-US" w:eastAsia="zh-CN"/>
              </w:rPr>
            </w:pPr>
            <w:r>
              <w:rPr>
                <w:rFonts w:hint="eastAsia" w:ascii="宋体" w:hAnsi="宋体" w:eastAsia="宋体" w:cs="宋体"/>
                <w:color w:val="000000"/>
                <w:sz w:val="21"/>
                <w:highlight w:val="none"/>
                <w:lang w:val="en-US" w:eastAsia="zh-CN"/>
              </w:rPr>
              <w:t>提供</w:t>
            </w:r>
            <w:r>
              <w:rPr>
                <w:rFonts w:hint="eastAsia" w:ascii="宋体" w:hAnsi="宋体" w:cs="宋体"/>
                <w:color w:val="000000"/>
                <w:sz w:val="21"/>
                <w:highlight w:val="none"/>
                <w:lang w:val="en-US" w:eastAsia="zh-CN"/>
              </w:rPr>
              <w:t>5</w:t>
            </w:r>
            <w:r>
              <w:rPr>
                <w:rFonts w:hint="eastAsia" w:ascii="宋体" w:hAnsi="宋体" w:eastAsia="宋体" w:cs="宋体"/>
                <w:color w:val="000000"/>
                <w:sz w:val="21"/>
                <w:highlight w:val="none"/>
                <w:lang w:val="en-US" w:eastAsia="zh-CN"/>
              </w:rPr>
              <w:t>件设备的，得</w:t>
            </w:r>
            <w:r>
              <w:rPr>
                <w:rFonts w:hint="eastAsia" w:ascii="宋体" w:hAnsi="宋体" w:cs="宋体"/>
                <w:color w:val="000000"/>
                <w:sz w:val="21"/>
                <w:highlight w:val="none"/>
                <w:lang w:val="en-US" w:eastAsia="zh-CN"/>
              </w:rPr>
              <w:t>4</w:t>
            </w:r>
            <w:r>
              <w:rPr>
                <w:rFonts w:hint="eastAsia" w:ascii="宋体" w:hAnsi="宋体" w:eastAsia="宋体" w:cs="宋体"/>
                <w:color w:val="000000"/>
                <w:sz w:val="21"/>
                <w:highlight w:val="none"/>
                <w:lang w:val="en-US" w:eastAsia="zh-CN"/>
              </w:rPr>
              <w:t>分。</w:t>
            </w:r>
          </w:p>
          <w:p w14:paraId="0CE73259">
            <w:pPr>
              <w:widowControl/>
              <w:spacing w:line="320" w:lineRule="exact"/>
              <w:ind w:right="248" w:rightChars="69"/>
              <w:rPr>
                <w:rFonts w:hint="eastAsia" w:ascii="宋体" w:hAnsi="宋体" w:eastAsia="宋体" w:cs="宋体"/>
                <w:color w:val="000000"/>
                <w:sz w:val="21"/>
                <w:highlight w:val="none"/>
                <w:lang w:val="en-US" w:eastAsia="zh-CN"/>
              </w:rPr>
            </w:pPr>
            <w:r>
              <w:rPr>
                <w:rFonts w:hint="eastAsia" w:ascii="宋体" w:hAnsi="宋体" w:eastAsia="宋体" w:cs="宋体"/>
                <w:color w:val="000000"/>
                <w:sz w:val="21"/>
                <w:highlight w:val="none"/>
                <w:lang w:val="en-US" w:eastAsia="zh-CN"/>
              </w:rPr>
              <w:t>提供</w:t>
            </w:r>
            <w:r>
              <w:rPr>
                <w:rFonts w:hint="eastAsia" w:ascii="宋体" w:hAnsi="宋体" w:cs="宋体"/>
                <w:color w:val="000000"/>
                <w:sz w:val="21"/>
                <w:highlight w:val="none"/>
                <w:lang w:val="en-US" w:eastAsia="zh-CN"/>
              </w:rPr>
              <w:t>3</w:t>
            </w:r>
            <w:r>
              <w:rPr>
                <w:rFonts w:hint="eastAsia" w:ascii="宋体" w:hAnsi="宋体" w:eastAsia="宋体" w:cs="宋体"/>
                <w:color w:val="000000"/>
                <w:sz w:val="21"/>
                <w:highlight w:val="none"/>
                <w:lang w:val="en-US" w:eastAsia="zh-CN"/>
              </w:rPr>
              <w:t>件及以上设备的，得2分。</w:t>
            </w:r>
          </w:p>
          <w:p w14:paraId="19E7BBF8">
            <w:pPr>
              <w:widowControl/>
              <w:spacing w:line="320" w:lineRule="exact"/>
              <w:ind w:right="248" w:rightChars="69"/>
              <w:rPr>
                <w:rFonts w:hint="eastAsia" w:ascii="宋体" w:hAnsi="宋体" w:eastAsia="宋体" w:cs="宋体"/>
                <w:color w:val="000000"/>
                <w:sz w:val="21"/>
                <w:highlight w:val="none"/>
                <w:lang w:val="en-US" w:eastAsia="zh-CN"/>
              </w:rPr>
            </w:pPr>
            <w:r>
              <w:rPr>
                <w:rFonts w:hint="eastAsia" w:ascii="宋体" w:hAnsi="宋体" w:eastAsia="宋体" w:cs="宋体"/>
                <w:color w:val="000000"/>
                <w:sz w:val="21"/>
                <w:highlight w:val="none"/>
                <w:lang w:val="en-US" w:eastAsia="zh-CN"/>
              </w:rPr>
              <w:t>提供</w:t>
            </w:r>
            <w:r>
              <w:rPr>
                <w:rFonts w:hint="eastAsia" w:ascii="宋体" w:hAnsi="宋体" w:cs="宋体"/>
                <w:color w:val="000000"/>
                <w:sz w:val="21"/>
                <w:highlight w:val="none"/>
                <w:lang w:val="en-US" w:eastAsia="zh-CN"/>
              </w:rPr>
              <w:t>1</w:t>
            </w:r>
            <w:r>
              <w:rPr>
                <w:rFonts w:hint="eastAsia" w:ascii="宋体" w:hAnsi="宋体" w:eastAsia="宋体" w:cs="宋体"/>
                <w:color w:val="000000"/>
                <w:sz w:val="21"/>
                <w:highlight w:val="none"/>
                <w:lang w:val="en-US" w:eastAsia="zh-CN"/>
              </w:rPr>
              <w:t>件及以上设备的，得</w:t>
            </w:r>
            <w:r>
              <w:rPr>
                <w:rFonts w:hint="eastAsia" w:ascii="宋体" w:hAnsi="宋体" w:cs="宋体"/>
                <w:color w:val="000000"/>
                <w:sz w:val="21"/>
                <w:highlight w:val="none"/>
                <w:lang w:val="en-US" w:eastAsia="zh-CN"/>
              </w:rPr>
              <w:t>1</w:t>
            </w:r>
            <w:r>
              <w:rPr>
                <w:rFonts w:hint="eastAsia" w:ascii="宋体" w:hAnsi="宋体" w:eastAsia="宋体" w:cs="宋体"/>
                <w:color w:val="000000"/>
                <w:sz w:val="21"/>
                <w:highlight w:val="none"/>
                <w:lang w:val="en-US" w:eastAsia="zh-CN"/>
              </w:rPr>
              <w:t>分。</w:t>
            </w:r>
          </w:p>
          <w:p w14:paraId="56908881">
            <w:pPr>
              <w:widowControl/>
              <w:spacing w:line="320" w:lineRule="exact"/>
              <w:ind w:right="248" w:rightChars="69"/>
              <w:rPr>
                <w:rFonts w:hint="eastAsia" w:ascii="宋体" w:hAnsi="宋体" w:eastAsia="宋体" w:cs="宋体"/>
                <w:color w:val="000000"/>
                <w:sz w:val="21"/>
                <w:lang w:eastAsia="zh-CN"/>
              </w:rPr>
            </w:pPr>
            <w:r>
              <w:rPr>
                <w:rFonts w:hint="eastAsia" w:ascii="宋体" w:hAnsi="宋体" w:eastAsia="宋体" w:cs="宋体"/>
                <w:color w:val="000000"/>
                <w:sz w:val="21"/>
                <w:lang w:eastAsia="zh-CN"/>
              </w:rPr>
              <w:t>不提供不予得分。</w:t>
            </w:r>
          </w:p>
          <w:p w14:paraId="544F82A8">
            <w:pPr>
              <w:widowControl/>
              <w:spacing w:line="320" w:lineRule="exact"/>
              <w:ind w:right="248" w:rightChars="69"/>
              <w:rPr>
                <w:rFonts w:hint="eastAsia" w:ascii="宋体" w:hAnsi="宋体" w:eastAsia="宋体" w:cs="宋体"/>
                <w:b/>
                <w:bCs w:val="0"/>
                <w:color w:val="auto"/>
                <w:spacing w:val="0"/>
                <w:kern w:val="2"/>
                <w:sz w:val="21"/>
                <w:szCs w:val="21"/>
                <w:lang w:val="en-US" w:eastAsia="zh-CN" w:bidi="ar-SA"/>
              </w:rPr>
            </w:pPr>
            <w:r>
              <w:rPr>
                <w:rFonts w:hint="eastAsia" w:ascii="宋体" w:hAnsi="宋体" w:eastAsia="宋体" w:cs="宋体"/>
                <w:b/>
                <w:bCs/>
                <w:color w:val="000000"/>
                <w:sz w:val="21"/>
                <w:lang w:val="en-US" w:eastAsia="zh-CN"/>
              </w:rPr>
              <w:t>备注：设备是指本单位投标前</w:t>
            </w:r>
            <w:r>
              <w:rPr>
                <w:rFonts w:hint="eastAsia" w:eastAsia="宋体"/>
                <w:b/>
                <w:bCs/>
                <w:color w:val="auto"/>
                <w:sz w:val="21"/>
                <w:szCs w:val="22"/>
                <w:highlight w:val="none"/>
              </w:rPr>
              <w:t>以上设备需</w:t>
            </w:r>
            <w:r>
              <w:rPr>
                <w:rFonts w:hint="eastAsia"/>
                <w:b/>
                <w:bCs/>
                <w:color w:val="auto"/>
                <w:sz w:val="21"/>
                <w:szCs w:val="22"/>
                <w:highlight w:val="none"/>
              </w:rPr>
              <w:t>提供相关</w:t>
            </w:r>
            <w:r>
              <w:rPr>
                <w:rFonts w:hint="eastAsia" w:eastAsia="宋体"/>
                <w:b/>
                <w:color w:val="auto"/>
                <w:sz w:val="21"/>
                <w:szCs w:val="22"/>
                <w:highlight w:val="none"/>
              </w:rPr>
              <w:t>租赁合同</w:t>
            </w:r>
            <w:r>
              <w:rPr>
                <w:rFonts w:hint="eastAsia" w:eastAsia="宋体"/>
                <w:b/>
                <w:color w:val="auto"/>
                <w:sz w:val="21"/>
                <w:szCs w:val="22"/>
                <w:highlight w:val="none"/>
                <w:lang w:eastAsia="zh-CN"/>
              </w:rPr>
              <w:t>（不同投标人不得提供同一设备的租赁合同）或</w:t>
            </w:r>
            <w:r>
              <w:rPr>
                <w:rFonts w:hint="eastAsia"/>
                <w:b/>
                <w:bCs/>
                <w:color w:val="auto"/>
                <w:sz w:val="21"/>
                <w:szCs w:val="22"/>
                <w:highlight w:val="none"/>
              </w:rPr>
              <w:t>购买发票</w:t>
            </w:r>
            <w:r>
              <w:rPr>
                <w:rFonts w:hint="eastAsia" w:eastAsia="宋体"/>
                <w:b/>
                <w:bCs/>
                <w:color w:val="auto"/>
                <w:sz w:val="21"/>
                <w:szCs w:val="22"/>
                <w:highlight w:val="none"/>
              </w:rPr>
              <w:t>，</w:t>
            </w:r>
            <w:r>
              <w:rPr>
                <w:rFonts w:hint="eastAsia" w:ascii="宋体" w:hAnsi="宋体" w:eastAsia="宋体" w:cs="宋体"/>
                <w:b/>
                <w:bCs/>
                <w:color w:val="000000"/>
                <w:sz w:val="21"/>
                <w:lang w:val="en-US" w:eastAsia="zh-CN"/>
              </w:rPr>
              <w:t>（投标文件中提供设备清晰彩色照片图片）</w:t>
            </w:r>
            <w:r>
              <w:rPr>
                <w:rFonts w:hint="eastAsia" w:eastAsia="宋体"/>
                <w:b/>
                <w:color w:val="auto"/>
                <w:sz w:val="21"/>
                <w:szCs w:val="22"/>
                <w:highlight w:val="none"/>
              </w:rPr>
              <w:t>否则</w:t>
            </w:r>
            <w:r>
              <w:rPr>
                <w:rFonts w:hint="eastAsia"/>
                <w:b/>
                <w:color w:val="auto"/>
                <w:sz w:val="21"/>
                <w:szCs w:val="22"/>
                <w:highlight w:val="none"/>
              </w:rPr>
              <w:t>不得分。</w:t>
            </w:r>
            <w:r>
              <w:rPr>
                <w:rFonts w:hint="eastAsia" w:ascii="宋体" w:hAnsi="宋体" w:eastAsia="宋体" w:cs="宋体"/>
                <w:b/>
                <w:color w:val="auto"/>
                <w:sz w:val="21"/>
                <w:szCs w:val="21"/>
                <w:highlight w:val="none"/>
                <w:lang w:eastAsia="zh-CN"/>
              </w:rPr>
              <w:t>（租赁期＞服务期）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E9C9C95">
            <w:pPr>
              <w:widowControl/>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4分</w:t>
            </w:r>
          </w:p>
        </w:tc>
      </w:tr>
      <w:tr w14:paraId="5B11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9655" w:type="dxa"/>
            <w:gridSpan w:val="3"/>
            <w:tcBorders>
              <w:top w:val="single" w:color="auto" w:sz="4" w:space="0"/>
              <w:left w:val="single" w:color="auto" w:sz="4" w:space="0"/>
              <w:bottom w:val="single" w:color="auto" w:sz="4" w:space="0"/>
              <w:right w:val="single" w:color="auto" w:sz="4" w:space="0"/>
            </w:tcBorders>
            <w:noWrap w:val="0"/>
            <w:vAlign w:val="center"/>
          </w:tcPr>
          <w:p w14:paraId="7E46E57B">
            <w:pPr>
              <w:spacing w:line="280" w:lineRule="exact"/>
              <w:ind w:left="94" w:leftChars="26" w:firstLine="422" w:firstLineChars="20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（二）技术分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251F669">
            <w:pPr>
              <w:spacing w:line="400" w:lineRule="exact"/>
              <w:jc w:val="center"/>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47</w:t>
            </w:r>
            <w:r>
              <w:rPr>
                <w:rFonts w:hint="eastAsia" w:ascii="宋体" w:hAnsi="宋体" w:eastAsia="宋体" w:cs="宋体"/>
                <w:b/>
                <w:color w:val="000000"/>
                <w:sz w:val="21"/>
                <w:szCs w:val="21"/>
              </w:rPr>
              <w:t>分</w:t>
            </w:r>
          </w:p>
        </w:tc>
      </w:tr>
      <w:tr w14:paraId="1C80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781F6E2E">
            <w:pPr>
              <w:snapToGrid w:val="0"/>
              <w:spacing w:line="320" w:lineRule="exact"/>
              <w:jc w:val="center"/>
              <w:rPr>
                <w:rFonts w:hint="eastAsia" w:ascii="宋体" w:hAnsi="宋体" w:eastAsia="宋体" w:cs="宋体"/>
                <w:b/>
                <w:color w:val="000000"/>
                <w:kern w:val="2"/>
                <w:sz w:val="21"/>
                <w:szCs w:val="24"/>
                <w:shd w:val="clear" w:color="000000" w:fill="FFFFFF"/>
                <w:lang w:val="en-US" w:eastAsia="zh-CN" w:bidi="ar-SA"/>
              </w:rPr>
            </w:pPr>
            <w:r>
              <w:rPr>
                <w:rFonts w:hint="eastAsia" w:ascii="宋体" w:hAnsi="宋体" w:cs="宋体"/>
                <w:b/>
                <w:color w:val="000000"/>
                <w:sz w:val="21"/>
                <w:shd w:val="clear" w:color="000000" w:fill="FFFFFF"/>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A5FE644">
            <w:pPr>
              <w:snapToGrid w:val="0"/>
              <w:spacing w:line="320" w:lineRule="exact"/>
              <w:jc w:val="center"/>
              <w:rPr>
                <w:rFonts w:hint="eastAsia" w:ascii="宋体" w:hAnsi="宋体" w:eastAsia="宋体" w:cs="宋体"/>
                <w:b/>
                <w:color w:val="000000"/>
                <w:sz w:val="21"/>
                <w:shd w:val="clear" w:color="000000" w:fill="FFFFFF"/>
                <w:lang w:val="zh-CN" w:eastAsia="zh-CN"/>
              </w:rPr>
            </w:pPr>
            <w:r>
              <w:rPr>
                <w:rFonts w:hint="eastAsia" w:ascii="宋体" w:hAnsi="宋体" w:eastAsia="宋体" w:cs="宋体"/>
                <w:b/>
                <w:color w:val="000000"/>
                <w:sz w:val="21"/>
                <w:shd w:val="clear" w:color="000000" w:fill="FFFFFF"/>
                <w:lang w:val="zh-CN"/>
              </w:rPr>
              <w:t>产品性能</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19DADBA4">
            <w:pPr>
              <w:spacing w:line="276" w:lineRule="auto"/>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根据各供应商提供产品的技术参数或性能指标与采购需求中的技术要求响应程度进行评分：</w:t>
            </w:r>
          </w:p>
          <w:p w14:paraId="1AAE6ACE">
            <w:pPr>
              <w:numPr>
                <w:ilvl w:val="0"/>
                <w:numId w:val="0"/>
              </w:numPr>
              <w:spacing w:line="276" w:lineRule="auto"/>
              <w:rPr>
                <w:rFonts w:hint="eastAsia" w:ascii="宋体" w:hAnsi="宋体" w:eastAsia="宋体" w:cs="宋体"/>
                <w:bCs/>
                <w:color w:val="000000"/>
                <w:sz w:val="21"/>
              </w:rPr>
            </w:pPr>
            <w:r>
              <w:rPr>
                <w:rFonts w:hint="eastAsia" w:ascii="宋体" w:hAnsi="宋体" w:eastAsia="宋体" w:cs="宋体"/>
                <w:bCs/>
                <w:color w:val="000000"/>
                <w:sz w:val="21"/>
              </w:rPr>
              <w:t>所投产品</w:t>
            </w:r>
            <w:r>
              <w:rPr>
                <w:rFonts w:hint="eastAsia" w:ascii="Times New Roman" w:hAnsi="Times New Roman" w:eastAsia="宋体" w:cs="Times New Roman"/>
                <w:color w:val="000000"/>
                <w:sz w:val="21"/>
              </w:rPr>
              <w:t>技术参数或性能指标</w:t>
            </w:r>
            <w:r>
              <w:rPr>
                <w:rFonts w:hint="eastAsia" w:ascii="宋体" w:hAnsi="宋体" w:eastAsia="宋体" w:cs="宋体"/>
                <w:bCs/>
                <w:color w:val="000000"/>
                <w:sz w:val="21"/>
              </w:rPr>
              <w:t>均</w:t>
            </w:r>
            <w:r>
              <w:rPr>
                <w:rFonts w:hint="eastAsia" w:ascii="Times New Roman" w:hAnsi="Times New Roman" w:eastAsia="宋体" w:cs="Times New Roman"/>
                <w:color w:val="000000"/>
                <w:sz w:val="21"/>
              </w:rPr>
              <w:t>满足采购需求的技术参数或性能指标要求</w:t>
            </w:r>
            <w:r>
              <w:rPr>
                <w:rFonts w:hint="eastAsia" w:ascii="宋体" w:hAnsi="宋体" w:eastAsia="宋体" w:cs="宋体"/>
                <w:bCs/>
                <w:color w:val="000000"/>
                <w:sz w:val="21"/>
              </w:rPr>
              <w:t>的得</w:t>
            </w:r>
            <w:r>
              <w:rPr>
                <w:rFonts w:hint="eastAsia" w:ascii="宋体" w:hAnsi="宋体" w:cs="宋体"/>
                <w:bCs/>
                <w:color w:val="000000"/>
                <w:sz w:val="21"/>
                <w:lang w:val="en-US" w:eastAsia="zh-CN"/>
              </w:rPr>
              <w:t>15</w:t>
            </w:r>
            <w:r>
              <w:rPr>
                <w:rFonts w:hint="eastAsia" w:ascii="宋体" w:hAnsi="宋体" w:eastAsia="宋体" w:cs="宋体"/>
                <w:bCs/>
                <w:color w:val="000000"/>
                <w:sz w:val="21"/>
              </w:rPr>
              <w:t>分；</w:t>
            </w:r>
            <w:r>
              <w:rPr>
                <w:rFonts w:hint="eastAsia" w:ascii="Times New Roman" w:hAnsi="Times New Roman" w:eastAsia="宋体" w:cs="Times New Roman"/>
                <w:color w:val="000000"/>
                <w:sz w:val="21"/>
              </w:rPr>
              <w:t>技术参数或性能指标</w:t>
            </w:r>
            <w:r>
              <w:rPr>
                <w:rFonts w:hint="eastAsia" w:ascii="宋体" w:hAnsi="宋体" w:eastAsia="宋体" w:cs="宋体"/>
                <w:bCs/>
                <w:color w:val="000000"/>
                <w:sz w:val="21"/>
              </w:rPr>
              <w:t>出现负偏离或缺漏的每项扣</w:t>
            </w:r>
            <w:r>
              <w:rPr>
                <w:rFonts w:hint="eastAsia" w:ascii="宋体" w:hAnsi="宋体" w:eastAsia="宋体" w:cs="宋体"/>
                <w:bCs/>
                <w:color w:val="000000"/>
                <w:sz w:val="21"/>
                <w:lang w:val="en-US" w:eastAsia="zh-CN"/>
              </w:rPr>
              <w:t>0.5</w:t>
            </w:r>
            <w:r>
              <w:rPr>
                <w:rFonts w:hint="eastAsia" w:ascii="宋体" w:hAnsi="宋体" w:eastAsia="宋体" w:cs="宋体"/>
                <w:bCs/>
                <w:color w:val="000000"/>
                <w:sz w:val="21"/>
              </w:rPr>
              <w:t>分，扣完为止。</w:t>
            </w:r>
          </w:p>
          <w:p w14:paraId="5D6EC281">
            <w:pPr>
              <w:numPr>
                <w:ilvl w:val="0"/>
                <w:numId w:val="0"/>
              </w:numPr>
              <w:spacing w:line="276" w:lineRule="auto"/>
              <w:rPr>
                <w:rFonts w:hint="eastAsia" w:eastAsia="宋体"/>
                <w:lang w:val="zh-CN" w:eastAsia="zh-CN"/>
              </w:rPr>
            </w:pPr>
            <w:r>
              <w:rPr>
                <w:rFonts w:hint="eastAsia" w:ascii="宋体" w:hAnsi="宋体" w:eastAsia="宋体" w:cs="宋体"/>
                <w:b/>
                <w:bCs/>
                <w:color w:val="auto"/>
                <w:sz w:val="21"/>
                <w:szCs w:val="21"/>
                <w:highlight w:val="none"/>
                <w:lang w:val="en-US" w:eastAsia="zh-CN"/>
              </w:rPr>
              <w:t>注：供应商须在响</w:t>
            </w:r>
            <w:r>
              <w:rPr>
                <w:rFonts w:hint="eastAsia" w:ascii="宋体" w:hAnsi="宋体" w:cs="宋体"/>
                <w:b/>
                <w:bCs/>
                <w:color w:val="auto"/>
                <w:sz w:val="21"/>
                <w:szCs w:val="21"/>
                <w:highlight w:val="none"/>
                <w:lang w:val="en-US" w:eastAsia="zh-CN"/>
              </w:rPr>
              <w:t>应文件中承诺中标后提供第三方检测报告及其他相关的证明材料，不提供不予得分。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EE46DE">
            <w:pPr>
              <w:jc w:val="center"/>
              <w:textAlignment w:val="baseline"/>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15</w:t>
            </w:r>
            <w:r>
              <w:rPr>
                <w:rFonts w:hint="eastAsia" w:ascii="宋体" w:hAnsi="宋体" w:cs="宋体"/>
                <w:color w:val="auto"/>
                <w:sz w:val="21"/>
                <w:szCs w:val="21"/>
                <w:lang w:val="en-US" w:eastAsia="zh-CN"/>
              </w:rPr>
              <w:t>分</w:t>
            </w:r>
            <w:r>
              <w:rPr>
                <w:rFonts w:hint="eastAsia" w:ascii="宋体" w:hAnsi="宋体" w:cs="宋体"/>
                <w:bCs/>
                <w:color w:val="000000"/>
                <w:sz w:val="21"/>
                <w:szCs w:val="21"/>
                <w:lang w:val="en-US" w:eastAsia="zh-CN"/>
              </w:rPr>
              <w:t xml:space="preserve"> </w:t>
            </w:r>
          </w:p>
        </w:tc>
      </w:tr>
      <w:tr w14:paraId="6AC6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3569407E">
            <w:pPr>
              <w:snapToGrid w:val="0"/>
              <w:spacing w:line="320" w:lineRule="exact"/>
              <w:jc w:val="center"/>
              <w:rPr>
                <w:rFonts w:hint="default" w:ascii="宋体" w:hAnsi="宋体" w:eastAsia="宋体" w:cs="宋体"/>
                <w:b/>
                <w:color w:val="000000"/>
                <w:sz w:val="21"/>
                <w:shd w:val="clear" w:color="000000" w:fill="FFFFFF"/>
                <w:lang w:val="en-US" w:eastAsia="zh-CN"/>
              </w:rPr>
            </w:pPr>
            <w:r>
              <w:rPr>
                <w:rFonts w:hint="eastAsia" w:ascii="宋体" w:hAnsi="宋体" w:cs="宋体"/>
                <w:b/>
                <w:color w:val="000000"/>
                <w:sz w:val="21"/>
                <w:shd w:val="clear" w:color="000000" w:fill="FFFFFF"/>
                <w:lang w:val="en-US" w:eastAsia="zh-CN"/>
              </w:rPr>
              <w:t>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7833F61">
            <w:pPr>
              <w:snapToGrid w:val="0"/>
              <w:spacing w:line="320" w:lineRule="exact"/>
              <w:jc w:val="center"/>
              <w:rPr>
                <w:rFonts w:hint="eastAsia" w:ascii="宋体" w:hAnsi="宋体" w:eastAsia="宋体" w:cs="宋体"/>
                <w:b/>
                <w:color w:val="000000"/>
                <w:sz w:val="21"/>
                <w:shd w:val="clear" w:color="000000" w:fill="FFFFFF"/>
                <w:lang w:val="zh-CN" w:eastAsia="zh-CN"/>
              </w:rPr>
            </w:pPr>
            <w:r>
              <w:rPr>
                <w:rFonts w:hint="eastAsia" w:ascii="宋体" w:hAnsi="宋体" w:eastAsia="宋体" w:cs="宋体"/>
                <w:b/>
                <w:color w:val="000000"/>
                <w:sz w:val="21"/>
                <w:shd w:val="clear" w:color="000000" w:fill="FFFFFF"/>
                <w:lang w:val="zh-CN" w:eastAsia="zh-CN"/>
              </w:rPr>
              <w:t>实施方案</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11276795">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根据投标人对本项目制定的</w:t>
            </w:r>
            <w:r>
              <w:rPr>
                <w:rFonts w:hint="eastAsia" w:ascii="宋体" w:hAnsi="宋体" w:eastAsia="宋体" w:cs="宋体"/>
                <w:b/>
                <w:color w:val="000000"/>
                <w:sz w:val="21"/>
                <w:shd w:val="clear" w:color="000000" w:fill="FFFFFF"/>
                <w:lang w:val="zh-CN" w:eastAsia="zh-CN"/>
              </w:rPr>
              <w:t>实施方案</w:t>
            </w:r>
            <w:r>
              <w:rPr>
                <w:rFonts w:hint="eastAsia" w:ascii="宋体" w:hAnsi="宋体" w:eastAsia="宋体" w:cs="宋体"/>
                <w:color w:val="auto"/>
                <w:kern w:val="0"/>
                <w:sz w:val="21"/>
                <w:szCs w:val="21"/>
                <w:highlight w:val="none"/>
                <w:lang w:val="en-US" w:eastAsia="zh-CN" w:bidi="ar-SA"/>
              </w:rPr>
              <w:t>（组织措施、供货、安装、调试）</w:t>
            </w:r>
            <w:r>
              <w:rPr>
                <w:rFonts w:hint="eastAsia" w:ascii="宋体" w:hAnsi="宋体" w:eastAsia="宋体" w:cs="宋体"/>
                <w:color w:val="auto"/>
                <w:kern w:val="2"/>
                <w:sz w:val="21"/>
                <w:szCs w:val="21"/>
                <w:lang w:val="zh-CN" w:eastAsia="zh-CN" w:bidi="ar-SA"/>
              </w:rPr>
              <w:t>及项目的实施计划安全保障、文明施工等情况进行评分。由评审专家结合本项目实际情况对其提供的整体实施方案的合理性、完整性、设计思路进行评议。</w:t>
            </w:r>
          </w:p>
          <w:p w14:paraId="3127FD4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p>
          <w:p w14:paraId="28B3169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p>
          <w:p w14:paraId="30A28A35">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1FDF5B17">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F9606D0">
            <w:pPr>
              <w:jc w:val="center"/>
              <w:textAlignment w:val="baseline"/>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4</w:t>
            </w:r>
            <w:r>
              <w:rPr>
                <w:rFonts w:hint="eastAsia" w:ascii="宋体" w:hAnsi="宋体" w:cs="宋体"/>
                <w:color w:val="auto"/>
                <w:sz w:val="21"/>
                <w:szCs w:val="21"/>
                <w:lang w:val="en-US" w:eastAsia="zh-CN"/>
              </w:rPr>
              <w:t>分</w:t>
            </w:r>
          </w:p>
        </w:tc>
      </w:tr>
      <w:tr w14:paraId="7C5B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0AC5D244">
            <w:pPr>
              <w:snapToGrid w:val="0"/>
              <w:spacing w:line="320" w:lineRule="exact"/>
              <w:jc w:val="center"/>
              <w:rPr>
                <w:rFonts w:hint="default" w:ascii="宋体" w:hAnsi="宋体" w:eastAsia="宋体" w:cs="宋体"/>
                <w:b/>
                <w:color w:val="000000"/>
                <w:kern w:val="2"/>
                <w:sz w:val="21"/>
                <w:szCs w:val="24"/>
                <w:shd w:val="clear" w:color="000000" w:fill="FFFFFF"/>
                <w:lang w:val="en-US" w:eastAsia="zh-CN" w:bidi="ar-SA"/>
              </w:rPr>
            </w:pPr>
            <w:r>
              <w:rPr>
                <w:rFonts w:hint="eastAsia" w:ascii="宋体" w:hAnsi="宋体" w:cs="宋体"/>
                <w:b/>
                <w:color w:val="000000"/>
                <w:kern w:val="2"/>
                <w:sz w:val="21"/>
                <w:szCs w:val="24"/>
                <w:shd w:val="clear" w:color="000000" w:fill="FFFFFF"/>
                <w:lang w:val="en-US" w:eastAsia="zh-CN" w:bidi="ar-SA"/>
              </w:rPr>
              <w:t>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F418C1D">
            <w:pPr>
              <w:snapToGrid w:val="0"/>
              <w:spacing w:line="320" w:lineRule="exact"/>
              <w:jc w:val="center"/>
              <w:rPr>
                <w:rFonts w:hint="eastAsia" w:ascii="宋体" w:hAnsi="宋体" w:eastAsia="宋体" w:cs="宋体"/>
                <w:b/>
                <w:color w:val="000000"/>
                <w:sz w:val="21"/>
                <w:shd w:val="clear" w:color="000000" w:fill="FFFFFF"/>
                <w:lang w:val="en-US" w:eastAsia="zh-CN"/>
              </w:rPr>
            </w:pPr>
            <w:r>
              <w:rPr>
                <w:rFonts w:hint="eastAsia" w:ascii="宋体" w:hAnsi="宋体" w:eastAsia="宋体" w:cs="宋体"/>
                <w:b/>
                <w:color w:val="000000"/>
                <w:sz w:val="21"/>
                <w:shd w:val="clear" w:color="000000" w:fill="FFFFFF"/>
                <w:lang w:val="zh-CN" w:eastAsia="zh-CN"/>
              </w:rPr>
              <w:t>技术方案</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1B9F1102">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根据投标人对招标方案需求的理解、提供的项目实现思路、功能模块、对接业务平台的对接方案，由评审专家结合本项目情况对其提供的整体技术方案的合理性、完整性、设计思路进行评议。</w:t>
            </w:r>
          </w:p>
          <w:p w14:paraId="465797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①内容完整、明确，符合项目采购实际需求的得5分；</w:t>
            </w:r>
          </w:p>
          <w:p w14:paraId="0E9C3D3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②内容较明确，但未详细描述的得3分；</w:t>
            </w:r>
          </w:p>
          <w:p w14:paraId="3399BA5E">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2C4B489B">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15633C">
            <w:pPr>
              <w:jc w:val="center"/>
              <w:textAlignment w:val="baseline"/>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5</w:t>
            </w:r>
            <w:r>
              <w:rPr>
                <w:rFonts w:hint="eastAsia" w:ascii="宋体" w:hAnsi="宋体" w:cs="宋体"/>
                <w:color w:val="auto"/>
                <w:sz w:val="21"/>
                <w:szCs w:val="21"/>
                <w:lang w:val="en-US" w:eastAsia="zh-CN"/>
              </w:rPr>
              <w:t>分</w:t>
            </w:r>
          </w:p>
        </w:tc>
      </w:tr>
      <w:tr w14:paraId="660F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7A6F17F6">
            <w:pPr>
              <w:snapToGrid w:val="0"/>
              <w:spacing w:line="320" w:lineRule="exact"/>
              <w:jc w:val="center"/>
              <w:rPr>
                <w:rFonts w:hint="default" w:ascii="宋体" w:hAnsi="宋体" w:eastAsia="宋体" w:cs="宋体"/>
                <w:b/>
                <w:color w:val="000000"/>
                <w:kern w:val="2"/>
                <w:sz w:val="21"/>
                <w:szCs w:val="24"/>
                <w:shd w:val="clear" w:color="000000" w:fill="FFFFFF"/>
                <w:lang w:val="en-US" w:eastAsia="zh-CN" w:bidi="ar-SA"/>
              </w:rPr>
            </w:pPr>
            <w:r>
              <w:rPr>
                <w:rFonts w:hint="eastAsia" w:ascii="宋体" w:hAnsi="宋体" w:cs="宋体"/>
                <w:b/>
                <w:color w:val="000000"/>
                <w:kern w:val="2"/>
                <w:sz w:val="21"/>
                <w:szCs w:val="24"/>
                <w:shd w:val="clear" w:color="000000" w:fill="FFFFFF"/>
                <w:lang w:val="en-US" w:eastAsia="zh-CN" w:bidi="ar-SA"/>
              </w:rPr>
              <w:t>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9A19A44">
            <w:pPr>
              <w:snapToGrid w:val="0"/>
              <w:spacing w:line="320" w:lineRule="exact"/>
              <w:jc w:val="center"/>
              <w:rPr>
                <w:rFonts w:hint="eastAsia" w:ascii="宋体" w:hAnsi="宋体" w:eastAsia="宋体" w:cs="宋体"/>
                <w:b/>
                <w:color w:val="000000"/>
                <w:sz w:val="21"/>
                <w:shd w:val="clear" w:color="000000" w:fill="FFFFFF"/>
                <w:lang w:val="zh-CN" w:eastAsia="zh-CN"/>
              </w:rPr>
            </w:pPr>
            <w:r>
              <w:rPr>
                <w:rFonts w:hint="eastAsia" w:ascii="宋体" w:hAnsi="宋体" w:eastAsia="宋体" w:cs="宋体"/>
                <w:b/>
                <w:color w:val="000000"/>
                <w:sz w:val="21"/>
                <w:shd w:val="clear" w:color="000000" w:fill="FFFFFF"/>
                <w:lang w:val="zh-CN" w:eastAsia="zh-CN"/>
              </w:rPr>
              <w:t>进度计划</w:t>
            </w:r>
          </w:p>
        </w:tc>
        <w:tc>
          <w:tcPr>
            <w:tcW w:w="7774" w:type="dxa"/>
            <w:tcBorders>
              <w:top w:val="single" w:color="auto" w:sz="4" w:space="0"/>
              <w:left w:val="single" w:color="auto" w:sz="4" w:space="0"/>
              <w:bottom w:val="single" w:color="auto" w:sz="4" w:space="0"/>
              <w:right w:val="single" w:color="auto" w:sz="4" w:space="0"/>
            </w:tcBorders>
            <w:noWrap w:val="0"/>
            <w:vAlign w:val="center"/>
          </w:tcPr>
          <w:p w14:paraId="5AABD1D7">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根据投标人提供的施工顺序、工期及各个阶段工程进展情况的完整性、全面性、有效性等，由评审专家结合本项目情况对其科学性、合理性等方面进行评分。</w:t>
            </w:r>
          </w:p>
          <w:p w14:paraId="6BC9AF2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p>
          <w:p w14:paraId="2C1D955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p>
          <w:p w14:paraId="45CE7BC5">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4859AC84">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2CDA51">
            <w:pPr>
              <w:jc w:val="center"/>
              <w:textAlignment w:val="baseline"/>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4</w:t>
            </w:r>
            <w:r>
              <w:rPr>
                <w:rFonts w:hint="eastAsia" w:ascii="宋体" w:hAnsi="宋体" w:cs="宋体"/>
                <w:color w:val="auto"/>
                <w:sz w:val="21"/>
                <w:szCs w:val="21"/>
                <w:lang w:val="en-US" w:eastAsia="zh-CN"/>
              </w:rPr>
              <w:t>分</w:t>
            </w:r>
          </w:p>
        </w:tc>
      </w:tr>
      <w:tr w14:paraId="0F35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1EA9B7D1">
            <w:pPr>
              <w:snapToGrid w:val="0"/>
              <w:spacing w:line="320" w:lineRule="exact"/>
              <w:jc w:val="center"/>
              <w:rPr>
                <w:rFonts w:hint="default" w:ascii="宋体" w:hAnsi="宋体" w:cs="宋体"/>
                <w:b/>
                <w:color w:val="000000"/>
                <w:kern w:val="2"/>
                <w:sz w:val="21"/>
                <w:szCs w:val="24"/>
                <w:shd w:val="clear" w:color="000000" w:fill="FFFFFF"/>
                <w:lang w:val="en-US" w:eastAsia="zh-CN" w:bidi="ar-SA"/>
              </w:rPr>
            </w:pPr>
            <w:r>
              <w:rPr>
                <w:rFonts w:hint="eastAsia" w:ascii="宋体" w:hAnsi="宋体" w:cs="宋体"/>
                <w:b/>
                <w:color w:val="000000"/>
                <w:kern w:val="2"/>
                <w:sz w:val="21"/>
                <w:szCs w:val="24"/>
                <w:shd w:val="clear" w:color="000000" w:fill="FFFFFF"/>
                <w:lang w:val="en-US" w:eastAsia="zh-CN" w:bidi="ar-SA"/>
              </w:rPr>
              <w:t>10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AE5A9">
            <w:pPr>
              <w:autoSpaceDE w:val="0"/>
              <w:autoSpaceDN w:val="0"/>
              <w:adjustRightInd w:val="0"/>
              <w:snapToGrid w:val="0"/>
              <w:ind w:right="85" w:rightChars="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质量保证措施</w:t>
            </w:r>
          </w:p>
        </w:tc>
        <w:tc>
          <w:tcPr>
            <w:tcW w:w="7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089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根据投标人所提供的详细完整的质量保证措施和方案进行评审。</w:t>
            </w:r>
          </w:p>
          <w:p w14:paraId="0ECDCD1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①内容完整、明确，符合项目采购实际需求的得5分；</w:t>
            </w:r>
          </w:p>
          <w:p w14:paraId="36B79D9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②内容较明确，但未详细描述的得3分；</w:t>
            </w:r>
          </w:p>
          <w:p w14:paraId="29DD78AB">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08258698">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8011D94">
            <w:pPr>
              <w:jc w:val="center"/>
              <w:textAlignment w:val="baseline"/>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5</w:t>
            </w:r>
            <w:r>
              <w:rPr>
                <w:rFonts w:hint="eastAsia" w:ascii="宋体" w:hAnsi="宋体" w:cs="宋体"/>
                <w:color w:val="auto"/>
                <w:sz w:val="21"/>
                <w:szCs w:val="21"/>
                <w:lang w:val="en-US" w:eastAsia="zh-CN"/>
              </w:rPr>
              <w:t>分</w:t>
            </w:r>
          </w:p>
        </w:tc>
      </w:tr>
      <w:tr w14:paraId="7A6D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61B1E416">
            <w:pPr>
              <w:snapToGrid w:val="0"/>
              <w:spacing w:line="320" w:lineRule="exact"/>
              <w:jc w:val="center"/>
              <w:rPr>
                <w:rFonts w:hint="default" w:ascii="宋体" w:hAnsi="宋体" w:eastAsia="宋体" w:cs="宋体"/>
                <w:b/>
                <w:color w:val="000000"/>
                <w:kern w:val="2"/>
                <w:sz w:val="21"/>
                <w:szCs w:val="24"/>
                <w:shd w:val="clear" w:color="000000" w:fill="FFFFFF"/>
                <w:lang w:val="en-US" w:eastAsia="zh-CN" w:bidi="ar-SA"/>
              </w:rPr>
            </w:pPr>
            <w:r>
              <w:rPr>
                <w:rFonts w:hint="eastAsia" w:ascii="宋体" w:hAnsi="宋体" w:cs="宋体"/>
                <w:b/>
                <w:color w:val="000000"/>
                <w:kern w:val="2"/>
                <w:sz w:val="21"/>
                <w:szCs w:val="24"/>
                <w:shd w:val="clear" w:color="000000" w:fill="FFFFFF"/>
                <w:lang w:val="en-US" w:eastAsia="zh-CN" w:bidi="ar-SA"/>
              </w:rPr>
              <w:t>11</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EEDC5">
            <w:pPr>
              <w:snapToGrid w:val="0"/>
              <w:spacing w:line="320" w:lineRule="exact"/>
              <w:jc w:val="center"/>
              <w:rPr>
                <w:rFonts w:hint="eastAsia" w:ascii="宋体" w:hAnsi="宋体" w:eastAsia="宋体" w:cs="宋体"/>
                <w:b/>
                <w:color w:val="000000"/>
                <w:sz w:val="21"/>
                <w:shd w:val="clear" w:color="000000" w:fill="FFFFFF"/>
                <w:lang w:val="en-US" w:eastAsia="zh-CN"/>
              </w:rPr>
            </w:pPr>
            <w:r>
              <w:rPr>
                <w:rFonts w:hint="eastAsia" w:ascii="宋体" w:hAnsi="宋体" w:eastAsia="宋体" w:cs="宋体"/>
                <w:b/>
                <w:color w:val="000000"/>
                <w:sz w:val="21"/>
                <w:shd w:val="clear" w:color="000000" w:fill="FFFFFF"/>
                <w:lang w:val="zh-CN" w:eastAsia="zh-CN"/>
              </w:rPr>
              <w:t>合理化建议</w:t>
            </w:r>
          </w:p>
        </w:tc>
        <w:tc>
          <w:tcPr>
            <w:tcW w:w="7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59656">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根据供应商针对本项目施工提出的合理化建议，且所提建议切合实际确实能改善、优化提升本次施工过程中可能遇到的问题，由评审专家结合本项目情况对其科学性、合理性等方面进行评分。</w:t>
            </w:r>
          </w:p>
          <w:p w14:paraId="3EC3E82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p>
          <w:p w14:paraId="6CE42C7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p>
          <w:p w14:paraId="014A318F">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15A6CE67">
            <w:pPr>
              <w:rPr>
                <w:rFonts w:hint="eastAsia"/>
                <w:lang w:val="zh-CN" w:eastAsia="zh-CN"/>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DDA087C">
            <w:pPr>
              <w:jc w:val="center"/>
              <w:textAlignment w:val="baseline"/>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4</w:t>
            </w:r>
            <w:r>
              <w:rPr>
                <w:rFonts w:hint="eastAsia" w:ascii="宋体" w:hAnsi="宋体" w:cs="宋体"/>
                <w:color w:val="auto"/>
                <w:sz w:val="21"/>
                <w:szCs w:val="21"/>
                <w:lang w:val="en-US" w:eastAsia="zh-CN"/>
              </w:rPr>
              <w:t>分</w:t>
            </w:r>
          </w:p>
        </w:tc>
      </w:tr>
      <w:tr w14:paraId="0DAE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546" w:type="dxa"/>
            <w:tcBorders>
              <w:top w:val="single" w:color="auto" w:sz="4" w:space="0"/>
              <w:left w:val="single" w:color="auto" w:sz="4" w:space="0"/>
              <w:right w:val="single" w:color="auto" w:sz="4" w:space="0"/>
            </w:tcBorders>
            <w:noWrap w:val="0"/>
            <w:vAlign w:val="center"/>
          </w:tcPr>
          <w:p w14:paraId="1A269EE4">
            <w:pPr>
              <w:snapToGrid w:val="0"/>
              <w:spacing w:line="320" w:lineRule="exact"/>
              <w:jc w:val="center"/>
              <w:rPr>
                <w:rFonts w:hint="default" w:ascii="宋体" w:hAnsi="宋体" w:eastAsia="宋体" w:cs="宋体"/>
                <w:b/>
                <w:color w:val="000000"/>
                <w:kern w:val="2"/>
                <w:sz w:val="21"/>
                <w:szCs w:val="24"/>
                <w:shd w:val="clear" w:color="000000" w:fill="FFFFFF"/>
                <w:lang w:val="en-US" w:eastAsia="zh-CN" w:bidi="ar-SA"/>
              </w:rPr>
            </w:pPr>
            <w:r>
              <w:rPr>
                <w:rFonts w:hint="eastAsia" w:ascii="宋体" w:hAnsi="宋体" w:cs="宋体"/>
                <w:b/>
                <w:color w:val="000000"/>
                <w:kern w:val="2"/>
                <w:sz w:val="21"/>
                <w:szCs w:val="24"/>
                <w:shd w:val="clear" w:color="000000" w:fill="FFFFFF"/>
                <w:lang w:val="en-US" w:eastAsia="zh-CN" w:bidi="ar-SA"/>
              </w:rPr>
              <w:t>12</w:t>
            </w:r>
          </w:p>
        </w:tc>
        <w:tc>
          <w:tcPr>
            <w:tcW w:w="1335" w:type="dxa"/>
            <w:tcBorders>
              <w:top w:val="single" w:color="auto" w:sz="4" w:space="0"/>
              <w:left w:val="single" w:color="auto" w:sz="4" w:space="0"/>
              <w:right w:val="single" w:color="auto" w:sz="4" w:space="0"/>
            </w:tcBorders>
            <w:shd w:val="clear" w:color="auto" w:fill="auto"/>
            <w:noWrap w:val="0"/>
            <w:vAlign w:val="center"/>
          </w:tcPr>
          <w:p w14:paraId="3C81CA31">
            <w:pPr>
              <w:snapToGrid w:val="0"/>
              <w:spacing w:line="320" w:lineRule="exact"/>
              <w:jc w:val="center"/>
              <w:rPr>
                <w:rFonts w:hint="default" w:ascii="宋体" w:hAnsi="宋体" w:eastAsia="宋体" w:cs="宋体"/>
                <w:b/>
                <w:color w:val="000000"/>
                <w:sz w:val="21"/>
                <w:shd w:val="clear" w:color="000000" w:fill="FFFFFF"/>
                <w:lang w:val="en-US" w:eastAsia="zh-CN"/>
              </w:rPr>
            </w:pPr>
            <w:r>
              <w:rPr>
                <w:rFonts w:hint="eastAsia" w:ascii="宋体" w:hAnsi="宋体" w:eastAsia="宋体" w:cs="宋体"/>
                <w:b/>
                <w:color w:val="000000"/>
                <w:sz w:val="21"/>
                <w:shd w:val="clear" w:color="000000" w:fill="FFFFFF"/>
                <w:lang w:val="zh-CN" w:eastAsia="zh-CN"/>
              </w:rPr>
              <w:t>售后服务承诺</w:t>
            </w:r>
          </w:p>
        </w:tc>
        <w:tc>
          <w:tcPr>
            <w:tcW w:w="7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15BA7">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根据投标人提供的售后服务措施进行评分，最高得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zh-CN" w:eastAsia="zh-CN" w:bidi="ar-SA"/>
              </w:rPr>
              <w:t>分。</w:t>
            </w:r>
          </w:p>
          <w:p w14:paraId="4AC0164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p>
          <w:p w14:paraId="23ACAC0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w:t>
            </w:r>
          </w:p>
          <w:p w14:paraId="68937274">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145686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060D4B">
            <w:pPr>
              <w:jc w:val="center"/>
              <w:textAlignment w:val="baseline"/>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r>
              <w:rPr>
                <w:rFonts w:hint="eastAsia" w:ascii="宋体" w:hAnsi="宋体" w:cs="宋体"/>
                <w:color w:val="auto"/>
                <w:sz w:val="21"/>
                <w:szCs w:val="21"/>
                <w:lang w:val="en-US" w:eastAsia="zh-CN"/>
              </w:rPr>
              <w:t>分</w:t>
            </w:r>
          </w:p>
        </w:tc>
      </w:tr>
      <w:tr w14:paraId="466C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14:paraId="531AFE7B">
            <w:pPr>
              <w:rPr>
                <w:rFonts w:hint="default" w:ascii="宋体" w:hAnsi="宋体" w:eastAsia="宋体" w:cs="宋体"/>
                <w:b/>
                <w:color w:val="0000FF"/>
                <w:sz w:val="21"/>
                <w:shd w:val="clear" w:color="000000" w:fill="FFFFFF"/>
                <w:lang w:val="en-US" w:eastAsia="zh-CN"/>
              </w:rPr>
            </w:pPr>
            <w:r>
              <w:rPr>
                <w:rFonts w:hint="eastAsia" w:ascii="宋体" w:hAnsi="宋体" w:eastAsia="宋体" w:cs="宋体"/>
                <w:b/>
                <w:bCs/>
                <w:color w:val="auto"/>
                <w:kern w:val="2"/>
                <w:sz w:val="21"/>
                <w:szCs w:val="21"/>
                <w:lang w:val="en-US" w:eastAsia="zh-CN" w:bidi="ar-SA"/>
              </w:rPr>
              <w:t>13</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55AA2">
            <w:pPr>
              <w:snapToGrid w:val="0"/>
              <w:spacing w:line="320" w:lineRule="exact"/>
              <w:jc w:val="center"/>
              <w:rPr>
                <w:rFonts w:hint="eastAsia" w:ascii="宋体" w:hAnsi="宋体" w:eastAsia="宋体" w:cs="宋体"/>
                <w:b/>
                <w:color w:val="000000"/>
                <w:sz w:val="21"/>
                <w:shd w:val="clear" w:color="000000" w:fill="FFFFFF"/>
                <w:lang w:val="en-US" w:eastAsia="zh-CN"/>
              </w:rPr>
            </w:pPr>
            <w:r>
              <w:rPr>
                <w:rFonts w:hint="eastAsia" w:ascii="宋体" w:hAnsi="宋体" w:eastAsia="宋体" w:cs="宋体"/>
                <w:b/>
                <w:color w:val="000000"/>
                <w:sz w:val="21"/>
                <w:shd w:val="clear" w:color="000000" w:fill="FFFFFF"/>
                <w:lang w:val="zh-CN" w:eastAsia="zh-CN"/>
              </w:rPr>
              <w:t>应急预案</w:t>
            </w:r>
          </w:p>
        </w:tc>
        <w:tc>
          <w:tcPr>
            <w:tcW w:w="7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018D4">
            <w:pP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根据供应商针对本项目可能发生的不可控事件造成产品损坏（包括但不限于突发状况、人为因素、极端天气等）编制的应急服务方案，包括现场应急响应流程、应急响应措施等，由评审专家进行打分。</w:t>
            </w:r>
          </w:p>
          <w:p w14:paraId="6ED6B59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①内容完整、明确，符合项目采购实际需求的得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p>
          <w:p w14:paraId="7B6E23E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②内容较明确，但未详细描述的得</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w:t>
            </w:r>
          </w:p>
          <w:p w14:paraId="79053DE1">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③</w:t>
            </w:r>
            <w:r>
              <w:rPr>
                <w:rFonts w:hint="eastAsia" w:ascii="宋体" w:hAnsi="宋体" w:eastAsia="宋体" w:cs="宋体"/>
                <w:color w:val="auto"/>
                <w:kern w:val="2"/>
                <w:sz w:val="21"/>
                <w:szCs w:val="21"/>
                <w:lang w:val="en-US" w:eastAsia="zh-CN" w:bidi="ar-SA"/>
              </w:rPr>
              <w:t>内容不明确的，得1分；</w:t>
            </w:r>
          </w:p>
          <w:p w14:paraId="68E80FA1">
            <w:pPr>
              <w:pStyle w:val="37"/>
              <w:rPr>
                <w:rFonts w:hint="eastAsia"/>
                <w:lang w:val="zh-CN" w:eastAsia="zh-CN"/>
              </w:rPr>
            </w:pPr>
            <w:r>
              <w:rPr>
                <w:rFonts w:hint="eastAsia" w:ascii="宋体" w:hAnsi="宋体" w:eastAsia="宋体" w:cs="宋体"/>
                <w:color w:val="auto"/>
                <w:kern w:val="2"/>
                <w:sz w:val="21"/>
                <w:szCs w:val="21"/>
                <w:lang w:val="en-US" w:eastAsia="zh-CN" w:bidi="ar-SA"/>
              </w:rPr>
              <w:t>未提供不予得分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6E60E7E">
            <w:pPr>
              <w:spacing w:line="400" w:lineRule="exact"/>
              <w:jc w:val="center"/>
              <w:rPr>
                <w:rFonts w:hint="default" w:ascii="宋体" w:hAnsi="宋体" w:eastAsia="宋体" w:cs="宋体"/>
                <w:bCs/>
                <w:color w:val="0000FF"/>
                <w:sz w:val="21"/>
                <w:szCs w:val="21"/>
                <w:highlight w:val="none"/>
                <w:lang w:val="en-US" w:eastAsia="zh-CN"/>
              </w:rPr>
            </w:pPr>
            <w:r>
              <w:rPr>
                <w:rFonts w:hint="eastAsia" w:ascii="宋体" w:hAnsi="宋体" w:eastAsia="宋体" w:cs="宋体"/>
                <w:color w:val="auto"/>
                <w:kern w:val="2"/>
                <w:sz w:val="21"/>
                <w:szCs w:val="21"/>
                <w:lang w:val="en-US" w:eastAsia="zh-CN" w:bidi="ar-SA"/>
              </w:rPr>
              <w:t>5分</w:t>
            </w:r>
          </w:p>
        </w:tc>
      </w:tr>
      <w:tr w14:paraId="3116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0480" w:type="dxa"/>
            <w:gridSpan w:val="4"/>
            <w:tcBorders>
              <w:top w:val="single" w:color="auto" w:sz="4" w:space="0"/>
              <w:left w:val="single" w:color="auto" w:sz="4" w:space="0"/>
              <w:bottom w:val="single" w:color="auto" w:sz="4" w:space="0"/>
              <w:right w:val="single" w:color="auto" w:sz="4" w:space="0"/>
            </w:tcBorders>
            <w:noWrap w:val="0"/>
            <w:vAlign w:val="center"/>
          </w:tcPr>
          <w:p w14:paraId="294FD891">
            <w:pPr>
              <w:snapToGrid w:val="0"/>
              <w:spacing w:line="360" w:lineRule="exact"/>
              <w:ind w:firstLine="413" w:firstLineChars="196"/>
              <w:rPr>
                <w:rFonts w:hint="eastAsia" w:ascii="宋体" w:hAnsi="宋体" w:eastAsia="宋体" w:cs="宋体"/>
                <w:b/>
                <w:color w:val="000000"/>
                <w:kern w:val="0"/>
                <w:sz w:val="21"/>
                <w:szCs w:val="21"/>
              </w:rPr>
            </w:pPr>
            <w:r>
              <w:rPr>
                <w:rFonts w:hint="eastAsia" w:ascii="宋体" w:hAnsi="宋体" w:eastAsia="宋体" w:cs="宋体"/>
                <w:b/>
                <w:color w:val="000000"/>
                <w:sz w:val="21"/>
              </w:rPr>
              <w:t>注：1、</w:t>
            </w:r>
            <w:r>
              <w:rPr>
                <w:rFonts w:hint="eastAsia" w:ascii="宋体" w:hAnsi="宋体" w:eastAsia="宋体" w:cs="宋体"/>
                <w:b/>
                <w:color w:val="000000"/>
                <w:kern w:val="0"/>
                <w:sz w:val="21"/>
                <w:szCs w:val="21"/>
              </w:rPr>
              <w:t>以上需提供的证书、证件及相关证明材料复印件或扫描件均需加盖投标人单位公章；</w:t>
            </w:r>
          </w:p>
          <w:p w14:paraId="17A8AF69">
            <w:pPr>
              <w:spacing w:line="400" w:lineRule="exact"/>
              <w:ind w:firstLine="843" w:firstLineChars="400"/>
              <w:rPr>
                <w:rFonts w:hint="eastAsia" w:ascii="宋体" w:hAnsi="宋体" w:eastAsia="宋体" w:cs="宋体"/>
                <w:color w:val="000000"/>
                <w:sz w:val="21"/>
                <w:szCs w:val="21"/>
              </w:rPr>
            </w:pPr>
            <w:r>
              <w:rPr>
                <w:rFonts w:hint="eastAsia" w:ascii="宋体" w:hAnsi="宋体" w:eastAsia="宋体" w:cs="宋体"/>
                <w:b/>
                <w:color w:val="000000"/>
                <w:sz w:val="21"/>
              </w:rPr>
              <w:t>2、评委打分小数点后最多保留一位。</w:t>
            </w:r>
          </w:p>
        </w:tc>
      </w:tr>
    </w:tbl>
    <w:p w14:paraId="30B11910">
      <w:pPr>
        <w:autoSpaceDE w:val="0"/>
        <w:autoSpaceDN w:val="0"/>
        <w:adjustRightInd w:val="0"/>
        <w:spacing w:before="120" w:beforeLines="50" w:line="360" w:lineRule="auto"/>
        <w:ind w:right="85"/>
        <w:rPr>
          <w:rFonts w:ascii="宋体" w:hAnsi="宋体" w:cs="宋体"/>
          <w:color w:val="auto"/>
          <w:sz w:val="21"/>
          <w:szCs w:val="21"/>
          <w:highlight w:val="none"/>
          <w:lang w:val="zh-CN"/>
        </w:rPr>
      </w:pPr>
      <w:r>
        <w:rPr>
          <w:rFonts w:hint="eastAsia" w:ascii="宋体" w:hAnsi="宋体" w:cs="宋体"/>
          <w:b/>
          <w:bCs/>
          <w:color w:val="auto"/>
          <w:sz w:val="21"/>
          <w:szCs w:val="21"/>
          <w:highlight w:val="none"/>
          <w:lang w:val="zh-CN"/>
        </w:rPr>
        <w:t>2、报价标评审</w:t>
      </w: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0分）</w:t>
      </w:r>
    </w:p>
    <w:p w14:paraId="28C7FD98">
      <w:pPr>
        <w:autoSpaceDE w:val="0"/>
        <w:autoSpaceDN w:val="0"/>
        <w:adjustRightInd w:val="0"/>
        <w:spacing w:line="360" w:lineRule="auto"/>
        <w:ind w:right="84" w:firstLine="48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val="zh-CN"/>
        </w:rPr>
        <w:t>报价标评分采用低价优先法计算，即满足招标文件要求且投标价格最低的投标报价为评标基准价。投标报价最低的投标人，其报价标得满分。其他投标人的报价标得分按下列公式计算：</w:t>
      </w:r>
      <w:r>
        <w:rPr>
          <w:rFonts w:hint="eastAsia" w:ascii="宋体" w:hAnsi="宋体" w:cs="宋体"/>
          <w:color w:val="auto"/>
          <w:sz w:val="21"/>
          <w:szCs w:val="21"/>
          <w:highlight w:val="none"/>
          <w:u w:val="single"/>
        </w:rPr>
        <w:t>投标报价得分=(评标基准价／投标报价)×</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0%×100 。</w:t>
      </w:r>
    </w:p>
    <w:p w14:paraId="5CCFAEDF">
      <w:pPr>
        <w:autoSpaceDE w:val="0"/>
        <w:autoSpaceDN w:val="0"/>
        <w:adjustRightInd w:val="0"/>
        <w:jc w:val="center"/>
        <w:outlineLvl w:val="0"/>
        <w:rPr>
          <w:rFonts w:hint="eastAsia"/>
          <w:b/>
          <w:color w:val="auto"/>
          <w:szCs w:val="36"/>
          <w:highlight w:val="none"/>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p>
    <w:p w14:paraId="16BFC2DC">
      <w:pPr>
        <w:autoSpaceDE w:val="0"/>
        <w:autoSpaceDN w:val="0"/>
        <w:adjustRightInd w:val="0"/>
        <w:jc w:val="center"/>
        <w:outlineLvl w:val="0"/>
        <w:rPr>
          <w:rFonts w:ascii="宋体" w:hAnsi="宋体" w:cs="宋体"/>
          <w:color w:val="auto"/>
          <w:sz w:val="24"/>
          <w:highlight w:val="none"/>
        </w:rPr>
      </w:pPr>
      <w:r>
        <w:rPr>
          <w:rFonts w:hint="eastAsia"/>
          <w:b/>
          <w:color w:val="auto"/>
          <w:szCs w:val="36"/>
          <w:highlight w:val="none"/>
        </w:rPr>
        <w:t>第五部分</w:t>
      </w:r>
      <w:bookmarkEnd w:id="85"/>
      <w:bookmarkStart w:id="86" w:name="_Toc240724385"/>
      <w:bookmarkStart w:id="87" w:name="_Toc306901462"/>
      <w:r>
        <w:rPr>
          <w:rFonts w:hint="eastAsia"/>
          <w:b/>
          <w:color w:val="auto"/>
          <w:szCs w:val="36"/>
          <w:highlight w:val="none"/>
        </w:rPr>
        <w:t xml:space="preserve"> 合同主要条款</w:t>
      </w:r>
    </w:p>
    <w:p w14:paraId="2182E65E">
      <w:pPr>
        <w:widowControl/>
        <w:snapToGrid w:val="0"/>
        <w:spacing w:line="360" w:lineRule="auto"/>
        <w:ind w:firstLine="420" w:firstLineChars="20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（仅供参考，具体条款由采购单位和中标供应商协商确定）</w:t>
      </w:r>
    </w:p>
    <w:p w14:paraId="37EBED39">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kern w:val="0"/>
          <w:sz w:val="21"/>
          <w:szCs w:val="21"/>
          <w:highlight w:val="none"/>
          <w:lang w:eastAsia="zh-CN"/>
        </w:rPr>
        <w:t>2025年仙居县县道40个重点点位改造提升工程（重新招标）</w:t>
      </w:r>
    </w:p>
    <w:p w14:paraId="0007B977">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项目编号：</w:t>
      </w:r>
    </w:p>
    <w:p w14:paraId="225B193C">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甲方：（采购单位）                   </w:t>
      </w:r>
    </w:p>
    <w:p w14:paraId="46A3064F">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乙方：（中标供应商）                     </w:t>
      </w:r>
    </w:p>
    <w:p w14:paraId="1964ECBA">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w:t>
      </w:r>
      <w:r>
        <w:rPr>
          <w:rFonts w:hint="eastAsia" w:ascii="宋体" w:hAnsi="宋体" w:cs="宋体"/>
          <w:color w:val="auto"/>
          <w:sz w:val="21"/>
          <w:szCs w:val="21"/>
          <w:highlight w:val="none"/>
          <w:u w:val="single"/>
          <w:lang w:eastAsia="zh-CN"/>
        </w:rPr>
        <w:t>浙江广通工程咨询有限公司</w:t>
      </w:r>
      <w:r>
        <w:rPr>
          <w:rFonts w:hint="eastAsia" w:ascii="宋体" w:hAnsi="宋体" w:cs="宋体"/>
          <w:color w:val="auto"/>
          <w:kern w:val="0"/>
          <w:sz w:val="21"/>
          <w:szCs w:val="21"/>
          <w:highlight w:val="none"/>
        </w:rPr>
        <w:t>关于</w:t>
      </w:r>
      <w:r>
        <w:rPr>
          <w:rFonts w:hint="eastAsia" w:ascii="宋体" w:hAnsi="宋体" w:cs="宋体"/>
          <w:color w:val="auto"/>
          <w:kern w:val="0"/>
          <w:sz w:val="21"/>
          <w:szCs w:val="21"/>
          <w:highlight w:val="none"/>
          <w:u w:val="single"/>
          <w:lang w:eastAsia="zh-CN"/>
        </w:rPr>
        <w:t>仙居县公安局交通警察大队</w:t>
      </w:r>
      <w:r>
        <w:rPr>
          <w:rFonts w:hint="eastAsia" w:ascii="宋体" w:hAnsi="宋体" w:cs="宋体"/>
          <w:color w:val="auto"/>
          <w:kern w:val="0"/>
          <w:sz w:val="21"/>
          <w:szCs w:val="21"/>
          <w:highlight w:val="none"/>
        </w:rPr>
        <w:t>（单位）</w:t>
      </w:r>
      <w:r>
        <w:rPr>
          <w:rFonts w:hint="eastAsia" w:ascii="宋体" w:hAnsi="宋体" w:cs="宋体"/>
          <w:color w:val="auto"/>
          <w:kern w:val="0"/>
          <w:sz w:val="21"/>
          <w:szCs w:val="21"/>
          <w:highlight w:val="none"/>
          <w:u w:val="single"/>
          <w:lang w:eastAsia="zh-CN"/>
        </w:rPr>
        <w:t>2025年仙居县县道40个重点点位改造提升工程（重新招标）</w:t>
      </w:r>
      <w:r>
        <w:rPr>
          <w:rFonts w:hint="eastAsia" w:ascii="宋体" w:hAnsi="宋体" w:cs="宋体"/>
          <w:color w:val="auto"/>
          <w:kern w:val="0"/>
          <w:sz w:val="21"/>
          <w:szCs w:val="21"/>
          <w:highlight w:val="none"/>
        </w:rPr>
        <w:t>公开招标的结果，签署本合同。</w:t>
      </w:r>
    </w:p>
    <w:p w14:paraId="6E97CCFD">
      <w:pPr>
        <w:widowControl/>
        <w:snapToGrid w:val="0"/>
        <w:spacing w:line="360"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一、服务内容</w:t>
      </w:r>
    </w:p>
    <w:p w14:paraId="3B261AB8">
      <w:pPr>
        <w:widowControl/>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2025年仙居县县道40个重点点位改造提升工程（重新招标）</w:t>
      </w:r>
      <w:r>
        <w:rPr>
          <w:rFonts w:hint="eastAsia" w:ascii="宋体" w:hAnsi="宋体" w:cs="宋体"/>
          <w:bCs/>
          <w:color w:val="auto"/>
          <w:kern w:val="0"/>
          <w:sz w:val="21"/>
          <w:szCs w:val="21"/>
          <w:highlight w:val="none"/>
        </w:rPr>
        <w:t>，具体详见招标内容及需求。</w:t>
      </w:r>
    </w:p>
    <w:p w14:paraId="4F732543">
      <w:pPr>
        <w:widowControl/>
        <w:snapToGrid w:val="0"/>
        <w:spacing w:line="360"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二、合同金额和价款支付</w:t>
      </w:r>
    </w:p>
    <w:p w14:paraId="54098709">
      <w:pPr>
        <w:pStyle w:val="17"/>
        <w:snapToGrid w:val="0"/>
        <w:spacing w:line="360" w:lineRule="auto"/>
        <w:ind w:firstLine="420" w:firstLineChars="200"/>
        <w:rPr>
          <w:rFonts w:hint="eastAsia" w:hAnsi="Times New Roman"/>
          <w:color w:val="auto"/>
          <w:szCs w:val="21"/>
          <w:highlight w:val="none"/>
          <w:u w:val="single"/>
          <w:lang w:val="en-US" w:eastAsia="zh-CN"/>
        </w:rPr>
      </w:pPr>
      <w:r>
        <w:rPr>
          <w:rFonts w:hint="eastAsia" w:hAnsi="Times New Roman"/>
          <w:color w:val="auto"/>
          <w:szCs w:val="21"/>
          <w:highlight w:val="none"/>
          <w:lang w:val="en-US" w:eastAsia="zh-CN"/>
        </w:rPr>
        <w:t>1、本合同总价款为人民币</w:t>
      </w:r>
      <w:r>
        <w:rPr>
          <w:rFonts w:hint="eastAsia" w:hAnsi="Times New Roman"/>
          <w:color w:val="auto"/>
          <w:szCs w:val="21"/>
          <w:highlight w:val="none"/>
          <w:u w:val="single"/>
          <w:lang w:val="en-US" w:eastAsia="zh-CN"/>
        </w:rPr>
        <w:t>（大写）：             元（￥：          ）。</w:t>
      </w:r>
    </w:p>
    <w:p w14:paraId="0215B0B4">
      <w:pPr>
        <w:pStyle w:val="17"/>
        <w:snapToGrid w:val="0"/>
        <w:spacing w:line="360" w:lineRule="auto"/>
        <w:ind w:firstLine="420" w:firstLineChars="200"/>
        <w:rPr>
          <w:rFonts w:hint="eastAsia" w:hAnsi="Times New Roman"/>
          <w:color w:val="auto"/>
          <w:szCs w:val="21"/>
          <w:highlight w:val="none"/>
          <w:u w:val="single"/>
          <w:lang w:val="en-US" w:eastAsia="zh-CN"/>
        </w:rPr>
      </w:pPr>
      <w:r>
        <w:rPr>
          <w:rFonts w:hint="eastAsia" w:hAnsi="Times New Roman"/>
          <w:color w:val="auto"/>
          <w:szCs w:val="21"/>
          <w:highlight w:val="none"/>
          <w:lang w:val="en-US" w:eastAsia="zh-CN"/>
        </w:rPr>
        <w:t>2、付款方法：</w:t>
      </w:r>
      <w:r>
        <w:rPr>
          <w:rFonts w:hint="eastAsia" w:hAnsi="Times New Roman"/>
          <w:color w:val="auto"/>
          <w:szCs w:val="21"/>
          <w:highlight w:val="none"/>
          <w:u w:val="single"/>
          <w:lang w:val="en-US" w:eastAsia="zh-CN"/>
        </w:rPr>
        <w:t xml:space="preserve">       </w:t>
      </w:r>
    </w:p>
    <w:p w14:paraId="7599FC81">
      <w:pPr>
        <w:widowControl/>
        <w:snapToGrid w:val="0"/>
        <w:spacing w:line="360"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eastAsia="zh-CN"/>
        </w:rPr>
        <w:t>三</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服务期和履约保证金</w:t>
      </w:r>
    </w:p>
    <w:p w14:paraId="64DF7801">
      <w:pPr>
        <w:pStyle w:val="17"/>
        <w:snapToGrid w:val="0"/>
        <w:spacing w:line="360" w:lineRule="auto"/>
        <w:ind w:firstLine="420" w:firstLineChars="200"/>
        <w:rPr>
          <w:rFonts w:hAnsi="Times New Roman"/>
          <w:color w:val="auto"/>
          <w:szCs w:val="21"/>
          <w:highlight w:val="none"/>
          <w:lang w:val="zh-CN"/>
        </w:rPr>
      </w:pPr>
      <w:r>
        <w:rPr>
          <w:rFonts w:hint="eastAsia" w:hAnsi="Times New Roman"/>
          <w:color w:val="auto"/>
          <w:szCs w:val="21"/>
          <w:highlight w:val="none"/>
          <w:lang w:val="en-US" w:eastAsia="zh-CN"/>
        </w:rPr>
        <w:t>1、</w:t>
      </w:r>
      <w:r>
        <w:rPr>
          <w:rFonts w:hint="eastAsia" w:ascii="宋体" w:hAnsi="宋体" w:eastAsia="宋体" w:cs="宋体"/>
          <w:color w:val="auto"/>
          <w:w w:val="100"/>
          <w:kern w:val="0"/>
          <w:sz w:val="21"/>
          <w:szCs w:val="21"/>
          <w:lang w:val="en-US" w:eastAsia="zh-CN" w:bidi="ar-SA"/>
        </w:rPr>
        <w:t>项目工期：</w:t>
      </w:r>
      <w:r>
        <w:rPr>
          <w:rFonts w:hint="eastAsia" w:ascii="宋体" w:hAnsi="宋体" w:eastAsia="宋体" w:cs="宋体"/>
          <w:color w:val="auto"/>
          <w:w w:val="100"/>
          <w:kern w:val="0"/>
          <w:sz w:val="21"/>
          <w:szCs w:val="21"/>
          <w:u w:val="single"/>
          <w:lang w:val="en-US" w:eastAsia="zh-CN" w:bidi="ar-SA"/>
        </w:rPr>
        <w:t>合同签订后</w:t>
      </w:r>
      <w:r>
        <w:rPr>
          <w:rFonts w:hint="eastAsia" w:hAnsi="宋体" w:eastAsia="宋体" w:cs="宋体"/>
          <w:color w:val="auto"/>
          <w:w w:val="100"/>
          <w:kern w:val="0"/>
          <w:sz w:val="21"/>
          <w:szCs w:val="21"/>
          <w:u w:val="single"/>
          <w:lang w:val="en-US" w:eastAsia="zh-CN" w:bidi="ar-SA"/>
        </w:rPr>
        <w:t>至2025年</w:t>
      </w:r>
      <w:r>
        <w:rPr>
          <w:rFonts w:hint="eastAsia" w:hAnsi="宋体" w:cs="宋体"/>
          <w:color w:val="auto"/>
          <w:w w:val="100"/>
          <w:kern w:val="0"/>
          <w:sz w:val="21"/>
          <w:szCs w:val="21"/>
          <w:u w:val="single"/>
          <w:lang w:val="en-US" w:eastAsia="zh-CN" w:bidi="ar-SA"/>
        </w:rPr>
        <w:t>08月15日</w:t>
      </w:r>
      <w:r>
        <w:rPr>
          <w:rFonts w:hint="eastAsia" w:hAnsi="宋体" w:eastAsia="宋体" w:cs="宋体"/>
          <w:color w:val="auto"/>
          <w:w w:val="100"/>
          <w:kern w:val="0"/>
          <w:sz w:val="21"/>
          <w:szCs w:val="21"/>
          <w:u w:val="single"/>
          <w:lang w:val="en-US" w:eastAsia="zh-CN" w:bidi="ar-SA"/>
        </w:rPr>
        <w:t>前完成</w:t>
      </w:r>
      <w:r>
        <w:rPr>
          <w:rFonts w:hint="eastAsia" w:ascii="宋体" w:hAnsi="宋体" w:eastAsia="宋体" w:cs="宋体"/>
          <w:color w:val="auto"/>
          <w:w w:val="100"/>
          <w:kern w:val="0"/>
          <w:sz w:val="21"/>
          <w:szCs w:val="21"/>
          <w:u w:val="single"/>
          <w:lang w:val="en-US" w:eastAsia="zh-CN" w:bidi="ar-SA"/>
        </w:rPr>
        <w:t>。</w:t>
      </w:r>
    </w:p>
    <w:p w14:paraId="0CCCCB75">
      <w:pPr>
        <w:pStyle w:val="17"/>
        <w:snapToGrid w:val="0"/>
        <w:spacing w:line="360" w:lineRule="auto"/>
        <w:ind w:firstLine="420" w:firstLineChars="200"/>
        <w:rPr>
          <w:color w:val="auto"/>
          <w:szCs w:val="21"/>
          <w:highlight w:val="none"/>
          <w:lang w:val="zh-CN"/>
        </w:rPr>
      </w:pPr>
      <w:r>
        <w:rPr>
          <w:rFonts w:hint="eastAsia"/>
          <w:color w:val="auto"/>
          <w:szCs w:val="21"/>
          <w:highlight w:val="none"/>
          <w:lang w:val="en-US" w:eastAsia="zh-CN"/>
        </w:rPr>
        <w:t>2、</w:t>
      </w:r>
      <w:r>
        <w:rPr>
          <w:rFonts w:hint="eastAsia"/>
          <w:color w:val="auto"/>
          <w:szCs w:val="21"/>
          <w:highlight w:val="none"/>
          <w:lang w:val="zh-CN"/>
        </w:rPr>
        <w:t>履约保证金</w:t>
      </w:r>
      <w:r>
        <w:rPr>
          <w:rFonts w:hint="eastAsia"/>
          <w:color w:val="auto"/>
          <w:szCs w:val="21"/>
          <w:highlight w:val="none"/>
          <w:u w:val="single"/>
        </w:rPr>
        <w:t xml:space="preserve">     </w:t>
      </w:r>
      <w:r>
        <w:rPr>
          <w:rFonts w:hint="eastAsia"/>
          <w:color w:val="auto"/>
          <w:szCs w:val="21"/>
          <w:highlight w:val="none"/>
          <w:lang w:val="zh-CN"/>
        </w:rPr>
        <w:t>元。</w:t>
      </w:r>
    </w:p>
    <w:p w14:paraId="74F1ABF0">
      <w:pPr>
        <w:pStyle w:val="17"/>
        <w:snapToGrid w:val="0"/>
        <w:spacing w:line="360" w:lineRule="auto"/>
        <w:rPr>
          <w:rFonts w:hAnsi="宋体" w:cs="宋体"/>
          <w:b/>
          <w:color w:val="auto"/>
          <w:kern w:val="0"/>
          <w:szCs w:val="21"/>
          <w:highlight w:val="none"/>
          <w:lang w:val="zh-CN"/>
        </w:rPr>
      </w:pPr>
      <w:r>
        <w:rPr>
          <w:rFonts w:hint="eastAsia" w:hAnsi="宋体" w:cs="宋体"/>
          <w:b/>
          <w:color w:val="auto"/>
          <w:kern w:val="0"/>
          <w:szCs w:val="21"/>
          <w:highlight w:val="none"/>
          <w:lang w:val="zh-CN"/>
        </w:rPr>
        <w:t>四、合同履行时间、履行方式及履行地点</w:t>
      </w:r>
    </w:p>
    <w:p w14:paraId="0C07971F">
      <w:pPr>
        <w:pStyle w:val="17"/>
        <w:snapToGrid w:val="0"/>
        <w:spacing w:line="360" w:lineRule="auto"/>
        <w:ind w:firstLine="420" w:firstLineChars="200"/>
        <w:rPr>
          <w:rFonts w:hAnsi="Times New Roman"/>
          <w:color w:val="auto"/>
          <w:szCs w:val="21"/>
          <w:highlight w:val="none"/>
          <w:lang w:val="zh-CN"/>
        </w:rPr>
      </w:pPr>
      <w:r>
        <w:rPr>
          <w:rFonts w:hint="eastAsia" w:hAnsi="Times New Roman"/>
          <w:color w:val="auto"/>
          <w:szCs w:val="21"/>
          <w:highlight w:val="none"/>
          <w:lang w:val="en-US" w:eastAsia="zh-CN"/>
        </w:rPr>
        <w:t>1、</w:t>
      </w:r>
      <w:r>
        <w:rPr>
          <w:rFonts w:hint="eastAsia" w:hAnsi="Times New Roman"/>
          <w:color w:val="auto"/>
          <w:szCs w:val="21"/>
          <w:highlight w:val="none"/>
          <w:lang w:val="zh-CN"/>
        </w:rPr>
        <w:t>履行时间：合同签署之日起</w:t>
      </w:r>
    </w:p>
    <w:p w14:paraId="4AFFD94C">
      <w:pPr>
        <w:pStyle w:val="17"/>
        <w:snapToGrid w:val="0"/>
        <w:spacing w:line="360" w:lineRule="auto"/>
        <w:ind w:firstLine="420" w:firstLineChars="200"/>
        <w:rPr>
          <w:rFonts w:hAnsi="Times New Roman"/>
          <w:color w:val="auto"/>
          <w:szCs w:val="21"/>
          <w:highlight w:val="none"/>
        </w:rPr>
      </w:pPr>
      <w:r>
        <w:rPr>
          <w:rFonts w:hint="eastAsia" w:hAnsi="Times New Roman"/>
          <w:color w:val="auto"/>
          <w:szCs w:val="21"/>
          <w:highlight w:val="none"/>
        </w:rPr>
        <w:t>2</w:t>
      </w:r>
      <w:r>
        <w:rPr>
          <w:rFonts w:hint="eastAsia" w:hAnsi="Times New Roman"/>
          <w:color w:val="auto"/>
          <w:szCs w:val="21"/>
          <w:highlight w:val="none"/>
          <w:lang w:val="zh-CN"/>
        </w:rPr>
        <w:t>、履行方式：按采购人要求</w:t>
      </w:r>
    </w:p>
    <w:p w14:paraId="71AF6383">
      <w:pPr>
        <w:pStyle w:val="17"/>
        <w:snapToGrid w:val="0"/>
        <w:spacing w:line="360" w:lineRule="auto"/>
        <w:ind w:firstLine="420" w:firstLineChars="200"/>
        <w:rPr>
          <w:color w:val="auto"/>
          <w:szCs w:val="21"/>
          <w:highlight w:val="none"/>
          <w:lang w:val="zh-CN"/>
        </w:rPr>
      </w:pPr>
      <w:r>
        <w:rPr>
          <w:rFonts w:hint="eastAsia" w:hAnsi="Times New Roman"/>
          <w:color w:val="auto"/>
          <w:szCs w:val="21"/>
          <w:highlight w:val="none"/>
        </w:rPr>
        <w:t>3</w:t>
      </w:r>
      <w:r>
        <w:rPr>
          <w:rFonts w:hint="eastAsia" w:hAnsi="Times New Roman"/>
          <w:color w:val="auto"/>
          <w:szCs w:val="21"/>
          <w:highlight w:val="none"/>
          <w:lang w:val="zh-CN"/>
        </w:rPr>
        <w:t>、履行地点：采购单位指定地点</w:t>
      </w:r>
    </w:p>
    <w:p w14:paraId="461F22E4">
      <w:pPr>
        <w:tabs>
          <w:tab w:val="left" w:pos="180"/>
          <w:tab w:val="left" w:pos="360"/>
          <w:tab w:val="left" w:pos="540"/>
          <w:tab w:val="left" w:pos="8280"/>
        </w:tabs>
        <w:autoSpaceDE w:val="0"/>
        <w:autoSpaceDN w:val="0"/>
        <w:adjustRightInd w:val="0"/>
        <w:spacing w:before="156" w:beforeLines="50" w:after="156" w:afterLines="50" w:line="360" w:lineRule="auto"/>
        <w:ind w:right="23"/>
        <w:jc w:val="left"/>
        <w:rPr>
          <w:rFonts w:hint="eastAsia" w:ascii="宋体" w:hAnsi="宋体" w:cs="宋体"/>
          <w:b/>
          <w:color w:val="000000"/>
          <w:kern w:val="0"/>
          <w:sz w:val="21"/>
          <w:szCs w:val="21"/>
        </w:rPr>
      </w:pPr>
      <w:r>
        <w:rPr>
          <w:rFonts w:hint="eastAsia" w:ascii="宋体" w:hAnsi="宋体" w:cs="宋体"/>
          <w:b/>
          <w:color w:val="000000"/>
          <w:kern w:val="0"/>
          <w:sz w:val="21"/>
          <w:szCs w:val="21"/>
          <w:lang w:eastAsia="zh-CN"/>
        </w:rPr>
        <w:t>五、</w:t>
      </w:r>
      <w:r>
        <w:rPr>
          <w:rFonts w:hint="eastAsia" w:ascii="宋体" w:hAnsi="宋体" w:cs="宋体"/>
          <w:b/>
          <w:color w:val="000000"/>
          <w:kern w:val="0"/>
          <w:sz w:val="21"/>
          <w:szCs w:val="21"/>
        </w:rPr>
        <w:t>技术标准</w:t>
      </w:r>
    </w:p>
    <w:p w14:paraId="01AAACAB">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本项目的材料、设备、施工必须达到以下现行中华人民共和国及省、市、行业主管部门颁布的技术规程、规范、标准的要求，如有新的规范或标准高于现行要求的，以新的规范或标准为准。</w:t>
      </w:r>
    </w:p>
    <w:p w14:paraId="4CA03C8D">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1、《公路工程技术标准》(JTGB01-2014)</w:t>
      </w:r>
    </w:p>
    <w:p w14:paraId="2706C504">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2、《道路交通标志和标线》(GB5768.1-2009)</w:t>
      </w:r>
    </w:p>
    <w:p w14:paraId="6B8E5497">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3、《道路交通标志和标线》(GB5768.2-2022)</w:t>
      </w:r>
    </w:p>
    <w:p w14:paraId="0A367B3F">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4、《道路交通标志和标线》(GB5768.3-2009)</w:t>
      </w:r>
    </w:p>
    <w:p w14:paraId="73BA55FD">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5、《公路交通标志和标线设置规范》(JTG D82-2009)</w:t>
      </w:r>
    </w:p>
    <w:p w14:paraId="315482A9">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6、《公路交通安全设施设计规范》(JTGD81-2017)</w:t>
      </w:r>
    </w:p>
    <w:p w14:paraId="572996D8">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7、《公路交通安全设施设计细则》(JTG/T D81-2017)</w:t>
      </w:r>
    </w:p>
    <w:p w14:paraId="0388937A">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8、《公路交通安全设施施工技术规范》(JTG/T 3671-2021)</w:t>
      </w:r>
    </w:p>
    <w:p w14:paraId="62B32351">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9、《路面标线涂料》(JT/T280-2022)</w:t>
      </w:r>
    </w:p>
    <w:p w14:paraId="7673C512">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10、《路面标线用玻璃珠》(GB/T24722-2020)</w:t>
      </w:r>
    </w:p>
    <w:p w14:paraId="4DB50A57">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11、《道路交通标志板及支撑件》(GB/T23827-2021)</w:t>
      </w:r>
    </w:p>
    <w:p w14:paraId="0EC446AD">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12、《道路交通标志反光膜》(GB/T18833-2012)</w:t>
      </w:r>
    </w:p>
    <w:p w14:paraId="2C8911BE">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13、《波形梁钢护栏》(GBT 31439-2015)</w:t>
      </w:r>
    </w:p>
    <w:p w14:paraId="4A4B7EC2">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14、《小交通量农村公路交通安全设施设计细则》(JTGT3381-03-2024)</w:t>
      </w:r>
    </w:p>
    <w:p w14:paraId="6CA483B4">
      <w:pPr>
        <w:tabs>
          <w:tab w:val="left" w:pos="180"/>
          <w:tab w:val="left" w:pos="360"/>
          <w:tab w:val="left" w:pos="540"/>
          <w:tab w:val="left" w:pos="8280"/>
        </w:tabs>
        <w:autoSpaceDE w:val="0"/>
        <w:autoSpaceDN w:val="0"/>
        <w:adjustRightInd w:val="0"/>
        <w:spacing w:line="360" w:lineRule="auto"/>
        <w:ind w:right="23"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15、《公路交通安全设施精细化提升关键技术指南》</w:t>
      </w:r>
    </w:p>
    <w:p w14:paraId="7ADDEF89">
      <w:pPr>
        <w:widowControl/>
        <w:snapToGrid w:val="0"/>
        <w:spacing w:line="360" w:lineRule="auto"/>
        <w:ind w:firstLine="210" w:firstLineChars="10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16、现行国家及项目所在地相关规范、规程。</w:t>
      </w:r>
    </w:p>
    <w:p w14:paraId="500C4BC8">
      <w:pPr>
        <w:tabs>
          <w:tab w:val="left" w:pos="180"/>
          <w:tab w:val="left" w:pos="360"/>
          <w:tab w:val="left" w:pos="540"/>
          <w:tab w:val="left" w:pos="8280"/>
        </w:tabs>
        <w:autoSpaceDE w:val="0"/>
        <w:autoSpaceDN w:val="0"/>
        <w:adjustRightInd w:val="0"/>
        <w:spacing w:before="156" w:beforeLines="50" w:after="156" w:afterLines="50" w:line="360" w:lineRule="auto"/>
        <w:ind w:right="23"/>
        <w:jc w:val="left"/>
        <w:rPr>
          <w:rFonts w:hint="eastAsia" w:ascii="宋体" w:hAnsi="宋体" w:cs="宋体"/>
          <w:b/>
          <w:color w:val="000000"/>
          <w:kern w:val="0"/>
          <w:sz w:val="21"/>
          <w:szCs w:val="21"/>
        </w:rPr>
      </w:pPr>
      <w:r>
        <w:rPr>
          <w:rFonts w:hint="eastAsia" w:ascii="宋体" w:hAnsi="宋体" w:cs="宋体"/>
          <w:b/>
          <w:color w:val="000000"/>
          <w:kern w:val="0"/>
          <w:sz w:val="21"/>
          <w:szCs w:val="21"/>
          <w:lang w:eastAsia="zh-CN"/>
        </w:rPr>
        <w:t>六</w:t>
      </w:r>
      <w:r>
        <w:rPr>
          <w:rFonts w:hint="eastAsia" w:ascii="宋体" w:hAnsi="宋体" w:cs="宋体"/>
          <w:b/>
          <w:color w:val="000000"/>
          <w:kern w:val="0"/>
          <w:sz w:val="21"/>
          <w:szCs w:val="21"/>
        </w:rPr>
        <w:t>、其他要求</w:t>
      </w:r>
    </w:p>
    <w:p w14:paraId="48FCFB6B">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1、本项目分布在采</w:t>
      </w:r>
      <w:r>
        <w:rPr>
          <w:rFonts w:hint="eastAsia" w:ascii="宋体" w:hAnsi="宋体" w:cs="宋体"/>
          <w:color w:val="auto"/>
          <w:kern w:val="0"/>
          <w:sz w:val="21"/>
          <w:szCs w:val="21"/>
        </w:rPr>
        <w:t>购人管理范围内的</w:t>
      </w:r>
      <w:r>
        <w:rPr>
          <w:rFonts w:hint="eastAsia" w:ascii="宋体" w:hAnsi="宋体" w:cs="宋体"/>
          <w:color w:val="auto"/>
          <w:kern w:val="0"/>
          <w:sz w:val="21"/>
          <w:szCs w:val="21"/>
          <w:lang w:eastAsia="zh-CN"/>
        </w:rPr>
        <w:t>道路</w:t>
      </w:r>
      <w:r>
        <w:rPr>
          <w:rFonts w:hint="eastAsia" w:ascii="宋体" w:hAnsi="宋体" w:cs="宋体"/>
          <w:color w:val="auto"/>
          <w:kern w:val="0"/>
          <w:sz w:val="21"/>
          <w:szCs w:val="21"/>
        </w:rPr>
        <w:t>各处，</w:t>
      </w:r>
      <w:r>
        <w:rPr>
          <w:rFonts w:hint="eastAsia" w:ascii="宋体" w:hAnsi="宋体" w:cs="宋体"/>
          <w:color w:val="000000"/>
          <w:kern w:val="0"/>
          <w:sz w:val="21"/>
          <w:szCs w:val="21"/>
        </w:rPr>
        <w:t>采购人根据实际需要分批次确定施工地点和数量，且施工时间不固定，供应商在报价时应综合考虑该因素的影响。本工程施工需按《公路交通安全设施施工技术规范》 (JTG/T 3671 —2021）执行，拆除的安全设施材料应运送至业主指定位置存放。</w:t>
      </w:r>
    </w:p>
    <w:p w14:paraId="66263E19">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2、供应商应结合本项目实际情况，自行配备相关的作业工具。拟投入本项目的所有设备、车辆由供应商自备，采购人不再额外增加费用。</w:t>
      </w:r>
    </w:p>
    <w:p w14:paraId="1CFEA743">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供应商在接到采购人通知后按采购人要求施工，施工过程中必须确保不占用盲道、自行车道等，做到文明施工，作业现场实行秩序化、标准化、规范化管理。施工人员现场作业时应统一穿着反光标志的桔红色背心，材料、设备应合理安置，不得乱停乱放；严禁破坏及污染环境。</w:t>
      </w:r>
    </w:p>
    <w:p w14:paraId="4BB7A064">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4、施工期间，供应商应与采购人及涉及的其他有关部门保持联系和沟通，服从有关部门管理，遵守相关规定。完善相关手续，并有相应的保证道路畅通的措施和应急预案，为此所发生的费用由供应商自负。</w:t>
      </w:r>
    </w:p>
    <w:p w14:paraId="5C7F8235">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5、在施工过程中，供应商应建立安全生产责任制，严格执行相关的现行安全规程及操作的具体规定，切实履行岗位职责，制订安全措施。如发生人身伤亡、罚款、索赔、损失补偿、诉讼费用及其他一切责任应由供应商负责，采购人均不承担因此产生的任何法律责任和经济责任。</w:t>
      </w:r>
    </w:p>
    <w:p w14:paraId="3C7E1ADE">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6、供应商在合同</w:t>
      </w:r>
      <w:r>
        <w:rPr>
          <w:rFonts w:hint="eastAsia" w:ascii="宋体" w:hAnsi="宋体" w:cs="宋体"/>
          <w:color w:val="000000"/>
          <w:kern w:val="0"/>
          <w:sz w:val="21"/>
          <w:szCs w:val="21"/>
          <w:lang w:eastAsia="zh-CN"/>
        </w:rPr>
        <w:t>项目工期</w:t>
      </w:r>
      <w:r>
        <w:rPr>
          <w:rFonts w:hint="eastAsia" w:ascii="宋体" w:hAnsi="宋体" w:cs="宋体"/>
          <w:color w:val="000000"/>
          <w:kern w:val="0"/>
          <w:sz w:val="21"/>
          <w:szCs w:val="21"/>
        </w:rPr>
        <w:t>内，必须办理派驻到项目所在地人员的人身意外伤害险（保险额度不少于100万元/人）和自备装备的有关保险，费用包含在投标报价中，并在出险后自行办理索赔。如供应商不办理上述保险，则应对有关风险及后果自负其责。</w:t>
      </w:r>
    </w:p>
    <w:p w14:paraId="4E42D77B">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7、</w:t>
      </w:r>
      <w:r>
        <w:rPr>
          <w:rFonts w:hint="eastAsia" w:ascii="宋体" w:hAnsi="宋体" w:cs="宋体"/>
          <w:color w:val="000000"/>
          <w:kern w:val="0"/>
          <w:sz w:val="21"/>
          <w:szCs w:val="21"/>
          <w:lang w:val="en-US" w:eastAsia="zh-CN"/>
        </w:rPr>
        <w:t>发生交通事故</w:t>
      </w:r>
      <w:r>
        <w:rPr>
          <w:rFonts w:hint="eastAsia" w:ascii="宋体" w:hAnsi="宋体" w:cs="宋体"/>
          <w:color w:val="000000"/>
          <w:kern w:val="0"/>
          <w:sz w:val="21"/>
          <w:szCs w:val="21"/>
        </w:rPr>
        <w:t>如能够查找到相关责任人进行赔偿的，相关赔偿</w:t>
      </w:r>
      <w:r>
        <w:rPr>
          <w:rFonts w:hint="eastAsia" w:ascii="宋体" w:hAnsi="宋体" w:cs="宋体"/>
          <w:color w:val="000000"/>
          <w:kern w:val="0"/>
          <w:sz w:val="21"/>
          <w:szCs w:val="21"/>
          <w:lang w:val="en-US" w:eastAsia="zh-CN"/>
        </w:rPr>
        <w:t>以保险公司估价为准</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如未能</w:t>
      </w:r>
      <w:r>
        <w:rPr>
          <w:rFonts w:hint="eastAsia" w:ascii="宋体" w:hAnsi="宋体" w:cs="宋体"/>
          <w:color w:val="000000"/>
          <w:kern w:val="0"/>
          <w:sz w:val="21"/>
          <w:szCs w:val="21"/>
        </w:rPr>
        <w:t>查找到相关责任人进行赔偿的</w:t>
      </w:r>
      <w:r>
        <w:rPr>
          <w:rFonts w:hint="eastAsia" w:ascii="宋体" w:hAnsi="宋体" w:cs="宋体"/>
          <w:color w:val="000000"/>
          <w:kern w:val="0"/>
          <w:sz w:val="21"/>
          <w:szCs w:val="21"/>
          <w:lang w:val="en-US" w:eastAsia="zh-CN"/>
        </w:rPr>
        <w:t>，则由采购人和供应商协商支出。</w:t>
      </w:r>
    </w:p>
    <w:p w14:paraId="0A90E9FA">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本项目施工必须严格按照技术要求及行业规范进行施工，并无条件地接受采购人和监理全方位、全过程的监督管理。监理在巡查过程中发现中标供应商在施工中不按设计要求施工，经采购人确认后，供应商无条件返工，并承担因返工额外产生的费用；</w:t>
      </w:r>
    </w:p>
    <w:p w14:paraId="205E6740">
      <w:pPr>
        <w:adjustRightInd w:val="0"/>
        <w:snapToGrid w:val="0"/>
        <w:spacing w:line="36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9.所有材料设备必须在检验合格经采购人同意后，方可用于本项目。</w:t>
      </w:r>
    </w:p>
    <w:p w14:paraId="20E61805">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供应商在接到采购人的</w:t>
      </w:r>
      <w:r>
        <w:rPr>
          <w:rFonts w:hint="eastAsia" w:ascii="宋体" w:hAnsi="宋体" w:cs="宋体"/>
          <w:color w:val="000000"/>
          <w:kern w:val="0"/>
          <w:sz w:val="21"/>
          <w:szCs w:val="21"/>
          <w:highlight w:val="none"/>
        </w:rPr>
        <w:t>报</w:t>
      </w:r>
      <w:r>
        <w:rPr>
          <w:rFonts w:hint="eastAsia" w:ascii="宋体" w:hAnsi="宋体" w:cs="宋体"/>
          <w:color w:val="000000"/>
          <w:kern w:val="0"/>
          <w:sz w:val="21"/>
          <w:szCs w:val="21"/>
          <w:highlight w:val="none"/>
          <w:lang w:val="en-US" w:eastAsia="zh-CN"/>
        </w:rPr>
        <w:t>单</w:t>
      </w:r>
      <w:r>
        <w:rPr>
          <w:rFonts w:hint="eastAsia" w:ascii="宋体" w:hAnsi="宋体" w:cs="宋体"/>
          <w:color w:val="000000"/>
          <w:kern w:val="0"/>
          <w:sz w:val="21"/>
          <w:szCs w:val="21"/>
          <w:highlight w:val="none"/>
        </w:rPr>
        <w:t>后应在1小时内作出响应，</w:t>
      </w:r>
      <w:r>
        <w:rPr>
          <w:rFonts w:hint="eastAsia" w:ascii="宋体" w:hAnsi="宋体" w:cs="宋体"/>
          <w:color w:val="000000"/>
          <w:kern w:val="0"/>
          <w:sz w:val="21"/>
          <w:szCs w:val="21"/>
          <w:highlight w:val="none"/>
          <w:lang w:val="en-US" w:eastAsia="zh-CN"/>
        </w:rPr>
        <w:t>服务</w:t>
      </w:r>
      <w:r>
        <w:rPr>
          <w:rFonts w:hint="eastAsia" w:ascii="宋体" w:hAnsi="宋体" w:cs="宋体"/>
          <w:color w:val="000000"/>
          <w:kern w:val="0"/>
          <w:sz w:val="21"/>
          <w:szCs w:val="21"/>
          <w:highlight w:val="none"/>
        </w:rPr>
        <w:t>人员应在2小时之内到达现场进行施工，</w:t>
      </w:r>
      <w:r>
        <w:rPr>
          <w:rFonts w:hint="eastAsia" w:ascii="宋体" w:hAnsi="宋体" w:cs="宋体"/>
          <w:color w:val="000000"/>
          <w:kern w:val="0"/>
          <w:sz w:val="21"/>
          <w:szCs w:val="21"/>
          <w:highlight w:val="none"/>
          <w:lang w:val="en-US" w:eastAsia="zh-CN"/>
        </w:rPr>
        <w:t>需在24小时内完成</w:t>
      </w:r>
      <w:r>
        <w:rPr>
          <w:rFonts w:hint="eastAsia" w:ascii="宋体" w:hAnsi="宋体" w:cs="宋体"/>
          <w:color w:val="000000"/>
          <w:kern w:val="0"/>
          <w:sz w:val="21"/>
          <w:szCs w:val="21"/>
          <w:highlight w:val="none"/>
        </w:rPr>
        <w:t>施工</w:t>
      </w:r>
      <w:r>
        <w:rPr>
          <w:rFonts w:hint="eastAsia" w:ascii="宋体" w:hAnsi="宋体" w:cs="宋体"/>
          <w:color w:val="000000"/>
          <w:kern w:val="0"/>
          <w:sz w:val="21"/>
          <w:szCs w:val="21"/>
          <w:highlight w:val="none"/>
          <w:lang w:val="en-US" w:eastAsia="zh-CN"/>
        </w:rPr>
        <w:t>，如未能在24小时内完成的，则需反馈延迟理由到采购单位，并取得采购单位认同，采购单位不认同理由的则视为</w:t>
      </w:r>
      <w:r>
        <w:rPr>
          <w:rFonts w:hint="eastAsia" w:ascii="宋体" w:hAnsi="宋体" w:cs="宋体"/>
          <w:color w:val="000000"/>
          <w:kern w:val="0"/>
          <w:sz w:val="21"/>
          <w:szCs w:val="21"/>
          <w:highlight w:val="none"/>
        </w:rPr>
        <w:t>供应商</w:t>
      </w:r>
      <w:r>
        <w:rPr>
          <w:rFonts w:hint="eastAsia" w:ascii="宋体" w:hAnsi="宋体" w:cs="宋体"/>
          <w:color w:val="000000"/>
          <w:kern w:val="0"/>
          <w:sz w:val="21"/>
          <w:szCs w:val="21"/>
          <w:highlight w:val="none"/>
          <w:lang w:val="en-US" w:eastAsia="zh-CN"/>
        </w:rPr>
        <w:t>违约</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 xml:space="preserve">供应商第一次违约扣除合同款1000元/次，第二次违约扣除合同款2000元/次，第三次违约扣除合同款3000元/次，以此类推，且采购单位有权视情解除合同。  </w:t>
      </w:r>
    </w:p>
    <w:p w14:paraId="6C94195F">
      <w:pPr>
        <w:widowControl/>
        <w:snapToGrid w:val="0"/>
        <w:spacing w:line="360" w:lineRule="auto"/>
        <w:ind w:firstLine="420" w:firstLineChars="200"/>
        <w:jc w:val="left"/>
        <w:rPr>
          <w:rFonts w:hint="eastAsia" w:ascii="宋体" w:hAnsi="宋体" w:eastAsia="宋体" w:cs="宋体"/>
          <w:bCs/>
          <w:color w:val="auto"/>
          <w:kern w:val="0"/>
          <w:sz w:val="21"/>
          <w:szCs w:val="21"/>
          <w:lang w:val="en-US" w:eastAsia="zh-CN"/>
        </w:rPr>
      </w:pPr>
      <w:r>
        <w:rPr>
          <w:rFonts w:hint="eastAsia" w:ascii="宋体" w:hAnsi="宋体" w:cs="宋体"/>
          <w:color w:val="auto"/>
          <w:kern w:val="0"/>
          <w:sz w:val="21"/>
          <w:szCs w:val="21"/>
          <w:lang w:val="en-US" w:eastAsia="zh-CN"/>
        </w:rPr>
        <w:t>11.投标供应商需响应采购单位的要求，组成清除小组不定时清除栏杆护栏上的广告和涂鸦等不文明现象。在文明创新期间需服从采购人安排，</w:t>
      </w:r>
      <w:r>
        <w:rPr>
          <w:rFonts w:hint="eastAsia" w:ascii="宋体" w:hAnsi="宋体" w:cs="宋体"/>
          <w:color w:val="auto"/>
          <w:kern w:val="0"/>
          <w:sz w:val="21"/>
          <w:szCs w:val="21"/>
        </w:rPr>
        <w:t>供应商在接到采购人的</w:t>
      </w:r>
      <w:r>
        <w:rPr>
          <w:rFonts w:hint="eastAsia" w:ascii="宋体" w:hAnsi="宋体" w:cs="宋体"/>
          <w:color w:val="auto"/>
          <w:kern w:val="0"/>
          <w:sz w:val="21"/>
          <w:szCs w:val="21"/>
          <w:lang w:val="en-US" w:eastAsia="zh-CN"/>
        </w:rPr>
        <w:t>通知</w:t>
      </w:r>
      <w:r>
        <w:rPr>
          <w:rFonts w:hint="eastAsia" w:ascii="宋体" w:hAnsi="宋体" w:cs="宋体"/>
          <w:color w:val="auto"/>
          <w:kern w:val="0"/>
          <w:sz w:val="21"/>
          <w:szCs w:val="21"/>
        </w:rPr>
        <w:t>后应在1小时内作出响应，</w:t>
      </w:r>
      <w:r>
        <w:rPr>
          <w:rFonts w:hint="eastAsia" w:ascii="宋体" w:hAnsi="宋体" w:cs="宋体"/>
          <w:color w:val="auto"/>
          <w:kern w:val="0"/>
          <w:sz w:val="21"/>
          <w:szCs w:val="21"/>
          <w:lang w:val="en-US" w:eastAsia="zh-CN"/>
        </w:rPr>
        <w:t>清除</w:t>
      </w:r>
      <w:r>
        <w:rPr>
          <w:rFonts w:hint="eastAsia" w:ascii="宋体" w:hAnsi="宋体" w:cs="宋体"/>
          <w:color w:val="auto"/>
          <w:kern w:val="0"/>
          <w:sz w:val="21"/>
          <w:szCs w:val="21"/>
        </w:rPr>
        <w:t>人员应在2小时之内到达现场进行</w:t>
      </w:r>
      <w:r>
        <w:rPr>
          <w:rFonts w:hint="eastAsia" w:ascii="宋体" w:hAnsi="宋体" w:cs="宋体"/>
          <w:color w:val="auto"/>
          <w:kern w:val="0"/>
          <w:sz w:val="21"/>
          <w:szCs w:val="21"/>
          <w:lang w:val="en-US" w:eastAsia="zh-CN"/>
        </w:rPr>
        <w:t>清除</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未按规定时间完成或未响应采购人要求则视为违约。供应商第一次违约扣除</w:t>
      </w:r>
      <w:r>
        <w:rPr>
          <w:rFonts w:hint="eastAsia" w:ascii="宋体" w:hAnsi="宋体" w:cs="宋体"/>
          <w:color w:val="000000"/>
          <w:kern w:val="0"/>
          <w:sz w:val="21"/>
          <w:szCs w:val="21"/>
          <w:lang w:val="en-US" w:eastAsia="zh-CN"/>
        </w:rPr>
        <w:t>合同</w:t>
      </w:r>
      <w:r>
        <w:rPr>
          <w:rFonts w:hint="eastAsia" w:ascii="宋体" w:hAnsi="宋体" w:cs="宋体"/>
          <w:color w:val="auto"/>
          <w:kern w:val="0"/>
          <w:sz w:val="21"/>
          <w:szCs w:val="21"/>
          <w:lang w:val="en-US" w:eastAsia="zh-CN"/>
        </w:rPr>
        <w:t>款1000元/次，第二次违约扣除</w:t>
      </w:r>
      <w:r>
        <w:rPr>
          <w:rFonts w:hint="eastAsia" w:ascii="宋体" w:hAnsi="宋体" w:cs="宋体"/>
          <w:color w:val="000000"/>
          <w:kern w:val="0"/>
          <w:sz w:val="21"/>
          <w:szCs w:val="21"/>
          <w:lang w:val="en-US" w:eastAsia="zh-CN"/>
        </w:rPr>
        <w:t>合同</w:t>
      </w:r>
      <w:r>
        <w:rPr>
          <w:rFonts w:hint="eastAsia" w:ascii="宋体" w:hAnsi="宋体" w:cs="宋体"/>
          <w:color w:val="auto"/>
          <w:kern w:val="0"/>
          <w:sz w:val="21"/>
          <w:szCs w:val="21"/>
          <w:lang w:val="en-US" w:eastAsia="zh-CN"/>
        </w:rPr>
        <w:t>款2000元/次，第三次违约扣除</w:t>
      </w:r>
      <w:r>
        <w:rPr>
          <w:rFonts w:hint="eastAsia" w:ascii="宋体" w:hAnsi="宋体" w:cs="宋体"/>
          <w:color w:val="000000"/>
          <w:kern w:val="0"/>
          <w:sz w:val="21"/>
          <w:szCs w:val="21"/>
          <w:lang w:val="en-US" w:eastAsia="zh-CN"/>
        </w:rPr>
        <w:t>合同</w:t>
      </w:r>
      <w:r>
        <w:rPr>
          <w:rFonts w:hint="eastAsia" w:ascii="宋体" w:hAnsi="宋体" w:cs="宋体"/>
          <w:color w:val="auto"/>
          <w:kern w:val="0"/>
          <w:sz w:val="21"/>
          <w:szCs w:val="21"/>
          <w:lang w:val="en-US" w:eastAsia="zh-CN"/>
        </w:rPr>
        <w:t>款3000元/次，以此类推。</w:t>
      </w:r>
    </w:p>
    <w:p w14:paraId="6FBBC287">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eastAsia="zh-CN"/>
        </w:rPr>
        <w:t>七</w:t>
      </w:r>
      <w:r>
        <w:rPr>
          <w:rFonts w:hint="eastAsia" w:ascii="宋体" w:hAnsi="宋体" w:cs="宋体"/>
          <w:b/>
          <w:color w:val="auto"/>
          <w:kern w:val="0"/>
          <w:sz w:val="21"/>
          <w:szCs w:val="21"/>
          <w:highlight w:val="none"/>
        </w:rPr>
        <w:t>、技术资料</w:t>
      </w:r>
    </w:p>
    <w:p w14:paraId="4DA25C5F">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r>
        <w:rPr>
          <w:rFonts w:hint="eastAsia" w:ascii="宋体" w:hAnsi="宋体" w:cs="宋体"/>
          <w:bCs/>
          <w:color w:val="auto"/>
          <w:kern w:val="0"/>
          <w:sz w:val="21"/>
          <w:szCs w:val="21"/>
          <w:highlight w:val="none"/>
          <w:lang w:eastAsia="zh-CN"/>
        </w:rPr>
        <w:t>、</w:t>
      </w:r>
      <w:r>
        <w:rPr>
          <w:rFonts w:hint="eastAsia" w:ascii="宋体" w:hAnsi="宋体" w:cs="宋体"/>
          <w:color w:val="auto"/>
          <w:kern w:val="0"/>
          <w:sz w:val="21"/>
          <w:szCs w:val="21"/>
          <w:highlight w:val="none"/>
        </w:rPr>
        <w:t>乙方应按采购文件规定的要求、时间和方式向甲方提供有关技术资料</w:t>
      </w:r>
      <w:r>
        <w:rPr>
          <w:rFonts w:hint="eastAsia" w:ascii="宋体" w:hAnsi="宋体" w:cs="宋体"/>
          <w:bCs/>
          <w:color w:val="auto"/>
          <w:kern w:val="0"/>
          <w:sz w:val="21"/>
          <w:szCs w:val="21"/>
          <w:highlight w:val="none"/>
        </w:rPr>
        <w:t>。</w:t>
      </w:r>
    </w:p>
    <w:p w14:paraId="750990D0">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r>
        <w:rPr>
          <w:rFonts w:hint="eastAsia" w:ascii="宋体" w:hAnsi="宋体" w:cs="宋体"/>
          <w:bCs/>
          <w:color w:val="auto"/>
          <w:kern w:val="0"/>
          <w:sz w:val="21"/>
          <w:szCs w:val="21"/>
          <w:highlight w:val="none"/>
          <w:lang w:eastAsia="zh-CN"/>
        </w:rPr>
        <w:t>、</w:t>
      </w:r>
      <w:r>
        <w:rPr>
          <w:rFonts w:hint="eastAsia" w:ascii="宋体" w:hAnsi="宋体" w:cs="宋体"/>
          <w:color w:val="auto"/>
          <w:kern w:val="0"/>
          <w:sz w:val="21"/>
          <w:szCs w:val="21"/>
          <w:highlight w:val="none"/>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color w:val="auto"/>
          <w:kern w:val="0"/>
          <w:sz w:val="21"/>
          <w:szCs w:val="21"/>
          <w:highlight w:val="none"/>
        </w:rPr>
        <w:t>。</w:t>
      </w:r>
    </w:p>
    <w:p w14:paraId="51F361C9">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eastAsia="zh-CN"/>
        </w:rPr>
        <w:t>八、</w:t>
      </w:r>
      <w:r>
        <w:rPr>
          <w:rFonts w:hint="eastAsia" w:ascii="宋体" w:hAnsi="宋体" w:cs="宋体"/>
          <w:b/>
          <w:color w:val="auto"/>
          <w:kern w:val="0"/>
          <w:sz w:val="21"/>
          <w:szCs w:val="21"/>
          <w:highlight w:val="none"/>
        </w:rPr>
        <w:t>知识产权</w:t>
      </w:r>
    </w:p>
    <w:p w14:paraId="530FCB98">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1</w:t>
      </w:r>
      <w:r>
        <w:rPr>
          <w:rFonts w:hint="eastAsia" w:ascii="宋体" w:hAnsi="宋体" w:cs="宋体"/>
          <w:bCs/>
          <w:color w:val="auto"/>
          <w:kern w:val="0"/>
          <w:sz w:val="21"/>
          <w:szCs w:val="21"/>
          <w:highlight w:val="none"/>
          <w:lang w:eastAsia="zh-CN"/>
        </w:rPr>
        <w:t>、</w:t>
      </w:r>
      <w:r>
        <w:rPr>
          <w:rFonts w:hint="eastAsia" w:ascii="宋体" w:hAnsi="宋体" w:cs="宋体"/>
          <w:color w:val="auto"/>
          <w:kern w:val="0"/>
          <w:sz w:val="21"/>
          <w:szCs w:val="21"/>
          <w:highlight w:val="none"/>
        </w:rPr>
        <w:t>乙方保证所提供的服务或其任何一部分组成均不侵犯任何第三方的知识产权</w:t>
      </w:r>
      <w:r>
        <w:rPr>
          <w:rFonts w:hint="eastAsia" w:ascii="宋体" w:hAnsi="宋体" w:cs="宋体"/>
          <w:bCs/>
          <w:color w:val="auto"/>
          <w:kern w:val="0"/>
          <w:sz w:val="21"/>
          <w:szCs w:val="21"/>
          <w:highlight w:val="none"/>
        </w:rPr>
        <w:t>。因乙方服务的知识产权引起的法律责任全部由乙方承担</w:t>
      </w:r>
      <w:r>
        <w:rPr>
          <w:rFonts w:hint="eastAsia" w:ascii="宋体" w:hAnsi="宋体" w:cs="宋体"/>
          <w:color w:val="auto"/>
          <w:kern w:val="0"/>
          <w:sz w:val="21"/>
          <w:szCs w:val="21"/>
          <w:highlight w:val="none"/>
        </w:rPr>
        <w:t>。</w:t>
      </w:r>
    </w:p>
    <w:p w14:paraId="7CACD51A">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2</w:t>
      </w:r>
      <w:r>
        <w:rPr>
          <w:rFonts w:hint="eastAsia" w:ascii="宋体" w:hAnsi="宋体" w:cs="宋体"/>
          <w:bCs/>
          <w:color w:val="auto"/>
          <w:kern w:val="0"/>
          <w:sz w:val="21"/>
          <w:szCs w:val="21"/>
          <w:highlight w:val="none"/>
          <w:lang w:eastAsia="zh-CN"/>
        </w:rPr>
        <w:t>、</w:t>
      </w:r>
      <w:r>
        <w:rPr>
          <w:rFonts w:hint="eastAsia" w:ascii="宋体" w:hAnsi="宋体" w:cs="宋体"/>
          <w:color w:val="auto"/>
          <w:kern w:val="0"/>
          <w:sz w:val="21"/>
          <w:szCs w:val="21"/>
          <w:highlight w:val="none"/>
        </w:rPr>
        <w:t>本项目所有成果的版权属甲方所有，乙方不得以任何形式向第三方提供，否则，按国家法律和有关规定追究乙方的一切责任。</w:t>
      </w:r>
    </w:p>
    <w:p w14:paraId="6524E2C3">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3</w:t>
      </w:r>
      <w:r>
        <w:rPr>
          <w:rFonts w:hint="eastAsia" w:ascii="宋体" w:hAnsi="宋体" w:cs="宋体"/>
          <w:bCs/>
          <w:color w:val="auto"/>
          <w:kern w:val="0"/>
          <w:sz w:val="21"/>
          <w:szCs w:val="21"/>
          <w:highlight w:val="none"/>
          <w:lang w:eastAsia="zh-CN"/>
        </w:rPr>
        <w:t>、</w:t>
      </w:r>
      <w:r>
        <w:rPr>
          <w:rFonts w:hint="eastAsia" w:ascii="宋体" w:hAnsi="宋体" w:cs="宋体"/>
          <w:color w:val="auto"/>
          <w:kern w:val="0"/>
          <w:sz w:val="21"/>
          <w:szCs w:val="21"/>
          <w:highlight w:val="none"/>
        </w:rPr>
        <w:t>本项目作业过程中提供的或涉及的所有数据属甲方拥有，乙方无权在技术要求规定之外自行处置数据，不得自行删除、复制、调整完善、转移数据，不得以任何形式向第三方提供。</w:t>
      </w:r>
    </w:p>
    <w:p w14:paraId="1620C0B0">
      <w:pPr>
        <w:widowControl/>
        <w:snapToGrid w:val="0"/>
        <w:spacing w:line="360"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eastAsia="zh-CN"/>
        </w:rPr>
        <w:t>九、</w:t>
      </w:r>
      <w:r>
        <w:rPr>
          <w:rFonts w:hint="eastAsia" w:ascii="宋体" w:hAnsi="宋体" w:cs="宋体"/>
          <w:b/>
          <w:color w:val="auto"/>
          <w:kern w:val="0"/>
          <w:sz w:val="21"/>
          <w:szCs w:val="21"/>
          <w:highlight w:val="none"/>
        </w:rPr>
        <w:t>转包或分包</w:t>
      </w:r>
    </w:p>
    <w:p w14:paraId="5A32CBF9">
      <w:pPr>
        <w:widowControl/>
        <w:snapToGrid w:val="0"/>
        <w:spacing w:line="360" w:lineRule="auto"/>
        <w:ind w:firstLine="420" w:firstLineChars="2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本项目不允许分包或转包。</w:t>
      </w:r>
    </w:p>
    <w:p w14:paraId="76B57F68">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eastAsia="zh-CN"/>
        </w:rPr>
        <w:t>十、</w:t>
      </w:r>
      <w:r>
        <w:rPr>
          <w:rFonts w:hint="eastAsia" w:ascii="宋体" w:hAnsi="宋体" w:cs="宋体"/>
          <w:b/>
          <w:color w:val="auto"/>
          <w:kern w:val="0"/>
          <w:sz w:val="21"/>
          <w:szCs w:val="21"/>
          <w:highlight w:val="none"/>
        </w:rPr>
        <w:t>税费承担</w:t>
      </w:r>
    </w:p>
    <w:p w14:paraId="43391961">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本合同履行中相关的一切税费均由乙方承担。</w:t>
      </w:r>
    </w:p>
    <w:p w14:paraId="5F741C8F">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eastAsia="zh-CN"/>
        </w:rPr>
        <w:t>十一</w:t>
      </w:r>
      <w:r>
        <w:rPr>
          <w:rFonts w:hint="eastAsia" w:ascii="宋体" w:hAnsi="宋体" w:cs="宋体"/>
          <w:b/>
          <w:color w:val="auto"/>
          <w:kern w:val="0"/>
          <w:sz w:val="21"/>
          <w:szCs w:val="21"/>
          <w:highlight w:val="none"/>
        </w:rPr>
        <w:t>、质量保证及后续服务</w:t>
      </w:r>
    </w:p>
    <w:p w14:paraId="487AD97B">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乙方应按招标文件规定的货物性能、技术要求、质量标准向甲方提供未经使用的全新产品。</w:t>
      </w:r>
    </w:p>
    <w:p w14:paraId="6DA7DB81">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乙方提供的货物在质保期内因货物本身的质量问题发生故障，乙方应负责免费更换。对达不到技术要求者，根据实际情况，经双方协商，可按以下第</w:t>
      </w:r>
      <w:r>
        <w:rPr>
          <w:rFonts w:hint="eastAsia" w:ascii="宋体" w:hAnsi="宋体" w:cs="宋体"/>
          <w:bCs/>
          <w:color w:val="auto"/>
          <w:kern w:val="0"/>
          <w:sz w:val="21"/>
          <w:szCs w:val="21"/>
          <w:highlight w:val="none"/>
          <w:u w:val="single"/>
        </w:rPr>
        <w:t xml:space="preserve">  </w:t>
      </w:r>
      <w:r>
        <w:rPr>
          <w:rFonts w:hint="eastAsia" w:ascii="宋体" w:hAnsi="宋体" w:cs="宋体"/>
          <w:bCs/>
          <w:color w:val="auto"/>
          <w:kern w:val="0"/>
          <w:sz w:val="21"/>
          <w:szCs w:val="21"/>
          <w:highlight w:val="none"/>
          <w:u w:val="single"/>
          <w:lang w:val="en-US" w:eastAsia="zh-CN"/>
        </w:rPr>
        <w:t xml:space="preserve">  </w:t>
      </w:r>
      <w:r>
        <w:rPr>
          <w:rFonts w:hint="eastAsia" w:ascii="宋体" w:hAnsi="宋体" w:cs="宋体"/>
          <w:bCs/>
          <w:color w:val="auto"/>
          <w:kern w:val="0"/>
          <w:sz w:val="21"/>
          <w:szCs w:val="21"/>
          <w:highlight w:val="none"/>
          <w:u w:val="single"/>
        </w:rPr>
        <w:t xml:space="preserve">  </w:t>
      </w:r>
      <w:r>
        <w:rPr>
          <w:rFonts w:hint="eastAsia" w:ascii="宋体" w:hAnsi="宋体" w:cs="宋体"/>
          <w:bCs/>
          <w:color w:val="auto"/>
          <w:kern w:val="0"/>
          <w:sz w:val="21"/>
          <w:szCs w:val="21"/>
          <w:highlight w:val="none"/>
        </w:rPr>
        <w:t>种办法处理：</w:t>
      </w:r>
    </w:p>
    <w:p w14:paraId="339793A8">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⑴ 更换：由乙方承担所发生的全部费用。</w:t>
      </w:r>
    </w:p>
    <w:p w14:paraId="7F484705">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⑵ 贬值处理：由甲乙双方合议定价。</w:t>
      </w:r>
    </w:p>
    <w:p w14:paraId="75CDE7B0">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⑶ 退货处理：乙方应退还甲方支付的合同款，同时应承担该货物的直接费用（运输、保险、检验、货款利息及银行手续费等）。</w:t>
      </w:r>
    </w:p>
    <w:p w14:paraId="37351D9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质保期内供应商应负责提供7*24小时售后技术服务，提供快速的售后服务响应，供应商在接到采购人的报修电话后应在1小时内作出响应，维修人员应在2小时之内到达现场进行施工，供应商在2小时内未到达现场进行施工的，采购人可以有权从其它的供应商中得到服务，由此造成的全部损失由供应商承担。</w:t>
      </w:r>
    </w:p>
    <w:p w14:paraId="4447B2F5">
      <w:pPr>
        <w:widowControl/>
        <w:numPr>
          <w:ilvl w:val="0"/>
          <w:numId w:val="0"/>
        </w:numPr>
        <w:snapToGrid w:val="0"/>
        <w:spacing w:line="360" w:lineRule="auto"/>
        <w:ind w:firstLine="420" w:firstLineChars="200"/>
        <w:jc w:val="left"/>
        <w:rPr>
          <w:rFonts w:hint="eastAsia" w:ascii="宋体" w:hAnsi="宋体" w:cs="宋体"/>
          <w:bCs/>
          <w:color w:val="auto"/>
          <w:kern w:val="0"/>
          <w:sz w:val="21"/>
          <w:szCs w:val="21"/>
          <w:highlight w:val="none"/>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质保期内供应商应对出现的质量及安全问题负责处理解决并承担一切费用。质保期满后，施工所需配件按成本计价。</w:t>
      </w:r>
    </w:p>
    <w:p w14:paraId="08682564">
      <w:pPr>
        <w:widowControl/>
        <w:numPr>
          <w:ilvl w:val="0"/>
          <w:numId w:val="0"/>
        </w:numPr>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rPr>
        <w:t>在质保期内，乙方应对货物出现的质量及安全问题负责处理解决并承担一切费用。</w:t>
      </w:r>
    </w:p>
    <w:p w14:paraId="7C2280C4">
      <w:pPr>
        <w:pStyle w:val="17"/>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auto"/>
          <w:kern w:val="0"/>
          <w:sz w:val="21"/>
          <w:szCs w:val="21"/>
          <w:lang w:val="en-US" w:eastAsia="zh-CN"/>
        </w:rPr>
        <w:t>6、</w:t>
      </w:r>
      <w:r>
        <w:rPr>
          <w:rFonts w:hint="eastAsia" w:ascii="宋体" w:hAnsi="宋体" w:cs="宋体"/>
          <w:b/>
          <w:color w:val="auto"/>
          <w:kern w:val="0"/>
          <w:sz w:val="21"/>
          <w:szCs w:val="21"/>
        </w:rPr>
        <w:t>本项目质保期为验收合格后</w:t>
      </w:r>
      <w:r>
        <w:rPr>
          <w:rFonts w:hint="eastAsia" w:ascii="宋体" w:hAnsi="宋体" w:cs="宋体"/>
          <w:b/>
          <w:color w:val="auto"/>
          <w:kern w:val="0"/>
          <w:sz w:val="21"/>
          <w:szCs w:val="21"/>
          <w:u w:val="single"/>
          <w:lang w:val="en-US" w:eastAsia="zh-CN"/>
        </w:rPr>
        <w:t xml:space="preserve">     </w:t>
      </w:r>
      <w:r>
        <w:rPr>
          <w:rFonts w:hint="eastAsia" w:ascii="宋体" w:hAnsi="宋体" w:cs="宋体"/>
          <w:b/>
          <w:color w:val="auto"/>
          <w:kern w:val="0"/>
          <w:sz w:val="21"/>
          <w:szCs w:val="21"/>
          <w:lang w:val="en-US" w:eastAsia="zh-CN"/>
        </w:rPr>
        <w:t>年。</w:t>
      </w:r>
      <w:r>
        <w:rPr>
          <w:rFonts w:hint="eastAsia" w:ascii="宋体" w:hAnsi="宋体" w:cs="宋体"/>
          <w:color w:val="auto"/>
          <w:kern w:val="0"/>
          <w:sz w:val="21"/>
          <w:szCs w:val="21"/>
        </w:rPr>
        <w:t>质</w:t>
      </w:r>
      <w:r>
        <w:rPr>
          <w:rFonts w:hint="eastAsia" w:ascii="宋体" w:hAnsi="宋体" w:cs="宋体"/>
          <w:color w:val="000000"/>
          <w:kern w:val="0"/>
          <w:sz w:val="21"/>
          <w:szCs w:val="21"/>
        </w:rPr>
        <w:t>保期内，如因修理或更换部件，而非人为因素出现故障而造成短期停用时，则质保期相应顺延。</w:t>
      </w:r>
    </w:p>
    <w:p w14:paraId="4857FDFA">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、质保期内，供应商免费负责修理和替换任何由于自身的质量问题造成的损坏及故障。</w:t>
      </w:r>
    </w:p>
    <w:p w14:paraId="28D73B86">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、供应商在质保期内安装（更换）的任何零配件，必须是制造商原产的或是经采购人认可的，所有的零配件必须是全新未使用的和未经修复的。</w:t>
      </w:r>
    </w:p>
    <w:p w14:paraId="794B9BF1">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、质保期结束前，由供应商和采购人进行一次全面检查，任何缺陷必须由供应商负责修理。</w:t>
      </w:r>
    </w:p>
    <w:p w14:paraId="271A2DBF">
      <w:pPr>
        <w:tabs>
          <w:tab w:val="left" w:pos="180"/>
          <w:tab w:val="left" w:pos="360"/>
          <w:tab w:val="left" w:pos="540"/>
          <w:tab w:val="left" w:pos="8280"/>
        </w:tabs>
        <w:autoSpaceDE w:val="0"/>
        <w:autoSpaceDN w:val="0"/>
        <w:adjustRightInd w:val="0"/>
        <w:spacing w:line="360" w:lineRule="auto"/>
        <w:ind w:right="23"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、供应商或原厂家承诺的质保期高于招标文件要求的，以供应商或原厂家的承诺为准。</w:t>
      </w:r>
    </w:p>
    <w:p w14:paraId="26FD48DF">
      <w:pPr>
        <w:tabs>
          <w:tab w:val="left" w:pos="180"/>
          <w:tab w:val="left" w:pos="360"/>
          <w:tab w:val="left" w:pos="540"/>
          <w:tab w:val="left" w:pos="8280"/>
        </w:tabs>
        <w:autoSpaceDE w:val="0"/>
        <w:autoSpaceDN w:val="0"/>
        <w:adjustRightInd w:val="0"/>
        <w:spacing w:line="360" w:lineRule="auto"/>
        <w:ind w:right="23" w:firstLine="420" w:firstLineChars="200"/>
        <w:jc w:val="left"/>
        <w:rPr>
          <w:rFonts w:ascii="宋体" w:hAnsi="宋体" w:cs="宋体"/>
          <w:bCs/>
          <w:color w:val="auto"/>
          <w:kern w:val="0"/>
          <w:sz w:val="21"/>
          <w:szCs w:val="21"/>
          <w:highlight w:val="none"/>
        </w:rPr>
      </w:pP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w:t>
      </w:r>
      <w:r>
        <w:rPr>
          <w:rFonts w:hint="eastAsia" w:ascii="宋体" w:hAnsi="宋体" w:cs="宋体"/>
          <w:b/>
          <w:bCs/>
          <w:color w:val="000000"/>
          <w:kern w:val="0"/>
          <w:sz w:val="21"/>
          <w:szCs w:val="21"/>
        </w:rPr>
        <w:t>供应商实际提供的货物品种、型号、质量不符合招标文件技术参数要求或不能按时交货的，采购人有权拒收货物并终止合同，一切损失由供应商自行承担。货物验收过程中，由于质量不合格或运输等原因所造成的一切费用均由供应商负责。</w:t>
      </w:r>
    </w:p>
    <w:p w14:paraId="2DFFCC4F">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十</w:t>
      </w:r>
      <w:r>
        <w:rPr>
          <w:rFonts w:hint="eastAsia" w:ascii="宋体" w:hAnsi="宋体" w:cs="宋体"/>
          <w:b/>
          <w:color w:val="auto"/>
          <w:kern w:val="0"/>
          <w:sz w:val="21"/>
          <w:szCs w:val="21"/>
          <w:highlight w:val="none"/>
          <w:lang w:eastAsia="zh-CN"/>
        </w:rPr>
        <w:t>二</w:t>
      </w:r>
      <w:r>
        <w:rPr>
          <w:rFonts w:hint="eastAsia" w:ascii="宋体" w:hAnsi="宋体" w:cs="宋体"/>
          <w:b/>
          <w:color w:val="auto"/>
          <w:kern w:val="0"/>
          <w:sz w:val="21"/>
          <w:szCs w:val="21"/>
          <w:highlight w:val="none"/>
        </w:rPr>
        <w:t>、调试和验收</w:t>
      </w:r>
    </w:p>
    <w:p w14:paraId="2425F545">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22730EA">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乙方交货前应对产品作出全面检查和对验收文件进行整理，并列出清单，作为甲方收货验收和使用的技术条件依据，检验的结果应随货物交甲方。</w:t>
      </w:r>
    </w:p>
    <w:p w14:paraId="4A7B3B98">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3</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甲方对乙方提供的货物在使用前进行调试时，乙方需负责安装并培训甲方的使用操作人员，并协助甲方一起调试，直到符合技术要求，甲方才做最终验收。</w:t>
      </w:r>
    </w:p>
    <w:p w14:paraId="6C2284C2">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对技术复杂的货物，甲方应请国家认可的专业检测机构参与初步验收及最终验收，并由其出具质量检测报告。</w:t>
      </w:r>
    </w:p>
    <w:p w14:paraId="40B3DE05">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验收时乙方必须在现场，验收完毕后作出验收结果报告；验收费用由甲方负责。</w:t>
      </w:r>
    </w:p>
    <w:p w14:paraId="26A3EF98">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十</w:t>
      </w:r>
      <w:r>
        <w:rPr>
          <w:rFonts w:hint="eastAsia" w:ascii="宋体" w:hAnsi="宋体" w:cs="宋体"/>
          <w:b/>
          <w:color w:val="auto"/>
          <w:kern w:val="0"/>
          <w:sz w:val="21"/>
          <w:szCs w:val="21"/>
          <w:highlight w:val="none"/>
          <w:lang w:eastAsia="zh-CN"/>
        </w:rPr>
        <w:t>三</w:t>
      </w:r>
      <w:r>
        <w:rPr>
          <w:rFonts w:hint="eastAsia" w:ascii="宋体" w:hAnsi="宋体" w:cs="宋体"/>
          <w:b/>
          <w:color w:val="auto"/>
          <w:kern w:val="0"/>
          <w:sz w:val="21"/>
          <w:szCs w:val="21"/>
          <w:highlight w:val="none"/>
        </w:rPr>
        <w:t>、货物包装、发运及运输</w:t>
      </w:r>
    </w:p>
    <w:p w14:paraId="023FFECF">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乙方应在货物发运前对其进行满足运输距离、防潮、防震、防锈和防破损装卸等要求包装，以保证货物安全运达甲方指定地点。</w:t>
      </w:r>
    </w:p>
    <w:p w14:paraId="11F70074">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使用说明书、质量检验证明书、随配附件和工具以及清单一并附于货物内。</w:t>
      </w:r>
    </w:p>
    <w:p w14:paraId="2FB0E610">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乙方在货物发运手续办理完毕后24小时内或货到甲方48小时前通知甲方，以准备接货。</w:t>
      </w:r>
    </w:p>
    <w:p w14:paraId="2BCF8E28">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货物在交付甲方前发生的风险均由乙方负责。</w:t>
      </w:r>
    </w:p>
    <w:p w14:paraId="675D899C">
      <w:pPr>
        <w:widowControl/>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货物在规定的交付期限内由乙方送达甲方指定的地点视为交付，乙方同时需通知甲方货物已送达。</w:t>
      </w:r>
    </w:p>
    <w:p w14:paraId="7F7D1578">
      <w:pPr>
        <w:widowControl/>
        <w:snapToGrid w:val="0"/>
        <w:spacing w:line="360" w:lineRule="auto"/>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w:t>
      </w:r>
      <w:r>
        <w:rPr>
          <w:rFonts w:hint="eastAsia" w:ascii="宋体" w:hAnsi="宋体" w:cs="宋体"/>
          <w:b/>
          <w:bCs/>
          <w:color w:val="auto"/>
          <w:kern w:val="0"/>
          <w:sz w:val="21"/>
          <w:szCs w:val="21"/>
          <w:highlight w:val="none"/>
          <w:lang w:eastAsia="zh-CN"/>
        </w:rPr>
        <w:t>四</w:t>
      </w:r>
      <w:r>
        <w:rPr>
          <w:rFonts w:hint="eastAsia" w:ascii="宋体" w:hAnsi="宋体" w:cs="宋体"/>
          <w:b/>
          <w:bCs/>
          <w:color w:val="auto"/>
          <w:kern w:val="0"/>
          <w:sz w:val="21"/>
          <w:szCs w:val="21"/>
          <w:highlight w:val="none"/>
        </w:rPr>
        <w:t>、违约责任</w:t>
      </w:r>
    </w:p>
    <w:p w14:paraId="7B9C729D">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甲方无正当理由拒收货物的，甲方向乙方偿付拒收货款总值的百分之五违约金。</w:t>
      </w:r>
    </w:p>
    <w:p w14:paraId="5C4DB550">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甲方无故逾期验收和办理货款支付手续的,甲方应按逾期付款总额每日万分之五向乙方支付违约金。</w:t>
      </w:r>
    </w:p>
    <w:p w14:paraId="2A97C89C">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3</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A1EF216">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4</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7845FD7">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5</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若发生纠纷，由违约方赔偿守约方因纠纷所支付的费用（包括但不限于律师费、差旅费、诉讼费、保全费、鉴定费、评估费等）。</w:t>
      </w:r>
    </w:p>
    <w:p w14:paraId="4F13C6D2">
      <w:pPr>
        <w:widowControl/>
        <w:snapToGrid w:val="0"/>
        <w:spacing w:line="360"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十</w:t>
      </w:r>
      <w:r>
        <w:rPr>
          <w:rFonts w:hint="eastAsia" w:ascii="宋体" w:hAnsi="宋体" w:cs="宋体"/>
          <w:b/>
          <w:color w:val="auto"/>
          <w:kern w:val="0"/>
          <w:sz w:val="21"/>
          <w:szCs w:val="21"/>
          <w:highlight w:val="none"/>
          <w:lang w:eastAsia="zh-CN"/>
        </w:rPr>
        <w:t>五</w:t>
      </w:r>
      <w:r>
        <w:rPr>
          <w:rFonts w:hint="eastAsia" w:ascii="宋体" w:hAnsi="宋体" w:cs="宋体"/>
          <w:b/>
          <w:color w:val="auto"/>
          <w:kern w:val="0"/>
          <w:sz w:val="21"/>
          <w:szCs w:val="21"/>
          <w:highlight w:val="none"/>
        </w:rPr>
        <w:t>、不可抗力事件处理</w:t>
      </w:r>
    </w:p>
    <w:p w14:paraId="499E60EE">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1．在合同有效期内，任何一方因不可抗力事件导致不能履行合同，则合同履行期可延长，其延长期与不可抗力影响期相同。</w:t>
      </w:r>
    </w:p>
    <w:p w14:paraId="2A09A810">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2．不可抗力事件发生后，应立即通知对方，并寄送有关权威机构出具的证明。</w:t>
      </w:r>
    </w:p>
    <w:p w14:paraId="556FCB41">
      <w:pPr>
        <w:widowControl/>
        <w:snapToGrid w:val="0"/>
        <w:spacing w:line="360" w:lineRule="auto"/>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3．不可抗力事件延续120天以上，双方应通过友好协商，确定是否继续履行合同。</w:t>
      </w:r>
    </w:p>
    <w:p w14:paraId="59550437">
      <w:pPr>
        <w:widowControl/>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十</w:t>
      </w:r>
      <w:r>
        <w:rPr>
          <w:rFonts w:hint="eastAsia" w:ascii="宋体" w:hAnsi="宋体" w:cs="宋体"/>
          <w:b/>
          <w:color w:val="auto"/>
          <w:kern w:val="0"/>
          <w:sz w:val="21"/>
          <w:szCs w:val="21"/>
          <w:highlight w:val="none"/>
          <w:lang w:eastAsia="zh-CN"/>
        </w:rPr>
        <w:t>六</w:t>
      </w:r>
      <w:r>
        <w:rPr>
          <w:rFonts w:hint="eastAsia" w:ascii="宋体" w:hAnsi="宋体" w:cs="宋体"/>
          <w:b/>
          <w:color w:val="auto"/>
          <w:kern w:val="0"/>
          <w:sz w:val="21"/>
          <w:szCs w:val="21"/>
          <w:highlight w:val="none"/>
        </w:rPr>
        <w:t>、诉讼</w:t>
      </w:r>
    </w:p>
    <w:p w14:paraId="2747EBD6">
      <w:pPr>
        <w:widowControl/>
        <w:snapToGrid w:val="0"/>
        <w:spacing w:line="360" w:lineRule="auto"/>
        <w:ind w:firstLine="422" w:firstLineChars="200"/>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 </w:t>
      </w:r>
      <w:r>
        <w:rPr>
          <w:rFonts w:hint="eastAsia" w:ascii="宋体" w:hAnsi="宋体" w:cs="宋体"/>
          <w:bCs/>
          <w:color w:val="auto"/>
          <w:kern w:val="0"/>
          <w:sz w:val="21"/>
          <w:szCs w:val="21"/>
          <w:highlight w:val="none"/>
        </w:rPr>
        <w:t>双方在执行合同中所发生的一切争议，应通过协商解决。如协商不成，可向甲方所在地法院起诉。</w:t>
      </w:r>
    </w:p>
    <w:p w14:paraId="6AF1A922">
      <w:pPr>
        <w:widowControl/>
        <w:snapToGrid w:val="0"/>
        <w:spacing w:line="360"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十</w:t>
      </w:r>
      <w:r>
        <w:rPr>
          <w:rFonts w:hint="eastAsia" w:ascii="宋体" w:hAnsi="宋体" w:cs="宋体"/>
          <w:b/>
          <w:color w:val="auto"/>
          <w:kern w:val="0"/>
          <w:sz w:val="21"/>
          <w:szCs w:val="21"/>
          <w:highlight w:val="none"/>
          <w:lang w:eastAsia="zh-CN"/>
        </w:rPr>
        <w:t>七</w:t>
      </w:r>
      <w:r>
        <w:rPr>
          <w:rFonts w:hint="eastAsia" w:ascii="宋体" w:hAnsi="宋体" w:cs="宋体"/>
          <w:b/>
          <w:color w:val="auto"/>
          <w:kern w:val="0"/>
          <w:sz w:val="21"/>
          <w:szCs w:val="21"/>
          <w:highlight w:val="none"/>
        </w:rPr>
        <w:t>、合同生效及其它</w:t>
      </w:r>
    </w:p>
    <w:p w14:paraId="37BB4E2E">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合同经双方法定代表人（负责人）或授权委托代理人签字并加盖单位公章后生效。</w:t>
      </w:r>
    </w:p>
    <w:p w14:paraId="77E5BF7A">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有关本合同中未写明的内容以本项目采购文件的规定为准。</w:t>
      </w:r>
    </w:p>
    <w:p w14:paraId="3B5588E5">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本合同未尽事宜，双方协商解决。</w:t>
      </w:r>
    </w:p>
    <w:p w14:paraId="00D4523D">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本合同一式六份，具有同等法律效力，甲乙双方、相关部门各执一份。</w:t>
      </w:r>
    </w:p>
    <w:p w14:paraId="701DAE6C">
      <w:pPr>
        <w:widowControl/>
        <w:snapToGrid w:val="0"/>
        <w:spacing w:line="360" w:lineRule="auto"/>
        <w:ind w:firstLine="210" w:firstLineChars="1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甲方（盖章）：</w:t>
      </w:r>
      <w:r>
        <w:rPr>
          <w:rFonts w:hint="eastAsia" w:ascii="宋体" w:hAnsi="宋体" w:cs="宋体"/>
          <w:color w:val="auto"/>
          <w:kern w:val="0"/>
          <w:sz w:val="21"/>
          <w:szCs w:val="21"/>
          <w:highlight w:val="none"/>
          <w:u w:val="single"/>
        </w:rPr>
        <w:t>　</w:t>
      </w:r>
      <w:r>
        <w:rPr>
          <w:rFonts w:hint="eastAsia" w:cs="宋体"/>
          <w:color w:val="auto"/>
          <w:sz w:val="21"/>
          <w:szCs w:val="21"/>
          <w:highlight w:val="none"/>
          <w:u w:val="single"/>
        </w:rPr>
        <w:t xml:space="preserve">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乙方（盖章）：</w:t>
      </w:r>
      <w:r>
        <w:rPr>
          <w:rFonts w:hint="eastAsia" w:cs="宋体"/>
          <w:color w:val="auto"/>
          <w:sz w:val="21"/>
          <w:szCs w:val="21"/>
          <w:highlight w:val="none"/>
          <w:u w:val="single"/>
        </w:rPr>
        <w:t xml:space="preserve">                        </w:t>
      </w:r>
    </w:p>
    <w:p w14:paraId="07A25FC8">
      <w:pPr>
        <w:widowControl/>
        <w:snapToGrid w:val="0"/>
        <w:spacing w:line="360" w:lineRule="auto"/>
        <w:ind w:left="205" w:leftChars="5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rPr>
        <w:t>　</w:t>
      </w:r>
      <w:r>
        <w:rPr>
          <w:rFonts w:hint="eastAsia" w:cs="宋体"/>
          <w:color w:val="auto"/>
          <w:sz w:val="21"/>
          <w:szCs w:val="21"/>
          <w:highlight w:val="none"/>
          <w:u w:val="single"/>
        </w:rPr>
        <w:t xml:space="preserve">                        </w:t>
      </w:r>
      <w:r>
        <w:rPr>
          <w:rFonts w:hint="eastAsia" w:ascii="宋体" w:hAnsi="宋体" w:cs="宋体"/>
          <w:color w:val="auto"/>
          <w:kern w:val="0"/>
          <w:sz w:val="21"/>
          <w:szCs w:val="21"/>
          <w:highlight w:val="none"/>
          <w:u w:val="single"/>
        </w:rPr>
        <w:t>　</w:t>
      </w:r>
      <w:r>
        <w:rPr>
          <w:rFonts w:hint="eastAsia" w:ascii="宋体" w:hAnsi="宋体" w:cs="宋体"/>
          <w:color w:val="auto"/>
          <w:kern w:val="0"/>
          <w:sz w:val="21"/>
          <w:szCs w:val="21"/>
          <w:highlight w:val="none"/>
        </w:rPr>
        <w:t xml:space="preserve">    地址：</w:t>
      </w:r>
      <w:r>
        <w:rPr>
          <w:rFonts w:hint="eastAsia" w:ascii="宋体" w:hAnsi="宋体" w:cs="宋体"/>
          <w:color w:val="auto"/>
          <w:kern w:val="0"/>
          <w:sz w:val="21"/>
          <w:szCs w:val="21"/>
          <w:highlight w:val="none"/>
          <w:u w:val="single"/>
        </w:rPr>
        <w:t xml:space="preserve">  </w:t>
      </w:r>
      <w:r>
        <w:rPr>
          <w:rFonts w:hint="eastAsia" w:cs="宋体"/>
          <w:color w:val="auto"/>
          <w:sz w:val="21"/>
          <w:szCs w:val="21"/>
          <w:highlight w:val="none"/>
          <w:u w:val="single"/>
        </w:rPr>
        <w:t xml:space="preserve">                            </w:t>
      </w:r>
      <w:r>
        <w:rPr>
          <w:rFonts w:hint="eastAsia" w:ascii="宋体" w:hAnsi="宋体" w:cs="宋体"/>
          <w:color w:val="auto"/>
          <w:kern w:val="0"/>
          <w:sz w:val="21"/>
          <w:szCs w:val="21"/>
          <w:highlight w:val="none"/>
          <w:u w:val="single"/>
        </w:rPr>
        <w:t xml:space="preserve"> </w:t>
      </w:r>
    </w:p>
    <w:p w14:paraId="1F90A801">
      <w:pPr>
        <w:widowControl/>
        <w:snapToGrid w:val="0"/>
        <w:spacing w:line="360" w:lineRule="auto"/>
        <w:ind w:left="205" w:leftChars="5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法定代表人（负责人）：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法定代表人（负责人）：</w:t>
      </w:r>
      <w:r>
        <w:rPr>
          <w:rFonts w:hint="eastAsia" w:ascii="宋体" w:hAnsi="宋体" w:cs="宋体"/>
          <w:color w:val="auto"/>
          <w:kern w:val="0"/>
          <w:sz w:val="21"/>
          <w:szCs w:val="21"/>
          <w:highlight w:val="none"/>
          <w:u w:val="single"/>
        </w:rPr>
        <w:t xml:space="preserve">              </w:t>
      </w:r>
    </w:p>
    <w:p w14:paraId="51212982">
      <w:pPr>
        <w:widowControl/>
        <w:snapToGrid w:val="0"/>
        <w:spacing w:line="360" w:lineRule="auto"/>
        <w:ind w:left="205" w:leftChars="57"/>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委托代理人：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委托代理人：</w:t>
      </w:r>
      <w:r>
        <w:rPr>
          <w:rFonts w:hint="eastAsia" w:ascii="宋体" w:hAnsi="宋体" w:cs="宋体"/>
          <w:color w:val="auto"/>
          <w:kern w:val="0"/>
          <w:sz w:val="21"/>
          <w:szCs w:val="21"/>
          <w:highlight w:val="none"/>
          <w:u w:val="single"/>
        </w:rPr>
        <w:t xml:space="preserve">                        </w:t>
      </w:r>
    </w:p>
    <w:p w14:paraId="2906681F">
      <w:pPr>
        <w:widowControl/>
        <w:snapToGrid w:val="0"/>
        <w:spacing w:line="360" w:lineRule="auto"/>
        <w:ind w:left="205" w:leftChars="5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联系方式：</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联系方式：</w:t>
      </w:r>
      <w:r>
        <w:rPr>
          <w:rFonts w:hint="eastAsia" w:ascii="宋体" w:hAnsi="宋体" w:cs="宋体"/>
          <w:color w:val="auto"/>
          <w:kern w:val="0"/>
          <w:sz w:val="21"/>
          <w:szCs w:val="21"/>
          <w:highlight w:val="none"/>
          <w:u w:val="single"/>
        </w:rPr>
        <w:t>　</w:t>
      </w:r>
      <w:r>
        <w:rPr>
          <w:rFonts w:hint="eastAsia" w:cs="宋体"/>
          <w:color w:val="auto"/>
          <w:sz w:val="21"/>
          <w:szCs w:val="21"/>
          <w:highlight w:val="none"/>
          <w:u w:val="single"/>
        </w:rPr>
        <w:t xml:space="preserve">                     </w:t>
      </w:r>
      <w:r>
        <w:rPr>
          <w:rFonts w:hint="eastAsia" w:ascii="宋体" w:hAnsi="宋体" w:cs="宋体"/>
          <w:color w:val="auto"/>
          <w:kern w:val="0"/>
          <w:sz w:val="21"/>
          <w:szCs w:val="21"/>
          <w:highlight w:val="none"/>
          <w:u w:val="single"/>
        </w:rPr>
        <w:t xml:space="preserve">   </w:t>
      </w:r>
    </w:p>
    <w:p w14:paraId="28790D15">
      <w:pPr>
        <w:widowControl/>
        <w:snapToGrid w:val="0"/>
        <w:spacing w:line="360" w:lineRule="auto"/>
        <w:ind w:left="205" w:leftChars="5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账户名称：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账户名称：</w:t>
      </w:r>
      <w:r>
        <w:rPr>
          <w:rFonts w:hint="eastAsia" w:cs="宋体"/>
          <w:color w:val="auto"/>
          <w:sz w:val="21"/>
          <w:szCs w:val="21"/>
          <w:highlight w:val="none"/>
          <w:u w:val="single"/>
        </w:rPr>
        <w:t xml:space="preserve">                          </w:t>
      </w:r>
    </w:p>
    <w:p w14:paraId="21AB1231">
      <w:pPr>
        <w:widowControl/>
        <w:snapToGrid w:val="0"/>
        <w:spacing w:line="360" w:lineRule="auto"/>
        <w:ind w:left="205" w:leftChars="57"/>
        <w:jc w:val="left"/>
        <w:rPr>
          <w:rFonts w:cs="宋体"/>
          <w:color w:val="auto"/>
          <w:sz w:val="21"/>
          <w:szCs w:val="21"/>
          <w:highlight w:val="none"/>
          <w:u w:val="single"/>
        </w:rPr>
      </w:pPr>
      <w:r>
        <w:rPr>
          <w:rFonts w:hint="eastAsia" w:ascii="宋体" w:hAnsi="宋体" w:cs="宋体"/>
          <w:color w:val="auto"/>
          <w:kern w:val="0"/>
          <w:sz w:val="21"/>
          <w:szCs w:val="21"/>
          <w:highlight w:val="none"/>
        </w:rPr>
        <w:t>开户银行：</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开户银行：</w:t>
      </w:r>
      <w:r>
        <w:rPr>
          <w:rFonts w:hint="eastAsia" w:cs="宋体"/>
          <w:color w:val="auto"/>
          <w:sz w:val="21"/>
          <w:szCs w:val="21"/>
          <w:highlight w:val="none"/>
          <w:u w:val="single"/>
        </w:rPr>
        <w:t xml:space="preserve">                          </w:t>
      </w:r>
    </w:p>
    <w:p w14:paraId="0F760B42">
      <w:pPr>
        <w:widowControl/>
        <w:snapToGrid w:val="0"/>
        <w:spacing w:line="360" w:lineRule="auto"/>
        <w:ind w:left="205" w:leftChars="57"/>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账号：</w:t>
      </w:r>
      <w:r>
        <w:rPr>
          <w:rFonts w:hint="eastAsia" w:ascii="宋体" w:hAnsi="宋体" w:cs="宋体"/>
          <w:color w:val="auto"/>
          <w:kern w:val="0"/>
          <w:sz w:val="21"/>
          <w:szCs w:val="21"/>
          <w:highlight w:val="none"/>
          <w:u w:val="single"/>
        </w:rPr>
        <w:t>　　　　　　　　　　　　　 　　</w:t>
      </w:r>
      <w:r>
        <w:rPr>
          <w:rFonts w:hint="eastAsia" w:ascii="宋体" w:hAnsi="宋体" w:cs="宋体"/>
          <w:color w:val="auto"/>
          <w:kern w:val="0"/>
          <w:sz w:val="21"/>
          <w:szCs w:val="21"/>
          <w:highlight w:val="none"/>
        </w:rPr>
        <w:t>　账号：</w:t>
      </w:r>
      <w:r>
        <w:rPr>
          <w:rFonts w:hint="eastAsia" w:ascii="宋体" w:hAnsi="宋体" w:cs="宋体"/>
          <w:color w:val="auto"/>
          <w:kern w:val="0"/>
          <w:sz w:val="21"/>
          <w:szCs w:val="21"/>
          <w:highlight w:val="none"/>
          <w:u w:val="single"/>
        </w:rPr>
        <w:t xml:space="preserve">                         </w:t>
      </w:r>
      <w:r>
        <w:rPr>
          <w:rFonts w:hint="eastAsia" w:cs="宋体"/>
          <w:color w:val="auto"/>
          <w:sz w:val="21"/>
          <w:szCs w:val="21"/>
          <w:highlight w:val="none"/>
          <w:u w:val="single"/>
        </w:rPr>
        <w:t xml:space="preserve">   </w:t>
      </w:r>
      <w:r>
        <w:rPr>
          <w:rFonts w:hint="eastAsia" w:ascii="宋体" w:hAnsi="宋体" w:cs="宋体"/>
          <w:color w:val="auto"/>
          <w:kern w:val="0"/>
          <w:sz w:val="21"/>
          <w:szCs w:val="21"/>
          <w:highlight w:val="none"/>
          <w:u w:val="single"/>
        </w:rPr>
        <w:t xml:space="preserve">  </w:t>
      </w:r>
    </w:p>
    <w:p w14:paraId="13FAFB61">
      <w:pPr>
        <w:widowControl/>
        <w:snapToGrid w:val="0"/>
        <w:spacing w:line="360" w:lineRule="auto"/>
        <w:ind w:left="205" w:leftChars="57"/>
        <w:jc w:val="left"/>
        <w:rPr>
          <w:b/>
          <w:color w:val="auto"/>
          <w:sz w:val="21"/>
          <w:szCs w:val="21"/>
          <w:highlight w:val="none"/>
        </w:rPr>
      </w:pPr>
      <w:r>
        <w:rPr>
          <w:rFonts w:hint="eastAsia" w:ascii="宋体" w:hAnsi="宋体" w:cs="宋体"/>
          <w:color w:val="auto"/>
          <w:kern w:val="0"/>
          <w:sz w:val="21"/>
          <w:szCs w:val="21"/>
          <w:highlight w:val="none"/>
        </w:rPr>
        <w:t>签订时间：</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签订地点：</w:t>
      </w:r>
      <w:r>
        <w:rPr>
          <w:rFonts w:hint="eastAsia" w:ascii="宋体" w:hAnsi="宋体" w:cs="宋体"/>
          <w:color w:val="auto"/>
          <w:kern w:val="0"/>
          <w:sz w:val="21"/>
          <w:szCs w:val="21"/>
          <w:highlight w:val="none"/>
          <w:u w:val="single"/>
        </w:rPr>
        <w:t xml:space="preserve">                          </w:t>
      </w:r>
    </w:p>
    <w:p w14:paraId="33242585">
      <w:pPr>
        <w:adjustRightInd w:val="0"/>
        <w:snapToGrid w:val="0"/>
        <w:spacing w:before="120" w:beforeLines="50" w:after="120" w:afterLines="50" w:line="324" w:lineRule="auto"/>
        <w:jc w:val="center"/>
        <w:rPr>
          <w:b/>
          <w:color w:val="auto"/>
          <w:sz w:val="21"/>
          <w:szCs w:val="21"/>
          <w:highlight w:val="none"/>
        </w:rPr>
      </w:pPr>
    </w:p>
    <w:p w14:paraId="1C9AA4A9">
      <w:pPr>
        <w:autoSpaceDE w:val="0"/>
        <w:autoSpaceDN w:val="0"/>
        <w:adjustRightInd w:val="0"/>
        <w:jc w:val="center"/>
        <w:outlineLvl w:val="0"/>
        <w:rPr>
          <w:rFonts w:hint="eastAsia"/>
          <w:b/>
          <w:color w:val="auto"/>
          <w:szCs w:val="36"/>
          <w:highlight w:val="none"/>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p>
    <w:p w14:paraId="20DB251D">
      <w:pPr>
        <w:autoSpaceDE w:val="0"/>
        <w:autoSpaceDN w:val="0"/>
        <w:adjustRightInd w:val="0"/>
        <w:jc w:val="center"/>
        <w:outlineLvl w:val="0"/>
        <w:rPr>
          <w:b/>
          <w:color w:val="auto"/>
          <w:szCs w:val="36"/>
          <w:highlight w:val="none"/>
        </w:rPr>
      </w:pPr>
      <w:r>
        <w:rPr>
          <w:rFonts w:hint="eastAsia"/>
          <w:b/>
          <w:color w:val="auto"/>
          <w:szCs w:val="36"/>
          <w:highlight w:val="none"/>
        </w:rPr>
        <w:t>第六部分  投标文件格式</w:t>
      </w:r>
      <w:bookmarkEnd w:id="86"/>
      <w:bookmarkEnd w:id="87"/>
      <w:bookmarkStart w:id="88" w:name="_Toc295986635"/>
      <w:bookmarkStart w:id="89" w:name="_Toc199314553"/>
      <w:bookmarkStart w:id="90" w:name="_Toc194223719"/>
      <w:bookmarkStart w:id="91" w:name="_Toc240724400"/>
      <w:bookmarkStart w:id="92" w:name="_Toc205087903"/>
      <w:bookmarkStart w:id="93" w:name="_Toc199314545"/>
      <w:bookmarkStart w:id="94" w:name="_Toc205087913"/>
    </w:p>
    <w:p w14:paraId="616235E3">
      <w:pPr>
        <w:spacing w:line="360" w:lineRule="auto"/>
        <w:jc w:val="center"/>
        <w:rPr>
          <w:rFonts w:ascii="宋体" w:hAnsi="宋体"/>
          <w:color w:val="auto"/>
          <w:sz w:val="21"/>
          <w:szCs w:val="21"/>
          <w:highlight w:val="none"/>
          <w:lang w:val="zh-CN"/>
        </w:rPr>
      </w:pPr>
    </w:p>
    <w:p w14:paraId="6C51C442">
      <w:pPr>
        <w:spacing w:line="360" w:lineRule="auto"/>
        <w:jc w:val="left"/>
        <w:rPr>
          <w:rFonts w:hAnsi="宋体"/>
          <w:b/>
          <w:color w:val="auto"/>
          <w:sz w:val="24"/>
          <w:highlight w:val="none"/>
        </w:rPr>
      </w:pPr>
    </w:p>
    <w:p w14:paraId="2C972D81">
      <w:pPr>
        <w:spacing w:line="360" w:lineRule="auto"/>
        <w:jc w:val="left"/>
        <w:rPr>
          <w:rFonts w:hAnsi="宋体"/>
          <w:b/>
          <w:color w:val="auto"/>
          <w:sz w:val="24"/>
          <w:highlight w:val="none"/>
        </w:rPr>
      </w:pPr>
    </w:p>
    <w:p w14:paraId="1931094C">
      <w:pPr>
        <w:spacing w:line="360" w:lineRule="auto"/>
        <w:jc w:val="left"/>
        <w:rPr>
          <w:rFonts w:hAnsi="宋体"/>
          <w:b/>
          <w:color w:val="auto"/>
          <w:sz w:val="24"/>
          <w:highlight w:val="none"/>
        </w:rPr>
      </w:pPr>
    </w:p>
    <w:p w14:paraId="6291E259">
      <w:pPr>
        <w:spacing w:line="360" w:lineRule="auto"/>
        <w:jc w:val="left"/>
        <w:rPr>
          <w:rFonts w:hAnsi="宋体"/>
          <w:b/>
          <w:color w:val="auto"/>
          <w:sz w:val="24"/>
          <w:highlight w:val="none"/>
        </w:rPr>
      </w:pPr>
    </w:p>
    <w:p w14:paraId="7065D972">
      <w:pPr>
        <w:spacing w:line="360" w:lineRule="auto"/>
        <w:jc w:val="left"/>
        <w:rPr>
          <w:rFonts w:hAnsi="宋体"/>
          <w:b/>
          <w:color w:val="auto"/>
          <w:sz w:val="24"/>
          <w:highlight w:val="none"/>
        </w:rPr>
      </w:pPr>
    </w:p>
    <w:p w14:paraId="7674FEAC">
      <w:pPr>
        <w:spacing w:line="360" w:lineRule="auto"/>
        <w:jc w:val="left"/>
        <w:rPr>
          <w:rFonts w:hAnsi="宋体"/>
          <w:b/>
          <w:color w:val="auto"/>
          <w:sz w:val="24"/>
          <w:highlight w:val="none"/>
        </w:rPr>
      </w:pPr>
    </w:p>
    <w:p w14:paraId="7AB278AC">
      <w:pPr>
        <w:spacing w:line="360" w:lineRule="auto"/>
        <w:jc w:val="left"/>
        <w:rPr>
          <w:rFonts w:hAnsi="宋体"/>
          <w:b/>
          <w:color w:val="auto"/>
          <w:sz w:val="24"/>
          <w:highlight w:val="none"/>
        </w:rPr>
      </w:pPr>
    </w:p>
    <w:p w14:paraId="763689B4">
      <w:pPr>
        <w:spacing w:line="360" w:lineRule="auto"/>
        <w:jc w:val="left"/>
        <w:rPr>
          <w:rFonts w:hAnsi="宋体"/>
          <w:b/>
          <w:color w:val="auto"/>
          <w:sz w:val="24"/>
          <w:highlight w:val="none"/>
        </w:rPr>
      </w:pPr>
    </w:p>
    <w:p w14:paraId="0F9DB5EE">
      <w:pPr>
        <w:spacing w:line="360" w:lineRule="auto"/>
        <w:jc w:val="left"/>
        <w:rPr>
          <w:rFonts w:hAnsi="宋体"/>
          <w:b/>
          <w:color w:val="auto"/>
          <w:sz w:val="24"/>
          <w:highlight w:val="none"/>
        </w:rPr>
      </w:pPr>
    </w:p>
    <w:p w14:paraId="3868DF8E">
      <w:pPr>
        <w:spacing w:line="360" w:lineRule="auto"/>
        <w:jc w:val="left"/>
        <w:rPr>
          <w:rFonts w:hAnsi="宋体"/>
          <w:b/>
          <w:color w:val="auto"/>
          <w:sz w:val="24"/>
          <w:highlight w:val="none"/>
        </w:rPr>
      </w:pPr>
    </w:p>
    <w:p w14:paraId="61F5E79E">
      <w:pPr>
        <w:spacing w:line="360" w:lineRule="auto"/>
        <w:jc w:val="left"/>
        <w:rPr>
          <w:rFonts w:hAnsi="宋体"/>
          <w:b/>
          <w:color w:val="auto"/>
          <w:sz w:val="24"/>
          <w:highlight w:val="none"/>
        </w:rPr>
      </w:pPr>
    </w:p>
    <w:p w14:paraId="6B27B5AB">
      <w:pPr>
        <w:spacing w:line="380" w:lineRule="exact"/>
        <w:jc w:val="left"/>
        <w:rPr>
          <w:rFonts w:hint="eastAsia" w:hAnsi="宋体" w:cs="宋体"/>
          <w:b/>
          <w:color w:val="auto"/>
          <w:sz w:val="21"/>
          <w:szCs w:val="21"/>
          <w:highlight w:val="none"/>
          <w:lang w:val="zh-CN"/>
        </w:rPr>
      </w:pPr>
    </w:p>
    <w:p w14:paraId="45549CDD">
      <w:pPr>
        <w:spacing w:line="380" w:lineRule="exact"/>
        <w:jc w:val="left"/>
        <w:rPr>
          <w:rFonts w:hint="eastAsia" w:hAnsi="宋体" w:cs="宋体"/>
          <w:b/>
          <w:color w:val="auto"/>
          <w:sz w:val="21"/>
          <w:szCs w:val="21"/>
          <w:highlight w:val="none"/>
          <w:lang w:val="zh-CN"/>
        </w:rPr>
      </w:pPr>
    </w:p>
    <w:p w14:paraId="7F21E99B">
      <w:pPr>
        <w:spacing w:line="380" w:lineRule="exact"/>
        <w:jc w:val="left"/>
        <w:rPr>
          <w:rFonts w:hint="eastAsia" w:hAnsi="宋体" w:cs="宋体"/>
          <w:b/>
          <w:color w:val="auto"/>
          <w:sz w:val="21"/>
          <w:szCs w:val="21"/>
          <w:highlight w:val="none"/>
          <w:lang w:val="zh-CN"/>
        </w:rPr>
      </w:pPr>
    </w:p>
    <w:p w14:paraId="36FD9151">
      <w:pPr>
        <w:spacing w:line="380" w:lineRule="exact"/>
        <w:jc w:val="left"/>
        <w:rPr>
          <w:rFonts w:hint="eastAsia" w:hAnsi="宋体" w:cs="宋体"/>
          <w:b/>
          <w:color w:val="auto"/>
          <w:sz w:val="21"/>
          <w:szCs w:val="21"/>
          <w:highlight w:val="none"/>
          <w:lang w:val="zh-CN"/>
        </w:rPr>
        <w:sectPr>
          <w:headerReference r:id="rId10"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p>
    <w:p w14:paraId="46D68CD0">
      <w:pPr>
        <w:spacing w:line="380" w:lineRule="exact"/>
        <w:jc w:val="left"/>
        <w:rPr>
          <w:rFonts w:hAnsi="宋体" w:cs="宋体"/>
          <w:b/>
          <w:color w:val="auto"/>
          <w:sz w:val="24"/>
          <w:szCs w:val="24"/>
          <w:highlight w:val="none"/>
          <w:lang w:val="zh-CN"/>
        </w:rPr>
      </w:pPr>
      <w:r>
        <w:rPr>
          <w:rFonts w:hint="eastAsia" w:hAnsi="宋体" w:cs="宋体"/>
          <w:b/>
          <w:color w:val="auto"/>
          <w:sz w:val="24"/>
          <w:szCs w:val="24"/>
          <w:highlight w:val="none"/>
          <w:lang w:val="zh-CN"/>
        </w:rPr>
        <w:t>附件</w:t>
      </w:r>
      <w:r>
        <w:rPr>
          <w:rFonts w:hint="eastAsia" w:hAnsi="宋体" w:cs="宋体"/>
          <w:b/>
          <w:color w:val="auto"/>
          <w:sz w:val="24"/>
          <w:szCs w:val="24"/>
          <w:highlight w:val="none"/>
        </w:rPr>
        <w:t>1</w:t>
      </w:r>
      <w:r>
        <w:rPr>
          <w:rFonts w:hint="eastAsia" w:hAnsi="宋体" w:cs="宋体"/>
          <w:b/>
          <w:color w:val="auto"/>
          <w:sz w:val="24"/>
          <w:szCs w:val="24"/>
          <w:highlight w:val="none"/>
          <w:lang w:val="zh-CN"/>
        </w:rPr>
        <w:t>：</w:t>
      </w:r>
    </w:p>
    <w:p w14:paraId="0430BFC5">
      <w:pPr>
        <w:spacing w:line="360" w:lineRule="auto"/>
        <w:ind w:firstLine="211" w:firstLineChars="100"/>
        <w:jc w:val="left"/>
        <w:rPr>
          <w:rFonts w:hAnsi="宋体"/>
          <w:b/>
          <w:color w:val="auto"/>
          <w:sz w:val="21"/>
          <w:szCs w:val="21"/>
          <w:highlight w:val="none"/>
        </w:rPr>
      </w:pPr>
    </w:p>
    <w:p w14:paraId="389FE46C">
      <w:pPr>
        <w:spacing w:line="360" w:lineRule="auto"/>
        <w:ind w:firstLine="211" w:firstLineChars="100"/>
        <w:jc w:val="center"/>
        <w:rPr>
          <w:rFonts w:hAnsi="宋体"/>
          <w:color w:val="auto"/>
          <w:sz w:val="21"/>
          <w:szCs w:val="21"/>
          <w:highlight w:val="none"/>
        </w:rPr>
      </w:pPr>
      <w:r>
        <w:rPr>
          <w:b/>
          <w:color w:val="auto"/>
          <w:sz w:val="21"/>
          <w:szCs w:val="21"/>
          <w:highlight w:val="none"/>
        </w:rPr>
        <w:t>授权</w:t>
      </w:r>
      <w:r>
        <w:rPr>
          <w:rFonts w:hint="eastAsia"/>
          <w:b/>
          <w:color w:val="auto"/>
          <w:sz w:val="21"/>
          <w:szCs w:val="21"/>
          <w:highlight w:val="none"/>
        </w:rPr>
        <w:t>委托</w:t>
      </w:r>
      <w:r>
        <w:rPr>
          <w:b/>
          <w:color w:val="auto"/>
          <w:sz w:val="21"/>
          <w:szCs w:val="21"/>
          <w:highlight w:val="none"/>
        </w:rPr>
        <w:t>书</w:t>
      </w:r>
    </w:p>
    <w:p w14:paraId="55556833">
      <w:pPr>
        <w:pStyle w:val="17"/>
        <w:spacing w:line="360" w:lineRule="auto"/>
        <w:rPr>
          <w:rFonts w:hAnsi="宋体" w:cs="宋体"/>
          <w:b/>
          <w:color w:val="auto"/>
          <w:szCs w:val="21"/>
          <w:highlight w:val="none"/>
        </w:rPr>
      </w:pPr>
      <w:r>
        <w:rPr>
          <w:rFonts w:hint="eastAsia" w:hAnsi="宋体"/>
          <w:b/>
          <w:color w:val="auto"/>
          <w:szCs w:val="21"/>
          <w:highlight w:val="none"/>
          <w:u w:val="single"/>
          <w:lang w:eastAsia="zh-CN"/>
        </w:rPr>
        <w:t>仙居县公安局交通警察大队</w:t>
      </w:r>
      <w:r>
        <w:rPr>
          <w:rFonts w:hint="eastAsia" w:hAnsi="宋体"/>
          <w:b/>
          <w:color w:val="auto"/>
          <w:szCs w:val="21"/>
          <w:highlight w:val="none"/>
          <w:u w:val="single"/>
        </w:rPr>
        <w:t>、</w:t>
      </w:r>
      <w:r>
        <w:rPr>
          <w:rFonts w:hint="eastAsia" w:hAnsi="宋体"/>
          <w:b/>
          <w:color w:val="auto"/>
          <w:szCs w:val="21"/>
          <w:highlight w:val="none"/>
          <w:u w:val="single"/>
          <w:lang w:eastAsia="zh-CN"/>
        </w:rPr>
        <w:t>浙江广通工程咨询有限公司</w:t>
      </w:r>
      <w:r>
        <w:rPr>
          <w:rFonts w:hAnsi="宋体"/>
          <w:b/>
          <w:color w:val="auto"/>
          <w:szCs w:val="21"/>
          <w:highlight w:val="none"/>
        </w:rPr>
        <w:t>：</w:t>
      </w:r>
    </w:p>
    <w:p w14:paraId="10C60494">
      <w:pPr>
        <w:pStyle w:val="17"/>
        <w:spacing w:line="360" w:lineRule="auto"/>
        <w:rPr>
          <w:rFonts w:hAnsi="宋体" w:cs="宋体"/>
          <w:color w:val="auto"/>
          <w:szCs w:val="21"/>
          <w:highlight w:val="none"/>
        </w:rPr>
      </w:pPr>
      <w:r>
        <w:rPr>
          <w:rFonts w:hint="eastAsia" w:hAnsi="宋体" w:cs="宋体"/>
          <w:color w:val="auto"/>
          <w:szCs w:val="21"/>
          <w:highlight w:val="none"/>
          <w:u w:val="single"/>
        </w:rPr>
        <w:t xml:space="preserve">  （投标人全称）  </w:t>
      </w:r>
      <w:r>
        <w:rPr>
          <w:rFonts w:hint="eastAsia" w:hAnsi="宋体" w:cs="宋体"/>
          <w:color w:val="auto"/>
          <w:szCs w:val="21"/>
          <w:highlight w:val="none"/>
        </w:rPr>
        <w:t>法定代表人（或营业执照中单位负责人）</w:t>
      </w:r>
      <w:r>
        <w:rPr>
          <w:rFonts w:hint="eastAsia" w:hAnsi="宋体" w:cs="宋体"/>
          <w:color w:val="auto"/>
          <w:szCs w:val="21"/>
          <w:highlight w:val="none"/>
          <w:u w:val="single"/>
        </w:rPr>
        <w:tab/>
      </w:r>
      <w:r>
        <w:rPr>
          <w:rFonts w:hint="eastAsia" w:hAnsi="宋体" w:cs="宋体"/>
          <w:color w:val="auto"/>
          <w:szCs w:val="21"/>
          <w:highlight w:val="none"/>
          <w:u w:val="single"/>
        </w:rPr>
        <w:t xml:space="preserve">（法定代表人或营业执照中单位负责人姓名） </w:t>
      </w:r>
      <w:r>
        <w:rPr>
          <w:rFonts w:hint="eastAsia" w:hAnsi="宋体" w:cs="宋体"/>
          <w:color w:val="auto"/>
          <w:szCs w:val="21"/>
          <w:highlight w:val="none"/>
        </w:rPr>
        <w:t>授权</w:t>
      </w:r>
      <w:r>
        <w:rPr>
          <w:rFonts w:hint="eastAsia" w:hAnsi="宋体" w:cs="宋体"/>
          <w:color w:val="auto"/>
          <w:szCs w:val="21"/>
          <w:highlight w:val="none"/>
          <w:u w:val="single"/>
        </w:rPr>
        <w:t xml:space="preserve">   （全权代表姓名） </w:t>
      </w:r>
      <w:r>
        <w:rPr>
          <w:rFonts w:hint="eastAsia" w:hAnsi="宋体" w:cs="宋体"/>
          <w:color w:val="auto"/>
          <w:szCs w:val="21"/>
          <w:highlight w:val="none"/>
        </w:rPr>
        <w:t>为全权代表，参加贵单位组织的</w:t>
      </w:r>
      <w:r>
        <w:rPr>
          <w:rFonts w:hint="eastAsia" w:hAnsi="宋体" w:cs="宋体"/>
          <w:color w:val="auto"/>
          <w:szCs w:val="21"/>
          <w:highlight w:val="none"/>
          <w:u w:val="single"/>
          <w:lang w:eastAsia="zh-CN"/>
        </w:rPr>
        <w:t>2025年仙居县县道40个重点点位改造提升工程（重新招标）</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GTXJ(采购）-25008-1</w:t>
      </w:r>
      <w:r>
        <w:rPr>
          <w:rFonts w:hint="eastAsia" w:hAnsi="宋体" w:cs="宋体"/>
          <w:color w:val="auto"/>
          <w:szCs w:val="21"/>
          <w:highlight w:val="none"/>
          <w:u w:val="single"/>
        </w:rPr>
        <w:t xml:space="preserve"> </w:t>
      </w:r>
      <w:r>
        <w:rPr>
          <w:rFonts w:hint="eastAsia" w:hAnsi="宋体" w:cs="宋体"/>
          <w:color w:val="auto"/>
          <w:szCs w:val="21"/>
          <w:highlight w:val="none"/>
        </w:rPr>
        <w:t>的采购活动，并代表我方全权办理针对上述项目的投标、开标、评标、签约等具体事务和签署相关文件。我方对全权代表的签名事项负全部责任。</w:t>
      </w:r>
    </w:p>
    <w:p w14:paraId="54B4EB37">
      <w:pPr>
        <w:pStyle w:val="17"/>
        <w:spacing w:before="60" w:after="60" w:line="500" w:lineRule="exact"/>
        <w:ind w:firstLine="420" w:firstLineChars="200"/>
        <w:rPr>
          <w:rFonts w:hAnsi="宋体" w:cs="宋体"/>
          <w:color w:val="auto"/>
          <w:szCs w:val="21"/>
          <w:highlight w:val="none"/>
        </w:rPr>
      </w:pPr>
      <w:r>
        <w:rPr>
          <w:rFonts w:hint="eastAsia" w:hAnsi="宋体" w:cs="宋体"/>
          <w:color w:val="auto"/>
          <w:szCs w:val="21"/>
          <w:highlight w:val="none"/>
        </w:rPr>
        <w:t>在撤销授权的书面通知以前，本授权书一直有效。全权代表在授权委托书有效期内签署的所有文件不因授权的撤销而失效。</w:t>
      </w:r>
    </w:p>
    <w:p w14:paraId="3B6DBF0E">
      <w:pPr>
        <w:pStyle w:val="17"/>
        <w:spacing w:before="60" w:after="60" w:line="500" w:lineRule="exact"/>
        <w:ind w:firstLine="420" w:firstLineChars="200"/>
        <w:rPr>
          <w:rFonts w:hAnsi="宋体" w:cs="宋体"/>
          <w:color w:val="auto"/>
          <w:szCs w:val="21"/>
          <w:highlight w:val="none"/>
        </w:rPr>
      </w:pPr>
      <w:r>
        <w:rPr>
          <w:rFonts w:hint="eastAsia" w:hAnsi="宋体" w:cs="宋体"/>
          <w:color w:val="auto"/>
          <w:szCs w:val="21"/>
          <w:highlight w:val="none"/>
        </w:rPr>
        <w:t>全权代表无转委托权，特此委托。</w:t>
      </w:r>
    </w:p>
    <w:p w14:paraId="75329148">
      <w:pPr>
        <w:snapToGrid w:val="0"/>
        <w:spacing w:before="120" w:beforeLines="50" w:after="50" w:line="580" w:lineRule="exact"/>
        <w:rPr>
          <w:rFonts w:ascii="宋体" w:hAnsi="宋体" w:cs="宋体"/>
          <w:color w:val="auto"/>
          <w:sz w:val="21"/>
          <w:szCs w:val="21"/>
          <w:highlight w:val="none"/>
        </w:rPr>
      </w:pPr>
      <w:r>
        <w:rPr>
          <w:rFonts w:hint="eastAsia" w:ascii="宋体" w:hAnsi="宋体" w:cs="宋体"/>
          <w:color w:val="auto"/>
          <w:sz w:val="21"/>
          <w:szCs w:val="21"/>
          <w:highlight w:val="none"/>
        </w:rPr>
        <w:t>全权代表姓名：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BDC6E88">
      <w:pPr>
        <w:snapToGrid w:val="0"/>
        <w:spacing w:before="120" w:beforeLines="50" w:after="50" w:line="580" w:lineRule="exact"/>
        <w:rPr>
          <w:rFonts w:ascii="宋体" w:hAnsi="宋体" w:cs="宋体"/>
          <w:color w:val="auto"/>
          <w:sz w:val="21"/>
          <w:szCs w:val="21"/>
          <w:highlight w:val="none"/>
        </w:rPr>
      </w:pPr>
      <w:r>
        <w:rPr>
          <w:rFonts w:hint="eastAsia" w:ascii="宋体" w:hAnsi="宋体" w:cs="宋体"/>
          <w:color w:val="auto"/>
          <w:sz w:val="21"/>
          <w:szCs w:val="21"/>
          <w:highlight w:val="none"/>
        </w:rPr>
        <w:t>全权代表身份证号码：</w:t>
      </w:r>
      <w:r>
        <w:rPr>
          <w:rFonts w:hint="eastAsia" w:ascii="宋体" w:hAnsi="宋体" w:cs="宋体"/>
          <w:color w:val="auto"/>
          <w:sz w:val="21"/>
          <w:szCs w:val="21"/>
          <w:highlight w:val="none"/>
          <w:u w:val="single"/>
        </w:rPr>
        <w:t xml:space="preserve">                                                                 </w:t>
      </w:r>
    </w:p>
    <w:p w14:paraId="37B46DEA">
      <w:pPr>
        <w:snapToGrid w:val="0"/>
        <w:spacing w:before="120" w:beforeLines="50" w:after="50" w:line="580" w:lineRule="exact"/>
        <w:rPr>
          <w:rFonts w:ascii="宋体" w:hAnsi="宋体" w:cs="宋体"/>
          <w:color w:val="auto"/>
          <w:sz w:val="21"/>
          <w:szCs w:val="21"/>
          <w:highlight w:val="none"/>
        </w:rPr>
      </w:pPr>
      <w:r>
        <w:rPr>
          <w:rFonts w:hint="eastAsia" w:ascii="宋体" w:hAnsi="宋体" w:cs="宋体"/>
          <w:b/>
          <w:bCs/>
          <w:color w:val="auto"/>
          <w:sz w:val="21"/>
          <w:szCs w:val="21"/>
          <w:highlight w:val="none"/>
        </w:rPr>
        <w:t xml:space="preserve">法定代表人或营业执照中单位负责人签名（或签名章）：              职务：   </w:t>
      </w:r>
    </w:p>
    <w:p w14:paraId="3193A00C">
      <w:pPr>
        <w:pStyle w:val="17"/>
        <w:spacing w:line="360" w:lineRule="auto"/>
        <w:rPr>
          <w:rFonts w:hAnsi="宋体" w:cs="宋体"/>
          <w:b/>
          <w:color w:val="auto"/>
          <w:szCs w:val="21"/>
          <w:highlight w:val="none"/>
        </w:rPr>
      </w:pPr>
      <w:r>
        <w:rPr>
          <w:rFonts w:hint="eastAsia" w:hAnsi="宋体" w:cs="宋体"/>
          <w:b/>
          <w:bCs/>
          <w:color w:val="auto"/>
          <w:szCs w:val="21"/>
          <w:highlight w:val="none"/>
        </w:rPr>
        <w:t>投标人（盖单位章）：                                            日 期：</w:t>
      </w:r>
      <w:r>
        <w:rPr>
          <w:rFonts w:hint="eastAsia" w:hAnsi="宋体" w:cs="宋体"/>
          <w:color w:val="auto"/>
          <w:szCs w:val="21"/>
          <w:highlight w:val="none"/>
        </w:rPr>
        <w:t xml:space="preserve">  年   月   日</w:t>
      </w:r>
    </w:p>
    <w:p w14:paraId="396543BC">
      <w:pPr>
        <w:spacing w:before="60" w:after="60"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附：</w:t>
      </w:r>
      <w:r>
        <w:rPr>
          <w:rFonts w:hint="eastAsia" w:ascii="宋体" w:hAnsi="宋体" w:cs="宋体"/>
          <w:color w:val="auto"/>
          <w:sz w:val="21"/>
          <w:szCs w:val="21"/>
          <w:highlight w:val="none"/>
        </w:rPr>
        <w:t>法定代表人（或营业执照中单位负责人）身份证复印件</w:t>
      </w:r>
    </w:p>
    <w:tbl>
      <w:tblPr>
        <w:tblStyle w:val="30"/>
        <w:tblpPr w:leftFromText="180" w:rightFromText="180" w:vertAnchor="text" w:horzAnchor="page" w:tblpX="6496" w:tblpY="2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39E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DBCF93B">
            <w:pPr>
              <w:spacing w:line="360" w:lineRule="auto"/>
              <w:rPr>
                <w:rFonts w:ascii="宋体" w:hAnsi="宋体" w:cs="宋体"/>
                <w:b/>
                <w:color w:val="auto"/>
                <w:sz w:val="21"/>
                <w:szCs w:val="21"/>
                <w:highlight w:val="none"/>
              </w:rPr>
            </w:pPr>
          </w:p>
          <w:p w14:paraId="5BCE98C6">
            <w:pPr>
              <w:spacing w:line="360" w:lineRule="auto"/>
              <w:ind w:firstLine="316" w:firstLineChars="150"/>
              <w:rPr>
                <w:rFonts w:ascii="宋体" w:hAnsi="宋体" w:cs="宋体"/>
                <w:b/>
                <w:color w:val="auto"/>
                <w:sz w:val="21"/>
                <w:szCs w:val="21"/>
                <w:highlight w:val="none"/>
              </w:rPr>
            </w:pPr>
            <w:r>
              <w:rPr>
                <w:rFonts w:hint="eastAsia" w:ascii="宋体" w:hAnsi="宋体" w:cs="宋体"/>
                <w:b/>
                <w:bCs/>
                <w:color w:val="auto"/>
                <w:sz w:val="21"/>
                <w:szCs w:val="21"/>
                <w:highlight w:val="none"/>
              </w:rPr>
              <w:t>法定代表人（或营业执照中单位负责人）</w:t>
            </w:r>
            <w:r>
              <w:rPr>
                <w:rFonts w:hint="eastAsia" w:ascii="宋体" w:hAnsi="宋体" w:cs="宋体"/>
                <w:b/>
                <w:color w:val="auto"/>
                <w:sz w:val="21"/>
                <w:szCs w:val="21"/>
                <w:highlight w:val="none"/>
              </w:rPr>
              <w:t>身份证复印件粘帖处</w:t>
            </w:r>
          </w:p>
          <w:p w14:paraId="068554B4">
            <w:pPr>
              <w:spacing w:line="360" w:lineRule="auto"/>
              <w:ind w:firstLine="1265" w:firstLineChars="600"/>
              <w:rPr>
                <w:rFonts w:ascii="宋体" w:hAnsi="宋体" w:cs="宋体"/>
                <w:b/>
                <w:color w:val="auto"/>
                <w:sz w:val="21"/>
                <w:szCs w:val="21"/>
                <w:highlight w:val="none"/>
              </w:rPr>
            </w:pPr>
            <w:r>
              <w:rPr>
                <w:rFonts w:hint="eastAsia" w:ascii="宋体" w:hAnsi="宋体" w:cs="宋体"/>
                <w:b/>
                <w:color w:val="auto"/>
                <w:sz w:val="21"/>
                <w:szCs w:val="21"/>
                <w:highlight w:val="none"/>
              </w:rPr>
              <w:t>（反面）</w:t>
            </w:r>
          </w:p>
        </w:tc>
      </w:tr>
    </w:tbl>
    <w:p w14:paraId="79FEFD30">
      <w:pPr>
        <w:rPr>
          <w:rFonts w:ascii="宋体" w:hAnsi="宋体" w:cs="宋体"/>
          <w:vanish/>
          <w:color w:val="auto"/>
          <w:sz w:val="21"/>
          <w:szCs w:val="21"/>
          <w:highlight w:val="none"/>
        </w:rPr>
      </w:pPr>
    </w:p>
    <w:tbl>
      <w:tblPr>
        <w:tblStyle w:val="30"/>
        <w:tblpPr w:leftFromText="180" w:rightFromText="180" w:vertAnchor="text" w:horzAnchor="page" w:tblpX="1545" w:tblpY="99"/>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AE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0DB8FD">
            <w:pPr>
              <w:spacing w:line="360" w:lineRule="auto"/>
              <w:rPr>
                <w:rFonts w:ascii="宋体" w:hAnsi="宋体" w:cs="宋体"/>
                <w:b/>
                <w:color w:val="auto"/>
                <w:sz w:val="21"/>
                <w:szCs w:val="21"/>
                <w:highlight w:val="none"/>
              </w:rPr>
            </w:pPr>
          </w:p>
          <w:p w14:paraId="4CF1D1D3">
            <w:pPr>
              <w:spacing w:line="360" w:lineRule="auto"/>
              <w:ind w:firstLine="316" w:firstLineChars="150"/>
              <w:rPr>
                <w:rFonts w:ascii="宋体" w:hAnsi="宋体" w:cs="宋体"/>
                <w:b/>
                <w:color w:val="auto"/>
                <w:sz w:val="21"/>
                <w:szCs w:val="21"/>
                <w:highlight w:val="none"/>
              </w:rPr>
            </w:pPr>
            <w:r>
              <w:rPr>
                <w:rFonts w:hint="eastAsia" w:ascii="宋体" w:hAnsi="宋体" w:cs="宋体"/>
                <w:b/>
                <w:bCs/>
                <w:color w:val="auto"/>
                <w:sz w:val="21"/>
                <w:szCs w:val="21"/>
                <w:highlight w:val="none"/>
              </w:rPr>
              <w:t>法定代表人（或营业执照中单位负责人）</w:t>
            </w:r>
            <w:r>
              <w:rPr>
                <w:rFonts w:hint="eastAsia" w:ascii="宋体" w:hAnsi="宋体" w:cs="宋体"/>
                <w:b/>
                <w:color w:val="auto"/>
                <w:sz w:val="21"/>
                <w:szCs w:val="21"/>
                <w:highlight w:val="none"/>
              </w:rPr>
              <w:t>身份证复印件粘帖处</w:t>
            </w:r>
          </w:p>
          <w:p w14:paraId="12319112">
            <w:pPr>
              <w:spacing w:line="360" w:lineRule="auto"/>
              <w:ind w:firstLine="1265" w:firstLineChars="600"/>
              <w:rPr>
                <w:rFonts w:ascii="宋体" w:hAnsi="宋体" w:cs="宋体"/>
                <w:b/>
                <w:color w:val="auto"/>
                <w:sz w:val="21"/>
                <w:szCs w:val="21"/>
                <w:highlight w:val="none"/>
              </w:rPr>
            </w:pPr>
            <w:r>
              <w:rPr>
                <w:rFonts w:hint="eastAsia" w:ascii="宋体" w:hAnsi="宋体" w:cs="宋体"/>
                <w:b/>
                <w:color w:val="auto"/>
                <w:sz w:val="21"/>
                <w:szCs w:val="21"/>
                <w:highlight w:val="none"/>
              </w:rPr>
              <w:t>（正面）</w:t>
            </w:r>
          </w:p>
        </w:tc>
      </w:tr>
    </w:tbl>
    <w:p w14:paraId="1DA8AD12">
      <w:pPr>
        <w:spacing w:before="60" w:after="60" w:line="360" w:lineRule="auto"/>
        <w:rPr>
          <w:rFonts w:ascii="宋体" w:hAnsi="宋体" w:cs="宋体"/>
          <w:color w:val="auto"/>
          <w:sz w:val="21"/>
          <w:szCs w:val="21"/>
          <w:highlight w:val="none"/>
          <w:lang w:val="zh-CN"/>
        </w:rPr>
      </w:pPr>
    </w:p>
    <w:p w14:paraId="42E5497B">
      <w:pPr>
        <w:spacing w:before="60" w:after="60" w:line="360" w:lineRule="auto"/>
        <w:rPr>
          <w:rFonts w:ascii="宋体" w:hAnsi="宋体" w:cs="宋体"/>
          <w:color w:val="auto"/>
          <w:sz w:val="21"/>
          <w:szCs w:val="21"/>
          <w:highlight w:val="none"/>
          <w:lang w:val="zh-CN"/>
        </w:rPr>
      </w:pPr>
    </w:p>
    <w:p w14:paraId="73F7E44C">
      <w:pPr>
        <w:spacing w:before="60" w:after="60" w:line="360" w:lineRule="auto"/>
        <w:rPr>
          <w:rFonts w:ascii="宋体" w:hAnsi="宋体" w:cs="宋体"/>
          <w:color w:val="auto"/>
          <w:sz w:val="21"/>
          <w:szCs w:val="21"/>
          <w:highlight w:val="none"/>
          <w:lang w:val="zh-CN"/>
        </w:rPr>
      </w:pPr>
    </w:p>
    <w:p w14:paraId="1FA972BC">
      <w:pPr>
        <w:spacing w:before="60" w:after="60" w:line="360" w:lineRule="auto"/>
        <w:rPr>
          <w:rFonts w:ascii="宋体" w:hAnsi="宋体" w:cs="宋体"/>
          <w:color w:val="auto"/>
          <w:sz w:val="21"/>
          <w:szCs w:val="21"/>
          <w:highlight w:val="none"/>
          <w:lang w:val="zh-CN"/>
        </w:rPr>
      </w:pPr>
    </w:p>
    <w:p w14:paraId="3EC56A80">
      <w:pPr>
        <w:spacing w:before="60" w:after="60" w:line="360" w:lineRule="auto"/>
        <w:jc w:val="left"/>
        <w:rPr>
          <w:rFonts w:ascii="宋体" w:hAnsi="宋体" w:cs="宋体"/>
          <w:color w:val="auto"/>
          <w:sz w:val="21"/>
          <w:szCs w:val="21"/>
          <w:highlight w:val="none"/>
          <w:lang w:val="zh-CN"/>
        </w:rPr>
      </w:pPr>
    </w:p>
    <w:p w14:paraId="12A50A7A">
      <w:pPr>
        <w:spacing w:before="60" w:after="60"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附：</w:t>
      </w:r>
      <w:r>
        <w:rPr>
          <w:rFonts w:hint="eastAsia" w:ascii="宋体" w:hAnsi="宋体" w:cs="宋体"/>
          <w:color w:val="auto"/>
          <w:sz w:val="21"/>
          <w:szCs w:val="21"/>
          <w:highlight w:val="none"/>
        </w:rPr>
        <w:t>全权代表身份证复印件</w:t>
      </w:r>
    </w:p>
    <w:tbl>
      <w:tblPr>
        <w:tblStyle w:val="30"/>
        <w:tblpPr w:leftFromText="180" w:rightFromText="180" w:vertAnchor="text" w:horzAnchor="page" w:tblpX="6496" w:tblpY="2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079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4A6188A">
            <w:pPr>
              <w:spacing w:line="360" w:lineRule="auto"/>
              <w:rPr>
                <w:rFonts w:ascii="宋体" w:hAnsi="宋体" w:cs="宋体"/>
                <w:b/>
                <w:color w:val="auto"/>
                <w:sz w:val="21"/>
                <w:szCs w:val="21"/>
                <w:highlight w:val="none"/>
              </w:rPr>
            </w:pPr>
          </w:p>
          <w:p w14:paraId="3A86C9E8">
            <w:pPr>
              <w:spacing w:line="360" w:lineRule="auto"/>
              <w:ind w:firstLine="316" w:firstLineChars="150"/>
              <w:rPr>
                <w:rFonts w:ascii="宋体" w:hAnsi="宋体" w:cs="宋体"/>
                <w:b/>
                <w:color w:val="auto"/>
                <w:sz w:val="21"/>
                <w:szCs w:val="21"/>
                <w:highlight w:val="none"/>
              </w:rPr>
            </w:pPr>
            <w:r>
              <w:rPr>
                <w:rFonts w:hint="eastAsia" w:ascii="宋体" w:hAnsi="宋体" w:cs="宋体"/>
                <w:b/>
                <w:color w:val="auto"/>
                <w:sz w:val="21"/>
                <w:szCs w:val="21"/>
                <w:highlight w:val="none"/>
              </w:rPr>
              <w:t>全权代表身份证复印件粘帖处</w:t>
            </w:r>
          </w:p>
          <w:p w14:paraId="70D8F834">
            <w:pPr>
              <w:spacing w:line="360" w:lineRule="auto"/>
              <w:ind w:firstLine="1265" w:firstLineChars="600"/>
              <w:rPr>
                <w:rFonts w:ascii="宋体" w:hAnsi="宋体" w:cs="宋体"/>
                <w:b/>
                <w:color w:val="auto"/>
                <w:sz w:val="21"/>
                <w:szCs w:val="21"/>
                <w:highlight w:val="none"/>
              </w:rPr>
            </w:pPr>
            <w:r>
              <w:rPr>
                <w:rFonts w:hint="eastAsia" w:ascii="宋体" w:hAnsi="宋体" w:cs="宋体"/>
                <w:b/>
                <w:color w:val="auto"/>
                <w:sz w:val="21"/>
                <w:szCs w:val="21"/>
                <w:highlight w:val="none"/>
              </w:rPr>
              <w:t>（反面）</w:t>
            </w:r>
          </w:p>
        </w:tc>
      </w:tr>
    </w:tbl>
    <w:p w14:paraId="278FC33F">
      <w:pPr>
        <w:rPr>
          <w:rFonts w:ascii="宋体" w:hAnsi="宋体" w:cs="宋体"/>
          <w:vanish/>
          <w:color w:val="auto"/>
          <w:sz w:val="21"/>
          <w:szCs w:val="21"/>
          <w:highlight w:val="none"/>
        </w:rPr>
      </w:pPr>
    </w:p>
    <w:tbl>
      <w:tblPr>
        <w:tblStyle w:val="30"/>
        <w:tblpPr w:leftFromText="180" w:rightFromText="180" w:vertAnchor="text" w:horzAnchor="page" w:tblpX="1545" w:tblpY="99"/>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C6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34E1A7C">
            <w:pPr>
              <w:spacing w:line="360" w:lineRule="auto"/>
              <w:rPr>
                <w:rFonts w:ascii="宋体" w:hAnsi="宋体" w:cs="宋体"/>
                <w:b/>
                <w:color w:val="auto"/>
                <w:sz w:val="21"/>
                <w:szCs w:val="21"/>
                <w:highlight w:val="none"/>
              </w:rPr>
            </w:pPr>
          </w:p>
          <w:p w14:paraId="470836B8">
            <w:pPr>
              <w:spacing w:line="360" w:lineRule="auto"/>
              <w:ind w:firstLine="316" w:firstLineChars="150"/>
              <w:rPr>
                <w:rFonts w:ascii="宋体" w:hAnsi="宋体" w:cs="宋体"/>
                <w:b/>
                <w:color w:val="auto"/>
                <w:sz w:val="21"/>
                <w:szCs w:val="21"/>
                <w:highlight w:val="none"/>
              </w:rPr>
            </w:pPr>
            <w:r>
              <w:rPr>
                <w:rFonts w:hint="eastAsia" w:ascii="宋体" w:hAnsi="宋体" w:cs="宋体"/>
                <w:b/>
                <w:color w:val="auto"/>
                <w:sz w:val="21"/>
                <w:szCs w:val="21"/>
                <w:highlight w:val="none"/>
              </w:rPr>
              <w:t>全权代表身份证复印件粘帖处</w:t>
            </w:r>
          </w:p>
          <w:p w14:paraId="594518B1">
            <w:pPr>
              <w:spacing w:line="360" w:lineRule="auto"/>
              <w:ind w:firstLine="1265" w:firstLineChars="600"/>
              <w:rPr>
                <w:rFonts w:ascii="宋体" w:hAnsi="宋体" w:cs="宋体"/>
                <w:b/>
                <w:color w:val="auto"/>
                <w:sz w:val="21"/>
                <w:szCs w:val="21"/>
                <w:highlight w:val="none"/>
              </w:rPr>
            </w:pPr>
            <w:r>
              <w:rPr>
                <w:rFonts w:hint="eastAsia" w:ascii="宋体" w:hAnsi="宋体" w:cs="宋体"/>
                <w:b/>
                <w:color w:val="auto"/>
                <w:sz w:val="21"/>
                <w:szCs w:val="21"/>
                <w:highlight w:val="none"/>
              </w:rPr>
              <w:t>（正面）</w:t>
            </w:r>
          </w:p>
        </w:tc>
      </w:tr>
    </w:tbl>
    <w:p w14:paraId="2A211A31">
      <w:pPr>
        <w:spacing w:before="60" w:after="60" w:line="360" w:lineRule="auto"/>
        <w:rPr>
          <w:rFonts w:ascii="宋体" w:hAnsi="宋体" w:cs="宋体"/>
          <w:color w:val="auto"/>
          <w:sz w:val="21"/>
          <w:szCs w:val="21"/>
          <w:highlight w:val="none"/>
          <w:lang w:val="zh-CN"/>
        </w:rPr>
      </w:pPr>
    </w:p>
    <w:p w14:paraId="4F19CFF2">
      <w:pPr>
        <w:spacing w:before="60" w:after="60" w:line="360" w:lineRule="auto"/>
        <w:rPr>
          <w:rFonts w:ascii="宋体" w:hAnsi="宋体" w:cs="宋体"/>
          <w:color w:val="auto"/>
          <w:sz w:val="21"/>
          <w:szCs w:val="21"/>
          <w:highlight w:val="none"/>
          <w:lang w:val="zh-CN"/>
        </w:rPr>
      </w:pPr>
    </w:p>
    <w:p w14:paraId="159D3A21">
      <w:pPr>
        <w:spacing w:before="60" w:after="60" w:line="360" w:lineRule="auto"/>
        <w:rPr>
          <w:rFonts w:ascii="宋体" w:hAnsi="宋体" w:cs="宋体"/>
          <w:color w:val="auto"/>
          <w:sz w:val="21"/>
          <w:szCs w:val="21"/>
          <w:highlight w:val="none"/>
          <w:lang w:val="zh-CN"/>
        </w:rPr>
      </w:pPr>
    </w:p>
    <w:p w14:paraId="5CDEA34E">
      <w:pPr>
        <w:spacing w:line="360" w:lineRule="auto"/>
        <w:jc w:val="left"/>
        <w:rPr>
          <w:rFonts w:hAnsi="宋体"/>
          <w:b/>
          <w:color w:val="auto"/>
          <w:sz w:val="21"/>
          <w:szCs w:val="21"/>
          <w:highlight w:val="none"/>
        </w:rPr>
      </w:pPr>
    </w:p>
    <w:p w14:paraId="7BC01FC0">
      <w:pPr>
        <w:pStyle w:val="14"/>
        <w:rPr>
          <w:color w:val="auto"/>
          <w:szCs w:val="21"/>
          <w:highlight w:val="none"/>
        </w:rPr>
      </w:pPr>
    </w:p>
    <w:p w14:paraId="2C2515BB">
      <w:pPr>
        <w:pStyle w:val="8"/>
        <w:spacing w:line="360" w:lineRule="auto"/>
        <w:jc w:val="left"/>
        <w:rPr>
          <w:rFonts w:ascii="宋体" w:hAnsi="宋体" w:cs="宋体"/>
          <w:b/>
          <w:color w:val="auto"/>
          <w:szCs w:val="21"/>
          <w:highlight w:val="none"/>
        </w:rPr>
      </w:pPr>
    </w:p>
    <w:p w14:paraId="1D4668B5">
      <w:pPr>
        <w:pStyle w:val="8"/>
        <w:spacing w:line="360" w:lineRule="auto"/>
        <w:jc w:val="left"/>
        <w:rPr>
          <w:rFonts w:ascii="宋体" w:hAnsi="宋体" w:cs="宋体"/>
          <w:b/>
          <w:color w:val="auto"/>
          <w:szCs w:val="21"/>
          <w:highlight w:val="none"/>
        </w:rPr>
      </w:pPr>
    </w:p>
    <w:p w14:paraId="4509A179">
      <w:pPr>
        <w:rPr>
          <w:color w:val="auto"/>
          <w:highlight w:val="none"/>
        </w:rPr>
      </w:pPr>
    </w:p>
    <w:p w14:paraId="16DD9179">
      <w:pPr>
        <w:rPr>
          <w:rFonts w:hAnsi="宋体"/>
          <w:b/>
          <w:color w:val="auto"/>
          <w:szCs w:val="21"/>
          <w:highlight w:val="none"/>
        </w:rPr>
      </w:pPr>
      <w:r>
        <w:rPr>
          <w:rFonts w:hAnsi="宋体"/>
          <w:b/>
          <w:color w:val="auto"/>
          <w:szCs w:val="21"/>
          <w:highlight w:val="none"/>
        </w:rPr>
        <w:br w:type="page"/>
      </w:r>
    </w:p>
    <w:p w14:paraId="69A567E8">
      <w:pPr>
        <w:pStyle w:val="8"/>
        <w:spacing w:line="360" w:lineRule="auto"/>
        <w:jc w:val="left"/>
        <w:rPr>
          <w:rFonts w:hAnsi="宋体"/>
          <w:b/>
          <w:color w:val="auto"/>
          <w:sz w:val="24"/>
          <w:szCs w:val="24"/>
          <w:highlight w:val="none"/>
        </w:rPr>
      </w:pPr>
      <w:r>
        <w:rPr>
          <w:rFonts w:hAnsi="宋体"/>
          <w:b/>
          <w:color w:val="auto"/>
          <w:sz w:val="24"/>
          <w:szCs w:val="24"/>
          <w:highlight w:val="none"/>
        </w:rPr>
        <w:t>附件</w:t>
      </w:r>
      <w:r>
        <w:rPr>
          <w:rFonts w:hint="eastAsia" w:hAnsi="宋体"/>
          <w:b/>
          <w:color w:val="auto"/>
          <w:sz w:val="24"/>
          <w:szCs w:val="24"/>
          <w:highlight w:val="none"/>
        </w:rPr>
        <w:t>2</w:t>
      </w:r>
      <w:r>
        <w:rPr>
          <w:rFonts w:hAnsi="宋体"/>
          <w:b/>
          <w:color w:val="auto"/>
          <w:sz w:val="24"/>
          <w:szCs w:val="24"/>
          <w:highlight w:val="none"/>
        </w:rPr>
        <w:t>：</w:t>
      </w:r>
    </w:p>
    <w:p w14:paraId="6BA5A733">
      <w:pPr>
        <w:rPr>
          <w:color w:val="auto"/>
          <w:highlight w:val="none"/>
        </w:rPr>
      </w:pPr>
    </w:p>
    <w:p w14:paraId="74C7358B">
      <w:pPr>
        <w:spacing w:after="240" w:afterLines="100" w:line="480" w:lineRule="auto"/>
        <w:jc w:val="center"/>
        <w:rPr>
          <w:rFonts w:ascii="宋体" w:hAnsi="宋体" w:cs="宋体"/>
          <w:color w:val="auto"/>
          <w:highlight w:val="none"/>
        </w:rPr>
      </w:pPr>
      <w:r>
        <w:rPr>
          <w:rFonts w:hint="eastAsia" w:ascii="宋体" w:hAnsi="宋体" w:cs="宋体"/>
          <w:b/>
          <w:bCs/>
          <w:color w:val="auto"/>
          <w:kern w:val="0"/>
          <w:sz w:val="32"/>
          <w:szCs w:val="32"/>
          <w:highlight w:val="none"/>
          <w:lang w:val="zh-CN"/>
        </w:rPr>
        <w:t>具备良好的商业信誉和健全的财务会计制度的承诺函</w:t>
      </w:r>
    </w:p>
    <w:p w14:paraId="4CD5505A">
      <w:pPr>
        <w:pStyle w:val="13"/>
        <w:spacing w:line="600" w:lineRule="exac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u w:val="single"/>
        </w:rPr>
        <w:t>致：</w:t>
      </w:r>
      <w:r>
        <w:rPr>
          <w:rFonts w:hint="eastAsia" w:ascii="宋体" w:hAnsi="宋体" w:cs="宋体"/>
          <w:color w:val="auto"/>
          <w:highlight w:val="none"/>
          <w:u w:val="single"/>
          <w:lang w:eastAsia="zh-CN"/>
        </w:rPr>
        <w:t>仙居县公安局交通警察大队</w:t>
      </w:r>
      <w:r>
        <w:rPr>
          <w:rFonts w:hint="eastAsia" w:ascii="宋体" w:hAnsi="宋体" w:cs="宋体"/>
          <w:color w:val="auto"/>
          <w:highlight w:val="none"/>
          <w:u w:val="single"/>
        </w:rPr>
        <w:t>、</w:t>
      </w:r>
      <w:r>
        <w:rPr>
          <w:rFonts w:hint="eastAsia" w:ascii="宋体" w:hAnsi="宋体" w:cs="宋体"/>
          <w:color w:val="auto"/>
          <w:highlight w:val="none"/>
          <w:u w:val="single"/>
          <w:lang w:eastAsia="zh-CN"/>
        </w:rPr>
        <w:t>浙江广通工程咨询有限公司</w:t>
      </w:r>
    </w:p>
    <w:p w14:paraId="0011F34C">
      <w:pPr>
        <w:pStyle w:val="13"/>
        <w:spacing w:line="600" w:lineRule="exact"/>
        <w:ind w:firstLine="42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2025年仙居县县道40个重点点位改造提升工程（重新招标）</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GTXJ(采购）-25008-1</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5FBF11A5">
      <w:pPr>
        <w:pStyle w:val="13"/>
        <w:spacing w:line="600" w:lineRule="exact"/>
        <w:ind w:firstLine="42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6A4B18DD">
      <w:pPr>
        <w:pStyle w:val="23"/>
        <w:rPr>
          <w:color w:val="auto"/>
          <w:highlight w:val="none"/>
        </w:rPr>
      </w:pPr>
    </w:p>
    <w:p w14:paraId="0B53CD59">
      <w:pPr>
        <w:pStyle w:val="17"/>
        <w:spacing w:line="360" w:lineRule="auto"/>
        <w:ind w:firstLine="420" w:firstLineChars="200"/>
        <w:rPr>
          <w:rFonts w:hAnsi="宋体" w:cs="宋体"/>
          <w:color w:val="auto"/>
          <w:szCs w:val="21"/>
          <w:highlight w:val="none"/>
        </w:rPr>
      </w:pPr>
      <w:r>
        <w:rPr>
          <w:rFonts w:hint="eastAsia" w:hAnsi="宋体" w:cs="宋体"/>
          <w:color w:val="auto"/>
          <w:szCs w:val="21"/>
          <w:highlight w:val="none"/>
        </w:rPr>
        <w:t>如违反以上承诺，本公司愿承担一切法律责任。</w:t>
      </w:r>
    </w:p>
    <w:p w14:paraId="369E7303">
      <w:pPr>
        <w:pStyle w:val="17"/>
        <w:spacing w:line="360" w:lineRule="auto"/>
        <w:rPr>
          <w:rFonts w:hAnsi="宋体" w:cs="宋体"/>
          <w:color w:val="auto"/>
          <w:szCs w:val="21"/>
          <w:highlight w:val="none"/>
          <w:lang w:val="zh-CN"/>
        </w:rPr>
      </w:pPr>
    </w:p>
    <w:p w14:paraId="64905048">
      <w:pPr>
        <w:pStyle w:val="17"/>
        <w:spacing w:line="360" w:lineRule="auto"/>
        <w:rPr>
          <w:rFonts w:hAnsi="宋体" w:cs="宋体"/>
          <w:color w:val="auto"/>
          <w:szCs w:val="21"/>
          <w:highlight w:val="none"/>
          <w:lang w:val="zh-CN"/>
        </w:rPr>
      </w:pPr>
    </w:p>
    <w:p w14:paraId="74FCF9AB">
      <w:pPr>
        <w:pStyle w:val="17"/>
        <w:spacing w:line="360" w:lineRule="auto"/>
        <w:rPr>
          <w:rFonts w:hAnsi="宋体" w:cs="宋体"/>
          <w:color w:val="auto"/>
          <w:szCs w:val="21"/>
          <w:highlight w:val="none"/>
          <w:lang w:val="zh-CN"/>
        </w:rPr>
      </w:pPr>
    </w:p>
    <w:p w14:paraId="54FF6434">
      <w:pPr>
        <w:pStyle w:val="17"/>
        <w:spacing w:line="360" w:lineRule="auto"/>
        <w:rPr>
          <w:rFonts w:hAnsi="宋体" w:cs="宋体"/>
          <w:color w:val="auto"/>
          <w:szCs w:val="21"/>
          <w:highlight w:val="none"/>
          <w:lang w:val="zh-CN"/>
        </w:rPr>
      </w:pPr>
    </w:p>
    <w:p w14:paraId="6495ACD6">
      <w:pPr>
        <w:pStyle w:val="17"/>
        <w:spacing w:line="360" w:lineRule="auto"/>
        <w:jc w:val="right"/>
        <w:rPr>
          <w:rFonts w:hAnsi="宋体" w:cs="宋体"/>
          <w:color w:val="auto"/>
          <w:szCs w:val="21"/>
          <w:highlight w:val="none"/>
        </w:rPr>
      </w:pPr>
      <w:r>
        <w:rPr>
          <w:rFonts w:hint="eastAsia" w:hAnsi="宋体" w:cs="宋体"/>
          <w:color w:val="auto"/>
          <w:szCs w:val="21"/>
          <w:highlight w:val="none"/>
        </w:rPr>
        <w:t>投标人名称(公章)：</w:t>
      </w:r>
    </w:p>
    <w:p w14:paraId="1A17546C">
      <w:pPr>
        <w:pStyle w:val="17"/>
        <w:spacing w:line="360" w:lineRule="auto"/>
        <w:jc w:val="right"/>
        <w:rPr>
          <w:rFonts w:hAnsi="宋体" w:cs="宋体"/>
          <w:color w:val="auto"/>
          <w:szCs w:val="21"/>
          <w:highlight w:val="none"/>
        </w:rPr>
      </w:pPr>
    </w:p>
    <w:p w14:paraId="1E7535C4">
      <w:pPr>
        <w:pStyle w:val="17"/>
        <w:spacing w:line="360" w:lineRule="auto"/>
        <w:jc w:val="right"/>
        <w:rPr>
          <w:rFonts w:hAnsi="宋体" w:cs="宋体"/>
          <w:color w:val="auto"/>
          <w:szCs w:val="21"/>
          <w:highlight w:val="none"/>
        </w:rPr>
      </w:pPr>
      <w:r>
        <w:rPr>
          <w:rFonts w:hint="eastAsia" w:hAnsi="宋体" w:cs="宋体"/>
          <w:color w:val="auto"/>
          <w:szCs w:val="21"/>
          <w:highlight w:val="none"/>
        </w:rPr>
        <w:t>法定代表人(签字或盖章)或授权委托人(签字)：</w:t>
      </w:r>
    </w:p>
    <w:p w14:paraId="5A3CD81E">
      <w:pPr>
        <w:pStyle w:val="17"/>
        <w:spacing w:line="360" w:lineRule="auto"/>
        <w:jc w:val="right"/>
        <w:rPr>
          <w:rFonts w:hAnsi="宋体" w:cs="宋体"/>
          <w:color w:val="auto"/>
          <w:szCs w:val="21"/>
          <w:highlight w:val="none"/>
        </w:rPr>
      </w:pPr>
    </w:p>
    <w:p w14:paraId="0C0890D8">
      <w:pPr>
        <w:pStyle w:val="17"/>
        <w:spacing w:line="360" w:lineRule="auto"/>
        <w:jc w:val="right"/>
        <w:rPr>
          <w:rFonts w:hAnsi="宋体" w:cs="宋体"/>
          <w:color w:val="auto"/>
          <w:szCs w:val="21"/>
          <w:highlight w:val="none"/>
        </w:rPr>
      </w:pPr>
      <w:r>
        <w:rPr>
          <w:rFonts w:hint="eastAsia" w:hAnsi="宋体" w:cs="宋体"/>
          <w:color w:val="auto"/>
          <w:szCs w:val="21"/>
          <w:highlight w:val="none"/>
        </w:rPr>
        <w:t xml:space="preserve">日期：     </w:t>
      </w:r>
      <w:r>
        <w:rPr>
          <w:rFonts w:hint="eastAsia" w:hAnsi="宋体" w:cs="宋体"/>
          <w:color w:val="auto"/>
          <w:szCs w:val="21"/>
          <w:highlight w:val="none"/>
          <w:lang w:val="zh-CN"/>
        </w:rPr>
        <w:t>年</w:t>
      </w:r>
      <w:r>
        <w:rPr>
          <w:rFonts w:hint="eastAsia" w:hAnsi="宋体" w:cs="宋体"/>
          <w:color w:val="auto"/>
          <w:szCs w:val="21"/>
          <w:highlight w:val="none"/>
        </w:rPr>
        <w:t xml:space="preserve">     </w:t>
      </w:r>
      <w:r>
        <w:rPr>
          <w:rFonts w:hint="eastAsia" w:hAnsi="宋体" w:cs="宋体"/>
          <w:color w:val="auto"/>
          <w:szCs w:val="21"/>
          <w:highlight w:val="none"/>
          <w:lang w:val="zh-CN"/>
        </w:rPr>
        <w:t>月</w:t>
      </w:r>
      <w:r>
        <w:rPr>
          <w:rFonts w:hint="eastAsia" w:hAnsi="宋体" w:cs="宋体"/>
          <w:color w:val="auto"/>
          <w:szCs w:val="21"/>
          <w:highlight w:val="none"/>
        </w:rPr>
        <w:t xml:space="preserve">     </w:t>
      </w:r>
      <w:r>
        <w:rPr>
          <w:rFonts w:hint="eastAsia" w:hAnsi="宋体" w:cs="宋体"/>
          <w:color w:val="auto"/>
          <w:szCs w:val="21"/>
          <w:highlight w:val="none"/>
          <w:lang w:val="zh-CN"/>
        </w:rPr>
        <w:t>日</w:t>
      </w:r>
    </w:p>
    <w:p w14:paraId="3503FADD">
      <w:pPr>
        <w:pStyle w:val="17"/>
        <w:spacing w:line="360" w:lineRule="auto"/>
        <w:rPr>
          <w:rFonts w:hAnsi="宋体" w:cs="宋体"/>
          <w:color w:val="auto"/>
          <w:szCs w:val="21"/>
          <w:highlight w:val="none"/>
        </w:rPr>
      </w:pPr>
    </w:p>
    <w:p w14:paraId="0DC75558">
      <w:pPr>
        <w:rPr>
          <w:color w:val="auto"/>
          <w:highlight w:val="none"/>
        </w:rPr>
      </w:pPr>
    </w:p>
    <w:p w14:paraId="739E8695">
      <w:pPr>
        <w:pStyle w:val="41"/>
        <w:rPr>
          <w:color w:val="auto"/>
          <w:highlight w:val="none"/>
        </w:rPr>
      </w:pPr>
    </w:p>
    <w:p w14:paraId="42E7B9A7">
      <w:pPr>
        <w:pStyle w:val="41"/>
        <w:rPr>
          <w:color w:val="auto"/>
          <w:highlight w:val="none"/>
        </w:rPr>
      </w:pPr>
    </w:p>
    <w:p w14:paraId="663B9B6D">
      <w:pPr>
        <w:pStyle w:val="41"/>
        <w:rPr>
          <w:color w:val="auto"/>
          <w:highlight w:val="none"/>
        </w:rPr>
      </w:pPr>
    </w:p>
    <w:p w14:paraId="07B2A834">
      <w:pPr>
        <w:pStyle w:val="41"/>
        <w:rPr>
          <w:color w:val="auto"/>
          <w:highlight w:val="none"/>
        </w:rPr>
      </w:pPr>
    </w:p>
    <w:p w14:paraId="0336CDC4">
      <w:pPr>
        <w:pStyle w:val="41"/>
        <w:rPr>
          <w:color w:val="auto"/>
          <w:highlight w:val="none"/>
        </w:rPr>
      </w:pPr>
    </w:p>
    <w:p w14:paraId="17B3000A">
      <w:pPr>
        <w:spacing w:line="360" w:lineRule="auto"/>
        <w:ind w:firstLine="211" w:firstLineChars="100"/>
        <w:jc w:val="left"/>
        <w:rPr>
          <w:rFonts w:hAnsi="宋体"/>
          <w:b/>
          <w:color w:val="auto"/>
          <w:sz w:val="21"/>
          <w:szCs w:val="21"/>
          <w:highlight w:val="none"/>
        </w:rPr>
      </w:pPr>
    </w:p>
    <w:p w14:paraId="0F7DA34A">
      <w:pPr>
        <w:pStyle w:val="41"/>
        <w:rPr>
          <w:color w:val="auto"/>
          <w:highlight w:val="none"/>
        </w:rPr>
      </w:pPr>
    </w:p>
    <w:p w14:paraId="2EB98F16">
      <w:pPr>
        <w:spacing w:line="360" w:lineRule="auto"/>
        <w:jc w:val="left"/>
        <w:rPr>
          <w:rFonts w:hAnsi="宋体"/>
          <w:b/>
          <w:color w:val="auto"/>
          <w:sz w:val="21"/>
          <w:szCs w:val="21"/>
          <w:highlight w:val="none"/>
        </w:rPr>
      </w:pPr>
    </w:p>
    <w:p w14:paraId="09FC30A0">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52D82BDD">
      <w:pPr>
        <w:pStyle w:val="8"/>
        <w:spacing w:line="360" w:lineRule="auto"/>
        <w:jc w:val="left"/>
        <w:rPr>
          <w:rFonts w:ascii="宋体" w:hAnsi="宋体" w:cs="宋体"/>
          <w:b/>
          <w:color w:val="auto"/>
          <w:szCs w:val="21"/>
          <w:highlight w:val="none"/>
        </w:rPr>
      </w:pPr>
      <w:r>
        <w:rPr>
          <w:rFonts w:hint="eastAsia" w:ascii="宋体" w:hAnsi="宋体" w:cs="宋体"/>
          <w:b/>
          <w:color w:val="auto"/>
          <w:sz w:val="24"/>
          <w:szCs w:val="24"/>
          <w:highlight w:val="none"/>
        </w:rPr>
        <w:t xml:space="preserve">附件3： </w:t>
      </w:r>
      <w:r>
        <w:rPr>
          <w:rFonts w:hint="eastAsia" w:ascii="宋体" w:hAnsi="宋体" w:cs="宋体"/>
          <w:b/>
          <w:color w:val="auto"/>
          <w:szCs w:val="21"/>
          <w:highlight w:val="none"/>
        </w:rPr>
        <w:t xml:space="preserve">  </w:t>
      </w:r>
    </w:p>
    <w:p w14:paraId="54051681">
      <w:pPr>
        <w:pStyle w:val="8"/>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   </w:t>
      </w:r>
    </w:p>
    <w:p w14:paraId="7D4E01F6">
      <w:pPr>
        <w:spacing w:line="360" w:lineRule="auto"/>
        <w:jc w:val="center"/>
        <w:rPr>
          <w:rFonts w:ascii="宋体" w:hAnsi="宋体" w:cs="宋体"/>
          <w:b/>
          <w:bCs/>
          <w:color w:val="auto"/>
          <w:sz w:val="30"/>
          <w:szCs w:val="30"/>
          <w:highlight w:val="none"/>
        </w:rPr>
      </w:pPr>
      <w:r>
        <w:rPr>
          <w:rFonts w:hint="eastAsia" w:ascii="宋体" w:hAnsi="宋体" w:cs="宋体"/>
          <w:b/>
          <w:bCs/>
          <w:color w:val="auto"/>
          <w:sz w:val="32"/>
          <w:szCs w:val="32"/>
          <w:highlight w:val="none"/>
        </w:rPr>
        <w:t>具备履行合同所必需的设备和专业技术能力的承诺书</w:t>
      </w:r>
    </w:p>
    <w:p w14:paraId="719EA95B">
      <w:pPr>
        <w:spacing w:line="360" w:lineRule="auto"/>
        <w:jc w:val="left"/>
        <w:rPr>
          <w:rFonts w:ascii="宋体" w:hAnsi="宋体" w:cs="宋体"/>
          <w:color w:val="auto"/>
          <w:sz w:val="24"/>
          <w:highlight w:val="none"/>
        </w:rPr>
      </w:pPr>
    </w:p>
    <w:p w14:paraId="2C03486C">
      <w:pPr>
        <w:spacing w:line="360" w:lineRule="auto"/>
        <w:jc w:val="left"/>
        <w:rPr>
          <w:rFonts w:ascii="宋体" w:hAnsi="宋体" w:cs="宋体"/>
          <w:color w:val="auto"/>
          <w:sz w:val="24"/>
          <w:highlight w:val="none"/>
        </w:rPr>
      </w:pPr>
    </w:p>
    <w:p w14:paraId="050AC305">
      <w:pPr>
        <w:spacing w:line="520" w:lineRule="exact"/>
        <w:jc w:val="left"/>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lang w:eastAsia="zh-CN"/>
        </w:rPr>
        <w:t>仙居县公安局交通警察大队</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浙江广通工程咨询有限公司</w:t>
      </w:r>
    </w:p>
    <w:p w14:paraId="4F82DD39">
      <w:pPr>
        <w:snapToGrid w:val="0"/>
        <w:spacing w:line="520" w:lineRule="exact"/>
        <w:ind w:firstLine="420" w:firstLineChars="200"/>
        <w:contextualSpacing/>
        <w:jc w:val="left"/>
        <w:rPr>
          <w:rFonts w:ascii="宋体" w:hAnsi="宋体" w:cs="宋体"/>
          <w:color w:val="auto"/>
          <w:sz w:val="21"/>
          <w:szCs w:val="21"/>
          <w:highlight w:val="none"/>
        </w:rPr>
      </w:pPr>
      <w:r>
        <w:rPr>
          <w:rFonts w:hint="eastAsia" w:ascii="宋体" w:hAnsi="宋体" w:cs="宋体"/>
          <w:color w:val="auto"/>
          <w:sz w:val="21"/>
          <w:szCs w:val="21"/>
          <w:highlight w:val="none"/>
          <w:lang w:val="zh-CN"/>
        </w:rPr>
        <w:t>我公司参加贵方组织的</w:t>
      </w:r>
      <w:r>
        <w:rPr>
          <w:rFonts w:hint="eastAsia" w:ascii="宋体" w:hAnsi="宋体" w:cs="宋体"/>
          <w:color w:val="auto"/>
          <w:sz w:val="21"/>
          <w:szCs w:val="21"/>
          <w:highlight w:val="none"/>
          <w:u w:val="single"/>
          <w:lang w:eastAsia="zh-CN"/>
        </w:rPr>
        <w:t>2025年仙居县县道40个重点点位改造提升工程（重新招标）</w:t>
      </w:r>
      <w:r>
        <w:rPr>
          <w:rFonts w:hint="eastAsia" w:ascii="宋体" w:hAnsi="宋体" w:cs="宋体"/>
          <w:color w:val="auto"/>
          <w:sz w:val="21"/>
          <w:szCs w:val="21"/>
          <w:highlight w:val="none"/>
          <w:u w:val="single"/>
        </w:rPr>
        <w:t>[编号为</w:t>
      </w:r>
      <w:r>
        <w:rPr>
          <w:rFonts w:hint="eastAsia" w:ascii="宋体" w:hAnsi="宋体" w:cs="宋体"/>
          <w:color w:val="auto"/>
          <w:sz w:val="21"/>
          <w:szCs w:val="21"/>
          <w:highlight w:val="none"/>
          <w:u w:val="single"/>
          <w:lang w:eastAsia="zh-CN"/>
        </w:rPr>
        <w:t>GTXJ(采购）-25008-1</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lang w:val="zh-CN"/>
        </w:rPr>
        <w:t>的投标活动，如我方获得中标资格，我方保证符合招标文件所要求的资格条件</w:t>
      </w:r>
      <w:r>
        <w:rPr>
          <w:rFonts w:hint="eastAsia" w:ascii="宋体" w:hAnsi="宋体" w:cs="宋体"/>
          <w:color w:val="auto"/>
          <w:sz w:val="21"/>
          <w:szCs w:val="21"/>
          <w:highlight w:val="none"/>
        </w:rPr>
        <w:t>，并作如下承诺：</w:t>
      </w:r>
    </w:p>
    <w:p w14:paraId="36821989">
      <w:pPr>
        <w:numPr>
          <w:ilvl w:val="0"/>
          <w:numId w:val="6"/>
        </w:num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具有独立承担民事责任的能力；</w:t>
      </w:r>
    </w:p>
    <w:p w14:paraId="19E4398F">
      <w:pPr>
        <w:numPr>
          <w:ilvl w:val="0"/>
          <w:numId w:val="6"/>
        </w:numPr>
        <w:spacing w:line="520" w:lineRule="exact"/>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具备履行合同所必需的设备和专业技术能力；</w:t>
      </w:r>
    </w:p>
    <w:p w14:paraId="2752EEDF">
      <w:pPr>
        <w:numPr>
          <w:ilvl w:val="0"/>
          <w:numId w:val="6"/>
        </w:numPr>
        <w:spacing w:line="520" w:lineRule="exact"/>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具有较强的项目管理、技术服务和组织实施能力，能够独立承担本项目实施；</w:t>
      </w:r>
    </w:p>
    <w:p w14:paraId="3DE1D4B6">
      <w:pPr>
        <w:numPr>
          <w:ilvl w:val="0"/>
          <w:numId w:val="6"/>
        </w:numPr>
        <w:spacing w:line="520" w:lineRule="exact"/>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我公司已经完全了解本招标文件中规定的技术要求和商务条款。</w:t>
      </w:r>
    </w:p>
    <w:p w14:paraId="2ECC8727">
      <w:pPr>
        <w:spacing w:line="520" w:lineRule="exact"/>
        <w:ind w:firstLine="630" w:firstLineChars="3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同时，若我公司中标，提供产品支持，技术服务，产品售后等。</w:t>
      </w:r>
    </w:p>
    <w:p w14:paraId="2C44B59A">
      <w:pPr>
        <w:spacing w:line="520" w:lineRule="exact"/>
        <w:ind w:firstLine="630" w:firstLineChars="3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如违反以上承诺，本公司愿承担一切法律责任。</w:t>
      </w:r>
    </w:p>
    <w:p w14:paraId="1821DFE1">
      <w:pPr>
        <w:spacing w:line="600" w:lineRule="exact"/>
        <w:rPr>
          <w:rFonts w:ascii="宋体" w:hAnsi="宋体" w:cs="宋体"/>
          <w:color w:val="auto"/>
          <w:sz w:val="21"/>
          <w:szCs w:val="21"/>
          <w:highlight w:val="none"/>
          <w:lang w:val="zh-CN"/>
        </w:rPr>
      </w:pPr>
    </w:p>
    <w:p w14:paraId="3123AD6C">
      <w:pPr>
        <w:spacing w:line="360" w:lineRule="auto"/>
        <w:rPr>
          <w:rFonts w:ascii="宋体" w:hAnsi="宋体" w:cs="宋体"/>
          <w:color w:val="auto"/>
          <w:sz w:val="21"/>
          <w:szCs w:val="21"/>
          <w:highlight w:val="none"/>
          <w:lang w:val="zh-CN"/>
        </w:rPr>
      </w:pPr>
    </w:p>
    <w:p w14:paraId="21037BAA">
      <w:pPr>
        <w:widowControl/>
        <w:spacing w:line="360" w:lineRule="auto"/>
        <w:jc w:val="righ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w:t>
      </w:r>
      <w:r>
        <w:rPr>
          <w:rFonts w:hint="eastAsia" w:ascii="宋体" w:hAnsi="宋体" w:cs="宋体"/>
          <w:color w:val="auto"/>
          <w:kern w:val="0"/>
          <w:sz w:val="21"/>
          <w:szCs w:val="21"/>
          <w:highlight w:val="none"/>
        </w:rPr>
        <w:t>名称(公章)：</w:t>
      </w:r>
    </w:p>
    <w:p w14:paraId="15965188">
      <w:pPr>
        <w:widowControl/>
        <w:spacing w:line="360" w:lineRule="auto"/>
        <w:jc w:val="left"/>
        <w:rPr>
          <w:rFonts w:ascii="宋体" w:hAnsi="宋体" w:cs="宋体"/>
          <w:color w:val="auto"/>
          <w:kern w:val="0"/>
          <w:sz w:val="21"/>
          <w:szCs w:val="21"/>
          <w:highlight w:val="none"/>
        </w:rPr>
      </w:pPr>
    </w:p>
    <w:p w14:paraId="4D3B9F0C">
      <w:pPr>
        <w:widowControl/>
        <w:spacing w:line="360" w:lineRule="auto"/>
        <w:jc w:val="righ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法定代表人(签字或盖章)或授权委托人(签字)：</w:t>
      </w:r>
    </w:p>
    <w:p w14:paraId="00E56381">
      <w:pPr>
        <w:widowControl/>
        <w:spacing w:line="360" w:lineRule="auto"/>
        <w:jc w:val="left"/>
        <w:rPr>
          <w:rFonts w:ascii="宋体" w:hAnsi="宋体" w:cs="宋体"/>
          <w:color w:val="auto"/>
          <w:kern w:val="0"/>
          <w:sz w:val="21"/>
          <w:szCs w:val="21"/>
          <w:highlight w:val="none"/>
        </w:rPr>
      </w:pPr>
    </w:p>
    <w:p w14:paraId="08E2E3F3">
      <w:pPr>
        <w:spacing w:line="360" w:lineRule="auto"/>
        <w:jc w:val="right"/>
        <w:rPr>
          <w:rFonts w:ascii="宋体" w:hAnsi="宋体" w:cs="宋体"/>
          <w:color w:val="auto"/>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日</w:t>
      </w:r>
    </w:p>
    <w:p w14:paraId="6AEF8C0D">
      <w:pPr>
        <w:pStyle w:val="8"/>
        <w:spacing w:line="360" w:lineRule="auto"/>
        <w:jc w:val="center"/>
        <w:rPr>
          <w:rFonts w:ascii="宋体" w:hAnsi="宋体" w:cs="宋体"/>
          <w:b/>
          <w:color w:val="auto"/>
          <w:szCs w:val="21"/>
          <w:highlight w:val="none"/>
        </w:rPr>
      </w:pPr>
    </w:p>
    <w:p w14:paraId="488B23A7">
      <w:pPr>
        <w:pStyle w:val="8"/>
        <w:spacing w:line="360" w:lineRule="auto"/>
        <w:jc w:val="center"/>
        <w:rPr>
          <w:rFonts w:ascii="宋体" w:hAnsi="宋体" w:cs="宋体"/>
          <w:b/>
          <w:color w:val="auto"/>
          <w:szCs w:val="21"/>
          <w:highlight w:val="none"/>
        </w:rPr>
      </w:pPr>
    </w:p>
    <w:p w14:paraId="617CF551">
      <w:pPr>
        <w:pStyle w:val="8"/>
        <w:spacing w:line="360" w:lineRule="auto"/>
        <w:jc w:val="center"/>
        <w:rPr>
          <w:rFonts w:ascii="宋体" w:hAnsi="宋体" w:cs="宋体"/>
          <w:b/>
          <w:color w:val="auto"/>
          <w:szCs w:val="21"/>
          <w:highlight w:val="none"/>
        </w:rPr>
      </w:pPr>
    </w:p>
    <w:p w14:paraId="2B2D3E23">
      <w:pPr>
        <w:pStyle w:val="8"/>
        <w:spacing w:line="360" w:lineRule="auto"/>
        <w:jc w:val="center"/>
        <w:rPr>
          <w:rFonts w:ascii="宋体" w:hAnsi="宋体" w:cs="宋体"/>
          <w:b/>
          <w:color w:val="auto"/>
          <w:szCs w:val="21"/>
          <w:highlight w:val="none"/>
        </w:rPr>
      </w:pPr>
    </w:p>
    <w:p w14:paraId="602BC259">
      <w:pPr>
        <w:pStyle w:val="8"/>
        <w:spacing w:line="360" w:lineRule="auto"/>
        <w:jc w:val="center"/>
        <w:rPr>
          <w:rFonts w:ascii="宋体" w:hAnsi="宋体" w:cs="宋体"/>
          <w:b/>
          <w:color w:val="auto"/>
          <w:szCs w:val="21"/>
          <w:highlight w:val="none"/>
        </w:rPr>
      </w:pPr>
    </w:p>
    <w:p w14:paraId="6849E86D">
      <w:pPr>
        <w:pStyle w:val="8"/>
        <w:spacing w:line="360" w:lineRule="auto"/>
        <w:jc w:val="center"/>
        <w:rPr>
          <w:rFonts w:ascii="宋体" w:hAnsi="宋体" w:cs="宋体"/>
          <w:b/>
          <w:color w:val="auto"/>
          <w:szCs w:val="21"/>
          <w:highlight w:val="none"/>
        </w:rPr>
      </w:pPr>
    </w:p>
    <w:p w14:paraId="1AEBFA38">
      <w:pPr>
        <w:pStyle w:val="8"/>
        <w:spacing w:line="360" w:lineRule="auto"/>
        <w:ind w:firstLine="0" w:firstLineChars="0"/>
        <w:rPr>
          <w:rFonts w:ascii="宋体" w:hAnsi="宋体" w:cs="宋体"/>
          <w:b/>
          <w:color w:val="auto"/>
          <w:szCs w:val="21"/>
          <w:highlight w:val="none"/>
        </w:rPr>
      </w:pPr>
    </w:p>
    <w:p w14:paraId="684302F3">
      <w:pPr>
        <w:pStyle w:val="8"/>
        <w:spacing w:line="360" w:lineRule="auto"/>
        <w:jc w:val="center"/>
        <w:rPr>
          <w:rFonts w:ascii="宋体" w:hAnsi="宋体" w:cs="宋体"/>
          <w:b/>
          <w:color w:val="auto"/>
          <w:szCs w:val="21"/>
          <w:highlight w:val="none"/>
        </w:rPr>
      </w:pPr>
    </w:p>
    <w:p w14:paraId="676ABCB2">
      <w:pPr>
        <w:pStyle w:val="8"/>
        <w:spacing w:line="360" w:lineRule="auto"/>
        <w:ind w:firstLine="0" w:firstLineChars="0"/>
        <w:jc w:val="left"/>
        <w:rPr>
          <w:rFonts w:ascii="宋体" w:hAnsi="宋体" w:cs="宋体"/>
          <w:b/>
          <w:color w:val="auto"/>
          <w:szCs w:val="21"/>
          <w:highlight w:val="none"/>
        </w:rPr>
      </w:pPr>
    </w:p>
    <w:p w14:paraId="7C44AC93">
      <w:pPr>
        <w:spacing w:after="240" w:afterLines="100" w:line="480" w:lineRule="auto"/>
        <w:jc w:val="left"/>
        <w:rPr>
          <w:rFonts w:hint="eastAsia" w:ascii="宋体" w:hAnsi="宋体" w:cs="宋体"/>
          <w:b/>
          <w:color w:val="auto"/>
          <w:sz w:val="21"/>
          <w:szCs w:val="21"/>
          <w:highlight w:val="none"/>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p>
    <w:p w14:paraId="42C42B5B">
      <w:pPr>
        <w:spacing w:after="240" w:afterLines="100" w:line="480" w:lineRule="auto"/>
        <w:jc w:val="left"/>
        <w:rPr>
          <w:rFonts w:ascii="宋体" w:hAnsi="宋体" w:cs="宋体"/>
          <w:b/>
          <w:color w:val="auto"/>
          <w:szCs w:val="21"/>
          <w:highlight w:val="none"/>
        </w:rPr>
      </w:pPr>
      <w:r>
        <w:rPr>
          <w:rFonts w:hint="eastAsia" w:ascii="宋体" w:hAnsi="宋体" w:eastAsia="宋体" w:cs="Times New Roman"/>
          <w:b/>
          <w:color w:val="000000"/>
          <w:kern w:val="2"/>
          <w:sz w:val="24"/>
          <w:szCs w:val="24"/>
          <w:lang w:val="en-US" w:eastAsia="zh-CN" w:bidi="ar-SA"/>
        </w:rPr>
        <w:t xml:space="preserve">附件4：  </w:t>
      </w:r>
      <w:r>
        <w:rPr>
          <w:rFonts w:hint="eastAsia" w:ascii="宋体" w:hAnsi="宋体" w:cs="宋体"/>
          <w:b/>
          <w:color w:val="auto"/>
          <w:szCs w:val="21"/>
          <w:highlight w:val="none"/>
        </w:rPr>
        <w:t xml:space="preserve">   </w:t>
      </w:r>
    </w:p>
    <w:p w14:paraId="19CCC42C">
      <w:pPr>
        <w:spacing w:after="240" w:afterLines="100" w:line="480" w:lineRule="auto"/>
        <w:jc w:val="center"/>
        <w:rPr>
          <w:rFonts w:ascii="宋体" w:hAnsi="宋体" w:cs="宋体"/>
          <w:color w:val="auto"/>
          <w:highlight w:val="none"/>
        </w:rPr>
      </w:pPr>
      <w:r>
        <w:rPr>
          <w:rFonts w:hint="eastAsia" w:ascii="宋体" w:hAnsi="宋体" w:cs="宋体"/>
          <w:b/>
          <w:color w:val="auto"/>
          <w:szCs w:val="21"/>
          <w:highlight w:val="none"/>
        </w:rPr>
        <w:t xml:space="preserve"> </w:t>
      </w:r>
      <w:r>
        <w:rPr>
          <w:rFonts w:hint="eastAsia" w:ascii="宋体" w:hAnsi="宋体" w:cs="宋体"/>
          <w:b/>
          <w:bCs/>
          <w:color w:val="auto"/>
          <w:kern w:val="0"/>
          <w:sz w:val="32"/>
          <w:szCs w:val="32"/>
          <w:highlight w:val="none"/>
          <w:lang w:val="zh-CN"/>
        </w:rPr>
        <w:t>无税收缴纳、社会保障等方面的失信记录的承诺函</w:t>
      </w:r>
    </w:p>
    <w:p w14:paraId="0CD8438F">
      <w:pPr>
        <w:widowControl/>
        <w:spacing w:line="600" w:lineRule="exact"/>
        <w:rPr>
          <w:rFonts w:ascii="宋体" w:hAnsi="宋体" w:cs="宋体"/>
          <w:color w:val="auto"/>
          <w:kern w:val="0"/>
          <w:sz w:val="28"/>
          <w:szCs w:val="28"/>
          <w:highlight w:val="none"/>
        </w:rPr>
      </w:pPr>
    </w:p>
    <w:p w14:paraId="3AEB826E">
      <w:pPr>
        <w:pStyle w:val="13"/>
        <w:spacing w:line="600" w:lineRule="exac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u w:val="single"/>
        </w:rPr>
        <w:t>致：</w:t>
      </w:r>
      <w:r>
        <w:rPr>
          <w:rFonts w:hint="eastAsia" w:ascii="宋体" w:hAnsi="宋体" w:cs="宋体"/>
          <w:color w:val="auto"/>
          <w:highlight w:val="none"/>
          <w:u w:val="single"/>
          <w:lang w:eastAsia="zh-CN"/>
        </w:rPr>
        <w:t>仙居县公安局交通警察大队</w:t>
      </w:r>
      <w:r>
        <w:rPr>
          <w:rFonts w:hint="eastAsia" w:ascii="宋体" w:hAnsi="宋体" w:cs="宋体"/>
          <w:color w:val="auto"/>
          <w:highlight w:val="none"/>
          <w:u w:val="single"/>
        </w:rPr>
        <w:t>、</w:t>
      </w:r>
      <w:r>
        <w:rPr>
          <w:rFonts w:hint="eastAsia" w:ascii="宋体" w:hAnsi="宋体" w:cs="宋体"/>
          <w:color w:val="auto"/>
          <w:highlight w:val="none"/>
          <w:u w:val="single"/>
          <w:lang w:eastAsia="zh-CN"/>
        </w:rPr>
        <w:t>浙江广通工程咨询有限公司</w:t>
      </w:r>
    </w:p>
    <w:p w14:paraId="05E2AFFE">
      <w:pPr>
        <w:pStyle w:val="13"/>
        <w:spacing w:line="600" w:lineRule="exact"/>
        <w:ind w:firstLine="42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2025年仙居县县道40个重点点位改造提升工程（重新招标）</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GTXJ(采购）-25008-1</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6A510B90">
      <w:pPr>
        <w:pStyle w:val="13"/>
        <w:spacing w:line="600" w:lineRule="exact"/>
        <w:ind w:firstLine="42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A454AF9">
      <w:pPr>
        <w:pStyle w:val="13"/>
        <w:spacing w:line="600" w:lineRule="exact"/>
        <w:ind w:firstLine="420" w:firstLineChars="200"/>
        <w:rPr>
          <w:rFonts w:ascii="宋体" w:hAnsi="宋体" w:cs="宋体"/>
          <w:color w:val="auto"/>
          <w:highlight w:val="none"/>
        </w:rPr>
      </w:pPr>
      <w:r>
        <w:rPr>
          <w:rFonts w:hint="eastAsia" w:ascii="宋体" w:hAnsi="宋体" w:cs="宋体"/>
          <w:color w:val="auto"/>
          <w:highlight w:val="none"/>
        </w:rPr>
        <w:t>如违反以上承诺，本公司愿承担一切法律责任。</w:t>
      </w:r>
    </w:p>
    <w:p w14:paraId="1C5EEE2A">
      <w:pPr>
        <w:spacing w:line="360" w:lineRule="auto"/>
        <w:rPr>
          <w:rFonts w:ascii="宋体" w:hAnsi="宋体" w:cs="宋体"/>
          <w:color w:val="auto"/>
          <w:sz w:val="24"/>
          <w:highlight w:val="none"/>
          <w:lang w:val="zh-CN"/>
        </w:rPr>
      </w:pPr>
    </w:p>
    <w:p w14:paraId="44D6F219">
      <w:pPr>
        <w:pStyle w:val="13"/>
        <w:rPr>
          <w:rFonts w:ascii="宋体" w:hAnsi="宋体" w:cs="宋体"/>
          <w:color w:val="auto"/>
          <w:highlight w:val="none"/>
          <w:lang w:val="zh-CN"/>
        </w:rPr>
      </w:pPr>
    </w:p>
    <w:p w14:paraId="319CCB05">
      <w:pPr>
        <w:pStyle w:val="13"/>
        <w:spacing w:line="600" w:lineRule="exact"/>
        <w:ind w:firstLine="420" w:firstLineChars="200"/>
        <w:jc w:val="right"/>
        <w:rPr>
          <w:rFonts w:ascii="宋体" w:hAnsi="宋体" w:cs="宋体"/>
          <w:color w:val="auto"/>
          <w:highlight w:val="none"/>
          <w:lang w:val="zh-CN"/>
        </w:rPr>
      </w:pPr>
    </w:p>
    <w:p w14:paraId="580D61F3">
      <w:pPr>
        <w:pStyle w:val="13"/>
        <w:spacing w:line="600" w:lineRule="exact"/>
        <w:ind w:firstLine="420" w:firstLineChars="200"/>
        <w:jc w:val="right"/>
        <w:rPr>
          <w:rFonts w:ascii="宋体" w:hAnsi="宋体" w:cs="宋体"/>
          <w:color w:val="auto"/>
          <w:highlight w:val="none"/>
        </w:rPr>
      </w:pPr>
      <w:r>
        <w:rPr>
          <w:rFonts w:hint="eastAsia" w:ascii="宋体" w:hAnsi="宋体" w:cs="宋体"/>
          <w:color w:val="auto"/>
          <w:highlight w:val="none"/>
        </w:rPr>
        <w:t>投标人名称(公章)：</w:t>
      </w:r>
    </w:p>
    <w:p w14:paraId="3F59D42A">
      <w:pPr>
        <w:pStyle w:val="13"/>
        <w:spacing w:line="600" w:lineRule="exact"/>
        <w:ind w:firstLine="420" w:firstLineChars="200"/>
        <w:jc w:val="right"/>
        <w:rPr>
          <w:rFonts w:ascii="宋体" w:hAnsi="宋体" w:cs="宋体"/>
          <w:color w:val="auto"/>
          <w:highlight w:val="none"/>
        </w:rPr>
      </w:pPr>
    </w:p>
    <w:p w14:paraId="77967063">
      <w:pPr>
        <w:pStyle w:val="13"/>
        <w:spacing w:line="600" w:lineRule="exact"/>
        <w:ind w:firstLine="420" w:firstLineChars="200"/>
        <w:jc w:val="right"/>
        <w:rPr>
          <w:rFonts w:ascii="宋体" w:hAnsi="宋体" w:cs="宋体"/>
          <w:color w:val="auto"/>
          <w:highlight w:val="none"/>
        </w:rPr>
      </w:pPr>
      <w:r>
        <w:rPr>
          <w:rFonts w:hint="eastAsia" w:ascii="宋体" w:hAnsi="宋体" w:cs="宋体"/>
          <w:color w:val="auto"/>
          <w:highlight w:val="none"/>
        </w:rPr>
        <w:t>法定代表人(签字或盖章)或授权委托人(签字)：</w:t>
      </w:r>
    </w:p>
    <w:p w14:paraId="55FCB7F2">
      <w:pPr>
        <w:pStyle w:val="13"/>
        <w:spacing w:line="600" w:lineRule="exact"/>
        <w:ind w:firstLine="420" w:firstLineChars="200"/>
        <w:jc w:val="right"/>
        <w:rPr>
          <w:rFonts w:ascii="宋体" w:hAnsi="宋体" w:cs="宋体"/>
          <w:color w:val="auto"/>
          <w:highlight w:val="none"/>
        </w:rPr>
      </w:pPr>
    </w:p>
    <w:p w14:paraId="48E11A19">
      <w:pPr>
        <w:pStyle w:val="13"/>
        <w:spacing w:line="600" w:lineRule="exact"/>
        <w:ind w:firstLine="420" w:firstLineChars="200"/>
        <w:jc w:val="right"/>
        <w:rPr>
          <w:rFonts w:hint="eastAsia" w:ascii="宋体" w:hAnsi="宋体" w:cs="宋体"/>
          <w:color w:val="auto"/>
          <w:highlight w:val="none"/>
          <w:lang w:val="zh-CN"/>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highlight w:val="none"/>
        </w:rPr>
        <w:t xml:space="preserve">日期：     </w:t>
      </w:r>
      <w:r>
        <w:rPr>
          <w:rFonts w:hint="eastAsia" w:ascii="宋体" w:hAnsi="宋体" w:cs="宋体"/>
          <w:color w:val="auto"/>
          <w:highlight w:val="none"/>
          <w:lang w:val="zh-CN"/>
        </w:rPr>
        <w:t>年</w:t>
      </w:r>
      <w:r>
        <w:rPr>
          <w:rFonts w:hint="eastAsia" w:ascii="宋体" w:hAnsi="宋体" w:cs="宋体"/>
          <w:color w:val="auto"/>
          <w:highlight w:val="none"/>
        </w:rPr>
        <w:t xml:space="preserve">     </w:t>
      </w:r>
      <w:r>
        <w:rPr>
          <w:rFonts w:hint="eastAsia" w:ascii="宋体" w:hAnsi="宋体" w:cs="宋体"/>
          <w:color w:val="auto"/>
          <w:highlight w:val="none"/>
          <w:lang w:val="zh-CN"/>
        </w:rPr>
        <w:t>月</w:t>
      </w:r>
      <w:r>
        <w:rPr>
          <w:rFonts w:hint="eastAsia" w:ascii="宋体" w:hAnsi="宋体" w:cs="宋体"/>
          <w:color w:val="auto"/>
          <w:highlight w:val="none"/>
        </w:rPr>
        <w:t xml:space="preserve">     </w:t>
      </w:r>
      <w:r>
        <w:rPr>
          <w:rFonts w:hint="eastAsia" w:ascii="宋体" w:hAnsi="宋体" w:cs="宋体"/>
          <w:color w:val="auto"/>
          <w:highlight w:val="none"/>
          <w:lang w:val="zh-CN"/>
        </w:rPr>
        <w:t>日</w:t>
      </w:r>
    </w:p>
    <w:p w14:paraId="77CF79E2">
      <w:pPr>
        <w:pStyle w:val="74"/>
        <w:spacing w:line="360" w:lineRule="auto"/>
        <w:outlineLvl w:val="1"/>
        <w:rPr>
          <w:rFonts w:hAnsi="宋体"/>
          <w:b/>
          <w:color w:val="000000"/>
          <w:sz w:val="24"/>
        </w:rPr>
      </w:pPr>
      <w:r>
        <w:rPr>
          <w:rFonts w:hint="eastAsia" w:hAnsi="宋体"/>
          <w:b/>
          <w:color w:val="000000"/>
          <w:sz w:val="24"/>
        </w:rPr>
        <w:t>附件</w:t>
      </w:r>
      <w:r>
        <w:rPr>
          <w:rFonts w:hint="eastAsia" w:hAnsi="宋体"/>
          <w:b/>
          <w:color w:val="000000"/>
          <w:sz w:val="24"/>
          <w:lang w:val="en-US" w:eastAsia="zh-CN"/>
        </w:rPr>
        <w:t>5</w:t>
      </w:r>
      <w:r>
        <w:rPr>
          <w:rFonts w:hint="eastAsia" w:hAnsi="宋体"/>
          <w:b/>
          <w:color w:val="000000"/>
          <w:sz w:val="24"/>
        </w:rPr>
        <w:t>：</w:t>
      </w:r>
    </w:p>
    <w:p w14:paraId="54853C0D">
      <w:pPr>
        <w:spacing w:afterLines="100" w:line="600" w:lineRule="exact"/>
        <w:jc w:val="center"/>
        <w:rPr>
          <w:b/>
          <w:color w:val="000000"/>
          <w:sz w:val="24"/>
          <w:lang w:val="zh-CN"/>
        </w:rPr>
      </w:pPr>
    </w:p>
    <w:p w14:paraId="4AD208E8">
      <w:pPr>
        <w:spacing w:afterLines="100" w:line="600" w:lineRule="exact"/>
        <w:jc w:val="center"/>
        <w:rPr>
          <w:rFonts w:ascii="仿宋_GB2312" w:eastAsia="仿宋_GB2312"/>
          <w:color w:val="000000"/>
          <w:sz w:val="30"/>
        </w:rPr>
      </w:pPr>
      <w:r>
        <w:rPr>
          <w:rFonts w:hint="eastAsia" w:ascii="宋体" w:hAnsi="宋体"/>
          <w:b/>
          <w:color w:val="000000"/>
          <w:kern w:val="0"/>
          <w:lang w:val="zh-CN"/>
        </w:rPr>
        <w:t>无重大违法记录声明书</w:t>
      </w:r>
    </w:p>
    <w:p w14:paraId="24CB3798">
      <w:pPr>
        <w:pStyle w:val="13"/>
        <w:spacing w:line="600" w:lineRule="exac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u w:val="single"/>
        </w:rPr>
        <w:t>致：</w:t>
      </w:r>
      <w:r>
        <w:rPr>
          <w:rFonts w:hint="eastAsia" w:ascii="宋体" w:hAnsi="宋体" w:cs="宋体"/>
          <w:color w:val="auto"/>
          <w:highlight w:val="none"/>
          <w:u w:val="single"/>
          <w:lang w:eastAsia="zh-CN"/>
        </w:rPr>
        <w:t>仙居县公安局交通警察大队</w:t>
      </w:r>
      <w:r>
        <w:rPr>
          <w:rFonts w:hint="eastAsia" w:ascii="宋体" w:hAnsi="宋体" w:cs="宋体"/>
          <w:color w:val="auto"/>
          <w:highlight w:val="none"/>
          <w:u w:val="single"/>
        </w:rPr>
        <w:t>、</w:t>
      </w:r>
      <w:r>
        <w:rPr>
          <w:rFonts w:hint="eastAsia" w:ascii="宋体" w:hAnsi="宋体" w:cs="宋体"/>
          <w:color w:val="auto"/>
          <w:highlight w:val="none"/>
          <w:u w:val="single"/>
          <w:lang w:eastAsia="zh-CN"/>
        </w:rPr>
        <w:t>浙江广通工程咨询有限公司</w:t>
      </w:r>
    </w:p>
    <w:p w14:paraId="0ADA94DE">
      <w:pPr>
        <w:pStyle w:val="17"/>
        <w:spacing w:before="60" w:after="60"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BC6B1A1">
      <w:pPr>
        <w:pStyle w:val="17"/>
        <w:spacing w:before="60" w:after="60" w:line="500" w:lineRule="exact"/>
        <w:ind w:firstLine="420" w:firstLineChars="200"/>
        <w:rPr>
          <w:rFonts w:hint="eastAsia" w:ascii="宋体" w:hAnsi="宋体" w:eastAsia="宋体" w:cs="宋体"/>
          <w:color w:val="auto"/>
          <w:sz w:val="21"/>
          <w:szCs w:val="21"/>
        </w:rPr>
      </w:pPr>
    </w:p>
    <w:p w14:paraId="0BA25B1A">
      <w:pPr>
        <w:pStyle w:val="17"/>
        <w:spacing w:before="60" w:after="60"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744C0540">
      <w:pPr>
        <w:pStyle w:val="18"/>
        <w:rPr>
          <w:rFonts w:hint="eastAsia" w:ascii="宋体" w:hAnsi="宋体" w:eastAsia="宋体" w:cs="宋体"/>
          <w:color w:val="auto"/>
          <w:sz w:val="21"/>
          <w:szCs w:val="21"/>
        </w:rPr>
      </w:pPr>
    </w:p>
    <w:p w14:paraId="2D61F0B2">
      <w:pPr>
        <w:rPr>
          <w:rFonts w:hint="eastAsia" w:ascii="宋体" w:hAnsi="宋体" w:eastAsia="宋体" w:cs="宋体"/>
          <w:color w:val="auto"/>
          <w:sz w:val="21"/>
          <w:szCs w:val="21"/>
        </w:rPr>
      </w:pPr>
    </w:p>
    <w:p w14:paraId="06559786">
      <w:pPr>
        <w:pStyle w:val="75"/>
        <w:rPr>
          <w:rFonts w:hint="eastAsia" w:ascii="宋体" w:hAnsi="宋体" w:eastAsia="宋体" w:cs="宋体"/>
          <w:color w:val="auto"/>
          <w:sz w:val="21"/>
          <w:szCs w:val="21"/>
        </w:rPr>
      </w:pPr>
    </w:p>
    <w:p w14:paraId="7CA50E63">
      <w:pPr>
        <w:pStyle w:val="75"/>
        <w:rPr>
          <w:rFonts w:hint="eastAsia" w:ascii="宋体" w:hAnsi="宋体" w:eastAsia="宋体" w:cs="宋体"/>
          <w:color w:val="auto"/>
          <w:sz w:val="21"/>
          <w:szCs w:val="21"/>
        </w:rPr>
      </w:pPr>
    </w:p>
    <w:p w14:paraId="5942FA55">
      <w:pPr>
        <w:pStyle w:val="75"/>
        <w:rPr>
          <w:rFonts w:hint="eastAsia" w:ascii="宋体" w:hAnsi="宋体" w:eastAsia="宋体" w:cs="宋体"/>
          <w:color w:val="auto"/>
          <w:sz w:val="21"/>
          <w:szCs w:val="21"/>
        </w:rPr>
      </w:pPr>
    </w:p>
    <w:p w14:paraId="25E4E51A">
      <w:pPr>
        <w:pStyle w:val="17"/>
        <w:adjustRightInd w:val="0"/>
        <w:snapToGrid w:val="0"/>
        <w:spacing w:before="120" w:after="12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投标人（盖单位章）：</w:t>
      </w:r>
    </w:p>
    <w:p w14:paraId="3FCC7FA1">
      <w:pPr>
        <w:pStyle w:val="17"/>
        <w:adjustRightInd w:val="0"/>
        <w:snapToGrid w:val="0"/>
        <w:spacing w:before="120" w:after="12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p>
    <w:p w14:paraId="50D3E4C8">
      <w:pPr>
        <w:pStyle w:val="17"/>
        <w:adjustRightInd w:val="0"/>
        <w:snapToGrid w:val="0"/>
        <w:spacing w:before="120" w:after="12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日  期：        年    月    日</w:t>
      </w:r>
    </w:p>
    <w:p w14:paraId="4886F987">
      <w:pPr>
        <w:pStyle w:val="13"/>
        <w:spacing w:line="600" w:lineRule="exact"/>
        <w:ind w:firstLine="420" w:firstLineChars="200"/>
        <w:jc w:val="right"/>
        <w:rPr>
          <w:rFonts w:hint="eastAsia" w:ascii="宋体" w:hAnsi="宋体" w:cs="宋体"/>
          <w:color w:val="auto"/>
          <w:highlight w:val="none"/>
          <w:lang w:val="zh-CN"/>
        </w:rPr>
      </w:pPr>
    </w:p>
    <w:p w14:paraId="5923E5B3">
      <w:pPr>
        <w:pStyle w:val="17"/>
        <w:adjustRightInd w:val="0"/>
        <w:snapToGrid w:val="0"/>
        <w:spacing w:before="120" w:after="120"/>
        <w:jc w:val="center"/>
        <w:rPr>
          <w:rFonts w:hAnsi="宋体" w:cs="宋体"/>
          <w:color w:val="auto"/>
          <w:szCs w:val="21"/>
          <w:highlight w:val="none"/>
        </w:rPr>
      </w:pPr>
    </w:p>
    <w:p w14:paraId="07DF566A">
      <w:pPr>
        <w:pStyle w:val="8"/>
        <w:spacing w:line="360" w:lineRule="auto"/>
        <w:jc w:val="center"/>
        <w:rPr>
          <w:rFonts w:ascii="宋体" w:hAnsi="宋体" w:cs="宋体"/>
          <w:b/>
          <w:color w:val="auto"/>
          <w:szCs w:val="21"/>
          <w:highlight w:val="none"/>
        </w:rPr>
      </w:pPr>
    </w:p>
    <w:p w14:paraId="58A0DD6A">
      <w:pPr>
        <w:rPr>
          <w:color w:val="auto"/>
          <w:highlight w:val="none"/>
        </w:rPr>
      </w:pPr>
    </w:p>
    <w:p w14:paraId="41FD2767">
      <w:pPr>
        <w:pStyle w:val="8"/>
        <w:spacing w:line="360" w:lineRule="auto"/>
        <w:ind w:firstLine="0" w:firstLineChars="0"/>
        <w:rPr>
          <w:rFonts w:ascii="宋体" w:hAnsi="宋体" w:cs="宋体"/>
          <w:b/>
          <w:color w:val="auto"/>
          <w:szCs w:val="21"/>
          <w:highlight w:val="none"/>
        </w:rPr>
      </w:pPr>
    </w:p>
    <w:p w14:paraId="09C2F83A">
      <w:pPr>
        <w:pStyle w:val="8"/>
        <w:spacing w:line="360" w:lineRule="auto"/>
        <w:jc w:val="center"/>
        <w:rPr>
          <w:rFonts w:ascii="宋体" w:hAnsi="宋体" w:cs="宋体"/>
          <w:b/>
          <w:color w:val="auto"/>
          <w:szCs w:val="21"/>
          <w:highlight w:val="none"/>
        </w:rPr>
      </w:pPr>
    </w:p>
    <w:p w14:paraId="33FB488C">
      <w:pPr>
        <w:rPr>
          <w:rFonts w:ascii="宋体" w:hAnsi="宋体" w:cs="宋体"/>
          <w:b/>
          <w:color w:val="auto"/>
          <w:sz w:val="21"/>
          <w:szCs w:val="21"/>
          <w:highlight w:val="none"/>
        </w:rPr>
      </w:pPr>
    </w:p>
    <w:p w14:paraId="695CAA5A">
      <w:pPr>
        <w:pStyle w:val="8"/>
        <w:spacing w:line="360" w:lineRule="auto"/>
        <w:ind w:firstLine="0" w:firstLineChars="0"/>
        <w:jc w:val="left"/>
        <w:rPr>
          <w:rFonts w:hint="eastAsia" w:ascii="宋体" w:hAnsi="宋体" w:cs="宋体"/>
          <w:b/>
          <w:color w:val="auto"/>
          <w:szCs w:val="21"/>
          <w:highlight w:val="none"/>
        </w:rPr>
      </w:pPr>
    </w:p>
    <w:p w14:paraId="6E0E9671">
      <w:pPr>
        <w:widowControl/>
        <w:spacing w:line="340" w:lineRule="exact"/>
        <w:jc w:val="right"/>
        <w:rPr>
          <w:rFonts w:ascii="宋体" w:hAnsi="宋体" w:cs="宋体"/>
          <w:color w:val="auto"/>
          <w:kern w:val="0"/>
          <w:sz w:val="24"/>
          <w:highlight w:val="none"/>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p>
    <w:p w14:paraId="3602D78B">
      <w:pPr>
        <w:spacing w:after="120" w:afterLines="50" w:line="480" w:lineRule="auto"/>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6：</w:t>
      </w:r>
    </w:p>
    <w:p w14:paraId="415B4568">
      <w:pPr>
        <w:spacing w:after="120" w:afterLines="50" w:line="48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中小企业声明函（货物）</w:t>
      </w:r>
    </w:p>
    <w:p w14:paraId="313ED8AA">
      <w:pPr>
        <w:pStyle w:val="49"/>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本公司（联合体）郑重声明，根据《政府采购促进中小企业发展管理办法》（财库﹝2020﹞46 号）的规定，本公司（联合体）参加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仙居县公安局交通警察大队</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lang w:val="zh-CN"/>
        </w:rPr>
        <w:t>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Cs w:val="21"/>
          <w:highlight w:val="none"/>
          <w:u w:val="single"/>
          <w:lang w:eastAsia="zh-CN"/>
        </w:rPr>
        <w:t>2025年仙居县县道40个重点点位改造提升工程（重新招标）</w:t>
      </w:r>
      <w:r>
        <w:rPr>
          <w:rFonts w:hint="eastAsia" w:ascii="宋体" w:hAnsi="宋体" w:eastAsia="宋体" w:cs="宋体"/>
          <w:color w:val="auto"/>
          <w:sz w:val="22"/>
          <w:szCs w:val="22"/>
          <w:highlight w:val="none"/>
          <w:u w:val="single"/>
        </w:rPr>
        <w:t xml:space="preserve"> </w:t>
      </w:r>
      <w:r>
        <w:rPr>
          <w:rFonts w:hint="eastAsia" w:hAnsi="宋体" w:cs="宋体"/>
          <w:color w:val="auto"/>
          <w:szCs w:val="21"/>
          <w:highlight w:val="none"/>
          <w:u w:val="single"/>
          <w:lang w:eastAsia="zh-CN"/>
        </w:rPr>
        <w:t>GTXJ(采购）-25008-1</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lang w:val="zh-CN"/>
        </w:rPr>
        <w:t>采购活动，提供的货物全部由符合政策要求的中小企业制造。相关企业（含联合体中的中小企业、签订分包意向协议的中小企业）的具体情况如下：</w:t>
      </w:r>
    </w:p>
    <w:p w14:paraId="55256BE6">
      <w:pPr>
        <w:pStyle w:val="49"/>
        <w:numPr>
          <w:ilvl w:val="0"/>
          <w:numId w:val="7"/>
        </w:numPr>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i/>
          <w:iCs/>
          <w:color w:val="auto"/>
          <w:sz w:val="22"/>
          <w:szCs w:val="22"/>
          <w:highlight w:val="none"/>
          <w:u w:val="single"/>
          <w:lang w:val="zh-CN"/>
        </w:rPr>
        <w:t>（标的名称）</w:t>
      </w:r>
      <w:r>
        <w:rPr>
          <w:rFonts w:hint="eastAsia" w:ascii="宋体" w:hAnsi="宋体" w:eastAsia="宋体" w:cs="宋体"/>
          <w:color w:val="auto"/>
          <w:sz w:val="22"/>
          <w:szCs w:val="22"/>
          <w:highlight w:val="none"/>
          <w:lang w:val="zh-CN"/>
        </w:rPr>
        <w:t xml:space="preserve"> ，属于</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工业</w:t>
      </w:r>
      <w:r>
        <w:rPr>
          <w:rFonts w:hint="eastAsia" w:ascii="宋体" w:hAnsi="宋体" w:eastAsia="宋体" w:cs="宋体"/>
          <w:i/>
          <w:i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zh-CN"/>
        </w:rPr>
        <w:t>行业；制造商为</w:t>
      </w:r>
      <w:r>
        <w:rPr>
          <w:rFonts w:hint="eastAsia" w:ascii="宋体" w:hAnsi="宋体" w:eastAsia="宋体" w:cs="宋体"/>
          <w:i/>
          <w:iCs/>
          <w:color w:val="auto"/>
          <w:sz w:val="22"/>
          <w:szCs w:val="22"/>
          <w:highlight w:val="none"/>
          <w:u w:val="single"/>
          <w:lang w:val="zh-CN"/>
        </w:rPr>
        <w:t>（企业名称）</w:t>
      </w:r>
      <w:r>
        <w:rPr>
          <w:rFonts w:hint="eastAsia" w:ascii="宋体" w:hAnsi="宋体" w:eastAsia="宋体" w:cs="宋体"/>
          <w:color w:val="auto"/>
          <w:sz w:val="22"/>
          <w:szCs w:val="22"/>
          <w:highlight w:val="none"/>
          <w:lang w:val="zh-CN"/>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万元，属于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lang w:val="zh-CN"/>
        </w:rPr>
        <w:t>（中型企业、小型企业、微型企业）</w:t>
      </w:r>
      <w:r>
        <w:rPr>
          <w:rFonts w:hint="eastAsia" w:ascii="宋体" w:hAnsi="宋体" w:eastAsia="宋体" w:cs="宋体"/>
          <w:color w:val="auto"/>
          <w:sz w:val="22"/>
          <w:szCs w:val="22"/>
          <w:highlight w:val="none"/>
          <w:lang w:val="zh-CN"/>
        </w:rPr>
        <w:t>；</w:t>
      </w:r>
    </w:p>
    <w:p w14:paraId="70714D71">
      <w:pPr>
        <w:pStyle w:val="49"/>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i/>
          <w:iCs/>
          <w:color w:val="auto"/>
          <w:sz w:val="22"/>
          <w:szCs w:val="22"/>
          <w:highlight w:val="none"/>
          <w:u w:val="single"/>
          <w:lang w:val="zh-CN"/>
        </w:rPr>
        <w:t>（标的名称）</w:t>
      </w:r>
      <w:r>
        <w:rPr>
          <w:rFonts w:hint="eastAsia" w:ascii="宋体" w:hAnsi="宋体" w:eastAsia="宋体" w:cs="宋体"/>
          <w:color w:val="auto"/>
          <w:sz w:val="22"/>
          <w:szCs w:val="22"/>
          <w:highlight w:val="none"/>
          <w:lang w:val="zh-CN"/>
        </w:rPr>
        <w:t xml:space="preserve"> ，属于</w:t>
      </w:r>
      <w:r>
        <w:rPr>
          <w:rFonts w:hint="eastAsia" w:ascii="宋体" w:hAnsi="宋体" w:eastAsia="宋体" w:cs="宋体"/>
          <w:color w:val="auto"/>
          <w:sz w:val="22"/>
          <w:szCs w:val="22"/>
          <w:highlight w:val="none"/>
          <w:u w:val="single"/>
          <w:lang w:val="zh-CN" w:eastAsia="zh-CN"/>
        </w:rPr>
        <w:t>工业</w:t>
      </w:r>
      <w:r>
        <w:rPr>
          <w:rFonts w:hint="eastAsia" w:ascii="宋体" w:hAnsi="宋体" w:eastAsia="宋体" w:cs="宋体"/>
          <w:i/>
          <w:i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zh-CN"/>
        </w:rPr>
        <w:t>行业；制造商为</w:t>
      </w:r>
      <w:r>
        <w:rPr>
          <w:rFonts w:hint="eastAsia" w:ascii="宋体" w:hAnsi="宋体" w:eastAsia="宋体" w:cs="宋体"/>
          <w:i/>
          <w:iCs/>
          <w:color w:val="auto"/>
          <w:sz w:val="22"/>
          <w:szCs w:val="22"/>
          <w:highlight w:val="none"/>
          <w:u w:val="single"/>
          <w:lang w:val="zh-CN"/>
        </w:rPr>
        <w:t>（企业名称）</w:t>
      </w:r>
      <w:r>
        <w:rPr>
          <w:rFonts w:hint="eastAsia" w:ascii="宋体" w:hAnsi="宋体" w:eastAsia="宋体" w:cs="宋体"/>
          <w:color w:val="auto"/>
          <w:sz w:val="22"/>
          <w:szCs w:val="22"/>
          <w:highlight w:val="none"/>
          <w:lang w:val="zh-CN"/>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zh-CN"/>
        </w:rPr>
        <w:t>万元，属于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lang w:val="zh-CN"/>
        </w:rPr>
        <w:t>（中型企业、小型企业、微型企业）</w:t>
      </w:r>
      <w:r>
        <w:rPr>
          <w:rFonts w:hint="eastAsia" w:ascii="宋体" w:hAnsi="宋体" w:eastAsia="宋体" w:cs="宋体"/>
          <w:color w:val="auto"/>
          <w:sz w:val="22"/>
          <w:szCs w:val="22"/>
          <w:highlight w:val="none"/>
          <w:lang w:val="zh-CN"/>
        </w:rPr>
        <w:t>；</w:t>
      </w:r>
    </w:p>
    <w:p w14:paraId="61C24FC5">
      <w:pPr>
        <w:pStyle w:val="49"/>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p>
    <w:p w14:paraId="473B21E5">
      <w:pPr>
        <w:pStyle w:val="49"/>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以上企业，不属于大企业的分支机构，不存在控股股东为大企业的情形，也不存在与大企业的负责人为同一人的情形。</w:t>
      </w:r>
    </w:p>
    <w:p w14:paraId="585718FC">
      <w:pPr>
        <w:pStyle w:val="49"/>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本企业对上述声明内容的真实性负责。如有虚假，将依法承担相应责任。</w:t>
      </w:r>
    </w:p>
    <w:p w14:paraId="71AE06B6">
      <w:pPr>
        <w:pStyle w:val="49"/>
        <w:spacing w:line="480" w:lineRule="auto"/>
        <w:ind w:firstLine="440" w:firstLineChars="200"/>
        <w:rPr>
          <w:rFonts w:hint="eastAsia" w:ascii="宋体" w:hAnsi="宋体" w:eastAsia="宋体" w:cs="宋体"/>
          <w:color w:val="auto"/>
          <w:sz w:val="22"/>
          <w:szCs w:val="22"/>
          <w:highlight w:val="none"/>
          <w:lang w:val="zh-CN"/>
        </w:rPr>
      </w:pPr>
    </w:p>
    <w:p w14:paraId="039EB312">
      <w:pPr>
        <w:pStyle w:val="49"/>
        <w:spacing w:line="480" w:lineRule="auto"/>
        <w:ind w:firstLine="4840" w:firstLineChars="2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企业名称（盖章）：</w:t>
      </w:r>
    </w:p>
    <w:p w14:paraId="239B06B7">
      <w:pPr>
        <w:pStyle w:val="49"/>
        <w:spacing w:line="480" w:lineRule="auto"/>
        <w:ind w:firstLine="5940" w:firstLineChars="27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期：</w:t>
      </w:r>
    </w:p>
    <w:p w14:paraId="717C27DB">
      <w:pPr>
        <w:pStyle w:val="49"/>
        <w:spacing w:line="480" w:lineRule="auto"/>
        <w:jc w:val="both"/>
        <w:rPr>
          <w:rFonts w:hint="eastAsia" w:ascii="宋体" w:hAnsi="宋体" w:eastAsia="宋体" w:cs="宋体"/>
          <w:b/>
          <w:strike/>
          <w:color w:val="auto"/>
          <w:sz w:val="32"/>
          <w:szCs w:val="32"/>
          <w:highlight w:val="none"/>
          <w:lang w:val="en-GB"/>
        </w:rPr>
      </w:pPr>
    </w:p>
    <w:p w14:paraId="07742F46">
      <w:pPr>
        <w:pStyle w:val="49"/>
        <w:spacing w:line="480" w:lineRule="auto"/>
        <w:jc w:val="both"/>
        <w:rPr>
          <w:rFonts w:hint="eastAsia" w:ascii="宋体" w:hAnsi="宋体" w:eastAsia="宋体" w:cs="宋体"/>
          <w:b/>
          <w:strike/>
          <w:color w:val="auto"/>
          <w:sz w:val="32"/>
          <w:szCs w:val="32"/>
          <w:highlight w:val="none"/>
          <w:lang w:val="en-GB"/>
        </w:rPr>
      </w:pPr>
    </w:p>
    <w:p w14:paraId="321271FD">
      <w:pPr>
        <w:pStyle w:val="49"/>
        <w:rPr>
          <w:rFonts w:hint="eastAsia" w:ascii="宋体" w:hAnsi="宋体" w:eastAsia="宋体" w:cs="Times New Roman"/>
          <w:color w:val="auto"/>
          <w:sz w:val="22"/>
          <w:szCs w:val="22"/>
          <w:highlight w:val="none"/>
          <w:lang w:val="en-GB"/>
        </w:rPr>
      </w:pPr>
    </w:p>
    <w:p w14:paraId="78931718">
      <w:pPr>
        <w:pStyle w:val="49"/>
        <w:spacing w:line="360" w:lineRule="auto"/>
        <w:rPr>
          <w:rFonts w:hint="eastAsia" w:ascii="宋体" w:hAnsi="宋体" w:eastAsia="宋体" w:cs="Times New Roman"/>
          <w:color w:val="auto"/>
          <w:sz w:val="22"/>
          <w:szCs w:val="22"/>
          <w:highlight w:val="none"/>
          <w:lang w:val="en-GB"/>
        </w:rPr>
      </w:pPr>
      <w:r>
        <w:rPr>
          <w:rFonts w:hint="eastAsia" w:ascii="宋体" w:hAnsi="宋体" w:eastAsia="宋体" w:cs="Times New Roman"/>
          <w:color w:val="auto"/>
          <w:sz w:val="22"/>
          <w:szCs w:val="22"/>
          <w:highlight w:val="none"/>
          <w:lang w:val="en-GB"/>
        </w:rPr>
        <w:t>填写注意事项：</w:t>
      </w:r>
    </w:p>
    <w:p w14:paraId="56642F93">
      <w:pPr>
        <w:pStyle w:val="49"/>
        <w:numPr>
          <w:ilvl w:val="0"/>
          <w:numId w:val="8"/>
        </w:numPr>
        <w:spacing w:line="360" w:lineRule="auto"/>
        <w:ind w:firstLine="440" w:firstLineChars="200"/>
        <w:rPr>
          <w:rFonts w:hint="eastAsia" w:ascii="宋体" w:hAnsi="宋体" w:eastAsia="宋体" w:cs="Times New Roman"/>
          <w:color w:val="auto"/>
          <w:sz w:val="22"/>
          <w:szCs w:val="22"/>
          <w:highlight w:val="none"/>
          <w:lang w:val="en-GB"/>
        </w:rPr>
      </w:pPr>
      <w:r>
        <w:rPr>
          <w:rFonts w:hint="eastAsia" w:ascii="宋体" w:hAnsi="宋体" w:eastAsia="宋体" w:cs="Times New Roman"/>
          <w:color w:val="auto"/>
          <w:sz w:val="22"/>
          <w:szCs w:val="22"/>
          <w:highlight w:val="none"/>
        </w:rPr>
        <w:t>从业人员、营业收入、资产总额填报上一年度数据，无上一年度数据的新成立企业可不填报。</w:t>
      </w:r>
    </w:p>
    <w:p w14:paraId="0AC8DF04">
      <w:pPr>
        <w:spacing w:after="120" w:line="360" w:lineRule="auto"/>
        <w:ind w:firstLine="44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中型企业、小型企业、微型企业请根据《</w:t>
      </w:r>
      <w:r>
        <w:rPr>
          <w:rFonts w:hint="eastAsia" w:ascii="宋体" w:hAnsi="宋体" w:eastAsia="宋体" w:cs="宋体"/>
          <w:color w:val="auto"/>
          <w:sz w:val="22"/>
          <w:szCs w:val="22"/>
          <w:highlight w:val="none"/>
        </w:rPr>
        <w:t>关于印发中小企业划型标准规定的通知</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工信部联企业〔2011〕300号文件标准填写。所属行业</w:t>
      </w:r>
      <w:r>
        <w:rPr>
          <w:rFonts w:hint="eastAsia" w:ascii="宋体" w:hAnsi="宋体" w:eastAsia="宋体" w:cs="宋体"/>
          <w:color w:val="auto"/>
          <w:kern w:val="0"/>
          <w:sz w:val="21"/>
          <w:szCs w:val="21"/>
          <w:highlight w:val="none"/>
          <w:lang w:val="en-US" w:eastAsia="zh-CN"/>
        </w:rPr>
        <w:t>工业</w:t>
      </w:r>
      <w:r>
        <w:rPr>
          <w:rFonts w:hint="eastAsia" w:ascii="宋体" w:hAnsi="宋体" w:eastAsia="宋体" w:cs="宋体"/>
          <w:color w:val="auto"/>
          <w:sz w:val="22"/>
          <w:szCs w:val="22"/>
          <w:highlight w:val="none"/>
        </w:rPr>
        <w:t>。</w:t>
      </w:r>
    </w:p>
    <w:p w14:paraId="65C0370E">
      <w:pPr>
        <w:pStyle w:val="23"/>
        <w:rPr>
          <w:rFonts w:hint="eastAsia" w:ascii="宋体" w:hAnsi="宋体" w:eastAsia="宋体" w:cs="宋体"/>
          <w:color w:val="auto"/>
          <w:highlight w:val="none"/>
        </w:rPr>
      </w:pPr>
    </w:p>
    <w:p w14:paraId="3D75B0BB">
      <w:pPr>
        <w:spacing w:after="120"/>
        <w:rPr>
          <w:rFonts w:hint="eastAsia" w:ascii="宋体" w:hAnsi="宋体" w:eastAsia="宋体" w:cs="宋体"/>
          <w:color w:val="auto"/>
          <w:sz w:val="21"/>
          <w:szCs w:val="22"/>
          <w:highlight w:val="none"/>
        </w:rPr>
      </w:pPr>
    </w:p>
    <w:p w14:paraId="1B92A9A2">
      <w:pPr>
        <w:pStyle w:val="15"/>
        <w:ind w:left="0" w:leftChars="0" w:firstLine="0" w:firstLineChars="0"/>
        <w:rPr>
          <w:rFonts w:hint="eastAsia" w:ascii="Times New Roman" w:hAnsi="Times New Roman" w:eastAsia="宋体" w:cs="Times New Roman"/>
          <w:color w:val="auto"/>
          <w:highlight w:val="none"/>
        </w:rPr>
      </w:pPr>
    </w:p>
    <w:p w14:paraId="06EE6AA7">
      <w:pPr>
        <w:jc w:val="center"/>
        <w:rPr>
          <w:rFonts w:hint="eastAsia" w:ascii="宋体" w:hAnsi="宋体" w:eastAsia="宋体" w:cs="宋体"/>
          <w:b/>
          <w:bCs/>
          <w:color w:val="auto"/>
          <w:sz w:val="24"/>
          <w:highlight w:val="none"/>
        </w:rPr>
      </w:pPr>
    </w:p>
    <w:p w14:paraId="095F1681">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）残疾人福利性单位声明函</w:t>
      </w:r>
      <w:r>
        <w:rPr>
          <w:rFonts w:hint="eastAsia" w:ascii="宋体" w:hAnsi="宋体" w:eastAsia="宋体" w:cs="宋体"/>
          <w:b/>
          <w:bCs/>
          <w:color w:val="auto"/>
          <w:sz w:val="24"/>
          <w:highlight w:val="none"/>
          <w:lang w:val="en-US" w:eastAsia="zh-CN"/>
        </w:rPr>
        <w:t>(如有）</w:t>
      </w:r>
    </w:p>
    <w:p w14:paraId="73205471">
      <w:pPr>
        <w:jc w:val="center"/>
        <w:rPr>
          <w:rFonts w:hint="eastAsia" w:ascii="宋体" w:hAnsi="宋体" w:eastAsia="宋体" w:cs="宋体"/>
          <w:b/>
          <w:bCs/>
          <w:color w:val="auto"/>
          <w:sz w:val="21"/>
          <w:szCs w:val="21"/>
          <w:highlight w:val="none"/>
        </w:rPr>
      </w:pPr>
    </w:p>
    <w:p w14:paraId="0134D0DE">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仙居县公安局交通警察大队</w:t>
      </w:r>
      <w:r>
        <w:rPr>
          <w:rFonts w:hint="eastAsia" w:ascii="宋体" w:hAnsi="宋体" w:eastAsia="宋体" w:cs="宋体"/>
          <w:color w:val="auto"/>
          <w:sz w:val="22"/>
          <w:szCs w:val="22"/>
          <w:highlight w:val="none"/>
        </w:rPr>
        <w:t>单位的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2025年仙居县县道40个重点点位改造提升工程（重新招标）</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GTXJ(采购）-25008-1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项目采购活动提供本单位制造的货物（由本单位承担工程／提供服务），或者提供其他残疾人福利单位制造的货物（不包括使用非残疾人福利性单位注册商标的货物）。</w:t>
      </w:r>
    </w:p>
    <w:p w14:paraId="488D88EE">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6B367BA1">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6015FF1">
      <w:pPr>
        <w:spacing w:line="360" w:lineRule="auto"/>
        <w:ind w:right="480" w:firstLine="3740" w:firstLineChars="17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p w14:paraId="2A1D7BD3">
      <w:pPr>
        <w:spacing w:line="360" w:lineRule="auto"/>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47530057">
      <w:pPr>
        <w:spacing w:line="360" w:lineRule="auto"/>
        <w:ind w:right="360" w:firstLine="5250" w:firstLineChars="2500"/>
        <w:rPr>
          <w:rFonts w:hint="eastAsia" w:ascii="宋体" w:hAnsi="宋体" w:eastAsia="宋体" w:cs="宋体"/>
          <w:color w:val="auto"/>
          <w:sz w:val="21"/>
          <w:szCs w:val="21"/>
          <w:highlight w:val="none"/>
          <w:lang w:bidi="ar"/>
        </w:rPr>
      </w:pPr>
    </w:p>
    <w:p w14:paraId="1C38248E">
      <w:pPr>
        <w:spacing w:line="360" w:lineRule="auto"/>
        <w:ind w:right="360" w:firstLine="5550" w:firstLineChars="2500"/>
        <w:rPr>
          <w:rFonts w:hint="eastAsia" w:ascii="宋体" w:hAnsi="宋体" w:eastAsia="宋体" w:cs="宋体"/>
          <w:color w:val="auto"/>
          <w:spacing w:val="6"/>
          <w:kern w:val="0"/>
          <w:sz w:val="21"/>
          <w:szCs w:val="21"/>
          <w:highlight w:val="none"/>
        </w:rPr>
      </w:pPr>
    </w:p>
    <w:p w14:paraId="29D22BEB">
      <w:pPr>
        <w:spacing w:line="360" w:lineRule="auto"/>
        <w:outlineLvl w:val="1"/>
        <w:rPr>
          <w:rFonts w:hint="eastAsia" w:ascii="宋体" w:hAnsi="宋体" w:eastAsia="宋体" w:cs="宋体"/>
          <w:b/>
          <w:color w:val="auto"/>
          <w:sz w:val="21"/>
          <w:szCs w:val="21"/>
          <w:highlight w:val="none"/>
        </w:rPr>
      </w:pPr>
    </w:p>
    <w:p w14:paraId="2F2BC9C0">
      <w:pPr>
        <w:pStyle w:val="49"/>
        <w:spacing w:after="120"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p>
    <w:p w14:paraId="7E2DC8C2">
      <w:pPr>
        <w:spacing w:line="360" w:lineRule="auto"/>
        <w:outlineLvl w:val="1"/>
        <w:rPr>
          <w:rFonts w:hint="eastAsia" w:ascii="宋体" w:hAnsi="宋体" w:eastAsia="宋体" w:cs="宋体"/>
          <w:b/>
          <w:color w:val="auto"/>
          <w:sz w:val="24"/>
          <w:highlight w:val="none"/>
        </w:rPr>
      </w:pPr>
    </w:p>
    <w:p w14:paraId="5F2BE652">
      <w:pPr>
        <w:spacing w:line="360" w:lineRule="auto"/>
        <w:outlineLvl w:val="1"/>
        <w:rPr>
          <w:rFonts w:hint="eastAsia" w:ascii="宋体" w:hAnsi="宋体" w:eastAsia="宋体" w:cs="宋体"/>
          <w:b/>
          <w:color w:val="auto"/>
          <w:sz w:val="24"/>
          <w:highlight w:val="none"/>
        </w:rPr>
      </w:pPr>
    </w:p>
    <w:p w14:paraId="5E676F20">
      <w:pPr>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en-GB"/>
        </w:rPr>
        <w:t>）监狱企业</w:t>
      </w:r>
      <w:r>
        <w:rPr>
          <w:rFonts w:hint="eastAsia" w:ascii="宋体" w:hAnsi="宋体" w:eastAsia="宋体" w:cs="宋体"/>
          <w:b/>
          <w:bCs/>
          <w:color w:val="auto"/>
          <w:sz w:val="24"/>
          <w:highlight w:val="none"/>
        </w:rPr>
        <w:t>（如有）</w:t>
      </w:r>
    </w:p>
    <w:p w14:paraId="11787581">
      <w:pPr>
        <w:rPr>
          <w:rFonts w:hint="eastAsia" w:ascii="宋体" w:hAnsi="宋体" w:eastAsia="宋体" w:cs="宋体"/>
          <w:b/>
          <w:bCs/>
          <w:color w:val="auto"/>
          <w:spacing w:val="6"/>
          <w:sz w:val="22"/>
          <w:szCs w:val="22"/>
          <w:highlight w:val="none"/>
          <w:u w:val="single"/>
          <w:lang w:val="zh-CN"/>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pacing w:val="6"/>
          <w:sz w:val="22"/>
          <w:szCs w:val="22"/>
          <w:highlight w:val="none"/>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6"/>
          <w:sz w:val="22"/>
          <w:szCs w:val="22"/>
          <w:highlight w:val="none"/>
          <w:u w:val="single"/>
          <w:lang w:val="zh-CN"/>
        </w:rPr>
        <w:t>视同小型、微型企业，享受小微企业政府采购优惠政策；</w:t>
      </w:r>
    </w:p>
    <w:p w14:paraId="53B8EEDA">
      <w:pPr>
        <w:pStyle w:val="3"/>
        <w:numPr>
          <w:ilvl w:val="0"/>
          <w:numId w:val="0"/>
        </w:numPr>
        <w:spacing w:before="312" w:beforeLines="100" w:after="0"/>
        <w:ind w:leftChars="200"/>
        <w:jc w:val="center"/>
        <w:rPr>
          <w:rFonts w:ascii="宋体" w:hAnsi="宋体" w:eastAsia="宋体"/>
          <w:bCs w:val="0"/>
          <w:lang w:val="zh-CN"/>
        </w:rPr>
      </w:pPr>
      <w:r>
        <w:rPr>
          <w:rFonts w:hint="eastAsia" w:ascii="宋体" w:hAnsi="宋体" w:eastAsia="宋体"/>
          <w:bCs w:val="0"/>
          <w:lang w:val="en-US" w:eastAsia="zh-CN"/>
        </w:rPr>
        <w:t>2、</w:t>
      </w:r>
      <w:r>
        <w:rPr>
          <w:rFonts w:hint="eastAsia" w:ascii="宋体" w:hAnsi="宋体" w:eastAsia="宋体"/>
          <w:bCs w:val="0"/>
          <w:lang w:val="zh-CN"/>
        </w:rPr>
        <w:t>商务与技术文件格式</w:t>
      </w:r>
    </w:p>
    <w:p w14:paraId="76AF3705">
      <w:pPr>
        <w:spacing w:before="100" w:beforeAutospacing="1" w:line="480" w:lineRule="auto"/>
        <w:jc w:val="center"/>
        <w:rPr>
          <w:rFonts w:ascii="宋体" w:hAnsi="宋体"/>
          <w:b/>
          <w:bCs/>
          <w:color w:val="000000"/>
          <w:sz w:val="32"/>
          <w:szCs w:val="32"/>
        </w:rPr>
      </w:pPr>
      <w:r>
        <w:rPr>
          <w:rFonts w:hint="eastAsia" w:ascii="宋体" w:hAnsi="宋体"/>
          <w:b/>
          <w:bCs/>
          <w:color w:val="000000"/>
          <w:sz w:val="32"/>
          <w:szCs w:val="32"/>
        </w:rPr>
        <w:t>目  录</w:t>
      </w:r>
    </w:p>
    <w:p w14:paraId="3EEA0B90">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参照</w:t>
      </w:r>
      <w:r>
        <w:rPr>
          <w:rFonts w:hint="eastAsia" w:ascii="宋体" w:hAnsi="宋体"/>
          <w:sz w:val="24"/>
        </w:rPr>
        <w:t>“第三</w:t>
      </w:r>
      <w:r>
        <w:rPr>
          <w:rFonts w:hint="eastAsia" w:ascii="宋体" w:hAnsi="宋体"/>
          <w:sz w:val="24"/>
          <w:lang w:eastAsia="zh-CN"/>
        </w:rPr>
        <w:t>部分</w:t>
      </w:r>
      <w:r>
        <w:rPr>
          <w:rFonts w:hint="eastAsia" w:ascii="宋体" w:hAnsi="宋体"/>
          <w:sz w:val="24"/>
        </w:rPr>
        <w:t xml:space="preserve"> </w:t>
      </w:r>
      <w:r>
        <w:rPr>
          <w:rFonts w:hint="eastAsia" w:ascii="宋体" w:hAnsi="宋体"/>
          <w:sz w:val="24"/>
          <w:lang w:eastAsia="zh-CN"/>
        </w:rPr>
        <w:t>投标人</w:t>
      </w:r>
      <w:r>
        <w:rPr>
          <w:rFonts w:hint="eastAsia" w:ascii="宋体" w:hAnsi="宋体"/>
          <w:sz w:val="24"/>
        </w:rPr>
        <w:t>须知”有关</w:t>
      </w:r>
      <w:r>
        <w:rPr>
          <w:rFonts w:hint="eastAsia" w:ascii="宋体" w:hAnsi="宋体"/>
          <w:sz w:val="24"/>
          <w:lang w:val="zh-CN"/>
        </w:rPr>
        <w:t>商务与技术文件组成</w:t>
      </w:r>
      <w:r>
        <w:rPr>
          <w:rFonts w:hint="eastAsia" w:ascii="宋体" w:hAnsi="宋体"/>
          <w:sz w:val="24"/>
        </w:rPr>
        <w:t>要求编排）</w:t>
      </w:r>
    </w:p>
    <w:p w14:paraId="03FFC7BC">
      <w:pPr>
        <w:rPr>
          <w:rFonts w:hint="eastAsia" w:ascii="宋体" w:hAnsi="宋体" w:eastAsia="宋体" w:cs="宋体"/>
          <w:b/>
          <w:bCs/>
          <w:color w:val="auto"/>
          <w:spacing w:val="6"/>
          <w:sz w:val="22"/>
          <w:szCs w:val="22"/>
          <w:highlight w:val="none"/>
          <w:u w:val="single"/>
          <w:lang w:val="zh-CN"/>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4120935">
      <w:pPr>
        <w:pStyle w:val="8"/>
        <w:spacing w:line="360" w:lineRule="auto"/>
        <w:ind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7</w:t>
      </w:r>
    </w:p>
    <w:p w14:paraId="5C855AC1">
      <w:pPr>
        <w:spacing w:before="156" w:after="156"/>
        <w:jc w:val="center"/>
        <w:rPr>
          <w:rFonts w:ascii="宋体" w:hAnsi="宋体" w:cs="宋体"/>
          <w:b/>
          <w:color w:val="auto"/>
          <w:szCs w:val="36"/>
          <w:highlight w:val="none"/>
        </w:rPr>
      </w:pPr>
      <w:r>
        <w:rPr>
          <w:rFonts w:hint="eastAsia" w:ascii="宋体" w:hAnsi="宋体" w:cs="宋体"/>
          <w:b/>
          <w:color w:val="auto"/>
          <w:szCs w:val="36"/>
          <w:highlight w:val="none"/>
        </w:rPr>
        <w:t>专家评分索引表</w:t>
      </w:r>
    </w:p>
    <w:tbl>
      <w:tblPr>
        <w:tblStyle w:val="30"/>
        <w:tblW w:w="9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7"/>
        <w:gridCol w:w="5554"/>
        <w:gridCol w:w="1141"/>
        <w:gridCol w:w="2060"/>
      </w:tblGrid>
      <w:tr w14:paraId="0446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B5CAF4">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序号</w:t>
            </w: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6152FAA">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BB8B7A6">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自评分</w:t>
            </w: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4CC9D2">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在投标文件中所对应的页码</w:t>
            </w:r>
          </w:p>
        </w:tc>
      </w:tr>
      <w:tr w14:paraId="52B0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C8B3D4">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w:t>
            </w: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BBF74B">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w:t>
            </w: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C65FEE">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w:t>
            </w: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27FD3D9">
            <w:pPr>
              <w:pStyle w:val="48"/>
              <w:spacing w:line="5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w:t>
            </w:r>
          </w:p>
        </w:tc>
      </w:tr>
      <w:tr w14:paraId="0EAA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A85666">
            <w:pPr>
              <w:pStyle w:val="48"/>
              <w:spacing w:line="560" w:lineRule="exact"/>
              <w:ind w:firstLine="422" w:firstLineChars="200"/>
              <w:jc w:val="left"/>
              <w:rPr>
                <w:rFonts w:ascii="宋体" w:hAnsi="宋体" w:cs="宋体"/>
                <w:b/>
                <w:color w:val="auto"/>
                <w:szCs w:val="21"/>
                <w:highlight w:val="none"/>
                <w:lang w:val="zh-CN"/>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401050">
            <w:pPr>
              <w:pStyle w:val="48"/>
              <w:spacing w:line="560" w:lineRule="exact"/>
              <w:ind w:firstLine="422" w:firstLineChars="200"/>
              <w:jc w:val="left"/>
              <w:rPr>
                <w:rFonts w:ascii="宋体" w:hAnsi="宋体" w:cs="宋体"/>
                <w:b/>
                <w:color w:val="auto"/>
                <w:szCs w:val="21"/>
                <w:highlight w:val="none"/>
                <w:lang w:val="zh-CN"/>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02F4BE">
            <w:pPr>
              <w:pStyle w:val="48"/>
              <w:spacing w:line="560" w:lineRule="exact"/>
              <w:ind w:firstLine="422" w:firstLineChars="200"/>
              <w:jc w:val="left"/>
              <w:rPr>
                <w:rFonts w:ascii="宋体" w:hAnsi="宋体" w:cs="宋体"/>
                <w:b/>
                <w:color w:val="auto"/>
                <w:szCs w:val="21"/>
                <w:highlight w:val="none"/>
                <w:lang w:val="zh-CN"/>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AADD25">
            <w:pPr>
              <w:pStyle w:val="48"/>
              <w:spacing w:line="560" w:lineRule="exact"/>
              <w:ind w:firstLine="422" w:firstLineChars="200"/>
              <w:jc w:val="left"/>
              <w:rPr>
                <w:rFonts w:ascii="宋体" w:hAnsi="宋体" w:cs="宋体"/>
                <w:b/>
                <w:color w:val="auto"/>
                <w:szCs w:val="21"/>
                <w:highlight w:val="none"/>
                <w:lang w:val="zh-CN"/>
              </w:rPr>
            </w:pPr>
          </w:p>
        </w:tc>
      </w:tr>
      <w:tr w14:paraId="5D25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E6496A2">
            <w:pPr>
              <w:pStyle w:val="48"/>
              <w:spacing w:line="560" w:lineRule="exact"/>
              <w:ind w:firstLine="422" w:firstLineChars="200"/>
              <w:jc w:val="left"/>
              <w:rPr>
                <w:rFonts w:ascii="宋体" w:hAnsi="宋体" w:cs="宋体"/>
                <w:b/>
                <w:color w:val="auto"/>
                <w:szCs w:val="21"/>
                <w:highlight w:val="none"/>
                <w:lang w:val="zh-CN"/>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DF9FDE">
            <w:pPr>
              <w:pStyle w:val="48"/>
              <w:spacing w:line="560" w:lineRule="exact"/>
              <w:ind w:firstLine="422" w:firstLineChars="200"/>
              <w:jc w:val="left"/>
              <w:rPr>
                <w:rFonts w:ascii="宋体" w:hAnsi="宋体" w:cs="宋体"/>
                <w:b/>
                <w:color w:val="auto"/>
                <w:szCs w:val="21"/>
                <w:highlight w:val="none"/>
                <w:lang w:val="zh-CN"/>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421B13">
            <w:pPr>
              <w:pStyle w:val="48"/>
              <w:spacing w:line="560" w:lineRule="exact"/>
              <w:ind w:firstLine="422" w:firstLineChars="200"/>
              <w:jc w:val="left"/>
              <w:rPr>
                <w:rFonts w:ascii="宋体" w:hAnsi="宋体" w:cs="宋体"/>
                <w:b/>
                <w:color w:val="auto"/>
                <w:szCs w:val="21"/>
                <w:highlight w:val="none"/>
                <w:lang w:val="zh-CN"/>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16FFD1">
            <w:pPr>
              <w:pStyle w:val="48"/>
              <w:spacing w:line="560" w:lineRule="exact"/>
              <w:ind w:firstLine="422" w:firstLineChars="200"/>
              <w:jc w:val="left"/>
              <w:rPr>
                <w:rFonts w:ascii="宋体" w:hAnsi="宋体" w:cs="宋体"/>
                <w:b/>
                <w:color w:val="auto"/>
                <w:szCs w:val="21"/>
                <w:highlight w:val="none"/>
                <w:lang w:val="zh-CN"/>
              </w:rPr>
            </w:pPr>
          </w:p>
        </w:tc>
      </w:tr>
      <w:tr w14:paraId="3A4D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29B94B">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1DF861">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704C95B">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40810A">
            <w:pPr>
              <w:spacing w:line="360" w:lineRule="exact"/>
              <w:jc w:val="center"/>
              <w:rPr>
                <w:rFonts w:ascii="宋体" w:hAnsi="宋体" w:cs="宋体"/>
                <w:color w:val="auto"/>
                <w:highlight w:val="none"/>
              </w:rPr>
            </w:pPr>
          </w:p>
        </w:tc>
      </w:tr>
      <w:tr w14:paraId="6AE0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89CC039">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331386">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4B2B3E">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77E6C2B">
            <w:pPr>
              <w:spacing w:line="360" w:lineRule="exact"/>
              <w:jc w:val="center"/>
              <w:rPr>
                <w:rFonts w:ascii="宋体" w:hAnsi="宋体" w:cs="宋体"/>
                <w:color w:val="auto"/>
                <w:highlight w:val="none"/>
              </w:rPr>
            </w:pPr>
          </w:p>
        </w:tc>
      </w:tr>
      <w:tr w14:paraId="407D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586ACD">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230129">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7A0025">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C2BB22">
            <w:pPr>
              <w:spacing w:line="360" w:lineRule="exact"/>
              <w:jc w:val="center"/>
              <w:rPr>
                <w:rFonts w:ascii="宋体" w:hAnsi="宋体" w:cs="宋体"/>
                <w:color w:val="auto"/>
                <w:highlight w:val="none"/>
              </w:rPr>
            </w:pPr>
          </w:p>
        </w:tc>
      </w:tr>
      <w:tr w14:paraId="16C1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9D443E">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9309C4">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E5D54C">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3F724A">
            <w:pPr>
              <w:spacing w:line="360" w:lineRule="exact"/>
              <w:jc w:val="center"/>
              <w:rPr>
                <w:rFonts w:ascii="宋体" w:hAnsi="宋体" w:cs="宋体"/>
                <w:color w:val="auto"/>
                <w:highlight w:val="none"/>
              </w:rPr>
            </w:pPr>
          </w:p>
        </w:tc>
      </w:tr>
      <w:tr w14:paraId="1BEE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87ED3D">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233AF5">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91599E">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A9A0DD">
            <w:pPr>
              <w:spacing w:line="360" w:lineRule="exact"/>
              <w:jc w:val="center"/>
              <w:rPr>
                <w:rFonts w:ascii="宋体" w:hAnsi="宋体" w:cs="宋体"/>
                <w:color w:val="auto"/>
                <w:highlight w:val="none"/>
              </w:rPr>
            </w:pPr>
          </w:p>
        </w:tc>
      </w:tr>
      <w:tr w14:paraId="4311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75E3E8">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C8C88F">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4CF503">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FB02B9">
            <w:pPr>
              <w:spacing w:line="360" w:lineRule="exact"/>
              <w:jc w:val="center"/>
              <w:rPr>
                <w:rFonts w:ascii="宋体" w:hAnsi="宋体" w:cs="宋体"/>
                <w:color w:val="auto"/>
                <w:highlight w:val="none"/>
              </w:rPr>
            </w:pPr>
          </w:p>
        </w:tc>
      </w:tr>
      <w:tr w14:paraId="2561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22DDA2">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C7780E">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6C8E62">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1D80E0">
            <w:pPr>
              <w:spacing w:line="360" w:lineRule="exact"/>
              <w:jc w:val="center"/>
              <w:rPr>
                <w:rFonts w:ascii="宋体" w:hAnsi="宋体" w:cs="宋体"/>
                <w:color w:val="auto"/>
                <w:highlight w:val="none"/>
              </w:rPr>
            </w:pPr>
          </w:p>
        </w:tc>
      </w:tr>
      <w:tr w14:paraId="1AED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94EB86">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318CFE">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296116">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B39004">
            <w:pPr>
              <w:spacing w:line="360" w:lineRule="exact"/>
              <w:jc w:val="center"/>
              <w:rPr>
                <w:rFonts w:ascii="宋体" w:hAnsi="宋体" w:cs="宋体"/>
                <w:color w:val="auto"/>
                <w:highlight w:val="none"/>
              </w:rPr>
            </w:pPr>
          </w:p>
        </w:tc>
      </w:tr>
      <w:tr w14:paraId="019B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291B8C">
            <w:pPr>
              <w:spacing w:line="290" w:lineRule="exact"/>
              <w:jc w:val="center"/>
              <w:rPr>
                <w:rFonts w:ascii="宋体" w:hAnsi="宋体" w:cs="宋体"/>
                <w:color w:val="auto"/>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F82E40">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F3DAE5">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5EDD2D">
            <w:pPr>
              <w:spacing w:line="360" w:lineRule="exact"/>
              <w:jc w:val="center"/>
              <w:rPr>
                <w:rFonts w:ascii="宋体" w:hAnsi="宋体" w:cs="宋体"/>
                <w:color w:val="auto"/>
                <w:highlight w:val="none"/>
              </w:rPr>
            </w:pPr>
          </w:p>
        </w:tc>
      </w:tr>
      <w:tr w14:paraId="3113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0C8A08">
            <w:pPr>
              <w:spacing w:line="290" w:lineRule="exact"/>
              <w:jc w:val="center"/>
              <w:rPr>
                <w:rFonts w:ascii="宋体" w:hAnsi="宋体" w:cs="宋体"/>
                <w:b/>
                <w:color w:val="auto"/>
                <w:sz w:val="24"/>
                <w:highlight w:val="none"/>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704DC2">
            <w:pPr>
              <w:spacing w:line="290" w:lineRule="exact"/>
              <w:jc w:val="center"/>
              <w:rPr>
                <w:rFonts w:ascii="宋体" w:hAnsi="宋体" w:cs="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6D4E52">
            <w:pPr>
              <w:snapToGrid w:val="0"/>
              <w:spacing w:line="360" w:lineRule="exact"/>
              <w:jc w:val="center"/>
              <w:rPr>
                <w:rFonts w:ascii="宋体" w:hAnsi="宋体" w:cs="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BC2F5E0">
            <w:pPr>
              <w:spacing w:line="360" w:lineRule="exact"/>
              <w:jc w:val="center"/>
              <w:rPr>
                <w:rFonts w:ascii="宋体" w:hAnsi="宋体" w:cs="宋体"/>
                <w:color w:val="auto"/>
                <w:highlight w:val="none"/>
              </w:rPr>
            </w:pPr>
          </w:p>
        </w:tc>
      </w:tr>
    </w:tbl>
    <w:p w14:paraId="38B781F8">
      <w:pPr>
        <w:pStyle w:val="48"/>
        <w:spacing w:line="56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61FE3D14">
      <w:pPr>
        <w:pStyle w:val="48"/>
        <w:spacing w:line="56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1、投标供应商应结合本招标文件评分细则认真填制相关内容，以及在投标文件中所对应的页码，如未提供，评委有权认为不具备或不符合，有可能影响投标人的得分。</w:t>
      </w:r>
    </w:p>
    <w:p w14:paraId="33462A5D">
      <w:pPr>
        <w:pStyle w:val="48"/>
        <w:spacing w:line="56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2、如本表格不适合投标单位的实际情况，可根据本表格式自行制表填写。</w:t>
      </w:r>
    </w:p>
    <w:p w14:paraId="03EA8584">
      <w:pPr>
        <w:pStyle w:val="48"/>
        <w:spacing w:line="560" w:lineRule="exact"/>
        <w:ind w:firstLine="422" w:firstLineChars="200"/>
        <w:jc w:val="left"/>
        <w:rPr>
          <w:rFonts w:ascii="宋体" w:hAnsi="宋体" w:cs="宋体"/>
          <w:b/>
          <w:color w:val="auto"/>
          <w:szCs w:val="21"/>
          <w:highlight w:val="none"/>
          <w:lang w:val="zh-CN"/>
        </w:rPr>
      </w:pPr>
    </w:p>
    <w:p w14:paraId="27CB2EF1">
      <w:pPr>
        <w:adjustRightInd w:val="0"/>
        <w:snapToGrid w:val="0"/>
        <w:spacing w:line="360" w:lineRule="auto"/>
        <w:ind w:firstLine="4680" w:firstLineChars="1950"/>
        <w:rPr>
          <w:rFonts w:ascii="宋体" w:hAnsi="宋体" w:cs="宋体"/>
          <w:color w:val="auto"/>
          <w:kern w:val="0"/>
          <w:sz w:val="24"/>
          <w:highlight w:val="none"/>
          <w:lang w:val="zh-CN"/>
        </w:rPr>
      </w:pPr>
    </w:p>
    <w:p w14:paraId="2B46C25C">
      <w:pPr>
        <w:pStyle w:val="46"/>
        <w:shd w:val="clear" w:color="auto" w:fill="FFFFFF"/>
        <w:spacing w:before="0" w:beforeAutospacing="0" w:after="0" w:afterAutospacing="0" w:line="360" w:lineRule="auto"/>
        <w:rPr>
          <w:b/>
          <w:color w:val="auto"/>
          <w:sz w:val="28"/>
          <w:highlight w:val="none"/>
        </w:rPr>
      </w:pPr>
    </w:p>
    <w:p w14:paraId="461218A7">
      <w:pPr>
        <w:pStyle w:val="46"/>
        <w:shd w:val="clear" w:color="auto" w:fill="FFFFFF"/>
        <w:spacing w:before="0" w:beforeAutospacing="0" w:after="0" w:afterAutospacing="0" w:line="360" w:lineRule="auto"/>
        <w:rPr>
          <w:b/>
          <w:color w:val="auto"/>
          <w:sz w:val="28"/>
          <w:highlight w:val="none"/>
        </w:rPr>
      </w:pPr>
    </w:p>
    <w:p w14:paraId="13485024">
      <w:pPr>
        <w:spacing w:line="360" w:lineRule="auto"/>
        <w:rPr>
          <w:rFonts w:ascii="宋体" w:hAnsi="宋体" w:cs="宋体"/>
          <w:b/>
          <w:color w:val="auto"/>
          <w:sz w:val="28"/>
          <w:highlight w:val="none"/>
        </w:rPr>
      </w:pPr>
    </w:p>
    <w:p w14:paraId="6D280515">
      <w:pPr>
        <w:pStyle w:val="8"/>
        <w:spacing w:line="360" w:lineRule="auto"/>
        <w:ind w:firstLine="0" w:firstLineChars="0"/>
        <w:jc w:val="lef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8</w:t>
      </w:r>
    </w:p>
    <w:p w14:paraId="36941A52">
      <w:pP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73150A1F">
      <w:pPr>
        <w:snapToGrid w:val="0"/>
        <w:spacing w:line="360" w:lineRule="auto"/>
        <w:rPr>
          <w:rFonts w:ascii="宋体" w:hAnsi="宋体" w:cs="宋体"/>
          <w:color w:val="auto"/>
          <w:sz w:val="24"/>
          <w:highlight w:val="none"/>
          <w:u w:val="single"/>
        </w:rPr>
      </w:pPr>
    </w:p>
    <w:p w14:paraId="6CA715C4">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eastAsia="zh-CN"/>
        </w:rPr>
        <w:t>仙居县公安局交通警察大队</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浙江广通工程咨询有限公司</w:t>
      </w:r>
      <w:r>
        <w:rPr>
          <w:rFonts w:hint="eastAsia" w:ascii="宋体" w:hAnsi="宋体" w:cs="宋体"/>
          <w:color w:val="auto"/>
          <w:kern w:val="0"/>
          <w:sz w:val="21"/>
          <w:szCs w:val="21"/>
          <w:highlight w:val="none"/>
        </w:rPr>
        <w:t>：</w:t>
      </w:r>
    </w:p>
    <w:p w14:paraId="041519F0">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u w:val="single"/>
        </w:rPr>
        <w:t xml:space="preserve">   （投标人名称）   </w:t>
      </w:r>
      <w:r>
        <w:rPr>
          <w:rFonts w:hint="eastAsia" w:ascii="宋体" w:hAnsi="宋体" w:cs="宋体"/>
          <w:color w:val="auto"/>
          <w:kern w:val="0"/>
          <w:sz w:val="21"/>
          <w:szCs w:val="21"/>
          <w:highlight w:val="none"/>
        </w:rPr>
        <w:t>系中华人民共和国合法企业，经营地址</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13704D2">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u w:val="single"/>
        </w:rPr>
        <w:t xml:space="preserve">   姓名   </w:t>
      </w: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 xml:space="preserve">    投标人名称    </w:t>
      </w:r>
      <w:r>
        <w:rPr>
          <w:rFonts w:hint="eastAsia" w:ascii="宋体" w:hAnsi="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2025年仙居县县道40个重点点位改造提升工程（重新招标）</w:t>
      </w:r>
      <w:r>
        <w:rPr>
          <w:rFonts w:hint="eastAsia" w:ascii="宋体" w:hAnsi="宋体" w:cs="宋体"/>
          <w:color w:val="auto"/>
          <w:kern w:val="0"/>
          <w:sz w:val="21"/>
          <w:szCs w:val="21"/>
          <w:highlight w:val="none"/>
        </w:rPr>
        <w:t>[编号为</w:t>
      </w:r>
      <w:r>
        <w:rPr>
          <w:rFonts w:hint="eastAsia" w:ascii="宋体" w:hAnsi="宋体" w:cs="宋体"/>
          <w:color w:val="auto"/>
          <w:kern w:val="0"/>
          <w:sz w:val="21"/>
          <w:szCs w:val="21"/>
          <w:highlight w:val="none"/>
          <w:u w:val="single"/>
          <w:lang w:eastAsia="zh-CN"/>
        </w:rPr>
        <w:t>GTXJ(采购）-25008-1</w:t>
      </w:r>
      <w:r>
        <w:rPr>
          <w:rFonts w:hint="eastAsia" w:ascii="宋体" w:hAnsi="宋体" w:cs="宋体"/>
          <w:color w:val="auto"/>
          <w:kern w:val="0"/>
          <w:sz w:val="21"/>
          <w:szCs w:val="21"/>
          <w:highlight w:val="none"/>
        </w:rPr>
        <w:t>]的投标，为此，我公司就本次投标有关事项郑重声明如下：</w:t>
      </w:r>
    </w:p>
    <w:p w14:paraId="79170761">
      <w:pPr>
        <w:snapToGrid w:val="0"/>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6CB7853">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AFC47B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w:t>
      </w:r>
      <w:r>
        <w:rPr>
          <w:rFonts w:hint="eastAsia" w:ascii="宋体" w:hAnsi="宋体" w:cs="宋体"/>
          <w:color w:val="auto"/>
          <w:kern w:val="0"/>
          <w:sz w:val="21"/>
          <w:szCs w:val="21"/>
          <w:highlight w:val="none"/>
          <w:lang w:val="zh-CN"/>
        </w:rPr>
        <w:t>公司</w:t>
      </w:r>
      <w:r>
        <w:rPr>
          <w:rFonts w:hint="eastAsia" w:ascii="宋体" w:hAnsi="宋体" w:cs="宋体"/>
          <w:color w:val="auto"/>
          <w:sz w:val="21"/>
          <w:szCs w:val="21"/>
          <w:highlight w:val="none"/>
        </w:rPr>
        <w:t>不是采购人的附属机构；在获知本项目采购信息后，与采购人聘请的为此项目提供咨询服务的公司及其附属机构没有任何联系。</w:t>
      </w:r>
    </w:p>
    <w:p w14:paraId="0E2F6A20">
      <w:pPr>
        <w:snapToGrid w:val="0"/>
        <w:spacing w:line="360" w:lineRule="auto"/>
        <w:ind w:firstLine="420" w:firstLineChars="200"/>
        <w:rPr>
          <w:rFonts w:ascii="宋体" w:hAnsi="宋体" w:cs="宋体"/>
          <w:color w:val="auto"/>
          <w:kern w:val="0"/>
          <w:sz w:val="21"/>
          <w:szCs w:val="21"/>
          <w:highlight w:val="none"/>
          <w:lang w:val="af-ZA"/>
        </w:rPr>
      </w:pPr>
      <w:r>
        <w:rPr>
          <w:rFonts w:hint="eastAsia" w:ascii="宋体" w:hAnsi="宋体" w:cs="宋体"/>
          <w:color w:val="auto"/>
          <w:sz w:val="21"/>
          <w:szCs w:val="21"/>
          <w:highlight w:val="none"/>
        </w:rPr>
        <w:t>4、</w:t>
      </w: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rPr>
        <w:t>保证，</w:t>
      </w:r>
      <w:r>
        <w:rPr>
          <w:rFonts w:hint="eastAsia" w:ascii="宋体" w:hAnsi="宋体" w:cs="宋体"/>
          <w:color w:val="auto"/>
          <w:kern w:val="0"/>
          <w:sz w:val="21"/>
          <w:szCs w:val="21"/>
          <w:highlight w:val="none"/>
          <w:lang w:val="af-ZA"/>
        </w:rPr>
        <w:t>采购人在中华人民共和国境内使用</w:t>
      </w: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10E79F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af-ZA"/>
        </w:rPr>
        <w:t>5、我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lang w:val="af-ZA"/>
        </w:rPr>
        <w:t>严格履行政府采购合同，不降低合同约定的产品质量和服务，不擅自变更、中止、终止合同，或拒绝履行合同义务；</w:t>
      </w:r>
    </w:p>
    <w:p w14:paraId="398B65F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6、以上事项如有虚假或隐瞒，我</w:t>
      </w:r>
      <w:r>
        <w:rPr>
          <w:rFonts w:hint="eastAsia" w:ascii="宋体" w:hAnsi="宋体" w:cs="宋体"/>
          <w:color w:val="auto"/>
          <w:kern w:val="0"/>
          <w:sz w:val="21"/>
          <w:szCs w:val="21"/>
          <w:highlight w:val="none"/>
          <w:lang w:val="zh-CN"/>
        </w:rPr>
        <w:t>公司</w:t>
      </w:r>
      <w:r>
        <w:rPr>
          <w:rFonts w:hint="eastAsia" w:ascii="宋体" w:hAnsi="宋体" w:cs="宋体"/>
          <w:color w:val="auto"/>
          <w:sz w:val="21"/>
          <w:szCs w:val="21"/>
          <w:highlight w:val="none"/>
        </w:rPr>
        <w:t>愿意承担一切后果，并不再寻求任何旨在减轻或免除法律责任的辩解。</w:t>
      </w:r>
    </w:p>
    <w:p w14:paraId="01C394E6">
      <w:pPr>
        <w:adjustRightInd w:val="0"/>
        <w:snapToGrid w:val="0"/>
        <w:spacing w:line="360" w:lineRule="auto"/>
        <w:ind w:firstLine="480"/>
        <w:jc w:val="right"/>
        <w:rPr>
          <w:rFonts w:ascii="宋体" w:hAnsi="宋体" w:cs="宋体"/>
          <w:color w:val="auto"/>
          <w:kern w:val="0"/>
          <w:sz w:val="21"/>
          <w:szCs w:val="21"/>
          <w:highlight w:val="none"/>
        </w:rPr>
      </w:pPr>
    </w:p>
    <w:p w14:paraId="5AFBE192">
      <w:pPr>
        <w:pStyle w:val="41"/>
        <w:rPr>
          <w:rFonts w:ascii="宋体" w:hAnsi="宋体" w:cs="宋体"/>
          <w:color w:val="auto"/>
          <w:kern w:val="0"/>
          <w:sz w:val="21"/>
          <w:szCs w:val="21"/>
          <w:highlight w:val="none"/>
        </w:rPr>
      </w:pPr>
    </w:p>
    <w:p w14:paraId="59051D2D">
      <w:pPr>
        <w:pStyle w:val="41"/>
        <w:rPr>
          <w:rFonts w:ascii="宋体" w:hAnsi="宋体" w:cs="宋体"/>
          <w:color w:val="auto"/>
          <w:kern w:val="0"/>
          <w:sz w:val="21"/>
          <w:szCs w:val="21"/>
          <w:highlight w:val="none"/>
        </w:rPr>
      </w:pPr>
    </w:p>
    <w:p w14:paraId="04EAAD82">
      <w:pPr>
        <w:adjustRightInd w:val="0"/>
        <w:snapToGrid w:val="0"/>
        <w:spacing w:line="360" w:lineRule="auto"/>
        <w:jc w:val="right"/>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投标人名称(公章)：</w:t>
      </w:r>
      <w:r>
        <w:rPr>
          <w:rFonts w:hint="eastAsia" w:ascii="宋体" w:hAnsi="宋体" w:cs="宋体"/>
          <w:color w:val="auto"/>
          <w:kern w:val="0"/>
          <w:sz w:val="21"/>
          <w:szCs w:val="21"/>
          <w:highlight w:val="none"/>
          <w:u w:val="single"/>
          <w:lang w:val="zh-CN"/>
        </w:rPr>
        <w:t xml:space="preserve">         </w:t>
      </w:r>
    </w:p>
    <w:p w14:paraId="639654B3">
      <w:pPr>
        <w:adjustRightInd w:val="0"/>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法定代表人(</w:t>
      </w:r>
      <w:r>
        <w:rPr>
          <w:rFonts w:hint="eastAsia" w:ascii="宋体" w:hAnsi="宋体" w:cs="宋体"/>
          <w:color w:val="auto"/>
          <w:sz w:val="21"/>
          <w:szCs w:val="21"/>
          <w:highlight w:val="none"/>
        </w:rPr>
        <w:t>签字或盖章</w:t>
      </w:r>
      <w:r>
        <w:rPr>
          <w:rFonts w:hint="eastAsia" w:ascii="宋体" w:hAnsi="宋体" w:cs="宋体"/>
          <w:color w:val="auto"/>
          <w:kern w:val="0"/>
          <w:sz w:val="21"/>
          <w:szCs w:val="21"/>
          <w:highlight w:val="none"/>
          <w:lang w:val="zh-CN"/>
        </w:rPr>
        <w:t>)或授权委托人(签字)：</w:t>
      </w:r>
      <w:r>
        <w:rPr>
          <w:rFonts w:hint="eastAsia" w:ascii="宋体" w:hAnsi="宋体" w:cs="宋体"/>
          <w:color w:val="auto"/>
          <w:kern w:val="0"/>
          <w:sz w:val="21"/>
          <w:szCs w:val="21"/>
          <w:highlight w:val="none"/>
          <w:u w:val="single"/>
          <w:lang w:val="zh-CN"/>
        </w:rPr>
        <w:t xml:space="preserve">         </w:t>
      </w:r>
    </w:p>
    <w:p w14:paraId="2B21B9F5">
      <w:pPr>
        <w:adjustRightInd w:val="0"/>
        <w:snapToGrid w:val="0"/>
        <w:spacing w:line="360" w:lineRule="auto"/>
        <w:ind w:right="480"/>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日</w:t>
      </w:r>
    </w:p>
    <w:p w14:paraId="63560827">
      <w:pPr>
        <w:adjustRightInd w:val="0"/>
        <w:snapToGrid w:val="0"/>
        <w:spacing w:line="360" w:lineRule="auto"/>
        <w:ind w:right="480"/>
        <w:rPr>
          <w:rFonts w:ascii="宋体" w:hAnsi="宋体" w:cs="宋体"/>
          <w:b/>
          <w:color w:val="auto"/>
          <w:sz w:val="28"/>
          <w:highlight w:val="none"/>
        </w:rPr>
      </w:pPr>
    </w:p>
    <w:p w14:paraId="5CFD6731">
      <w:pPr>
        <w:pStyle w:val="41"/>
        <w:rPr>
          <w:rFonts w:ascii="宋体" w:hAnsi="宋体" w:cs="宋体"/>
          <w:b/>
          <w:color w:val="auto"/>
          <w:sz w:val="28"/>
          <w:highlight w:val="none"/>
        </w:rPr>
      </w:pPr>
    </w:p>
    <w:p w14:paraId="3C6A3407">
      <w:pPr>
        <w:pStyle w:val="41"/>
        <w:rPr>
          <w:rFonts w:ascii="宋体" w:hAnsi="宋体" w:cs="宋体"/>
          <w:b/>
          <w:color w:val="auto"/>
          <w:sz w:val="28"/>
          <w:highlight w:val="none"/>
        </w:rPr>
      </w:pPr>
    </w:p>
    <w:p w14:paraId="64C4CB5C">
      <w:pPr>
        <w:pStyle w:val="41"/>
        <w:rPr>
          <w:rFonts w:ascii="宋体" w:hAnsi="宋体" w:cs="宋体"/>
          <w:b/>
          <w:color w:val="auto"/>
          <w:sz w:val="28"/>
          <w:highlight w:val="none"/>
        </w:rPr>
      </w:pPr>
    </w:p>
    <w:p w14:paraId="4C5D61A5">
      <w:pPr>
        <w:pStyle w:val="41"/>
        <w:rPr>
          <w:rFonts w:ascii="宋体" w:hAnsi="宋体" w:cs="宋体"/>
          <w:b/>
          <w:color w:val="auto"/>
          <w:sz w:val="28"/>
          <w:highlight w:val="none"/>
        </w:rPr>
      </w:pPr>
    </w:p>
    <w:p w14:paraId="187ED87D">
      <w:pPr>
        <w:pStyle w:val="8"/>
        <w:spacing w:line="360" w:lineRule="auto"/>
        <w:ind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9</w:t>
      </w:r>
    </w:p>
    <w:p w14:paraId="5FCE6F41">
      <w:pPr>
        <w:widowControl/>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政府采购诚信竞投承诺书</w:t>
      </w:r>
    </w:p>
    <w:p w14:paraId="067EE5EC">
      <w:pPr>
        <w:widowControl/>
        <w:spacing w:line="420" w:lineRule="exact"/>
        <w:rPr>
          <w:rFonts w:ascii="宋体" w:hAnsi="宋体" w:cs="宋体"/>
          <w:color w:val="auto"/>
          <w:sz w:val="24"/>
          <w:highlight w:val="none"/>
        </w:rPr>
      </w:pPr>
    </w:p>
    <w:p w14:paraId="6DDE53EC">
      <w:pPr>
        <w:widowControl/>
        <w:spacing w:line="420" w:lineRule="exact"/>
        <w:rPr>
          <w:rFonts w:ascii="宋体" w:hAnsi="宋体" w:cs="宋体"/>
          <w:color w:val="auto"/>
          <w:sz w:val="21"/>
          <w:szCs w:val="21"/>
          <w:highlight w:val="none"/>
        </w:rPr>
      </w:pPr>
      <w:r>
        <w:rPr>
          <w:rFonts w:hint="eastAsia" w:ascii="宋体" w:hAnsi="宋体" w:cs="宋体"/>
          <w:color w:val="auto"/>
          <w:sz w:val="21"/>
          <w:szCs w:val="21"/>
          <w:highlight w:val="none"/>
        </w:rPr>
        <w:t>本供应商郑重承诺：</w:t>
      </w:r>
    </w:p>
    <w:p w14:paraId="1C5D8F96">
      <w:pPr>
        <w:widowControl/>
        <w:spacing w:line="420" w:lineRule="exact"/>
        <w:ind w:firstLine="420"/>
        <w:rPr>
          <w:rFonts w:ascii="宋体" w:hAnsi="宋体" w:cs="宋体"/>
          <w:b/>
          <w:color w:val="auto"/>
          <w:sz w:val="21"/>
          <w:szCs w:val="21"/>
          <w:highlight w:val="none"/>
        </w:rPr>
      </w:pPr>
      <w:r>
        <w:rPr>
          <w:rFonts w:hint="eastAsia" w:ascii="宋体" w:hAnsi="宋体" w:cs="宋体"/>
          <w:color w:val="auto"/>
          <w:sz w:val="21"/>
          <w:szCs w:val="21"/>
          <w:highlight w:val="none"/>
        </w:rPr>
        <w:t>一、将遵循公开、公平、公正和诚实信用的原则参加</w:t>
      </w:r>
      <w:r>
        <w:rPr>
          <w:rFonts w:hint="eastAsia" w:ascii="宋体" w:hAnsi="宋体" w:cs="宋体"/>
          <w:color w:val="auto"/>
          <w:sz w:val="21"/>
          <w:szCs w:val="21"/>
          <w:highlight w:val="none"/>
          <w:u w:val="single"/>
          <w:lang w:eastAsia="zh-CN"/>
        </w:rPr>
        <w:t>2025年仙居县县道40个重点点位改造提升工程（重新招标）</w:t>
      </w:r>
      <w:r>
        <w:rPr>
          <w:rFonts w:hint="eastAsia" w:ascii="宋体" w:hAnsi="宋体" w:cs="宋体"/>
          <w:color w:val="auto"/>
          <w:sz w:val="21"/>
          <w:szCs w:val="21"/>
          <w:highlight w:val="none"/>
          <w:u w:val="single"/>
        </w:rPr>
        <w:t>[编号为</w:t>
      </w:r>
      <w:r>
        <w:rPr>
          <w:rFonts w:hint="eastAsia" w:ascii="宋体" w:hAnsi="宋体" w:cs="宋体"/>
          <w:color w:val="auto"/>
          <w:sz w:val="21"/>
          <w:szCs w:val="21"/>
          <w:highlight w:val="none"/>
          <w:u w:val="single"/>
          <w:lang w:eastAsia="zh-CN"/>
        </w:rPr>
        <w:t>GTXJ(采购）-25008-1</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的竞投；</w:t>
      </w:r>
    </w:p>
    <w:p w14:paraId="15BA3763">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二、不向采购单位、采购代理机构和监管部门及其工作人员和评审人员贿赂，或采取其它不正当手段谋取中标或成交；</w:t>
      </w:r>
    </w:p>
    <w:p w14:paraId="04CB4DFF">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三、应公平竞争、诚实守信，不得采取不正当手段抵毁、排挤其他供应商，不提供虚假材料谋取中标或成交；</w:t>
      </w:r>
    </w:p>
    <w:p w14:paraId="773943E1">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四、中标成交后，不将采购项目非法转让他人，或未经采购单位、采购代理机构或采购监管部门同意，将中标项目分包给他人；</w:t>
      </w:r>
    </w:p>
    <w:p w14:paraId="5699D972">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五、不与采购单位、其它供应商和采购代理机构串通或恶意报价，哄抬采购价格；不在招标过程中与采购组织机构协商谈判；</w:t>
      </w:r>
    </w:p>
    <w:p w14:paraId="3A762BC2">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六、中标成交后，按规定及时与采购人签订政府采购合同；无正当理由不拖延或拒绝与采购人签订政府采购合同，不与采购人订立有悖于采购结果的合同或协议；</w:t>
      </w:r>
    </w:p>
    <w:p w14:paraId="12A0278F">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七、严格履行政府采购合同，不降低合同约定的产品质量和服务，不擅自变更、中止、终止合同，或拒绝履行合同义务；</w:t>
      </w:r>
    </w:p>
    <w:p w14:paraId="069E829A">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八、不捏造事实或者提供虚假材料，进行虚假、恶意质疑、投诉，扰乱政府采购工作；</w:t>
      </w:r>
    </w:p>
    <w:p w14:paraId="12196375">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九、自觉接受和配合有关政府采购监督部门的监督检查，不拒绝或在检查中提供虚假材料。</w:t>
      </w:r>
    </w:p>
    <w:p w14:paraId="51A4D4F7">
      <w:pPr>
        <w:widowControl/>
        <w:spacing w:line="42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本公司若有违反承诺内容的行为，自愿接受记入信用档案等有关处理，愿意承担法律责任。如已中标的，自动放弃中标资格；给采购人造成损失的，依法承担赔偿责任。</w:t>
      </w:r>
    </w:p>
    <w:p w14:paraId="7853F61C">
      <w:pPr>
        <w:spacing w:line="420" w:lineRule="exact"/>
        <w:ind w:firstLine="424" w:firstLineChars="177"/>
        <w:rPr>
          <w:rFonts w:ascii="宋体" w:hAnsi="宋体" w:cs="宋体"/>
          <w:color w:val="auto"/>
          <w:sz w:val="24"/>
          <w:highlight w:val="none"/>
        </w:rPr>
      </w:pPr>
    </w:p>
    <w:p w14:paraId="4D76B639">
      <w:pPr>
        <w:adjustRightInd w:val="0"/>
        <w:snapToGrid w:val="0"/>
        <w:spacing w:line="360" w:lineRule="auto"/>
        <w:ind w:firstLine="4680" w:firstLineChars="1950"/>
        <w:rPr>
          <w:rFonts w:ascii="宋体" w:hAnsi="宋体" w:cs="宋体"/>
          <w:color w:val="auto"/>
          <w:kern w:val="0"/>
          <w:sz w:val="24"/>
          <w:highlight w:val="none"/>
          <w:lang w:val="zh-CN"/>
        </w:rPr>
      </w:pPr>
    </w:p>
    <w:p w14:paraId="12FE0B31">
      <w:pPr>
        <w:adjustRightInd w:val="0"/>
        <w:snapToGrid w:val="0"/>
        <w:spacing w:line="360" w:lineRule="auto"/>
        <w:ind w:firstLine="4680" w:firstLineChars="1950"/>
        <w:rPr>
          <w:rFonts w:ascii="宋体" w:hAnsi="宋体" w:cs="宋体"/>
          <w:color w:val="auto"/>
          <w:kern w:val="0"/>
          <w:sz w:val="24"/>
          <w:highlight w:val="none"/>
          <w:lang w:val="zh-CN"/>
        </w:rPr>
      </w:pPr>
    </w:p>
    <w:p w14:paraId="7D14FF3C">
      <w:pPr>
        <w:adjustRightInd w:val="0"/>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投标人名称(公章)：</w:t>
      </w:r>
      <w:r>
        <w:rPr>
          <w:rFonts w:hint="eastAsia" w:ascii="宋体" w:hAnsi="宋体" w:cs="宋体"/>
          <w:color w:val="auto"/>
          <w:kern w:val="0"/>
          <w:sz w:val="21"/>
          <w:szCs w:val="21"/>
          <w:highlight w:val="none"/>
          <w:u w:val="single"/>
          <w:lang w:val="zh-CN"/>
        </w:rPr>
        <w:t xml:space="preserve">         </w:t>
      </w:r>
    </w:p>
    <w:p w14:paraId="7BEC5A2A">
      <w:pPr>
        <w:adjustRightInd w:val="0"/>
        <w:snapToGrid w:val="0"/>
        <w:spacing w:line="360" w:lineRule="auto"/>
        <w:jc w:val="right"/>
        <w:rPr>
          <w:rFonts w:ascii="宋体" w:hAnsi="宋体" w:cs="宋体"/>
          <w:color w:val="auto"/>
          <w:kern w:val="0"/>
          <w:sz w:val="21"/>
          <w:szCs w:val="21"/>
          <w:highlight w:val="none"/>
          <w:lang w:val="zh-CN"/>
        </w:rPr>
      </w:pPr>
    </w:p>
    <w:p w14:paraId="2B28A77D">
      <w:pPr>
        <w:adjustRightInd w:val="0"/>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法定代表人(</w:t>
      </w:r>
      <w:r>
        <w:rPr>
          <w:rFonts w:hint="eastAsia" w:ascii="宋体" w:hAnsi="宋体" w:cs="宋体"/>
          <w:color w:val="auto"/>
          <w:sz w:val="21"/>
          <w:szCs w:val="21"/>
          <w:highlight w:val="none"/>
        </w:rPr>
        <w:t>签字或盖章</w:t>
      </w:r>
      <w:r>
        <w:rPr>
          <w:rFonts w:hint="eastAsia" w:ascii="宋体" w:hAnsi="宋体" w:cs="宋体"/>
          <w:color w:val="auto"/>
          <w:kern w:val="0"/>
          <w:sz w:val="21"/>
          <w:szCs w:val="21"/>
          <w:highlight w:val="none"/>
          <w:lang w:val="zh-CN"/>
        </w:rPr>
        <w:t>)或授权委托人(签字)：</w:t>
      </w:r>
      <w:r>
        <w:rPr>
          <w:rFonts w:hint="eastAsia" w:ascii="宋体" w:hAnsi="宋体" w:cs="宋体"/>
          <w:color w:val="auto"/>
          <w:kern w:val="0"/>
          <w:sz w:val="21"/>
          <w:szCs w:val="21"/>
          <w:highlight w:val="none"/>
          <w:u w:val="single"/>
          <w:lang w:val="zh-CN"/>
        </w:rPr>
        <w:t xml:space="preserve">         </w:t>
      </w:r>
    </w:p>
    <w:p w14:paraId="1D099AC0">
      <w:pPr>
        <w:spacing w:line="420" w:lineRule="exact"/>
        <w:jc w:val="right"/>
        <w:rPr>
          <w:rFonts w:ascii="宋体" w:hAnsi="宋体" w:cs="宋体"/>
          <w:color w:val="auto"/>
          <w:sz w:val="21"/>
          <w:szCs w:val="21"/>
          <w:highlight w:val="none"/>
          <w:lang w:val="zh-CN"/>
        </w:rPr>
      </w:pPr>
    </w:p>
    <w:p w14:paraId="20C77F76">
      <w:pPr>
        <w:spacing w:line="420" w:lineRule="exact"/>
        <w:jc w:val="righ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日</w:t>
      </w:r>
    </w:p>
    <w:p w14:paraId="40E9DD86">
      <w:pPr>
        <w:pStyle w:val="41"/>
        <w:rPr>
          <w:color w:val="auto"/>
          <w:highlight w:val="none"/>
        </w:rPr>
      </w:pPr>
    </w:p>
    <w:p w14:paraId="09B6408C">
      <w:pPr>
        <w:pStyle w:val="41"/>
        <w:rPr>
          <w:color w:val="auto"/>
          <w:highlight w:val="none"/>
        </w:rPr>
      </w:pPr>
    </w:p>
    <w:p w14:paraId="161BEE0C">
      <w:pPr>
        <w:pStyle w:val="8"/>
        <w:spacing w:line="360" w:lineRule="auto"/>
        <w:ind w:firstLine="0" w:firstLineChars="0"/>
        <w:jc w:val="left"/>
        <w:rPr>
          <w:rFonts w:hint="eastAsia" w:ascii="宋体" w:hAnsi="宋体" w:cs="宋体"/>
          <w:b/>
          <w:color w:val="auto"/>
          <w:szCs w:val="21"/>
          <w:highlight w:val="none"/>
        </w:rPr>
      </w:pPr>
    </w:p>
    <w:p w14:paraId="2D7EC4B6">
      <w:pPr>
        <w:pStyle w:val="8"/>
        <w:spacing w:line="360" w:lineRule="auto"/>
        <w:ind w:firstLine="0" w:firstLineChars="0"/>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10</w:t>
      </w:r>
    </w:p>
    <w:p w14:paraId="77BF0DA5">
      <w:pPr>
        <w:spacing w:after="240" w:afterLines="100" w:line="600" w:lineRule="exact"/>
        <w:jc w:val="left"/>
        <w:rPr>
          <w:rFonts w:hint="eastAsia" w:ascii="宋体" w:hAnsi="宋体"/>
          <w:b/>
          <w:color w:val="auto"/>
          <w:sz w:val="28"/>
          <w:szCs w:val="28"/>
          <w:highlight w:val="none"/>
        </w:rPr>
      </w:pPr>
    </w:p>
    <w:p w14:paraId="25E3F696">
      <w:pPr>
        <w:pStyle w:val="2"/>
        <w:numPr>
          <w:ilvl w:val="0"/>
          <w:numId w:val="0"/>
        </w:numPr>
        <w:spacing w:before="0" w:after="0" w:line="360" w:lineRule="auto"/>
        <w:ind w:leftChars="0"/>
        <w:jc w:val="center"/>
        <w:rPr>
          <w:rFonts w:hint="eastAsia" w:ascii="仿宋_GB2312" w:eastAsia="仿宋_GB2312"/>
          <w:color w:val="auto"/>
          <w:sz w:val="28"/>
          <w:szCs w:val="28"/>
          <w:highlight w:val="none"/>
        </w:rPr>
      </w:pPr>
      <w:r>
        <w:rPr>
          <w:rFonts w:hint="eastAsia" w:ascii="宋体" w:hAnsi="宋体" w:eastAsia="宋体" w:cs="宋体"/>
          <w:color w:val="auto"/>
          <w:sz w:val="28"/>
          <w:szCs w:val="28"/>
          <w:highlight w:val="none"/>
          <w:lang w:eastAsia="zh-CN"/>
        </w:rPr>
        <w:t>商务响应承诺函</w:t>
      </w:r>
    </w:p>
    <w:p w14:paraId="17B0099D">
      <w:pPr>
        <w:pStyle w:val="17"/>
        <w:spacing w:before="60" w:after="60" w:line="500" w:lineRule="exact"/>
        <w:rPr>
          <w:rFonts w:hint="eastAsia" w:hAnsi="宋体" w:cs="宋体"/>
          <w:b/>
          <w:bCs/>
          <w:color w:val="auto"/>
          <w:sz w:val="21"/>
          <w:szCs w:val="21"/>
          <w:highlight w:val="none"/>
          <w:u w:val="single"/>
        </w:rPr>
      </w:pPr>
      <w:r>
        <w:rPr>
          <w:rFonts w:hint="eastAsia" w:hAnsi="宋体" w:cs="宋体"/>
          <w:color w:val="auto"/>
          <w:sz w:val="21"/>
          <w:szCs w:val="21"/>
          <w:highlight w:val="none"/>
          <w:u w:val="single"/>
          <w:lang w:eastAsia="zh-CN"/>
        </w:rPr>
        <w:t>仙居县公安局交通警察大队</w:t>
      </w:r>
      <w:r>
        <w:rPr>
          <w:rFonts w:hint="eastAsia" w:hAnsi="宋体" w:eastAsia="宋体" w:cs="宋体"/>
          <w:color w:val="auto"/>
          <w:sz w:val="21"/>
          <w:szCs w:val="21"/>
          <w:highlight w:val="none"/>
          <w:u w:val="single"/>
          <w:lang w:eastAsia="zh-CN"/>
        </w:rPr>
        <w:t xml:space="preserve"> </w:t>
      </w:r>
      <w:r>
        <w:rPr>
          <w:rFonts w:hint="eastAsia" w:hAnsi="宋体" w:cs="宋体"/>
          <w:b w:val="0"/>
          <w:bCs w:val="0"/>
          <w:color w:val="auto"/>
          <w:sz w:val="21"/>
          <w:szCs w:val="21"/>
          <w:highlight w:val="none"/>
          <w:u w:val="single"/>
        </w:rPr>
        <w:t>：</w:t>
      </w:r>
    </w:p>
    <w:p w14:paraId="77200C5E">
      <w:pPr>
        <w:pStyle w:val="17"/>
        <w:spacing w:before="60" w:after="60" w:line="500" w:lineRule="exact"/>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我方参与的</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2025年仙居县县道40个重点点位改造提升工程（重新招标）</w:t>
      </w:r>
      <w:r>
        <w:rPr>
          <w:rFonts w:hint="eastAsia" w:ascii="宋体" w:hAnsi="宋体" w:cs="宋体"/>
          <w:color w:val="auto"/>
          <w:sz w:val="21"/>
          <w:szCs w:val="21"/>
          <w:highlight w:val="none"/>
          <w:u w:val="single"/>
        </w:rPr>
        <w:t>[编号为</w:t>
      </w:r>
      <w:r>
        <w:rPr>
          <w:rFonts w:hint="eastAsia" w:hAnsi="宋体" w:cs="宋体"/>
          <w:color w:val="auto"/>
          <w:sz w:val="21"/>
          <w:szCs w:val="21"/>
          <w:highlight w:val="none"/>
          <w:u w:val="single"/>
          <w:lang w:eastAsia="zh-CN"/>
        </w:rPr>
        <w:t>GTXJ(采购）-25008-1</w:t>
      </w:r>
      <w:r>
        <w:rPr>
          <w:rFonts w:hint="eastAsia" w:ascii="宋体" w:hAnsi="宋体" w:cs="宋体"/>
          <w:color w:val="auto"/>
          <w:sz w:val="21"/>
          <w:szCs w:val="21"/>
          <w:highlight w:val="none"/>
          <w:u w:val="single"/>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 xml:space="preserve"> 的</w:t>
      </w:r>
      <w:r>
        <w:rPr>
          <w:rFonts w:hint="eastAsia" w:hAnsi="宋体" w:cs="宋体"/>
          <w:color w:val="auto"/>
          <w:sz w:val="21"/>
          <w:szCs w:val="21"/>
          <w:highlight w:val="none"/>
          <w:lang w:eastAsia="zh-CN"/>
        </w:rPr>
        <w:t>投标</w:t>
      </w:r>
      <w:r>
        <w:rPr>
          <w:rFonts w:hint="eastAsia" w:hAnsi="宋体" w:cs="宋体"/>
          <w:color w:val="auto"/>
          <w:sz w:val="21"/>
          <w:szCs w:val="21"/>
          <w:highlight w:val="none"/>
        </w:rPr>
        <w:t>活动，我方郑重承诺，我方承诺</w:t>
      </w:r>
      <w:r>
        <w:rPr>
          <w:rFonts w:hint="eastAsia" w:hAnsi="宋体" w:eastAsia="宋体" w:cs="宋体"/>
          <w:color w:val="auto"/>
          <w:sz w:val="21"/>
          <w:szCs w:val="21"/>
          <w:highlight w:val="none"/>
          <w:lang w:eastAsia="zh-CN"/>
        </w:rPr>
        <w:t>对采购文件中的商务要求完全响应。</w:t>
      </w:r>
    </w:p>
    <w:p w14:paraId="026F92DA">
      <w:pPr>
        <w:pStyle w:val="17"/>
        <w:spacing w:before="60" w:after="60"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如本公司对以上条款提供虚假承诺，愿承担一切法律责任。</w:t>
      </w:r>
    </w:p>
    <w:p w14:paraId="2AC29C4A">
      <w:pPr>
        <w:rPr>
          <w:rFonts w:hint="eastAsia" w:ascii="宋体" w:hAnsi="宋体"/>
          <w:color w:val="auto"/>
          <w:sz w:val="21"/>
          <w:szCs w:val="21"/>
          <w:highlight w:val="none"/>
        </w:rPr>
      </w:pPr>
    </w:p>
    <w:p w14:paraId="7B73220A">
      <w:pPr>
        <w:spacing w:line="360" w:lineRule="auto"/>
        <w:ind w:left="547" w:hanging="549" w:hangingChars="171"/>
        <w:jc w:val="center"/>
        <w:rPr>
          <w:rFonts w:ascii="宋体" w:hAnsi="宋体" w:cs="宋体"/>
          <w:b/>
          <w:color w:val="auto"/>
          <w:sz w:val="32"/>
          <w:szCs w:val="32"/>
          <w:highlight w:val="none"/>
        </w:rPr>
      </w:pPr>
    </w:p>
    <w:p w14:paraId="0BA931D0">
      <w:pPr>
        <w:pStyle w:val="53"/>
        <w:rPr>
          <w:rFonts w:ascii="宋体" w:hAnsi="宋体" w:cs="宋体"/>
          <w:color w:val="auto"/>
          <w:highlight w:val="none"/>
        </w:rPr>
      </w:pPr>
    </w:p>
    <w:p w14:paraId="1C965796">
      <w:pPr>
        <w:pStyle w:val="13"/>
        <w:rPr>
          <w:rFonts w:ascii="宋体" w:hAnsi="宋体" w:cs="宋体"/>
          <w:color w:val="auto"/>
          <w:szCs w:val="21"/>
          <w:highlight w:val="none"/>
        </w:rPr>
      </w:pPr>
    </w:p>
    <w:p w14:paraId="791EBD13">
      <w:pPr>
        <w:spacing w:line="360" w:lineRule="auto"/>
        <w:ind w:left="420"/>
        <w:jc w:val="right"/>
        <w:rPr>
          <w:rFonts w:ascii="宋体" w:hAnsi="宋体" w:cs="宋体"/>
          <w:color w:val="auto"/>
          <w:sz w:val="21"/>
          <w:szCs w:val="21"/>
          <w:highlight w:val="none"/>
          <w:u w:val="single"/>
        </w:rPr>
      </w:pPr>
      <w:r>
        <w:rPr>
          <w:rFonts w:hint="eastAsia" w:ascii="宋体" w:hAnsi="宋体" w:cs="宋体"/>
          <w:color w:val="auto"/>
          <w:sz w:val="21"/>
          <w:szCs w:val="21"/>
          <w:highlight w:val="none"/>
        </w:rPr>
        <w:t>投标人名称（盖章）：</w:t>
      </w:r>
      <w:r>
        <w:rPr>
          <w:rFonts w:hint="eastAsia" w:ascii="宋体" w:hAnsi="宋体" w:cs="宋体"/>
          <w:color w:val="auto"/>
          <w:kern w:val="0"/>
          <w:sz w:val="21"/>
          <w:szCs w:val="21"/>
          <w:highlight w:val="none"/>
          <w:u w:val="single"/>
          <w:lang w:val="zh-CN"/>
        </w:rPr>
        <w:t xml:space="preserve">         </w:t>
      </w:r>
    </w:p>
    <w:p w14:paraId="3ED9F549">
      <w:pPr>
        <w:spacing w:line="360" w:lineRule="auto"/>
        <w:ind w:firstLine="435"/>
        <w:jc w:val="right"/>
        <w:rPr>
          <w:rFonts w:ascii="宋体" w:hAnsi="宋体" w:cs="宋体"/>
          <w:color w:val="auto"/>
          <w:sz w:val="21"/>
          <w:szCs w:val="21"/>
          <w:highlight w:val="none"/>
        </w:rPr>
      </w:pPr>
    </w:p>
    <w:p w14:paraId="1D45969A">
      <w:pPr>
        <w:spacing w:line="360" w:lineRule="auto"/>
        <w:ind w:firstLine="435"/>
        <w:jc w:val="right"/>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法定代表人(</w:t>
      </w:r>
      <w:r>
        <w:rPr>
          <w:rFonts w:hint="eastAsia" w:ascii="宋体" w:hAnsi="宋体" w:cs="宋体"/>
          <w:color w:val="auto"/>
          <w:sz w:val="21"/>
          <w:szCs w:val="21"/>
          <w:highlight w:val="none"/>
        </w:rPr>
        <w:t>签字或盖章</w:t>
      </w:r>
      <w:r>
        <w:rPr>
          <w:rFonts w:hint="eastAsia" w:ascii="宋体" w:hAnsi="宋体" w:cs="宋体"/>
          <w:color w:val="auto"/>
          <w:kern w:val="0"/>
          <w:sz w:val="21"/>
          <w:szCs w:val="21"/>
          <w:highlight w:val="none"/>
          <w:lang w:val="zh-CN"/>
        </w:rPr>
        <w:t>)或授权委托人(签字)：</w:t>
      </w:r>
      <w:r>
        <w:rPr>
          <w:rFonts w:hint="eastAsia" w:ascii="宋体" w:hAnsi="宋体" w:cs="宋体"/>
          <w:color w:val="auto"/>
          <w:kern w:val="0"/>
          <w:sz w:val="21"/>
          <w:szCs w:val="21"/>
          <w:highlight w:val="none"/>
          <w:u w:val="single"/>
          <w:lang w:val="zh-CN"/>
        </w:rPr>
        <w:t xml:space="preserve">         </w:t>
      </w:r>
    </w:p>
    <w:p w14:paraId="2704542B">
      <w:pPr>
        <w:spacing w:line="360" w:lineRule="auto"/>
        <w:ind w:firstLine="435"/>
        <w:jc w:val="right"/>
        <w:rPr>
          <w:rFonts w:ascii="宋体" w:hAnsi="宋体" w:cs="宋体"/>
          <w:color w:val="auto"/>
          <w:sz w:val="21"/>
          <w:szCs w:val="21"/>
          <w:highlight w:val="none"/>
        </w:rPr>
      </w:pPr>
    </w:p>
    <w:p w14:paraId="3D9253B8">
      <w:pPr>
        <w:spacing w:line="360" w:lineRule="auto"/>
        <w:ind w:firstLine="435"/>
        <w:jc w:val="right"/>
        <w:rPr>
          <w:rFonts w:ascii="宋体" w:hAnsi="宋体" w:cs="宋体"/>
          <w:color w:val="auto"/>
          <w:sz w:val="21"/>
          <w:szCs w:val="21"/>
          <w:highlight w:val="none"/>
        </w:rPr>
      </w:pPr>
      <w:r>
        <w:rPr>
          <w:rFonts w:hint="eastAsia" w:ascii="宋体" w:hAnsi="宋体" w:cs="宋体"/>
          <w:color w:val="auto"/>
          <w:sz w:val="21"/>
          <w:szCs w:val="21"/>
          <w:highlight w:val="none"/>
        </w:rPr>
        <w:t>日        期：</w:t>
      </w:r>
    </w:p>
    <w:p w14:paraId="3C233471">
      <w:pPr>
        <w:spacing w:line="360" w:lineRule="auto"/>
        <w:rPr>
          <w:rFonts w:ascii="宋体" w:hAnsi="宋体" w:cs="宋体"/>
          <w:b/>
          <w:color w:val="auto"/>
          <w:sz w:val="28"/>
          <w:highlight w:val="none"/>
        </w:rPr>
      </w:pPr>
    </w:p>
    <w:p w14:paraId="160894BD">
      <w:pPr>
        <w:spacing w:line="360" w:lineRule="auto"/>
        <w:rPr>
          <w:rFonts w:ascii="宋体" w:hAnsi="宋体" w:cs="宋体"/>
          <w:b/>
          <w:color w:val="auto"/>
          <w:sz w:val="28"/>
          <w:highlight w:val="none"/>
        </w:rPr>
      </w:pPr>
    </w:p>
    <w:p w14:paraId="03A9FA1E">
      <w:pPr>
        <w:spacing w:line="360" w:lineRule="auto"/>
        <w:rPr>
          <w:rFonts w:ascii="宋体" w:hAnsi="宋体" w:cs="宋体"/>
          <w:b/>
          <w:color w:val="auto"/>
          <w:sz w:val="28"/>
          <w:highlight w:val="none"/>
        </w:rPr>
        <w:sectPr>
          <w:pgSz w:w="11906" w:h="16838"/>
          <w:pgMar w:top="1270" w:right="1270" w:bottom="1270" w:left="1270" w:header="851" w:footer="992" w:gutter="0"/>
          <w:pgBorders>
            <w:top w:val="none" w:sz="0" w:space="0"/>
            <w:left w:val="none" w:sz="0" w:space="0"/>
            <w:bottom w:val="none" w:sz="0" w:space="0"/>
            <w:right w:val="none" w:sz="0" w:space="0"/>
          </w:pgBorders>
          <w:pgNumType w:fmt="decimal"/>
          <w:cols w:space="720" w:num="1"/>
          <w:docGrid w:linePitch="312" w:charSpace="0"/>
        </w:sectPr>
      </w:pPr>
    </w:p>
    <w:p w14:paraId="3EE8AF98">
      <w:pPr>
        <w:pStyle w:val="14"/>
        <w:rPr>
          <w:color w:val="auto"/>
          <w:sz w:val="24"/>
          <w:szCs w:val="24"/>
          <w:highlight w:val="none"/>
        </w:rPr>
      </w:pPr>
    </w:p>
    <w:p w14:paraId="45487EB3">
      <w:pPr>
        <w:pStyle w:val="8"/>
        <w:spacing w:line="360" w:lineRule="auto"/>
        <w:ind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1</w:t>
      </w:r>
    </w:p>
    <w:p w14:paraId="1452DD4A">
      <w:pPr>
        <w:pStyle w:val="46"/>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lang w:eastAsia="zh-CN"/>
        </w:rPr>
        <w:t>供应商</w:t>
      </w:r>
      <w:r>
        <w:rPr>
          <w:rFonts w:hint="eastAsia"/>
          <w:b/>
          <w:bCs/>
          <w:color w:val="auto"/>
          <w:spacing w:val="21"/>
          <w:sz w:val="32"/>
          <w:szCs w:val="32"/>
          <w:highlight w:val="none"/>
        </w:rPr>
        <w:t>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66"/>
        <w:gridCol w:w="1843"/>
        <w:gridCol w:w="1381"/>
        <w:gridCol w:w="1205"/>
        <w:gridCol w:w="1545"/>
        <w:gridCol w:w="1455"/>
      </w:tblGrid>
      <w:tr w14:paraId="5AC1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318" w:type="dxa"/>
            <w:vAlign w:val="center"/>
          </w:tcPr>
          <w:p w14:paraId="0F05175A">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企业名称</w:t>
            </w:r>
          </w:p>
        </w:tc>
        <w:tc>
          <w:tcPr>
            <w:tcW w:w="5595" w:type="dxa"/>
            <w:gridSpan w:val="4"/>
            <w:vAlign w:val="center"/>
          </w:tcPr>
          <w:p w14:paraId="78D4AA08">
            <w:pPr>
              <w:pStyle w:val="46"/>
              <w:shd w:val="clear" w:color="auto" w:fill="FFFFFF"/>
              <w:spacing w:line="240" w:lineRule="exact"/>
              <w:jc w:val="center"/>
              <w:rPr>
                <w:bCs/>
                <w:color w:val="auto"/>
                <w:sz w:val="21"/>
                <w:szCs w:val="21"/>
                <w:highlight w:val="none"/>
              </w:rPr>
            </w:pPr>
          </w:p>
        </w:tc>
        <w:tc>
          <w:tcPr>
            <w:tcW w:w="1545" w:type="dxa"/>
            <w:vAlign w:val="center"/>
          </w:tcPr>
          <w:p w14:paraId="0C4302B1">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法人代表</w:t>
            </w:r>
          </w:p>
        </w:tc>
        <w:tc>
          <w:tcPr>
            <w:tcW w:w="1455" w:type="dxa"/>
            <w:vAlign w:val="center"/>
          </w:tcPr>
          <w:p w14:paraId="42D3CFF5">
            <w:pPr>
              <w:pStyle w:val="46"/>
              <w:shd w:val="clear" w:color="auto" w:fill="FFFFFF"/>
              <w:spacing w:line="240" w:lineRule="exact"/>
              <w:jc w:val="center"/>
              <w:rPr>
                <w:bCs/>
                <w:color w:val="auto"/>
                <w:sz w:val="21"/>
                <w:szCs w:val="21"/>
                <w:highlight w:val="none"/>
              </w:rPr>
            </w:pPr>
          </w:p>
        </w:tc>
      </w:tr>
      <w:tr w14:paraId="2D9B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318" w:type="dxa"/>
            <w:tcBorders>
              <w:top w:val="single" w:color="auto" w:sz="4" w:space="0"/>
              <w:left w:val="single" w:color="auto" w:sz="4" w:space="0"/>
              <w:right w:val="single" w:color="auto" w:sz="4" w:space="0"/>
            </w:tcBorders>
            <w:vAlign w:val="center"/>
          </w:tcPr>
          <w:p w14:paraId="0A69BB12">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地址</w:t>
            </w:r>
          </w:p>
        </w:tc>
        <w:tc>
          <w:tcPr>
            <w:tcW w:w="5595" w:type="dxa"/>
            <w:gridSpan w:val="4"/>
            <w:tcBorders>
              <w:bottom w:val="single" w:color="auto" w:sz="4" w:space="0"/>
            </w:tcBorders>
            <w:vAlign w:val="center"/>
          </w:tcPr>
          <w:p w14:paraId="7AF3B349">
            <w:pPr>
              <w:pStyle w:val="46"/>
              <w:shd w:val="clear" w:color="auto" w:fill="FFFFFF"/>
              <w:spacing w:line="240" w:lineRule="exact"/>
              <w:jc w:val="center"/>
              <w:rPr>
                <w:bCs/>
                <w:color w:val="auto"/>
                <w:sz w:val="21"/>
                <w:szCs w:val="21"/>
                <w:highlight w:val="none"/>
              </w:rPr>
            </w:pPr>
          </w:p>
        </w:tc>
        <w:tc>
          <w:tcPr>
            <w:tcW w:w="1545" w:type="dxa"/>
            <w:tcBorders>
              <w:top w:val="single" w:color="auto" w:sz="4" w:space="0"/>
              <w:left w:val="single" w:color="auto" w:sz="4" w:space="0"/>
              <w:right w:val="single" w:color="auto" w:sz="4" w:space="0"/>
            </w:tcBorders>
            <w:vAlign w:val="center"/>
          </w:tcPr>
          <w:p w14:paraId="5CB59870">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企业性质</w:t>
            </w:r>
          </w:p>
        </w:tc>
        <w:tc>
          <w:tcPr>
            <w:tcW w:w="1455" w:type="dxa"/>
            <w:tcBorders>
              <w:top w:val="single" w:color="auto" w:sz="4" w:space="0"/>
              <w:left w:val="single" w:color="auto" w:sz="4" w:space="0"/>
              <w:right w:val="single" w:color="auto" w:sz="4" w:space="0"/>
            </w:tcBorders>
            <w:vAlign w:val="center"/>
          </w:tcPr>
          <w:p w14:paraId="61426BF2">
            <w:pPr>
              <w:pStyle w:val="46"/>
              <w:shd w:val="clear" w:color="auto" w:fill="FFFFFF"/>
              <w:spacing w:line="240" w:lineRule="exact"/>
              <w:jc w:val="center"/>
              <w:rPr>
                <w:bCs/>
                <w:color w:val="auto"/>
                <w:sz w:val="21"/>
                <w:szCs w:val="21"/>
                <w:highlight w:val="none"/>
              </w:rPr>
            </w:pPr>
          </w:p>
        </w:tc>
      </w:tr>
      <w:tr w14:paraId="040A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18" w:type="dxa"/>
            <w:vMerge w:val="restart"/>
            <w:tcBorders>
              <w:top w:val="single" w:color="auto" w:sz="4" w:space="0"/>
              <w:left w:val="single" w:color="auto" w:sz="4" w:space="0"/>
              <w:right w:val="single" w:color="auto" w:sz="4" w:space="0"/>
            </w:tcBorders>
            <w:vAlign w:val="center"/>
          </w:tcPr>
          <w:p w14:paraId="69DAEAA8">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联系人姓名</w:t>
            </w:r>
          </w:p>
        </w:tc>
        <w:tc>
          <w:tcPr>
            <w:tcW w:w="1166" w:type="dxa"/>
            <w:vMerge w:val="restart"/>
            <w:tcBorders>
              <w:top w:val="nil"/>
            </w:tcBorders>
            <w:vAlign w:val="center"/>
          </w:tcPr>
          <w:p w14:paraId="605F3F8D">
            <w:pPr>
              <w:pStyle w:val="46"/>
              <w:shd w:val="clear" w:color="auto" w:fill="FFFFFF"/>
              <w:spacing w:line="240" w:lineRule="exact"/>
              <w:jc w:val="center"/>
              <w:rPr>
                <w:bCs/>
                <w:color w:val="auto"/>
                <w:sz w:val="21"/>
                <w:szCs w:val="21"/>
                <w:highlight w:val="none"/>
              </w:rPr>
            </w:pPr>
          </w:p>
        </w:tc>
        <w:tc>
          <w:tcPr>
            <w:tcW w:w="1843" w:type="dxa"/>
            <w:tcBorders>
              <w:top w:val="nil"/>
              <w:bottom w:val="single" w:color="auto" w:sz="4" w:space="0"/>
            </w:tcBorders>
            <w:vAlign w:val="center"/>
          </w:tcPr>
          <w:p w14:paraId="5A2DFEE0">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固定电话</w:t>
            </w:r>
          </w:p>
        </w:tc>
        <w:tc>
          <w:tcPr>
            <w:tcW w:w="2586" w:type="dxa"/>
            <w:gridSpan w:val="2"/>
            <w:tcBorders>
              <w:top w:val="nil"/>
              <w:bottom w:val="single" w:color="auto" w:sz="4" w:space="0"/>
            </w:tcBorders>
            <w:vAlign w:val="center"/>
          </w:tcPr>
          <w:p w14:paraId="52AA2F67">
            <w:pPr>
              <w:pStyle w:val="46"/>
              <w:shd w:val="clear" w:color="auto" w:fill="FFFFFF"/>
              <w:spacing w:line="240" w:lineRule="exact"/>
              <w:jc w:val="center"/>
              <w:rPr>
                <w:bCs/>
                <w:color w:val="auto"/>
                <w:sz w:val="21"/>
                <w:szCs w:val="21"/>
                <w:highlight w:val="none"/>
              </w:rPr>
            </w:pPr>
          </w:p>
        </w:tc>
        <w:tc>
          <w:tcPr>
            <w:tcW w:w="1545" w:type="dxa"/>
            <w:vMerge w:val="restart"/>
            <w:tcBorders>
              <w:top w:val="single" w:color="auto" w:sz="4" w:space="0"/>
              <w:left w:val="single" w:color="auto" w:sz="4" w:space="0"/>
              <w:right w:val="single" w:color="auto" w:sz="4" w:space="0"/>
            </w:tcBorders>
            <w:vAlign w:val="center"/>
          </w:tcPr>
          <w:p w14:paraId="05AC564C">
            <w:pPr>
              <w:pStyle w:val="46"/>
              <w:shd w:val="clear" w:color="auto" w:fill="FFFFFF"/>
              <w:spacing w:before="0" w:beforeAutospacing="0" w:after="0" w:afterAutospacing="0" w:line="240" w:lineRule="exact"/>
              <w:jc w:val="center"/>
              <w:rPr>
                <w:bCs/>
                <w:color w:val="auto"/>
                <w:sz w:val="21"/>
                <w:szCs w:val="21"/>
                <w:highlight w:val="none"/>
              </w:rPr>
            </w:pPr>
            <w:r>
              <w:rPr>
                <w:rFonts w:hint="eastAsia"/>
                <w:bCs/>
                <w:color w:val="auto"/>
                <w:sz w:val="21"/>
                <w:szCs w:val="21"/>
                <w:highlight w:val="none"/>
              </w:rPr>
              <w:t>传真</w:t>
            </w:r>
          </w:p>
        </w:tc>
        <w:tc>
          <w:tcPr>
            <w:tcW w:w="1455" w:type="dxa"/>
            <w:vMerge w:val="restart"/>
            <w:tcBorders>
              <w:top w:val="single" w:color="auto" w:sz="4" w:space="0"/>
              <w:left w:val="single" w:color="auto" w:sz="4" w:space="0"/>
              <w:right w:val="single" w:color="auto" w:sz="4" w:space="0"/>
            </w:tcBorders>
            <w:vAlign w:val="center"/>
          </w:tcPr>
          <w:p w14:paraId="00E2C92C">
            <w:pPr>
              <w:pStyle w:val="46"/>
              <w:shd w:val="clear" w:color="auto" w:fill="FFFFFF"/>
              <w:spacing w:line="240" w:lineRule="exact"/>
              <w:jc w:val="center"/>
              <w:rPr>
                <w:bCs/>
                <w:color w:val="auto"/>
                <w:sz w:val="21"/>
                <w:szCs w:val="21"/>
                <w:highlight w:val="none"/>
              </w:rPr>
            </w:pPr>
          </w:p>
        </w:tc>
      </w:tr>
      <w:tr w14:paraId="512F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18" w:type="dxa"/>
            <w:vMerge w:val="continue"/>
            <w:tcBorders>
              <w:bottom w:val="single" w:color="auto" w:sz="4" w:space="0"/>
            </w:tcBorders>
            <w:vAlign w:val="center"/>
          </w:tcPr>
          <w:p w14:paraId="7A5AB32D">
            <w:pPr>
              <w:rPr>
                <w:color w:val="auto"/>
                <w:highlight w:val="none"/>
              </w:rPr>
            </w:pPr>
          </w:p>
        </w:tc>
        <w:tc>
          <w:tcPr>
            <w:tcW w:w="1166" w:type="dxa"/>
            <w:vMerge w:val="continue"/>
            <w:tcBorders>
              <w:bottom w:val="single" w:color="auto" w:sz="4" w:space="0"/>
            </w:tcBorders>
            <w:vAlign w:val="center"/>
          </w:tcPr>
          <w:p w14:paraId="70FCBD36">
            <w:pPr>
              <w:rPr>
                <w:color w:val="auto"/>
                <w:highlight w:val="none"/>
              </w:rPr>
            </w:pPr>
          </w:p>
        </w:tc>
        <w:tc>
          <w:tcPr>
            <w:tcW w:w="1843" w:type="dxa"/>
            <w:tcBorders>
              <w:bottom w:val="single" w:color="auto" w:sz="4" w:space="0"/>
            </w:tcBorders>
            <w:vAlign w:val="center"/>
          </w:tcPr>
          <w:p w14:paraId="4222F09D">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手机</w:t>
            </w:r>
          </w:p>
        </w:tc>
        <w:tc>
          <w:tcPr>
            <w:tcW w:w="2586" w:type="dxa"/>
            <w:gridSpan w:val="2"/>
            <w:tcBorders>
              <w:bottom w:val="single" w:color="auto" w:sz="4" w:space="0"/>
            </w:tcBorders>
            <w:vAlign w:val="center"/>
          </w:tcPr>
          <w:p w14:paraId="5B912288">
            <w:pPr>
              <w:pStyle w:val="46"/>
              <w:shd w:val="clear" w:color="auto" w:fill="FFFFFF"/>
              <w:spacing w:line="240" w:lineRule="exact"/>
              <w:jc w:val="center"/>
              <w:rPr>
                <w:bCs/>
                <w:color w:val="auto"/>
                <w:sz w:val="21"/>
                <w:szCs w:val="21"/>
                <w:highlight w:val="none"/>
              </w:rPr>
            </w:pPr>
          </w:p>
        </w:tc>
        <w:tc>
          <w:tcPr>
            <w:tcW w:w="1545" w:type="dxa"/>
            <w:vMerge w:val="continue"/>
            <w:tcBorders>
              <w:top w:val="single" w:color="auto" w:sz="4" w:space="0"/>
              <w:left w:val="single" w:color="auto" w:sz="4" w:space="0"/>
              <w:right w:val="single" w:color="auto" w:sz="4" w:space="0"/>
            </w:tcBorders>
            <w:vAlign w:val="center"/>
          </w:tcPr>
          <w:p w14:paraId="65EC46D5">
            <w:pPr>
              <w:rPr>
                <w:color w:val="auto"/>
                <w:highlight w:val="none"/>
              </w:rPr>
            </w:pPr>
          </w:p>
        </w:tc>
        <w:tc>
          <w:tcPr>
            <w:tcW w:w="1455" w:type="dxa"/>
            <w:vMerge w:val="continue"/>
            <w:tcBorders>
              <w:top w:val="single" w:color="auto" w:sz="4" w:space="0"/>
              <w:left w:val="single" w:color="auto" w:sz="4" w:space="0"/>
              <w:right w:val="single" w:color="auto" w:sz="4" w:space="0"/>
            </w:tcBorders>
            <w:vAlign w:val="center"/>
          </w:tcPr>
          <w:p w14:paraId="5D37FD4D">
            <w:pPr>
              <w:rPr>
                <w:color w:val="auto"/>
                <w:highlight w:val="none"/>
              </w:rPr>
            </w:pPr>
          </w:p>
        </w:tc>
      </w:tr>
      <w:tr w14:paraId="3567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318" w:type="dxa"/>
            <w:vMerge w:val="restart"/>
            <w:tcBorders>
              <w:top w:val="single" w:color="auto" w:sz="4" w:space="0"/>
              <w:left w:val="single" w:color="auto" w:sz="4" w:space="0"/>
              <w:right w:val="single" w:color="auto" w:sz="4" w:space="0"/>
            </w:tcBorders>
            <w:vAlign w:val="center"/>
          </w:tcPr>
          <w:p w14:paraId="3AA7EEA8">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企业概况</w:t>
            </w:r>
          </w:p>
        </w:tc>
        <w:tc>
          <w:tcPr>
            <w:tcW w:w="1166" w:type="dxa"/>
            <w:tcBorders>
              <w:top w:val="nil"/>
            </w:tcBorders>
            <w:vAlign w:val="center"/>
          </w:tcPr>
          <w:p w14:paraId="6DAEBE6C">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职工人数</w:t>
            </w:r>
          </w:p>
        </w:tc>
        <w:tc>
          <w:tcPr>
            <w:tcW w:w="1843" w:type="dxa"/>
            <w:tcBorders>
              <w:top w:val="nil"/>
            </w:tcBorders>
            <w:vAlign w:val="center"/>
          </w:tcPr>
          <w:p w14:paraId="34E7E930">
            <w:pPr>
              <w:pStyle w:val="46"/>
              <w:shd w:val="clear" w:color="auto" w:fill="FFFFFF"/>
              <w:spacing w:line="240" w:lineRule="exact"/>
              <w:jc w:val="center"/>
              <w:rPr>
                <w:bCs/>
                <w:color w:val="auto"/>
                <w:sz w:val="21"/>
                <w:szCs w:val="21"/>
                <w:highlight w:val="none"/>
              </w:rPr>
            </w:pPr>
          </w:p>
        </w:tc>
        <w:tc>
          <w:tcPr>
            <w:tcW w:w="1381" w:type="dxa"/>
            <w:tcBorders>
              <w:top w:val="nil"/>
            </w:tcBorders>
            <w:vAlign w:val="center"/>
          </w:tcPr>
          <w:p w14:paraId="48D5354F">
            <w:pPr>
              <w:pStyle w:val="46"/>
              <w:shd w:val="clear" w:color="auto" w:fill="FFFFFF"/>
              <w:spacing w:before="0" w:beforeAutospacing="0" w:after="0" w:afterAutospacing="0" w:line="240" w:lineRule="exact"/>
              <w:jc w:val="center"/>
              <w:rPr>
                <w:bCs/>
                <w:color w:val="auto"/>
                <w:sz w:val="21"/>
                <w:szCs w:val="21"/>
                <w:highlight w:val="none"/>
              </w:rPr>
            </w:pPr>
            <w:r>
              <w:rPr>
                <w:rFonts w:hint="eastAsia"/>
                <w:bCs/>
                <w:color w:val="auto"/>
                <w:sz w:val="21"/>
                <w:szCs w:val="21"/>
                <w:highlight w:val="none"/>
              </w:rPr>
              <w:t>具备大专以上学历人数</w:t>
            </w:r>
          </w:p>
        </w:tc>
        <w:tc>
          <w:tcPr>
            <w:tcW w:w="1205" w:type="dxa"/>
            <w:tcBorders>
              <w:top w:val="nil"/>
            </w:tcBorders>
            <w:vAlign w:val="center"/>
          </w:tcPr>
          <w:p w14:paraId="49937738">
            <w:pPr>
              <w:pStyle w:val="46"/>
              <w:shd w:val="clear" w:color="auto" w:fill="FFFFFF"/>
              <w:spacing w:line="240" w:lineRule="exact"/>
              <w:jc w:val="center"/>
              <w:rPr>
                <w:bCs/>
                <w:color w:val="auto"/>
                <w:sz w:val="21"/>
                <w:szCs w:val="21"/>
                <w:highlight w:val="none"/>
              </w:rPr>
            </w:pPr>
          </w:p>
        </w:tc>
        <w:tc>
          <w:tcPr>
            <w:tcW w:w="1545" w:type="dxa"/>
            <w:tcBorders>
              <w:top w:val="single" w:color="auto" w:sz="4" w:space="0"/>
              <w:left w:val="single" w:color="auto" w:sz="4" w:space="0"/>
              <w:right w:val="single" w:color="auto" w:sz="4" w:space="0"/>
            </w:tcBorders>
            <w:vAlign w:val="center"/>
          </w:tcPr>
          <w:p w14:paraId="7543AF7C">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国家授予技术职称人数</w:t>
            </w:r>
          </w:p>
        </w:tc>
        <w:tc>
          <w:tcPr>
            <w:tcW w:w="1455" w:type="dxa"/>
            <w:tcBorders>
              <w:top w:val="single" w:color="auto" w:sz="4" w:space="0"/>
              <w:left w:val="single" w:color="auto" w:sz="4" w:space="0"/>
              <w:right w:val="single" w:color="auto" w:sz="4" w:space="0"/>
            </w:tcBorders>
            <w:vAlign w:val="center"/>
          </w:tcPr>
          <w:p w14:paraId="18ABB3D0">
            <w:pPr>
              <w:pStyle w:val="46"/>
              <w:shd w:val="clear" w:color="auto" w:fill="FFFFFF"/>
              <w:spacing w:line="240" w:lineRule="exact"/>
              <w:jc w:val="center"/>
              <w:rPr>
                <w:bCs/>
                <w:color w:val="auto"/>
                <w:sz w:val="21"/>
                <w:szCs w:val="21"/>
                <w:highlight w:val="none"/>
              </w:rPr>
            </w:pPr>
          </w:p>
        </w:tc>
      </w:tr>
      <w:tr w14:paraId="523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1318" w:type="dxa"/>
            <w:vMerge w:val="continue"/>
            <w:tcBorders>
              <w:top w:val="single" w:color="auto" w:sz="4" w:space="0"/>
              <w:left w:val="single" w:color="auto" w:sz="4" w:space="0"/>
              <w:right w:val="single" w:color="auto" w:sz="4" w:space="0"/>
            </w:tcBorders>
            <w:vAlign w:val="center"/>
          </w:tcPr>
          <w:p w14:paraId="41AFCAB5">
            <w:pPr>
              <w:rPr>
                <w:color w:val="auto"/>
                <w:highlight w:val="none"/>
              </w:rPr>
            </w:pPr>
          </w:p>
        </w:tc>
        <w:tc>
          <w:tcPr>
            <w:tcW w:w="1166" w:type="dxa"/>
            <w:tcBorders>
              <w:top w:val="single" w:color="auto" w:sz="4" w:space="0"/>
              <w:left w:val="single" w:color="auto" w:sz="4" w:space="0"/>
              <w:right w:val="single" w:color="auto" w:sz="4" w:space="0"/>
            </w:tcBorders>
            <w:vAlign w:val="center"/>
          </w:tcPr>
          <w:p w14:paraId="01370209">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占地面积</w:t>
            </w:r>
          </w:p>
        </w:tc>
        <w:tc>
          <w:tcPr>
            <w:tcW w:w="1843" w:type="dxa"/>
            <w:tcBorders>
              <w:top w:val="single" w:color="auto" w:sz="4" w:space="0"/>
              <w:left w:val="single" w:color="auto" w:sz="4" w:space="0"/>
              <w:right w:val="single" w:color="auto" w:sz="4" w:space="0"/>
            </w:tcBorders>
            <w:vAlign w:val="center"/>
          </w:tcPr>
          <w:p w14:paraId="603F902B">
            <w:pPr>
              <w:pStyle w:val="46"/>
              <w:shd w:val="clear" w:color="auto" w:fill="FFFFFF"/>
              <w:spacing w:line="240" w:lineRule="exact"/>
              <w:jc w:val="center"/>
              <w:rPr>
                <w:bCs/>
                <w:color w:val="auto"/>
                <w:sz w:val="21"/>
                <w:szCs w:val="21"/>
                <w:highlight w:val="none"/>
              </w:rPr>
            </w:pPr>
          </w:p>
        </w:tc>
        <w:tc>
          <w:tcPr>
            <w:tcW w:w="1381" w:type="dxa"/>
            <w:tcBorders>
              <w:top w:val="single" w:color="auto" w:sz="4" w:space="0"/>
              <w:left w:val="single" w:color="auto" w:sz="4" w:space="0"/>
              <w:right w:val="single" w:color="auto" w:sz="4" w:space="0"/>
            </w:tcBorders>
            <w:vAlign w:val="center"/>
          </w:tcPr>
          <w:p w14:paraId="58C7503C">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建筑面积</w:t>
            </w:r>
          </w:p>
        </w:tc>
        <w:tc>
          <w:tcPr>
            <w:tcW w:w="1205" w:type="dxa"/>
            <w:tcBorders>
              <w:top w:val="single" w:color="auto" w:sz="4" w:space="0"/>
              <w:left w:val="single" w:color="auto" w:sz="4" w:space="0"/>
              <w:right w:val="single" w:color="auto" w:sz="4" w:space="0"/>
            </w:tcBorders>
            <w:vAlign w:val="center"/>
          </w:tcPr>
          <w:p w14:paraId="2299FAE3">
            <w:pPr>
              <w:pStyle w:val="46"/>
              <w:shd w:val="clear" w:color="auto" w:fill="FFFFFF"/>
              <w:spacing w:before="0" w:beforeAutospacing="0" w:after="0" w:afterAutospacing="0" w:line="240" w:lineRule="exact"/>
              <w:ind w:firstLine="315" w:firstLineChars="150"/>
              <w:rPr>
                <w:bCs/>
                <w:color w:val="auto"/>
                <w:sz w:val="21"/>
                <w:szCs w:val="21"/>
                <w:highlight w:val="none"/>
              </w:rPr>
            </w:pPr>
            <w:r>
              <w:rPr>
                <w:rFonts w:hint="eastAsia"/>
                <w:bCs/>
                <w:color w:val="auto"/>
                <w:sz w:val="21"/>
                <w:szCs w:val="21"/>
                <w:highlight w:val="none"/>
              </w:rPr>
              <w:t>平方米</w:t>
            </w:r>
          </w:p>
          <w:p w14:paraId="34B7B4B3">
            <w:pPr>
              <w:pStyle w:val="46"/>
              <w:shd w:val="clear" w:color="auto" w:fill="FFFFFF"/>
              <w:spacing w:before="0" w:beforeAutospacing="0" w:after="0" w:afterAutospacing="0" w:line="240" w:lineRule="exact"/>
              <w:ind w:firstLine="420"/>
              <w:rPr>
                <w:bCs/>
                <w:color w:val="auto"/>
                <w:sz w:val="21"/>
                <w:szCs w:val="21"/>
                <w:highlight w:val="none"/>
              </w:rPr>
            </w:pPr>
          </w:p>
          <w:p w14:paraId="38EC4CAD">
            <w:pPr>
              <w:pStyle w:val="46"/>
              <w:shd w:val="clear" w:color="auto" w:fill="FFFFFF"/>
              <w:spacing w:before="0" w:beforeAutospacing="0" w:after="0" w:afterAutospacing="0" w:line="240" w:lineRule="exact"/>
              <w:jc w:val="center"/>
              <w:rPr>
                <w:bCs/>
                <w:color w:val="auto"/>
                <w:sz w:val="21"/>
                <w:szCs w:val="21"/>
                <w:highlight w:val="none"/>
              </w:rPr>
            </w:pPr>
            <w:r>
              <w:rPr>
                <w:rFonts w:hint="eastAsia"/>
                <w:bCs/>
                <w:color w:val="auto"/>
                <w:sz w:val="21"/>
                <w:szCs w:val="21"/>
                <w:highlight w:val="none"/>
              </w:rPr>
              <w:t>□自有</w:t>
            </w:r>
          </w:p>
          <w:p w14:paraId="2759A3D1">
            <w:pPr>
              <w:pStyle w:val="46"/>
              <w:shd w:val="clear" w:color="auto" w:fill="FFFFFF"/>
              <w:spacing w:before="0" w:beforeAutospacing="0" w:after="0" w:afterAutospacing="0" w:line="240" w:lineRule="exact"/>
              <w:jc w:val="center"/>
              <w:rPr>
                <w:bCs/>
                <w:color w:val="auto"/>
                <w:sz w:val="21"/>
                <w:szCs w:val="21"/>
                <w:highlight w:val="none"/>
              </w:rPr>
            </w:pPr>
            <w:r>
              <w:rPr>
                <w:rFonts w:hint="eastAsia"/>
                <w:bCs/>
                <w:color w:val="auto"/>
                <w:sz w:val="21"/>
                <w:szCs w:val="21"/>
                <w:highlight w:val="none"/>
              </w:rPr>
              <w:t>□租賃</w:t>
            </w:r>
          </w:p>
        </w:tc>
        <w:tc>
          <w:tcPr>
            <w:tcW w:w="1545" w:type="dxa"/>
            <w:tcBorders>
              <w:top w:val="single" w:color="auto" w:sz="4" w:space="0"/>
              <w:left w:val="single" w:color="auto" w:sz="4" w:space="0"/>
              <w:right w:val="single" w:color="auto" w:sz="4" w:space="0"/>
            </w:tcBorders>
            <w:vAlign w:val="center"/>
          </w:tcPr>
          <w:p w14:paraId="0A2E21C6">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生产经营场所及场所的设施与设备</w:t>
            </w:r>
          </w:p>
        </w:tc>
        <w:tc>
          <w:tcPr>
            <w:tcW w:w="1455" w:type="dxa"/>
            <w:tcBorders>
              <w:top w:val="single" w:color="auto" w:sz="4" w:space="0"/>
              <w:left w:val="single" w:color="auto" w:sz="4" w:space="0"/>
              <w:right w:val="single" w:color="auto" w:sz="4" w:space="0"/>
            </w:tcBorders>
            <w:vAlign w:val="center"/>
          </w:tcPr>
          <w:p w14:paraId="0CE97A48">
            <w:pPr>
              <w:pStyle w:val="46"/>
              <w:shd w:val="clear" w:color="auto" w:fill="FFFFFF"/>
              <w:spacing w:before="0" w:beforeAutospacing="0" w:after="0" w:afterAutospacing="0" w:line="240" w:lineRule="exact"/>
              <w:jc w:val="center"/>
              <w:rPr>
                <w:bCs/>
                <w:color w:val="auto"/>
                <w:sz w:val="21"/>
                <w:szCs w:val="21"/>
                <w:highlight w:val="none"/>
              </w:rPr>
            </w:pPr>
          </w:p>
        </w:tc>
      </w:tr>
      <w:tr w14:paraId="367C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318" w:type="dxa"/>
            <w:vMerge w:val="continue"/>
            <w:tcBorders>
              <w:top w:val="single" w:color="auto" w:sz="4" w:space="0"/>
              <w:left w:val="single" w:color="auto" w:sz="4" w:space="0"/>
              <w:right w:val="single" w:color="auto" w:sz="4" w:space="0"/>
            </w:tcBorders>
            <w:vAlign w:val="center"/>
          </w:tcPr>
          <w:p w14:paraId="764D3A31">
            <w:pPr>
              <w:rPr>
                <w:color w:val="auto"/>
                <w:highlight w:val="none"/>
              </w:rPr>
            </w:pPr>
          </w:p>
        </w:tc>
        <w:tc>
          <w:tcPr>
            <w:tcW w:w="1166" w:type="dxa"/>
            <w:tcBorders>
              <w:top w:val="single" w:color="auto" w:sz="4" w:space="0"/>
              <w:left w:val="single" w:color="auto" w:sz="4" w:space="0"/>
              <w:right w:val="single" w:color="auto" w:sz="4" w:space="0"/>
            </w:tcBorders>
            <w:vAlign w:val="center"/>
          </w:tcPr>
          <w:p w14:paraId="28D77A1F">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注册资金</w:t>
            </w:r>
          </w:p>
        </w:tc>
        <w:tc>
          <w:tcPr>
            <w:tcW w:w="1843" w:type="dxa"/>
            <w:tcBorders>
              <w:top w:val="single" w:color="auto" w:sz="4" w:space="0"/>
              <w:left w:val="single" w:color="auto" w:sz="4" w:space="0"/>
              <w:right w:val="single" w:color="auto" w:sz="4" w:space="0"/>
            </w:tcBorders>
            <w:vAlign w:val="center"/>
          </w:tcPr>
          <w:p w14:paraId="5E093263">
            <w:pPr>
              <w:pStyle w:val="46"/>
              <w:shd w:val="clear" w:color="auto" w:fill="FFFFFF"/>
              <w:spacing w:line="240" w:lineRule="exact"/>
              <w:jc w:val="center"/>
              <w:rPr>
                <w:bCs/>
                <w:color w:val="auto"/>
                <w:sz w:val="21"/>
                <w:szCs w:val="21"/>
                <w:highlight w:val="none"/>
              </w:rPr>
            </w:pPr>
          </w:p>
        </w:tc>
        <w:tc>
          <w:tcPr>
            <w:tcW w:w="1381" w:type="dxa"/>
            <w:tcBorders>
              <w:top w:val="single" w:color="auto" w:sz="4" w:space="0"/>
              <w:left w:val="single" w:color="auto" w:sz="4" w:space="0"/>
              <w:right w:val="single" w:color="auto" w:sz="4" w:space="0"/>
            </w:tcBorders>
            <w:vAlign w:val="center"/>
          </w:tcPr>
          <w:p w14:paraId="6E8FE521">
            <w:pPr>
              <w:pStyle w:val="46"/>
              <w:shd w:val="clear" w:color="auto" w:fill="FFFFFF"/>
              <w:spacing w:line="240" w:lineRule="exact"/>
              <w:ind w:left="-79" w:leftChars="-22" w:right="-90" w:rightChars="-25"/>
              <w:jc w:val="center"/>
              <w:rPr>
                <w:bCs/>
                <w:color w:val="auto"/>
                <w:sz w:val="21"/>
                <w:szCs w:val="21"/>
                <w:highlight w:val="none"/>
              </w:rPr>
            </w:pPr>
            <w:r>
              <w:rPr>
                <w:rFonts w:hint="eastAsia"/>
                <w:bCs/>
                <w:color w:val="auto"/>
                <w:sz w:val="21"/>
                <w:szCs w:val="21"/>
                <w:highlight w:val="none"/>
              </w:rPr>
              <w:t>注册发证机关</w:t>
            </w:r>
          </w:p>
        </w:tc>
        <w:tc>
          <w:tcPr>
            <w:tcW w:w="1205" w:type="dxa"/>
            <w:tcBorders>
              <w:top w:val="single" w:color="auto" w:sz="4" w:space="0"/>
              <w:left w:val="single" w:color="auto" w:sz="4" w:space="0"/>
              <w:right w:val="single" w:color="auto" w:sz="4" w:space="0"/>
            </w:tcBorders>
            <w:vAlign w:val="center"/>
          </w:tcPr>
          <w:p w14:paraId="3E1FA14C">
            <w:pPr>
              <w:pStyle w:val="46"/>
              <w:shd w:val="clear" w:color="auto" w:fill="FFFFFF"/>
              <w:spacing w:line="240" w:lineRule="exact"/>
              <w:jc w:val="center"/>
              <w:rPr>
                <w:bCs/>
                <w:color w:val="auto"/>
                <w:sz w:val="21"/>
                <w:szCs w:val="21"/>
                <w:highlight w:val="none"/>
              </w:rPr>
            </w:pPr>
          </w:p>
        </w:tc>
        <w:tc>
          <w:tcPr>
            <w:tcW w:w="1545" w:type="dxa"/>
            <w:tcBorders>
              <w:top w:val="single" w:color="auto" w:sz="4" w:space="0"/>
              <w:left w:val="single" w:color="auto" w:sz="4" w:space="0"/>
              <w:right w:val="single" w:color="auto" w:sz="4" w:space="0"/>
            </w:tcBorders>
            <w:vAlign w:val="center"/>
          </w:tcPr>
          <w:p w14:paraId="668259C7">
            <w:pPr>
              <w:pStyle w:val="46"/>
              <w:shd w:val="clear" w:color="auto" w:fill="FFFFFF"/>
              <w:spacing w:line="240" w:lineRule="exact"/>
              <w:ind w:left="-25" w:leftChars="-7"/>
              <w:jc w:val="center"/>
              <w:rPr>
                <w:bCs/>
                <w:color w:val="auto"/>
                <w:sz w:val="21"/>
                <w:szCs w:val="21"/>
                <w:highlight w:val="none"/>
              </w:rPr>
            </w:pPr>
            <w:r>
              <w:rPr>
                <w:rFonts w:hint="eastAsia"/>
                <w:bCs/>
                <w:color w:val="auto"/>
                <w:sz w:val="21"/>
                <w:szCs w:val="21"/>
                <w:highlight w:val="none"/>
              </w:rPr>
              <w:t>公司成立时间</w:t>
            </w:r>
          </w:p>
        </w:tc>
        <w:tc>
          <w:tcPr>
            <w:tcW w:w="1455" w:type="dxa"/>
            <w:tcBorders>
              <w:top w:val="single" w:color="auto" w:sz="4" w:space="0"/>
              <w:left w:val="single" w:color="auto" w:sz="4" w:space="0"/>
              <w:right w:val="single" w:color="auto" w:sz="4" w:space="0"/>
            </w:tcBorders>
            <w:vAlign w:val="center"/>
          </w:tcPr>
          <w:p w14:paraId="5F005473">
            <w:pPr>
              <w:pStyle w:val="46"/>
              <w:shd w:val="clear" w:color="auto" w:fill="FFFFFF"/>
              <w:spacing w:line="240" w:lineRule="exact"/>
              <w:jc w:val="center"/>
              <w:rPr>
                <w:bCs/>
                <w:color w:val="auto"/>
                <w:sz w:val="21"/>
                <w:szCs w:val="21"/>
                <w:highlight w:val="none"/>
              </w:rPr>
            </w:pPr>
          </w:p>
        </w:tc>
      </w:tr>
      <w:tr w14:paraId="4B43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18" w:type="dxa"/>
            <w:vMerge w:val="continue"/>
            <w:tcBorders>
              <w:top w:val="single" w:color="auto" w:sz="4" w:space="0"/>
              <w:left w:val="single" w:color="auto" w:sz="4" w:space="0"/>
              <w:right w:val="single" w:color="auto" w:sz="4" w:space="0"/>
            </w:tcBorders>
            <w:vAlign w:val="center"/>
          </w:tcPr>
          <w:p w14:paraId="773AD0F8">
            <w:pPr>
              <w:rPr>
                <w:color w:val="auto"/>
                <w:highlight w:val="none"/>
              </w:rPr>
            </w:pPr>
          </w:p>
        </w:tc>
        <w:tc>
          <w:tcPr>
            <w:tcW w:w="1166" w:type="dxa"/>
            <w:tcBorders>
              <w:top w:val="single" w:color="auto" w:sz="4" w:space="0"/>
              <w:left w:val="single" w:color="auto" w:sz="4" w:space="0"/>
              <w:right w:val="single" w:color="auto" w:sz="4" w:space="0"/>
            </w:tcBorders>
            <w:vAlign w:val="center"/>
          </w:tcPr>
          <w:p w14:paraId="2C415357">
            <w:pPr>
              <w:pStyle w:val="46"/>
              <w:shd w:val="clear" w:color="auto" w:fill="FFFFFF"/>
              <w:spacing w:line="240" w:lineRule="exact"/>
              <w:jc w:val="center"/>
              <w:rPr>
                <w:bCs/>
                <w:color w:val="auto"/>
                <w:sz w:val="21"/>
                <w:szCs w:val="21"/>
                <w:highlight w:val="none"/>
              </w:rPr>
            </w:pPr>
            <w:r>
              <w:rPr>
                <w:rFonts w:hint="eastAsia"/>
                <w:bCs/>
                <w:color w:val="auto"/>
                <w:sz w:val="21"/>
                <w:szCs w:val="21"/>
                <w:highlight w:val="none"/>
              </w:rPr>
              <w:t>核准经营范围</w:t>
            </w:r>
          </w:p>
        </w:tc>
        <w:tc>
          <w:tcPr>
            <w:tcW w:w="7429" w:type="dxa"/>
            <w:gridSpan w:val="5"/>
            <w:tcBorders>
              <w:top w:val="single" w:color="auto" w:sz="4" w:space="0"/>
              <w:left w:val="single" w:color="auto" w:sz="4" w:space="0"/>
              <w:right w:val="single" w:color="auto" w:sz="4" w:space="0"/>
            </w:tcBorders>
            <w:vAlign w:val="center"/>
          </w:tcPr>
          <w:p w14:paraId="257941B9">
            <w:pPr>
              <w:pStyle w:val="46"/>
              <w:shd w:val="clear" w:color="auto" w:fill="FFFFFF"/>
              <w:spacing w:line="240" w:lineRule="exact"/>
              <w:ind w:left="420"/>
              <w:jc w:val="center"/>
              <w:rPr>
                <w:bCs/>
                <w:color w:val="auto"/>
                <w:sz w:val="21"/>
                <w:szCs w:val="21"/>
                <w:highlight w:val="none"/>
              </w:rPr>
            </w:pPr>
          </w:p>
        </w:tc>
      </w:tr>
      <w:tr w14:paraId="573B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318" w:type="dxa"/>
            <w:vMerge w:val="continue"/>
            <w:tcBorders>
              <w:top w:val="single" w:color="auto" w:sz="4" w:space="0"/>
              <w:left w:val="single" w:color="auto" w:sz="4" w:space="0"/>
              <w:right w:val="single" w:color="auto" w:sz="4" w:space="0"/>
            </w:tcBorders>
            <w:vAlign w:val="center"/>
          </w:tcPr>
          <w:p w14:paraId="59CA7CA1">
            <w:pPr>
              <w:rPr>
                <w:color w:val="auto"/>
                <w:highlight w:val="none"/>
              </w:rPr>
            </w:pPr>
          </w:p>
        </w:tc>
        <w:tc>
          <w:tcPr>
            <w:tcW w:w="8595" w:type="dxa"/>
            <w:gridSpan w:val="6"/>
            <w:tcBorders>
              <w:top w:val="single" w:color="auto" w:sz="4" w:space="0"/>
              <w:left w:val="single" w:color="auto" w:sz="4" w:space="0"/>
              <w:right w:val="single" w:color="auto" w:sz="4" w:space="0"/>
            </w:tcBorders>
            <w:vAlign w:val="center"/>
          </w:tcPr>
          <w:p w14:paraId="211087F2">
            <w:pPr>
              <w:pStyle w:val="46"/>
              <w:shd w:val="clear" w:color="auto" w:fill="FFFFFF"/>
              <w:spacing w:line="240" w:lineRule="exact"/>
              <w:rPr>
                <w:bCs/>
                <w:color w:val="auto"/>
                <w:sz w:val="21"/>
                <w:szCs w:val="21"/>
                <w:highlight w:val="none"/>
              </w:rPr>
            </w:pPr>
            <w:r>
              <w:rPr>
                <w:rFonts w:hint="eastAsia"/>
                <w:bCs/>
                <w:color w:val="auto"/>
                <w:sz w:val="21"/>
                <w:szCs w:val="21"/>
                <w:highlight w:val="none"/>
              </w:rPr>
              <w:t>发展历程及主要荣誉：</w:t>
            </w:r>
          </w:p>
        </w:tc>
      </w:tr>
    </w:tbl>
    <w:p w14:paraId="3F699B1E">
      <w:pPr>
        <w:spacing w:line="360" w:lineRule="auto"/>
        <w:rPr>
          <w:rFonts w:ascii="宋体" w:hAnsi="宋体" w:cs="宋体"/>
          <w:color w:val="auto"/>
          <w:sz w:val="24"/>
          <w:highlight w:val="none"/>
        </w:rPr>
      </w:pPr>
    </w:p>
    <w:p w14:paraId="33239CDE">
      <w:pPr>
        <w:spacing w:line="360" w:lineRule="auto"/>
        <w:rPr>
          <w:rFonts w:ascii="宋体" w:hAnsi="宋体" w:cs="宋体"/>
          <w:color w:val="auto"/>
          <w:sz w:val="21"/>
          <w:szCs w:val="21"/>
          <w:highlight w:val="none"/>
        </w:rPr>
      </w:pPr>
    </w:p>
    <w:p w14:paraId="27951121">
      <w:pPr>
        <w:spacing w:line="360" w:lineRule="auto"/>
        <w:ind w:firstLine="371" w:firstLineChars="177"/>
        <w:jc w:val="right"/>
        <w:rPr>
          <w:rFonts w:ascii="宋体" w:hAnsi="宋体" w:cs="宋体"/>
          <w:color w:val="auto"/>
          <w:sz w:val="21"/>
          <w:szCs w:val="21"/>
          <w:highlight w:val="none"/>
          <w:u w:val="single"/>
        </w:rPr>
      </w:pPr>
      <w:r>
        <w:rPr>
          <w:rFonts w:hint="eastAsia" w:ascii="宋体" w:hAnsi="宋体" w:cs="宋体"/>
          <w:color w:val="auto"/>
          <w:sz w:val="21"/>
          <w:szCs w:val="21"/>
          <w:highlight w:val="none"/>
        </w:rPr>
        <w:t>投标人名称（盖章）：</w:t>
      </w:r>
      <w:r>
        <w:rPr>
          <w:rFonts w:hint="eastAsia" w:ascii="宋体" w:hAnsi="宋体" w:cs="宋体"/>
          <w:color w:val="auto"/>
          <w:kern w:val="0"/>
          <w:sz w:val="21"/>
          <w:szCs w:val="21"/>
          <w:highlight w:val="none"/>
          <w:u w:val="single"/>
          <w:lang w:val="zh-CN"/>
        </w:rPr>
        <w:t xml:space="preserve">         </w:t>
      </w:r>
    </w:p>
    <w:p w14:paraId="43DC7B42">
      <w:pPr>
        <w:spacing w:line="360" w:lineRule="auto"/>
        <w:ind w:left="420"/>
        <w:jc w:val="right"/>
        <w:rPr>
          <w:rFonts w:ascii="宋体" w:hAnsi="宋体" w:cs="宋体"/>
          <w:color w:val="auto"/>
          <w:sz w:val="21"/>
          <w:szCs w:val="21"/>
          <w:highlight w:val="none"/>
        </w:rPr>
      </w:pPr>
    </w:p>
    <w:p w14:paraId="39D8CE99">
      <w:pPr>
        <w:spacing w:line="360" w:lineRule="auto"/>
        <w:ind w:firstLine="371" w:firstLineChars="177"/>
        <w:jc w:val="right"/>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法定代表人(</w:t>
      </w:r>
      <w:r>
        <w:rPr>
          <w:rFonts w:hint="eastAsia" w:ascii="宋体" w:hAnsi="宋体" w:cs="宋体"/>
          <w:color w:val="auto"/>
          <w:sz w:val="21"/>
          <w:szCs w:val="21"/>
          <w:highlight w:val="none"/>
        </w:rPr>
        <w:t>签字或盖章</w:t>
      </w:r>
      <w:r>
        <w:rPr>
          <w:rFonts w:hint="eastAsia" w:ascii="宋体" w:hAnsi="宋体" w:cs="宋体"/>
          <w:color w:val="auto"/>
          <w:kern w:val="0"/>
          <w:sz w:val="21"/>
          <w:szCs w:val="21"/>
          <w:highlight w:val="none"/>
          <w:lang w:val="zh-CN"/>
        </w:rPr>
        <w:t>)或授权委托人(签字)：</w:t>
      </w:r>
      <w:r>
        <w:rPr>
          <w:rFonts w:hint="eastAsia" w:ascii="宋体" w:hAnsi="宋体" w:cs="宋体"/>
          <w:color w:val="auto"/>
          <w:kern w:val="0"/>
          <w:sz w:val="21"/>
          <w:szCs w:val="21"/>
          <w:highlight w:val="none"/>
          <w:u w:val="single"/>
          <w:lang w:val="zh-CN"/>
        </w:rPr>
        <w:t xml:space="preserve">         </w:t>
      </w:r>
    </w:p>
    <w:p w14:paraId="0B340202">
      <w:pPr>
        <w:spacing w:line="360" w:lineRule="auto"/>
        <w:ind w:firstLine="435"/>
        <w:jc w:val="right"/>
        <w:rPr>
          <w:rFonts w:ascii="宋体" w:hAnsi="宋体" w:cs="宋体"/>
          <w:color w:val="auto"/>
          <w:sz w:val="21"/>
          <w:szCs w:val="21"/>
          <w:highlight w:val="none"/>
        </w:rPr>
      </w:pPr>
    </w:p>
    <w:p w14:paraId="1B06731A">
      <w:pPr>
        <w:pStyle w:val="46"/>
        <w:shd w:val="clear" w:color="auto" w:fill="FFFFFF"/>
        <w:spacing w:before="0" w:beforeAutospacing="0" w:after="0" w:afterAutospacing="0" w:line="360" w:lineRule="auto"/>
        <w:ind w:firstLine="371" w:firstLineChars="177"/>
        <w:jc w:val="right"/>
        <w:rPr>
          <w:b/>
          <w:bCs/>
          <w:color w:val="auto"/>
          <w:spacing w:val="11"/>
          <w:sz w:val="21"/>
          <w:szCs w:val="21"/>
          <w:highlight w:val="none"/>
        </w:rPr>
      </w:pPr>
      <w:r>
        <w:rPr>
          <w:rFonts w:hint="eastAsia"/>
          <w:color w:val="auto"/>
          <w:sz w:val="21"/>
          <w:szCs w:val="21"/>
          <w:highlight w:val="none"/>
        </w:rPr>
        <w:t>日        期：</w:t>
      </w:r>
    </w:p>
    <w:p w14:paraId="69F1DB8E">
      <w:pPr>
        <w:spacing w:line="360" w:lineRule="auto"/>
        <w:rPr>
          <w:rFonts w:ascii="宋体" w:hAnsi="宋体" w:cs="宋体"/>
          <w:b/>
          <w:color w:val="auto"/>
          <w:sz w:val="21"/>
          <w:szCs w:val="21"/>
          <w:highlight w:val="none"/>
        </w:rPr>
      </w:pPr>
    </w:p>
    <w:p w14:paraId="120105EF">
      <w:pPr>
        <w:spacing w:line="360" w:lineRule="auto"/>
        <w:rPr>
          <w:rFonts w:ascii="宋体" w:hAnsi="宋体" w:cs="宋体"/>
          <w:b/>
          <w:color w:val="auto"/>
          <w:sz w:val="28"/>
          <w:highlight w:val="none"/>
        </w:rPr>
      </w:pPr>
    </w:p>
    <w:p w14:paraId="587EC54C">
      <w:pPr>
        <w:pStyle w:val="41"/>
        <w:rPr>
          <w:color w:val="auto"/>
          <w:highlight w:val="none"/>
        </w:rPr>
      </w:pPr>
    </w:p>
    <w:p w14:paraId="2F64539A">
      <w:pPr>
        <w:pStyle w:val="8"/>
        <w:spacing w:line="360" w:lineRule="auto"/>
        <w:ind w:firstLine="0" w:firstLineChars="0"/>
        <w:jc w:val="left"/>
        <w:rPr>
          <w:rFonts w:hint="eastAsia" w:ascii="宋体" w:hAnsi="宋体" w:cs="宋体"/>
          <w:b/>
          <w:color w:val="auto"/>
          <w:szCs w:val="21"/>
          <w:highlight w:val="none"/>
        </w:rPr>
        <w:sectPr>
          <w:pgSz w:w="11906" w:h="16838"/>
          <w:pgMar w:top="1270" w:right="1270" w:bottom="1270" w:left="1270" w:header="851" w:footer="992" w:gutter="0"/>
          <w:pgBorders>
            <w:top w:val="none" w:sz="0" w:space="0"/>
            <w:left w:val="none" w:sz="0" w:space="0"/>
            <w:bottom w:val="none" w:sz="0" w:space="0"/>
            <w:right w:val="none" w:sz="0" w:space="0"/>
          </w:pgBorders>
          <w:pgNumType w:fmt="decimal"/>
          <w:cols w:space="720" w:num="1"/>
          <w:docGrid w:linePitch="312" w:charSpace="0"/>
        </w:sectPr>
      </w:pPr>
    </w:p>
    <w:p w14:paraId="2180E827">
      <w:pPr>
        <w:pStyle w:val="8"/>
        <w:spacing w:line="360" w:lineRule="auto"/>
        <w:ind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2</w:t>
      </w:r>
    </w:p>
    <w:p w14:paraId="44900383">
      <w:pPr>
        <w:pStyle w:val="48"/>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类似项目实施情况一览表</w:t>
      </w:r>
    </w:p>
    <w:p w14:paraId="4F35CA27">
      <w:pPr>
        <w:pStyle w:val="48"/>
        <w:spacing w:line="360" w:lineRule="auto"/>
        <w:jc w:val="center"/>
        <w:rPr>
          <w:rFonts w:ascii="宋体" w:hAnsi="宋体" w:cs="宋体"/>
          <w:b/>
          <w:color w:val="auto"/>
          <w:sz w:val="28"/>
          <w:szCs w:val="28"/>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233"/>
      </w:tblGrid>
      <w:tr w14:paraId="5A96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22F21D7">
            <w:pPr>
              <w:pStyle w:val="48"/>
              <w:spacing w:line="420" w:lineRule="exact"/>
              <w:jc w:val="center"/>
              <w:rPr>
                <w:rFonts w:cs="Arial"/>
                <w:b/>
                <w:bCs/>
                <w:color w:val="auto"/>
                <w:sz w:val="24"/>
                <w:highlight w:val="none"/>
              </w:rPr>
            </w:pPr>
            <w:r>
              <w:rPr>
                <w:rFonts w:hint="eastAsia" w:cs="Arial"/>
                <w:b/>
                <w:bCs/>
                <w:color w:val="auto"/>
                <w:sz w:val="24"/>
                <w:highlight w:val="none"/>
              </w:rPr>
              <w:t>序号</w:t>
            </w:r>
          </w:p>
        </w:tc>
        <w:tc>
          <w:tcPr>
            <w:tcW w:w="1861" w:type="dxa"/>
            <w:tcBorders>
              <w:top w:val="single" w:color="auto" w:sz="6" w:space="0"/>
              <w:left w:val="single" w:color="auto" w:sz="6" w:space="0"/>
              <w:bottom w:val="single" w:color="auto" w:sz="6" w:space="0"/>
              <w:right w:val="single" w:color="auto" w:sz="6" w:space="0"/>
            </w:tcBorders>
            <w:vAlign w:val="center"/>
          </w:tcPr>
          <w:p w14:paraId="0F06F5BE">
            <w:pPr>
              <w:pStyle w:val="48"/>
              <w:spacing w:line="420" w:lineRule="exact"/>
              <w:jc w:val="center"/>
              <w:rPr>
                <w:rFonts w:cs="Arial"/>
                <w:b/>
                <w:bCs/>
                <w:color w:val="auto"/>
                <w:sz w:val="24"/>
                <w:highlight w:val="none"/>
              </w:rPr>
            </w:pPr>
            <w:r>
              <w:rPr>
                <w:rFonts w:hint="eastAsia" w:cs="Arial"/>
                <w:b/>
                <w:bCs/>
                <w:color w:val="auto"/>
                <w:sz w:val="24"/>
                <w:highlight w:val="none"/>
              </w:rPr>
              <w:t>项目名称</w:t>
            </w:r>
          </w:p>
        </w:tc>
        <w:tc>
          <w:tcPr>
            <w:tcW w:w="1668" w:type="dxa"/>
            <w:tcBorders>
              <w:top w:val="single" w:color="auto" w:sz="6" w:space="0"/>
              <w:left w:val="single" w:color="auto" w:sz="6" w:space="0"/>
              <w:bottom w:val="single" w:color="auto" w:sz="6" w:space="0"/>
              <w:right w:val="single" w:color="auto" w:sz="6" w:space="0"/>
            </w:tcBorders>
            <w:vAlign w:val="center"/>
          </w:tcPr>
          <w:p w14:paraId="6F7BD073">
            <w:pPr>
              <w:pStyle w:val="48"/>
              <w:spacing w:line="420" w:lineRule="exact"/>
              <w:jc w:val="center"/>
              <w:rPr>
                <w:rFonts w:cs="Arial"/>
                <w:b/>
                <w:bCs/>
                <w:color w:val="auto"/>
                <w:sz w:val="24"/>
                <w:highlight w:val="none"/>
              </w:rPr>
            </w:pPr>
            <w:r>
              <w:rPr>
                <w:rFonts w:hint="eastAsia" w:cs="Arial"/>
                <w:b/>
                <w:bCs/>
                <w:color w:val="auto"/>
                <w:sz w:val="24"/>
                <w:highlight w:val="none"/>
              </w:rPr>
              <w:t>合同金额</w:t>
            </w:r>
          </w:p>
          <w:p w14:paraId="55C536AE">
            <w:pPr>
              <w:pStyle w:val="48"/>
              <w:spacing w:line="420" w:lineRule="exact"/>
              <w:jc w:val="center"/>
              <w:rPr>
                <w:rFonts w:cs="Arial"/>
                <w:b/>
                <w:bCs/>
                <w:color w:val="auto"/>
                <w:sz w:val="24"/>
                <w:highlight w:val="none"/>
              </w:rPr>
            </w:pPr>
            <w:r>
              <w:rPr>
                <w:rFonts w:hint="eastAsia" w:cs="Arial"/>
                <w:b/>
                <w:bCs/>
                <w:color w:val="auto"/>
                <w:sz w:val="24"/>
                <w:highlight w:val="none"/>
              </w:rPr>
              <w:t>（单位：元）</w:t>
            </w:r>
          </w:p>
        </w:tc>
        <w:tc>
          <w:tcPr>
            <w:tcW w:w="1260" w:type="dxa"/>
            <w:tcBorders>
              <w:top w:val="single" w:color="auto" w:sz="6" w:space="0"/>
              <w:left w:val="single" w:color="auto" w:sz="6" w:space="0"/>
              <w:bottom w:val="single" w:color="auto" w:sz="6" w:space="0"/>
              <w:right w:val="single" w:color="auto" w:sz="6" w:space="0"/>
            </w:tcBorders>
            <w:vAlign w:val="center"/>
          </w:tcPr>
          <w:p w14:paraId="15ACA939">
            <w:pPr>
              <w:pStyle w:val="48"/>
              <w:spacing w:line="420" w:lineRule="exact"/>
              <w:jc w:val="center"/>
              <w:rPr>
                <w:rFonts w:cs="Arial"/>
                <w:b/>
                <w:bCs/>
                <w:color w:val="auto"/>
                <w:sz w:val="24"/>
                <w:highlight w:val="none"/>
              </w:rPr>
            </w:pPr>
            <w:r>
              <w:rPr>
                <w:rFonts w:hint="eastAsia" w:cs="Arial"/>
                <w:b/>
                <w:bCs/>
                <w:color w:val="auto"/>
                <w:sz w:val="24"/>
                <w:highlight w:val="none"/>
              </w:rPr>
              <w:t>实施时间</w:t>
            </w:r>
          </w:p>
        </w:tc>
        <w:tc>
          <w:tcPr>
            <w:tcW w:w="1819" w:type="dxa"/>
            <w:tcBorders>
              <w:top w:val="single" w:color="auto" w:sz="6" w:space="0"/>
              <w:left w:val="single" w:color="auto" w:sz="6" w:space="0"/>
              <w:bottom w:val="single" w:color="auto" w:sz="6" w:space="0"/>
              <w:right w:val="single" w:color="auto" w:sz="6" w:space="0"/>
            </w:tcBorders>
            <w:vAlign w:val="center"/>
          </w:tcPr>
          <w:p w14:paraId="17ACF916">
            <w:pPr>
              <w:pStyle w:val="48"/>
              <w:spacing w:line="420" w:lineRule="exact"/>
              <w:jc w:val="center"/>
              <w:rPr>
                <w:rFonts w:cs="Arial"/>
                <w:b/>
                <w:bCs/>
                <w:color w:val="auto"/>
                <w:sz w:val="24"/>
                <w:highlight w:val="none"/>
              </w:rPr>
            </w:pPr>
            <w:r>
              <w:rPr>
                <w:rFonts w:hint="eastAsia" w:cs="Arial"/>
                <w:b/>
                <w:bCs/>
                <w:color w:val="auto"/>
                <w:sz w:val="24"/>
                <w:highlight w:val="none"/>
              </w:rPr>
              <w:t>项目单位名称</w:t>
            </w:r>
          </w:p>
        </w:tc>
        <w:tc>
          <w:tcPr>
            <w:tcW w:w="2233" w:type="dxa"/>
            <w:tcBorders>
              <w:top w:val="single" w:color="auto" w:sz="6" w:space="0"/>
              <w:left w:val="single" w:color="auto" w:sz="6" w:space="0"/>
              <w:bottom w:val="single" w:color="auto" w:sz="6" w:space="0"/>
              <w:right w:val="single" w:color="auto" w:sz="6" w:space="0"/>
            </w:tcBorders>
            <w:vAlign w:val="center"/>
          </w:tcPr>
          <w:p w14:paraId="58624295">
            <w:pPr>
              <w:pStyle w:val="48"/>
              <w:spacing w:line="420" w:lineRule="exact"/>
              <w:jc w:val="center"/>
              <w:rPr>
                <w:rFonts w:cs="Arial"/>
                <w:b/>
                <w:bCs/>
                <w:color w:val="auto"/>
                <w:sz w:val="24"/>
                <w:highlight w:val="none"/>
              </w:rPr>
            </w:pPr>
            <w:r>
              <w:rPr>
                <w:rFonts w:hint="eastAsia" w:cs="Arial"/>
                <w:b/>
                <w:bCs/>
                <w:color w:val="auto"/>
                <w:sz w:val="24"/>
                <w:highlight w:val="none"/>
              </w:rPr>
              <w:t>采购方联系人电话</w:t>
            </w:r>
          </w:p>
        </w:tc>
      </w:tr>
      <w:tr w14:paraId="4DFBD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3B22C80">
            <w:pPr>
              <w:pStyle w:val="48"/>
              <w:spacing w:line="420" w:lineRule="exact"/>
              <w:jc w:val="center"/>
              <w:rPr>
                <w:rFonts w:cs="Arial"/>
                <w:color w:val="auto"/>
                <w:sz w:val="24"/>
                <w:highlight w:val="none"/>
              </w:rPr>
            </w:pPr>
            <w:r>
              <w:rPr>
                <w:rFonts w:hint="eastAsia" w:cs="Arial"/>
                <w:color w:val="auto"/>
                <w:sz w:val="24"/>
                <w:highlight w:val="none"/>
              </w:rPr>
              <w:t>1</w:t>
            </w:r>
          </w:p>
        </w:tc>
        <w:tc>
          <w:tcPr>
            <w:tcW w:w="1861" w:type="dxa"/>
            <w:tcBorders>
              <w:top w:val="single" w:color="auto" w:sz="6" w:space="0"/>
              <w:left w:val="single" w:color="auto" w:sz="6" w:space="0"/>
              <w:bottom w:val="single" w:color="auto" w:sz="6" w:space="0"/>
              <w:right w:val="single" w:color="auto" w:sz="6" w:space="0"/>
            </w:tcBorders>
            <w:vAlign w:val="center"/>
          </w:tcPr>
          <w:p w14:paraId="13F5FEC5">
            <w:pPr>
              <w:pStyle w:val="48"/>
              <w:spacing w:line="420" w:lineRule="exact"/>
              <w:jc w:val="center"/>
              <w:rPr>
                <w:rFonts w:cs="Arial"/>
                <w:color w:val="auto"/>
                <w:sz w:val="24"/>
                <w:highlight w:val="none"/>
              </w:rPr>
            </w:pPr>
            <w:r>
              <w:rPr>
                <w:rFonts w:hint="eastAsia" w:cs="Arial"/>
                <w:color w:val="auto"/>
                <w:sz w:val="24"/>
                <w:highlight w:val="none"/>
              </w:rPr>
              <w:t>…</w:t>
            </w:r>
          </w:p>
        </w:tc>
        <w:tc>
          <w:tcPr>
            <w:tcW w:w="1668" w:type="dxa"/>
            <w:tcBorders>
              <w:top w:val="single" w:color="auto" w:sz="6" w:space="0"/>
              <w:left w:val="single" w:color="auto" w:sz="6" w:space="0"/>
              <w:bottom w:val="single" w:color="auto" w:sz="6" w:space="0"/>
              <w:right w:val="single" w:color="auto" w:sz="6" w:space="0"/>
            </w:tcBorders>
            <w:vAlign w:val="center"/>
          </w:tcPr>
          <w:p w14:paraId="77754E10">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5D8D192">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748BA3EE">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33FA54FF">
            <w:pPr>
              <w:pStyle w:val="48"/>
              <w:spacing w:line="420" w:lineRule="exact"/>
              <w:jc w:val="center"/>
              <w:rPr>
                <w:rFonts w:cs="Arial"/>
                <w:color w:val="auto"/>
                <w:sz w:val="24"/>
                <w:highlight w:val="none"/>
              </w:rPr>
            </w:pPr>
          </w:p>
        </w:tc>
      </w:tr>
      <w:tr w14:paraId="268A5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B44DAF9">
            <w:pPr>
              <w:pStyle w:val="48"/>
              <w:spacing w:line="420" w:lineRule="exact"/>
              <w:jc w:val="center"/>
              <w:rPr>
                <w:rFonts w:cs="Arial"/>
                <w:color w:val="auto"/>
                <w:sz w:val="24"/>
                <w:highlight w:val="none"/>
              </w:rPr>
            </w:pPr>
            <w:r>
              <w:rPr>
                <w:rFonts w:hint="eastAsia" w:cs="Arial"/>
                <w:color w:val="auto"/>
                <w:sz w:val="24"/>
                <w:highlight w:val="none"/>
              </w:rPr>
              <w:t>…</w:t>
            </w:r>
          </w:p>
        </w:tc>
        <w:tc>
          <w:tcPr>
            <w:tcW w:w="1861" w:type="dxa"/>
            <w:tcBorders>
              <w:top w:val="single" w:color="auto" w:sz="6" w:space="0"/>
              <w:left w:val="single" w:color="auto" w:sz="6" w:space="0"/>
              <w:bottom w:val="single" w:color="auto" w:sz="6" w:space="0"/>
              <w:right w:val="single" w:color="auto" w:sz="6" w:space="0"/>
            </w:tcBorders>
            <w:vAlign w:val="center"/>
          </w:tcPr>
          <w:p w14:paraId="268B1099">
            <w:pPr>
              <w:pStyle w:val="48"/>
              <w:spacing w:line="420" w:lineRule="exact"/>
              <w:jc w:val="center"/>
              <w:rPr>
                <w:rFonts w:cs="Arial"/>
                <w:color w:val="auto"/>
                <w:sz w:val="24"/>
                <w:highlight w:val="none"/>
              </w:rPr>
            </w:pPr>
            <w:r>
              <w:rPr>
                <w:rFonts w:hint="eastAsia" w:cs="Arial"/>
                <w:color w:val="auto"/>
                <w:sz w:val="24"/>
                <w:highlight w:val="none"/>
              </w:rPr>
              <w:t>…</w:t>
            </w:r>
          </w:p>
        </w:tc>
        <w:tc>
          <w:tcPr>
            <w:tcW w:w="1668" w:type="dxa"/>
            <w:tcBorders>
              <w:top w:val="single" w:color="auto" w:sz="6" w:space="0"/>
              <w:left w:val="single" w:color="auto" w:sz="6" w:space="0"/>
              <w:bottom w:val="single" w:color="auto" w:sz="6" w:space="0"/>
              <w:right w:val="single" w:color="auto" w:sz="6" w:space="0"/>
            </w:tcBorders>
            <w:vAlign w:val="center"/>
          </w:tcPr>
          <w:p w14:paraId="022AB9BF">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CF2EAD0">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70580568">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1ADF336C">
            <w:pPr>
              <w:pStyle w:val="48"/>
              <w:spacing w:line="420" w:lineRule="exact"/>
              <w:jc w:val="center"/>
              <w:rPr>
                <w:rFonts w:cs="Arial"/>
                <w:color w:val="auto"/>
                <w:sz w:val="24"/>
                <w:highlight w:val="none"/>
              </w:rPr>
            </w:pPr>
          </w:p>
        </w:tc>
      </w:tr>
      <w:tr w14:paraId="59F7F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92B8824">
            <w:pPr>
              <w:pStyle w:val="48"/>
              <w:spacing w:line="420" w:lineRule="exact"/>
              <w:jc w:val="center"/>
              <w:rPr>
                <w:rFonts w:cs="Arial"/>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vAlign w:val="center"/>
          </w:tcPr>
          <w:p w14:paraId="69EBD6AB">
            <w:pPr>
              <w:pStyle w:val="48"/>
              <w:spacing w:line="420" w:lineRule="exact"/>
              <w:jc w:val="center"/>
              <w:rPr>
                <w:rFonts w:cs="Arial"/>
                <w:color w:val="auto"/>
                <w:sz w:val="24"/>
                <w:highlight w:val="none"/>
              </w:rPr>
            </w:pPr>
          </w:p>
        </w:tc>
        <w:tc>
          <w:tcPr>
            <w:tcW w:w="1668" w:type="dxa"/>
            <w:tcBorders>
              <w:top w:val="single" w:color="auto" w:sz="6" w:space="0"/>
              <w:left w:val="single" w:color="auto" w:sz="6" w:space="0"/>
              <w:bottom w:val="single" w:color="auto" w:sz="6" w:space="0"/>
              <w:right w:val="single" w:color="auto" w:sz="6" w:space="0"/>
            </w:tcBorders>
            <w:vAlign w:val="center"/>
          </w:tcPr>
          <w:p w14:paraId="46F65DB6">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F211E9D">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42BD57AA">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74A6EBCA">
            <w:pPr>
              <w:pStyle w:val="48"/>
              <w:spacing w:line="420" w:lineRule="exact"/>
              <w:jc w:val="center"/>
              <w:rPr>
                <w:rFonts w:cs="Arial"/>
                <w:color w:val="auto"/>
                <w:sz w:val="24"/>
                <w:highlight w:val="none"/>
              </w:rPr>
            </w:pPr>
          </w:p>
        </w:tc>
      </w:tr>
      <w:tr w14:paraId="4207C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E1AB35B">
            <w:pPr>
              <w:pStyle w:val="48"/>
              <w:spacing w:line="420" w:lineRule="exact"/>
              <w:jc w:val="center"/>
              <w:rPr>
                <w:rFonts w:cs="Arial"/>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vAlign w:val="center"/>
          </w:tcPr>
          <w:p w14:paraId="51CD1F68">
            <w:pPr>
              <w:pStyle w:val="48"/>
              <w:spacing w:line="420" w:lineRule="exact"/>
              <w:jc w:val="center"/>
              <w:rPr>
                <w:rFonts w:cs="Arial"/>
                <w:color w:val="auto"/>
                <w:sz w:val="24"/>
                <w:highlight w:val="none"/>
              </w:rPr>
            </w:pPr>
          </w:p>
        </w:tc>
        <w:tc>
          <w:tcPr>
            <w:tcW w:w="1668" w:type="dxa"/>
            <w:tcBorders>
              <w:top w:val="single" w:color="auto" w:sz="6" w:space="0"/>
              <w:left w:val="single" w:color="auto" w:sz="6" w:space="0"/>
              <w:bottom w:val="single" w:color="auto" w:sz="6" w:space="0"/>
              <w:right w:val="single" w:color="auto" w:sz="6" w:space="0"/>
            </w:tcBorders>
            <w:vAlign w:val="center"/>
          </w:tcPr>
          <w:p w14:paraId="0F089470">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D9D7EAB">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1EA45B2B">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7E1EFE34">
            <w:pPr>
              <w:pStyle w:val="48"/>
              <w:spacing w:line="420" w:lineRule="exact"/>
              <w:jc w:val="center"/>
              <w:rPr>
                <w:rFonts w:cs="Arial"/>
                <w:color w:val="auto"/>
                <w:sz w:val="24"/>
                <w:highlight w:val="none"/>
              </w:rPr>
            </w:pPr>
          </w:p>
        </w:tc>
      </w:tr>
      <w:tr w14:paraId="00C36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F37D8A4">
            <w:pPr>
              <w:pStyle w:val="48"/>
              <w:spacing w:line="420" w:lineRule="exact"/>
              <w:jc w:val="center"/>
              <w:rPr>
                <w:rFonts w:cs="Arial"/>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vAlign w:val="center"/>
          </w:tcPr>
          <w:p w14:paraId="4C196930">
            <w:pPr>
              <w:pStyle w:val="48"/>
              <w:spacing w:line="420" w:lineRule="exact"/>
              <w:jc w:val="center"/>
              <w:rPr>
                <w:rFonts w:cs="Arial"/>
                <w:color w:val="auto"/>
                <w:sz w:val="24"/>
                <w:highlight w:val="none"/>
              </w:rPr>
            </w:pPr>
          </w:p>
        </w:tc>
        <w:tc>
          <w:tcPr>
            <w:tcW w:w="1668" w:type="dxa"/>
            <w:tcBorders>
              <w:top w:val="single" w:color="auto" w:sz="6" w:space="0"/>
              <w:left w:val="single" w:color="auto" w:sz="6" w:space="0"/>
              <w:bottom w:val="single" w:color="auto" w:sz="6" w:space="0"/>
              <w:right w:val="single" w:color="auto" w:sz="6" w:space="0"/>
            </w:tcBorders>
            <w:vAlign w:val="center"/>
          </w:tcPr>
          <w:p w14:paraId="66923FAB">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FBCAAA4">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5B614E3B">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1DC3544D">
            <w:pPr>
              <w:pStyle w:val="48"/>
              <w:spacing w:line="420" w:lineRule="exact"/>
              <w:jc w:val="center"/>
              <w:rPr>
                <w:rFonts w:cs="Arial"/>
                <w:color w:val="auto"/>
                <w:sz w:val="24"/>
                <w:highlight w:val="none"/>
              </w:rPr>
            </w:pPr>
          </w:p>
        </w:tc>
      </w:tr>
      <w:tr w14:paraId="440F7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8982314">
            <w:pPr>
              <w:pStyle w:val="48"/>
              <w:spacing w:line="420" w:lineRule="exact"/>
              <w:jc w:val="center"/>
              <w:rPr>
                <w:rFonts w:cs="Arial"/>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vAlign w:val="center"/>
          </w:tcPr>
          <w:p w14:paraId="17861C5D">
            <w:pPr>
              <w:pStyle w:val="48"/>
              <w:spacing w:line="420" w:lineRule="exact"/>
              <w:jc w:val="center"/>
              <w:rPr>
                <w:rFonts w:cs="Arial"/>
                <w:color w:val="auto"/>
                <w:sz w:val="24"/>
                <w:highlight w:val="none"/>
              </w:rPr>
            </w:pPr>
          </w:p>
        </w:tc>
        <w:tc>
          <w:tcPr>
            <w:tcW w:w="1668" w:type="dxa"/>
            <w:tcBorders>
              <w:top w:val="single" w:color="auto" w:sz="6" w:space="0"/>
              <w:left w:val="single" w:color="auto" w:sz="6" w:space="0"/>
              <w:bottom w:val="single" w:color="auto" w:sz="6" w:space="0"/>
              <w:right w:val="single" w:color="auto" w:sz="6" w:space="0"/>
            </w:tcBorders>
            <w:vAlign w:val="center"/>
          </w:tcPr>
          <w:p w14:paraId="39CAF58C">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C37AD51">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33AC9A76">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748E7985">
            <w:pPr>
              <w:pStyle w:val="48"/>
              <w:spacing w:line="420" w:lineRule="exact"/>
              <w:jc w:val="center"/>
              <w:rPr>
                <w:rFonts w:cs="Arial"/>
                <w:color w:val="auto"/>
                <w:sz w:val="24"/>
                <w:highlight w:val="none"/>
              </w:rPr>
            </w:pPr>
          </w:p>
        </w:tc>
      </w:tr>
      <w:tr w14:paraId="70A18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99EC368">
            <w:pPr>
              <w:pStyle w:val="48"/>
              <w:spacing w:line="420" w:lineRule="exact"/>
              <w:jc w:val="center"/>
              <w:rPr>
                <w:rFonts w:cs="Arial"/>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vAlign w:val="center"/>
          </w:tcPr>
          <w:p w14:paraId="37F1AD3F">
            <w:pPr>
              <w:pStyle w:val="48"/>
              <w:spacing w:line="420" w:lineRule="exact"/>
              <w:jc w:val="center"/>
              <w:rPr>
                <w:rFonts w:cs="Arial"/>
                <w:color w:val="auto"/>
                <w:sz w:val="24"/>
                <w:highlight w:val="none"/>
              </w:rPr>
            </w:pPr>
          </w:p>
        </w:tc>
        <w:tc>
          <w:tcPr>
            <w:tcW w:w="1668" w:type="dxa"/>
            <w:tcBorders>
              <w:top w:val="single" w:color="auto" w:sz="6" w:space="0"/>
              <w:left w:val="single" w:color="auto" w:sz="6" w:space="0"/>
              <w:bottom w:val="single" w:color="auto" w:sz="6" w:space="0"/>
              <w:right w:val="single" w:color="auto" w:sz="6" w:space="0"/>
            </w:tcBorders>
            <w:vAlign w:val="center"/>
          </w:tcPr>
          <w:p w14:paraId="020370A9">
            <w:pPr>
              <w:pStyle w:val="48"/>
              <w:spacing w:line="420" w:lineRule="exact"/>
              <w:jc w:val="center"/>
              <w:rPr>
                <w:rFonts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9BC5AF9">
            <w:pPr>
              <w:pStyle w:val="48"/>
              <w:spacing w:line="420" w:lineRule="exact"/>
              <w:jc w:val="center"/>
              <w:rPr>
                <w:rFonts w:cs="Arial"/>
                <w:color w:val="auto"/>
                <w:sz w:val="24"/>
                <w:highlight w:val="none"/>
              </w:rPr>
            </w:pPr>
          </w:p>
        </w:tc>
        <w:tc>
          <w:tcPr>
            <w:tcW w:w="1819" w:type="dxa"/>
            <w:tcBorders>
              <w:top w:val="single" w:color="auto" w:sz="6" w:space="0"/>
              <w:left w:val="single" w:color="auto" w:sz="6" w:space="0"/>
              <w:bottom w:val="single" w:color="auto" w:sz="6" w:space="0"/>
              <w:right w:val="single" w:color="auto" w:sz="6" w:space="0"/>
            </w:tcBorders>
            <w:vAlign w:val="center"/>
          </w:tcPr>
          <w:p w14:paraId="0411C1BC">
            <w:pPr>
              <w:pStyle w:val="48"/>
              <w:spacing w:line="420" w:lineRule="exact"/>
              <w:jc w:val="center"/>
              <w:rPr>
                <w:rFonts w:cs="Arial"/>
                <w:color w:val="auto"/>
                <w:sz w:val="24"/>
                <w:highlight w:val="none"/>
              </w:rPr>
            </w:pPr>
          </w:p>
        </w:tc>
        <w:tc>
          <w:tcPr>
            <w:tcW w:w="2233" w:type="dxa"/>
            <w:tcBorders>
              <w:top w:val="single" w:color="auto" w:sz="6" w:space="0"/>
              <w:left w:val="single" w:color="auto" w:sz="6" w:space="0"/>
              <w:bottom w:val="single" w:color="auto" w:sz="6" w:space="0"/>
              <w:right w:val="single" w:color="auto" w:sz="6" w:space="0"/>
            </w:tcBorders>
            <w:vAlign w:val="center"/>
          </w:tcPr>
          <w:p w14:paraId="2D81E1D6">
            <w:pPr>
              <w:pStyle w:val="48"/>
              <w:spacing w:line="420" w:lineRule="exact"/>
              <w:jc w:val="center"/>
              <w:rPr>
                <w:rFonts w:cs="Arial"/>
                <w:color w:val="auto"/>
                <w:sz w:val="24"/>
                <w:highlight w:val="none"/>
              </w:rPr>
            </w:pPr>
          </w:p>
        </w:tc>
      </w:tr>
    </w:tbl>
    <w:p w14:paraId="3D6FC593">
      <w:pPr>
        <w:autoSpaceDE w:val="0"/>
        <w:autoSpaceDN w:val="0"/>
        <w:adjustRightInd w:val="0"/>
        <w:spacing w:before="120" w:beforeLines="5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要求：</w:t>
      </w:r>
      <w:r>
        <w:rPr>
          <w:rFonts w:hint="eastAsia" w:ascii="宋体" w:hAnsi="宋体" w:cs="宋体"/>
          <w:color w:val="auto"/>
          <w:sz w:val="21"/>
          <w:szCs w:val="21"/>
          <w:highlight w:val="none"/>
        </w:rPr>
        <w:t>1、表后附上业绩证明材料，业绩证明材料按“第四章评标办法及评分标准”要求提供；</w:t>
      </w:r>
    </w:p>
    <w:p w14:paraId="77A9A495">
      <w:pP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2、供应商可按此表格式复制。</w:t>
      </w:r>
    </w:p>
    <w:p w14:paraId="04B26204">
      <w:pPr>
        <w:spacing w:line="360" w:lineRule="auto"/>
        <w:rPr>
          <w:rFonts w:ascii="宋体" w:hAnsi="宋体" w:cs="宋体"/>
          <w:color w:val="auto"/>
          <w:sz w:val="22"/>
          <w:szCs w:val="22"/>
          <w:highlight w:val="none"/>
        </w:rPr>
      </w:pPr>
    </w:p>
    <w:p w14:paraId="273E4491">
      <w:pPr>
        <w:spacing w:line="360" w:lineRule="auto"/>
        <w:rPr>
          <w:rFonts w:ascii="宋体" w:hAnsi="宋体" w:cs="宋体"/>
          <w:color w:val="auto"/>
          <w:sz w:val="22"/>
          <w:szCs w:val="22"/>
          <w:highlight w:val="none"/>
        </w:rPr>
      </w:pPr>
    </w:p>
    <w:p w14:paraId="6D324EE8">
      <w:pPr>
        <w:spacing w:line="360" w:lineRule="auto"/>
        <w:rPr>
          <w:rFonts w:ascii="宋体" w:hAnsi="宋体" w:cs="宋体"/>
          <w:color w:val="auto"/>
          <w:sz w:val="22"/>
          <w:szCs w:val="22"/>
          <w:highlight w:val="none"/>
        </w:rPr>
      </w:pPr>
    </w:p>
    <w:p w14:paraId="42149423">
      <w:pPr>
        <w:spacing w:line="360" w:lineRule="auto"/>
        <w:ind w:left="420"/>
        <w:jc w:val="right"/>
        <w:rPr>
          <w:rFonts w:ascii="宋体" w:hAnsi="宋体" w:cs="宋体"/>
          <w:color w:val="auto"/>
          <w:sz w:val="21"/>
          <w:szCs w:val="21"/>
          <w:highlight w:val="none"/>
          <w:u w:val="single"/>
        </w:rPr>
      </w:pPr>
      <w:r>
        <w:rPr>
          <w:rFonts w:hint="eastAsia" w:ascii="宋体" w:hAnsi="宋体" w:cs="宋体"/>
          <w:color w:val="auto"/>
          <w:sz w:val="21"/>
          <w:szCs w:val="21"/>
          <w:highlight w:val="none"/>
        </w:rPr>
        <w:t>投标人名称（盖章）：</w:t>
      </w:r>
      <w:r>
        <w:rPr>
          <w:rFonts w:hint="eastAsia" w:ascii="宋体" w:hAnsi="宋体" w:cs="宋体"/>
          <w:color w:val="auto"/>
          <w:kern w:val="0"/>
          <w:sz w:val="21"/>
          <w:szCs w:val="21"/>
          <w:highlight w:val="none"/>
          <w:u w:val="single"/>
          <w:lang w:val="zh-CN"/>
        </w:rPr>
        <w:t xml:space="preserve">         </w:t>
      </w:r>
    </w:p>
    <w:p w14:paraId="2A98AA1D">
      <w:pPr>
        <w:spacing w:line="360" w:lineRule="auto"/>
        <w:ind w:left="420"/>
        <w:jc w:val="right"/>
        <w:rPr>
          <w:rFonts w:ascii="宋体" w:hAnsi="宋体" w:cs="宋体"/>
          <w:color w:val="auto"/>
          <w:sz w:val="21"/>
          <w:szCs w:val="21"/>
          <w:highlight w:val="none"/>
        </w:rPr>
      </w:pPr>
    </w:p>
    <w:p w14:paraId="7B9291C4">
      <w:pPr>
        <w:spacing w:line="360" w:lineRule="auto"/>
        <w:ind w:firstLine="435"/>
        <w:jc w:val="right"/>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法定代表人(</w:t>
      </w:r>
      <w:r>
        <w:rPr>
          <w:rFonts w:hint="eastAsia" w:ascii="宋体" w:hAnsi="宋体" w:cs="宋体"/>
          <w:color w:val="auto"/>
          <w:sz w:val="21"/>
          <w:szCs w:val="21"/>
          <w:highlight w:val="none"/>
        </w:rPr>
        <w:t>签字或盖章</w:t>
      </w:r>
      <w:r>
        <w:rPr>
          <w:rFonts w:hint="eastAsia" w:ascii="宋体" w:hAnsi="宋体" w:cs="宋体"/>
          <w:color w:val="auto"/>
          <w:kern w:val="0"/>
          <w:sz w:val="21"/>
          <w:szCs w:val="21"/>
          <w:highlight w:val="none"/>
          <w:lang w:val="zh-CN"/>
        </w:rPr>
        <w:t>)或授权委托人(签字)：</w:t>
      </w:r>
      <w:r>
        <w:rPr>
          <w:rFonts w:hint="eastAsia" w:ascii="宋体" w:hAnsi="宋体" w:cs="宋体"/>
          <w:color w:val="auto"/>
          <w:kern w:val="0"/>
          <w:sz w:val="21"/>
          <w:szCs w:val="21"/>
          <w:highlight w:val="none"/>
          <w:u w:val="single"/>
          <w:lang w:val="zh-CN"/>
        </w:rPr>
        <w:t xml:space="preserve">         </w:t>
      </w:r>
    </w:p>
    <w:p w14:paraId="04E4578E">
      <w:pPr>
        <w:spacing w:line="360" w:lineRule="auto"/>
        <w:ind w:firstLine="435"/>
        <w:jc w:val="right"/>
        <w:rPr>
          <w:rFonts w:ascii="宋体" w:hAnsi="宋体" w:cs="宋体"/>
          <w:color w:val="auto"/>
          <w:sz w:val="21"/>
          <w:szCs w:val="21"/>
          <w:highlight w:val="none"/>
        </w:rPr>
      </w:pPr>
    </w:p>
    <w:p w14:paraId="17ABF9A5">
      <w:pPr>
        <w:spacing w:line="360" w:lineRule="auto"/>
        <w:ind w:firstLine="435"/>
        <w:jc w:val="right"/>
        <w:rPr>
          <w:rFonts w:ascii="宋体" w:hAnsi="宋体" w:cs="宋体"/>
          <w:color w:val="auto"/>
          <w:sz w:val="21"/>
          <w:szCs w:val="21"/>
          <w:highlight w:val="none"/>
        </w:rPr>
      </w:pPr>
      <w:r>
        <w:rPr>
          <w:rFonts w:hint="eastAsia" w:ascii="宋体" w:hAnsi="宋体" w:cs="宋体"/>
          <w:color w:val="auto"/>
          <w:sz w:val="21"/>
          <w:szCs w:val="21"/>
          <w:highlight w:val="none"/>
        </w:rPr>
        <w:t>日        期：</w:t>
      </w:r>
    </w:p>
    <w:p w14:paraId="44B14957">
      <w:pPr>
        <w:spacing w:line="360" w:lineRule="auto"/>
        <w:ind w:firstLine="435"/>
        <w:rPr>
          <w:rFonts w:ascii="宋体" w:hAnsi="宋体" w:cs="宋体"/>
          <w:color w:val="auto"/>
          <w:sz w:val="24"/>
          <w:highlight w:val="none"/>
        </w:rPr>
      </w:pPr>
    </w:p>
    <w:p w14:paraId="02D1C476">
      <w:pPr>
        <w:spacing w:line="360" w:lineRule="auto"/>
        <w:ind w:firstLine="435"/>
        <w:rPr>
          <w:rFonts w:ascii="宋体" w:hAnsi="宋体" w:cs="宋体"/>
          <w:b/>
          <w:color w:val="auto"/>
          <w:sz w:val="28"/>
          <w:highlight w:val="none"/>
        </w:rPr>
      </w:pPr>
    </w:p>
    <w:p w14:paraId="0D53F72B">
      <w:pPr>
        <w:spacing w:line="360" w:lineRule="auto"/>
        <w:ind w:firstLine="435"/>
        <w:rPr>
          <w:rFonts w:ascii="宋体" w:hAnsi="宋体" w:cs="宋体"/>
          <w:b/>
          <w:color w:val="auto"/>
          <w:sz w:val="28"/>
          <w:highlight w:val="none"/>
        </w:rPr>
      </w:pPr>
    </w:p>
    <w:p w14:paraId="38561F1D">
      <w:pPr>
        <w:spacing w:line="360" w:lineRule="auto"/>
        <w:rPr>
          <w:rFonts w:ascii="宋体" w:hAnsi="宋体" w:cs="宋体"/>
          <w:b/>
          <w:color w:val="auto"/>
          <w:sz w:val="28"/>
          <w:highlight w:val="none"/>
        </w:rPr>
      </w:pPr>
    </w:p>
    <w:p w14:paraId="368B71FC">
      <w:pPr>
        <w:spacing w:line="360" w:lineRule="auto"/>
        <w:rPr>
          <w:rFonts w:ascii="宋体" w:hAnsi="宋体" w:cs="宋体"/>
          <w:b/>
          <w:color w:val="auto"/>
          <w:sz w:val="28"/>
          <w:highlight w:val="none"/>
        </w:rPr>
      </w:pPr>
    </w:p>
    <w:p w14:paraId="3D9C5D9B">
      <w:pPr>
        <w:pStyle w:val="41"/>
        <w:rPr>
          <w:color w:val="auto"/>
          <w:highlight w:val="none"/>
        </w:rPr>
      </w:pPr>
    </w:p>
    <w:p w14:paraId="008E638C">
      <w:pPr>
        <w:spacing w:line="360" w:lineRule="auto"/>
        <w:rPr>
          <w:rFonts w:ascii="宋体" w:hAnsi="宋体" w:cs="宋体"/>
          <w:b/>
          <w:color w:val="auto"/>
          <w:sz w:val="28"/>
          <w:highlight w:val="none"/>
        </w:rPr>
      </w:pPr>
    </w:p>
    <w:p w14:paraId="6BA28AF7">
      <w:pPr>
        <w:pStyle w:val="8"/>
        <w:spacing w:line="360" w:lineRule="auto"/>
        <w:ind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3</w:t>
      </w:r>
    </w:p>
    <w:p w14:paraId="647D65B1">
      <w:pPr>
        <w:snapToGrid w:val="0"/>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投标产品供货清单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080"/>
        <w:gridCol w:w="1332"/>
      </w:tblGrid>
      <w:tr w14:paraId="7875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271F5764">
            <w:pPr>
              <w:spacing w:line="400" w:lineRule="exact"/>
              <w:jc w:val="center"/>
              <w:rPr>
                <w:rFonts w:cs="仿宋_GB2312"/>
                <w:b/>
                <w:color w:val="auto"/>
                <w:sz w:val="21"/>
                <w:szCs w:val="21"/>
                <w:highlight w:val="none"/>
              </w:rPr>
            </w:pPr>
            <w:r>
              <w:rPr>
                <w:rFonts w:hint="eastAsia" w:cs="仿宋_GB2312"/>
                <w:b/>
                <w:color w:val="auto"/>
                <w:sz w:val="21"/>
                <w:szCs w:val="21"/>
                <w:highlight w:val="none"/>
              </w:rPr>
              <w:t>序号</w:t>
            </w:r>
          </w:p>
        </w:tc>
        <w:tc>
          <w:tcPr>
            <w:tcW w:w="1781" w:type="dxa"/>
            <w:vAlign w:val="center"/>
          </w:tcPr>
          <w:p w14:paraId="16EDEF72">
            <w:pPr>
              <w:spacing w:line="400" w:lineRule="exact"/>
              <w:jc w:val="center"/>
              <w:rPr>
                <w:rFonts w:cs="仿宋_GB2312"/>
                <w:b/>
                <w:color w:val="auto"/>
                <w:sz w:val="21"/>
                <w:szCs w:val="21"/>
                <w:highlight w:val="none"/>
              </w:rPr>
            </w:pPr>
            <w:r>
              <w:rPr>
                <w:rFonts w:hint="eastAsia" w:cs="仿宋_GB2312"/>
                <w:b/>
                <w:color w:val="auto"/>
                <w:sz w:val="21"/>
                <w:szCs w:val="21"/>
                <w:highlight w:val="none"/>
              </w:rPr>
              <w:t>产品名称</w:t>
            </w:r>
          </w:p>
        </w:tc>
        <w:tc>
          <w:tcPr>
            <w:tcW w:w="2160" w:type="dxa"/>
            <w:vAlign w:val="center"/>
          </w:tcPr>
          <w:p w14:paraId="142FF1D7">
            <w:pPr>
              <w:spacing w:line="400" w:lineRule="exact"/>
              <w:jc w:val="center"/>
              <w:rPr>
                <w:rFonts w:cs="仿宋_GB2312"/>
                <w:b/>
                <w:color w:val="auto"/>
                <w:sz w:val="21"/>
                <w:szCs w:val="21"/>
                <w:highlight w:val="none"/>
              </w:rPr>
            </w:pPr>
            <w:r>
              <w:rPr>
                <w:rFonts w:hint="eastAsia" w:cs="仿宋_GB2312"/>
                <w:b/>
                <w:color w:val="auto"/>
                <w:sz w:val="21"/>
                <w:szCs w:val="21"/>
                <w:highlight w:val="none"/>
              </w:rPr>
              <w:t>投标品牌</w:t>
            </w:r>
          </w:p>
        </w:tc>
        <w:tc>
          <w:tcPr>
            <w:tcW w:w="2340" w:type="dxa"/>
            <w:vAlign w:val="center"/>
          </w:tcPr>
          <w:p w14:paraId="0E0EB4A9">
            <w:pPr>
              <w:spacing w:line="400" w:lineRule="exact"/>
              <w:jc w:val="center"/>
              <w:rPr>
                <w:rFonts w:cs="仿宋_GB2312"/>
                <w:b/>
                <w:color w:val="auto"/>
                <w:sz w:val="21"/>
                <w:szCs w:val="21"/>
                <w:highlight w:val="none"/>
              </w:rPr>
            </w:pPr>
            <w:r>
              <w:rPr>
                <w:rFonts w:hint="eastAsia" w:cs="仿宋_GB2312"/>
                <w:b/>
                <w:color w:val="auto"/>
                <w:sz w:val="21"/>
                <w:szCs w:val="21"/>
                <w:highlight w:val="none"/>
              </w:rPr>
              <w:t>规格型号</w:t>
            </w:r>
          </w:p>
        </w:tc>
        <w:tc>
          <w:tcPr>
            <w:tcW w:w="1080" w:type="dxa"/>
            <w:vAlign w:val="center"/>
          </w:tcPr>
          <w:p w14:paraId="0EDCBA86">
            <w:pPr>
              <w:spacing w:line="400" w:lineRule="exact"/>
              <w:ind w:left="52"/>
              <w:jc w:val="center"/>
              <w:rPr>
                <w:b/>
                <w:color w:val="auto"/>
                <w:sz w:val="21"/>
                <w:szCs w:val="21"/>
                <w:highlight w:val="none"/>
              </w:rPr>
            </w:pPr>
            <w:r>
              <w:rPr>
                <w:rFonts w:hint="eastAsia"/>
                <w:b/>
                <w:color w:val="auto"/>
                <w:sz w:val="21"/>
                <w:szCs w:val="21"/>
                <w:highlight w:val="none"/>
              </w:rPr>
              <w:t>产地</w:t>
            </w:r>
          </w:p>
        </w:tc>
        <w:tc>
          <w:tcPr>
            <w:tcW w:w="1332" w:type="dxa"/>
            <w:vAlign w:val="center"/>
          </w:tcPr>
          <w:p w14:paraId="66807D04">
            <w:pPr>
              <w:spacing w:line="400" w:lineRule="exact"/>
              <w:ind w:left="152"/>
              <w:jc w:val="center"/>
              <w:rPr>
                <w:b/>
                <w:color w:val="auto"/>
                <w:sz w:val="21"/>
                <w:szCs w:val="21"/>
                <w:highlight w:val="none"/>
              </w:rPr>
            </w:pPr>
            <w:r>
              <w:rPr>
                <w:rFonts w:hint="eastAsia"/>
                <w:b/>
                <w:color w:val="auto"/>
                <w:sz w:val="21"/>
                <w:szCs w:val="21"/>
                <w:highlight w:val="none"/>
              </w:rPr>
              <w:t>数量</w:t>
            </w:r>
          </w:p>
        </w:tc>
      </w:tr>
      <w:tr w14:paraId="36FB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431A2CD4">
            <w:pPr>
              <w:spacing w:line="400" w:lineRule="exact"/>
              <w:jc w:val="center"/>
              <w:rPr>
                <w:rFonts w:cs="仿宋_GB2312"/>
                <w:color w:val="auto"/>
                <w:sz w:val="24"/>
                <w:highlight w:val="none"/>
              </w:rPr>
            </w:pPr>
            <w:r>
              <w:rPr>
                <w:rFonts w:hint="eastAsia" w:cs="仿宋_GB2312"/>
                <w:color w:val="auto"/>
                <w:sz w:val="24"/>
                <w:highlight w:val="none"/>
              </w:rPr>
              <w:t>1</w:t>
            </w:r>
          </w:p>
        </w:tc>
        <w:tc>
          <w:tcPr>
            <w:tcW w:w="1781" w:type="dxa"/>
            <w:tcBorders>
              <w:top w:val="single" w:color="auto" w:sz="4" w:space="0"/>
              <w:left w:val="single" w:color="auto" w:sz="4" w:space="0"/>
              <w:right w:val="single" w:color="auto" w:sz="4" w:space="0"/>
            </w:tcBorders>
            <w:vAlign w:val="center"/>
          </w:tcPr>
          <w:p w14:paraId="56767FD1">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65F7A95E">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4B8A9315">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62C16CBC">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0E004D47">
            <w:pPr>
              <w:spacing w:line="400" w:lineRule="exact"/>
              <w:jc w:val="center"/>
              <w:rPr>
                <w:rFonts w:cs="仿宋_GB2312"/>
                <w:color w:val="auto"/>
                <w:sz w:val="24"/>
                <w:highlight w:val="none"/>
              </w:rPr>
            </w:pPr>
          </w:p>
        </w:tc>
      </w:tr>
      <w:tr w14:paraId="6193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5571608F">
            <w:pPr>
              <w:spacing w:line="400" w:lineRule="exact"/>
              <w:jc w:val="center"/>
              <w:rPr>
                <w:rFonts w:cs="仿宋_GB2312"/>
                <w:color w:val="auto"/>
                <w:sz w:val="24"/>
                <w:highlight w:val="none"/>
              </w:rPr>
            </w:pPr>
            <w:r>
              <w:rPr>
                <w:rFonts w:cs="仿宋_GB2312"/>
                <w:color w:val="auto"/>
                <w:sz w:val="24"/>
                <w:highlight w:val="none"/>
              </w:rPr>
              <w:t>…</w:t>
            </w:r>
          </w:p>
        </w:tc>
        <w:tc>
          <w:tcPr>
            <w:tcW w:w="1781" w:type="dxa"/>
            <w:tcBorders>
              <w:top w:val="single" w:color="auto" w:sz="4" w:space="0"/>
              <w:left w:val="single" w:color="auto" w:sz="4" w:space="0"/>
              <w:right w:val="single" w:color="auto" w:sz="4" w:space="0"/>
            </w:tcBorders>
            <w:vAlign w:val="center"/>
          </w:tcPr>
          <w:p w14:paraId="2EF2E7F3">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3160C64A">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2D9CB97B">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2BFEFABA">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125E5CF3">
            <w:pPr>
              <w:spacing w:line="400" w:lineRule="exact"/>
              <w:jc w:val="center"/>
              <w:rPr>
                <w:rFonts w:cs="仿宋_GB2312"/>
                <w:color w:val="auto"/>
                <w:sz w:val="24"/>
                <w:highlight w:val="none"/>
              </w:rPr>
            </w:pPr>
          </w:p>
        </w:tc>
      </w:tr>
      <w:tr w14:paraId="6CB9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58DEF0A2">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234D3913">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7C7EB9C5">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18AFE304">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3CB51DCA">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69CE3398">
            <w:pPr>
              <w:spacing w:line="400" w:lineRule="exact"/>
              <w:jc w:val="center"/>
              <w:rPr>
                <w:rFonts w:cs="仿宋_GB2312"/>
                <w:color w:val="auto"/>
                <w:sz w:val="24"/>
                <w:highlight w:val="none"/>
              </w:rPr>
            </w:pPr>
          </w:p>
        </w:tc>
      </w:tr>
      <w:tr w14:paraId="530D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549F32B8">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13AA4EF4">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2E61E1BE">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15FD829F">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1CB61D84">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3AF24D36">
            <w:pPr>
              <w:spacing w:line="400" w:lineRule="exact"/>
              <w:jc w:val="center"/>
              <w:rPr>
                <w:rFonts w:cs="仿宋_GB2312"/>
                <w:color w:val="auto"/>
                <w:sz w:val="24"/>
                <w:highlight w:val="none"/>
              </w:rPr>
            </w:pPr>
          </w:p>
        </w:tc>
      </w:tr>
      <w:tr w14:paraId="1654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1796C84C">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582C2D2E">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4361C020">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610AE034">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71CC9202">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2DE1CC43">
            <w:pPr>
              <w:spacing w:line="400" w:lineRule="exact"/>
              <w:jc w:val="center"/>
              <w:rPr>
                <w:rFonts w:cs="仿宋_GB2312"/>
                <w:color w:val="auto"/>
                <w:sz w:val="24"/>
                <w:highlight w:val="none"/>
              </w:rPr>
            </w:pPr>
          </w:p>
        </w:tc>
      </w:tr>
      <w:tr w14:paraId="3989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6091C1F">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3A8484BC">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44611866">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7CFF0849">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04904ECA">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254ABAED">
            <w:pPr>
              <w:spacing w:line="400" w:lineRule="exact"/>
              <w:jc w:val="center"/>
              <w:rPr>
                <w:rFonts w:cs="仿宋_GB2312"/>
                <w:color w:val="auto"/>
                <w:sz w:val="24"/>
                <w:highlight w:val="none"/>
              </w:rPr>
            </w:pPr>
          </w:p>
        </w:tc>
      </w:tr>
      <w:tr w14:paraId="35C3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7625C019">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5D7ACEA4">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37219B97">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3B5C0135">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64AFDFF1">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2FB53C21">
            <w:pPr>
              <w:spacing w:line="400" w:lineRule="exact"/>
              <w:jc w:val="center"/>
              <w:rPr>
                <w:rFonts w:cs="仿宋_GB2312"/>
                <w:color w:val="auto"/>
                <w:sz w:val="24"/>
                <w:highlight w:val="none"/>
              </w:rPr>
            </w:pPr>
          </w:p>
        </w:tc>
      </w:tr>
      <w:tr w14:paraId="1CE9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BBB79CE">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1D6A9CFA">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5F8B4425">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14F92FF6">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334C7B7B">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624E100E">
            <w:pPr>
              <w:spacing w:line="400" w:lineRule="exact"/>
              <w:jc w:val="center"/>
              <w:rPr>
                <w:rFonts w:cs="仿宋_GB2312"/>
                <w:color w:val="auto"/>
                <w:sz w:val="24"/>
                <w:highlight w:val="none"/>
              </w:rPr>
            </w:pPr>
          </w:p>
        </w:tc>
      </w:tr>
      <w:tr w14:paraId="3FE7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36AAC329">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12D736BF">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253E34C7">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4DD461C7">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530F9C5F">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69FC9CBA">
            <w:pPr>
              <w:spacing w:line="400" w:lineRule="exact"/>
              <w:jc w:val="center"/>
              <w:rPr>
                <w:rFonts w:cs="仿宋_GB2312"/>
                <w:color w:val="auto"/>
                <w:sz w:val="24"/>
                <w:highlight w:val="none"/>
              </w:rPr>
            </w:pPr>
          </w:p>
        </w:tc>
      </w:tr>
      <w:tr w14:paraId="4FAB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7D198FD">
            <w:pPr>
              <w:spacing w:line="400" w:lineRule="exact"/>
              <w:jc w:val="center"/>
              <w:rPr>
                <w:rFonts w:cs="仿宋_GB2312"/>
                <w:color w:val="auto"/>
                <w:sz w:val="24"/>
                <w:highlight w:val="none"/>
              </w:rPr>
            </w:pPr>
          </w:p>
        </w:tc>
        <w:tc>
          <w:tcPr>
            <w:tcW w:w="1781" w:type="dxa"/>
            <w:tcBorders>
              <w:top w:val="single" w:color="auto" w:sz="4" w:space="0"/>
              <w:left w:val="single" w:color="auto" w:sz="4" w:space="0"/>
              <w:right w:val="single" w:color="auto" w:sz="4" w:space="0"/>
            </w:tcBorders>
            <w:vAlign w:val="center"/>
          </w:tcPr>
          <w:p w14:paraId="23B7469E">
            <w:pPr>
              <w:snapToGrid w:val="0"/>
              <w:spacing w:line="400" w:lineRule="exact"/>
              <w:jc w:val="center"/>
              <w:rPr>
                <w:rFonts w:cs="仿宋_GB2312"/>
                <w:color w:val="auto"/>
                <w:sz w:val="24"/>
                <w:highlight w:val="none"/>
              </w:rPr>
            </w:pPr>
          </w:p>
        </w:tc>
        <w:tc>
          <w:tcPr>
            <w:tcW w:w="2160" w:type="dxa"/>
            <w:tcBorders>
              <w:top w:val="single" w:color="auto" w:sz="4" w:space="0"/>
              <w:left w:val="single" w:color="auto" w:sz="4" w:space="0"/>
              <w:right w:val="single" w:color="auto" w:sz="4" w:space="0"/>
            </w:tcBorders>
            <w:vAlign w:val="center"/>
          </w:tcPr>
          <w:p w14:paraId="331CB4E4">
            <w:pPr>
              <w:snapToGrid w:val="0"/>
              <w:spacing w:line="400" w:lineRule="exact"/>
              <w:jc w:val="center"/>
              <w:rPr>
                <w:rFonts w:cs="仿宋_GB2312"/>
                <w:color w:val="auto"/>
                <w:sz w:val="24"/>
                <w:highlight w:val="none"/>
              </w:rPr>
            </w:pPr>
          </w:p>
        </w:tc>
        <w:tc>
          <w:tcPr>
            <w:tcW w:w="2340" w:type="dxa"/>
            <w:tcBorders>
              <w:top w:val="single" w:color="auto" w:sz="4" w:space="0"/>
              <w:left w:val="single" w:color="auto" w:sz="4" w:space="0"/>
              <w:right w:val="single" w:color="auto" w:sz="4" w:space="0"/>
            </w:tcBorders>
            <w:vAlign w:val="center"/>
          </w:tcPr>
          <w:p w14:paraId="558C75F3">
            <w:pPr>
              <w:spacing w:line="400" w:lineRule="exact"/>
              <w:jc w:val="center"/>
              <w:rPr>
                <w:rFonts w:cs="仿宋_GB2312"/>
                <w:color w:val="auto"/>
                <w:sz w:val="24"/>
                <w:highlight w:val="none"/>
              </w:rPr>
            </w:pPr>
          </w:p>
        </w:tc>
        <w:tc>
          <w:tcPr>
            <w:tcW w:w="1080" w:type="dxa"/>
            <w:tcBorders>
              <w:top w:val="single" w:color="auto" w:sz="4" w:space="0"/>
              <w:left w:val="single" w:color="auto" w:sz="4" w:space="0"/>
              <w:right w:val="single" w:color="auto" w:sz="4" w:space="0"/>
            </w:tcBorders>
            <w:vAlign w:val="center"/>
          </w:tcPr>
          <w:p w14:paraId="491E5FDA">
            <w:pPr>
              <w:spacing w:line="400" w:lineRule="exact"/>
              <w:jc w:val="center"/>
              <w:rPr>
                <w:rFonts w:cs="仿宋_GB2312"/>
                <w:color w:val="auto"/>
                <w:sz w:val="24"/>
                <w:highlight w:val="none"/>
              </w:rPr>
            </w:pPr>
          </w:p>
        </w:tc>
        <w:tc>
          <w:tcPr>
            <w:tcW w:w="1332" w:type="dxa"/>
            <w:tcBorders>
              <w:top w:val="single" w:color="auto" w:sz="4" w:space="0"/>
              <w:left w:val="single" w:color="auto" w:sz="4" w:space="0"/>
              <w:right w:val="single" w:color="auto" w:sz="4" w:space="0"/>
            </w:tcBorders>
            <w:vAlign w:val="center"/>
          </w:tcPr>
          <w:p w14:paraId="4748FE69">
            <w:pPr>
              <w:spacing w:line="400" w:lineRule="exact"/>
              <w:jc w:val="center"/>
              <w:rPr>
                <w:rFonts w:cs="仿宋_GB2312"/>
                <w:color w:val="auto"/>
                <w:sz w:val="24"/>
                <w:highlight w:val="none"/>
              </w:rPr>
            </w:pPr>
          </w:p>
        </w:tc>
      </w:tr>
    </w:tbl>
    <w:p w14:paraId="55A94234">
      <w:pPr>
        <w:autoSpaceDE w:val="0"/>
        <w:autoSpaceDN w:val="0"/>
        <w:spacing w:before="240" w:beforeLines="100" w:line="360" w:lineRule="auto"/>
        <w:rPr>
          <w:rFonts w:ascii="宋体" w:hAnsi="宋体" w:cs="仿宋_GB2312"/>
          <w:b/>
          <w:color w:val="auto"/>
          <w:kern w:val="0"/>
          <w:sz w:val="21"/>
          <w:szCs w:val="21"/>
          <w:highlight w:val="none"/>
        </w:rPr>
      </w:pPr>
      <w:r>
        <w:rPr>
          <w:rFonts w:hint="eastAsia" w:ascii="宋体" w:hAnsi="宋体" w:cs="仿宋_GB2312"/>
          <w:b/>
          <w:color w:val="auto"/>
          <w:sz w:val="21"/>
          <w:szCs w:val="21"/>
          <w:highlight w:val="none"/>
        </w:rPr>
        <w:t>注：1、本表中的名称、数量应与报价明细表中相对应的报价名称、数量一致。</w:t>
      </w:r>
    </w:p>
    <w:p w14:paraId="17576708">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2、本表均不含报价。</w:t>
      </w:r>
    </w:p>
    <w:p w14:paraId="389ECAB1">
      <w:pPr>
        <w:spacing w:line="360" w:lineRule="auto"/>
        <w:rPr>
          <w:b/>
          <w:color w:val="auto"/>
          <w:sz w:val="28"/>
          <w:highlight w:val="none"/>
        </w:rPr>
      </w:pPr>
    </w:p>
    <w:p w14:paraId="7611E994">
      <w:pPr>
        <w:spacing w:line="360" w:lineRule="auto"/>
        <w:rPr>
          <w:b/>
          <w:color w:val="auto"/>
          <w:sz w:val="28"/>
          <w:highlight w:val="none"/>
        </w:rPr>
      </w:pPr>
    </w:p>
    <w:p w14:paraId="03822B82">
      <w:pPr>
        <w:spacing w:line="360" w:lineRule="auto"/>
        <w:rPr>
          <w:b/>
          <w:color w:val="auto"/>
          <w:sz w:val="28"/>
          <w:highlight w:val="none"/>
        </w:rPr>
      </w:pPr>
    </w:p>
    <w:p w14:paraId="5BD27ADE">
      <w:pPr>
        <w:spacing w:line="360" w:lineRule="auto"/>
        <w:ind w:left="420"/>
        <w:jc w:val="right"/>
        <w:rPr>
          <w:color w:val="auto"/>
          <w:sz w:val="21"/>
          <w:szCs w:val="21"/>
          <w:highlight w:val="none"/>
          <w:u w:val="single"/>
        </w:rPr>
      </w:pPr>
      <w:r>
        <w:rPr>
          <w:rFonts w:hint="eastAsia"/>
          <w:color w:val="auto"/>
          <w:sz w:val="21"/>
          <w:szCs w:val="21"/>
          <w:highlight w:val="none"/>
        </w:rPr>
        <w:t>投标人名称（盖章）：</w:t>
      </w:r>
    </w:p>
    <w:p w14:paraId="3433599A">
      <w:pPr>
        <w:spacing w:line="360" w:lineRule="auto"/>
        <w:ind w:left="420"/>
        <w:jc w:val="right"/>
        <w:rPr>
          <w:color w:val="auto"/>
          <w:sz w:val="21"/>
          <w:szCs w:val="21"/>
          <w:highlight w:val="none"/>
        </w:rPr>
      </w:pPr>
    </w:p>
    <w:p w14:paraId="54E77CF7">
      <w:pPr>
        <w:spacing w:line="360" w:lineRule="auto"/>
        <w:ind w:firstLine="435"/>
        <w:jc w:val="right"/>
        <w:rPr>
          <w:color w:val="auto"/>
          <w:sz w:val="21"/>
          <w:szCs w:val="21"/>
          <w:highlight w:val="none"/>
        </w:rPr>
      </w:pPr>
      <w:r>
        <w:rPr>
          <w:rFonts w:hint="eastAsia"/>
          <w:color w:val="auto"/>
          <w:kern w:val="0"/>
          <w:sz w:val="21"/>
          <w:szCs w:val="21"/>
          <w:highlight w:val="none"/>
          <w:lang w:val="zh-CN"/>
        </w:rPr>
        <w:t>法定代表人(</w:t>
      </w:r>
      <w:r>
        <w:rPr>
          <w:rFonts w:hint="eastAsia"/>
          <w:color w:val="auto"/>
          <w:sz w:val="21"/>
          <w:szCs w:val="21"/>
          <w:highlight w:val="none"/>
        </w:rPr>
        <w:t>签字或盖章</w:t>
      </w:r>
      <w:r>
        <w:rPr>
          <w:rFonts w:hint="eastAsia"/>
          <w:color w:val="auto"/>
          <w:kern w:val="0"/>
          <w:sz w:val="21"/>
          <w:szCs w:val="21"/>
          <w:highlight w:val="none"/>
          <w:lang w:val="zh-CN"/>
        </w:rPr>
        <w:t>)或授权委托人(签字)：</w:t>
      </w:r>
    </w:p>
    <w:p w14:paraId="23159E15">
      <w:pPr>
        <w:spacing w:line="360" w:lineRule="auto"/>
        <w:ind w:firstLine="435"/>
        <w:jc w:val="right"/>
        <w:rPr>
          <w:color w:val="auto"/>
          <w:sz w:val="21"/>
          <w:szCs w:val="21"/>
          <w:highlight w:val="none"/>
        </w:rPr>
      </w:pPr>
    </w:p>
    <w:p w14:paraId="74F59782">
      <w:pPr>
        <w:spacing w:line="360" w:lineRule="auto"/>
        <w:ind w:firstLine="435"/>
        <w:jc w:val="right"/>
        <w:rPr>
          <w:color w:val="auto"/>
          <w:sz w:val="21"/>
          <w:szCs w:val="21"/>
          <w:highlight w:val="none"/>
        </w:rPr>
      </w:pPr>
      <w:r>
        <w:rPr>
          <w:rFonts w:hint="eastAsia"/>
          <w:color w:val="auto"/>
          <w:sz w:val="21"/>
          <w:szCs w:val="21"/>
          <w:highlight w:val="none"/>
        </w:rPr>
        <w:t>日        期：</w:t>
      </w:r>
    </w:p>
    <w:p w14:paraId="0CCFDE1D">
      <w:pPr>
        <w:spacing w:line="360" w:lineRule="auto"/>
        <w:rPr>
          <w:b/>
          <w:color w:val="auto"/>
          <w:sz w:val="28"/>
          <w:highlight w:val="none"/>
        </w:rPr>
      </w:pPr>
    </w:p>
    <w:p w14:paraId="1CE5D248">
      <w:pPr>
        <w:spacing w:line="360" w:lineRule="auto"/>
        <w:rPr>
          <w:b/>
          <w:color w:val="auto"/>
          <w:sz w:val="28"/>
          <w:highlight w:val="none"/>
        </w:rPr>
      </w:pPr>
    </w:p>
    <w:p w14:paraId="3F7E168A">
      <w:pPr>
        <w:pStyle w:val="41"/>
        <w:rPr>
          <w:color w:val="auto"/>
          <w:highlight w:val="none"/>
        </w:rPr>
      </w:pPr>
    </w:p>
    <w:p w14:paraId="363121B7">
      <w:pPr>
        <w:pStyle w:val="41"/>
        <w:rPr>
          <w:color w:val="auto"/>
          <w:highlight w:val="none"/>
        </w:rPr>
      </w:pPr>
    </w:p>
    <w:p w14:paraId="78F13497">
      <w:pPr>
        <w:pStyle w:val="8"/>
        <w:spacing w:line="360" w:lineRule="auto"/>
        <w:ind w:firstLine="0" w:firstLineChars="0"/>
        <w:jc w:val="left"/>
        <w:rPr>
          <w:rFonts w:hint="eastAsia" w:ascii="宋体" w:hAnsi="宋体" w:cs="宋体"/>
          <w:b/>
          <w:color w:val="auto"/>
          <w:szCs w:val="21"/>
          <w:highlight w:val="none"/>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linePitch="312" w:charSpace="0"/>
        </w:sectPr>
      </w:pPr>
    </w:p>
    <w:p w14:paraId="03F9B21C">
      <w:pPr>
        <w:pStyle w:val="8"/>
        <w:spacing w:line="360" w:lineRule="auto"/>
        <w:ind w:firstLine="0" w:firstLineChars="0"/>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14</w:t>
      </w:r>
    </w:p>
    <w:p w14:paraId="3F31E5C4">
      <w:pPr>
        <w:spacing w:before="60" w:after="60" w:line="360" w:lineRule="auto"/>
        <w:ind w:firstLine="3855" w:firstLineChars="1200"/>
        <w:rPr>
          <w:rFonts w:ascii="宋体" w:hAnsi="宋体" w:cs="宋体"/>
          <w:b/>
          <w:color w:val="auto"/>
          <w:sz w:val="32"/>
          <w:szCs w:val="32"/>
          <w:highlight w:val="none"/>
        </w:rPr>
      </w:pPr>
      <w:r>
        <w:rPr>
          <w:rFonts w:hint="eastAsia" w:ascii="宋体" w:hAnsi="宋体" w:cs="宋体"/>
          <w:b/>
          <w:color w:val="auto"/>
          <w:sz w:val="32"/>
          <w:szCs w:val="32"/>
          <w:highlight w:val="none"/>
        </w:rPr>
        <w:t>技术响应表</w:t>
      </w:r>
    </w:p>
    <w:tbl>
      <w:tblPr>
        <w:tblStyle w:val="30"/>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5"/>
        <w:gridCol w:w="2513"/>
        <w:gridCol w:w="2467"/>
        <w:gridCol w:w="1146"/>
        <w:gridCol w:w="779"/>
      </w:tblGrid>
      <w:tr w14:paraId="14DF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1" w:type="dxa"/>
            <w:vAlign w:val="center"/>
          </w:tcPr>
          <w:p w14:paraId="66A1319B">
            <w:pPr>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925" w:type="dxa"/>
            <w:vAlign w:val="center"/>
          </w:tcPr>
          <w:p w14:paraId="5FC08431">
            <w:pPr>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产品名称</w:t>
            </w:r>
          </w:p>
        </w:tc>
        <w:tc>
          <w:tcPr>
            <w:tcW w:w="2513" w:type="dxa"/>
            <w:vAlign w:val="center"/>
          </w:tcPr>
          <w:p w14:paraId="56A01CC4">
            <w:pPr>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招标技术参数要求</w:t>
            </w:r>
          </w:p>
        </w:tc>
        <w:tc>
          <w:tcPr>
            <w:tcW w:w="2467" w:type="dxa"/>
            <w:vAlign w:val="center"/>
          </w:tcPr>
          <w:p w14:paraId="585E4E44">
            <w:pPr>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投标技术参数响应</w:t>
            </w:r>
          </w:p>
        </w:tc>
        <w:tc>
          <w:tcPr>
            <w:tcW w:w="1146" w:type="dxa"/>
            <w:vAlign w:val="center"/>
          </w:tcPr>
          <w:p w14:paraId="778FD347">
            <w:pPr>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偏离情况</w:t>
            </w:r>
          </w:p>
        </w:tc>
        <w:tc>
          <w:tcPr>
            <w:tcW w:w="779" w:type="dxa"/>
            <w:vAlign w:val="center"/>
          </w:tcPr>
          <w:p w14:paraId="1D11CD94">
            <w:pPr>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73AF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1" w:type="dxa"/>
            <w:tcBorders>
              <w:top w:val="single" w:color="auto" w:sz="4" w:space="0"/>
              <w:left w:val="single" w:color="auto" w:sz="4" w:space="0"/>
              <w:right w:val="single" w:color="auto" w:sz="4" w:space="0"/>
            </w:tcBorders>
            <w:vAlign w:val="center"/>
          </w:tcPr>
          <w:p w14:paraId="7995E72C">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925" w:type="dxa"/>
            <w:tcBorders>
              <w:top w:val="single" w:color="auto" w:sz="4" w:space="0"/>
              <w:left w:val="single" w:color="auto" w:sz="4" w:space="0"/>
              <w:right w:val="single" w:color="auto" w:sz="4" w:space="0"/>
            </w:tcBorders>
            <w:vAlign w:val="center"/>
          </w:tcPr>
          <w:p w14:paraId="129F6943">
            <w:pPr>
              <w:spacing w:line="360" w:lineRule="exact"/>
              <w:jc w:val="center"/>
              <w:rPr>
                <w:rFonts w:ascii="宋体" w:hAnsi="宋体" w:cs="宋体"/>
                <w:color w:val="auto"/>
                <w:sz w:val="21"/>
                <w:szCs w:val="21"/>
                <w:highlight w:val="none"/>
              </w:rPr>
            </w:pPr>
          </w:p>
        </w:tc>
        <w:tc>
          <w:tcPr>
            <w:tcW w:w="2513" w:type="dxa"/>
            <w:tcBorders>
              <w:top w:val="single" w:color="auto" w:sz="4" w:space="0"/>
              <w:left w:val="single" w:color="auto" w:sz="4" w:space="0"/>
              <w:right w:val="single" w:color="auto" w:sz="4" w:space="0"/>
            </w:tcBorders>
            <w:vAlign w:val="center"/>
          </w:tcPr>
          <w:p w14:paraId="77443B6C">
            <w:pPr>
              <w:spacing w:line="360" w:lineRule="exact"/>
              <w:jc w:val="center"/>
              <w:rPr>
                <w:rFonts w:ascii="宋体" w:hAnsi="宋体" w:cs="宋体"/>
                <w:color w:val="auto"/>
                <w:sz w:val="21"/>
                <w:szCs w:val="21"/>
                <w:highlight w:val="none"/>
              </w:rPr>
            </w:pPr>
          </w:p>
        </w:tc>
        <w:tc>
          <w:tcPr>
            <w:tcW w:w="2467" w:type="dxa"/>
            <w:tcBorders>
              <w:top w:val="single" w:color="auto" w:sz="4" w:space="0"/>
              <w:left w:val="single" w:color="auto" w:sz="4" w:space="0"/>
              <w:right w:val="single" w:color="auto" w:sz="4" w:space="0"/>
            </w:tcBorders>
            <w:vAlign w:val="center"/>
          </w:tcPr>
          <w:p w14:paraId="67068A36">
            <w:pPr>
              <w:spacing w:line="360" w:lineRule="exact"/>
              <w:jc w:val="center"/>
              <w:rPr>
                <w:rFonts w:ascii="宋体" w:hAnsi="宋体" w:cs="宋体"/>
                <w:color w:val="auto"/>
                <w:sz w:val="21"/>
                <w:szCs w:val="21"/>
                <w:highlight w:val="none"/>
              </w:rPr>
            </w:pPr>
          </w:p>
        </w:tc>
        <w:tc>
          <w:tcPr>
            <w:tcW w:w="1146" w:type="dxa"/>
            <w:tcBorders>
              <w:top w:val="single" w:color="auto" w:sz="4" w:space="0"/>
              <w:left w:val="single" w:color="auto" w:sz="4" w:space="0"/>
              <w:right w:val="single" w:color="auto" w:sz="4" w:space="0"/>
            </w:tcBorders>
            <w:vAlign w:val="center"/>
          </w:tcPr>
          <w:p w14:paraId="3078B5CF">
            <w:pPr>
              <w:spacing w:line="360" w:lineRule="exact"/>
              <w:jc w:val="center"/>
              <w:rPr>
                <w:rFonts w:ascii="宋体" w:hAnsi="宋体" w:cs="宋体"/>
                <w:color w:val="auto"/>
                <w:sz w:val="21"/>
                <w:szCs w:val="21"/>
                <w:highlight w:val="none"/>
              </w:rPr>
            </w:pPr>
          </w:p>
        </w:tc>
        <w:tc>
          <w:tcPr>
            <w:tcW w:w="779" w:type="dxa"/>
            <w:tcBorders>
              <w:top w:val="single" w:color="auto" w:sz="4" w:space="0"/>
              <w:left w:val="single" w:color="auto" w:sz="4" w:space="0"/>
              <w:right w:val="single" w:color="auto" w:sz="4" w:space="0"/>
            </w:tcBorders>
            <w:vAlign w:val="center"/>
          </w:tcPr>
          <w:p w14:paraId="65F14A6A">
            <w:pPr>
              <w:spacing w:line="360" w:lineRule="exact"/>
              <w:jc w:val="center"/>
              <w:rPr>
                <w:rFonts w:ascii="宋体" w:hAnsi="宋体" w:cs="宋体"/>
                <w:color w:val="auto"/>
                <w:sz w:val="21"/>
                <w:szCs w:val="21"/>
                <w:highlight w:val="none"/>
              </w:rPr>
            </w:pPr>
          </w:p>
        </w:tc>
      </w:tr>
      <w:tr w14:paraId="092B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1" w:type="dxa"/>
            <w:tcBorders>
              <w:top w:val="single" w:color="auto" w:sz="4" w:space="0"/>
              <w:left w:val="single" w:color="auto" w:sz="4" w:space="0"/>
              <w:right w:val="single" w:color="auto" w:sz="4" w:space="0"/>
            </w:tcBorders>
            <w:vAlign w:val="center"/>
          </w:tcPr>
          <w:p w14:paraId="21A0DC31">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925" w:type="dxa"/>
            <w:tcBorders>
              <w:top w:val="single" w:color="auto" w:sz="4" w:space="0"/>
              <w:left w:val="single" w:color="auto" w:sz="4" w:space="0"/>
              <w:right w:val="single" w:color="auto" w:sz="4" w:space="0"/>
            </w:tcBorders>
            <w:vAlign w:val="center"/>
          </w:tcPr>
          <w:p w14:paraId="46B173DD">
            <w:pPr>
              <w:spacing w:line="360" w:lineRule="exact"/>
              <w:jc w:val="center"/>
              <w:rPr>
                <w:rFonts w:ascii="宋体" w:hAnsi="宋体" w:cs="宋体"/>
                <w:color w:val="auto"/>
                <w:sz w:val="21"/>
                <w:szCs w:val="21"/>
                <w:highlight w:val="none"/>
              </w:rPr>
            </w:pPr>
          </w:p>
        </w:tc>
        <w:tc>
          <w:tcPr>
            <w:tcW w:w="2513" w:type="dxa"/>
            <w:tcBorders>
              <w:top w:val="single" w:color="auto" w:sz="4" w:space="0"/>
              <w:left w:val="single" w:color="auto" w:sz="4" w:space="0"/>
              <w:right w:val="single" w:color="auto" w:sz="4" w:space="0"/>
            </w:tcBorders>
            <w:vAlign w:val="center"/>
          </w:tcPr>
          <w:p w14:paraId="3D157F6C">
            <w:pPr>
              <w:spacing w:line="360" w:lineRule="exact"/>
              <w:jc w:val="center"/>
              <w:rPr>
                <w:rFonts w:ascii="宋体" w:hAnsi="宋体" w:cs="宋体"/>
                <w:color w:val="auto"/>
                <w:sz w:val="21"/>
                <w:szCs w:val="21"/>
                <w:highlight w:val="none"/>
              </w:rPr>
            </w:pPr>
          </w:p>
        </w:tc>
        <w:tc>
          <w:tcPr>
            <w:tcW w:w="2467" w:type="dxa"/>
            <w:tcBorders>
              <w:top w:val="single" w:color="auto" w:sz="4" w:space="0"/>
              <w:left w:val="single" w:color="auto" w:sz="4" w:space="0"/>
              <w:right w:val="single" w:color="auto" w:sz="4" w:space="0"/>
            </w:tcBorders>
            <w:vAlign w:val="center"/>
          </w:tcPr>
          <w:p w14:paraId="265CF6F0">
            <w:pPr>
              <w:spacing w:line="360" w:lineRule="exact"/>
              <w:jc w:val="center"/>
              <w:rPr>
                <w:rFonts w:ascii="宋体" w:hAnsi="宋体" w:cs="宋体"/>
                <w:color w:val="auto"/>
                <w:sz w:val="21"/>
                <w:szCs w:val="21"/>
                <w:highlight w:val="none"/>
              </w:rPr>
            </w:pPr>
          </w:p>
        </w:tc>
        <w:tc>
          <w:tcPr>
            <w:tcW w:w="1146" w:type="dxa"/>
            <w:tcBorders>
              <w:top w:val="single" w:color="auto" w:sz="4" w:space="0"/>
              <w:left w:val="single" w:color="auto" w:sz="4" w:space="0"/>
              <w:right w:val="single" w:color="auto" w:sz="4" w:space="0"/>
            </w:tcBorders>
            <w:vAlign w:val="center"/>
          </w:tcPr>
          <w:p w14:paraId="124F96CD">
            <w:pPr>
              <w:spacing w:line="360" w:lineRule="exact"/>
              <w:jc w:val="center"/>
              <w:rPr>
                <w:rFonts w:ascii="宋体" w:hAnsi="宋体" w:cs="宋体"/>
                <w:color w:val="auto"/>
                <w:sz w:val="21"/>
                <w:szCs w:val="21"/>
                <w:highlight w:val="none"/>
              </w:rPr>
            </w:pPr>
          </w:p>
        </w:tc>
        <w:tc>
          <w:tcPr>
            <w:tcW w:w="779" w:type="dxa"/>
            <w:tcBorders>
              <w:top w:val="single" w:color="auto" w:sz="4" w:space="0"/>
              <w:left w:val="single" w:color="auto" w:sz="4" w:space="0"/>
              <w:right w:val="single" w:color="auto" w:sz="4" w:space="0"/>
            </w:tcBorders>
            <w:vAlign w:val="center"/>
          </w:tcPr>
          <w:p w14:paraId="4C8FA799">
            <w:pPr>
              <w:spacing w:line="360" w:lineRule="exact"/>
              <w:jc w:val="center"/>
              <w:rPr>
                <w:rFonts w:ascii="宋体" w:hAnsi="宋体" w:cs="宋体"/>
                <w:color w:val="auto"/>
                <w:sz w:val="21"/>
                <w:szCs w:val="21"/>
                <w:highlight w:val="none"/>
              </w:rPr>
            </w:pPr>
          </w:p>
        </w:tc>
      </w:tr>
      <w:tr w14:paraId="0E8B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1" w:type="dxa"/>
            <w:tcBorders>
              <w:top w:val="single" w:color="auto" w:sz="4" w:space="0"/>
              <w:left w:val="single" w:color="auto" w:sz="4" w:space="0"/>
              <w:right w:val="single" w:color="auto" w:sz="4" w:space="0"/>
            </w:tcBorders>
            <w:vAlign w:val="center"/>
          </w:tcPr>
          <w:p w14:paraId="002DE4D9">
            <w:pPr>
              <w:spacing w:line="360" w:lineRule="exact"/>
              <w:jc w:val="center"/>
              <w:rPr>
                <w:color w:val="auto"/>
                <w:sz w:val="24"/>
                <w:highlight w:val="none"/>
              </w:rPr>
            </w:pPr>
          </w:p>
        </w:tc>
        <w:tc>
          <w:tcPr>
            <w:tcW w:w="1925" w:type="dxa"/>
            <w:tcBorders>
              <w:top w:val="single" w:color="auto" w:sz="4" w:space="0"/>
              <w:left w:val="single" w:color="auto" w:sz="4" w:space="0"/>
              <w:right w:val="single" w:color="auto" w:sz="4" w:space="0"/>
            </w:tcBorders>
            <w:vAlign w:val="center"/>
          </w:tcPr>
          <w:p w14:paraId="2FF01692">
            <w:pPr>
              <w:spacing w:line="360" w:lineRule="exact"/>
              <w:jc w:val="center"/>
              <w:rPr>
                <w:color w:val="auto"/>
                <w:sz w:val="24"/>
                <w:highlight w:val="none"/>
              </w:rPr>
            </w:pPr>
          </w:p>
        </w:tc>
        <w:tc>
          <w:tcPr>
            <w:tcW w:w="2513" w:type="dxa"/>
            <w:tcBorders>
              <w:top w:val="single" w:color="auto" w:sz="4" w:space="0"/>
              <w:left w:val="single" w:color="auto" w:sz="4" w:space="0"/>
              <w:right w:val="single" w:color="auto" w:sz="4" w:space="0"/>
            </w:tcBorders>
            <w:vAlign w:val="center"/>
          </w:tcPr>
          <w:p w14:paraId="65965208">
            <w:pPr>
              <w:spacing w:line="360" w:lineRule="exact"/>
              <w:jc w:val="center"/>
              <w:rPr>
                <w:color w:val="auto"/>
                <w:sz w:val="24"/>
                <w:highlight w:val="none"/>
              </w:rPr>
            </w:pPr>
          </w:p>
        </w:tc>
        <w:tc>
          <w:tcPr>
            <w:tcW w:w="2467" w:type="dxa"/>
            <w:tcBorders>
              <w:top w:val="single" w:color="auto" w:sz="4" w:space="0"/>
              <w:left w:val="single" w:color="auto" w:sz="4" w:space="0"/>
              <w:right w:val="single" w:color="auto" w:sz="4" w:space="0"/>
            </w:tcBorders>
            <w:vAlign w:val="center"/>
          </w:tcPr>
          <w:p w14:paraId="79B129B6">
            <w:pPr>
              <w:spacing w:line="360" w:lineRule="exact"/>
              <w:jc w:val="center"/>
              <w:rPr>
                <w:color w:val="auto"/>
                <w:sz w:val="24"/>
                <w:highlight w:val="none"/>
              </w:rPr>
            </w:pPr>
          </w:p>
        </w:tc>
        <w:tc>
          <w:tcPr>
            <w:tcW w:w="1146" w:type="dxa"/>
            <w:tcBorders>
              <w:top w:val="single" w:color="auto" w:sz="4" w:space="0"/>
              <w:left w:val="single" w:color="auto" w:sz="4" w:space="0"/>
              <w:right w:val="single" w:color="auto" w:sz="4" w:space="0"/>
            </w:tcBorders>
            <w:vAlign w:val="center"/>
          </w:tcPr>
          <w:p w14:paraId="07CEB7E4">
            <w:pPr>
              <w:spacing w:line="360" w:lineRule="exact"/>
              <w:jc w:val="center"/>
              <w:rPr>
                <w:color w:val="auto"/>
                <w:sz w:val="24"/>
                <w:highlight w:val="none"/>
              </w:rPr>
            </w:pPr>
          </w:p>
        </w:tc>
        <w:tc>
          <w:tcPr>
            <w:tcW w:w="779" w:type="dxa"/>
            <w:tcBorders>
              <w:top w:val="single" w:color="auto" w:sz="4" w:space="0"/>
              <w:left w:val="single" w:color="auto" w:sz="4" w:space="0"/>
              <w:right w:val="single" w:color="auto" w:sz="4" w:space="0"/>
            </w:tcBorders>
            <w:vAlign w:val="center"/>
          </w:tcPr>
          <w:p w14:paraId="1DA04A08">
            <w:pPr>
              <w:spacing w:line="360" w:lineRule="exact"/>
              <w:jc w:val="center"/>
              <w:rPr>
                <w:color w:val="auto"/>
                <w:sz w:val="24"/>
                <w:highlight w:val="none"/>
              </w:rPr>
            </w:pPr>
          </w:p>
        </w:tc>
      </w:tr>
      <w:tr w14:paraId="2B6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1" w:type="dxa"/>
            <w:tcBorders>
              <w:top w:val="single" w:color="auto" w:sz="4" w:space="0"/>
              <w:left w:val="single" w:color="auto" w:sz="4" w:space="0"/>
              <w:right w:val="single" w:color="auto" w:sz="4" w:space="0"/>
            </w:tcBorders>
            <w:vAlign w:val="center"/>
          </w:tcPr>
          <w:p w14:paraId="553B493C">
            <w:pPr>
              <w:spacing w:line="360" w:lineRule="exact"/>
              <w:jc w:val="center"/>
              <w:rPr>
                <w:color w:val="auto"/>
                <w:sz w:val="24"/>
                <w:highlight w:val="none"/>
              </w:rPr>
            </w:pPr>
          </w:p>
        </w:tc>
        <w:tc>
          <w:tcPr>
            <w:tcW w:w="1925" w:type="dxa"/>
            <w:tcBorders>
              <w:top w:val="single" w:color="auto" w:sz="4" w:space="0"/>
              <w:left w:val="single" w:color="auto" w:sz="4" w:space="0"/>
              <w:right w:val="single" w:color="auto" w:sz="4" w:space="0"/>
            </w:tcBorders>
            <w:vAlign w:val="center"/>
          </w:tcPr>
          <w:p w14:paraId="02BECE77">
            <w:pPr>
              <w:spacing w:line="360" w:lineRule="exact"/>
              <w:jc w:val="center"/>
              <w:rPr>
                <w:color w:val="auto"/>
                <w:sz w:val="24"/>
                <w:highlight w:val="none"/>
              </w:rPr>
            </w:pPr>
          </w:p>
        </w:tc>
        <w:tc>
          <w:tcPr>
            <w:tcW w:w="2513" w:type="dxa"/>
            <w:tcBorders>
              <w:top w:val="single" w:color="auto" w:sz="4" w:space="0"/>
              <w:left w:val="single" w:color="auto" w:sz="4" w:space="0"/>
              <w:right w:val="single" w:color="auto" w:sz="4" w:space="0"/>
            </w:tcBorders>
            <w:vAlign w:val="center"/>
          </w:tcPr>
          <w:p w14:paraId="13B0C6F3">
            <w:pPr>
              <w:spacing w:line="360" w:lineRule="exact"/>
              <w:jc w:val="center"/>
              <w:rPr>
                <w:color w:val="auto"/>
                <w:sz w:val="24"/>
                <w:highlight w:val="none"/>
              </w:rPr>
            </w:pPr>
          </w:p>
        </w:tc>
        <w:tc>
          <w:tcPr>
            <w:tcW w:w="2467" w:type="dxa"/>
            <w:tcBorders>
              <w:top w:val="single" w:color="auto" w:sz="4" w:space="0"/>
              <w:left w:val="single" w:color="auto" w:sz="4" w:space="0"/>
              <w:right w:val="single" w:color="auto" w:sz="4" w:space="0"/>
            </w:tcBorders>
            <w:vAlign w:val="center"/>
          </w:tcPr>
          <w:p w14:paraId="40D2A76E">
            <w:pPr>
              <w:spacing w:line="360" w:lineRule="exact"/>
              <w:jc w:val="center"/>
              <w:rPr>
                <w:color w:val="auto"/>
                <w:sz w:val="24"/>
                <w:highlight w:val="none"/>
              </w:rPr>
            </w:pPr>
          </w:p>
        </w:tc>
        <w:tc>
          <w:tcPr>
            <w:tcW w:w="1146" w:type="dxa"/>
            <w:tcBorders>
              <w:top w:val="single" w:color="auto" w:sz="4" w:space="0"/>
              <w:left w:val="single" w:color="auto" w:sz="4" w:space="0"/>
              <w:right w:val="single" w:color="auto" w:sz="4" w:space="0"/>
            </w:tcBorders>
            <w:vAlign w:val="center"/>
          </w:tcPr>
          <w:p w14:paraId="13EB3B49">
            <w:pPr>
              <w:spacing w:line="360" w:lineRule="exact"/>
              <w:jc w:val="center"/>
              <w:rPr>
                <w:color w:val="auto"/>
                <w:sz w:val="24"/>
                <w:highlight w:val="none"/>
              </w:rPr>
            </w:pPr>
          </w:p>
        </w:tc>
        <w:tc>
          <w:tcPr>
            <w:tcW w:w="779" w:type="dxa"/>
            <w:tcBorders>
              <w:top w:val="single" w:color="auto" w:sz="4" w:space="0"/>
              <w:left w:val="single" w:color="auto" w:sz="4" w:space="0"/>
              <w:right w:val="single" w:color="auto" w:sz="4" w:space="0"/>
            </w:tcBorders>
            <w:vAlign w:val="center"/>
          </w:tcPr>
          <w:p w14:paraId="797AEF2D">
            <w:pPr>
              <w:spacing w:line="360" w:lineRule="exact"/>
              <w:jc w:val="center"/>
              <w:rPr>
                <w:color w:val="auto"/>
                <w:sz w:val="24"/>
                <w:highlight w:val="none"/>
              </w:rPr>
            </w:pPr>
          </w:p>
        </w:tc>
      </w:tr>
      <w:tr w14:paraId="22C0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1" w:type="dxa"/>
            <w:tcBorders>
              <w:top w:val="single" w:color="auto" w:sz="4" w:space="0"/>
              <w:left w:val="single" w:color="auto" w:sz="4" w:space="0"/>
              <w:right w:val="single" w:color="auto" w:sz="4" w:space="0"/>
            </w:tcBorders>
            <w:vAlign w:val="center"/>
          </w:tcPr>
          <w:p w14:paraId="2CAC35E2">
            <w:pPr>
              <w:spacing w:line="360" w:lineRule="exact"/>
              <w:jc w:val="center"/>
              <w:rPr>
                <w:color w:val="auto"/>
                <w:sz w:val="24"/>
                <w:highlight w:val="none"/>
              </w:rPr>
            </w:pPr>
          </w:p>
        </w:tc>
        <w:tc>
          <w:tcPr>
            <w:tcW w:w="1925" w:type="dxa"/>
            <w:tcBorders>
              <w:top w:val="single" w:color="auto" w:sz="4" w:space="0"/>
              <w:left w:val="single" w:color="auto" w:sz="4" w:space="0"/>
              <w:right w:val="single" w:color="auto" w:sz="4" w:space="0"/>
            </w:tcBorders>
            <w:vAlign w:val="center"/>
          </w:tcPr>
          <w:p w14:paraId="54A598DA">
            <w:pPr>
              <w:spacing w:line="360" w:lineRule="exact"/>
              <w:jc w:val="center"/>
              <w:rPr>
                <w:color w:val="auto"/>
                <w:sz w:val="24"/>
                <w:highlight w:val="none"/>
              </w:rPr>
            </w:pPr>
          </w:p>
        </w:tc>
        <w:tc>
          <w:tcPr>
            <w:tcW w:w="2513" w:type="dxa"/>
            <w:tcBorders>
              <w:top w:val="single" w:color="auto" w:sz="4" w:space="0"/>
              <w:left w:val="single" w:color="auto" w:sz="4" w:space="0"/>
              <w:right w:val="single" w:color="auto" w:sz="4" w:space="0"/>
            </w:tcBorders>
            <w:vAlign w:val="center"/>
          </w:tcPr>
          <w:p w14:paraId="523D95E8">
            <w:pPr>
              <w:spacing w:line="360" w:lineRule="exact"/>
              <w:jc w:val="center"/>
              <w:rPr>
                <w:color w:val="auto"/>
                <w:sz w:val="24"/>
                <w:highlight w:val="none"/>
              </w:rPr>
            </w:pPr>
          </w:p>
        </w:tc>
        <w:tc>
          <w:tcPr>
            <w:tcW w:w="2467" w:type="dxa"/>
            <w:tcBorders>
              <w:top w:val="single" w:color="auto" w:sz="4" w:space="0"/>
              <w:left w:val="single" w:color="auto" w:sz="4" w:space="0"/>
              <w:right w:val="single" w:color="auto" w:sz="4" w:space="0"/>
            </w:tcBorders>
            <w:vAlign w:val="center"/>
          </w:tcPr>
          <w:p w14:paraId="345830A4">
            <w:pPr>
              <w:spacing w:line="360" w:lineRule="exact"/>
              <w:jc w:val="center"/>
              <w:rPr>
                <w:color w:val="auto"/>
                <w:sz w:val="24"/>
                <w:highlight w:val="none"/>
              </w:rPr>
            </w:pPr>
          </w:p>
        </w:tc>
        <w:tc>
          <w:tcPr>
            <w:tcW w:w="1146" w:type="dxa"/>
            <w:tcBorders>
              <w:top w:val="single" w:color="auto" w:sz="4" w:space="0"/>
              <w:left w:val="single" w:color="auto" w:sz="4" w:space="0"/>
              <w:right w:val="single" w:color="auto" w:sz="4" w:space="0"/>
            </w:tcBorders>
            <w:vAlign w:val="center"/>
          </w:tcPr>
          <w:p w14:paraId="778374B6">
            <w:pPr>
              <w:spacing w:line="360" w:lineRule="exact"/>
              <w:jc w:val="center"/>
              <w:rPr>
                <w:color w:val="auto"/>
                <w:sz w:val="24"/>
                <w:highlight w:val="none"/>
              </w:rPr>
            </w:pPr>
          </w:p>
        </w:tc>
        <w:tc>
          <w:tcPr>
            <w:tcW w:w="779" w:type="dxa"/>
            <w:tcBorders>
              <w:top w:val="single" w:color="auto" w:sz="4" w:space="0"/>
              <w:left w:val="single" w:color="auto" w:sz="4" w:space="0"/>
              <w:right w:val="single" w:color="auto" w:sz="4" w:space="0"/>
            </w:tcBorders>
            <w:vAlign w:val="center"/>
          </w:tcPr>
          <w:p w14:paraId="2AF7EF73">
            <w:pPr>
              <w:spacing w:line="360" w:lineRule="exact"/>
              <w:jc w:val="center"/>
              <w:rPr>
                <w:color w:val="auto"/>
                <w:sz w:val="24"/>
                <w:highlight w:val="none"/>
              </w:rPr>
            </w:pPr>
          </w:p>
        </w:tc>
      </w:tr>
      <w:tr w14:paraId="4181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1" w:type="dxa"/>
            <w:tcBorders>
              <w:top w:val="single" w:color="auto" w:sz="4" w:space="0"/>
              <w:left w:val="single" w:color="auto" w:sz="4" w:space="0"/>
              <w:right w:val="single" w:color="auto" w:sz="4" w:space="0"/>
            </w:tcBorders>
            <w:vAlign w:val="center"/>
          </w:tcPr>
          <w:p w14:paraId="0E066E55">
            <w:pPr>
              <w:spacing w:line="360" w:lineRule="exact"/>
              <w:jc w:val="center"/>
              <w:rPr>
                <w:color w:val="auto"/>
                <w:sz w:val="24"/>
                <w:highlight w:val="none"/>
              </w:rPr>
            </w:pPr>
          </w:p>
        </w:tc>
        <w:tc>
          <w:tcPr>
            <w:tcW w:w="1925" w:type="dxa"/>
            <w:tcBorders>
              <w:top w:val="single" w:color="auto" w:sz="4" w:space="0"/>
              <w:left w:val="single" w:color="auto" w:sz="4" w:space="0"/>
              <w:right w:val="single" w:color="auto" w:sz="4" w:space="0"/>
            </w:tcBorders>
            <w:vAlign w:val="center"/>
          </w:tcPr>
          <w:p w14:paraId="325420BE">
            <w:pPr>
              <w:spacing w:line="360" w:lineRule="exact"/>
              <w:jc w:val="center"/>
              <w:rPr>
                <w:color w:val="auto"/>
                <w:sz w:val="24"/>
                <w:highlight w:val="none"/>
              </w:rPr>
            </w:pPr>
          </w:p>
        </w:tc>
        <w:tc>
          <w:tcPr>
            <w:tcW w:w="2513" w:type="dxa"/>
            <w:tcBorders>
              <w:top w:val="single" w:color="auto" w:sz="4" w:space="0"/>
              <w:left w:val="single" w:color="auto" w:sz="4" w:space="0"/>
              <w:right w:val="single" w:color="auto" w:sz="4" w:space="0"/>
            </w:tcBorders>
            <w:vAlign w:val="center"/>
          </w:tcPr>
          <w:p w14:paraId="44D56697">
            <w:pPr>
              <w:spacing w:line="360" w:lineRule="exact"/>
              <w:jc w:val="center"/>
              <w:rPr>
                <w:color w:val="auto"/>
                <w:sz w:val="24"/>
                <w:highlight w:val="none"/>
              </w:rPr>
            </w:pPr>
          </w:p>
        </w:tc>
        <w:tc>
          <w:tcPr>
            <w:tcW w:w="2467" w:type="dxa"/>
            <w:tcBorders>
              <w:top w:val="single" w:color="auto" w:sz="4" w:space="0"/>
              <w:left w:val="single" w:color="auto" w:sz="4" w:space="0"/>
              <w:right w:val="single" w:color="auto" w:sz="4" w:space="0"/>
            </w:tcBorders>
            <w:vAlign w:val="center"/>
          </w:tcPr>
          <w:p w14:paraId="5008D568">
            <w:pPr>
              <w:spacing w:line="360" w:lineRule="exact"/>
              <w:jc w:val="center"/>
              <w:rPr>
                <w:color w:val="auto"/>
                <w:sz w:val="24"/>
                <w:highlight w:val="none"/>
              </w:rPr>
            </w:pPr>
          </w:p>
        </w:tc>
        <w:tc>
          <w:tcPr>
            <w:tcW w:w="1146" w:type="dxa"/>
            <w:tcBorders>
              <w:top w:val="single" w:color="auto" w:sz="4" w:space="0"/>
              <w:left w:val="single" w:color="auto" w:sz="4" w:space="0"/>
              <w:right w:val="single" w:color="auto" w:sz="4" w:space="0"/>
            </w:tcBorders>
            <w:vAlign w:val="center"/>
          </w:tcPr>
          <w:p w14:paraId="186D7343">
            <w:pPr>
              <w:spacing w:line="360" w:lineRule="exact"/>
              <w:jc w:val="center"/>
              <w:rPr>
                <w:color w:val="auto"/>
                <w:sz w:val="24"/>
                <w:highlight w:val="none"/>
              </w:rPr>
            </w:pPr>
          </w:p>
        </w:tc>
        <w:tc>
          <w:tcPr>
            <w:tcW w:w="779" w:type="dxa"/>
            <w:tcBorders>
              <w:top w:val="single" w:color="auto" w:sz="4" w:space="0"/>
              <w:left w:val="single" w:color="auto" w:sz="4" w:space="0"/>
              <w:right w:val="single" w:color="auto" w:sz="4" w:space="0"/>
            </w:tcBorders>
            <w:vAlign w:val="center"/>
          </w:tcPr>
          <w:p w14:paraId="06CBBB34">
            <w:pPr>
              <w:spacing w:line="360" w:lineRule="exact"/>
              <w:jc w:val="center"/>
              <w:rPr>
                <w:color w:val="auto"/>
                <w:sz w:val="24"/>
                <w:highlight w:val="none"/>
              </w:rPr>
            </w:pPr>
          </w:p>
        </w:tc>
      </w:tr>
      <w:tr w14:paraId="4511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right w:val="single" w:color="auto" w:sz="4" w:space="0"/>
            </w:tcBorders>
            <w:vAlign w:val="center"/>
          </w:tcPr>
          <w:p w14:paraId="17A22FD7">
            <w:pPr>
              <w:spacing w:line="360" w:lineRule="exact"/>
              <w:jc w:val="center"/>
              <w:rPr>
                <w:color w:val="auto"/>
                <w:sz w:val="24"/>
                <w:highlight w:val="none"/>
              </w:rPr>
            </w:pPr>
          </w:p>
        </w:tc>
        <w:tc>
          <w:tcPr>
            <w:tcW w:w="1925" w:type="dxa"/>
            <w:tcBorders>
              <w:top w:val="single" w:color="auto" w:sz="4" w:space="0"/>
              <w:left w:val="single" w:color="auto" w:sz="4" w:space="0"/>
              <w:right w:val="single" w:color="auto" w:sz="4" w:space="0"/>
            </w:tcBorders>
            <w:vAlign w:val="center"/>
          </w:tcPr>
          <w:p w14:paraId="4D3AA180">
            <w:pPr>
              <w:spacing w:line="360" w:lineRule="exact"/>
              <w:jc w:val="center"/>
              <w:rPr>
                <w:color w:val="auto"/>
                <w:sz w:val="24"/>
                <w:highlight w:val="none"/>
              </w:rPr>
            </w:pPr>
          </w:p>
        </w:tc>
        <w:tc>
          <w:tcPr>
            <w:tcW w:w="2513" w:type="dxa"/>
            <w:tcBorders>
              <w:top w:val="single" w:color="auto" w:sz="4" w:space="0"/>
              <w:left w:val="single" w:color="auto" w:sz="4" w:space="0"/>
              <w:right w:val="single" w:color="auto" w:sz="4" w:space="0"/>
            </w:tcBorders>
            <w:vAlign w:val="center"/>
          </w:tcPr>
          <w:p w14:paraId="014B1F11">
            <w:pPr>
              <w:spacing w:line="360" w:lineRule="exact"/>
              <w:jc w:val="center"/>
              <w:rPr>
                <w:color w:val="auto"/>
                <w:sz w:val="24"/>
                <w:highlight w:val="none"/>
              </w:rPr>
            </w:pPr>
          </w:p>
        </w:tc>
        <w:tc>
          <w:tcPr>
            <w:tcW w:w="2467" w:type="dxa"/>
            <w:tcBorders>
              <w:top w:val="single" w:color="auto" w:sz="4" w:space="0"/>
              <w:left w:val="single" w:color="auto" w:sz="4" w:space="0"/>
              <w:right w:val="single" w:color="auto" w:sz="4" w:space="0"/>
            </w:tcBorders>
            <w:vAlign w:val="center"/>
          </w:tcPr>
          <w:p w14:paraId="5D3991FB">
            <w:pPr>
              <w:spacing w:line="360" w:lineRule="exact"/>
              <w:jc w:val="center"/>
              <w:rPr>
                <w:color w:val="auto"/>
                <w:sz w:val="24"/>
                <w:highlight w:val="none"/>
              </w:rPr>
            </w:pPr>
          </w:p>
        </w:tc>
        <w:tc>
          <w:tcPr>
            <w:tcW w:w="1146" w:type="dxa"/>
            <w:tcBorders>
              <w:top w:val="single" w:color="auto" w:sz="4" w:space="0"/>
              <w:left w:val="single" w:color="auto" w:sz="4" w:space="0"/>
              <w:right w:val="single" w:color="auto" w:sz="4" w:space="0"/>
            </w:tcBorders>
            <w:vAlign w:val="center"/>
          </w:tcPr>
          <w:p w14:paraId="1BBB5992">
            <w:pPr>
              <w:spacing w:line="360" w:lineRule="exact"/>
              <w:jc w:val="center"/>
              <w:rPr>
                <w:color w:val="auto"/>
                <w:sz w:val="24"/>
                <w:highlight w:val="none"/>
              </w:rPr>
            </w:pPr>
          </w:p>
        </w:tc>
        <w:tc>
          <w:tcPr>
            <w:tcW w:w="779" w:type="dxa"/>
            <w:tcBorders>
              <w:top w:val="single" w:color="auto" w:sz="4" w:space="0"/>
              <w:left w:val="single" w:color="auto" w:sz="4" w:space="0"/>
              <w:right w:val="single" w:color="auto" w:sz="4" w:space="0"/>
            </w:tcBorders>
            <w:vAlign w:val="center"/>
          </w:tcPr>
          <w:p w14:paraId="29969D90">
            <w:pPr>
              <w:spacing w:line="360" w:lineRule="exact"/>
              <w:jc w:val="center"/>
              <w:rPr>
                <w:color w:val="auto"/>
                <w:sz w:val="24"/>
                <w:highlight w:val="none"/>
              </w:rPr>
            </w:pPr>
          </w:p>
        </w:tc>
      </w:tr>
    </w:tbl>
    <w:p w14:paraId="2BFB45E4">
      <w:pPr>
        <w:pStyle w:val="58"/>
        <w:tabs>
          <w:tab w:val="left" w:pos="360"/>
        </w:tabs>
        <w:spacing w:before="120" w:beforeLines="50" w:line="360" w:lineRule="auto"/>
        <w:ind w:right="144" w:rightChars="40"/>
        <w:rPr>
          <w:rFonts w:ascii="宋体" w:hAnsi="宋体" w:cs="宋体"/>
          <w:b/>
          <w:color w:val="auto"/>
          <w:szCs w:val="21"/>
          <w:highlight w:val="none"/>
        </w:rPr>
      </w:pPr>
      <w:r>
        <w:rPr>
          <w:rFonts w:hint="eastAsia" w:ascii="宋体" w:hAnsi="宋体" w:cs="宋体"/>
          <w:b/>
          <w:color w:val="auto"/>
          <w:szCs w:val="21"/>
          <w:highlight w:val="none"/>
        </w:rPr>
        <w:t>要求：</w:t>
      </w:r>
    </w:p>
    <w:p w14:paraId="7D9F3704">
      <w:pPr>
        <w:pStyle w:val="58"/>
        <w:spacing w:line="360" w:lineRule="auto"/>
        <w:ind w:right="144" w:rightChars="40" w:firstLine="420" w:firstLineChars="200"/>
        <w:rPr>
          <w:rFonts w:ascii="宋体" w:hAnsi="宋体" w:cs="宋体"/>
          <w:color w:val="auto"/>
          <w:szCs w:val="21"/>
          <w:highlight w:val="none"/>
        </w:rPr>
      </w:pPr>
      <w:r>
        <w:rPr>
          <w:rFonts w:hint="eastAsia" w:ascii="宋体" w:hAnsi="宋体" w:cs="宋体"/>
          <w:color w:val="auto"/>
          <w:szCs w:val="21"/>
          <w:highlight w:val="none"/>
        </w:rPr>
        <w:t>1.投标人应根据本招标文件第二章“采购需求”内容，按实填写投标产品的性能指标、服务指标等内容，并在“偏离情况”栏注明“正偏离”、“负偏离”或“无偏离”。</w:t>
      </w:r>
    </w:p>
    <w:p w14:paraId="23898C41">
      <w:pPr>
        <w:pStyle w:val="58"/>
        <w:spacing w:line="360" w:lineRule="auto"/>
        <w:ind w:right="144" w:rightChars="40" w:firstLine="420" w:firstLineChars="200"/>
        <w:rPr>
          <w:rFonts w:ascii="宋体" w:hAnsi="宋体" w:cs="宋体"/>
          <w:color w:val="auto"/>
          <w:szCs w:val="21"/>
          <w:highlight w:val="none"/>
        </w:rPr>
      </w:pPr>
      <w:r>
        <w:rPr>
          <w:rFonts w:hint="eastAsia" w:ascii="宋体" w:hAnsi="宋体" w:cs="宋体"/>
          <w:color w:val="auto"/>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23AC1706">
      <w:pPr>
        <w:spacing w:line="360" w:lineRule="auto"/>
        <w:rPr>
          <w:b/>
          <w:color w:val="auto"/>
          <w:sz w:val="28"/>
          <w:highlight w:val="none"/>
        </w:rPr>
      </w:pPr>
    </w:p>
    <w:p w14:paraId="341DB8CC">
      <w:pPr>
        <w:pStyle w:val="53"/>
        <w:rPr>
          <w:color w:val="auto"/>
          <w:highlight w:val="none"/>
        </w:rPr>
      </w:pPr>
    </w:p>
    <w:p w14:paraId="4B369DEC">
      <w:pPr>
        <w:spacing w:line="360" w:lineRule="auto"/>
        <w:ind w:left="420"/>
        <w:jc w:val="right"/>
        <w:rPr>
          <w:color w:val="auto"/>
          <w:sz w:val="24"/>
          <w:highlight w:val="none"/>
          <w:u w:val="single"/>
        </w:rPr>
      </w:pPr>
      <w:r>
        <w:rPr>
          <w:rFonts w:hint="eastAsia"/>
          <w:color w:val="auto"/>
          <w:sz w:val="24"/>
          <w:highlight w:val="none"/>
        </w:rPr>
        <w:t>投标人名称（盖章）：</w:t>
      </w:r>
    </w:p>
    <w:p w14:paraId="2E77F381">
      <w:pPr>
        <w:spacing w:line="360" w:lineRule="auto"/>
        <w:ind w:left="420"/>
        <w:jc w:val="right"/>
        <w:rPr>
          <w:color w:val="auto"/>
          <w:sz w:val="24"/>
          <w:highlight w:val="none"/>
        </w:rPr>
      </w:pPr>
    </w:p>
    <w:p w14:paraId="45CD2C15">
      <w:pPr>
        <w:spacing w:line="360" w:lineRule="auto"/>
        <w:ind w:firstLine="435"/>
        <w:jc w:val="right"/>
        <w:rPr>
          <w:color w:val="auto"/>
          <w:sz w:val="24"/>
          <w:highlight w:val="none"/>
        </w:rPr>
      </w:pPr>
      <w:r>
        <w:rPr>
          <w:rFonts w:hint="eastAsia"/>
          <w:color w:val="auto"/>
          <w:kern w:val="0"/>
          <w:sz w:val="24"/>
          <w:highlight w:val="none"/>
          <w:lang w:val="zh-CN"/>
        </w:rPr>
        <w:t>法定代表人(</w:t>
      </w:r>
      <w:r>
        <w:rPr>
          <w:rFonts w:hint="eastAsia"/>
          <w:color w:val="auto"/>
          <w:sz w:val="24"/>
          <w:highlight w:val="none"/>
        </w:rPr>
        <w:t>签字或盖章</w:t>
      </w:r>
      <w:r>
        <w:rPr>
          <w:rFonts w:hint="eastAsia"/>
          <w:color w:val="auto"/>
          <w:kern w:val="0"/>
          <w:sz w:val="24"/>
          <w:highlight w:val="none"/>
          <w:lang w:val="zh-CN"/>
        </w:rPr>
        <w:t>)或授权委托人(签字)：</w:t>
      </w:r>
    </w:p>
    <w:p w14:paraId="05B9293C">
      <w:pPr>
        <w:spacing w:line="360" w:lineRule="auto"/>
        <w:ind w:firstLine="435"/>
        <w:jc w:val="right"/>
        <w:rPr>
          <w:color w:val="auto"/>
          <w:sz w:val="24"/>
          <w:highlight w:val="none"/>
        </w:rPr>
      </w:pPr>
    </w:p>
    <w:p w14:paraId="03922E8F">
      <w:pPr>
        <w:spacing w:line="360" w:lineRule="auto"/>
        <w:ind w:firstLine="480" w:firstLineChars="200"/>
        <w:jc w:val="right"/>
        <w:rPr>
          <w:rFonts w:hint="eastAsia"/>
          <w:color w:val="auto"/>
          <w:sz w:val="24"/>
          <w:highlight w:val="none"/>
        </w:rPr>
        <w:sectPr>
          <w:headerReference r:id="rId11" w:type="default"/>
          <w:pgSz w:w="11906" w:h="16838"/>
          <w:pgMar w:top="720" w:right="720" w:bottom="720" w:left="720" w:header="851" w:footer="340"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sz w:val="24"/>
          <w:highlight w:val="none"/>
        </w:rPr>
        <w:t>日        期：</w:t>
      </w:r>
    </w:p>
    <w:p w14:paraId="3DCE3921">
      <w:pPr>
        <w:pStyle w:val="8"/>
        <w:spacing w:line="360" w:lineRule="auto"/>
        <w:ind w:firstLine="0" w:firstLineChars="0"/>
        <w:jc w:val="left"/>
        <w:rPr>
          <w:rFonts w:hint="eastAsia" w:ascii="宋体" w:hAnsi="宋体" w:eastAsia="宋体" w:cs="宋体"/>
          <w:b/>
          <w:kern w:val="2"/>
          <w:sz w:val="28"/>
          <w:szCs w:val="28"/>
          <w:highlight w:val="none"/>
          <w:lang w:val="en-US" w:eastAsia="zh-CN" w:bidi="ar-SA"/>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15</w:t>
      </w:r>
    </w:p>
    <w:p w14:paraId="30CCED1D">
      <w:pPr>
        <w:pStyle w:val="17"/>
        <w:shd w:val="clear" w:color="auto" w:fill="auto"/>
        <w:adjustRightInd w:val="0"/>
        <w:snapToGrid w:val="0"/>
        <w:spacing w:line="360" w:lineRule="auto"/>
        <w:jc w:val="center"/>
        <w:rPr>
          <w:rFonts w:hint="eastAsia"/>
          <w:lang w:eastAsia="zh-CN"/>
        </w:rPr>
      </w:pPr>
      <w:r>
        <w:rPr>
          <w:rFonts w:hint="eastAsia" w:ascii="宋体" w:hAnsi="宋体" w:eastAsia="宋体" w:cs="宋体"/>
          <w:b/>
          <w:kern w:val="2"/>
          <w:sz w:val="28"/>
          <w:szCs w:val="28"/>
          <w:highlight w:val="none"/>
          <w:lang w:val="en-US" w:eastAsia="zh-CN" w:bidi="ar-SA"/>
        </w:rPr>
        <w:t>拟投入的主要施工设备表</w:t>
      </w:r>
    </w:p>
    <w:tbl>
      <w:tblPr>
        <w:tblStyle w:val="30"/>
        <w:tblW w:w="10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4"/>
        <w:gridCol w:w="2188"/>
        <w:gridCol w:w="1029"/>
        <w:gridCol w:w="1029"/>
        <w:gridCol w:w="2059"/>
        <w:gridCol w:w="1545"/>
      </w:tblGrid>
      <w:tr w14:paraId="47C0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72" w:type="dxa"/>
            <w:noWrap w:val="0"/>
            <w:vAlign w:val="center"/>
          </w:tcPr>
          <w:p w14:paraId="56CC4E97">
            <w:pPr>
              <w:pStyle w:val="17"/>
              <w:shd w:val="clear" w:color="auto" w:fill="auto"/>
              <w:spacing w:before="156" w:after="156"/>
              <w:jc w:val="center"/>
              <w:rPr>
                <w:rFonts w:hAnsi="宋体"/>
                <w:b/>
                <w:bCs/>
                <w:kern w:val="0"/>
                <w:sz w:val="21"/>
                <w:szCs w:val="21"/>
              </w:rPr>
            </w:pPr>
            <w:r>
              <w:rPr>
                <w:rFonts w:hint="eastAsia" w:hAnsi="宋体"/>
                <w:bCs/>
                <w:kern w:val="0"/>
                <w:sz w:val="21"/>
                <w:szCs w:val="21"/>
              </w:rPr>
              <w:t>序号</w:t>
            </w:r>
          </w:p>
        </w:tc>
        <w:tc>
          <w:tcPr>
            <w:tcW w:w="1994" w:type="dxa"/>
            <w:noWrap w:val="0"/>
            <w:vAlign w:val="center"/>
          </w:tcPr>
          <w:p w14:paraId="7814111A">
            <w:pPr>
              <w:pStyle w:val="17"/>
              <w:shd w:val="clear" w:color="auto" w:fill="auto"/>
              <w:spacing w:before="156" w:after="156"/>
              <w:jc w:val="center"/>
              <w:rPr>
                <w:rFonts w:hAnsi="宋体"/>
                <w:b/>
                <w:bCs/>
                <w:kern w:val="0"/>
                <w:sz w:val="21"/>
                <w:szCs w:val="21"/>
              </w:rPr>
            </w:pPr>
            <w:r>
              <w:rPr>
                <w:rFonts w:hint="eastAsia" w:hAnsi="宋体"/>
                <w:bCs/>
                <w:kern w:val="0"/>
                <w:sz w:val="21"/>
                <w:szCs w:val="21"/>
              </w:rPr>
              <w:t>设备名称</w:t>
            </w:r>
          </w:p>
        </w:tc>
        <w:tc>
          <w:tcPr>
            <w:tcW w:w="2188" w:type="dxa"/>
            <w:noWrap w:val="0"/>
            <w:vAlign w:val="center"/>
          </w:tcPr>
          <w:p w14:paraId="56F54D44">
            <w:pPr>
              <w:pStyle w:val="17"/>
              <w:shd w:val="clear" w:color="auto" w:fill="auto"/>
              <w:spacing w:before="156" w:after="156"/>
              <w:jc w:val="center"/>
              <w:rPr>
                <w:rFonts w:hAnsi="宋体"/>
                <w:b/>
                <w:bCs/>
                <w:kern w:val="0"/>
                <w:sz w:val="21"/>
                <w:szCs w:val="21"/>
              </w:rPr>
            </w:pPr>
            <w:r>
              <w:rPr>
                <w:rFonts w:hint="eastAsia" w:hAnsi="宋体"/>
                <w:bCs/>
                <w:kern w:val="0"/>
                <w:sz w:val="21"/>
                <w:szCs w:val="21"/>
              </w:rPr>
              <w:t>型号及规格</w:t>
            </w:r>
          </w:p>
        </w:tc>
        <w:tc>
          <w:tcPr>
            <w:tcW w:w="1029" w:type="dxa"/>
            <w:noWrap w:val="0"/>
            <w:vAlign w:val="center"/>
          </w:tcPr>
          <w:p w14:paraId="6F00A897">
            <w:pPr>
              <w:pStyle w:val="17"/>
              <w:shd w:val="clear" w:color="auto" w:fill="auto"/>
              <w:spacing w:before="156" w:after="156"/>
              <w:jc w:val="center"/>
              <w:rPr>
                <w:rFonts w:hAnsi="宋体"/>
                <w:b/>
                <w:bCs/>
                <w:kern w:val="0"/>
                <w:sz w:val="21"/>
                <w:szCs w:val="21"/>
              </w:rPr>
            </w:pPr>
            <w:r>
              <w:rPr>
                <w:rFonts w:hint="eastAsia" w:hAnsi="宋体"/>
                <w:bCs/>
                <w:kern w:val="0"/>
                <w:sz w:val="21"/>
                <w:szCs w:val="21"/>
              </w:rPr>
              <w:t>单位</w:t>
            </w:r>
          </w:p>
        </w:tc>
        <w:tc>
          <w:tcPr>
            <w:tcW w:w="1029" w:type="dxa"/>
            <w:noWrap w:val="0"/>
            <w:vAlign w:val="center"/>
          </w:tcPr>
          <w:p w14:paraId="3B8EB8CF">
            <w:pPr>
              <w:pStyle w:val="17"/>
              <w:shd w:val="clear" w:color="auto" w:fill="auto"/>
              <w:spacing w:before="156" w:after="156"/>
              <w:jc w:val="center"/>
              <w:rPr>
                <w:rFonts w:hAnsi="宋体"/>
                <w:b/>
                <w:bCs/>
                <w:kern w:val="0"/>
                <w:sz w:val="21"/>
                <w:szCs w:val="21"/>
              </w:rPr>
            </w:pPr>
            <w:r>
              <w:rPr>
                <w:rFonts w:hint="eastAsia" w:hAnsi="宋体"/>
                <w:bCs/>
                <w:kern w:val="0"/>
                <w:sz w:val="21"/>
                <w:szCs w:val="21"/>
              </w:rPr>
              <w:t>数量</w:t>
            </w:r>
          </w:p>
        </w:tc>
        <w:tc>
          <w:tcPr>
            <w:tcW w:w="2059" w:type="dxa"/>
            <w:noWrap w:val="0"/>
            <w:vAlign w:val="center"/>
          </w:tcPr>
          <w:p w14:paraId="0273A2B6">
            <w:pPr>
              <w:pStyle w:val="17"/>
              <w:shd w:val="clear" w:color="auto" w:fill="auto"/>
              <w:spacing w:before="156" w:after="156"/>
              <w:jc w:val="center"/>
              <w:rPr>
                <w:rFonts w:hint="eastAsia" w:hAnsi="宋体"/>
                <w:b/>
                <w:bCs/>
                <w:kern w:val="0"/>
                <w:sz w:val="21"/>
                <w:szCs w:val="21"/>
              </w:rPr>
            </w:pPr>
            <w:r>
              <w:rPr>
                <w:rFonts w:hint="eastAsia" w:hAnsi="宋体"/>
                <w:bCs/>
                <w:kern w:val="0"/>
                <w:sz w:val="21"/>
                <w:szCs w:val="21"/>
              </w:rPr>
              <w:t>使用处（或</w:t>
            </w:r>
            <w:r>
              <w:rPr>
                <w:rFonts w:hAnsi="宋体"/>
                <w:bCs/>
                <w:kern w:val="0"/>
                <w:sz w:val="21"/>
                <w:szCs w:val="21"/>
              </w:rPr>
              <w:t>功能</w:t>
            </w:r>
            <w:r>
              <w:rPr>
                <w:rFonts w:hint="eastAsia" w:hAnsi="宋体"/>
                <w:bCs/>
                <w:kern w:val="0"/>
                <w:sz w:val="21"/>
                <w:szCs w:val="21"/>
              </w:rPr>
              <w:t>）</w:t>
            </w:r>
          </w:p>
        </w:tc>
        <w:tc>
          <w:tcPr>
            <w:tcW w:w="1545" w:type="dxa"/>
            <w:noWrap w:val="0"/>
            <w:vAlign w:val="center"/>
          </w:tcPr>
          <w:p w14:paraId="5C23C218">
            <w:pPr>
              <w:pStyle w:val="17"/>
              <w:shd w:val="clear" w:color="auto" w:fill="auto"/>
              <w:spacing w:before="156" w:after="156"/>
              <w:jc w:val="center"/>
              <w:rPr>
                <w:rFonts w:hint="eastAsia" w:hAnsi="宋体"/>
                <w:b/>
                <w:bCs/>
                <w:kern w:val="0"/>
                <w:sz w:val="21"/>
                <w:szCs w:val="21"/>
              </w:rPr>
            </w:pPr>
            <w:r>
              <w:rPr>
                <w:rFonts w:hint="eastAsia" w:hAnsi="宋体"/>
                <w:bCs/>
                <w:kern w:val="0"/>
                <w:sz w:val="21"/>
                <w:szCs w:val="21"/>
              </w:rPr>
              <w:t>评审材料（页码）</w:t>
            </w:r>
          </w:p>
        </w:tc>
      </w:tr>
      <w:tr w14:paraId="02D1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62C7ADE2">
            <w:pPr>
              <w:pStyle w:val="17"/>
              <w:shd w:val="clear" w:color="auto" w:fill="auto"/>
              <w:spacing w:before="156" w:after="156"/>
              <w:jc w:val="center"/>
              <w:rPr>
                <w:rFonts w:hint="eastAsia" w:hAnsi="宋体"/>
                <w:bCs/>
                <w:kern w:val="0"/>
                <w:sz w:val="21"/>
                <w:szCs w:val="21"/>
              </w:rPr>
            </w:pPr>
            <w:r>
              <w:rPr>
                <w:rFonts w:hint="eastAsia" w:hAnsi="宋体"/>
                <w:bCs/>
                <w:kern w:val="0"/>
                <w:sz w:val="21"/>
                <w:szCs w:val="21"/>
              </w:rPr>
              <w:t>1</w:t>
            </w:r>
          </w:p>
        </w:tc>
        <w:tc>
          <w:tcPr>
            <w:tcW w:w="1994" w:type="dxa"/>
            <w:noWrap w:val="0"/>
            <w:vAlign w:val="center"/>
          </w:tcPr>
          <w:p w14:paraId="2363569A">
            <w:pPr>
              <w:pStyle w:val="17"/>
              <w:shd w:val="clear" w:color="auto" w:fill="auto"/>
              <w:spacing w:before="156" w:after="156"/>
              <w:rPr>
                <w:rFonts w:hAnsi="宋体"/>
                <w:b/>
                <w:kern w:val="0"/>
                <w:sz w:val="21"/>
                <w:szCs w:val="21"/>
              </w:rPr>
            </w:pPr>
          </w:p>
        </w:tc>
        <w:tc>
          <w:tcPr>
            <w:tcW w:w="2188" w:type="dxa"/>
            <w:noWrap w:val="0"/>
            <w:vAlign w:val="center"/>
          </w:tcPr>
          <w:p w14:paraId="646CC0BF">
            <w:pPr>
              <w:pStyle w:val="17"/>
              <w:shd w:val="clear" w:color="auto" w:fill="auto"/>
              <w:spacing w:before="156" w:after="156"/>
              <w:rPr>
                <w:rFonts w:hAnsi="宋体"/>
                <w:b/>
                <w:kern w:val="0"/>
                <w:sz w:val="21"/>
                <w:szCs w:val="21"/>
              </w:rPr>
            </w:pPr>
          </w:p>
        </w:tc>
        <w:tc>
          <w:tcPr>
            <w:tcW w:w="1029" w:type="dxa"/>
            <w:noWrap w:val="0"/>
            <w:vAlign w:val="center"/>
          </w:tcPr>
          <w:p w14:paraId="465048D0">
            <w:pPr>
              <w:pStyle w:val="17"/>
              <w:shd w:val="clear" w:color="auto" w:fill="auto"/>
              <w:spacing w:before="156" w:after="156"/>
              <w:rPr>
                <w:rFonts w:hAnsi="宋体"/>
                <w:b/>
                <w:kern w:val="0"/>
                <w:sz w:val="21"/>
                <w:szCs w:val="21"/>
              </w:rPr>
            </w:pPr>
          </w:p>
        </w:tc>
        <w:tc>
          <w:tcPr>
            <w:tcW w:w="1029" w:type="dxa"/>
            <w:noWrap w:val="0"/>
            <w:vAlign w:val="center"/>
          </w:tcPr>
          <w:p w14:paraId="75AE82BF">
            <w:pPr>
              <w:pStyle w:val="17"/>
              <w:shd w:val="clear" w:color="auto" w:fill="auto"/>
              <w:spacing w:before="156" w:after="156"/>
              <w:rPr>
                <w:rFonts w:hAnsi="宋体"/>
                <w:b/>
                <w:kern w:val="0"/>
                <w:sz w:val="21"/>
                <w:szCs w:val="21"/>
              </w:rPr>
            </w:pPr>
          </w:p>
        </w:tc>
        <w:tc>
          <w:tcPr>
            <w:tcW w:w="2059" w:type="dxa"/>
            <w:noWrap w:val="0"/>
            <w:vAlign w:val="center"/>
          </w:tcPr>
          <w:p w14:paraId="05C34211">
            <w:pPr>
              <w:pStyle w:val="17"/>
              <w:shd w:val="clear" w:color="auto" w:fill="auto"/>
              <w:spacing w:before="156" w:after="156"/>
              <w:rPr>
                <w:rFonts w:hAnsi="宋体"/>
                <w:b/>
                <w:kern w:val="0"/>
                <w:sz w:val="21"/>
                <w:szCs w:val="21"/>
              </w:rPr>
            </w:pPr>
          </w:p>
        </w:tc>
        <w:tc>
          <w:tcPr>
            <w:tcW w:w="1545" w:type="dxa"/>
            <w:noWrap w:val="0"/>
            <w:vAlign w:val="center"/>
          </w:tcPr>
          <w:p w14:paraId="7F7DACED">
            <w:pPr>
              <w:pStyle w:val="17"/>
              <w:shd w:val="clear" w:color="auto" w:fill="auto"/>
              <w:spacing w:before="156" w:after="156"/>
              <w:rPr>
                <w:rFonts w:hAnsi="宋体"/>
                <w:b/>
                <w:kern w:val="0"/>
                <w:sz w:val="21"/>
                <w:szCs w:val="21"/>
              </w:rPr>
            </w:pPr>
          </w:p>
        </w:tc>
      </w:tr>
      <w:tr w14:paraId="63D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39D64C77">
            <w:pPr>
              <w:pStyle w:val="17"/>
              <w:shd w:val="clear" w:color="auto" w:fill="auto"/>
              <w:spacing w:before="156" w:after="156"/>
              <w:jc w:val="center"/>
              <w:rPr>
                <w:rFonts w:hint="eastAsia" w:hAnsi="宋体"/>
                <w:bCs/>
                <w:kern w:val="0"/>
                <w:sz w:val="21"/>
                <w:szCs w:val="21"/>
              </w:rPr>
            </w:pPr>
            <w:r>
              <w:rPr>
                <w:rFonts w:hint="eastAsia" w:hAnsi="宋体"/>
                <w:bCs/>
                <w:kern w:val="0"/>
                <w:sz w:val="21"/>
                <w:szCs w:val="21"/>
              </w:rPr>
              <w:t>2</w:t>
            </w:r>
          </w:p>
        </w:tc>
        <w:tc>
          <w:tcPr>
            <w:tcW w:w="1994" w:type="dxa"/>
            <w:noWrap w:val="0"/>
            <w:vAlign w:val="center"/>
          </w:tcPr>
          <w:p w14:paraId="39EB8A70">
            <w:pPr>
              <w:pStyle w:val="17"/>
              <w:shd w:val="clear" w:color="auto" w:fill="auto"/>
              <w:spacing w:before="156" w:after="156"/>
              <w:rPr>
                <w:rFonts w:hAnsi="宋体"/>
                <w:b/>
                <w:kern w:val="0"/>
                <w:sz w:val="21"/>
                <w:szCs w:val="21"/>
              </w:rPr>
            </w:pPr>
          </w:p>
        </w:tc>
        <w:tc>
          <w:tcPr>
            <w:tcW w:w="2188" w:type="dxa"/>
            <w:noWrap w:val="0"/>
            <w:vAlign w:val="center"/>
          </w:tcPr>
          <w:p w14:paraId="57344192">
            <w:pPr>
              <w:pStyle w:val="17"/>
              <w:shd w:val="clear" w:color="auto" w:fill="auto"/>
              <w:spacing w:before="156" w:after="156"/>
              <w:rPr>
                <w:rFonts w:hAnsi="宋体"/>
                <w:b/>
                <w:kern w:val="0"/>
                <w:sz w:val="21"/>
                <w:szCs w:val="21"/>
              </w:rPr>
            </w:pPr>
          </w:p>
        </w:tc>
        <w:tc>
          <w:tcPr>
            <w:tcW w:w="1029" w:type="dxa"/>
            <w:noWrap w:val="0"/>
            <w:vAlign w:val="center"/>
          </w:tcPr>
          <w:p w14:paraId="236000FC">
            <w:pPr>
              <w:pStyle w:val="17"/>
              <w:shd w:val="clear" w:color="auto" w:fill="auto"/>
              <w:spacing w:before="156" w:after="156"/>
              <w:rPr>
                <w:rFonts w:hAnsi="宋体"/>
                <w:b/>
                <w:kern w:val="0"/>
                <w:sz w:val="21"/>
                <w:szCs w:val="21"/>
              </w:rPr>
            </w:pPr>
          </w:p>
        </w:tc>
        <w:tc>
          <w:tcPr>
            <w:tcW w:w="1029" w:type="dxa"/>
            <w:noWrap w:val="0"/>
            <w:vAlign w:val="center"/>
          </w:tcPr>
          <w:p w14:paraId="24BC4CEA">
            <w:pPr>
              <w:pStyle w:val="17"/>
              <w:shd w:val="clear" w:color="auto" w:fill="auto"/>
              <w:spacing w:before="156" w:after="156"/>
              <w:rPr>
                <w:rFonts w:hAnsi="宋体"/>
                <w:b/>
                <w:kern w:val="0"/>
                <w:sz w:val="21"/>
                <w:szCs w:val="21"/>
              </w:rPr>
            </w:pPr>
          </w:p>
        </w:tc>
        <w:tc>
          <w:tcPr>
            <w:tcW w:w="2059" w:type="dxa"/>
            <w:noWrap w:val="0"/>
            <w:vAlign w:val="center"/>
          </w:tcPr>
          <w:p w14:paraId="0DE142FF">
            <w:pPr>
              <w:pStyle w:val="17"/>
              <w:shd w:val="clear" w:color="auto" w:fill="auto"/>
              <w:spacing w:before="156" w:after="156"/>
              <w:rPr>
                <w:rFonts w:hAnsi="宋体"/>
                <w:b/>
                <w:kern w:val="0"/>
                <w:sz w:val="21"/>
                <w:szCs w:val="21"/>
              </w:rPr>
            </w:pPr>
          </w:p>
        </w:tc>
        <w:tc>
          <w:tcPr>
            <w:tcW w:w="1545" w:type="dxa"/>
            <w:noWrap w:val="0"/>
            <w:vAlign w:val="center"/>
          </w:tcPr>
          <w:p w14:paraId="2061AB2F">
            <w:pPr>
              <w:pStyle w:val="17"/>
              <w:shd w:val="clear" w:color="auto" w:fill="auto"/>
              <w:spacing w:before="156" w:after="156"/>
              <w:rPr>
                <w:rFonts w:hAnsi="宋体"/>
                <w:b/>
                <w:kern w:val="0"/>
                <w:sz w:val="21"/>
                <w:szCs w:val="21"/>
              </w:rPr>
            </w:pPr>
          </w:p>
        </w:tc>
      </w:tr>
      <w:tr w14:paraId="168E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42D4378B">
            <w:pPr>
              <w:pStyle w:val="17"/>
              <w:shd w:val="clear" w:color="auto" w:fill="auto"/>
              <w:spacing w:before="156" w:after="156"/>
              <w:jc w:val="center"/>
              <w:rPr>
                <w:rFonts w:hint="eastAsia" w:hAnsi="宋体"/>
                <w:bCs/>
                <w:kern w:val="0"/>
                <w:sz w:val="21"/>
                <w:szCs w:val="21"/>
              </w:rPr>
            </w:pPr>
            <w:r>
              <w:rPr>
                <w:rFonts w:hAnsi="宋体"/>
                <w:color w:val="000000"/>
                <w:szCs w:val="21"/>
              </w:rPr>
              <w:t>…</w:t>
            </w:r>
          </w:p>
        </w:tc>
        <w:tc>
          <w:tcPr>
            <w:tcW w:w="1994" w:type="dxa"/>
            <w:noWrap w:val="0"/>
            <w:vAlign w:val="center"/>
          </w:tcPr>
          <w:p w14:paraId="31BA92D4">
            <w:pPr>
              <w:pStyle w:val="17"/>
              <w:shd w:val="clear" w:color="auto" w:fill="auto"/>
              <w:spacing w:before="156" w:after="156"/>
              <w:rPr>
                <w:rFonts w:hAnsi="宋体"/>
                <w:b/>
                <w:kern w:val="0"/>
                <w:sz w:val="21"/>
                <w:szCs w:val="21"/>
              </w:rPr>
            </w:pPr>
          </w:p>
        </w:tc>
        <w:tc>
          <w:tcPr>
            <w:tcW w:w="2188" w:type="dxa"/>
            <w:noWrap w:val="0"/>
            <w:vAlign w:val="center"/>
          </w:tcPr>
          <w:p w14:paraId="47C48BB3">
            <w:pPr>
              <w:pStyle w:val="17"/>
              <w:shd w:val="clear" w:color="auto" w:fill="auto"/>
              <w:spacing w:before="156" w:after="156"/>
              <w:rPr>
                <w:rFonts w:hAnsi="宋体"/>
                <w:b/>
                <w:kern w:val="0"/>
                <w:sz w:val="21"/>
                <w:szCs w:val="21"/>
              </w:rPr>
            </w:pPr>
          </w:p>
        </w:tc>
        <w:tc>
          <w:tcPr>
            <w:tcW w:w="1029" w:type="dxa"/>
            <w:noWrap w:val="0"/>
            <w:vAlign w:val="center"/>
          </w:tcPr>
          <w:p w14:paraId="746D6E62">
            <w:pPr>
              <w:pStyle w:val="17"/>
              <w:shd w:val="clear" w:color="auto" w:fill="auto"/>
              <w:spacing w:before="156" w:after="156"/>
              <w:rPr>
                <w:rFonts w:hAnsi="宋体"/>
                <w:b/>
                <w:kern w:val="0"/>
                <w:sz w:val="21"/>
                <w:szCs w:val="21"/>
              </w:rPr>
            </w:pPr>
          </w:p>
        </w:tc>
        <w:tc>
          <w:tcPr>
            <w:tcW w:w="1029" w:type="dxa"/>
            <w:noWrap w:val="0"/>
            <w:vAlign w:val="center"/>
          </w:tcPr>
          <w:p w14:paraId="31076D5D">
            <w:pPr>
              <w:pStyle w:val="17"/>
              <w:shd w:val="clear" w:color="auto" w:fill="auto"/>
              <w:spacing w:before="156" w:after="156"/>
              <w:rPr>
                <w:rFonts w:hAnsi="宋体"/>
                <w:b/>
                <w:kern w:val="0"/>
                <w:sz w:val="21"/>
                <w:szCs w:val="21"/>
              </w:rPr>
            </w:pPr>
          </w:p>
        </w:tc>
        <w:tc>
          <w:tcPr>
            <w:tcW w:w="2059" w:type="dxa"/>
            <w:noWrap w:val="0"/>
            <w:vAlign w:val="center"/>
          </w:tcPr>
          <w:p w14:paraId="013AD7C1">
            <w:pPr>
              <w:pStyle w:val="17"/>
              <w:shd w:val="clear" w:color="auto" w:fill="auto"/>
              <w:spacing w:before="156" w:after="156"/>
              <w:rPr>
                <w:rFonts w:hAnsi="宋体"/>
                <w:b/>
                <w:kern w:val="0"/>
                <w:sz w:val="21"/>
                <w:szCs w:val="21"/>
              </w:rPr>
            </w:pPr>
          </w:p>
        </w:tc>
        <w:tc>
          <w:tcPr>
            <w:tcW w:w="1545" w:type="dxa"/>
            <w:noWrap w:val="0"/>
            <w:vAlign w:val="center"/>
          </w:tcPr>
          <w:p w14:paraId="73F65121">
            <w:pPr>
              <w:pStyle w:val="17"/>
              <w:shd w:val="clear" w:color="auto" w:fill="auto"/>
              <w:spacing w:before="156" w:after="156"/>
              <w:rPr>
                <w:rFonts w:hAnsi="宋体"/>
                <w:b/>
                <w:kern w:val="0"/>
                <w:sz w:val="21"/>
                <w:szCs w:val="21"/>
              </w:rPr>
            </w:pPr>
          </w:p>
        </w:tc>
      </w:tr>
      <w:tr w14:paraId="54DB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135B8131">
            <w:pPr>
              <w:pStyle w:val="17"/>
              <w:shd w:val="clear" w:color="auto" w:fill="auto"/>
              <w:spacing w:before="156" w:after="156"/>
              <w:rPr>
                <w:rFonts w:hAnsi="宋体"/>
                <w:b/>
                <w:kern w:val="0"/>
                <w:sz w:val="21"/>
                <w:szCs w:val="21"/>
              </w:rPr>
            </w:pPr>
          </w:p>
        </w:tc>
        <w:tc>
          <w:tcPr>
            <w:tcW w:w="1994" w:type="dxa"/>
            <w:noWrap w:val="0"/>
            <w:vAlign w:val="center"/>
          </w:tcPr>
          <w:p w14:paraId="09D13ECA">
            <w:pPr>
              <w:pStyle w:val="17"/>
              <w:shd w:val="clear" w:color="auto" w:fill="auto"/>
              <w:spacing w:before="156" w:after="156"/>
              <w:rPr>
                <w:rFonts w:hAnsi="宋体"/>
                <w:b/>
                <w:kern w:val="0"/>
                <w:sz w:val="21"/>
                <w:szCs w:val="21"/>
              </w:rPr>
            </w:pPr>
          </w:p>
        </w:tc>
        <w:tc>
          <w:tcPr>
            <w:tcW w:w="2188" w:type="dxa"/>
            <w:noWrap w:val="0"/>
            <w:vAlign w:val="center"/>
          </w:tcPr>
          <w:p w14:paraId="549B2A4D">
            <w:pPr>
              <w:pStyle w:val="17"/>
              <w:shd w:val="clear" w:color="auto" w:fill="auto"/>
              <w:spacing w:before="156" w:after="156"/>
              <w:rPr>
                <w:rFonts w:hAnsi="宋体"/>
                <w:b/>
                <w:kern w:val="0"/>
                <w:sz w:val="21"/>
                <w:szCs w:val="21"/>
              </w:rPr>
            </w:pPr>
          </w:p>
        </w:tc>
        <w:tc>
          <w:tcPr>
            <w:tcW w:w="1029" w:type="dxa"/>
            <w:noWrap w:val="0"/>
            <w:vAlign w:val="center"/>
          </w:tcPr>
          <w:p w14:paraId="6B16B97B">
            <w:pPr>
              <w:pStyle w:val="17"/>
              <w:shd w:val="clear" w:color="auto" w:fill="auto"/>
              <w:spacing w:before="156" w:after="156"/>
              <w:rPr>
                <w:rFonts w:hAnsi="宋体"/>
                <w:b/>
                <w:kern w:val="0"/>
                <w:sz w:val="21"/>
                <w:szCs w:val="21"/>
              </w:rPr>
            </w:pPr>
          </w:p>
        </w:tc>
        <w:tc>
          <w:tcPr>
            <w:tcW w:w="1029" w:type="dxa"/>
            <w:noWrap w:val="0"/>
            <w:vAlign w:val="center"/>
          </w:tcPr>
          <w:p w14:paraId="167CCC57">
            <w:pPr>
              <w:pStyle w:val="17"/>
              <w:shd w:val="clear" w:color="auto" w:fill="auto"/>
              <w:spacing w:before="156" w:after="156"/>
              <w:rPr>
                <w:rFonts w:hAnsi="宋体"/>
                <w:b/>
                <w:kern w:val="0"/>
                <w:sz w:val="21"/>
                <w:szCs w:val="21"/>
              </w:rPr>
            </w:pPr>
          </w:p>
        </w:tc>
        <w:tc>
          <w:tcPr>
            <w:tcW w:w="2059" w:type="dxa"/>
            <w:noWrap w:val="0"/>
            <w:vAlign w:val="center"/>
          </w:tcPr>
          <w:p w14:paraId="02DCEAEB">
            <w:pPr>
              <w:pStyle w:val="17"/>
              <w:shd w:val="clear" w:color="auto" w:fill="auto"/>
              <w:spacing w:before="156" w:after="156"/>
              <w:rPr>
                <w:rFonts w:hAnsi="宋体"/>
                <w:b/>
                <w:kern w:val="0"/>
                <w:sz w:val="21"/>
                <w:szCs w:val="21"/>
              </w:rPr>
            </w:pPr>
          </w:p>
        </w:tc>
        <w:tc>
          <w:tcPr>
            <w:tcW w:w="1545" w:type="dxa"/>
            <w:noWrap w:val="0"/>
            <w:vAlign w:val="center"/>
          </w:tcPr>
          <w:p w14:paraId="4FF1C75D">
            <w:pPr>
              <w:pStyle w:val="17"/>
              <w:shd w:val="clear" w:color="auto" w:fill="auto"/>
              <w:spacing w:before="156" w:after="156"/>
              <w:rPr>
                <w:rFonts w:hAnsi="宋体"/>
                <w:b/>
                <w:kern w:val="0"/>
                <w:sz w:val="21"/>
                <w:szCs w:val="21"/>
              </w:rPr>
            </w:pPr>
          </w:p>
        </w:tc>
      </w:tr>
      <w:tr w14:paraId="27AA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4EB1F745">
            <w:pPr>
              <w:pStyle w:val="17"/>
              <w:shd w:val="clear" w:color="auto" w:fill="auto"/>
              <w:spacing w:before="156" w:after="156"/>
              <w:rPr>
                <w:rFonts w:hAnsi="宋体"/>
                <w:b/>
                <w:kern w:val="0"/>
                <w:sz w:val="21"/>
                <w:szCs w:val="21"/>
              </w:rPr>
            </w:pPr>
          </w:p>
        </w:tc>
        <w:tc>
          <w:tcPr>
            <w:tcW w:w="1994" w:type="dxa"/>
            <w:noWrap w:val="0"/>
            <w:vAlign w:val="center"/>
          </w:tcPr>
          <w:p w14:paraId="488C01E7">
            <w:pPr>
              <w:pStyle w:val="17"/>
              <w:shd w:val="clear" w:color="auto" w:fill="auto"/>
              <w:spacing w:before="156" w:after="156"/>
              <w:rPr>
                <w:rFonts w:hAnsi="宋体"/>
                <w:b/>
                <w:kern w:val="0"/>
                <w:sz w:val="21"/>
                <w:szCs w:val="21"/>
              </w:rPr>
            </w:pPr>
          </w:p>
        </w:tc>
        <w:tc>
          <w:tcPr>
            <w:tcW w:w="2188" w:type="dxa"/>
            <w:noWrap w:val="0"/>
            <w:vAlign w:val="center"/>
          </w:tcPr>
          <w:p w14:paraId="0A7E5ED4">
            <w:pPr>
              <w:pStyle w:val="17"/>
              <w:shd w:val="clear" w:color="auto" w:fill="auto"/>
              <w:spacing w:before="156" w:after="156"/>
              <w:rPr>
                <w:rFonts w:hAnsi="宋体"/>
                <w:b/>
                <w:kern w:val="0"/>
                <w:sz w:val="21"/>
                <w:szCs w:val="21"/>
              </w:rPr>
            </w:pPr>
          </w:p>
        </w:tc>
        <w:tc>
          <w:tcPr>
            <w:tcW w:w="1029" w:type="dxa"/>
            <w:noWrap w:val="0"/>
            <w:vAlign w:val="center"/>
          </w:tcPr>
          <w:p w14:paraId="6A117387">
            <w:pPr>
              <w:pStyle w:val="17"/>
              <w:shd w:val="clear" w:color="auto" w:fill="auto"/>
              <w:spacing w:before="156" w:after="156"/>
              <w:rPr>
                <w:rFonts w:hAnsi="宋体"/>
                <w:b/>
                <w:kern w:val="0"/>
                <w:sz w:val="21"/>
                <w:szCs w:val="21"/>
              </w:rPr>
            </w:pPr>
          </w:p>
        </w:tc>
        <w:tc>
          <w:tcPr>
            <w:tcW w:w="1029" w:type="dxa"/>
            <w:noWrap w:val="0"/>
            <w:vAlign w:val="center"/>
          </w:tcPr>
          <w:p w14:paraId="3796B2BF">
            <w:pPr>
              <w:pStyle w:val="17"/>
              <w:shd w:val="clear" w:color="auto" w:fill="auto"/>
              <w:spacing w:before="156" w:after="156"/>
              <w:rPr>
                <w:rFonts w:hAnsi="宋体"/>
                <w:b/>
                <w:kern w:val="0"/>
                <w:sz w:val="21"/>
                <w:szCs w:val="21"/>
              </w:rPr>
            </w:pPr>
          </w:p>
        </w:tc>
        <w:tc>
          <w:tcPr>
            <w:tcW w:w="2059" w:type="dxa"/>
            <w:noWrap w:val="0"/>
            <w:vAlign w:val="center"/>
          </w:tcPr>
          <w:p w14:paraId="71B0FD4C">
            <w:pPr>
              <w:pStyle w:val="17"/>
              <w:shd w:val="clear" w:color="auto" w:fill="auto"/>
              <w:spacing w:before="156" w:after="156"/>
              <w:rPr>
                <w:rFonts w:hAnsi="宋体"/>
                <w:b/>
                <w:kern w:val="0"/>
                <w:sz w:val="21"/>
                <w:szCs w:val="21"/>
              </w:rPr>
            </w:pPr>
          </w:p>
        </w:tc>
        <w:tc>
          <w:tcPr>
            <w:tcW w:w="1545" w:type="dxa"/>
            <w:noWrap w:val="0"/>
            <w:vAlign w:val="center"/>
          </w:tcPr>
          <w:p w14:paraId="0B6236E7">
            <w:pPr>
              <w:pStyle w:val="17"/>
              <w:shd w:val="clear" w:color="auto" w:fill="auto"/>
              <w:spacing w:before="156" w:after="156"/>
              <w:rPr>
                <w:rFonts w:hAnsi="宋体"/>
                <w:b/>
                <w:kern w:val="0"/>
                <w:sz w:val="21"/>
                <w:szCs w:val="21"/>
              </w:rPr>
            </w:pPr>
          </w:p>
        </w:tc>
      </w:tr>
      <w:tr w14:paraId="5BAA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56066FA7">
            <w:pPr>
              <w:pStyle w:val="17"/>
              <w:shd w:val="clear" w:color="auto" w:fill="auto"/>
              <w:spacing w:before="156" w:after="156"/>
              <w:rPr>
                <w:rFonts w:hAnsi="宋体"/>
                <w:b/>
                <w:kern w:val="0"/>
                <w:sz w:val="21"/>
                <w:szCs w:val="21"/>
              </w:rPr>
            </w:pPr>
          </w:p>
        </w:tc>
        <w:tc>
          <w:tcPr>
            <w:tcW w:w="1994" w:type="dxa"/>
            <w:noWrap w:val="0"/>
            <w:vAlign w:val="center"/>
          </w:tcPr>
          <w:p w14:paraId="70FBA69E">
            <w:pPr>
              <w:pStyle w:val="17"/>
              <w:shd w:val="clear" w:color="auto" w:fill="auto"/>
              <w:spacing w:before="156" w:after="156"/>
              <w:rPr>
                <w:rFonts w:hAnsi="宋体"/>
                <w:b/>
                <w:kern w:val="0"/>
                <w:sz w:val="21"/>
                <w:szCs w:val="21"/>
              </w:rPr>
            </w:pPr>
          </w:p>
        </w:tc>
        <w:tc>
          <w:tcPr>
            <w:tcW w:w="2188" w:type="dxa"/>
            <w:noWrap w:val="0"/>
            <w:vAlign w:val="center"/>
          </w:tcPr>
          <w:p w14:paraId="0F2AC564">
            <w:pPr>
              <w:pStyle w:val="17"/>
              <w:shd w:val="clear" w:color="auto" w:fill="auto"/>
              <w:spacing w:before="156" w:after="156"/>
              <w:rPr>
                <w:rFonts w:hAnsi="宋体"/>
                <w:b/>
                <w:kern w:val="0"/>
                <w:sz w:val="21"/>
                <w:szCs w:val="21"/>
              </w:rPr>
            </w:pPr>
          </w:p>
        </w:tc>
        <w:tc>
          <w:tcPr>
            <w:tcW w:w="1029" w:type="dxa"/>
            <w:noWrap w:val="0"/>
            <w:vAlign w:val="center"/>
          </w:tcPr>
          <w:p w14:paraId="792AA525">
            <w:pPr>
              <w:pStyle w:val="17"/>
              <w:shd w:val="clear" w:color="auto" w:fill="auto"/>
              <w:spacing w:before="156" w:after="156"/>
              <w:rPr>
                <w:rFonts w:hAnsi="宋体"/>
                <w:b/>
                <w:kern w:val="0"/>
                <w:sz w:val="21"/>
                <w:szCs w:val="21"/>
              </w:rPr>
            </w:pPr>
          </w:p>
        </w:tc>
        <w:tc>
          <w:tcPr>
            <w:tcW w:w="1029" w:type="dxa"/>
            <w:noWrap w:val="0"/>
            <w:vAlign w:val="center"/>
          </w:tcPr>
          <w:p w14:paraId="48BD9FBF">
            <w:pPr>
              <w:pStyle w:val="17"/>
              <w:shd w:val="clear" w:color="auto" w:fill="auto"/>
              <w:spacing w:before="156" w:after="156"/>
              <w:rPr>
                <w:rFonts w:hAnsi="宋体"/>
                <w:b/>
                <w:kern w:val="0"/>
                <w:sz w:val="21"/>
                <w:szCs w:val="21"/>
              </w:rPr>
            </w:pPr>
          </w:p>
        </w:tc>
        <w:tc>
          <w:tcPr>
            <w:tcW w:w="2059" w:type="dxa"/>
            <w:noWrap w:val="0"/>
            <w:vAlign w:val="center"/>
          </w:tcPr>
          <w:p w14:paraId="64AF5D9F">
            <w:pPr>
              <w:pStyle w:val="17"/>
              <w:shd w:val="clear" w:color="auto" w:fill="auto"/>
              <w:spacing w:before="156" w:after="156"/>
              <w:rPr>
                <w:rFonts w:hAnsi="宋体"/>
                <w:b/>
                <w:kern w:val="0"/>
                <w:sz w:val="21"/>
                <w:szCs w:val="21"/>
              </w:rPr>
            </w:pPr>
          </w:p>
        </w:tc>
        <w:tc>
          <w:tcPr>
            <w:tcW w:w="1545" w:type="dxa"/>
            <w:noWrap w:val="0"/>
            <w:vAlign w:val="center"/>
          </w:tcPr>
          <w:p w14:paraId="75138391">
            <w:pPr>
              <w:pStyle w:val="17"/>
              <w:shd w:val="clear" w:color="auto" w:fill="auto"/>
              <w:spacing w:before="156" w:after="156"/>
              <w:rPr>
                <w:rFonts w:hAnsi="宋体"/>
                <w:b/>
                <w:kern w:val="0"/>
                <w:sz w:val="21"/>
                <w:szCs w:val="21"/>
              </w:rPr>
            </w:pPr>
          </w:p>
        </w:tc>
      </w:tr>
      <w:tr w14:paraId="2A57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0E3C7F0E">
            <w:pPr>
              <w:pStyle w:val="17"/>
              <w:shd w:val="clear" w:color="auto" w:fill="auto"/>
              <w:spacing w:before="156" w:after="156"/>
              <w:rPr>
                <w:rFonts w:hAnsi="宋体"/>
                <w:b/>
                <w:kern w:val="0"/>
                <w:sz w:val="21"/>
                <w:szCs w:val="21"/>
              </w:rPr>
            </w:pPr>
          </w:p>
        </w:tc>
        <w:tc>
          <w:tcPr>
            <w:tcW w:w="1994" w:type="dxa"/>
            <w:noWrap w:val="0"/>
            <w:vAlign w:val="center"/>
          </w:tcPr>
          <w:p w14:paraId="708E8E69">
            <w:pPr>
              <w:pStyle w:val="17"/>
              <w:shd w:val="clear" w:color="auto" w:fill="auto"/>
              <w:spacing w:before="156" w:after="156"/>
              <w:rPr>
                <w:rFonts w:hAnsi="宋体"/>
                <w:b/>
                <w:kern w:val="0"/>
                <w:sz w:val="21"/>
                <w:szCs w:val="21"/>
              </w:rPr>
            </w:pPr>
          </w:p>
        </w:tc>
        <w:tc>
          <w:tcPr>
            <w:tcW w:w="2188" w:type="dxa"/>
            <w:noWrap w:val="0"/>
            <w:vAlign w:val="center"/>
          </w:tcPr>
          <w:p w14:paraId="1B7FB3E0">
            <w:pPr>
              <w:pStyle w:val="17"/>
              <w:shd w:val="clear" w:color="auto" w:fill="auto"/>
              <w:spacing w:before="156" w:after="156"/>
              <w:rPr>
                <w:rFonts w:hAnsi="宋体"/>
                <w:b/>
                <w:kern w:val="0"/>
                <w:sz w:val="21"/>
                <w:szCs w:val="21"/>
              </w:rPr>
            </w:pPr>
          </w:p>
        </w:tc>
        <w:tc>
          <w:tcPr>
            <w:tcW w:w="1029" w:type="dxa"/>
            <w:noWrap w:val="0"/>
            <w:vAlign w:val="center"/>
          </w:tcPr>
          <w:p w14:paraId="77A91084">
            <w:pPr>
              <w:pStyle w:val="17"/>
              <w:shd w:val="clear" w:color="auto" w:fill="auto"/>
              <w:spacing w:before="156" w:after="156"/>
              <w:rPr>
                <w:rFonts w:hAnsi="宋体"/>
                <w:b/>
                <w:kern w:val="0"/>
                <w:sz w:val="21"/>
                <w:szCs w:val="21"/>
              </w:rPr>
            </w:pPr>
          </w:p>
        </w:tc>
        <w:tc>
          <w:tcPr>
            <w:tcW w:w="1029" w:type="dxa"/>
            <w:noWrap w:val="0"/>
            <w:vAlign w:val="center"/>
          </w:tcPr>
          <w:p w14:paraId="161CE2DB">
            <w:pPr>
              <w:pStyle w:val="17"/>
              <w:shd w:val="clear" w:color="auto" w:fill="auto"/>
              <w:spacing w:before="156" w:after="156"/>
              <w:rPr>
                <w:rFonts w:hAnsi="宋体"/>
                <w:b/>
                <w:kern w:val="0"/>
                <w:sz w:val="21"/>
                <w:szCs w:val="21"/>
              </w:rPr>
            </w:pPr>
          </w:p>
        </w:tc>
        <w:tc>
          <w:tcPr>
            <w:tcW w:w="2059" w:type="dxa"/>
            <w:noWrap w:val="0"/>
            <w:vAlign w:val="center"/>
          </w:tcPr>
          <w:p w14:paraId="23B042A9">
            <w:pPr>
              <w:pStyle w:val="17"/>
              <w:shd w:val="clear" w:color="auto" w:fill="auto"/>
              <w:spacing w:before="156" w:after="156"/>
              <w:rPr>
                <w:rFonts w:hAnsi="宋体"/>
                <w:b/>
                <w:kern w:val="0"/>
                <w:sz w:val="21"/>
                <w:szCs w:val="21"/>
              </w:rPr>
            </w:pPr>
          </w:p>
        </w:tc>
        <w:tc>
          <w:tcPr>
            <w:tcW w:w="1545" w:type="dxa"/>
            <w:noWrap w:val="0"/>
            <w:vAlign w:val="center"/>
          </w:tcPr>
          <w:p w14:paraId="643D5891">
            <w:pPr>
              <w:pStyle w:val="17"/>
              <w:shd w:val="clear" w:color="auto" w:fill="auto"/>
              <w:spacing w:before="156" w:after="156"/>
              <w:rPr>
                <w:rFonts w:hAnsi="宋体"/>
                <w:b/>
                <w:kern w:val="0"/>
                <w:sz w:val="21"/>
                <w:szCs w:val="21"/>
              </w:rPr>
            </w:pPr>
          </w:p>
        </w:tc>
      </w:tr>
      <w:tr w14:paraId="7CCC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3540EA7D">
            <w:pPr>
              <w:pStyle w:val="17"/>
              <w:shd w:val="clear" w:color="auto" w:fill="auto"/>
              <w:spacing w:before="156" w:after="156"/>
              <w:rPr>
                <w:rFonts w:hAnsi="宋体"/>
                <w:b/>
                <w:kern w:val="0"/>
                <w:sz w:val="21"/>
                <w:szCs w:val="21"/>
              </w:rPr>
            </w:pPr>
          </w:p>
        </w:tc>
        <w:tc>
          <w:tcPr>
            <w:tcW w:w="1994" w:type="dxa"/>
            <w:noWrap w:val="0"/>
            <w:vAlign w:val="center"/>
          </w:tcPr>
          <w:p w14:paraId="207B6819">
            <w:pPr>
              <w:pStyle w:val="17"/>
              <w:shd w:val="clear" w:color="auto" w:fill="auto"/>
              <w:spacing w:before="156" w:after="156"/>
              <w:rPr>
                <w:rFonts w:hAnsi="宋体"/>
                <w:b/>
                <w:kern w:val="0"/>
                <w:sz w:val="21"/>
                <w:szCs w:val="21"/>
              </w:rPr>
            </w:pPr>
          </w:p>
        </w:tc>
        <w:tc>
          <w:tcPr>
            <w:tcW w:w="2188" w:type="dxa"/>
            <w:noWrap w:val="0"/>
            <w:vAlign w:val="center"/>
          </w:tcPr>
          <w:p w14:paraId="37726D67">
            <w:pPr>
              <w:pStyle w:val="17"/>
              <w:shd w:val="clear" w:color="auto" w:fill="auto"/>
              <w:spacing w:before="156" w:after="156"/>
              <w:rPr>
                <w:rFonts w:hAnsi="宋体"/>
                <w:b/>
                <w:kern w:val="0"/>
                <w:sz w:val="21"/>
                <w:szCs w:val="21"/>
              </w:rPr>
            </w:pPr>
          </w:p>
        </w:tc>
        <w:tc>
          <w:tcPr>
            <w:tcW w:w="1029" w:type="dxa"/>
            <w:noWrap w:val="0"/>
            <w:vAlign w:val="center"/>
          </w:tcPr>
          <w:p w14:paraId="707A82BA">
            <w:pPr>
              <w:pStyle w:val="17"/>
              <w:shd w:val="clear" w:color="auto" w:fill="auto"/>
              <w:spacing w:before="156" w:after="156"/>
              <w:rPr>
                <w:rFonts w:hAnsi="宋体"/>
                <w:b/>
                <w:kern w:val="0"/>
                <w:sz w:val="21"/>
                <w:szCs w:val="21"/>
              </w:rPr>
            </w:pPr>
          </w:p>
        </w:tc>
        <w:tc>
          <w:tcPr>
            <w:tcW w:w="1029" w:type="dxa"/>
            <w:noWrap w:val="0"/>
            <w:vAlign w:val="center"/>
          </w:tcPr>
          <w:p w14:paraId="5D7E07A9">
            <w:pPr>
              <w:pStyle w:val="17"/>
              <w:shd w:val="clear" w:color="auto" w:fill="auto"/>
              <w:spacing w:before="156" w:after="156"/>
              <w:rPr>
                <w:rFonts w:hAnsi="宋体"/>
                <w:b/>
                <w:kern w:val="0"/>
                <w:sz w:val="21"/>
                <w:szCs w:val="21"/>
              </w:rPr>
            </w:pPr>
          </w:p>
        </w:tc>
        <w:tc>
          <w:tcPr>
            <w:tcW w:w="2059" w:type="dxa"/>
            <w:noWrap w:val="0"/>
            <w:vAlign w:val="center"/>
          </w:tcPr>
          <w:p w14:paraId="26419623">
            <w:pPr>
              <w:pStyle w:val="17"/>
              <w:shd w:val="clear" w:color="auto" w:fill="auto"/>
              <w:spacing w:before="156" w:after="156"/>
              <w:rPr>
                <w:rFonts w:hAnsi="宋体"/>
                <w:b/>
                <w:kern w:val="0"/>
                <w:sz w:val="21"/>
                <w:szCs w:val="21"/>
              </w:rPr>
            </w:pPr>
          </w:p>
        </w:tc>
        <w:tc>
          <w:tcPr>
            <w:tcW w:w="1545" w:type="dxa"/>
            <w:noWrap w:val="0"/>
            <w:vAlign w:val="center"/>
          </w:tcPr>
          <w:p w14:paraId="329CAA96">
            <w:pPr>
              <w:pStyle w:val="17"/>
              <w:shd w:val="clear" w:color="auto" w:fill="auto"/>
              <w:spacing w:before="156" w:after="156"/>
              <w:rPr>
                <w:rFonts w:hAnsi="宋体"/>
                <w:b/>
                <w:kern w:val="0"/>
                <w:sz w:val="21"/>
                <w:szCs w:val="21"/>
              </w:rPr>
            </w:pPr>
          </w:p>
        </w:tc>
      </w:tr>
      <w:tr w14:paraId="700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0"/>
            <w:vAlign w:val="center"/>
          </w:tcPr>
          <w:p w14:paraId="4F20BDAF">
            <w:pPr>
              <w:pStyle w:val="17"/>
              <w:shd w:val="clear" w:color="auto" w:fill="auto"/>
              <w:spacing w:before="156" w:after="156"/>
              <w:rPr>
                <w:rFonts w:hAnsi="宋体"/>
                <w:b/>
                <w:kern w:val="0"/>
                <w:sz w:val="21"/>
                <w:szCs w:val="21"/>
              </w:rPr>
            </w:pPr>
          </w:p>
        </w:tc>
        <w:tc>
          <w:tcPr>
            <w:tcW w:w="1994" w:type="dxa"/>
            <w:noWrap w:val="0"/>
            <w:vAlign w:val="center"/>
          </w:tcPr>
          <w:p w14:paraId="470873A4">
            <w:pPr>
              <w:pStyle w:val="17"/>
              <w:shd w:val="clear" w:color="auto" w:fill="auto"/>
              <w:spacing w:before="156" w:after="156"/>
              <w:rPr>
                <w:rFonts w:hAnsi="宋体"/>
                <w:b/>
                <w:kern w:val="0"/>
                <w:sz w:val="21"/>
                <w:szCs w:val="21"/>
              </w:rPr>
            </w:pPr>
          </w:p>
        </w:tc>
        <w:tc>
          <w:tcPr>
            <w:tcW w:w="2188" w:type="dxa"/>
            <w:noWrap w:val="0"/>
            <w:vAlign w:val="center"/>
          </w:tcPr>
          <w:p w14:paraId="1798865F">
            <w:pPr>
              <w:pStyle w:val="17"/>
              <w:shd w:val="clear" w:color="auto" w:fill="auto"/>
              <w:spacing w:before="156" w:after="156"/>
              <w:rPr>
                <w:rFonts w:hAnsi="宋体"/>
                <w:b/>
                <w:kern w:val="0"/>
                <w:sz w:val="21"/>
                <w:szCs w:val="21"/>
              </w:rPr>
            </w:pPr>
          </w:p>
        </w:tc>
        <w:tc>
          <w:tcPr>
            <w:tcW w:w="1029" w:type="dxa"/>
            <w:noWrap w:val="0"/>
            <w:vAlign w:val="center"/>
          </w:tcPr>
          <w:p w14:paraId="04F58928">
            <w:pPr>
              <w:pStyle w:val="17"/>
              <w:shd w:val="clear" w:color="auto" w:fill="auto"/>
              <w:spacing w:before="156" w:after="156"/>
              <w:rPr>
                <w:rFonts w:hAnsi="宋体"/>
                <w:b/>
                <w:kern w:val="0"/>
                <w:sz w:val="21"/>
                <w:szCs w:val="21"/>
              </w:rPr>
            </w:pPr>
          </w:p>
        </w:tc>
        <w:tc>
          <w:tcPr>
            <w:tcW w:w="1029" w:type="dxa"/>
            <w:noWrap w:val="0"/>
            <w:vAlign w:val="center"/>
          </w:tcPr>
          <w:p w14:paraId="00753D65">
            <w:pPr>
              <w:pStyle w:val="17"/>
              <w:shd w:val="clear" w:color="auto" w:fill="auto"/>
              <w:spacing w:before="156" w:after="156"/>
              <w:rPr>
                <w:rFonts w:hAnsi="宋体"/>
                <w:b/>
                <w:kern w:val="0"/>
                <w:sz w:val="21"/>
                <w:szCs w:val="21"/>
              </w:rPr>
            </w:pPr>
          </w:p>
        </w:tc>
        <w:tc>
          <w:tcPr>
            <w:tcW w:w="2059" w:type="dxa"/>
            <w:noWrap w:val="0"/>
            <w:vAlign w:val="center"/>
          </w:tcPr>
          <w:p w14:paraId="50E37270">
            <w:pPr>
              <w:pStyle w:val="17"/>
              <w:shd w:val="clear" w:color="auto" w:fill="auto"/>
              <w:spacing w:before="156" w:after="156"/>
              <w:rPr>
                <w:rFonts w:hAnsi="宋体"/>
                <w:b/>
                <w:kern w:val="0"/>
                <w:sz w:val="21"/>
                <w:szCs w:val="21"/>
              </w:rPr>
            </w:pPr>
          </w:p>
        </w:tc>
        <w:tc>
          <w:tcPr>
            <w:tcW w:w="1545" w:type="dxa"/>
            <w:noWrap w:val="0"/>
            <w:vAlign w:val="center"/>
          </w:tcPr>
          <w:p w14:paraId="3C848D98">
            <w:pPr>
              <w:pStyle w:val="17"/>
              <w:shd w:val="clear" w:color="auto" w:fill="auto"/>
              <w:spacing w:before="156" w:after="156"/>
              <w:rPr>
                <w:rFonts w:hAnsi="宋体"/>
                <w:b/>
                <w:kern w:val="0"/>
                <w:sz w:val="21"/>
                <w:szCs w:val="21"/>
              </w:rPr>
            </w:pPr>
          </w:p>
        </w:tc>
      </w:tr>
      <w:tr w14:paraId="0A62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2" w:type="dxa"/>
            <w:noWrap w:val="0"/>
            <w:vAlign w:val="center"/>
          </w:tcPr>
          <w:p w14:paraId="57178E88">
            <w:pPr>
              <w:pStyle w:val="17"/>
              <w:shd w:val="clear" w:color="auto" w:fill="auto"/>
              <w:spacing w:before="156" w:after="156"/>
              <w:rPr>
                <w:rFonts w:hAnsi="宋体"/>
                <w:b/>
                <w:kern w:val="0"/>
                <w:sz w:val="21"/>
                <w:szCs w:val="21"/>
              </w:rPr>
            </w:pPr>
          </w:p>
        </w:tc>
        <w:tc>
          <w:tcPr>
            <w:tcW w:w="1994" w:type="dxa"/>
            <w:noWrap w:val="0"/>
            <w:vAlign w:val="center"/>
          </w:tcPr>
          <w:p w14:paraId="70306FF1">
            <w:pPr>
              <w:pStyle w:val="17"/>
              <w:shd w:val="clear" w:color="auto" w:fill="auto"/>
              <w:spacing w:before="156" w:after="156"/>
              <w:rPr>
                <w:rFonts w:hAnsi="宋体"/>
                <w:b/>
                <w:kern w:val="0"/>
                <w:sz w:val="21"/>
                <w:szCs w:val="21"/>
              </w:rPr>
            </w:pPr>
          </w:p>
        </w:tc>
        <w:tc>
          <w:tcPr>
            <w:tcW w:w="2188" w:type="dxa"/>
            <w:noWrap w:val="0"/>
            <w:vAlign w:val="center"/>
          </w:tcPr>
          <w:p w14:paraId="553B3120">
            <w:pPr>
              <w:pStyle w:val="17"/>
              <w:shd w:val="clear" w:color="auto" w:fill="auto"/>
              <w:spacing w:before="156" w:after="156"/>
              <w:rPr>
                <w:rFonts w:hAnsi="宋体"/>
                <w:b/>
                <w:kern w:val="0"/>
                <w:sz w:val="21"/>
                <w:szCs w:val="21"/>
              </w:rPr>
            </w:pPr>
          </w:p>
        </w:tc>
        <w:tc>
          <w:tcPr>
            <w:tcW w:w="1029" w:type="dxa"/>
            <w:noWrap w:val="0"/>
            <w:vAlign w:val="center"/>
          </w:tcPr>
          <w:p w14:paraId="7ADDC0E3">
            <w:pPr>
              <w:pStyle w:val="17"/>
              <w:shd w:val="clear" w:color="auto" w:fill="auto"/>
              <w:spacing w:before="156" w:after="156"/>
              <w:rPr>
                <w:rFonts w:hAnsi="宋体"/>
                <w:b/>
                <w:kern w:val="0"/>
                <w:sz w:val="21"/>
                <w:szCs w:val="21"/>
              </w:rPr>
            </w:pPr>
          </w:p>
        </w:tc>
        <w:tc>
          <w:tcPr>
            <w:tcW w:w="1029" w:type="dxa"/>
            <w:noWrap w:val="0"/>
            <w:vAlign w:val="center"/>
          </w:tcPr>
          <w:p w14:paraId="2C1BD1F8">
            <w:pPr>
              <w:pStyle w:val="17"/>
              <w:shd w:val="clear" w:color="auto" w:fill="auto"/>
              <w:spacing w:before="156" w:after="156"/>
              <w:rPr>
                <w:rFonts w:hAnsi="宋体"/>
                <w:b/>
                <w:kern w:val="0"/>
                <w:sz w:val="21"/>
                <w:szCs w:val="21"/>
              </w:rPr>
            </w:pPr>
          </w:p>
        </w:tc>
        <w:tc>
          <w:tcPr>
            <w:tcW w:w="2059" w:type="dxa"/>
            <w:noWrap w:val="0"/>
            <w:vAlign w:val="center"/>
          </w:tcPr>
          <w:p w14:paraId="053F9E44">
            <w:pPr>
              <w:pStyle w:val="17"/>
              <w:shd w:val="clear" w:color="auto" w:fill="auto"/>
              <w:spacing w:before="156" w:after="156"/>
              <w:rPr>
                <w:rFonts w:hAnsi="宋体"/>
                <w:b/>
                <w:kern w:val="0"/>
                <w:sz w:val="21"/>
                <w:szCs w:val="21"/>
              </w:rPr>
            </w:pPr>
          </w:p>
        </w:tc>
        <w:tc>
          <w:tcPr>
            <w:tcW w:w="1545" w:type="dxa"/>
            <w:noWrap w:val="0"/>
            <w:vAlign w:val="center"/>
          </w:tcPr>
          <w:p w14:paraId="4CA69AC0">
            <w:pPr>
              <w:pStyle w:val="17"/>
              <w:shd w:val="clear" w:color="auto" w:fill="auto"/>
              <w:spacing w:before="156" w:after="156"/>
              <w:rPr>
                <w:rFonts w:hAnsi="宋体"/>
                <w:b/>
                <w:kern w:val="0"/>
                <w:sz w:val="21"/>
                <w:szCs w:val="21"/>
              </w:rPr>
            </w:pPr>
          </w:p>
        </w:tc>
      </w:tr>
    </w:tbl>
    <w:p w14:paraId="344D8569">
      <w:pPr>
        <w:pStyle w:val="17"/>
        <w:shd w:val="clear" w:color="auto" w:fill="auto"/>
        <w:spacing w:beforeLines="0" w:afterLines="0" w:line="360" w:lineRule="auto"/>
        <w:rPr>
          <w:rFonts w:hAnsi="宋体"/>
          <w:b/>
          <w:bCs/>
          <w:color w:val="FF0000"/>
          <w:kern w:val="0"/>
          <w:sz w:val="21"/>
          <w:szCs w:val="21"/>
        </w:rPr>
      </w:pPr>
      <w:r>
        <w:rPr>
          <w:rFonts w:hint="eastAsia" w:hAnsi="宋体"/>
          <w:bCs/>
          <w:color w:val="FF0000"/>
          <w:kern w:val="0"/>
          <w:sz w:val="21"/>
          <w:szCs w:val="21"/>
        </w:rPr>
        <w:t>注：</w:t>
      </w:r>
      <w:r>
        <w:rPr>
          <w:rFonts w:hAnsi="宋体"/>
          <w:bCs/>
          <w:color w:val="FF0000"/>
          <w:kern w:val="0"/>
          <w:sz w:val="21"/>
          <w:szCs w:val="21"/>
        </w:rPr>
        <w:t>1.</w:t>
      </w:r>
      <w:r>
        <w:rPr>
          <w:rFonts w:hint="eastAsia" w:hAnsi="宋体"/>
          <w:bCs/>
          <w:color w:val="FF0000"/>
          <w:kern w:val="0"/>
          <w:sz w:val="21"/>
          <w:szCs w:val="21"/>
        </w:rPr>
        <w:t>表中设备请参照“第四章评标办法及评分标准</w:t>
      </w:r>
      <w:r>
        <w:rPr>
          <w:rFonts w:hint="eastAsia" w:hAnsi="宋体"/>
          <w:bCs/>
          <w:color w:val="FF0000"/>
          <w:kern w:val="0"/>
          <w:sz w:val="21"/>
          <w:szCs w:val="21"/>
        </w:rPr>
        <w:t>”中拟投设备要求填写，并附上相关设备的评分材料。</w:t>
      </w:r>
    </w:p>
    <w:p w14:paraId="730D852A">
      <w:pPr>
        <w:pStyle w:val="17"/>
        <w:shd w:val="clear" w:color="auto" w:fill="auto"/>
        <w:spacing w:beforeLines="0" w:afterLines="0" w:line="360" w:lineRule="auto"/>
        <w:rPr>
          <w:rFonts w:hAnsi="宋体"/>
          <w:b/>
          <w:bCs/>
          <w:color w:val="FF0000"/>
          <w:kern w:val="0"/>
          <w:sz w:val="21"/>
          <w:szCs w:val="21"/>
        </w:rPr>
      </w:pPr>
      <w:r>
        <w:rPr>
          <w:rFonts w:hAnsi="宋体"/>
          <w:bCs/>
          <w:color w:val="FF0000"/>
          <w:kern w:val="0"/>
          <w:sz w:val="21"/>
          <w:szCs w:val="21"/>
        </w:rPr>
        <w:t xml:space="preserve">    2.</w:t>
      </w:r>
      <w:r>
        <w:rPr>
          <w:rFonts w:hint="eastAsia" w:hAnsi="宋体"/>
          <w:bCs/>
          <w:color w:val="FF0000"/>
          <w:kern w:val="0"/>
          <w:sz w:val="21"/>
          <w:szCs w:val="21"/>
        </w:rPr>
        <w:t>投标人可根据自身情况调整表格。</w:t>
      </w:r>
    </w:p>
    <w:p w14:paraId="1493063F">
      <w:pPr>
        <w:shd w:val="clear" w:color="auto" w:fill="auto"/>
        <w:spacing w:line="450" w:lineRule="atLeast"/>
        <w:jc w:val="center"/>
        <w:rPr>
          <w:rFonts w:hint="eastAsia" w:ascii="宋体" w:hAnsi="宋体" w:cs="宋体"/>
          <w:color w:val="000000"/>
          <w:sz w:val="24"/>
        </w:rPr>
      </w:pPr>
      <w:r>
        <w:rPr>
          <w:rFonts w:hint="eastAsia" w:ascii="宋体"/>
          <w:b/>
          <w:szCs w:val="21"/>
          <w:highlight w:val="none"/>
        </w:rPr>
        <w:t xml:space="preserve">    </w:t>
      </w:r>
      <w:r>
        <w:rPr>
          <w:rFonts w:hint="eastAsia" w:ascii="宋体" w:hAnsi="宋体"/>
          <w:b/>
          <w:szCs w:val="21"/>
        </w:rPr>
        <w:t xml:space="preserve">                    </w:t>
      </w:r>
      <w:r>
        <w:rPr>
          <w:rFonts w:hint="eastAsia" w:ascii="宋体" w:hAnsi="宋体" w:cs="宋体"/>
          <w:color w:val="000000"/>
          <w:sz w:val="24"/>
        </w:rPr>
        <w:t>磋商</w:t>
      </w:r>
      <w:r>
        <w:rPr>
          <w:rFonts w:hint="eastAsia" w:ascii="宋体" w:hAnsi="宋体" w:cs="宋体"/>
          <w:color w:val="000000"/>
          <w:sz w:val="24"/>
          <w:lang w:eastAsia="zh-CN"/>
        </w:rPr>
        <w:t>供应商</w:t>
      </w:r>
      <w:r>
        <w:rPr>
          <w:rFonts w:hint="eastAsia" w:ascii="宋体" w:hAnsi="宋体" w:cs="宋体"/>
          <w:color w:val="000000"/>
          <w:sz w:val="24"/>
          <w:lang w:val="zh-CN"/>
        </w:rPr>
        <w:t>（盖单位章）</w:t>
      </w:r>
      <w:r>
        <w:rPr>
          <w:rFonts w:hint="eastAsia" w:ascii="宋体" w:hAnsi="宋体" w:cs="宋体"/>
          <w:color w:val="000000"/>
          <w:sz w:val="24"/>
        </w:rPr>
        <w:t>：</w:t>
      </w:r>
    </w:p>
    <w:p w14:paraId="76E7B23E">
      <w:pPr>
        <w:pStyle w:val="17"/>
        <w:shd w:val="clear" w:color="auto" w:fill="auto"/>
        <w:spacing w:line="360" w:lineRule="auto"/>
        <w:rPr>
          <w:rFonts w:hint="eastAsia" w:hAnsi="宋体" w:cs="宋体"/>
          <w:sz w:val="24"/>
          <w:szCs w:val="24"/>
        </w:rPr>
      </w:pPr>
      <w:r>
        <w:rPr>
          <w:rFonts w:hint="eastAsia" w:hAnsi="宋体" w:cs="宋体"/>
          <w:sz w:val="24"/>
          <w:szCs w:val="24"/>
        </w:rPr>
        <w:t xml:space="preserve">                     </w:t>
      </w:r>
      <w:bookmarkStart w:id="95" w:name="_GoBack"/>
      <w:bookmarkEnd w:id="95"/>
    </w:p>
    <w:p w14:paraId="09C8AC7B">
      <w:pPr>
        <w:shd w:val="clear" w:color="auto" w:fill="auto"/>
        <w:spacing w:line="360" w:lineRule="auto"/>
        <w:ind w:firstLine="600" w:firstLineChars="250"/>
        <w:jc w:val="right"/>
        <w:rPr>
          <w:rFonts w:hint="eastAsia" w:ascii="宋体" w:hAnsi="宋体" w:cs="宋体"/>
          <w:sz w:val="24"/>
        </w:rPr>
      </w:pPr>
      <w:r>
        <w:rPr>
          <w:rFonts w:hint="eastAsia" w:ascii="宋体" w:hAnsi="宋体" w:cs="宋体"/>
          <w:sz w:val="24"/>
        </w:rPr>
        <w:t xml:space="preserve">                                  </w:t>
      </w:r>
      <w:r>
        <w:rPr>
          <w:rFonts w:hint="eastAsia" w:hAnsi="宋体" w:cs="宋体"/>
          <w:sz w:val="24"/>
        </w:rPr>
        <w:t xml:space="preserve">  </w:t>
      </w:r>
      <w:r>
        <w:rPr>
          <w:rFonts w:hint="eastAsia" w:ascii="宋体" w:hAnsi="宋体" w:cs="宋体"/>
          <w:sz w:val="24"/>
        </w:rPr>
        <w:t>日  期：    年   月   日</w:t>
      </w:r>
    </w:p>
    <w:p w14:paraId="6CDB4213">
      <w:pPr>
        <w:spacing w:line="360" w:lineRule="auto"/>
        <w:ind w:firstLine="480" w:firstLineChars="200"/>
        <w:jc w:val="right"/>
        <w:rPr>
          <w:rFonts w:hint="eastAsia"/>
          <w:color w:val="auto"/>
          <w:sz w:val="24"/>
          <w:highlight w:val="none"/>
        </w:rPr>
      </w:pPr>
    </w:p>
    <w:p w14:paraId="36A16953">
      <w:pPr>
        <w:spacing w:line="360" w:lineRule="auto"/>
        <w:rPr>
          <w:b/>
          <w:color w:val="auto"/>
          <w:sz w:val="28"/>
          <w:highlight w:val="none"/>
        </w:rPr>
      </w:pPr>
    </w:p>
    <w:p w14:paraId="191CD160">
      <w:pPr>
        <w:spacing w:line="360" w:lineRule="auto"/>
        <w:rPr>
          <w:b/>
          <w:color w:val="auto"/>
          <w:sz w:val="28"/>
          <w:highlight w:val="none"/>
        </w:rPr>
      </w:pPr>
    </w:p>
    <w:p w14:paraId="66E5BA1F">
      <w:pPr>
        <w:spacing w:line="360" w:lineRule="auto"/>
        <w:rPr>
          <w:b/>
          <w:color w:val="auto"/>
          <w:sz w:val="28"/>
          <w:highlight w:val="none"/>
        </w:rPr>
      </w:pPr>
    </w:p>
    <w:p w14:paraId="0AFCD042">
      <w:pPr>
        <w:spacing w:line="360" w:lineRule="auto"/>
        <w:rPr>
          <w:rFonts w:ascii="宋体" w:hAnsi="宋体" w:cs="宋体"/>
          <w:b/>
          <w:color w:val="auto"/>
          <w:sz w:val="28"/>
          <w:highlight w:val="none"/>
        </w:rPr>
      </w:pPr>
    </w:p>
    <w:p w14:paraId="62E80162">
      <w:pPr>
        <w:spacing w:line="360" w:lineRule="auto"/>
        <w:rPr>
          <w:rFonts w:ascii="宋体" w:hAnsi="宋体" w:cs="宋体"/>
          <w:b/>
          <w:color w:val="auto"/>
          <w:sz w:val="28"/>
          <w:highlight w:val="none"/>
        </w:rPr>
      </w:pPr>
    </w:p>
    <w:p w14:paraId="120CBD56">
      <w:pPr>
        <w:pStyle w:val="8"/>
        <w:spacing w:line="360" w:lineRule="auto"/>
        <w:ind w:firstLine="0" w:firstLineChars="0"/>
        <w:jc w:val="left"/>
        <w:rPr>
          <w:rFonts w:hint="eastAsia" w:ascii="宋体" w:hAnsi="宋体" w:cs="宋体"/>
          <w:b/>
          <w:color w:val="auto"/>
          <w:szCs w:val="21"/>
          <w:highlight w:val="none"/>
        </w:rPr>
        <w:sectPr>
          <w:pgSz w:w="11906" w:h="16838"/>
          <w:pgMar w:top="720" w:right="720" w:bottom="720" w:left="720" w:header="454" w:footer="510" w:gutter="0"/>
          <w:pgBorders>
            <w:top w:val="none" w:sz="0" w:space="0"/>
            <w:left w:val="none" w:sz="0" w:space="0"/>
            <w:bottom w:val="none" w:sz="0" w:space="0"/>
            <w:right w:val="none" w:sz="0" w:space="0"/>
          </w:pgBorders>
          <w:pgNumType w:fmt="decimal"/>
          <w:cols w:space="720" w:num="1"/>
          <w:docGrid w:linePitch="312" w:charSpace="0"/>
        </w:sectPr>
      </w:pPr>
    </w:p>
    <w:p w14:paraId="15EF11EA">
      <w:pPr>
        <w:pStyle w:val="2"/>
        <w:numPr>
          <w:ilvl w:val="0"/>
          <w:numId w:val="0"/>
        </w:numPr>
        <w:shd w:val="clear" w:color="auto" w:fill="auto"/>
        <w:ind w:leftChars="0"/>
        <w:rPr>
          <w:rFonts w:hint="eastAsia"/>
          <w:lang w:val="zh-CN"/>
        </w:rPr>
      </w:pPr>
    </w:p>
    <w:p w14:paraId="36ED94CC">
      <w:pPr>
        <w:shd w:val="clear" w:color="auto" w:fill="auto"/>
        <w:spacing w:line="360" w:lineRule="auto"/>
        <w:jc w:val="center"/>
        <w:rPr>
          <w:rFonts w:ascii="宋体" w:hAnsi="宋体"/>
          <w:b/>
          <w:bCs/>
          <w:sz w:val="28"/>
          <w:szCs w:val="36"/>
          <w:lang w:val="zh-CN"/>
        </w:rPr>
      </w:pPr>
      <w:r>
        <w:rPr>
          <w:rFonts w:hint="eastAsia" w:ascii="宋体" w:hAnsi="宋体"/>
          <w:b/>
          <w:bCs/>
          <w:sz w:val="28"/>
          <w:szCs w:val="36"/>
          <w:lang w:val="zh-CN"/>
        </w:rPr>
        <w:t>3、报价文件格式</w:t>
      </w:r>
    </w:p>
    <w:p w14:paraId="358FB7F6">
      <w:pPr>
        <w:shd w:val="clear" w:color="auto" w:fill="auto"/>
        <w:spacing w:before="100" w:beforeAutospacing="1" w:line="360" w:lineRule="auto"/>
        <w:jc w:val="center"/>
        <w:rPr>
          <w:rFonts w:ascii="宋体" w:hAnsi="宋体"/>
          <w:b/>
          <w:bCs/>
          <w:color w:val="000000"/>
          <w:sz w:val="28"/>
          <w:szCs w:val="28"/>
        </w:rPr>
      </w:pPr>
      <w:r>
        <w:rPr>
          <w:rFonts w:hint="eastAsia" w:ascii="宋体" w:hAnsi="宋体"/>
          <w:b/>
          <w:bCs/>
          <w:color w:val="000000"/>
          <w:sz w:val="28"/>
          <w:szCs w:val="28"/>
        </w:rPr>
        <w:t>目   录</w:t>
      </w:r>
    </w:p>
    <w:p w14:paraId="169324F5">
      <w:pPr>
        <w:shd w:val="clear" w:color="auto" w:fill="auto"/>
        <w:spacing w:line="480" w:lineRule="auto"/>
        <w:jc w:val="center"/>
        <w:rPr>
          <w:rFonts w:ascii="宋体" w:hAnsi="宋体" w:cs="宋体"/>
          <w:sz w:val="24"/>
        </w:rPr>
      </w:pPr>
      <w:r>
        <w:rPr>
          <w:rFonts w:hint="eastAsia" w:ascii="宋体" w:hAnsi="宋体" w:cs="宋体"/>
          <w:sz w:val="24"/>
        </w:rPr>
        <w:t xml:space="preserve">（供应商可参考采购文件“第三部分 </w:t>
      </w:r>
      <w:r>
        <w:rPr>
          <w:rFonts w:hint="eastAsia" w:ascii="宋体" w:hAnsi="宋体"/>
          <w:sz w:val="24"/>
          <w:lang w:eastAsia="zh-CN"/>
        </w:rPr>
        <w:t>投标人</w:t>
      </w:r>
      <w:r>
        <w:rPr>
          <w:rFonts w:hint="eastAsia" w:ascii="宋体" w:hAnsi="宋体" w:cs="宋体"/>
          <w:sz w:val="24"/>
        </w:rPr>
        <w:t>须知”报价文件组成要求编排）</w:t>
      </w:r>
    </w:p>
    <w:p w14:paraId="385DD22F">
      <w:pPr>
        <w:pStyle w:val="8"/>
        <w:spacing w:line="360" w:lineRule="auto"/>
        <w:ind w:firstLine="0" w:firstLineChars="0"/>
        <w:jc w:val="left"/>
        <w:rPr>
          <w:rFonts w:hint="eastAsia" w:ascii="宋体" w:hAnsi="宋体" w:cs="宋体"/>
          <w:b/>
          <w:color w:val="auto"/>
          <w:szCs w:val="21"/>
          <w:highlight w:val="none"/>
        </w:rPr>
        <w:sectPr>
          <w:pgSz w:w="11906" w:h="16838"/>
          <w:pgMar w:top="720" w:right="720" w:bottom="720" w:left="720" w:header="454" w:footer="510" w:gutter="0"/>
          <w:pgBorders>
            <w:top w:val="none" w:sz="0" w:space="0"/>
            <w:left w:val="none" w:sz="0" w:space="0"/>
            <w:bottom w:val="none" w:sz="0" w:space="0"/>
            <w:right w:val="none" w:sz="0" w:space="0"/>
          </w:pgBorders>
          <w:pgNumType w:fmt="decimal"/>
          <w:cols w:space="720" w:num="1"/>
          <w:docGrid w:linePitch="312" w:charSpace="0"/>
        </w:sectPr>
      </w:pPr>
    </w:p>
    <w:p w14:paraId="2BCCFAAB">
      <w:pPr>
        <w:pStyle w:val="8"/>
        <w:spacing w:line="360" w:lineRule="auto"/>
        <w:ind w:firstLine="0" w:firstLineChars="0"/>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附件1</w:t>
      </w:r>
      <w:r>
        <w:rPr>
          <w:rFonts w:hint="eastAsia" w:ascii="宋体" w:hAnsi="宋体" w:cs="宋体"/>
          <w:b/>
          <w:color w:val="auto"/>
          <w:szCs w:val="21"/>
          <w:highlight w:val="none"/>
          <w:lang w:val="en-US" w:eastAsia="zh-CN"/>
        </w:rPr>
        <w:t>6</w:t>
      </w:r>
    </w:p>
    <w:p w14:paraId="64BB6134">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31BCF717">
      <w:pPr>
        <w:spacing w:line="360" w:lineRule="auto"/>
        <w:ind w:left="-2" w:hanging="2"/>
        <w:jc w:val="center"/>
        <w:rPr>
          <w:rFonts w:ascii="宋体" w:hAnsi="宋体" w:cs="宋体"/>
          <w:b/>
          <w:color w:val="auto"/>
          <w:sz w:val="32"/>
          <w:szCs w:val="32"/>
          <w:highlight w:val="none"/>
        </w:rPr>
      </w:pPr>
    </w:p>
    <w:p w14:paraId="1209554A">
      <w:pPr>
        <w:pStyle w:val="17"/>
        <w:spacing w:line="420" w:lineRule="exact"/>
        <w:ind w:firstLine="105" w:firstLineChars="50"/>
        <w:rPr>
          <w:rFonts w:hint="eastAsia" w:hAnsi="宋体" w:eastAsia="宋体" w:cs="宋体"/>
          <w:color w:val="auto"/>
          <w:szCs w:val="21"/>
          <w:highlight w:val="none"/>
          <w:lang w:eastAsia="zh-CN"/>
        </w:rPr>
      </w:pPr>
      <w:r>
        <w:rPr>
          <w:rFonts w:hint="eastAsia" w:hAnsi="宋体" w:cs="宋体"/>
          <w:color w:val="auto"/>
          <w:szCs w:val="21"/>
          <w:highlight w:val="none"/>
        </w:rPr>
        <w:t>项目编号：</w:t>
      </w:r>
      <w:r>
        <w:rPr>
          <w:rFonts w:hint="eastAsia" w:hAnsi="宋体" w:cs="宋体"/>
          <w:color w:val="auto"/>
          <w:szCs w:val="21"/>
          <w:highlight w:val="none"/>
          <w:u w:val="single"/>
          <w:lang w:eastAsia="zh-CN"/>
        </w:rPr>
        <w:t>GTXJ(采购）-25008-1</w:t>
      </w:r>
    </w:p>
    <w:p w14:paraId="03EED6B9">
      <w:pPr>
        <w:pStyle w:val="59"/>
        <w:spacing w:line="420" w:lineRule="exact"/>
        <w:ind w:right="10" w:firstLine="105" w:firstLineChars="5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2025年仙居县县道40个重点点位改造提升工程（重新招标）</w:t>
      </w:r>
    </w:p>
    <w:p w14:paraId="06B4D9ED">
      <w:pPr>
        <w:pStyle w:val="59"/>
        <w:spacing w:line="360" w:lineRule="auto"/>
        <w:ind w:right="95"/>
        <w:jc w:val="left"/>
        <w:rPr>
          <w:rFonts w:hint="eastAsia"/>
          <w:color w:val="auto"/>
          <w:szCs w:val="21"/>
          <w:highlight w:val="none"/>
        </w:rPr>
      </w:pPr>
      <w:r>
        <w:rPr>
          <w:rFonts w:hint="eastAsia" w:ascii="宋体" w:hAnsi="宋体" w:cs="宋体"/>
          <w:color w:val="auto"/>
          <w:szCs w:val="21"/>
          <w:highlight w:val="none"/>
        </w:rPr>
        <w:t xml:space="preserve">                                                           </w:t>
      </w:r>
      <w:r>
        <w:rPr>
          <w:rFonts w:hint="eastAsia"/>
          <w:color w:val="auto"/>
          <w:szCs w:val="21"/>
          <w:highlight w:val="none"/>
        </w:rPr>
        <w:t>[货币单位：人民币元]</w:t>
      </w:r>
    </w:p>
    <w:tbl>
      <w:tblPr>
        <w:tblStyle w:val="30"/>
        <w:tblpPr w:leftFromText="180" w:rightFromText="180" w:vertAnchor="text" w:horzAnchor="page" w:tblpX="1282" w:tblpY="336"/>
        <w:tblOverlap w:val="never"/>
        <w:tblW w:w="9559" w:type="dxa"/>
        <w:tblInd w:w="0" w:type="dxa"/>
        <w:tblLayout w:type="fixed"/>
        <w:tblCellMar>
          <w:top w:w="0" w:type="dxa"/>
          <w:left w:w="108" w:type="dxa"/>
          <w:bottom w:w="0" w:type="dxa"/>
          <w:right w:w="108" w:type="dxa"/>
        </w:tblCellMar>
      </w:tblPr>
      <w:tblGrid>
        <w:gridCol w:w="704"/>
        <w:gridCol w:w="1884"/>
        <w:gridCol w:w="1648"/>
        <w:gridCol w:w="5323"/>
      </w:tblGrid>
      <w:tr w14:paraId="7E50E7DD">
        <w:tblPrEx>
          <w:tblCellMar>
            <w:top w:w="0" w:type="dxa"/>
            <w:left w:w="108" w:type="dxa"/>
            <w:bottom w:w="0" w:type="dxa"/>
            <w:right w:w="108" w:type="dxa"/>
          </w:tblCellMar>
        </w:tblPrEx>
        <w:trPr>
          <w:trHeight w:val="1232"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2D95526">
            <w:pPr>
              <w:jc w:val="center"/>
              <w:rPr>
                <w:rFonts w:ascii="宋体" w:hAnsi="宋体" w:cs="宋体"/>
                <w:kern w:val="1"/>
                <w:sz w:val="24"/>
              </w:rPr>
            </w:pPr>
            <w:r>
              <w:rPr>
                <w:rFonts w:hint="eastAsia" w:ascii="宋体" w:hAnsi="宋体" w:cs="宋体"/>
                <w:kern w:val="1"/>
                <w:sz w:val="24"/>
              </w:rPr>
              <w:t>序号</w:t>
            </w:r>
          </w:p>
        </w:tc>
        <w:tc>
          <w:tcPr>
            <w:tcW w:w="1884" w:type="dxa"/>
            <w:tcBorders>
              <w:top w:val="single" w:color="000000" w:sz="4" w:space="0"/>
              <w:left w:val="single" w:color="000000" w:sz="4" w:space="0"/>
              <w:bottom w:val="single" w:color="000000" w:sz="4" w:space="0"/>
              <w:right w:val="single" w:color="000000" w:sz="4" w:space="0"/>
            </w:tcBorders>
            <w:noWrap/>
            <w:vAlign w:val="center"/>
          </w:tcPr>
          <w:p w14:paraId="05C1A46C">
            <w:pPr>
              <w:spacing w:before="156"/>
              <w:jc w:val="center"/>
              <w:rPr>
                <w:rFonts w:ascii="宋体" w:hAnsi="宋体" w:cs="宋体"/>
                <w:kern w:val="1"/>
                <w:sz w:val="24"/>
              </w:rPr>
            </w:pPr>
            <w:r>
              <w:rPr>
                <w:rFonts w:hint="eastAsia" w:ascii="宋体" w:hAnsi="宋体" w:cs="宋体"/>
                <w:kern w:val="1"/>
                <w:sz w:val="24"/>
              </w:rPr>
              <w:t>内容</w:t>
            </w:r>
          </w:p>
        </w:tc>
        <w:tc>
          <w:tcPr>
            <w:tcW w:w="1648" w:type="dxa"/>
            <w:vMerge w:val="restart"/>
            <w:tcBorders>
              <w:top w:val="single" w:color="000000" w:sz="4" w:space="0"/>
              <w:left w:val="single" w:color="000000" w:sz="4" w:space="0"/>
              <w:right w:val="single" w:color="auto" w:sz="4" w:space="0"/>
            </w:tcBorders>
            <w:noWrap/>
            <w:vAlign w:val="center"/>
          </w:tcPr>
          <w:p w14:paraId="2D49041A">
            <w:pPr>
              <w:jc w:val="center"/>
              <w:rPr>
                <w:rFonts w:ascii="宋体" w:hAnsi="宋体" w:cs="宋体"/>
                <w:kern w:val="1"/>
                <w:sz w:val="24"/>
              </w:rPr>
            </w:pPr>
            <w:r>
              <w:rPr>
                <w:rFonts w:hint="eastAsia"/>
                <w:color w:val="000000"/>
                <w:sz w:val="24"/>
              </w:rPr>
              <w:t>投标总报价</w:t>
            </w:r>
          </w:p>
        </w:tc>
        <w:tc>
          <w:tcPr>
            <w:tcW w:w="5323" w:type="dxa"/>
            <w:tcBorders>
              <w:top w:val="single" w:color="000000" w:sz="4" w:space="0"/>
              <w:left w:val="single" w:color="auto" w:sz="4" w:space="0"/>
              <w:bottom w:val="single" w:color="000000" w:sz="4" w:space="0"/>
              <w:right w:val="single" w:color="000000" w:sz="4" w:space="0"/>
            </w:tcBorders>
            <w:noWrap/>
            <w:vAlign w:val="center"/>
          </w:tcPr>
          <w:p w14:paraId="5F51460D">
            <w:pPr>
              <w:autoSpaceDE w:val="0"/>
              <w:autoSpaceDN w:val="0"/>
              <w:spacing w:line="450" w:lineRule="exact"/>
              <w:ind w:firstLine="240" w:firstLineChars="100"/>
              <w:jc w:val="both"/>
              <w:textAlignment w:val="bottom"/>
              <w:rPr>
                <w:rFonts w:hint="default" w:ascii="宋体" w:hAnsi="宋体" w:eastAsia="宋体" w:cs="宋体"/>
                <w:kern w:val="1"/>
                <w:sz w:val="24"/>
                <w:lang w:val="en-US" w:eastAsia="zh-CN"/>
              </w:rPr>
            </w:pPr>
            <w:r>
              <w:rPr>
                <w:rFonts w:hint="eastAsia"/>
                <w:color w:val="000000"/>
                <w:sz w:val="24"/>
                <w:lang w:eastAsia="zh-CN"/>
              </w:rPr>
              <w:t>小写：</w:t>
            </w:r>
            <w:r>
              <w:rPr>
                <w:rFonts w:hint="eastAsia"/>
                <w:color w:val="000000"/>
                <w:sz w:val="24"/>
                <w:u w:val="single"/>
                <w:lang w:val="en-US" w:eastAsia="zh-CN"/>
              </w:rPr>
              <w:t xml:space="preserve">            元  </w:t>
            </w:r>
          </w:p>
        </w:tc>
      </w:tr>
      <w:tr w14:paraId="3F39D9BF">
        <w:tblPrEx>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5FA6A99">
            <w:pPr>
              <w:pStyle w:val="12"/>
              <w:jc w:val="center"/>
              <w:rPr>
                <w:rFonts w:ascii="宋体" w:hAnsi="宋体" w:cs="宋体"/>
                <w:sz w:val="24"/>
                <w:szCs w:val="24"/>
              </w:rPr>
            </w:pPr>
            <w:r>
              <w:rPr>
                <w:rFonts w:hint="eastAsia" w:ascii="宋体" w:hAnsi="宋体" w:cs="宋体"/>
                <w:sz w:val="24"/>
                <w:szCs w:val="24"/>
              </w:rPr>
              <w:t>1</w:t>
            </w:r>
          </w:p>
        </w:tc>
        <w:tc>
          <w:tcPr>
            <w:tcW w:w="1884" w:type="dxa"/>
            <w:tcBorders>
              <w:top w:val="single" w:color="000000" w:sz="4" w:space="0"/>
              <w:left w:val="single" w:color="000000" w:sz="4" w:space="0"/>
              <w:bottom w:val="single" w:color="000000" w:sz="4" w:space="0"/>
              <w:right w:val="single" w:color="000000" w:sz="4" w:space="0"/>
            </w:tcBorders>
            <w:noWrap/>
            <w:vAlign w:val="center"/>
          </w:tcPr>
          <w:p w14:paraId="4D98B7C1">
            <w:pPr>
              <w:jc w:val="center"/>
              <w:rPr>
                <w:rFonts w:hint="eastAsia" w:ascii="宋体" w:hAnsi="宋体" w:eastAsia="宋体" w:cs="宋体"/>
                <w:kern w:val="1"/>
                <w:sz w:val="24"/>
                <w:lang w:eastAsia="zh-CN"/>
              </w:rPr>
            </w:pPr>
            <w:r>
              <w:rPr>
                <w:rFonts w:hint="eastAsia" w:ascii="宋体" w:hAnsi="宋体" w:cs="宋体"/>
                <w:kern w:val="1"/>
                <w:sz w:val="24"/>
                <w:lang w:eastAsia="zh-CN"/>
              </w:rPr>
              <w:t>2025年仙居县县道40个重点点位改造提升工程（重新招标）</w:t>
            </w:r>
          </w:p>
        </w:tc>
        <w:tc>
          <w:tcPr>
            <w:tcW w:w="1648" w:type="dxa"/>
            <w:vMerge w:val="continue"/>
            <w:tcBorders>
              <w:left w:val="single" w:color="000000" w:sz="4" w:space="0"/>
              <w:bottom w:val="single" w:color="000000" w:sz="4" w:space="0"/>
              <w:right w:val="single" w:color="auto" w:sz="4" w:space="0"/>
            </w:tcBorders>
            <w:noWrap/>
            <w:vAlign w:val="center"/>
          </w:tcPr>
          <w:p w14:paraId="22349D3F">
            <w:pPr>
              <w:jc w:val="center"/>
              <w:rPr>
                <w:rFonts w:ascii="宋体" w:hAnsi="宋体" w:cs="宋体"/>
                <w:kern w:val="1"/>
                <w:sz w:val="24"/>
              </w:rPr>
            </w:pPr>
          </w:p>
        </w:tc>
        <w:tc>
          <w:tcPr>
            <w:tcW w:w="5323" w:type="dxa"/>
            <w:tcBorders>
              <w:top w:val="single" w:color="000000" w:sz="4" w:space="0"/>
              <w:left w:val="single" w:color="auto" w:sz="4" w:space="0"/>
              <w:bottom w:val="single" w:color="000000" w:sz="4" w:space="0"/>
              <w:right w:val="single" w:color="000000" w:sz="4" w:space="0"/>
            </w:tcBorders>
            <w:noWrap/>
            <w:vAlign w:val="center"/>
          </w:tcPr>
          <w:p w14:paraId="3F6E1B20">
            <w:pPr>
              <w:autoSpaceDE w:val="0"/>
              <w:autoSpaceDN w:val="0"/>
              <w:spacing w:line="450" w:lineRule="exact"/>
              <w:ind w:firstLine="240" w:firstLineChars="100"/>
              <w:jc w:val="both"/>
              <w:textAlignment w:val="bottom"/>
              <w:rPr>
                <w:rFonts w:hint="default" w:ascii="宋体" w:hAnsi="宋体" w:eastAsia="宋体" w:cs="宋体"/>
                <w:kern w:val="1"/>
                <w:sz w:val="24"/>
                <w:u w:val="single"/>
                <w:lang w:val="en-US" w:eastAsia="zh-CN"/>
              </w:rPr>
            </w:pPr>
            <w:r>
              <w:rPr>
                <w:rFonts w:hint="eastAsia"/>
                <w:color w:val="000000"/>
                <w:sz w:val="24"/>
              </w:rPr>
              <w:t>大写</w:t>
            </w:r>
            <w:r>
              <w:rPr>
                <w:rFonts w:hint="eastAsia"/>
                <w:color w:val="000000"/>
                <w:sz w:val="24"/>
                <w:lang w:eastAsia="zh-CN"/>
              </w:rPr>
              <w:t>：</w:t>
            </w:r>
            <w:r>
              <w:rPr>
                <w:rFonts w:hint="eastAsia"/>
                <w:color w:val="000000"/>
                <w:sz w:val="24"/>
                <w:u w:val="single"/>
                <w:lang w:val="en-US" w:eastAsia="zh-CN"/>
              </w:rPr>
              <w:t xml:space="preserve">             </w:t>
            </w:r>
          </w:p>
        </w:tc>
      </w:tr>
    </w:tbl>
    <w:p w14:paraId="136A92EE">
      <w:pPr>
        <w:pStyle w:val="59"/>
        <w:spacing w:line="360" w:lineRule="auto"/>
        <w:ind w:right="95"/>
        <w:jc w:val="left"/>
        <w:rPr>
          <w:rFonts w:hint="eastAsia"/>
          <w:color w:val="auto"/>
          <w:szCs w:val="21"/>
          <w:highlight w:val="none"/>
        </w:rPr>
      </w:pPr>
    </w:p>
    <w:p w14:paraId="51519061">
      <w:pPr>
        <w:spacing w:before="240" w:beforeLines="100"/>
        <w:rPr>
          <w:rFonts w:hint="eastAsia" w:ascii="宋体" w:hAnsi="宋体" w:cs="宋体"/>
          <w:b/>
          <w:color w:val="auto"/>
          <w:szCs w:val="21"/>
          <w:highlight w:val="none"/>
        </w:rPr>
      </w:pPr>
      <w:r>
        <w:rPr>
          <w:rFonts w:hint="eastAsia" w:ascii="宋体" w:hAnsi="宋体" w:cs="宋体"/>
          <w:b/>
          <w:color w:val="auto"/>
          <w:szCs w:val="21"/>
          <w:highlight w:val="none"/>
        </w:rPr>
        <w:t>填报要求：</w:t>
      </w:r>
    </w:p>
    <w:p w14:paraId="022FDEB5">
      <w:pPr>
        <w:pStyle w:val="8"/>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各供应商应充分考虑所有可能发生的费用，凡投标人漏项、漏报均视为已包含在投标报价中，采购方不再另行支付其它费用。</w:t>
      </w:r>
    </w:p>
    <w:p w14:paraId="00874B10">
      <w:pPr>
        <w:pStyle w:val="8"/>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、报价一经涂改，应在涂改处加盖单位公章，或者由法定代表人或全权代表签字或盖章，否则其投标作无效标处理。</w:t>
      </w:r>
    </w:p>
    <w:p w14:paraId="5DF15632">
      <w:pPr>
        <w:pStyle w:val="8"/>
        <w:spacing w:line="380" w:lineRule="exact"/>
        <w:rPr>
          <w:rFonts w:ascii="宋体" w:hAnsi="宋体" w:cs="宋体"/>
          <w:color w:val="auto"/>
          <w:kern w:val="0"/>
          <w:szCs w:val="21"/>
          <w:highlight w:val="none"/>
        </w:rPr>
      </w:pPr>
    </w:p>
    <w:p w14:paraId="796849E7">
      <w:pPr>
        <w:pStyle w:val="8"/>
        <w:spacing w:line="380" w:lineRule="exact"/>
        <w:rPr>
          <w:rFonts w:ascii="宋体" w:hAnsi="宋体" w:cs="宋体"/>
          <w:color w:val="auto"/>
          <w:kern w:val="0"/>
          <w:szCs w:val="21"/>
          <w:highlight w:val="none"/>
        </w:rPr>
      </w:pPr>
    </w:p>
    <w:p w14:paraId="17A6C4BF">
      <w:pPr>
        <w:spacing w:line="360" w:lineRule="auto"/>
        <w:ind w:left="420"/>
        <w:rPr>
          <w:rFonts w:ascii="宋体" w:hAnsi="宋体" w:cs="宋体"/>
          <w:color w:val="auto"/>
          <w:sz w:val="24"/>
          <w:highlight w:val="none"/>
        </w:rPr>
      </w:pPr>
    </w:p>
    <w:p w14:paraId="2D57FF3A">
      <w:pPr>
        <w:spacing w:line="360" w:lineRule="auto"/>
        <w:ind w:left="420"/>
        <w:jc w:val="right"/>
        <w:rPr>
          <w:rFonts w:ascii="宋体" w:hAnsi="宋体" w:cs="宋体"/>
          <w:color w:val="auto"/>
          <w:sz w:val="24"/>
          <w:highlight w:val="none"/>
          <w:u w:val="singl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u w:val="single"/>
          <w:lang w:val="zh-CN"/>
        </w:rPr>
        <w:t xml:space="preserve">         </w:t>
      </w:r>
    </w:p>
    <w:p w14:paraId="16642ADF">
      <w:pPr>
        <w:spacing w:line="360" w:lineRule="auto"/>
        <w:ind w:left="420"/>
        <w:jc w:val="right"/>
        <w:rPr>
          <w:rFonts w:ascii="宋体" w:hAnsi="宋体" w:cs="宋体"/>
          <w:color w:val="auto"/>
          <w:sz w:val="24"/>
          <w:highlight w:val="none"/>
        </w:rPr>
      </w:pPr>
    </w:p>
    <w:p w14:paraId="69F2BFFA">
      <w:pPr>
        <w:spacing w:line="360" w:lineRule="auto"/>
        <w:ind w:firstLine="435"/>
        <w:jc w:val="right"/>
        <w:rPr>
          <w:rFonts w:ascii="宋体" w:hAnsi="宋体" w:cs="宋体"/>
          <w:color w:val="auto"/>
          <w:sz w:val="24"/>
          <w:highlight w:val="none"/>
        </w:rPr>
      </w:pPr>
      <w:r>
        <w:rPr>
          <w:rFonts w:hint="eastAsia" w:ascii="宋体" w:hAnsi="宋体" w:cs="宋体"/>
          <w:color w:val="auto"/>
          <w:kern w:val="0"/>
          <w:sz w:val="24"/>
          <w:highlight w:val="none"/>
          <w:lang w:val="zh-CN"/>
        </w:rPr>
        <w:t>法定代表人(</w:t>
      </w:r>
      <w:r>
        <w:rPr>
          <w:rFonts w:hint="eastAsia" w:ascii="宋体" w:hAnsi="宋体" w:cs="宋体"/>
          <w:color w:val="auto"/>
          <w:sz w:val="24"/>
          <w:highlight w:val="none"/>
        </w:rPr>
        <w:t>签字或盖章</w:t>
      </w:r>
      <w:r>
        <w:rPr>
          <w:rFonts w:hint="eastAsia" w:ascii="宋体" w:hAnsi="宋体" w:cs="宋体"/>
          <w:color w:val="auto"/>
          <w:kern w:val="0"/>
          <w:sz w:val="24"/>
          <w:highlight w:val="none"/>
          <w:lang w:val="zh-CN"/>
        </w:rPr>
        <w:t>)或授权委托人(签字)：</w:t>
      </w:r>
      <w:r>
        <w:rPr>
          <w:rFonts w:hint="eastAsia" w:ascii="宋体" w:hAnsi="宋体" w:cs="宋体"/>
          <w:color w:val="auto"/>
          <w:kern w:val="0"/>
          <w:sz w:val="24"/>
          <w:highlight w:val="none"/>
          <w:u w:val="single"/>
          <w:lang w:val="zh-CN"/>
        </w:rPr>
        <w:t xml:space="preserve">         </w:t>
      </w:r>
    </w:p>
    <w:p w14:paraId="33061405">
      <w:pPr>
        <w:spacing w:line="360" w:lineRule="auto"/>
        <w:ind w:firstLine="435"/>
        <w:jc w:val="right"/>
        <w:rPr>
          <w:rFonts w:ascii="宋体" w:hAnsi="宋体" w:cs="宋体"/>
          <w:color w:val="auto"/>
          <w:sz w:val="24"/>
          <w:highlight w:val="none"/>
        </w:rPr>
      </w:pPr>
    </w:p>
    <w:p w14:paraId="0D6DE1A3">
      <w:pPr>
        <w:spacing w:line="360" w:lineRule="auto"/>
        <w:ind w:firstLine="435"/>
        <w:jc w:val="right"/>
        <w:rPr>
          <w:rFonts w:ascii="宋体" w:hAnsi="宋体" w:cs="宋体"/>
          <w:color w:val="auto"/>
          <w:sz w:val="24"/>
          <w:highlight w:val="none"/>
        </w:rPr>
      </w:pPr>
      <w:r>
        <w:rPr>
          <w:rFonts w:hint="eastAsia" w:ascii="宋体" w:hAnsi="宋体" w:cs="宋体"/>
          <w:color w:val="auto"/>
          <w:sz w:val="24"/>
          <w:highlight w:val="none"/>
        </w:rPr>
        <w:t>日        期：</w:t>
      </w:r>
    </w:p>
    <w:p w14:paraId="14E05E7D">
      <w:pPr>
        <w:pStyle w:val="8"/>
        <w:spacing w:line="360" w:lineRule="auto"/>
        <w:ind w:firstLine="0" w:firstLineChars="0"/>
        <w:jc w:val="left"/>
        <w:rPr>
          <w:rFonts w:hint="eastAsia" w:ascii="宋体" w:hAnsi="宋体" w:cs="宋体"/>
          <w:b/>
          <w:color w:val="auto"/>
          <w:szCs w:val="21"/>
          <w:highlight w:val="none"/>
        </w:rPr>
      </w:pPr>
    </w:p>
    <w:p w14:paraId="32DA45F1">
      <w:pPr>
        <w:pStyle w:val="8"/>
        <w:spacing w:line="360" w:lineRule="auto"/>
        <w:ind w:firstLine="0" w:firstLineChars="0"/>
        <w:jc w:val="left"/>
        <w:rPr>
          <w:rFonts w:hint="eastAsia" w:ascii="宋体" w:hAnsi="宋体" w:cs="宋体"/>
          <w:b/>
          <w:color w:val="auto"/>
          <w:szCs w:val="21"/>
          <w:highlight w:val="none"/>
        </w:rPr>
      </w:pPr>
    </w:p>
    <w:p w14:paraId="34A947A4">
      <w:pPr>
        <w:pStyle w:val="8"/>
        <w:spacing w:line="360" w:lineRule="auto"/>
        <w:ind w:firstLine="0" w:firstLineChars="0"/>
        <w:jc w:val="left"/>
        <w:rPr>
          <w:rFonts w:hint="eastAsia" w:ascii="宋体" w:hAnsi="宋体" w:cs="宋体"/>
          <w:b/>
          <w:color w:val="auto"/>
          <w:szCs w:val="21"/>
          <w:highlight w:val="none"/>
        </w:rPr>
      </w:pPr>
    </w:p>
    <w:p w14:paraId="0720F11B">
      <w:pPr>
        <w:pStyle w:val="8"/>
        <w:spacing w:line="360" w:lineRule="auto"/>
        <w:ind w:firstLine="0" w:firstLineChars="0"/>
        <w:jc w:val="left"/>
        <w:rPr>
          <w:rFonts w:hint="eastAsia" w:ascii="宋体" w:hAnsi="宋体" w:cs="宋体"/>
          <w:b/>
          <w:color w:val="auto"/>
          <w:szCs w:val="21"/>
          <w:highlight w:val="none"/>
        </w:rPr>
      </w:pPr>
    </w:p>
    <w:p w14:paraId="171A68B1">
      <w:pPr>
        <w:pStyle w:val="8"/>
        <w:spacing w:line="360" w:lineRule="auto"/>
        <w:ind w:firstLine="0" w:firstLineChars="0"/>
        <w:jc w:val="left"/>
        <w:rPr>
          <w:rFonts w:hint="eastAsia" w:ascii="宋体" w:hAnsi="宋体" w:cs="宋体"/>
          <w:b/>
          <w:color w:val="auto"/>
          <w:szCs w:val="21"/>
          <w:highlight w:val="none"/>
        </w:rPr>
      </w:pPr>
    </w:p>
    <w:p w14:paraId="66C02C2E">
      <w:pPr>
        <w:pStyle w:val="8"/>
        <w:spacing w:line="360" w:lineRule="auto"/>
        <w:ind w:firstLine="0" w:firstLineChars="0"/>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17</w:t>
      </w:r>
    </w:p>
    <w:p w14:paraId="06FF51EA">
      <w:pPr>
        <w:spacing w:line="360" w:lineRule="exact"/>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029BA766">
      <w:pPr>
        <w:pStyle w:val="17"/>
        <w:spacing w:line="320" w:lineRule="exact"/>
        <w:rPr>
          <w:rFonts w:hAnsi="宋体" w:cs="宋体"/>
          <w:color w:val="auto"/>
          <w:sz w:val="24"/>
          <w:highlight w:val="none"/>
        </w:rPr>
      </w:pPr>
    </w:p>
    <w:p w14:paraId="662A9D78">
      <w:pPr>
        <w:pStyle w:val="17"/>
        <w:spacing w:line="420" w:lineRule="exact"/>
        <w:ind w:firstLine="105" w:firstLineChars="50"/>
        <w:rPr>
          <w:rFonts w:hint="eastAsia" w:hAnsi="宋体" w:eastAsia="宋体" w:cs="宋体"/>
          <w:color w:val="auto"/>
          <w:szCs w:val="21"/>
          <w:highlight w:val="none"/>
          <w:lang w:eastAsia="zh-CN"/>
        </w:rPr>
      </w:pPr>
      <w:r>
        <w:rPr>
          <w:rFonts w:hint="eastAsia" w:hAnsi="宋体" w:cs="宋体"/>
          <w:color w:val="auto"/>
          <w:szCs w:val="21"/>
          <w:highlight w:val="none"/>
        </w:rPr>
        <w:t>项目编号：</w:t>
      </w:r>
      <w:r>
        <w:rPr>
          <w:rFonts w:hint="eastAsia" w:hAnsi="宋体" w:cs="宋体"/>
          <w:color w:val="auto"/>
          <w:szCs w:val="21"/>
          <w:highlight w:val="none"/>
          <w:u w:val="single"/>
          <w:lang w:eastAsia="zh-CN"/>
        </w:rPr>
        <w:t>GTXJ(采购）-25008-1</w:t>
      </w:r>
    </w:p>
    <w:p w14:paraId="2D5C8AE9">
      <w:pPr>
        <w:pStyle w:val="59"/>
        <w:spacing w:line="420" w:lineRule="exact"/>
        <w:ind w:right="10" w:firstLine="105" w:firstLineChars="5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2025年仙居县县道40个重点点位改造提升工程（重新招标）</w:t>
      </w:r>
    </w:p>
    <w:p w14:paraId="536DD10B">
      <w:pPr>
        <w:pStyle w:val="59"/>
        <w:spacing w:line="420" w:lineRule="exact"/>
        <w:ind w:right="10" w:firstLine="105" w:firstLineChars="50"/>
        <w:jc w:val="right"/>
        <w:rPr>
          <w:rFonts w:hint="eastAsia" w:ascii="宋体" w:hAnsi="宋体" w:cs="宋体"/>
          <w:color w:val="auto"/>
          <w:szCs w:val="21"/>
          <w:highlight w:val="none"/>
          <w:u w:val="single"/>
        </w:rPr>
      </w:pPr>
      <w:r>
        <w:rPr>
          <w:rFonts w:hint="eastAsia" w:ascii="宋体" w:hAnsi="宋体" w:cs="宋体"/>
          <w:color w:val="auto"/>
          <w:szCs w:val="21"/>
          <w:highlight w:val="none"/>
          <w:u w:val="single"/>
        </w:rPr>
        <w:t>[货币单位：人民币元]</w:t>
      </w:r>
    </w:p>
    <w:tbl>
      <w:tblPr>
        <w:tblStyle w:val="31"/>
        <w:tblpPr w:leftFromText="180" w:rightFromText="180" w:vertAnchor="text" w:horzAnchor="page" w:tblpX="718" w:tblpY="317"/>
        <w:tblOverlap w:val="never"/>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070"/>
        <w:gridCol w:w="842"/>
        <w:gridCol w:w="1167"/>
        <w:gridCol w:w="1428"/>
        <w:gridCol w:w="1428"/>
        <w:gridCol w:w="1428"/>
        <w:gridCol w:w="1428"/>
      </w:tblGrid>
      <w:tr w14:paraId="0BC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44" w:type="pct"/>
            <w:noWrap w:val="0"/>
            <w:vAlign w:val="center"/>
          </w:tcPr>
          <w:p w14:paraId="75B31175">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lang w:eastAsia="zh-CN"/>
              </w:rPr>
              <w:t>序</w:t>
            </w:r>
            <w:r>
              <w:rPr>
                <w:rFonts w:hint="eastAsia" w:ascii="宋体" w:hAnsi="宋体" w:eastAsia="宋体" w:cs="宋体"/>
                <w:b/>
                <w:bCs/>
                <w:color w:val="000000"/>
                <w:kern w:val="0"/>
                <w:sz w:val="21"/>
                <w:szCs w:val="21"/>
                <w:vertAlign w:val="baseline"/>
              </w:rPr>
              <w:t>号</w:t>
            </w:r>
          </w:p>
        </w:tc>
        <w:tc>
          <w:tcPr>
            <w:tcW w:w="984" w:type="pct"/>
            <w:noWrap w:val="0"/>
            <w:vAlign w:val="center"/>
          </w:tcPr>
          <w:p w14:paraId="5C063618">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cs="宋体"/>
                <w:b/>
                <w:bCs/>
                <w:color w:val="000000"/>
                <w:kern w:val="0"/>
                <w:sz w:val="21"/>
                <w:szCs w:val="21"/>
                <w:vertAlign w:val="baseline"/>
                <w:lang w:eastAsia="zh-CN"/>
              </w:rPr>
              <w:t>设备</w:t>
            </w:r>
            <w:r>
              <w:rPr>
                <w:rFonts w:hint="eastAsia" w:ascii="宋体" w:hAnsi="宋体" w:eastAsia="宋体" w:cs="宋体"/>
                <w:b/>
                <w:bCs/>
                <w:color w:val="000000"/>
                <w:kern w:val="0"/>
                <w:sz w:val="21"/>
                <w:szCs w:val="21"/>
                <w:vertAlign w:val="baseline"/>
                <w:lang w:eastAsia="zh-CN"/>
              </w:rPr>
              <w:t>名称</w:t>
            </w:r>
          </w:p>
        </w:tc>
        <w:tc>
          <w:tcPr>
            <w:tcW w:w="400" w:type="pct"/>
            <w:noWrap w:val="0"/>
            <w:vAlign w:val="center"/>
          </w:tcPr>
          <w:p w14:paraId="213ABF68">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rPr>
              <w:t>单位</w:t>
            </w:r>
          </w:p>
        </w:tc>
        <w:tc>
          <w:tcPr>
            <w:tcW w:w="554" w:type="pct"/>
            <w:noWrap w:val="0"/>
            <w:vAlign w:val="center"/>
          </w:tcPr>
          <w:p w14:paraId="317B37D5">
            <w:pPr>
              <w:spacing w:before="258" w:line="230" w:lineRule="auto"/>
              <w:jc w:val="center"/>
              <w:rPr>
                <w:rFonts w:hint="eastAsia" w:ascii="宋体" w:hAnsi="宋体" w:eastAsia="宋体" w:cs="宋体"/>
                <w:b/>
                <w:bCs/>
                <w:color w:val="000000"/>
                <w:kern w:val="0"/>
                <w:sz w:val="21"/>
                <w:szCs w:val="21"/>
                <w:vertAlign w:val="baseline"/>
              </w:rPr>
            </w:pPr>
            <w:r>
              <w:rPr>
                <w:rFonts w:hint="eastAsia" w:ascii="宋体" w:hAnsi="宋体" w:eastAsia="宋体" w:cs="宋体"/>
                <w:b/>
                <w:bCs/>
                <w:color w:val="000000"/>
                <w:kern w:val="0"/>
                <w:sz w:val="21"/>
                <w:szCs w:val="21"/>
                <w:vertAlign w:val="baseline"/>
              </w:rPr>
              <w:t>数量</w:t>
            </w:r>
          </w:p>
        </w:tc>
        <w:tc>
          <w:tcPr>
            <w:tcW w:w="679" w:type="pct"/>
            <w:noWrap w:val="0"/>
            <w:vAlign w:val="center"/>
          </w:tcPr>
          <w:p w14:paraId="6692E409">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eastAsia="宋体" w:cs="宋体"/>
                <w:b/>
                <w:bCs/>
                <w:color w:val="000000"/>
                <w:kern w:val="0"/>
                <w:sz w:val="21"/>
                <w:szCs w:val="21"/>
                <w:vertAlign w:val="baseline"/>
                <w:lang w:eastAsia="zh-CN"/>
              </w:rPr>
              <w:t>最高单价限价（元）</w:t>
            </w:r>
          </w:p>
        </w:tc>
        <w:tc>
          <w:tcPr>
            <w:tcW w:w="679" w:type="pct"/>
            <w:noWrap w:val="0"/>
            <w:vAlign w:val="center"/>
          </w:tcPr>
          <w:p w14:paraId="25B19B59">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eastAsia="宋体" w:cs="宋体"/>
                <w:b/>
                <w:bCs/>
                <w:color w:val="000000"/>
                <w:kern w:val="0"/>
                <w:sz w:val="21"/>
                <w:szCs w:val="21"/>
                <w:vertAlign w:val="baseline"/>
              </w:rPr>
              <w:t>投标单价</w:t>
            </w:r>
            <w:r>
              <w:rPr>
                <w:rFonts w:hint="eastAsia" w:ascii="宋体" w:hAnsi="宋体" w:eastAsia="宋体" w:cs="宋体"/>
                <w:b/>
                <w:bCs/>
                <w:color w:val="000000"/>
                <w:kern w:val="0"/>
                <w:sz w:val="21"/>
                <w:szCs w:val="21"/>
                <w:vertAlign w:val="baseline"/>
                <w:lang w:eastAsia="zh-CN"/>
              </w:rPr>
              <w:t>（元）</w:t>
            </w:r>
          </w:p>
        </w:tc>
        <w:tc>
          <w:tcPr>
            <w:tcW w:w="679" w:type="pct"/>
            <w:noWrap w:val="0"/>
            <w:vAlign w:val="center"/>
          </w:tcPr>
          <w:p w14:paraId="59CC4445">
            <w:pPr>
              <w:spacing w:before="258" w:line="230" w:lineRule="auto"/>
              <w:jc w:val="center"/>
              <w:rPr>
                <w:rFonts w:hint="eastAsia" w:ascii="宋体" w:hAnsi="宋体" w:eastAsia="宋体" w:cs="宋体"/>
                <w:b/>
                <w:bCs/>
                <w:color w:val="000000"/>
                <w:kern w:val="0"/>
                <w:sz w:val="21"/>
                <w:szCs w:val="21"/>
                <w:vertAlign w:val="baseline"/>
                <w:lang w:eastAsia="zh-CN"/>
              </w:rPr>
            </w:pPr>
            <w:r>
              <w:rPr>
                <w:rFonts w:hint="eastAsia" w:ascii="宋体" w:hAnsi="宋体" w:eastAsia="宋体" w:cs="宋体"/>
                <w:b/>
                <w:bCs/>
                <w:color w:val="000000"/>
                <w:kern w:val="0"/>
                <w:sz w:val="21"/>
                <w:szCs w:val="21"/>
                <w:vertAlign w:val="baseline"/>
                <w:lang w:eastAsia="zh-CN"/>
              </w:rPr>
              <w:t>小计</w:t>
            </w:r>
            <w:r>
              <w:rPr>
                <w:rFonts w:hint="eastAsia" w:ascii="宋体" w:hAnsi="宋体" w:cs="宋体"/>
                <w:b/>
                <w:bCs/>
                <w:color w:val="000000"/>
                <w:kern w:val="0"/>
                <w:sz w:val="21"/>
                <w:szCs w:val="21"/>
                <w:vertAlign w:val="baseline"/>
                <w:lang w:eastAsia="zh-CN"/>
              </w:rPr>
              <w:t>（元）</w:t>
            </w:r>
          </w:p>
        </w:tc>
        <w:tc>
          <w:tcPr>
            <w:tcW w:w="679" w:type="pct"/>
            <w:noWrap w:val="0"/>
            <w:vAlign w:val="center"/>
          </w:tcPr>
          <w:p w14:paraId="508726E9">
            <w:pPr>
              <w:spacing w:line="240" w:lineRule="exact"/>
              <w:jc w:val="center"/>
              <w:rPr>
                <w:rFonts w:hint="eastAsia" w:ascii="宋体" w:hAnsi="宋体" w:eastAsia="宋体" w:cs="宋体"/>
                <w:b/>
                <w:bCs/>
                <w:color w:val="000000"/>
                <w:kern w:val="0"/>
                <w:sz w:val="21"/>
                <w:szCs w:val="21"/>
                <w:vertAlign w:val="baseline"/>
                <w:lang w:eastAsia="zh-CN"/>
              </w:rPr>
            </w:pPr>
            <w:r>
              <w:rPr>
                <w:rFonts w:hint="eastAsia" w:ascii="宋体" w:hAnsi="宋体" w:eastAsia="宋体" w:cs="宋体"/>
                <w:color w:val="000000"/>
                <w:sz w:val="21"/>
                <w:szCs w:val="21"/>
              </w:rPr>
              <w:t>备注</w:t>
            </w:r>
          </w:p>
        </w:tc>
      </w:tr>
      <w:tr w14:paraId="110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65EC5CF8">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1</w:t>
            </w:r>
          </w:p>
        </w:tc>
        <w:tc>
          <w:tcPr>
            <w:tcW w:w="984" w:type="pct"/>
            <w:noWrap w:val="0"/>
            <w:vAlign w:val="center"/>
          </w:tcPr>
          <w:p w14:paraId="4E74EF94">
            <w:pPr>
              <w:spacing w:before="87" w:line="201" w:lineRule="auto"/>
              <w:ind w:left="7"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3"/>
                <w:sz w:val="20"/>
                <w:szCs w:val="20"/>
                <w:highlight w:val="none"/>
              </w:rPr>
              <w:t>水除线</w:t>
            </w:r>
          </w:p>
        </w:tc>
        <w:tc>
          <w:tcPr>
            <w:tcW w:w="400" w:type="pct"/>
            <w:noWrap w:val="0"/>
            <w:vAlign w:val="center"/>
          </w:tcPr>
          <w:p w14:paraId="7916C44A">
            <w:pPr>
              <w:spacing w:before="87" w:line="201"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554" w:type="pct"/>
            <w:shd w:val="clear" w:color="auto" w:fill="auto"/>
            <w:noWrap w:val="0"/>
            <w:vAlign w:val="center"/>
          </w:tcPr>
          <w:p w14:paraId="0C8BB4FB">
            <w:pPr>
              <w:pStyle w:val="64"/>
              <w:spacing w:before="43" w:line="262" w:lineRule="exact"/>
              <w:jc w:val="center"/>
              <w:rPr>
                <w:rFonts w:hint="eastAsia" w:ascii="宋体" w:hAnsi="宋体" w:eastAsia="宋体" w:cs="宋体"/>
                <w:b/>
                <w:bCs/>
                <w:color w:val="000000"/>
                <w:kern w:val="0"/>
                <w:sz w:val="21"/>
                <w:szCs w:val="21"/>
                <w:highlight w:val="none"/>
                <w:vertAlign w:val="baseline"/>
              </w:rPr>
            </w:pPr>
            <w:r>
              <w:rPr>
                <w:spacing w:val="-4"/>
                <w:position w:val="1"/>
                <w:sz w:val="20"/>
                <w:szCs w:val="20"/>
                <w:highlight w:val="none"/>
              </w:rPr>
              <w:t>1737.12</w:t>
            </w:r>
          </w:p>
        </w:tc>
        <w:tc>
          <w:tcPr>
            <w:tcW w:w="679" w:type="pct"/>
            <w:shd w:val="clear" w:color="auto" w:fill="auto"/>
            <w:noWrap w:val="0"/>
            <w:vAlign w:val="center"/>
          </w:tcPr>
          <w:p w14:paraId="349E599B">
            <w:pPr>
              <w:pStyle w:val="64"/>
              <w:spacing w:before="45" w:line="260" w:lineRule="exact"/>
              <w:jc w:val="center"/>
              <w:rPr>
                <w:rFonts w:hint="default"/>
                <w:spacing w:val="-2"/>
                <w:position w:val="1"/>
                <w:sz w:val="20"/>
                <w:szCs w:val="20"/>
                <w:highlight w:val="none"/>
                <w:lang w:val="en-US" w:eastAsia="zh-CN"/>
              </w:rPr>
            </w:pPr>
            <w:r>
              <w:rPr>
                <w:rFonts w:hint="eastAsia"/>
                <w:spacing w:val="-2"/>
                <w:position w:val="1"/>
                <w:sz w:val="20"/>
                <w:szCs w:val="20"/>
                <w:highlight w:val="none"/>
                <w:lang w:val="en-US" w:eastAsia="zh-CN"/>
              </w:rPr>
              <w:t>37.46</w:t>
            </w:r>
          </w:p>
        </w:tc>
        <w:tc>
          <w:tcPr>
            <w:tcW w:w="679" w:type="pct"/>
            <w:shd w:val="clear" w:color="auto" w:fill="auto"/>
            <w:noWrap w:val="0"/>
            <w:vAlign w:val="center"/>
          </w:tcPr>
          <w:p w14:paraId="1BD78E16">
            <w:pPr>
              <w:pStyle w:val="64"/>
              <w:spacing w:before="45" w:line="260" w:lineRule="exact"/>
              <w:jc w:val="center"/>
              <w:rPr>
                <w:rFonts w:hint="eastAsia"/>
                <w:spacing w:val="-2"/>
                <w:position w:val="1"/>
                <w:sz w:val="20"/>
                <w:szCs w:val="20"/>
                <w:highlight w:val="none"/>
                <w:lang w:val="en-US" w:eastAsia="zh-CN"/>
              </w:rPr>
            </w:pPr>
          </w:p>
        </w:tc>
        <w:tc>
          <w:tcPr>
            <w:tcW w:w="679" w:type="pct"/>
            <w:shd w:val="clear" w:color="auto" w:fill="auto"/>
            <w:noWrap w:val="0"/>
            <w:vAlign w:val="center"/>
          </w:tcPr>
          <w:p w14:paraId="4C96C57B">
            <w:pPr>
              <w:pStyle w:val="64"/>
              <w:spacing w:before="45" w:line="260" w:lineRule="exact"/>
              <w:jc w:val="center"/>
              <w:rPr>
                <w:rFonts w:hint="eastAsia"/>
                <w:spacing w:val="-2"/>
                <w:position w:val="1"/>
                <w:sz w:val="20"/>
                <w:szCs w:val="20"/>
                <w:highlight w:val="none"/>
                <w:lang w:val="en-US" w:eastAsia="zh-CN"/>
              </w:rPr>
            </w:pPr>
          </w:p>
        </w:tc>
        <w:tc>
          <w:tcPr>
            <w:tcW w:w="679" w:type="pct"/>
            <w:vMerge w:val="restart"/>
            <w:shd w:val="clear" w:color="auto" w:fill="auto"/>
            <w:noWrap w:val="0"/>
            <w:vAlign w:val="center"/>
          </w:tcPr>
          <w:p w14:paraId="38FD4815">
            <w:pPr>
              <w:pStyle w:val="64"/>
              <w:spacing w:before="45" w:line="260" w:lineRule="exact"/>
              <w:jc w:val="center"/>
              <w:rPr>
                <w:rFonts w:hint="eastAsia"/>
                <w:spacing w:val="-2"/>
                <w:position w:val="1"/>
                <w:sz w:val="20"/>
                <w:szCs w:val="20"/>
                <w:highlight w:val="none"/>
                <w:lang w:val="en-US" w:eastAsia="zh-CN"/>
              </w:rPr>
            </w:pPr>
            <w:r>
              <w:rPr>
                <w:rFonts w:hint="eastAsia" w:ascii="宋体" w:hAnsi="宋体" w:eastAsia="宋体" w:cs="宋体"/>
                <w:b/>
                <w:bCs/>
                <w:color w:val="000000"/>
                <w:kern w:val="0"/>
                <w:sz w:val="21"/>
                <w:szCs w:val="21"/>
                <w:lang w:val="en-US" w:eastAsia="zh-CN"/>
              </w:rPr>
              <w:t>采购人根据实际需要确定具体施工地点和数量，按实际施工数量与中标单价结算合同价款，投标人须自行承担报价风险。</w:t>
            </w:r>
          </w:p>
        </w:tc>
      </w:tr>
      <w:tr w14:paraId="6653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161B8E6A">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2</w:t>
            </w:r>
          </w:p>
        </w:tc>
        <w:tc>
          <w:tcPr>
            <w:tcW w:w="984" w:type="pct"/>
            <w:noWrap w:val="0"/>
            <w:vAlign w:val="center"/>
          </w:tcPr>
          <w:p w14:paraId="66779C6A">
            <w:pPr>
              <w:spacing w:before="87" w:line="201" w:lineRule="auto"/>
              <w:ind w:left="4"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2"/>
                <w:sz w:val="20"/>
                <w:szCs w:val="20"/>
                <w:highlight w:val="none"/>
              </w:rPr>
              <w:t>机械除线</w:t>
            </w:r>
          </w:p>
        </w:tc>
        <w:tc>
          <w:tcPr>
            <w:tcW w:w="400" w:type="pct"/>
            <w:noWrap w:val="0"/>
            <w:vAlign w:val="center"/>
          </w:tcPr>
          <w:p w14:paraId="5D6D8209">
            <w:pPr>
              <w:spacing w:before="87" w:line="201"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554" w:type="pct"/>
            <w:shd w:val="clear" w:color="auto" w:fill="auto"/>
            <w:noWrap w:val="0"/>
            <w:vAlign w:val="center"/>
          </w:tcPr>
          <w:p w14:paraId="548241E9">
            <w:pPr>
              <w:pStyle w:val="64"/>
              <w:spacing w:before="43" w:line="262" w:lineRule="exact"/>
              <w:jc w:val="center"/>
              <w:rPr>
                <w:rFonts w:hint="eastAsia" w:ascii="宋体" w:hAnsi="宋体" w:eastAsia="宋体" w:cs="宋体"/>
                <w:b/>
                <w:bCs/>
                <w:color w:val="000000"/>
                <w:kern w:val="0"/>
                <w:sz w:val="21"/>
                <w:szCs w:val="21"/>
                <w:highlight w:val="none"/>
                <w:vertAlign w:val="baseline"/>
              </w:rPr>
            </w:pPr>
            <w:r>
              <w:rPr>
                <w:spacing w:val="-1"/>
                <w:position w:val="1"/>
                <w:sz w:val="20"/>
                <w:szCs w:val="20"/>
                <w:highlight w:val="none"/>
              </w:rPr>
              <w:t>448.48</w:t>
            </w:r>
          </w:p>
        </w:tc>
        <w:tc>
          <w:tcPr>
            <w:tcW w:w="679" w:type="pct"/>
            <w:shd w:val="clear" w:color="auto" w:fill="auto"/>
            <w:noWrap w:val="0"/>
            <w:vAlign w:val="center"/>
          </w:tcPr>
          <w:p w14:paraId="2502976A">
            <w:pPr>
              <w:pStyle w:val="64"/>
              <w:spacing w:before="45" w:line="260" w:lineRule="exact"/>
              <w:jc w:val="center"/>
              <w:rPr>
                <w:rFonts w:hint="default"/>
                <w:spacing w:val="-2"/>
                <w:position w:val="1"/>
                <w:sz w:val="20"/>
                <w:szCs w:val="20"/>
                <w:highlight w:val="none"/>
                <w:lang w:val="en-US" w:eastAsia="zh-CN"/>
              </w:rPr>
            </w:pPr>
            <w:r>
              <w:rPr>
                <w:rFonts w:hint="eastAsia"/>
                <w:spacing w:val="-2"/>
                <w:position w:val="1"/>
                <w:sz w:val="20"/>
                <w:szCs w:val="20"/>
                <w:highlight w:val="none"/>
                <w:lang w:val="en-US" w:eastAsia="zh-CN"/>
              </w:rPr>
              <w:t>5.55</w:t>
            </w:r>
          </w:p>
        </w:tc>
        <w:tc>
          <w:tcPr>
            <w:tcW w:w="679" w:type="pct"/>
            <w:shd w:val="clear" w:color="auto" w:fill="auto"/>
            <w:noWrap w:val="0"/>
            <w:vAlign w:val="center"/>
          </w:tcPr>
          <w:p w14:paraId="35B14816">
            <w:pPr>
              <w:pStyle w:val="64"/>
              <w:spacing w:before="45" w:line="260" w:lineRule="exact"/>
              <w:jc w:val="center"/>
              <w:rPr>
                <w:rFonts w:hint="eastAsia"/>
                <w:spacing w:val="-2"/>
                <w:position w:val="1"/>
                <w:sz w:val="20"/>
                <w:szCs w:val="20"/>
                <w:highlight w:val="none"/>
                <w:lang w:val="en-US" w:eastAsia="zh-CN"/>
              </w:rPr>
            </w:pPr>
          </w:p>
        </w:tc>
        <w:tc>
          <w:tcPr>
            <w:tcW w:w="679" w:type="pct"/>
            <w:shd w:val="clear" w:color="auto" w:fill="auto"/>
            <w:noWrap w:val="0"/>
            <w:vAlign w:val="center"/>
          </w:tcPr>
          <w:p w14:paraId="092EC5D6">
            <w:pPr>
              <w:pStyle w:val="64"/>
              <w:spacing w:before="45" w:line="260" w:lineRule="exact"/>
              <w:jc w:val="center"/>
              <w:rPr>
                <w:rFonts w:hint="eastAsia"/>
                <w:spacing w:val="-2"/>
                <w:position w:val="1"/>
                <w:sz w:val="20"/>
                <w:szCs w:val="20"/>
                <w:highlight w:val="none"/>
                <w:lang w:val="en-US" w:eastAsia="zh-CN"/>
              </w:rPr>
            </w:pPr>
          </w:p>
        </w:tc>
        <w:tc>
          <w:tcPr>
            <w:tcW w:w="679" w:type="pct"/>
            <w:vMerge w:val="continue"/>
            <w:shd w:val="clear" w:color="auto" w:fill="auto"/>
            <w:noWrap w:val="0"/>
            <w:vAlign w:val="center"/>
          </w:tcPr>
          <w:p w14:paraId="5D237700">
            <w:pPr>
              <w:pStyle w:val="64"/>
              <w:spacing w:before="45" w:line="260" w:lineRule="exact"/>
              <w:jc w:val="center"/>
              <w:rPr>
                <w:rFonts w:hint="eastAsia"/>
                <w:spacing w:val="-2"/>
                <w:position w:val="1"/>
                <w:sz w:val="20"/>
                <w:szCs w:val="20"/>
                <w:highlight w:val="none"/>
                <w:lang w:val="en-US" w:eastAsia="zh-CN"/>
              </w:rPr>
            </w:pPr>
          </w:p>
        </w:tc>
      </w:tr>
      <w:tr w14:paraId="7F17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61B30BE1">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p>
        </w:tc>
        <w:tc>
          <w:tcPr>
            <w:tcW w:w="984" w:type="pct"/>
            <w:noWrap w:val="0"/>
            <w:vAlign w:val="center"/>
          </w:tcPr>
          <w:p w14:paraId="5DC7D526">
            <w:pPr>
              <w:spacing w:before="86" w:line="200" w:lineRule="auto"/>
              <w:ind w:left="9"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2"/>
                <w:sz w:val="20"/>
                <w:szCs w:val="20"/>
                <w:highlight w:val="none"/>
              </w:rPr>
              <w:t>热熔标线</w:t>
            </w:r>
          </w:p>
        </w:tc>
        <w:tc>
          <w:tcPr>
            <w:tcW w:w="400" w:type="pct"/>
            <w:noWrap w:val="0"/>
            <w:vAlign w:val="center"/>
          </w:tcPr>
          <w:p w14:paraId="43C7D0C9">
            <w:pPr>
              <w:spacing w:before="86" w:line="200"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554" w:type="pct"/>
            <w:shd w:val="clear" w:color="auto" w:fill="auto"/>
            <w:noWrap w:val="0"/>
            <w:vAlign w:val="center"/>
          </w:tcPr>
          <w:p w14:paraId="6117BA2F">
            <w:pPr>
              <w:pStyle w:val="64"/>
              <w:spacing w:before="43" w:line="260" w:lineRule="exact"/>
              <w:jc w:val="center"/>
              <w:rPr>
                <w:rFonts w:hint="eastAsia" w:ascii="宋体" w:hAnsi="宋体" w:eastAsia="宋体" w:cs="宋体"/>
                <w:b/>
                <w:bCs/>
                <w:color w:val="000000"/>
                <w:kern w:val="0"/>
                <w:sz w:val="21"/>
                <w:szCs w:val="21"/>
                <w:highlight w:val="none"/>
                <w:vertAlign w:val="baseline"/>
              </w:rPr>
            </w:pPr>
            <w:r>
              <w:rPr>
                <w:spacing w:val="-2"/>
                <w:position w:val="1"/>
                <w:sz w:val="20"/>
                <w:szCs w:val="20"/>
                <w:highlight w:val="none"/>
              </w:rPr>
              <w:t>2166.22</w:t>
            </w:r>
          </w:p>
        </w:tc>
        <w:tc>
          <w:tcPr>
            <w:tcW w:w="679" w:type="pct"/>
            <w:shd w:val="clear" w:color="auto" w:fill="auto"/>
            <w:noWrap w:val="0"/>
            <w:vAlign w:val="center"/>
          </w:tcPr>
          <w:p w14:paraId="0E44AB88">
            <w:pPr>
              <w:pStyle w:val="64"/>
              <w:spacing w:before="45" w:line="260" w:lineRule="exact"/>
              <w:jc w:val="center"/>
              <w:rPr>
                <w:rFonts w:hint="default"/>
                <w:spacing w:val="-2"/>
                <w:position w:val="1"/>
                <w:sz w:val="20"/>
                <w:szCs w:val="20"/>
                <w:highlight w:val="none"/>
                <w:lang w:val="en-US" w:eastAsia="zh-CN"/>
              </w:rPr>
            </w:pPr>
            <w:r>
              <w:rPr>
                <w:rFonts w:hint="eastAsia"/>
                <w:spacing w:val="-2"/>
                <w:position w:val="1"/>
                <w:sz w:val="20"/>
                <w:szCs w:val="20"/>
                <w:highlight w:val="none"/>
                <w:lang w:val="en-US" w:eastAsia="zh-CN"/>
              </w:rPr>
              <w:t>43.95</w:t>
            </w:r>
          </w:p>
        </w:tc>
        <w:tc>
          <w:tcPr>
            <w:tcW w:w="679" w:type="pct"/>
            <w:shd w:val="clear" w:color="auto" w:fill="auto"/>
            <w:noWrap w:val="0"/>
            <w:vAlign w:val="center"/>
          </w:tcPr>
          <w:p w14:paraId="16DEC7E1">
            <w:pPr>
              <w:pStyle w:val="64"/>
              <w:spacing w:before="45" w:line="260" w:lineRule="exact"/>
              <w:jc w:val="center"/>
              <w:rPr>
                <w:rFonts w:hint="eastAsia"/>
                <w:spacing w:val="-2"/>
                <w:position w:val="1"/>
                <w:sz w:val="20"/>
                <w:szCs w:val="20"/>
                <w:highlight w:val="none"/>
                <w:lang w:val="en-US" w:eastAsia="zh-CN"/>
              </w:rPr>
            </w:pPr>
          </w:p>
        </w:tc>
        <w:tc>
          <w:tcPr>
            <w:tcW w:w="679" w:type="pct"/>
            <w:shd w:val="clear" w:color="auto" w:fill="auto"/>
            <w:noWrap w:val="0"/>
            <w:vAlign w:val="center"/>
          </w:tcPr>
          <w:p w14:paraId="58D907FD">
            <w:pPr>
              <w:pStyle w:val="64"/>
              <w:spacing w:before="45" w:line="260" w:lineRule="exact"/>
              <w:jc w:val="center"/>
              <w:rPr>
                <w:rFonts w:hint="eastAsia"/>
                <w:spacing w:val="-2"/>
                <w:position w:val="1"/>
                <w:sz w:val="20"/>
                <w:szCs w:val="20"/>
                <w:highlight w:val="none"/>
                <w:lang w:val="en-US" w:eastAsia="zh-CN"/>
              </w:rPr>
            </w:pPr>
          </w:p>
        </w:tc>
        <w:tc>
          <w:tcPr>
            <w:tcW w:w="679" w:type="pct"/>
            <w:vMerge w:val="continue"/>
            <w:shd w:val="clear" w:color="auto" w:fill="auto"/>
            <w:noWrap w:val="0"/>
            <w:vAlign w:val="center"/>
          </w:tcPr>
          <w:p w14:paraId="36883D7A">
            <w:pPr>
              <w:pStyle w:val="64"/>
              <w:spacing w:before="45" w:line="260" w:lineRule="exact"/>
              <w:jc w:val="center"/>
              <w:rPr>
                <w:rFonts w:hint="eastAsia"/>
                <w:spacing w:val="-2"/>
                <w:position w:val="1"/>
                <w:sz w:val="20"/>
                <w:szCs w:val="20"/>
                <w:highlight w:val="none"/>
                <w:lang w:val="en-US" w:eastAsia="zh-CN"/>
              </w:rPr>
            </w:pPr>
          </w:p>
        </w:tc>
      </w:tr>
      <w:tr w14:paraId="0D27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6E808C9D">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4</w:t>
            </w:r>
          </w:p>
        </w:tc>
        <w:tc>
          <w:tcPr>
            <w:tcW w:w="984" w:type="pct"/>
            <w:noWrap w:val="0"/>
            <w:vAlign w:val="center"/>
          </w:tcPr>
          <w:p w14:paraId="0DF02BF2">
            <w:pPr>
              <w:spacing w:before="89" w:line="199" w:lineRule="auto"/>
              <w:ind w:left="6"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2"/>
                <w:sz w:val="20"/>
                <w:szCs w:val="20"/>
                <w:highlight w:val="none"/>
              </w:rPr>
              <w:t>震荡标线</w:t>
            </w:r>
          </w:p>
        </w:tc>
        <w:tc>
          <w:tcPr>
            <w:tcW w:w="400" w:type="pct"/>
            <w:noWrap w:val="0"/>
            <w:vAlign w:val="center"/>
          </w:tcPr>
          <w:p w14:paraId="5AF93177">
            <w:pPr>
              <w:spacing w:before="89" w:line="199"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1"/>
                <w:szCs w:val="21"/>
                <w:highlight w:val="none"/>
              </w:rPr>
              <w:t>㎡</w:t>
            </w:r>
          </w:p>
        </w:tc>
        <w:tc>
          <w:tcPr>
            <w:tcW w:w="554" w:type="pct"/>
            <w:shd w:val="clear" w:color="auto" w:fill="auto"/>
            <w:noWrap w:val="0"/>
            <w:vAlign w:val="center"/>
          </w:tcPr>
          <w:p w14:paraId="3CFA7E68">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890.67</w:t>
            </w:r>
          </w:p>
        </w:tc>
        <w:tc>
          <w:tcPr>
            <w:tcW w:w="679" w:type="pct"/>
            <w:shd w:val="clear" w:color="auto" w:fill="auto"/>
            <w:noWrap w:val="0"/>
            <w:vAlign w:val="center"/>
          </w:tcPr>
          <w:p w14:paraId="1BA5DB7A">
            <w:pPr>
              <w:spacing w:before="89" w:line="199"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119.01</w:t>
            </w:r>
          </w:p>
        </w:tc>
        <w:tc>
          <w:tcPr>
            <w:tcW w:w="679" w:type="pct"/>
            <w:shd w:val="clear" w:color="auto" w:fill="auto"/>
            <w:noWrap w:val="0"/>
            <w:vAlign w:val="center"/>
          </w:tcPr>
          <w:p w14:paraId="383D0FF0">
            <w:pPr>
              <w:spacing w:before="89" w:line="199" w:lineRule="auto"/>
              <w:jc w:val="center"/>
              <w:rPr>
                <w:rFonts w:hint="eastAsia" w:ascii="宋体" w:hAnsi="宋体" w:eastAsia="宋体" w:cs="宋体"/>
                <w:sz w:val="21"/>
                <w:szCs w:val="21"/>
                <w:highlight w:val="none"/>
                <w:lang w:val="en-US" w:eastAsia="zh-CN"/>
              </w:rPr>
            </w:pPr>
          </w:p>
        </w:tc>
        <w:tc>
          <w:tcPr>
            <w:tcW w:w="679" w:type="pct"/>
            <w:shd w:val="clear" w:color="auto" w:fill="auto"/>
            <w:noWrap w:val="0"/>
            <w:vAlign w:val="center"/>
          </w:tcPr>
          <w:p w14:paraId="5EC6CF87">
            <w:pPr>
              <w:spacing w:before="89" w:line="199" w:lineRule="auto"/>
              <w:jc w:val="center"/>
              <w:rPr>
                <w:rFonts w:hint="eastAsia" w:ascii="宋体" w:hAnsi="宋体" w:eastAsia="宋体" w:cs="宋体"/>
                <w:sz w:val="21"/>
                <w:szCs w:val="21"/>
                <w:highlight w:val="none"/>
                <w:lang w:val="en-US" w:eastAsia="zh-CN"/>
              </w:rPr>
            </w:pPr>
          </w:p>
        </w:tc>
        <w:tc>
          <w:tcPr>
            <w:tcW w:w="679" w:type="pct"/>
            <w:vMerge w:val="continue"/>
            <w:shd w:val="clear" w:color="auto" w:fill="auto"/>
            <w:noWrap w:val="0"/>
            <w:vAlign w:val="center"/>
          </w:tcPr>
          <w:p w14:paraId="72277F0F">
            <w:pPr>
              <w:spacing w:before="89" w:line="199" w:lineRule="auto"/>
              <w:jc w:val="center"/>
              <w:rPr>
                <w:rFonts w:hint="eastAsia" w:ascii="宋体" w:hAnsi="宋体" w:eastAsia="宋体" w:cs="宋体"/>
                <w:sz w:val="21"/>
                <w:szCs w:val="21"/>
                <w:highlight w:val="none"/>
                <w:lang w:val="en-US" w:eastAsia="zh-CN"/>
              </w:rPr>
            </w:pPr>
          </w:p>
        </w:tc>
      </w:tr>
      <w:tr w14:paraId="26EF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4" w:type="pct"/>
            <w:noWrap w:val="0"/>
            <w:vAlign w:val="center"/>
          </w:tcPr>
          <w:p w14:paraId="00C87528">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5</w:t>
            </w:r>
          </w:p>
        </w:tc>
        <w:tc>
          <w:tcPr>
            <w:tcW w:w="984" w:type="pct"/>
            <w:noWrap w:val="0"/>
            <w:vAlign w:val="center"/>
          </w:tcPr>
          <w:p w14:paraId="4AA459F6">
            <w:pPr>
              <w:spacing w:before="89" w:line="199" w:lineRule="auto"/>
              <w:ind w:left="6" w:leftChars="0"/>
              <w:jc w:val="center"/>
              <w:rPr>
                <w:rFonts w:ascii="宋体" w:hAnsi="宋体" w:eastAsia="宋体" w:cs="宋体"/>
                <w:spacing w:val="-2"/>
                <w:sz w:val="20"/>
                <w:szCs w:val="20"/>
                <w:highlight w:val="none"/>
              </w:rPr>
            </w:pPr>
            <w:r>
              <w:rPr>
                <w:rFonts w:hint="eastAsia" w:ascii="宋体" w:hAnsi="宋体" w:eastAsia="宋体" w:cs="宋体"/>
                <w:spacing w:val="-2"/>
                <w:sz w:val="20"/>
                <w:szCs w:val="20"/>
                <w:highlight w:val="none"/>
              </w:rPr>
              <w:t>彩色防滑标线</w:t>
            </w:r>
          </w:p>
        </w:tc>
        <w:tc>
          <w:tcPr>
            <w:tcW w:w="400" w:type="pct"/>
            <w:noWrap w:val="0"/>
            <w:vAlign w:val="center"/>
          </w:tcPr>
          <w:p w14:paraId="34192B98">
            <w:pPr>
              <w:spacing w:before="89" w:line="199" w:lineRule="auto"/>
              <w:jc w:val="center"/>
              <w:rPr>
                <w:rFonts w:ascii="宋体" w:hAnsi="宋体" w:eastAsia="宋体" w:cs="宋体"/>
                <w:sz w:val="21"/>
                <w:szCs w:val="21"/>
                <w:highlight w:val="none"/>
              </w:rPr>
            </w:pPr>
            <w:r>
              <w:rPr>
                <w:rFonts w:ascii="宋体" w:hAnsi="宋体" w:eastAsia="宋体" w:cs="宋体"/>
                <w:sz w:val="21"/>
                <w:szCs w:val="21"/>
                <w:highlight w:val="none"/>
              </w:rPr>
              <w:t>㎡</w:t>
            </w:r>
          </w:p>
        </w:tc>
        <w:tc>
          <w:tcPr>
            <w:tcW w:w="554" w:type="pct"/>
            <w:shd w:val="clear" w:color="auto" w:fill="auto"/>
            <w:noWrap w:val="0"/>
            <w:vAlign w:val="center"/>
          </w:tcPr>
          <w:p w14:paraId="0472F618">
            <w:pPr>
              <w:spacing w:before="89" w:line="199"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345</w:t>
            </w:r>
          </w:p>
        </w:tc>
        <w:tc>
          <w:tcPr>
            <w:tcW w:w="679" w:type="pct"/>
            <w:shd w:val="clear" w:color="auto" w:fill="auto"/>
            <w:noWrap w:val="0"/>
            <w:vAlign w:val="center"/>
          </w:tcPr>
          <w:p w14:paraId="797D1CE3">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145.14</w:t>
            </w:r>
          </w:p>
        </w:tc>
        <w:tc>
          <w:tcPr>
            <w:tcW w:w="679" w:type="pct"/>
            <w:shd w:val="clear" w:color="auto" w:fill="auto"/>
            <w:noWrap w:val="0"/>
            <w:vAlign w:val="center"/>
          </w:tcPr>
          <w:p w14:paraId="76D942B2">
            <w:pPr>
              <w:spacing w:before="89" w:line="199" w:lineRule="auto"/>
              <w:jc w:val="center"/>
              <w:rPr>
                <w:rFonts w:hint="eastAsia" w:ascii="宋体" w:hAnsi="宋体" w:eastAsia="宋体" w:cs="宋体"/>
                <w:sz w:val="21"/>
                <w:szCs w:val="21"/>
                <w:highlight w:val="none"/>
                <w:lang w:val="en-US" w:eastAsia="zh-CN"/>
              </w:rPr>
            </w:pPr>
          </w:p>
        </w:tc>
        <w:tc>
          <w:tcPr>
            <w:tcW w:w="679" w:type="pct"/>
            <w:shd w:val="clear" w:color="auto" w:fill="auto"/>
            <w:noWrap w:val="0"/>
            <w:vAlign w:val="center"/>
          </w:tcPr>
          <w:p w14:paraId="66ED908E">
            <w:pPr>
              <w:spacing w:before="89" w:line="199" w:lineRule="auto"/>
              <w:jc w:val="center"/>
              <w:rPr>
                <w:rFonts w:hint="eastAsia" w:ascii="宋体" w:hAnsi="宋体" w:eastAsia="宋体" w:cs="宋体"/>
                <w:sz w:val="21"/>
                <w:szCs w:val="21"/>
                <w:highlight w:val="none"/>
                <w:lang w:val="en-US" w:eastAsia="zh-CN"/>
              </w:rPr>
            </w:pPr>
          </w:p>
        </w:tc>
        <w:tc>
          <w:tcPr>
            <w:tcW w:w="679" w:type="pct"/>
            <w:vMerge w:val="continue"/>
            <w:shd w:val="clear" w:color="auto" w:fill="auto"/>
            <w:noWrap w:val="0"/>
            <w:vAlign w:val="center"/>
          </w:tcPr>
          <w:p w14:paraId="483C356C">
            <w:pPr>
              <w:spacing w:before="89" w:line="199" w:lineRule="auto"/>
              <w:jc w:val="center"/>
              <w:rPr>
                <w:rFonts w:hint="eastAsia" w:ascii="宋体" w:hAnsi="宋体" w:eastAsia="宋体" w:cs="宋体"/>
                <w:sz w:val="21"/>
                <w:szCs w:val="21"/>
                <w:highlight w:val="none"/>
                <w:lang w:val="en-US" w:eastAsia="zh-CN"/>
              </w:rPr>
            </w:pPr>
          </w:p>
        </w:tc>
      </w:tr>
      <w:tr w14:paraId="55EE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4" w:type="pct"/>
            <w:shd w:val="clear" w:color="auto" w:fill="auto"/>
            <w:noWrap w:val="0"/>
            <w:vAlign w:val="center"/>
          </w:tcPr>
          <w:p w14:paraId="3F602E5F">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6</w:t>
            </w:r>
          </w:p>
        </w:tc>
        <w:tc>
          <w:tcPr>
            <w:tcW w:w="984" w:type="pct"/>
            <w:shd w:val="clear" w:color="auto" w:fill="auto"/>
            <w:noWrap w:val="0"/>
            <w:vAlign w:val="center"/>
          </w:tcPr>
          <w:p w14:paraId="1198C1B1">
            <w:pPr>
              <w:spacing w:before="100" w:line="188"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单面反光</w:t>
            </w:r>
          </w:p>
        </w:tc>
        <w:tc>
          <w:tcPr>
            <w:tcW w:w="400" w:type="pct"/>
            <w:shd w:val="clear" w:color="auto" w:fill="auto"/>
            <w:noWrap w:val="0"/>
            <w:vAlign w:val="center"/>
          </w:tcPr>
          <w:p w14:paraId="36754988">
            <w:pPr>
              <w:spacing w:before="100" w:line="188" w:lineRule="auto"/>
              <w:jc w:val="center"/>
              <w:rPr>
                <w:rFonts w:ascii="宋体" w:hAnsi="宋体" w:eastAsia="宋体" w:cs="宋体"/>
                <w:kern w:val="2"/>
                <w:sz w:val="20"/>
                <w:szCs w:val="20"/>
                <w:highlight w:val="none"/>
                <w:lang w:val="en-US" w:eastAsia="en-US" w:bidi="ar-SA"/>
              </w:rPr>
            </w:pPr>
            <w:r>
              <w:rPr>
                <w:rFonts w:ascii="宋体" w:hAnsi="宋体" w:eastAsia="宋体" w:cs="宋体"/>
                <w:sz w:val="20"/>
                <w:szCs w:val="20"/>
                <w:highlight w:val="none"/>
              </w:rPr>
              <w:t>块</w:t>
            </w:r>
          </w:p>
        </w:tc>
        <w:tc>
          <w:tcPr>
            <w:tcW w:w="554" w:type="pct"/>
            <w:shd w:val="clear" w:color="auto" w:fill="auto"/>
            <w:noWrap w:val="0"/>
            <w:vAlign w:val="center"/>
          </w:tcPr>
          <w:p w14:paraId="3B1E8C7E">
            <w:pPr>
              <w:spacing w:before="89" w:line="199"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zh-CN"/>
              </w:rPr>
              <w:t>856</w:t>
            </w:r>
          </w:p>
        </w:tc>
        <w:tc>
          <w:tcPr>
            <w:tcW w:w="679" w:type="pct"/>
            <w:shd w:val="clear" w:color="auto" w:fill="auto"/>
            <w:noWrap w:val="0"/>
            <w:vAlign w:val="center"/>
          </w:tcPr>
          <w:p w14:paraId="277AA536">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26.96</w:t>
            </w:r>
          </w:p>
        </w:tc>
        <w:tc>
          <w:tcPr>
            <w:tcW w:w="679" w:type="pct"/>
            <w:shd w:val="clear" w:color="auto" w:fill="auto"/>
            <w:noWrap w:val="0"/>
            <w:vAlign w:val="center"/>
          </w:tcPr>
          <w:p w14:paraId="44C1CC1E">
            <w:pPr>
              <w:spacing w:before="89" w:line="199" w:lineRule="auto"/>
              <w:jc w:val="center"/>
              <w:rPr>
                <w:rFonts w:hint="eastAsia" w:ascii="宋体" w:hAnsi="宋体" w:eastAsia="宋体" w:cs="宋体"/>
                <w:sz w:val="21"/>
                <w:szCs w:val="21"/>
                <w:highlight w:val="none"/>
                <w:lang w:val="en-US" w:eastAsia="zh-CN"/>
              </w:rPr>
            </w:pPr>
          </w:p>
        </w:tc>
        <w:tc>
          <w:tcPr>
            <w:tcW w:w="679" w:type="pct"/>
            <w:shd w:val="clear" w:color="auto" w:fill="auto"/>
            <w:noWrap w:val="0"/>
            <w:vAlign w:val="center"/>
          </w:tcPr>
          <w:p w14:paraId="2397315A">
            <w:pPr>
              <w:spacing w:before="89" w:line="199" w:lineRule="auto"/>
              <w:jc w:val="center"/>
              <w:rPr>
                <w:rFonts w:hint="eastAsia" w:ascii="宋体" w:hAnsi="宋体" w:eastAsia="宋体" w:cs="宋体"/>
                <w:sz w:val="21"/>
                <w:szCs w:val="21"/>
                <w:highlight w:val="none"/>
                <w:lang w:val="en-US" w:eastAsia="zh-CN"/>
              </w:rPr>
            </w:pPr>
          </w:p>
        </w:tc>
        <w:tc>
          <w:tcPr>
            <w:tcW w:w="679" w:type="pct"/>
            <w:vMerge w:val="continue"/>
            <w:shd w:val="clear" w:color="auto" w:fill="auto"/>
            <w:noWrap w:val="0"/>
            <w:vAlign w:val="center"/>
          </w:tcPr>
          <w:p w14:paraId="34F6E83E">
            <w:pPr>
              <w:spacing w:before="89" w:line="199" w:lineRule="auto"/>
              <w:jc w:val="center"/>
              <w:rPr>
                <w:rFonts w:hint="eastAsia" w:ascii="宋体" w:hAnsi="宋体" w:eastAsia="宋体" w:cs="宋体"/>
                <w:sz w:val="21"/>
                <w:szCs w:val="21"/>
                <w:highlight w:val="none"/>
                <w:lang w:val="en-US" w:eastAsia="zh-CN"/>
              </w:rPr>
            </w:pPr>
          </w:p>
        </w:tc>
      </w:tr>
      <w:tr w14:paraId="40D1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4" w:type="pct"/>
            <w:shd w:val="clear" w:color="auto" w:fill="auto"/>
            <w:noWrap w:val="0"/>
            <w:vAlign w:val="center"/>
          </w:tcPr>
          <w:p w14:paraId="770AA9BF">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7</w:t>
            </w:r>
          </w:p>
        </w:tc>
        <w:tc>
          <w:tcPr>
            <w:tcW w:w="984" w:type="pct"/>
            <w:shd w:val="clear" w:color="auto" w:fill="auto"/>
            <w:noWrap w:val="0"/>
            <w:vAlign w:val="center"/>
          </w:tcPr>
          <w:p w14:paraId="56D80EE8">
            <w:pPr>
              <w:spacing w:before="102" w:line="187" w:lineRule="auto"/>
              <w:ind w:left="5"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双面反光</w:t>
            </w:r>
          </w:p>
        </w:tc>
        <w:tc>
          <w:tcPr>
            <w:tcW w:w="400" w:type="pct"/>
            <w:shd w:val="clear" w:color="auto" w:fill="auto"/>
            <w:noWrap w:val="0"/>
            <w:vAlign w:val="center"/>
          </w:tcPr>
          <w:p w14:paraId="54E6B5F0">
            <w:pPr>
              <w:spacing w:before="102" w:line="187" w:lineRule="auto"/>
              <w:jc w:val="center"/>
              <w:rPr>
                <w:rFonts w:ascii="宋体" w:hAnsi="宋体" w:eastAsia="宋体" w:cs="宋体"/>
                <w:kern w:val="2"/>
                <w:sz w:val="20"/>
                <w:szCs w:val="20"/>
                <w:highlight w:val="none"/>
                <w:lang w:val="en-US" w:eastAsia="en-US" w:bidi="ar-SA"/>
              </w:rPr>
            </w:pPr>
            <w:r>
              <w:rPr>
                <w:rFonts w:ascii="宋体" w:hAnsi="宋体" w:eastAsia="宋体" w:cs="宋体"/>
                <w:sz w:val="20"/>
                <w:szCs w:val="20"/>
                <w:highlight w:val="none"/>
              </w:rPr>
              <w:t>块</w:t>
            </w:r>
          </w:p>
        </w:tc>
        <w:tc>
          <w:tcPr>
            <w:tcW w:w="554" w:type="pct"/>
            <w:shd w:val="clear" w:color="auto" w:fill="auto"/>
            <w:noWrap w:val="0"/>
            <w:vAlign w:val="center"/>
          </w:tcPr>
          <w:p w14:paraId="14A3F3FE">
            <w:pPr>
              <w:spacing w:before="89" w:line="199" w:lineRule="auto"/>
              <w:jc w:val="center"/>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zh-CN"/>
              </w:rPr>
              <w:t>180</w:t>
            </w:r>
          </w:p>
        </w:tc>
        <w:tc>
          <w:tcPr>
            <w:tcW w:w="679" w:type="pct"/>
            <w:shd w:val="clear" w:color="auto" w:fill="auto"/>
            <w:noWrap w:val="0"/>
            <w:vAlign w:val="center"/>
          </w:tcPr>
          <w:p w14:paraId="052111B7">
            <w:pPr>
              <w:spacing w:before="89" w:line="199"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33.19</w:t>
            </w:r>
          </w:p>
        </w:tc>
        <w:tc>
          <w:tcPr>
            <w:tcW w:w="679" w:type="pct"/>
            <w:shd w:val="clear" w:color="auto" w:fill="auto"/>
            <w:noWrap w:val="0"/>
            <w:vAlign w:val="center"/>
          </w:tcPr>
          <w:p w14:paraId="2A10B6F0">
            <w:pPr>
              <w:spacing w:before="89" w:line="199" w:lineRule="auto"/>
              <w:jc w:val="center"/>
              <w:rPr>
                <w:rFonts w:hint="eastAsia" w:ascii="宋体" w:hAnsi="宋体" w:eastAsia="宋体" w:cs="宋体"/>
                <w:sz w:val="21"/>
                <w:szCs w:val="21"/>
                <w:highlight w:val="none"/>
                <w:lang w:val="en-US" w:eastAsia="zh-CN"/>
              </w:rPr>
            </w:pPr>
          </w:p>
        </w:tc>
        <w:tc>
          <w:tcPr>
            <w:tcW w:w="679" w:type="pct"/>
            <w:shd w:val="clear" w:color="auto" w:fill="auto"/>
            <w:noWrap w:val="0"/>
            <w:vAlign w:val="center"/>
          </w:tcPr>
          <w:p w14:paraId="02C6ECB8">
            <w:pPr>
              <w:spacing w:before="89" w:line="199" w:lineRule="auto"/>
              <w:jc w:val="center"/>
              <w:rPr>
                <w:rFonts w:hint="eastAsia" w:ascii="宋体" w:hAnsi="宋体" w:eastAsia="宋体" w:cs="宋体"/>
                <w:sz w:val="21"/>
                <w:szCs w:val="21"/>
                <w:highlight w:val="none"/>
                <w:lang w:val="en-US" w:eastAsia="zh-CN"/>
              </w:rPr>
            </w:pPr>
          </w:p>
        </w:tc>
        <w:tc>
          <w:tcPr>
            <w:tcW w:w="679" w:type="pct"/>
            <w:vMerge w:val="continue"/>
            <w:shd w:val="clear" w:color="auto" w:fill="auto"/>
            <w:noWrap w:val="0"/>
            <w:vAlign w:val="center"/>
          </w:tcPr>
          <w:p w14:paraId="46E44FB5">
            <w:pPr>
              <w:spacing w:before="89" w:line="199" w:lineRule="auto"/>
              <w:jc w:val="center"/>
              <w:rPr>
                <w:rFonts w:hint="eastAsia" w:ascii="宋体" w:hAnsi="宋体" w:eastAsia="宋体" w:cs="宋体"/>
                <w:sz w:val="21"/>
                <w:szCs w:val="21"/>
                <w:highlight w:val="none"/>
                <w:lang w:val="en-US" w:eastAsia="zh-CN"/>
              </w:rPr>
            </w:pPr>
          </w:p>
        </w:tc>
      </w:tr>
      <w:tr w14:paraId="5D0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4" w:type="pct"/>
            <w:shd w:val="clear" w:color="auto" w:fill="auto"/>
            <w:noWrap w:val="0"/>
            <w:vAlign w:val="center"/>
          </w:tcPr>
          <w:p w14:paraId="2DA90C1F">
            <w:pPr>
              <w:spacing w:before="258" w:line="230" w:lineRule="auto"/>
              <w:jc w:val="center"/>
              <w:rPr>
                <w:rFonts w:hint="eastAsia"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8</w:t>
            </w:r>
          </w:p>
        </w:tc>
        <w:tc>
          <w:tcPr>
            <w:tcW w:w="984" w:type="pct"/>
            <w:shd w:val="clear" w:color="auto" w:fill="auto"/>
            <w:noWrap w:val="0"/>
            <w:vAlign w:val="center"/>
          </w:tcPr>
          <w:p w14:paraId="4E3A3527">
            <w:pPr>
              <w:spacing w:before="101" w:line="187"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反光道板</w:t>
            </w:r>
          </w:p>
        </w:tc>
        <w:tc>
          <w:tcPr>
            <w:tcW w:w="400" w:type="pct"/>
            <w:shd w:val="clear" w:color="auto" w:fill="auto"/>
            <w:noWrap w:val="0"/>
            <w:vAlign w:val="center"/>
          </w:tcPr>
          <w:p w14:paraId="582AAADD">
            <w:pPr>
              <w:spacing w:before="101" w:line="187" w:lineRule="auto"/>
              <w:jc w:val="center"/>
              <w:rPr>
                <w:rFonts w:ascii="宋体" w:hAnsi="宋体" w:eastAsia="宋体" w:cs="宋体"/>
                <w:kern w:val="2"/>
                <w:sz w:val="20"/>
                <w:szCs w:val="20"/>
                <w:highlight w:val="none"/>
                <w:lang w:val="en-US" w:eastAsia="en-US" w:bidi="ar-SA"/>
              </w:rPr>
            </w:pPr>
            <w:r>
              <w:rPr>
                <w:rFonts w:ascii="宋体" w:hAnsi="宋体" w:eastAsia="宋体" w:cs="宋体"/>
                <w:sz w:val="20"/>
                <w:szCs w:val="20"/>
                <w:highlight w:val="none"/>
              </w:rPr>
              <w:t>块</w:t>
            </w:r>
          </w:p>
        </w:tc>
        <w:tc>
          <w:tcPr>
            <w:tcW w:w="554" w:type="pct"/>
            <w:shd w:val="clear" w:color="auto" w:fill="auto"/>
            <w:noWrap w:val="0"/>
            <w:vAlign w:val="center"/>
          </w:tcPr>
          <w:p w14:paraId="18868563">
            <w:pPr>
              <w:spacing w:before="101" w:line="187" w:lineRule="auto"/>
              <w:jc w:val="center"/>
              <w:rPr>
                <w:rFonts w:hint="eastAsia" w:ascii="宋体" w:hAnsi="宋体" w:eastAsia="宋体" w:cs="宋体"/>
                <w:sz w:val="20"/>
                <w:szCs w:val="20"/>
                <w:highlight w:val="none"/>
                <w:lang w:val="en-US" w:eastAsia="en-US"/>
              </w:rPr>
            </w:pPr>
            <w:r>
              <w:rPr>
                <w:rFonts w:ascii="宋体" w:hAnsi="宋体" w:eastAsia="宋体" w:cs="宋体"/>
                <w:sz w:val="20"/>
                <w:szCs w:val="20"/>
                <w:highlight w:val="none"/>
              </w:rPr>
              <w:t>64</w:t>
            </w:r>
          </w:p>
        </w:tc>
        <w:tc>
          <w:tcPr>
            <w:tcW w:w="679" w:type="pct"/>
            <w:shd w:val="clear" w:color="auto" w:fill="auto"/>
            <w:noWrap w:val="0"/>
            <w:vAlign w:val="center"/>
          </w:tcPr>
          <w:p w14:paraId="074FA995">
            <w:pPr>
              <w:spacing w:before="101" w:line="187"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38.18</w:t>
            </w:r>
          </w:p>
        </w:tc>
        <w:tc>
          <w:tcPr>
            <w:tcW w:w="679" w:type="pct"/>
            <w:shd w:val="clear" w:color="auto" w:fill="auto"/>
            <w:noWrap w:val="0"/>
            <w:vAlign w:val="center"/>
          </w:tcPr>
          <w:p w14:paraId="313DE2A0">
            <w:pPr>
              <w:spacing w:before="101" w:line="187" w:lineRule="auto"/>
              <w:jc w:val="center"/>
              <w:rPr>
                <w:rFonts w:hint="eastAsia" w:ascii="宋体" w:hAnsi="宋体" w:eastAsia="宋体" w:cs="宋体"/>
                <w:sz w:val="20"/>
                <w:szCs w:val="20"/>
                <w:highlight w:val="none"/>
                <w:lang w:val="en-US" w:eastAsia="zh-CN"/>
              </w:rPr>
            </w:pPr>
          </w:p>
        </w:tc>
        <w:tc>
          <w:tcPr>
            <w:tcW w:w="679" w:type="pct"/>
            <w:shd w:val="clear" w:color="auto" w:fill="auto"/>
            <w:noWrap w:val="0"/>
            <w:vAlign w:val="center"/>
          </w:tcPr>
          <w:p w14:paraId="28F02EEF">
            <w:pPr>
              <w:spacing w:before="101" w:line="187" w:lineRule="auto"/>
              <w:jc w:val="center"/>
              <w:rPr>
                <w:rFonts w:hint="eastAsia" w:ascii="宋体" w:hAnsi="宋体" w:eastAsia="宋体" w:cs="宋体"/>
                <w:sz w:val="20"/>
                <w:szCs w:val="20"/>
                <w:highlight w:val="none"/>
                <w:lang w:val="en-US" w:eastAsia="zh-CN"/>
              </w:rPr>
            </w:pPr>
          </w:p>
        </w:tc>
        <w:tc>
          <w:tcPr>
            <w:tcW w:w="679" w:type="pct"/>
            <w:vMerge w:val="continue"/>
            <w:shd w:val="clear" w:color="auto" w:fill="auto"/>
            <w:noWrap w:val="0"/>
            <w:vAlign w:val="center"/>
          </w:tcPr>
          <w:p w14:paraId="25D006BB">
            <w:pPr>
              <w:spacing w:before="101" w:line="187" w:lineRule="auto"/>
              <w:jc w:val="center"/>
              <w:rPr>
                <w:rFonts w:hint="eastAsia" w:ascii="宋体" w:hAnsi="宋体" w:eastAsia="宋体" w:cs="宋体"/>
                <w:sz w:val="20"/>
                <w:szCs w:val="20"/>
                <w:highlight w:val="none"/>
                <w:lang w:val="en-US" w:eastAsia="zh-CN"/>
              </w:rPr>
            </w:pPr>
          </w:p>
        </w:tc>
      </w:tr>
      <w:tr w14:paraId="07CB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505286D1">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9</w:t>
            </w:r>
          </w:p>
        </w:tc>
        <w:tc>
          <w:tcPr>
            <w:tcW w:w="984" w:type="pct"/>
            <w:noWrap w:val="0"/>
            <w:vAlign w:val="center"/>
          </w:tcPr>
          <w:p w14:paraId="32979EE7">
            <w:pPr>
              <w:spacing w:before="91" w:line="197" w:lineRule="auto"/>
              <w:ind w:left="19" w:leftChars="0"/>
              <w:jc w:val="center"/>
              <w:rPr>
                <w:rFonts w:hint="eastAsia" w:ascii="宋体" w:hAnsi="宋体" w:eastAsia="宋体" w:cs="宋体"/>
                <w:b/>
                <w:bCs/>
                <w:color w:val="000000"/>
                <w:kern w:val="0"/>
                <w:sz w:val="21"/>
                <w:szCs w:val="21"/>
                <w:highlight w:val="none"/>
                <w:vertAlign w:val="baseline"/>
                <w:lang w:val="en-US" w:eastAsia="zh-CN"/>
              </w:rPr>
            </w:pPr>
            <w:r>
              <w:rPr>
                <w:rFonts w:ascii="宋体" w:hAnsi="宋体" w:eastAsia="宋体" w:cs="宋体"/>
                <w:spacing w:val="-4"/>
                <w:sz w:val="20"/>
                <w:szCs w:val="20"/>
                <w:highlight w:val="none"/>
              </w:rPr>
              <w:t>▽900</w:t>
            </w:r>
            <w:r>
              <w:rPr>
                <w:rFonts w:hint="eastAsia" w:ascii="宋体" w:hAnsi="宋体" w:eastAsia="宋体" w:cs="宋体"/>
                <w:spacing w:val="-4"/>
                <w:sz w:val="20"/>
                <w:szCs w:val="20"/>
                <w:highlight w:val="none"/>
              </w:rPr>
              <w:t>mm</w:t>
            </w:r>
            <w:r>
              <w:rPr>
                <w:rFonts w:hint="eastAsia" w:ascii="宋体" w:hAnsi="宋体" w:cs="宋体"/>
                <w:spacing w:val="-4"/>
                <w:sz w:val="20"/>
                <w:szCs w:val="20"/>
                <w:highlight w:val="none"/>
                <w:lang w:eastAsia="zh-CN"/>
              </w:rPr>
              <w:t>标志</w:t>
            </w:r>
          </w:p>
        </w:tc>
        <w:tc>
          <w:tcPr>
            <w:tcW w:w="400" w:type="pct"/>
            <w:noWrap w:val="0"/>
            <w:vAlign w:val="center"/>
          </w:tcPr>
          <w:p w14:paraId="4E4A7126">
            <w:pPr>
              <w:spacing w:before="91" w:line="197"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554" w:type="pct"/>
            <w:shd w:val="clear" w:color="auto" w:fill="auto"/>
            <w:noWrap w:val="0"/>
            <w:vAlign w:val="center"/>
          </w:tcPr>
          <w:p w14:paraId="45791D0F">
            <w:pPr>
              <w:pStyle w:val="64"/>
              <w:spacing w:before="47" w:line="257" w:lineRule="exact"/>
              <w:jc w:val="center"/>
              <w:rPr>
                <w:rFonts w:hint="eastAsia" w:ascii="宋体" w:hAnsi="宋体" w:eastAsia="宋体" w:cs="宋体"/>
                <w:b/>
                <w:bCs/>
                <w:color w:val="000000"/>
                <w:kern w:val="0"/>
                <w:sz w:val="21"/>
                <w:szCs w:val="21"/>
                <w:highlight w:val="none"/>
                <w:vertAlign w:val="baseline"/>
              </w:rPr>
            </w:pPr>
            <w:r>
              <w:rPr>
                <w:spacing w:val="-16"/>
                <w:position w:val="1"/>
                <w:sz w:val="20"/>
                <w:szCs w:val="20"/>
                <w:highlight w:val="none"/>
              </w:rPr>
              <w:t>1</w:t>
            </w:r>
            <w:r>
              <w:rPr>
                <w:spacing w:val="-10"/>
                <w:position w:val="1"/>
                <w:sz w:val="20"/>
                <w:szCs w:val="20"/>
                <w:highlight w:val="none"/>
              </w:rPr>
              <w:t>0</w:t>
            </w:r>
          </w:p>
        </w:tc>
        <w:tc>
          <w:tcPr>
            <w:tcW w:w="679" w:type="pct"/>
            <w:shd w:val="clear" w:color="auto" w:fill="auto"/>
            <w:noWrap w:val="0"/>
            <w:vAlign w:val="center"/>
          </w:tcPr>
          <w:p w14:paraId="4AB3E188">
            <w:pPr>
              <w:spacing w:before="90"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602.96</w:t>
            </w:r>
          </w:p>
        </w:tc>
        <w:tc>
          <w:tcPr>
            <w:tcW w:w="679" w:type="pct"/>
            <w:shd w:val="clear" w:color="auto" w:fill="auto"/>
            <w:noWrap w:val="0"/>
            <w:vAlign w:val="center"/>
          </w:tcPr>
          <w:p w14:paraId="28EDF434">
            <w:pPr>
              <w:spacing w:before="90" w:line="196" w:lineRule="auto"/>
              <w:jc w:val="center"/>
              <w:rPr>
                <w:rFonts w:hint="eastAsia" w:ascii="宋体" w:hAnsi="宋体" w:eastAsia="宋体" w:cs="宋体"/>
                <w:sz w:val="20"/>
                <w:szCs w:val="20"/>
                <w:highlight w:val="none"/>
                <w:lang w:val="en-US" w:eastAsia="zh-CN"/>
              </w:rPr>
            </w:pPr>
          </w:p>
        </w:tc>
        <w:tc>
          <w:tcPr>
            <w:tcW w:w="679" w:type="pct"/>
            <w:shd w:val="clear" w:color="auto" w:fill="auto"/>
            <w:noWrap w:val="0"/>
            <w:vAlign w:val="center"/>
          </w:tcPr>
          <w:p w14:paraId="20A38A21">
            <w:pPr>
              <w:spacing w:before="90" w:line="196" w:lineRule="auto"/>
              <w:jc w:val="center"/>
              <w:rPr>
                <w:rFonts w:hint="eastAsia" w:ascii="宋体" w:hAnsi="宋体" w:eastAsia="宋体" w:cs="宋体"/>
                <w:sz w:val="20"/>
                <w:szCs w:val="20"/>
                <w:highlight w:val="none"/>
                <w:lang w:val="en-US" w:eastAsia="zh-CN"/>
              </w:rPr>
            </w:pPr>
          </w:p>
        </w:tc>
        <w:tc>
          <w:tcPr>
            <w:tcW w:w="679" w:type="pct"/>
            <w:vMerge w:val="continue"/>
            <w:shd w:val="clear" w:color="auto" w:fill="auto"/>
            <w:noWrap w:val="0"/>
            <w:vAlign w:val="center"/>
          </w:tcPr>
          <w:p w14:paraId="16B96251">
            <w:pPr>
              <w:spacing w:before="90" w:line="196" w:lineRule="auto"/>
              <w:jc w:val="center"/>
              <w:rPr>
                <w:rFonts w:hint="eastAsia" w:ascii="宋体" w:hAnsi="宋体" w:eastAsia="宋体" w:cs="宋体"/>
                <w:sz w:val="20"/>
                <w:szCs w:val="20"/>
                <w:highlight w:val="none"/>
                <w:lang w:val="en-US" w:eastAsia="zh-CN"/>
              </w:rPr>
            </w:pPr>
          </w:p>
        </w:tc>
      </w:tr>
      <w:tr w14:paraId="7103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6605F827">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10</w:t>
            </w:r>
          </w:p>
        </w:tc>
        <w:tc>
          <w:tcPr>
            <w:tcW w:w="984" w:type="pct"/>
            <w:noWrap w:val="0"/>
            <w:vAlign w:val="center"/>
          </w:tcPr>
          <w:p w14:paraId="1CA60269">
            <w:pPr>
              <w:spacing w:before="90" w:line="196" w:lineRule="auto"/>
              <w:ind w:left="11"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3"/>
                <w:sz w:val="20"/>
                <w:szCs w:val="20"/>
                <w:highlight w:val="none"/>
              </w:rPr>
              <w:t>△900</w:t>
            </w:r>
            <w:r>
              <w:rPr>
                <w:rFonts w:hint="eastAsia" w:ascii="宋体" w:hAnsi="宋体" w:eastAsia="宋体" w:cs="宋体"/>
                <w:spacing w:val="-4"/>
                <w:sz w:val="20"/>
                <w:szCs w:val="20"/>
                <w:highlight w:val="none"/>
              </w:rPr>
              <w:t>mm</w:t>
            </w:r>
            <w:r>
              <w:rPr>
                <w:rFonts w:hint="eastAsia" w:ascii="宋体" w:hAnsi="宋体" w:cs="宋体"/>
                <w:spacing w:val="-4"/>
                <w:sz w:val="20"/>
                <w:szCs w:val="20"/>
                <w:highlight w:val="none"/>
                <w:lang w:eastAsia="zh-CN"/>
              </w:rPr>
              <w:t>标志</w:t>
            </w:r>
          </w:p>
        </w:tc>
        <w:tc>
          <w:tcPr>
            <w:tcW w:w="400" w:type="pct"/>
            <w:noWrap w:val="0"/>
            <w:vAlign w:val="center"/>
          </w:tcPr>
          <w:p w14:paraId="4735AF73">
            <w:pPr>
              <w:spacing w:before="90" w:line="196"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554" w:type="pct"/>
            <w:shd w:val="clear" w:color="auto" w:fill="auto"/>
            <w:noWrap w:val="0"/>
            <w:vAlign w:val="center"/>
          </w:tcPr>
          <w:p w14:paraId="5D9D0D27">
            <w:pPr>
              <w:pStyle w:val="64"/>
              <w:spacing w:before="47" w:line="256" w:lineRule="exact"/>
              <w:jc w:val="center"/>
              <w:rPr>
                <w:rFonts w:hint="eastAsia" w:ascii="宋体" w:hAnsi="宋体" w:eastAsia="宋体" w:cs="宋体"/>
                <w:b/>
                <w:bCs/>
                <w:color w:val="000000"/>
                <w:kern w:val="0"/>
                <w:sz w:val="21"/>
                <w:szCs w:val="21"/>
                <w:highlight w:val="none"/>
                <w:vertAlign w:val="baseline"/>
              </w:rPr>
            </w:pPr>
            <w:r>
              <w:rPr>
                <w:spacing w:val="-5"/>
                <w:position w:val="1"/>
                <w:sz w:val="20"/>
                <w:szCs w:val="20"/>
                <w:highlight w:val="none"/>
              </w:rPr>
              <w:t>28</w:t>
            </w:r>
          </w:p>
        </w:tc>
        <w:tc>
          <w:tcPr>
            <w:tcW w:w="679" w:type="pct"/>
            <w:shd w:val="clear" w:color="auto" w:fill="auto"/>
            <w:noWrap w:val="0"/>
            <w:vAlign w:val="center"/>
          </w:tcPr>
          <w:p w14:paraId="343AD3EA">
            <w:pPr>
              <w:spacing w:before="90" w:line="196"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602.96</w:t>
            </w:r>
          </w:p>
        </w:tc>
        <w:tc>
          <w:tcPr>
            <w:tcW w:w="679" w:type="pct"/>
            <w:shd w:val="clear" w:color="auto" w:fill="auto"/>
            <w:noWrap w:val="0"/>
            <w:vAlign w:val="center"/>
          </w:tcPr>
          <w:p w14:paraId="66D17DFE">
            <w:pPr>
              <w:spacing w:before="90" w:line="196" w:lineRule="auto"/>
              <w:jc w:val="center"/>
              <w:rPr>
                <w:rFonts w:hint="eastAsia" w:ascii="宋体" w:hAnsi="宋体" w:eastAsia="宋体" w:cs="宋体"/>
                <w:sz w:val="20"/>
                <w:szCs w:val="20"/>
                <w:highlight w:val="none"/>
                <w:lang w:val="en-US" w:eastAsia="zh-CN"/>
              </w:rPr>
            </w:pPr>
          </w:p>
        </w:tc>
        <w:tc>
          <w:tcPr>
            <w:tcW w:w="679" w:type="pct"/>
            <w:shd w:val="clear" w:color="auto" w:fill="auto"/>
            <w:noWrap w:val="0"/>
            <w:vAlign w:val="center"/>
          </w:tcPr>
          <w:p w14:paraId="326888A2">
            <w:pPr>
              <w:spacing w:before="90" w:line="196" w:lineRule="auto"/>
              <w:jc w:val="center"/>
              <w:rPr>
                <w:rFonts w:hint="eastAsia" w:ascii="宋体" w:hAnsi="宋体" w:eastAsia="宋体" w:cs="宋体"/>
                <w:sz w:val="20"/>
                <w:szCs w:val="20"/>
                <w:highlight w:val="none"/>
                <w:lang w:val="en-US" w:eastAsia="zh-CN"/>
              </w:rPr>
            </w:pPr>
          </w:p>
        </w:tc>
        <w:tc>
          <w:tcPr>
            <w:tcW w:w="679" w:type="pct"/>
            <w:vMerge w:val="continue"/>
            <w:shd w:val="clear" w:color="auto" w:fill="auto"/>
            <w:noWrap w:val="0"/>
            <w:vAlign w:val="center"/>
          </w:tcPr>
          <w:p w14:paraId="5BEB7C48">
            <w:pPr>
              <w:spacing w:before="90" w:line="196" w:lineRule="auto"/>
              <w:jc w:val="center"/>
              <w:rPr>
                <w:rFonts w:hint="eastAsia" w:ascii="宋体" w:hAnsi="宋体" w:eastAsia="宋体" w:cs="宋体"/>
                <w:sz w:val="20"/>
                <w:szCs w:val="20"/>
                <w:highlight w:val="none"/>
                <w:lang w:val="en-US" w:eastAsia="zh-CN"/>
              </w:rPr>
            </w:pPr>
          </w:p>
        </w:tc>
      </w:tr>
      <w:tr w14:paraId="6C2D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0A9B5709">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11</w:t>
            </w:r>
          </w:p>
        </w:tc>
        <w:tc>
          <w:tcPr>
            <w:tcW w:w="984" w:type="pct"/>
            <w:noWrap w:val="0"/>
            <w:vAlign w:val="center"/>
          </w:tcPr>
          <w:p w14:paraId="630D752B">
            <w:pPr>
              <w:spacing w:before="92" w:line="196" w:lineRule="auto"/>
              <w:ind w:left="25"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3"/>
                <w:sz w:val="20"/>
                <w:szCs w:val="20"/>
                <w:highlight w:val="none"/>
              </w:rPr>
              <w:t>□900*900</w:t>
            </w:r>
            <w:r>
              <w:rPr>
                <w:rFonts w:hint="eastAsia" w:ascii="宋体" w:hAnsi="宋体" w:eastAsia="宋体" w:cs="宋体"/>
                <w:spacing w:val="-3"/>
                <w:sz w:val="20"/>
                <w:szCs w:val="20"/>
                <w:highlight w:val="none"/>
              </w:rPr>
              <w:t>mm标志</w:t>
            </w:r>
          </w:p>
        </w:tc>
        <w:tc>
          <w:tcPr>
            <w:tcW w:w="400" w:type="pct"/>
            <w:noWrap w:val="0"/>
            <w:vAlign w:val="center"/>
          </w:tcPr>
          <w:p w14:paraId="7FCB7839">
            <w:pPr>
              <w:spacing w:before="92" w:line="196"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554" w:type="pct"/>
            <w:shd w:val="clear" w:color="auto" w:fill="auto"/>
            <w:noWrap w:val="0"/>
            <w:vAlign w:val="center"/>
          </w:tcPr>
          <w:p w14:paraId="02AEC3EB">
            <w:pPr>
              <w:pStyle w:val="64"/>
              <w:spacing w:before="113" w:line="195" w:lineRule="auto"/>
              <w:jc w:val="center"/>
              <w:rPr>
                <w:rFonts w:hint="eastAsia" w:ascii="宋体" w:hAnsi="宋体" w:eastAsia="宋体" w:cs="宋体"/>
                <w:b/>
                <w:bCs/>
                <w:color w:val="000000"/>
                <w:kern w:val="0"/>
                <w:sz w:val="21"/>
                <w:szCs w:val="21"/>
                <w:highlight w:val="none"/>
                <w:vertAlign w:val="baseline"/>
              </w:rPr>
            </w:pPr>
            <w:r>
              <w:rPr>
                <w:spacing w:val="-5"/>
                <w:sz w:val="20"/>
                <w:szCs w:val="20"/>
                <w:highlight w:val="none"/>
              </w:rPr>
              <w:t>21</w:t>
            </w:r>
          </w:p>
        </w:tc>
        <w:tc>
          <w:tcPr>
            <w:tcW w:w="679" w:type="pct"/>
            <w:shd w:val="clear" w:color="auto" w:fill="auto"/>
            <w:noWrap w:val="0"/>
            <w:vAlign w:val="center"/>
          </w:tcPr>
          <w:p w14:paraId="55658F2A">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1095.09</w:t>
            </w:r>
          </w:p>
        </w:tc>
        <w:tc>
          <w:tcPr>
            <w:tcW w:w="679" w:type="pct"/>
            <w:shd w:val="clear" w:color="auto" w:fill="auto"/>
            <w:noWrap w:val="0"/>
            <w:vAlign w:val="center"/>
          </w:tcPr>
          <w:p w14:paraId="2973E8B2">
            <w:pPr>
              <w:spacing w:before="92" w:line="196" w:lineRule="auto"/>
              <w:jc w:val="center"/>
              <w:rPr>
                <w:rFonts w:hint="eastAsia" w:ascii="宋体" w:hAnsi="宋体" w:eastAsia="宋体" w:cs="宋体"/>
                <w:sz w:val="20"/>
                <w:szCs w:val="20"/>
                <w:highlight w:val="none"/>
                <w:lang w:val="en-US" w:eastAsia="zh-CN"/>
              </w:rPr>
            </w:pPr>
          </w:p>
        </w:tc>
        <w:tc>
          <w:tcPr>
            <w:tcW w:w="679" w:type="pct"/>
            <w:shd w:val="clear" w:color="auto" w:fill="auto"/>
            <w:noWrap w:val="0"/>
            <w:vAlign w:val="center"/>
          </w:tcPr>
          <w:p w14:paraId="4818A919">
            <w:pPr>
              <w:spacing w:before="92" w:line="196" w:lineRule="auto"/>
              <w:jc w:val="center"/>
              <w:rPr>
                <w:rFonts w:hint="eastAsia" w:ascii="宋体" w:hAnsi="宋体" w:eastAsia="宋体" w:cs="宋体"/>
                <w:sz w:val="20"/>
                <w:szCs w:val="20"/>
                <w:highlight w:val="none"/>
                <w:lang w:val="en-US" w:eastAsia="zh-CN"/>
              </w:rPr>
            </w:pPr>
          </w:p>
        </w:tc>
        <w:tc>
          <w:tcPr>
            <w:tcW w:w="679" w:type="pct"/>
            <w:vMerge w:val="continue"/>
            <w:shd w:val="clear" w:color="auto" w:fill="auto"/>
            <w:noWrap w:val="0"/>
            <w:vAlign w:val="center"/>
          </w:tcPr>
          <w:p w14:paraId="5C14B0B6">
            <w:pPr>
              <w:spacing w:before="92" w:line="196" w:lineRule="auto"/>
              <w:jc w:val="center"/>
              <w:rPr>
                <w:rFonts w:hint="eastAsia" w:ascii="宋体" w:hAnsi="宋体" w:eastAsia="宋体" w:cs="宋体"/>
                <w:sz w:val="20"/>
                <w:szCs w:val="20"/>
                <w:highlight w:val="none"/>
                <w:lang w:val="en-US" w:eastAsia="zh-CN"/>
              </w:rPr>
            </w:pPr>
          </w:p>
        </w:tc>
      </w:tr>
      <w:tr w14:paraId="5AA7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5646B674">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12</w:t>
            </w:r>
          </w:p>
        </w:tc>
        <w:tc>
          <w:tcPr>
            <w:tcW w:w="984" w:type="pct"/>
            <w:noWrap w:val="0"/>
            <w:vAlign w:val="center"/>
          </w:tcPr>
          <w:p w14:paraId="67C73B03">
            <w:pPr>
              <w:spacing w:before="93" w:line="195" w:lineRule="auto"/>
              <w:ind w:left="22" w:leftChars="0"/>
              <w:jc w:val="center"/>
              <w:rPr>
                <w:rFonts w:hint="eastAsia" w:ascii="宋体" w:hAnsi="宋体" w:cs="宋体"/>
                <w:b/>
                <w:bCs/>
                <w:color w:val="000000"/>
                <w:kern w:val="0"/>
                <w:sz w:val="21"/>
                <w:szCs w:val="21"/>
                <w:highlight w:val="none"/>
                <w:vertAlign w:val="baseline"/>
                <w:lang w:eastAsia="zh-CN"/>
              </w:rPr>
            </w:pPr>
            <w:r>
              <w:rPr>
                <w:rFonts w:ascii="宋体" w:hAnsi="宋体" w:eastAsia="宋体" w:cs="宋体"/>
                <w:spacing w:val="-5"/>
                <w:sz w:val="20"/>
                <w:szCs w:val="20"/>
                <w:highlight w:val="none"/>
              </w:rPr>
              <w:t>○800</w:t>
            </w:r>
            <w:r>
              <w:rPr>
                <w:rFonts w:hint="eastAsia" w:ascii="宋体" w:hAnsi="宋体" w:eastAsia="宋体" w:cs="宋体"/>
                <w:spacing w:val="-3"/>
                <w:sz w:val="20"/>
                <w:szCs w:val="20"/>
                <w:highlight w:val="none"/>
              </w:rPr>
              <w:t>mm</w:t>
            </w:r>
            <w:r>
              <w:rPr>
                <w:rFonts w:hint="eastAsia" w:ascii="宋体" w:hAnsi="宋体" w:eastAsia="宋体" w:cs="宋体"/>
                <w:spacing w:val="-5"/>
                <w:sz w:val="20"/>
                <w:szCs w:val="20"/>
                <w:highlight w:val="none"/>
              </w:rPr>
              <w:t>标志</w:t>
            </w:r>
          </w:p>
        </w:tc>
        <w:tc>
          <w:tcPr>
            <w:tcW w:w="400" w:type="pct"/>
            <w:noWrap w:val="0"/>
            <w:vAlign w:val="center"/>
          </w:tcPr>
          <w:p w14:paraId="7DCA6502">
            <w:pPr>
              <w:spacing w:before="93" w:line="195" w:lineRule="auto"/>
              <w:jc w:val="center"/>
              <w:rPr>
                <w:rFonts w:hint="eastAsia" w:ascii="宋体" w:hAnsi="宋体" w:eastAsia="宋体" w:cs="宋体"/>
                <w:b/>
                <w:bCs/>
                <w:color w:val="000000"/>
                <w:kern w:val="0"/>
                <w:sz w:val="21"/>
                <w:szCs w:val="21"/>
                <w:highlight w:val="none"/>
                <w:vertAlign w:val="baseline"/>
              </w:rPr>
            </w:pPr>
            <w:r>
              <w:rPr>
                <w:rFonts w:ascii="宋体" w:hAnsi="宋体" w:eastAsia="宋体" w:cs="宋体"/>
                <w:sz w:val="20"/>
                <w:szCs w:val="20"/>
                <w:highlight w:val="none"/>
              </w:rPr>
              <w:t>块</w:t>
            </w:r>
          </w:p>
        </w:tc>
        <w:tc>
          <w:tcPr>
            <w:tcW w:w="554" w:type="pct"/>
            <w:shd w:val="clear" w:color="auto" w:fill="auto"/>
            <w:noWrap w:val="0"/>
            <w:vAlign w:val="center"/>
          </w:tcPr>
          <w:p w14:paraId="6FD12694">
            <w:pPr>
              <w:pStyle w:val="64"/>
              <w:spacing w:before="113" w:line="195" w:lineRule="auto"/>
              <w:jc w:val="center"/>
              <w:rPr>
                <w:rFonts w:hint="eastAsia"/>
                <w:spacing w:val="-5"/>
                <w:sz w:val="20"/>
                <w:szCs w:val="20"/>
                <w:highlight w:val="none"/>
              </w:rPr>
            </w:pPr>
            <w:r>
              <w:rPr>
                <w:spacing w:val="-5"/>
                <w:sz w:val="20"/>
                <w:szCs w:val="20"/>
                <w:highlight w:val="none"/>
              </w:rPr>
              <w:t>2</w:t>
            </w:r>
          </w:p>
        </w:tc>
        <w:tc>
          <w:tcPr>
            <w:tcW w:w="679" w:type="pct"/>
            <w:shd w:val="clear" w:color="auto" w:fill="auto"/>
            <w:noWrap w:val="0"/>
            <w:vAlign w:val="center"/>
          </w:tcPr>
          <w:p w14:paraId="4F3CA80A">
            <w:pPr>
              <w:pStyle w:val="64"/>
              <w:spacing w:before="113" w:line="195" w:lineRule="auto"/>
              <w:jc w:val="center"/>
              <w:rPr>
                <w:rFonts w:hint="eastAsia"/>
                <w:spacing w:val="-5"/>
                <w:sz w:val="20"/>
                <w:szCs w:val="20"/>
                <w:highlight w:val="none"/>
                <w:lang w:eastAsia="zh-CN"/>
              </w:rPr>
            </w:pPr>
            <w:r>
              <w:rPr>
                <w:rFonts w:hint="eastAsia"/>
                <w:spacing w:val="-5"/>
                <w:sz w:val="20"/>
                <w:szCs w:val="20"/>
                <w:highlight w:val="none"/>
              </w:rPr>
              <w:t>843.63</w:t>
            </w:r>
          </w:p>
        </w:tc>
        <w:tc>
          <w:tcPr>
            <w:tcW w:w="679" w:type="pct"/>
            <w:shd w:val="clear" w:color="auto" w:fill="auto"/>
            <w:noWrap w:val="0"/>
            <w:vAlign w:val="center"/>
          </w:tcPr>
          <w:p w14:paraId="338D7FC5">
            <w:pPr>
              <w:pStyle w:val="64"/>
              <w:spacing w:before="113" w:line="195" w:lineRule="auto"/>
              <w:jc w:val="center"/>
              <w:rPr>
                <w:rFonts w:hint="eastAsia"/>
                <w:spacing w:val="-5"/>
                <w:sz w:val="20"/>
                <w:szCs w:val="20"/>
                <w:highlight w:val="none"/>
              </w:rPr>
            </w:pPr>
          </w:p>
        </w:tc>
        <w:tc>
          <w:tcPr>
            <w:tcW w:w="679" w:type="pct"/>
            <w:shd w:val="clear" w:color="auto" w:fill="auto"/>
            <w:noWrap w:val="0"/>
            <w:vAlign w:val="center"/>
          </w:tcPr>
          <w:p w14:paraId="26C44F55">
            <w:pPr>
              <w:pStyle w:val="64"/>
              <w:spacing w:before="113" w:line="195" w:lineRule="auto"/>
              <w:jc w:val="center"/>
              <w:rPr>
                <w:rFonts w:hint="eastAsia"/>
                <w:spacing w:val="-5"/>
                <w:sz w:val="20"/>
                <w:szCs w:val="20"/>
                <w:highlight w:val="none"/>
              </w:rPr>
            </w:pPr>
          </w:p>
        </w:tc>
        <w:tc>
          <w:tcPr>
            <w:tcW w:w="679" w:type="pct"/>
            <w:vMerge w:val="continue"/>
            <w:shd w:val="clear" w:color="auto" w:fill="auto"/>
            <w:noWrap w:val="0"/>
            <w:vAlign w:val="center"/>
          </w:tcPr>
          <w:p w14:paraId="35C22605">
            <w:pPr>
              <w:pStyle w:val="64"/>
              <w:spacing w:before="113" w:line="195" w:lineRule="auto"/>
              <w:jc w:val="center"/>
              <w:rPr>
                <w:rFonts w:hint="eastAsia"/>
                <w:spacing w:val="-5"/>
                <w:sz w:val="20"/>
                <w:szCs w:val="20"/>
                <w:highlight w:val="none"/>
              </w:rPr>
            </w:pPr>
          </w:p>
        </w:tc>
      </w:tr>
      <w:tr w14:paraId="774D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6DA701CA">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13</w:t>
            </w:r>
          </w:p>
        </w:tc>
        <w:tc>
          <w:tcPr>
            <w:tcW w:w="984" w:type="pct"/>
            <w:noWrap w:val="0"/>
            <w:vAlign w:val="center"/>
          </w:tcPr>
          <w:p w14:paraId="45F0BC8D">
            <w:pPr>
              <w:spacing w:before="93" w:line="195" w:lineRule="auto"/>
              <w:ind w:left="22" w:leftChars="0"/>
              <w:jc w:val="center"/>
              <w:rPr>
                <w:rFonts w:hint="eastAsia" w:ascii="宋体" w:hAnsi="宋体" w:eastAsia="宋体" w:cs="宋体"/>
                <w:spacing w:val="-5"/>
                <w:sz w:val="20"/>
                <w:szCs w:val="20"/>
                <w:highlight w:val="none"/>
                <w:lang w:eastAsia="zh-CN"/>
              </w:rPr>
            </w:pPr>
            <w:r>
              <w:rPr>
                <w:rFonts w:ascii="宋体" w:hAnsi="宋体" w:eastAsia="宋体" w:cs="宋体"/>
                <w:spacing w:val="-5"/>
                <w:sz w:val="20"/>
                <w:szCs w:val="20"/>
                <w:highlight w:val="none"/>
              </w:rPr>
              <w:t>□1000×1400</w:t>
            </w:r>
            <w:r>
              <w:rPr>
                <w:rFonts w:hint="eastAsia" w:ascii="宋体" w:hAnsi="宋体" w:eastAsia="宋体" w:cs="宋体"/>
                <w:spacing w:val="-5"/>
                <w:sz w:val="20"/>
                <w:szCs w:val="20"/>
                <w:highlight w:val="none"/>
              </w:rPr>
              <w:t>mm标志</w:t>
            </w:r>
          </w:p>
        </w:tc>
        <w:tc>
          <w:tcPr>
            <w:tcW w:w="400" w:type="pct"/>
            <w:noWrap w:val="0"/>
            <w:vAlign w:val="center"/>
          </w:tcPr>
          <w:p w14:paraId="217494BA">
            <w:pPr>
              <w:spacing w:before="92" w:line="194" w:lineRule="auto"/>
              <w:jc w:val="center"/>
              <w:rPr>
                <w:rFonts w:hint="eastAsia" w:ascii="宋体" w:hAnsi="宋体" w:eastAsia="宋体" w:cs="宋体"/>
                <w:spacing w:val="-5"/>
                <w:sz w:val="20"/>
                <w:szCs w:val="20"/>
                <w:highlight w:val="none"/>
              </w:rPr>
            </w:pPr>
            <w:r>
              <w:rPr>
                <w:rFonts w:ascii="宋体" w:hAnsi="宋体" w:eastAsia="宋体" w:cs="宋体"/>
                <w:sz w:val="20"/>
                <w:szCs w:val="20"/>
                <w:highlight w:val="none"/>
              </w:rPr>
              <w:t>块</w:t>
            </w:r>
          </w:p>
        </w:tc>
        <w:tc>
          <w:tcPr>
            <w:tcW w:w="554" w:type="pct"/>
            <w:shd w:val="clear" w:color="auto" w:fill="auto"/>
            <w:noWrap w:val="0"/>
            <w:vAlign w:val="center"/>
          </w:tcPr>
          <w:p w14:paraId="4730C033">
            <w:pPr>
              <w:pStyle w:val="64"/>
              <w:spacing w:before="113" w:line="195" w:lineRule="auto"/>
              <w:jc w:val="center"/>
              <w:rPr>
                <w:rFonts w:hint="eastAsia" w:ascii="宋体" w:hAnsi="宋体" w:eastAsia="宋体" w:cs="宋体"/>
                <w:spacing w:val="-5"/>
                <w:sz w:val="20"/>
                <w:szCs w:val="20"/>
                <w:highlight w:val="none"/>
              </w:rPr>
            </w:pPr>
            <w:r>
              <w:rPr>
                <w:spacing w:val="-25"/>
                <w:sz w:val="20"/>
                <w:szCs w:val="20"/>
                <w:highlight w:val="none"/>
              </w:rPr>
              <w:t>1</w:t>
            </w:r>
          </w:p>
        </w:tc>
        <w:tc>
          <w:tcPr>
            <w:tcW w:w="679" w:type="pct"/>
            <w:shd w:val="clear" w:color="auto" w:fill="auto"/>
            <w:noWrap w:val="0"/>
            <w:vAlign w:val="center"/>
          </w:tcPr>
          <w:p w14:paraId="20A480E4">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1897.39</w:t>
            </w:r>
          </w:p>
        </w:tc>
        <w:tc>
          <w:tcPr>
            <w:tcW w:w="679" w:type="pct"/>
            <w:shd w:val="clear" w:color="auto" w:fill="auto"/>
            <w:noWrap w:val="0"/>
            <w:vAlign w:val="center"/>
          </w:tcPr>
          <w:p w14:paraId="3801E245">
            <w:pPr>
              <w:spacing w:before="92" w:line="196" w:lineRule="auto"/>
              <w:jc w:val="center"/>
              <w:rPr>
                <w:rFonts w:hint="eastAsia" w:ascii="宋体" w:hAnsi="宋体" w:cs="宋体"/>
                <w:sz w:val="20"/>
                <w:szCs w:val="20"/>
                <w:highlight w:val="none"/>
                <w:lang w:val="en-US" w:eastAsia="zh-CN"/>
              </w:rPr>
            </w:pPr>
          </w:p>
        </w:tc>
        <w:tc>
          <w:tcPr>
            <w:tcW w:w="679" w:type="pct"/>
            <w:shd w:val="clear" w:color="auto" w:fill="auto"/>
            <w:noWrap w:val="0"/>
            <w:vAlign w:val="center"/>
          </w:tcPr>
          <w:p w14:paraId="744BB6BE">
            <w:pPr>
              <w:spacing w:before="92" w:line="196" w:lineRule="auto"/>
              <w:jc w:val="center"/>
              <w:rPr>
                <w:rFonts w:hint="eastAsia" w:ascii="宋体" w:hAnsi="宋体" w:cs="宋体"/>
                <w:sz w:val="20"/>
                <w:szCs w:val="20"/>
                <w:highlight w:val="none"/>
                <w:lang w:val="en-US" w:eastAsia="zh-CN"/>
              </w:rPr>
            </w:pPr>
          </w:p>
        </w:tc>
        <w:tc>
          <w:tcPr>
            <w:tcW w:w="679" w:type="pct"/>
            <w:vMerge w:val="continue"/>
            <w:shd w:val="clear" w:color="auto" w:fill="auto"/>
            <w:noWrap w:val="0"/>
            <w:vAlign w:val="center"/>
          </w:tcPr>
          <w:p w14:paraId="0E3E5B14">
            <w:pPr>
              <w:spacing w:before="92" w:line="196" w:lineRule="auto"/>
              <w:jc w:val="center"/>
              <w:rPr>
                <w:rFonts w:hint="eastAsia" w:ascii="宋体" w:hAnsi="宋体" w:cs="宋体"/>
                <w:sz w:val="20"/>
                <w:szCs w:val="20"/>
                <w:highlight w:val="none"/>
                <w:lang w:val="en-US" w:eastAsia="zh-CN"/>
              </w:rPr>
            </w:pPr>
          </w:p>
        </w:tc>
      </w:tr>
      <w:tr w14:paraId="0119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40AD7FD7">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14</w:t>
            </w:r>
          </w:p>
        </w:tc>
        <w:tc>
          <w:tcPr>
            <w:tcW w:w="984" w:type="pct"/>
            <w:noWrap w:val="0"/>
            <w:vAlign w:val="center"/>
          </w:tcPr>
          <w:p w14:paraId="3B2E956A">
            <w:pPr>
              <w:spacing w:before="93" w:line="195" w:lineRule="auto"/>
              <w:ind w:left="22" w:leftChars="0"/>
              <w:jc w:val="center"/>
              <w:rPr>
                <w:rFonts w:ascii="宋体" w:hAnsi="宋体" w:eastAsia="宋体" w:cs="宋体"/>
                <w:spacing w:val="-5"/>
                <w:sz w:val="20"/>
                <w:szCs w:val="20"/>
              </w:rPr>
            </w:pPr>
            <w:r>
              <w:rPr>
                <w:rFonts w:ascii="宋体" w:hAnsi="宋体" w:eastAsia="宋体" w:cs="宋体"/>
                <w:spacing w:val="-5"/>
                <w:sz w:val="20"/>
                <w:szCs w:val="20"/>
              </w:rPr>
              <w:t>□1000×2000</w:t>
            </w:r>
            <w:r>
              <w:rPr>
                <w:rFonts w:hint="eastAsia" w:ascii="宋体" w:hAnsi="宋体" w:eastAsia="宋体" w:cs="宋体"/>
                <w:spacing w:val="-5"/>
                <w:sz w:val="20"/>
                <w:szCs w:val="20"/>
              </w:rPr>
              <w:t>mm标志</w:t>
            </w:r>
          </w:p>
        </w:tc>
        <w:tc>
          <w:tcPr>
            <w:tcW w:w="400" w:type="pct"/>
            <w:noWrap w:val="0"/>
            <w:vAlign w:val="center"/>
          </w:tcPr>
          <w:p w14:paraId="699F0BB8">
            <w:pPr>
              <w:spacing w:before="94" w:line="194" w:lineRule="auto"/>
              <w:jc w:val="center"/>
              <w:rPr>
                <w:rFonts w:ascii="宋体" w:hAnsi="宋体" w:eastAsia="宋体" w:cs="宋体"/>
                <w:spacing w:val="-5"/>
                <w:sz w:val="20"/>
                <w:szCs w:val="20"/>
              </w:rPr>
            </w:pPr>
            <w:r>
              <w:rPr>
                <w:rFonts w:ascii="宋体" w:hAnsi="宋体" w:eastAsia="宋体" w:cs="宋体"/>
                <w:sz w:val="20"/>
                <w:szCs w:val="20"/>
              </w:rPr>
              <w:t>块</w:t>
            </w:r>
          </w:p>
        </w:tc>
        <w:tc>
          <w:tcPr>
            <w:tcW w:w="554" w:type="pct"/>
            <w:shd w:val="clear" w:color="auto" w:fill="auto"/>
            <w:noWrap w:val="0"/>
            <w:vAlign w:val="center"/>
          </w:tcPr>
          <w:p w14:paraId="7D757C83">
            <w:pPr>
              <w:pStyle w:val="64"/>
              <w:spacing w:before="115" w:line="195" w:lineRule="auto"/>
              <w:jc w:val="center"/>
              <w:rPr>
                <w:rFonts w:ascii="宋体" w:hAnsi="宋体" w:eastAsia="宋体" w:cs="宋体"/>
                <w:spacing w:val="-5"/>
                <w:sz w:val="20"/>
                <w:szCs w:val="20"/>
              </w:rPr>
            </w:pPr>
            <w:r>
              <w:rPr>
                <w:spacing w:val="-25"/>
                <w:sz w:val="20"/>
                <w:szCs w:val="20"/>
              </w:rPr>
              <w:t>1</w:t>
            </w:r>
          </w:p>
        </w:tc>
        <w:tc>
          <w:tcPr>
            <w:tcW w:w="679" w:type="pct"/>
            <w:shd w:val="clear" w:color="auto" w:fill="auto"/>
            <w:noWrap w:val="0"/>
            <w:vAlign w:val="center"/>
          </w:tcPr>
          <w:p w14:paraId="3DA48306">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27</w:t>
            </w:r>
            <w:r>
              <w:rPr>
                <w:rFonts w:hint="eastAsia" w:ascii="宋体" w:hAnsi="宋体" w:cs="宋体"/>
                <w:sz w:val="20"/>
                <w:szCs w:val="20"/>
                <w:highlight w:val="none"/>
                <w:lang w:val="en-US" w:eastAsia="zh-CN"/>
              </w:rPr>
              <w:t>01.98</w:t>
            </w:r>
          </w:p>
        </w:tc>
        <w:tc>
          <w:tcPr>
            <w:tcW w:w="679" w:type="pct"/>
            <w:shd w:val="clear" w:color="auto" w:fill="auto"/>
            <w:noWrap w:val="0"/>
            <w:vAlign w:val="center"/>
          </w:tcPr>
          <w:p w14:paraId="3F52F346">
            <w:pPr>
              <w:spacing w:before="92" w:line="196"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48E3CFA4">
            <w:pPr>
              <w:spacing w:before="92" w:line="196"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5A7034E4">
            <w:pPr>
              <w:spacing w:before="92" w:line="196" w:lineRule="auto"/>
              <w:jc w:val="center"/>
              <w:rPr>
                <w:rFonts w:hint="eastAsia" w:ascii="宋体" w:hAnsi="宋体" w:eastAsia="宋体" w:cs="宋体"/>
                <w:sz w:val="20"/>
                <w:szCs w:val="20"/>
                <w:highlight w:val="none"/>
              </w:rPr>
            </w:pPr>
          </w:p>
        </w:tc>
      </w:tr>
      <w:tr w14:paraId="548F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49B986C0">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15</w:t>
            </w:r>
          </w:p>
        </w:tc>
        <w:tc>
          <w:tcPr>
            <w:tcW w:w="984" w:type="pct"/>
            <w:noWrap w:val="0"/>
            <w:vAlign w:val="center"/>
          </w:tcPr>
          <w:p w14:paraId="755B9B11">
            <w:pPr>
              <w:spacing w:before="93" w:line="195" w:lineRule="auto"/>
              <w:ind w:left="22" w:leftChars="0"/>
              <w:jc w:val="center"/>
              <w:rPr>
                <w:rFonts w:ascii="宋体" w:hAnsi="宋体" w:eastAsia="宋体" w:cs="宋体"/>
                <w:spacing w:val="-5"/>
                <w:sz w:val="20"/>
                <w:szCs w:val="20"/>
                <w:highlight w:val="none"/>
              </w:rPr>
            </w:pPr>
            <w:r>
              <w:rPr>
                <w:rFonts w:ascii="宋体" w:hAnsi="宋体" w:eastAsia="宋体" w:cs="宋体"/>
                <w:spacing w:val="-5"/>
                <w:sz w:val="20"/>
                <w:szCs w:val="20"/>
                <w:highlight w:val="none"/>
              </w:rPr>
              <w:t>□3000×1800</w:t>
            </w:r>
            <w:r>
              <w:rPr>
                <w:rFonts w:hint="eastAsia" w:ascii="宋体" w:hAnsi="宋体" w:eastAsia="宋体" w:cs="宋体"/>
                <w:spacing w:val="-5"/>
                <w:sz w:val="20"/>
                <w:szCs w:val="20"/>
              </w:rPr>
              <w:t>mm标志</w:t>
            </w:r>
          </w:p>
        </w:tc>
        <w:tc>
          <w:tcPr>
            <w:tcW w:w="400" w:type="pct"/>
            <w:noWrap w:val="0"/>
            <w:vAlign w:val="center"/>
          </w:tcPr>
          <w:p w14:paraId="668E78EE">
            <w:pPr>
              <w:spacing w:before="95" w:line="193" w:lineRule="auto"/>
              <w:jc w:val="center"/>
              <w:rPr>
                <w:rFonts w:ascii="宋体" w:hAnsi="宋体" w:eastAsia="宋体" w:cs="宋体"/>
                <w:spacing w:val="-5"/>
                <w:sz w:val="20"/>
                <w:szCs w:val="20"/>
                <w:highlight w:val="none"/>
              </w:rPr>
            </w:pPr>
            <w:r>
              <w:rPr>
                <w:rFonts w:ascii="宋体" w:hAnsi="宋体" w:eastAsia="宋体" w:cs="宋体"/>
                <w:sz w:val="20"/>
                <w:szCs w:val="20"/>
                <w:highlight w:val="none"/>
              </w:rPr>
              <w:t>块</w:t>
            </w:r>
          </w:p>
        </w:tc>
        <w:tc>
          <w:tcPr>
            <w:tcW w:w="554" w:type="pct"/>
            <w:shd w:val="clear" w:color="auto" w:fill="auto"/>
            <w:noWrap w:val="0"/>
            <w:vAlign w:val="center"/>
          </w:tcPr>
          <w:p w14:paraId="63F4FA15">
            <w:pPr>
              <w:pStyle w:val="64"/>
              <w:spacing w:before="51" w:line="253" w:lineRule="exact"/>
              <w:jc w:val="center"/>
              <w:rPr>
                <w:rFonts w:ascii="宋体" w:hAnsi="宋体" w:eastAsia="宋体" w:cs="宋体"/>
                <w:spacing w:val="-5"/>
                <w:sz w:val="20"/>
                <w:szCs w:val="20"/>
                <w:highlight w:val="none"/>
              </w:rPr>
            </w:pPr>
            <w:r>
              <w:rPr>
                <w:spacing w:val="-11"/>
                <w:position w:val="1"/>
                <w:sz w:val="20"/>
                <w:szCs w:val="20"/>
                <w:highlight w:val="none"/>
              </w:rPr>
              <w:t>3</w:t>
            </w:r>
          </w:p>
        </w:tc>
        <w:tc>
          <w:tcPr>
            <w:tcW w:w="679" w:type="pct"/>
            <w:shd w:val="clear" w:color="auto" w:fill="auto"/>
            <w:noWrap w:val="0"/>
            <w:vAlign w:val="center"/>
          </w:tcPr>
          <w:p w14:paraId="4DC15967">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9</w:t>
            </w:r>
            <w:r>
              <w:rPr>
                <w:rFonts w:hint="eastAsia" w:ascii="宋体" w:hAnsi="宋体" w:cs="宋体"/>
                <w:sz w:val="20"/>
                <w:szCs w:val="20"/>
                <w:highlight w:val="none"/>
                <w:lang w:val="en-US" w:eastAsia="zh-CN"/>
              </w:rPr>
              <w:t>651.07</w:t>
            </w:r>
          </w:p>
        </w:tc>
        <w:tc>
          <w:tcPr>
            <w:tcW w:w="679" w:type="pct"/>
            <w:shd w:val="clear" w:color="auto" w:fill="auto"/>
            <w:noWrap w:val="0"/>
            <w:vAlign w:val="center"/>
          </w:tcPr>
          <w:p w14:paraId="3EB0B3C5">
            <w:pPr>
              <w:spacing w:before="92" w:line="196"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2A7C3D58">
            <w:pPr>
              <w:spacing w:before="92" w:line="196"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65989352">
            <w:pPr>
              <w:spacing w:before="92" w:line="196" w:lineRule="auto"/>
              <w:jc w:val="center"/>
              <w:rPr>
                <w:rFonts w:hint="eastAsia" w:ascii="宋体" w:hAnsi="宋体" w:eastAsia="宋体" w:cs="宋体"/>
                <w:sz w:val="20"/>
                <w:szCs w:val="20"/>
                <w:highlight w:val="none"/>
              </w:rPr>
            </w:pPr>
          </w:p>
        </w:tc>
      </w:tr>
      <w:tr w14:paraId="2DF3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39F1914E">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16</w:t>
            </w:r>
          </w:p>
        </w:tc>
        <w:tc>
          <w:tcPr>
            <w:tcW w:w="984" w:type="pct"/>
            <w:shd w:val="clear" w:color="auto" w:fill="auto"/>
            <w:noWrap w:val="0"/>
            <w:vAlign w:val="center"/>
          </w:tcPr>
          <w:p w14:paraId="67192426">
            <w:pPr>
              <w:spacing w:before="93" w:line="195" w:lineRule="auto"/>
              <w:ind w:left="22" w:leftChars="0"/>
              <w:jc w:val="center"/>
              <w:rPr>
                <w:rFonts w:hint="eastAsia" w:ascii="宋体" w:hAnsi="宋体" w:eastAsia="宋体" w:cs="宋体"/>
                <w:spacing w:val="-5"/>
                <w:kern w:val="2"/>
                <w:sz w:val="20"/>
                <w:szCs w:val="20"/>
                <w:highlight w:val="none"/>
                <w:lang w:val="en-US" w:eastAsia="zh-CN" w:bidi="ar-SA"/>
              </w:rPr>
            </w:pPr>
            <w:r>
              <w:rPr>
                <w:rFonts w:ascii="宋体" w:hAnsi="宋体" w:eastAsia="宋体" w:cs="宋体"/>
                <w:spacing w:val="-5"/>
                <w:sz w:val="20"/>
                <w:szCs w:val="20"/>
                <w:highlight w:val="none"/>
              </w:rPr>
              <w:t>单柱89×4×3200</w:t>
            </w:r>
            <w:r>
              <w:rPr>
                <w:rFonts w:hint="eastAsia" w:ascii="宋体" w:hAnsi="宋体" w:eastAsia="宋体" w:cs="宋体"/>
                <w:spacing w:val="-3"/>
                <w:sz w:val="20"/>
                <w:szCs w:val="20"/>
                <w:highlight w:val="none"/>
              </w:rPr>
              <w:t>mm</w:t>
            </w:r>
          </w:p>
        </w:tc>
        <w:tc>
          <w:tcPr>
            <w:tcW w:w="400" w:type="pct"/>
            <w:shd w:val="clear" w:color="auto" w:fill="auto"/>
            <w:noWrap w:val="0"/>
            <w:vAlign w:val="center"/>
          </w:tcPr>
          <w:p w14:paraId="7D0A2404">
            <w:pPr>
              <w:spacing w:before="95" w:line="193" w:lineRule="auto"/>
              <w:jc w:val="center"/>
              <w:rPr>
                <w:rFonts w:hint="eastAsia" w:ascii="宋体" w:hAnsi="宋体" w:eastAsia="宋体" w:cs="宋体"/>
                <w:spacing w:val="-5"/>
                <w:kern w:val="2"/>
                <w:sz w:val="20"/>
                <w:szCs w:val="20"/>
                <w:highlight w:val="none"/>
                <w:lang w:val="en-US" w:eastAsia="en-US" w:bidi="ar-SA"/>
              </w:rPr>
            </w:pPr>
            <w:r>
              <w:rPr>
                <w:rFonts w:ascii="宋体" w:hAnsi="宋体" w:eastAsia="宋体" w:cs="宋体"/>
                <w:sz w:val="20"/>
                <w:szCs w:val="20"/>
                <w:highlight w:val="none"/>
              </w:rPr>
              <w:t>根</w:t>
            </w:r>
          </w:p>
        </w:tc>
        <w:tc>
          <w:tcPr>
            <w:tcW w:w="554" w:type="pct"/>
            <w:shd w:val="clear" w:color="auto" w:fill="auto"/>
            <w:noWrap w:val="0"/>
            <w:vAlign w:val="center"/>
          </w:tcPr>
          <w:p w14:paraId="3D7762F2">
            <w:pPr>
              <w:pStyle w:val="64"/>
              <w:spacing w:before="52" w:line="252" w:lineRule="exact"/>
              <w:jc w:val="center"/>
              <w:rPr>
                <w:rFonts w:hint="eastAsia" w:ascii="宋体" w:hAnsi="宋体" w:eastAsia="宋体" w:cs="宋体"/>
                <w:spacing w:val="-5"/>
                <w:kern w:val="2"/>
                <w:sz w:val="20"/>
                <w:szCs w:val="20"/>
                <w:highlight w:val="none"/>
                <w:lang w:val="en-US" w:eastAsia="en-US" w:bidi="ar-SA"/>
              </w:rPr>
            </w:pPr>
            <w:r>
              <w:rPr>
                <w:spacing w:val="-17"/>
                <w:sz w:val="20"/>
                <w:szCs w:val="20"/>
                <w:highlight w:val="none"/>
              </w:rPr>
              <w:t>1</w:t>
            </w:r>
            <w:r>
              <w:rPr>
                <w:spacing w:val="-9"/>
                <w:sz w:val="20"/>
                <w:szCs w:val="20"/>
                <w:highlight w:val="none"/>
              </w:rPr>
              <w:t>9</w:t>
            </w:r>
          </w:p>
        </w:tc>
        <w:tc>
          <w:tcPr>
            <w:tcW w:w="679" w:type="pct"/>
            <w:shd w:val="clear" w:color="auto" w:fill="auto"/>
            <w:noWrap w:val="0"/>
            <w:vAlign w:val="center"/>
          </w:tcPr>
          <w:p w14:paraId="708769C7">
            <w:pPr>
              <w:spacing w:before="92" w:line="196"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1</w:t>
            </w:r>
            <w:r>
              <w:rPr>
                <w:rFonts w:hint="eastAsia" w:ascii="宋体" w:hAnsi="宋体" w:cs="宋体"/>
                <w:sz w:val="20"/>
                <w:szCs w:val="20"/>
                <w:highlight w:val="none"/>
                <w:lang w:val="en-US" w:eastAsia="zh-CN"/>
              </w:rPr>
              <w:t>075.06</w:t>
            </w:r>
          </w:p>
        </w:tc>
        <w:tc>
          <w:tcPr>
            <w:tcW w:w="679" w:type="pct"/>
            <w:shd w:val="clear" w:color="auto" w:fill="auto"/>
            <w:noWrap w:val="0"/>
            <w:vAlign w:val="center"/>
          </w:tcPr>
          <w:p w14:paraId="462FA7EC">
            <w:pPr>
              <w:spacing w:before="92" w:line="196"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363258F6">
            <w:pPr>
              <w:spacing w:before="92" w:line="196"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0A3250E7">
            <w:pPr>
              <w:spacing w:before="92" w:line="196" w:lineRule="auto"/>
              <w:jc w:val="center"/>
              <w:rPr>
                <w:rFonts w:hint="eastAsia" w:ascii="宋体" w:hAnsi="宋体" w:eastAsia="宋体" w:cs="宋体"/>
                <w:sz w:val="20"/>
                <w:szCs w:val="20"/>
                <w:highlight w:val="none"/>
              </w:rPr>
            </w:pPr>
          </w:p>
        </w:tc>
      </w:tr>
      <w:tr w14:paraId="4CB5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54E2EE89">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1</w:t>
            </w:r>
            <w:r>
              <w:rPr>
                <w:rFonts w:hint="eastAsia" w:ascii="宋体" w:hAnsi="宋体" w:cs="宋体"/>
                <w:b/>
                <w:bCs/>
                <w:color w:val="000000"/>
                <w:kern w:val="0"/>
                <w:sz w:val="21"/>
                <w:szCs w:val="21"/>
                <w:highlight w:val="none"/>
                <w:vertAlign w:val="baseline"/>
                <w:lang w:val="en-US" w:eastAsia="zh-CN"/>
              </w:rPr>
              <w:t>7</w:t>
            </w:r>
          </w:p>
        </w:tc>
        <w:tc>
          <w:tcPr>
            <w:tcW w:w="984" w:type="pct"/>
            <w:shd w:val="clear" w:color="auto" w:fill="auto"/>
            <w:noWrap w:val="0"/>
            <w:vAlign w:val="center"/>
          </w:tcPr>
          <w:p w14:paraId="6232794F">
            <w:pPr>
              <w:spacing w:before="96" w:line="192"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单柱</w:t>
            </w:r>
            <w:r>
              <w:rPr>
                <w:rFonts w:hint="eastAsia" w:ascii="宋体" w:hAnsi="宋体" w:cs="宋体"/>
                <w:spacing w:val="-1"/>
                <w:sz w:val="20"/>
                <w:szCs w:val="20"/>
                <w:highlight w:val="none"/>
                <w:lang w:val="en-US" w:eastAsia="zh-CN"/>
              </w:rPr>
              <w:t>89</w:t>
            </w:r>
            <w:r>
              <w:rPr>
                <w:rFonts w:ascii="宋体" w:hAnsi="宋体" w:eastAsia="宋体" w:cs="宋体"/>
                <w:spacing w:val="-1"/>
                <w:sz w:val="20"/>
                <w:szCs w:val="20"/>
                <w:highlight w:val="none"/>
              </w:rPr>
              <w:t>×4×4000</w:t>
            </w:r>
            <w:r>
              <w:rPr>
                <w:rFonts w:hint="eastAsia" w:ascii="宋体" w:hAnsi="宋体" w:eastAsia="宋体" w:cs="宋体"/>
                <w:spacing w:val="-3"/>
                <w:sz w:val="20"/>
                <w:szCs w:val="20"/>
                <w:highlight w:val="none"/>
              </w:rPr>
              <w:t>mm</w:t>
            </w:r>
          </w:p>
        </w:tc>
        <w:tc>
          <w:tcPr>
            <w:tcW w:w="400" w:type="pct"/>
            <w:shd w:val="clear" w:color="auto" w:fill="auto"/>
            <w:noWrap w:val="0"/>
            <w:vAlign w:val="center"/>
          </w:tcPr>
          <w:p w14:paraId="6DDD4A5D">
            <w:pPr>
              <w:spacing w:before="96" w:line="192"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根</w:t>
            </w:r>
          </w:p>
        </w:tc>
        <w:tc>
          <w:tcPr>
            <w:tcW w:w="554" w:type="pct"/>
            <w:shd w:val="clear" w:color="auto" w:fill="auto"/>
            <w:noWrap w:val="0"/>
            <w:vAlign w:val="center"/>
          </w:tcPr>
          <w:p w14:paraId="444B31D4">
            <w:pPr>
              <w:pStyle w:val="64"/>
              <w:spacing w:before="52" w:line="252" w:lineRule="exact"/>
              <w:jc w:val="center"/>
              <w:rPr>
                <w:rFonts w:hint="eastAsia"/>
                <w:spacing w:val="-17"/>
                <w:sz w:val="20"/>
                <w:szCs w:val="20"/>
                <w:highlight w:val="none"/>
                <w:lang w:val="en-US" w:eastAsia="en-US"/>
              </w:rPr>
            </w:pPr>
            <w:r>
              <w:rPr>
                <w:spacing w:val="-17"/>
                <w:sz w:val="20"/>
                <w:szCs w:val="20"/>
                <w:highlight w:val="none"/>
              </w:rPr>
              <w:t>20</w:t>
            </w:r>
          </w:p>
        </w:tc>
        <w:tc>
          <w:tcPr>
            <w:tcW w:w="679" w:type="pct"/>
            <w:shd w:val="clear" w:color="auto" w:fill="auto"/>
            <w:noWrap w:val="0"/>
            <w:vAlign w:val="center"/>
          </w:tcPr>
          <w:p w14:paraId="09CF766D">
            <w:pPr>
              <w:pStyle w:val="64"/>
              <w:spacing w:before="52" w:line="252" w:lineRule="exact"/>
              <w:jc w:val="center"/>
              <w:rPr>
                <w:rFonts w:hint="default"/>
                <w:spacing w:val="-17"/>
                <w:sz w:val="20"/>
                <w:szCs w:val="20"/>
                <w:highlight w:val="none"/>
                <w:lang w:val="en-US" w:eastAsia="zh-CN"/>
              </w:rPr>
            </w:pPr>
            <w:r>
              <w:rPr>
                <w:rFonts w:hint="eastAsia"/>
                <w:spacing w:val="-17"/>
                <w:sz w:val="20"/>
                <w:szCs w:val="20"/>
                <w:highlight w:val="none"/>
              </w:rPr>
              <w:t>1</w:t>
            </w:r>
            <w:r>
              <w:rPr>
                <w:rFonts w:hint="eastAsia"/>
                <w:spacing w:val="-17"/>
                <w:sz w:val="20"/>
                <w:szCs w:val="20"/>
                <w:highlight w:val="none"/>
                <w:lang w:val="en-US" w:eastAsia="zh-CN"/>
              </w:rPr>
              <w:t>176.7</w:t>
            </w:r>
          </w:p>
        </w:tc>
        <w:tc>
          <w:tcPr>
            <w:tcW w:w="679" w:type="pct"/>
            <w:shd w:val="clear" w:color="auto" w:fill="auto"/>
            <w:noWrap w:val="0"/>
            <w:vAlign w:val="center"/>
          </w:tcPr>
          <w:p w14:paraId="01FD2513">
            <w:pPr>
              <w:pStyle w:val="64"/>
              <w:spacing w:before="52" w:line="252" w:lineRule="exact"/>
              <w:jc w:val="center"/>
              <w:rPr>
                <w:rFonts w:hint="eastAsia"/>
                <w:spacing w:val="-17"/>
                <w:sz w:val="20"/>
                <w:szCs w:val="20"/>
                <w:highlight w:val="none"/>
              </w:rPr>
            </w:pPr>
          </w:p>
        </w:tc>
        <w:tc>
          <w:tcPr>
            <w:tcW w:w="679" w:type="pct"/>
            <w:shd w:val="clear" w:color="auto" w:fill="auto"/>
            <w:noWrap w:val="0"/>
            <w:vAlign w:val="center"/>
          </w:tcPr>
          <w:p w14:paraId="3FCDCC70">
            <w:pPr>
              <w:pStyle w:val="64"/>
              <w:spacing w:before="52" w:line="252" w:lineRule="exact"/>
              <w:jc w:val="center"/>
              <w:rPr>
                <w:rFonts w:hint="eastAsia"/>
                <w:spacing w:val="-17"/>
                <w:sz w:val="20"/>
                <w:szCs w:val="20"/>
                <w:highlight w:val="none"/>
              </w:rPr>
            </w:pPr>
          </w:p>
        </w:tc>
        <w:tc>
          <w:tcPr>
            <w:tcW w:w="679" w:type="pct"/>
            <w:vMerge w:val="continue"/>
            <w:shd w:val="clear" w:color="auto" w:fill="auto"/>
            <w:noWrap w:val="0"/>
            <w:vAlign w:val="center"/>
          </w:tcPr>
          <w:p w14:paraId="7D3F9D0E">
            <w:pPr>
              <w:pStyle w:val="64"/>
              <w:spacing w:before="52" w:line="252" w:lineRule="exact"/>
              <w:jc w:val="center"/>
              <w:rPr>
                <w:rFonts w:hint="eastAsia"/>
                <w:spacing w:val="-17"/>
                <w:sz w:val="20"/>
                <w:szCs w:val="20"/>
                <w:highlight w:val="none"/>
              </w:rPr>
            </w:pPr>
          </w:p>
        </w:tc>
      </w:tr>
      <w:tr w14:paraId="1D1D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5893EE69">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18</w:t>
            </w:r>
          </w:p>
        </w:tc>
        <w:tc>
          <w:tcPr>
            <w:tcW w:w="984" w:type="pct"/>
            <w:shd w:val="clear" w:color="auto" w:fill="auto"/>
            <w:noWrap w:val="0"/>
            <w:vAlign w:val="center"/>
          </w:tcPr>
          <w:p w14:paraId="5A2821DE">
            <w:pPr>
              <w:spacing w:before="96" w:line="192" w:lineRule="auto"/>
              <w:ind w:left="6" w:leftChars="0"/>
              <w:jc w:val="center"/>
              <w:rPr>
                <w:rFonts w:hint="eastAsia"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单悬219×8×7500</w:t>
            </w:r>
            <w:r>
              <w:rPr>
                <w:rFonts w:hint="eastAsia" w:ascii="宋体" w:hAnsi="宋体" w:eastAsia="宋体" w:cs="宋体"/>
                <w:spacing w:val="-3"/>
                <w:sz w:val="20"/>
                <w:szCs w:val="20"/>
                <w:highlight w:val="none"/>
              </w:rPr>
              <w:t>mm</w:t>
            </w:r>
          </w:p>
        </w:tc>
        <w:tc>
          <w:tcPr>
            <w:tcW w:w="400" w:type="pct"/>
            <w:shd w:val="clear" w:color="auto" w:fill="auto"/>
            <w:noWrap w:val="0"/>
            <w:vAlign w:val="center"/>
          </w:tcPr>
          <w:p w14:paraId="01F9CC50">
            <w:pPr>
              <w:spacing w:before="96" w:line="192"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根</w:t>
            </w:r>
          </w:p>
        </w:tc>
        <w:tc>
          <w:tcPr>
            <w:tcW w:w="554" w:type="pct"/>
            <w:shd w:val="clear" w:color="auto" w:fill="auto"/>
            <w:noWrap w:val="0"/>
            <w:vAlign w:val="center"/>
          </w:tcPr>
          <w:p w14:paraId="53AA7572">
            <w:pPr>
              <w:pStyle w:val="64"/>
              <w:spacing w:before="53" w:line="252" w:lineRule="exact"/>
              <w:jc w:val="center"/>
              <w:rPr>
                <w:rFonts w:hint="eastAsia" w:ascii="宋体" w:hAnsi="宋体" w:eastAsia="宋体" w:cs="宋体"/>
                <w:kern w:val="2"/>
                <w:sz w:val="20"/>
                <w:szCs w:val="20"/>
                <w:highlight w:val="none"/>
                <w:lang w:val="en-US" w:eastAsia="en-US" w:bidi="ar-SA"/>
              </w:rPr>
            </w:pPr>
            <w:r>
              <w:rPr>
                <w:spacing w:val="-11"/>
                <w:sz w:val="20"/>
                <w:szCs w:val="20"/>
                <w:highlight w:val="none"/>
              </w:rPr>
              <w:t>3</w:t>
            </w:r>
          </w:p>
        </w:tc>
        <w:tc>
          <w:tcPr>
            <w:tcW w:w="679" w:type="pct"/>
            <w:shd w:val="clear" w:color="auto" w:fill="auto"/>
            <w:noWrap w:val="0"/>
            <w:vAlign w:val="center"/>
          </w:tcPr>
          <w:p w14:paraId="4D422263">
            <w:pPr>
              <w:spacing w:before="96" w:line="192"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1</w:t>
            </w:r>
            <w:r>
              <w:rPr>
                <w:rFonts w:hint="eastAsia" w:ascii="宋体" w:hAnsi="宋体" w:eastAsia="宋体" w:cs="宋体"/>
                <w:sz w:val="20"/>
                <w:szCs w:val="20"/>
                <w:highlight w:val="none"/>
                <w:lang w:val="en-US" w:eastAsia="zh-CN"/>
              </w:rPr>
              <w:t>5821.86</w:t>
            </w:r>
          </w:p>
        </w:tc>
        <w:tc>
          <w:tcPr>
            <w:tcW w:w="679" w:type="pct"/>
            <w:shd w:val="clear" w:color="auto" w:fill="auto"/>
            <w:noWrap w:val="0"/>
            <w:vAlign w:val="center"/>
          </w:tcPr>
          <w:p w14:paraId="395BC15B">
            <w:pPr>
              <w:spacing w:before="96" w:line="192"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65E2925A">
            <w:pPr>
              <w:spacing w:before="96" w:line="192"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3F9A4A11">
            <w:pPr>
              <w:spacing w:before="96" w:line="192" w:lineRule="auto"/>
              <w:jc w:val="center"/>
              <w:rPr>
                <w:rFonts w:hint="eastAsia" w:ascii="宋体" w:hAnsi="宋体" w:eastAsia="宋体" w:cs="宋体"/>
                <w:sz w:val="20"/>
                <w:szCs w:val="20"/>
                <w:highlight w:val="none"/>
              </w:rPr>
            </w:pPr>
          </w:p>
        </w:tc>
      </w:tr>
      <w:tr w14:paraId="02F7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38E97963">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19</w:t>
            </w:r>
          </w:p>
        </w:tc>
        <w:tc>
          <w:tcPr>
            <w:tcW w:w="984" w:type="pct"/>
            <w:shd w:val="clear" w:color="auto" w:fill="auto"/>
            <w:noWrap w:val="0"/>
            <w:vAlign w:val="center"/>
          </w:tcPr>
          <w:p w14:paraId="1F08C93B">
            <w:pPr>
              <w:spacing w:before="97" w:line="191" w:lineRule="auto"/>
              <w:ind w:left="6" w:leftChars="0"/>
              <w:jc w:val="center"/>
              <w:rPr>
                <w:rFonts w:hint="eastAsia" w:ascii="宋体" w:hAnsi="宋体" w:eastAsia="宋体" w:cs="宋体"/>
                <w:spacing w:val="-1"/>
                <w:kern w:val="2"/>
                <w:sz w:val="20"/>
                <w:szCs w:val="20"/>
                <w:highlight w:val="none"/>
                <w:lang w:val="en-US" w:eastAsia="zh-CN" w:bidi="ar-SA"/>
              </w:rPr>
            </w:pPr>
            <w:r>
              <w:rPr>
                <w:rFonts w:hint="eastAsia" w:ascii="宋体" w:hAnsi="宋体" w:cs="宋体"/>
                <w:sz w:val="20"/>
                <w:szCs w:val="20"/>
                <w:highlight w:val="none"/>
                <w:lang w:val="en-US" w:eastAsia="zh-CN"/>
              </w:rPr>
              <w:t>600</w:t>
            </w:r>
            <w:r>
              <w:rPr>
                <w:rFonts w:ascii="宋体" w:hAnsi="宋体" w:eastAsia="宋体" w:cs="宋体"/>
                <w:sz w:val="20"/>
                <w:szCs w:val="20"/>
                <w:highlight w:val="none"/>
              </w:rPr>
              <w:t>×</w:t>
            </w:r>
            <w:r>
              <w:rPr>
                <w:rFonts w:hint="eastAsia" w:ascii="宋体" w:hAnsi="宋体" w:cs="宋体"/>
                <w:sz w:val="20"/>
                <w:szCs w:val="20"/>
                <w:highlight w:val="none"/>
                <w:lang w:val="en-US" w:eastAsia="zh-CN"/>
              </w:rPr>
              <w:t>600</w:t>
            </w:r>
            <w:r>
              <w:rPr>
                <w:rFonts w:ascii="宋体" w:hAnsi="宋体" w:eastAsia="宋体" w:cs="宋体"/>
                <w:sz w:val="20"/>
                <w:szCs w:val="20"/>
                <w:highlight w:val="none"/>
              </w:rPr>
              <w:t>×</w:t>
            </w:r>
            <w:r>
              <w:rPr>
                <w:rFonts w:hint="eastAsia" w:ascii="宋体" w:hAnsi="宋体" w:cs="宋体"/>
                <w:sz w:val="20"/>
                <w:szCs w:val="20"/>
                <w:highlight w:val="none"/>
                <w:lang w:val="en-US" w:eastAsia="zh-CN"/>
              </w:rPr>
              <w:t>800</w:t>
            </w:r>
            <w:r>
              <w:rPr>
                <w:rFonts w:hint="eastAsia" w:ascii="宋体" w:hAnsi="宋体" w:eastAsia="宋体" w:cs="宋体"/>
                <w:spacing w:val="-3"/>
                <w:sz w:val="20"/>
                <w:szCs w:val="20"/>
                <w:highlight w:val="none"/>
              </w:rPr>
              <w:t>mm</w:t>
            </w:r>
          </w:p>
        </w:tc>
        <w:tc>
          <w:tcPr>
            <w:tcW w:w="400" w:type="pct"/>
            <w:shd w:val="clear" w:color="auto" w:fill="auto"/>
            <w:noWrap w:val="0"/>
            <w:vAlign w:val="center"/>
          </w:tcPr>
          <w:p w14:paraId="546F9B25">
            <w:pPr>
              <w:spacing w:before="97" w:line="191" w:lineRule="auto"/>
              <w:jc w:val="center"/>
              <w:rPr>
                <w:rFonts w:hint="eastAsia" w:ascii="Calibri" w:hAnsi="Calibri" w:eastAsia="宋体" w:cs="Times New Roman"/>
                <w:spacing w:val="-11"/>
                <w:kern w:val="2"/>
                <w:sz w:val="20"/>
                <w:szCs w:val="20"/>
                <w:highlight w:val="none"/>
                <w:lang w:val="en-US" w:eastAsia="en-US" w:bidi="ar-SA"/>
              </w:rPr>
            </w:pPr>
            <w:r>
              <w:rPr>
                <w:rFonts w:ascii="宋体" w:hAnsi="宋体" w:eastAsia="宋体" w:cs="宋体"/>
                <w:sz w:val="20"/>
                <w:szCs w:val="20"/>
                <w:highlight w:val="none"/>
              </w:rPr>
              <w:t>个</w:t>
            </w:r>
          </w:p>
        </w:tc>
        <w:tc>
          <w:tcPr>
            <w:tcW w:w="554" w:type="pct"/>
            <w:shd w:val="clear" w:color="auto" w:fill="auto"/>
            <w:noWrap w:val="0"/>
            <w:vAlign w:val="center"/>
          </w:tcPr>
          <w:p w14:paraId="15B7CDE1">
            <w:pPr>
              <w:pStyle w:val="64"/>
              <w:spacing w:before="53" w:line="251" w:lineRule="exact"/>
              <w:jc w:val="center"/>
              <w:rPr>
                <w:rFonts w:hint="default" w:ascii="宋体" w:hAnsi="宋体" w:eastAsia="宋体" w:cs="宋体"/>
                <w:spacing w:val="-2"/>
                <w:kern w:val="2"/>
                <w:sz w:val="20"/>
                <w:szCs w:val="20"/>
                <w:highlight w:val="none"/>
                <w:lang w:val="en-US" w:eastAsia="zh-CN" w:bidi="ar-SA"/>
              </w:rPr>
            </w:pPr>
            <w:r>
              <w:rPr>
                <w:rFonts w:hint="eastAsia"/>
                <w:spacing w:val="-17"/>
                <w:sz w:val="20"/>
                <w:szCs w:val="20"/>
                <w:highlight w:val="none"/>
                <w:lang w:val="en-US" w:eastAsia="zh-CN"/>
              </w:rPr>
              <w:t>39</w:t>
            </w:r>
          </w:p>
        </w:tc>
        <w:tc>
          <w:tcPr>
            <w:tcW w:w="679" w:type="pct"/>
            <w:shd w:val="clear" w:color="auto" w:fill="auto"/>
            <w:noWrap w:val="0"/>
            <w:vAlign w:val="center"/>
          </w:tcPr>
          <w:p w14:paraId="04AC0E0E">
            <w:pPr>
              <w:spacing w:before="96" w:line="192"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27</w:t>
            </w:r>
            <w:r>
              <w:rPr>
                <w:rFonts w:hint="eastAsia" w:ascii="宋体" w:hAnsi="宋体" w:cs="宋体"/>
                <w:sz w:val="20"/>
                <w:szCs w:val="20"/>
                <w:highlight w:val="none"/>
                <w:lang w:val="en-US" w:eastAsia="zh-CN"/>
              </w:rPr>
              <w:t>1.12</w:t>
            </w:r>
          </w:p>
        </w:tc>
        <w:tc>
          <w:tcPr>
            <w:tcW w:w="679" w:type="pct"/>
            <w:shd w:val="clear" w:color="auto" w:fill="auto"/>
            <w:noWrap w:val="0"/>
            <w:vAlign w:val="center"/>
          </w:tcPr>
          <w:p w14:paraId="03353378">
            <w:pPr>
              <w:spacing w:before="96" w:line="192"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0C759496">
            <w:pPr>
              <w:spacing w:before="96" w:line="192"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1A6EC5A1">
            <w:pPr>
              <w:spacing w:before="96" w:line="192" w:lineRule="auto"/>
              <w:jc w:val="center"/>
              <w:rPr>
                <w:rFonts w:hint="eastAsia" w:ascii="宋体" w:hAnsi="宋体" w:eastAsia="宋体" w:cs="宋体"/>
                <w:sz w:val="20"/>
                <w:szCs w:val="20"/>
                <w:highlight w:val="none"/>
              </w:rPr>
            </w:pPr>
          </w:p>
        </w:tc>
      </w:tr>
      <w:tr w14:paraId="7473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22EE6A4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20</w:t>
            </w:r>
          </w:p>
        </w:tc>
        <w:tc>
          <w:tcPr>
            <w:tcW w:w="984" w:type="pct"/>
            <w:shd w:val="clear" w:color="auto" w:fill="auto"/>
            <w:noWrap w:val="0"/>
            <w:vAlign w:val="center"/>
          </w:tcPr>
          <w:p w14:paraId="59519539">
            <w:pPr>
              <w:spacing w:before="98" w:line="191" w:lineRule="auto"/>
              <w:ind w:left="7" w:leftChars="0"/>
              <w:jc w:val="center"/>
              <w:rPr>
                <w:rFonts w:hint="default" w:ascii="宋体" w:hAnsi="宋体" w:eastAsia="宋体" w:cs="宋体"/>
                <w:spacing w:val="-1"/>
                <w:kern w:val="2"/>
                <w:sz w:val="20"/>
                <w:szCs w:val="20"/>
                <w:highlight w:val="none"/>
                <w:lang w:val="en-US" w:eastAsia="zh-CN" w:bidi="ar-SA"/>
              </w:rPr>
            </w:pPr>
            <w:r>
              <w:rPr>
                <w:rFonts w:hint="eastAsia" w:ascii="宋体" w:hAnsi="宋体" w:cs="宋体"/>
                <w:sz w:val="20"/>
                <w:szCs w:val="20"/>
                <w:highlight w:val="none"/>
                <w:lang w:val="en-US" w:eastAsia="zh-CN"/>
              </w:rPr>
              <w:t>2000</w:t>
            </w:r>
            <w:r>
              <w:rPr>
                <w:rFonts w:ascii="宋体" w:hAnsi="宋体" w:eastAsia="宋体" w:cs="宋体"/>
                <w:sz w:val="20"/>
                <w:szCs w:val="20"/>
                <w:highlight w:val="none"/>
              </w:rPr>
              <w:t>×</w:t>
            </w:r>
            <w:r>
              <w:rPr>
                <w:rFonts w:hint="eastAsia" w:ascii="宋体" w:hAnsi="宋体" w:cs="宋体"/>
                <w:sz w:val="20"/>
                <w:szCs w:val="20"/>
                <w:highlight w:val="none"/>
                <w:lang w:val="en-US" w:eastAsia="zh-CN"/>
              </w:rPr>
              <w:t>1200</w:t>
            </w:r>
            <w:r>
              <w:rPr>
                <w:rFonts w:ascii="宋体" w:hAnsi="宋体" w:eastAsia="宋体" w:cs="宋体"/>
                <w:sz w:val="20"/>
                <w:szCs w:val="20"/>
                <w:highlight w:val="none"/>
              </w:rPr>
              <w:t>×</w:t>
            </w:r>
            <w:r>
              <w:rPr>
                <w:rFonts w:hint="eastAsia" w:ascii="宋体" w:hAnsi="宋体" w:cs="宋体"/>
                <w:sz w:val="20"/>
                <w:szCs w:val="20"/>
                <w:highlight w:val="none"/>
                <w:lang w:val="en-US" w:eastAsia="zh-CN"/>
              </w:rPr>
              <w:t>1600</w:t>
            </w:r>
            <w:r>
              <w:rPr>
                <w:rFonts w:hint="eastAsia" w:ascii="宋体" w:hAnsi="宋体" w:eastAsia="宋体" w:cs="宋体"/>
                <w:spacing w:val="-3"/>
                <w:sz w:val="20"/>
                <w:szCs w:val="20"/>
                <w:highlight w:val="none"/>
              </w:rPr>
              <w:t>mm</w:t>
            </w:r>
          </w:p>
        </w:tc>
        <w:tc>
          <w:tcPr>
            <w:tcW w:w="400" w:type="pct"/>
            <w:shd w:val="clear" w:color="auto" w:fill="auto"/>
            <w:noWrap w:val="0"/>
            <w:vAlign w:val="center"/>
          </w:tcPr>
          <w:p w14:paraId="03974121">
            <w:pPr>
              <w:spacing w:before="98" w:line="191" w:lineRule="auto"/>
              <w:jc w:val="center"/>
              <w:rPr>
                <w:rFonts w:ascii="Calibri" w:hAnsi="Calibri" w:eastAsia="宋体" w:cs="Times New Roman"/>
                <w:spacing w:val="-11"/>
                <w:kern w:val="2"/>
                <w:sz w:val="20"/>
                <w:szCs w:val="20"/>
                <w:highlight w:val="none"/>
                <w:lang w:val="en-US" w:eastAsia="zh-CN" w:bidi="ar-SA"/>
              </w:rPr>
            </w:pPr>
            <w:r>
              <w:rPr>
                <w:rFonts w:ascii="宋体" w:hAnsi="宋体" w:eastAsia="宋体" w:cs="宋体"/>
                <w:sz w:val="20"/>
                <w:szCs w:val="20"/>
                <w:highlight w:val="none"/>
              </w:rPr>
              <w:t>个</w:t>
            </w:r>
          </w:p>
        </w:tc>
        <w:tc>
          <w:tcPr>
            <w:tcW w:w="554" w:type="pct"/>
            <w:shd w:val="clear" w:color="auto" w:fill="auto"/>
            <w:noWrap w:val="0"/>
            <w:vAlign w:val="center"/>
          </w:tcPr>
          <w:p w14:paraId="5B377382">
            <w:pPr>
              <w:spacing w:before="98" w:line="191"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3</w:t>
            </w:r>
          </w:p>
        </w:tc>
        <w:tc>
          <w:tcPr>
            <w:tcW w:w="679" w:type="pct"/>
            <w:shd w:val="clear" w:color="auto" w:fill="auto"/>
            <w:noWrap w:val="0"/>
            <w:vAlign w:val="center"/>
          </w:tcPr>
          <w:p w14:paraId="1EC822D4">
            <w:pPr>
              <w:spacing w:before="98" w:line="191"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2898.7</w:t>
            </w:r>
          </w:p>
        </w:tc>
        <w:tc>
          <w:tcPr>
            <w:tcW w:w="679" w:type="pct"/>
            <w:shd w:val="clear" w:color="auto" w:fill="auto"/>
            <w:noWrap w:val="0"/>
            <w:vAlign w:val="center"/>
          </w:tcPr>
          <w:p w14:paraId="13BDE2F0">
            <w:pPr>
              <w:spacing w:before="98" w:line="191" w:lineRule="auto"/>
              <w:jc w:val="center"/>
              <w:rPr>
                <w:rFonts w:hint="eastAsia" w:ascii="宋体" w:hAnsi="宋体" w:eastAsia="宋体" w:cs="宋体"/>
                <w:sz w:val="20"/>
                <w:szCs w:val="20"/>
                <w:highlight w:val="none"/>
                <w:lang w:val="en-US" w:eastAsia="zh-CN"/>
              </w:rPr>
            </w:pPr>
          </w:p>
        </w:tc>
        <w:tc>
          <w:tcPr>
            <w:tcW w:w="679" w:type="pct"/>
            <w:shd w:val="clear" w:color="auto" w:fill="auto"/>
            <w:noWrap w:val="0"/>
            <w:vAlign w:val="center"/>
          </w:tcPr>
          <w:p w14:paraId="210F6E63">
            <w:pPr>
              <w:spacing w:before="98" w:line="191" w:lineRule="auto"/>
              <w:jc w:val="center"/>
              <w:rPr>
                <w:rFonts w:hint="eastAsia" w:ascii="宋体" w:hAnsi="宋体" w:eastAsia="宋体" w:cs="宋体"/>
                <w:sz w:val="20"/>
                <w:szCs w:val="20"/>
                <w:highlight w:val="none"/>
                <w:lang w:val="en-US" w:eastAsia="zh-CN"/>
              </w:rPr>
            </w:pPr>
          </w:p>
        </w:tc>
        <w:tc>
          <w:tcPr>
            <w:tcW w:w="679" w:type="pct"/>
            <w:vMerge w:val="continue"/>
            <w:shd w:val="clear" w:color="auto" w:fill="auto"/>
            <w:noWrap w:val="0"/>
            <w:vAlign w:val="center"/>
          </w:tcPr>
          <w:p w14:paraId="6A7F80F7">
            <w:pPr>
              <w:spacing w:before="98" w:line="191" w:lineRule="auto"/>
              <w:jc w:val="center"/>
              <w:rPr>
                <w:rFonts w:hint="eastAsia" w:ascii="宋体" w:hAnsi="宋体" w:eastAsia="宋体" w:cs="宋体"/>
                <w:sz w:val="20"/>
                <w:szCs w:val="20"/>
                <w:highlight w:val="none"/>
                <w:lang w:val="en-US" w:eastAsia="zh-CN"/>
              </w:rPr>
            </w:pPr>
          </w:p>
        </w:tc>
      </w:tr>
      <w:tr w14:paraId="3E27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48D9DFE4">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21</w:t>
            </w:r>
          </w:p>
        </w:tc>
        <w:tc>
          <w:tcPr>
            <w:tcW w:w="984" w:type="pct"/>
            <w:shd w:val="clear" w:color="auto" w:fill="auto"/>
            <w:noWrap w:val="0"/>
            <w:vAlign w:val="center"/>
          </w:tcPr>
          <w:p w14:paraId="259DE5D2">
            <w:pPr>
              <w:spacing w:before="93" w:line="195" w:lineRule="auto"/>
              <w:ind w:left="22" w:leftChars="0"/>
              <w:jc w:val="center"/>
              <w:rPr>
                <w:rFonts w:ascii="宋体" w:hAnsi="宋体" w:eastAsia="宋体" w:cs="宋体"/>
                <w:kern w:val="2"/>
                <w:sz w:val="20"/>
                <w:szCs w:val="20"/>
                <w:highlight w:val="none"/>
                <w:lang w:val="en-US" w:eastAsia="zh-CN" w:bidi="ar-SA"/>
              </w:rPr>
            </w:pPr>
            <w:r>
              <w:rPr>
                <w:rFonts w:ascii="宋体" w:hAnsi="宋体" w:eastAsia="宋体" w:cs="宋体"/>
                <w:spacing w:val="-5"/>
                <w:sz w:val="20"/>
                <w:szCs w:val="20"/>
                <w:highlight w:val="none"/>
              </w:rPr>
              <w:t>反光镜镜面</w:t>
            </w:r>
          </w:p>
        </w:tc>
        <w:tc>
          <w:tcPr>
            <w:tcW w:w="400" w:type="pct"/>
            <w:shd w:val="clear" w:color="auto" w:fill="auto"/>
            <w:noWrap w:val="0"/>
            <w:vAlign w:val="center"/>
          </w:tcPr>
          <w:p w14:paraId="29345341">
            <w:pPr>
              <w:spacing w:before="94" w:line="193" w:lineRule="auto"/>
              <w:jc w:val="center"/>
              <w:rPr>
                <w:rFonts w:ascii="宋体" w:hAnsi="宋体" w:eastAsia="宋体" w:cs="宋体"/>
                <w:kern w:val="2"/>
                <w:sz w:val="20"/>
                <w:szCs w:val="20"/>
                <w:highlight w:val="none"/>
                <w:lang w:val="en-US" w:eastAsia="zh-CN" w:bidi="ar-SA"/>
              </w:rPr>
            </w:pPr>
            <w:r>
              <w:rPr>
                <w:rFonts w:ascii="宋体" w:hAnsi="宋体" w:eastAsia="宋体" w:cs="宋体"/>
                <w:sz w:val="20"/>
                <w:szCs w:val="20"/>
                <w:highlight w:val="none"/>
              </w:rPr>
              <w:t>块</w:t>
            </w:r>
          </w:p>
        </w:tc>
        <w:tc>
          <w:tcPr>
            <w:tcW w:w="554" w:type="pct"/>
            <w:shd w:val="clear" w:color="auto" w:fill="auto"/>
            <w:noWrap w:val="0"/>
            <w:vAlign w:val="center"/>
          </w:tcPr>
          <w:p w14:paraId="337B8A8E">
            <w:pPr>
              <w:spacing w:before="94" w:line="193" w:lineRule="auto"/>
              <w:jc w:val="center"/>
              <w:rPr>
                <w:rFonts w:ascii="宋体" w:hAnsi="宋体" w:eastAsia="宋体" w:cs="宋体"/>
                <w:sz w:val="20"/>
                <w:szCs w:val="20"/>
                <w:highlight w:val="none"/>
                <w:lang w:val="en-US" w:eastAsia="zh-CN"/>
              </w:rPr>
            </w:pPr>
            <w:r>
              <w:rPr>
                <w:rFonts w:ascii="宋体" w:hAnsi="宋体" w:eastAsia="宋体" w:cs="宋体"/>
                <w:sz w:val="20"/>
                <w:szCs w:val="20"/>
                <w:highlight w:val="none"/>
              </w:rPr>
              <w:t>5</w:t>
            </w:r>
          </w:p>
        </w:tc>
        <w:tc>
          <w:tcPr>
            <w:tcW w:w="679" w:type="pct"/>
            <w:shd w:val="clear" w:color="auto" w:fill="auto"/>
            <w:noWrap w:val="0"/>
            <w:vAlign w:val="center"/>
          </w:tcPr>
          <w:p w14:paraId="6C1E3C35">
            <w:pPr>
              <w:spacing w:before="94" w:line="193"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481.63</w:t>
            </w:r>
          </w:p>
        </w:tc>
        <w:tc>
          <w:tcPr>
            <w:tcW w:w="679" w:type="pct"/>
            <w:shd w:val="clear" w:color="auto" w:fill="auto"/>
            <w:noWrap w:val="0"/>
            <w:vAlign w:val="center"/>
          </w:tcPr>
          <w:p w14:paraId="3C1E0F7A">
            <w:pPr>
              <w:spacing w:before="94" w:line="193" w:lineRule="auto"/>
              <w:jc w:val="center"/>
              <w:rPr>
                <w:rFonts w:hint="eastAsia" w:ascii="宋体" w:hAnsi="宋体" w:eastAsia="宋体" w:cs="宋体"/>
                <w:sz w:val="20"/>
                <w:szCs w:val="20"/>
                <w:highlight w:val="none"/>
                <w:lang w:val="en-US" w:eastAsia="zh-CN"/>
              </w:rPr>
            </w:pPr>
          </w:p>
        </w:tc>
        <w:tc>
          <w:tcPr>
            <w:tcW w:w="679" w:type="pct"/>
            <w:shd w:val="clear" w:color="auto" w:fill="auto"/>
            <w:noWrap w:val="0"/>
            <w:vAlign w:val="center"/>
          </w:tcPr>
          <w:p w14:paraId="530F27AD">
            <w:pPr>
              <w:spacing w:before="94" w:line="193" w:lineRule="auto"/>
              <w:jc w:val="center"/>
              <w:rPr>
                <w:rFonts w:hint="eastAsia" w:ascii="宋体" w:hAnsi="宋体" w:eastAsia="宋体" w:cs="宋体"/>
                <w:sz w:val="20"/>
                <w:szCs w:val="20"/>
                <w:highlight w:val="none"/>
                <w:lang w:val="en-US" w:eastAsia="zh-CN"/>
              </w:rPr>
            </w:pPr>
          </w:p>
        </w:tc>
        <w:tc>
          <w:tcPr>
            <w:tcW w:w="679" w:type="pct"/>
            <w:vMerge w:val="continue"/>
            <w:shd w:val="clear" w:color="auto" w:fill="auto"/>
            <w:noWrap w:val="0"/>
            <w:vAlign w:val="center"/>
          </w:tcPr>
          <w:p w14:paraId="306ADBDF">
            <w:pPr>
              <w:spacing w:before="94" w:line="193" w:lineRule="auto"/>
              <w:jc w:val="center"/>
              <w:rPr>
                <w:rFonts w:hint="eastAsia" w:ascii="宋体" w:hAnsi="宋体" w:eastAsia="宋体" w:cs="宋体"/>
                <w:sz w:val="20"/>
                <w:szCs w:val="20"/>
                <w:highlight w:val="none"/>
                <w:lang w:val="en-US" w:eastAsia="zh-CN"/>
              </w:rPr>
            </w:pPr>
          </w:p>
        </w:tc>
      </w:tr>
      <w:tr w14:paraId="0DE3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6C445171">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22</w:t>
            </w:r>
          </w:p>
        </w:tc>
        <w:tc>
          <w:tcPr>
            <w:tcW w:w="984" w:type="pct"/>
            <w:shd w:val="clear" w:color="auto" w:fill="auto"/>
            <w:noWrap w:val="0"/>
            <w:vAlign w:val="center"/>
          </w:tcPr>
          <w:p w14:paraId="1BF5031F">
            <w:pPr>
              <w:spacing w:before="98" w:line="190" w:lineRule="auto"/>
              <w:ind w:left="5" w:leftChars="0"/>
              <w:jc w:val="center"/>
              <w:rPr>
                <w:rFonts w:ascii="宋体" w:hAnsi="宋体" w:eastAsia="宋体" w:cs="宋体"/>
                <w:spacing w:val="-1"/>
                <w:sz w:val="20"/>
                <w:szCs w:val="20"/>
                <w:highlight w:val="none"/>
              </w:rPr>
            </w:pPr>
            <w:r>
              <w:rPr>
                <w:rFonts w:ascii="宋体" w:hAnsi="宋体" w:eastAsia="宋体" w:cs="宋体"/>
                <w:spacing w:val="-2"/>
                <w:sz w:val="20"/>
                <w:szCs w:val="20"/>
                <w:highlight w:val="none"/>
              </w:rPr>
              <w:t>拆除版面</w:t>
            </w:r>
          </w:p>
        </w:tc>
        <w:tc>
          <w:tcPr>
            <w:tcW w:w="400" w:type="pct"/>
            <w:shd w:val="clear" w:color="auto" w:fill="auto"/>
            <w:noWrap w:val="0"/>
            <w:vAlign w:val="center"/>
          </w:tcPr>
          <w:p w14:paraId="31D039FF">
            <w:pPr>
              <w:spacing w:before="98" w:line="190" w:lineRule="auto"/>
              <w:jc w:val="center"/>
              <w:rPr>
                <w:spacing w:val="-11"/>
                <w:sz w:val="20"/>
                <w:szCs w:val="20"/>
                <w:highlight w:val="none"/>
              </w:rPr>
            </w:pPr>
            <w:r>
              <w:rPr>
                <w:rFonts w:ascii="宋体" w:hAnsi="宋体" w:eastAsia="宋体" w:cs="宋体"/>
                <w:sz w:val="20"/>
                <w:szCs w:val="20"/>
                <w:highlight w:val="none"/>
              </w:rPr>
              <w:t>块</w:t>
            </w:r>
          </w:p>
        </w:tc>
        <w:tc>
          <w:tcPr>
            <w:tcW w:w="554" w:type="pct"/>
            <w:shd w:val="clear" w:color="auto" w:fill="auto"/>
            <w:noWrap w:val="0"/>
            <w:vAlign w:val="center"/>
          </w:tcPr>
          <w:p w14:paraId="3A156343">
            <w:pPr>
              <w:pStyle w:val="64"/>
              <w:spacing w:before="118" w:line="194" w:lineRule="auto"/>
              <w:jc w:val="center"/>
              <w:rPr>
                <w:spacing w:val="-2"/>
                <w:sz w:val="20"/>
                <w:szCs w:val="20"/>
                <w:highlight w:val="none"/>
              </w:rPr>
            </w:pPr>
            <w:r>
              <w:rPr>
                <w:spacing w:val="-9"/>
                <w:sz w:val="20"/>
                <w:szCs w:val="20"/>
                <w:highlight w:val="none"/>
              </w:rPr>
              <w:t>2</w:t>
            </w:r>
          </w:p>
        </w:tc>
        <w:tc>
          <w:tcPr>
            <w:tcW w:w="679" w:type="pct"/>
            <w:shd w:val="clear" w:color="auto" w:fill="auto"/>
            <w:noWrap w:val="0"/>
            <w:vAlign w:val="center"/>
          </w:tcPr>
          <w:p w14:paraId="5A7342B0">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214</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06</w:t>
            </w:r>
          </w:p>
        </w:tc>
        <w:tc>
          <w:tcPr>
            <w:tcW w:w="679" w:type="pct"/>
            <w:shd w:val="clear" w:color="auto" w:fill="auto"/>
            <w:noWrap w:val="0"/>
            <w:vAlign w:val="center"/>
          </w:tcPr>
          <w:p w14:paraId="1B3B0BED">
            <w:pPr>
              <w:spacing w:before="98" w:line="190" w:lineRule="auto"/>
              <w:jc w:val="center"/>
              <w:rPr>
                <w:rFonts w:hint="eastAsia" w:ascii="宋体" w:hAnsi="宋体" w:cs="宋体"/>
                <w:sz w:val="20"/>
                <w:szCs w:val="20"/>
                <w:highlight w:val="none"/>
                <w:lang w:val="en-US" w:eastAsia="zh-CN"/>
              </w:rPr>
            </w:pPr>
          </w:p>
        </w:tc>
        <w:tc>
          <w:tcPr>
            <w:tcW w:w="679" w:type="pct"/>
            <w:shd w:val="clear" w:color="auto" w:fill="auto"/>
            <w:noWrap w:val="0"/>
            <w:vAlign w:val="center"/>
          </w:tcPr>
          <w:p w14:paraId="262D0739">
            <w:pPr>
              <w:spacing w:before="98" w:line="190" w:lineRule="auto"/>
              <w:jc w:val="center"/>
              <w:rPr>
                <w:rFonts w:hint="eastAsia" w:ascii="宋体" w:hAnsi="宋体" w:cs="宋体"/>
                <w:sz w:val="20"/>
                <w:szCs w:val="20"/>
                <w:highlight w:val="none"/>
                <w:lang w:val="en-US" w:eastAsia="zh-CN"/>
              </w:rPr>
            </w:pPr>
          </w:p>
        </w:tc>
        <w:tc>
          <w:tcPr>
            <w:tcW w:w="679" w:type="pct"/>
            <w:vMerge w:val="continue"/>
            <w:shd w:val="clear" w:color="auto" w:fill="auto"/>
            <w:noWrap w:val="0"/>
            <w:vAlign w:val="center"/>
          </w:tcPr>
          <w:p w14:paraId="021F9AE8">
            <w:pPr>
              <w:spacing w:before="98" w:line="190" w:lineRule="auto"/>
              <w:jc w:val="center"/>
              <w:rPr>
                <w:rFonts w:hint="eastAsia" w:ascii="宋体" w:hAnsi="宋体" w:cs="宋体"/>
                <w:sz w:val="20"/>
                <w:szCs w:val="20"/>
                <w:highlight w:val="none"/>
                <w:lang w:val="en-US" w:eastAsia="zh-CN"/>
              </w:rPr>
            </w:pPr>
          </w:p>
        </w:tc>
      </w:tr>
      <w:tr w14:paraId="2967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7974A068">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2</w:t>
            </w:r>
            <w:r>
              <w:rPr>
                <w:rFonts w:hint="eastAsia" w:ascii="宋体" w:hAnsi="宋体" w:cs="宋体"/>
                <w:b/>
                <w:bCs/>
                <w:color w:val="000000"/>
                <w:kern w:val="0"/>
                <w:sz w:val="21"/>
                <w:szCs w:val="21"/>
                <w:highlight w:val="none"/>
                <w:vertAlign w:val="baseline"/>
                <w:lang w:val="en-US" w:eastAsia="zh-CN"/>
              </w:rPr>
              <w:t>3</w:t>
            </w:r>
          </w:p>
        </w:tc>
        <w:tc>
          <w:tcPr>
            <w:tcW w:w="984" w:type="pct"/>
            <w:shd w:val="clear" w:color="auto" w:fill="auto"/>
            <w:noWrap w:val="0"/>
            <w:vAlign w:val="center"/>
          </w:tcPr>
          <w:p w14:paraId="3ED50E71">
            <w:pPr>
              <w:spacing w:before="99" w:line="190" w:lineRule="auto"/>
              <w:ind w:left="5" w:leftChars="0"/>
              <w:jc w:val="center"/>
              <w:rPr>
                <w:rFonts w:ascii="宋体" w:hAnsi="宋体" w:eastAsia="宋体" w:cs="宋体"/>
                <w:spacing w:val="-1"/>
                <w:sz w:val="20"/>
                <w:szCs w:val="20"/>
                <w:highlight w:val="none"/>
              </w:rPr>
            </w:pPr>
            <w:r>
              <w:rPr>
                <w:rFonts w:ascii="宋体" w:hAnsi="宋体" w:eastAsia="宋体" w:cs="宋体"/>
                <w:spacing w:val="-2"/>
                <w:sz w:val="20"/>
                <w:szCs w:val="20"/>
                <w:highlight w:val="none"/>
              </w:rPr>
              <w:t>拆除立柱</w:t>
            </w:r>
          </w:p>
        </w:tc>
        <w:tc>
          <w:tcPr>
            <w:tcW w:w="400" w:type="pct"/>
            <w:shd w:val="clear" w:color="auto" w:fill="auto"/>
            <w:noWrap w:val="0"/>
            <w:vAlign w:val="center"/>
          </w:tcPr>
          <w:p w14:paraId="429F2A3D">
            <w:pPr>
              <w:spacing w:before="99" w:line="190" w:lineRule="auto"/>
              <w:jc w:val="center"/>
              <w:rPr>
                <w:spacing w:val="-11"/>
                <w:sz w:val="20"/>
                <w:szCs w:val="20"/>
                <w:highlight w:val="none"/>
              </w:rPr>
            </w:pPr>
            <w:r>
              <w:rPr>
                <w:rFonts w:ascii="宋体" w:hAnsi="宋体" w:eastAsia="宋体" w:cs="宋体"/>
                <w:sz w:val="20"/>
                <w:szCs w:val="20"/>
                <w:highlight w:val="none"/>
              </w:rPr>
              <w:t>根</w:t>
            </w:r>
          </w:p>
        </w:tc>
        <w:tc>
          <w:tcPr>
            <w:tcW w:w="554" w:type="pct"/>
            <w:shd w:val="clear" w:color="auto" w:fill="auto"/>
            <w:noWrap w:val="0"/>
            <w:vAlign w:val="center"/>
          </w:tcPr>
          <w:p w14:paraId="1328518A">
            <w:pPr>
              <w:pStyle w:val="64"/>
              <w:spacing w:before="120" w:line="193" w:lineRule="auto"/>
              <w:jc w:val="center"/>
              <w:rPr>
                <w:spacing w:val="-2"/>
                <w:sz w:val="20"/>
                <w:szCs w:val="20"/>
                <w:highlight w:val="none"/>
              </w:rPr>
            </w:pPr>
            <w:r>
              <w:rPr>
                <w:spacing w:val="-25"/>
                <w:sz w:val="20"/>
                <w:szCs w:val="20"/>
                <w:highlight w:val="none"/>
              </w:rPr>
              <w:t>1</w:t>
            </w:r>
          </w:p>
        </w:tc>
        <w:tc>
          <w:tcPr>
            <w:tcW w:w="679" w:type="pct"/>
            <w:shd w:val="clear" w:color="auto" w:fill="auto"/>
            <w:noWrap w:val="0"/>
            <w:vAlign w:val="center"/>
          </w:tcPr>
          <w:p w14:paraId="5216E7C9">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214.06</w:t>
            </w:r>
          </w:p>
        </w:tc>
        <w:tc>
          <w:tcPr>
            <w:tcW w:w="679" w:type="pct"/>
            <w:shd w:val="clear" w:color="auto" w:fill="auto"/>
            <w:noWrap w:val="0"/>
            <w:vAlign w:val="center"/>
          </w:tcPr>
          <w:p w14:paraId="2EB6EE03">
            <w:pPr>
              <w:spacing w:before="98" w:line="190" w:lineRule="auto"/>
              <w:jc w:val="center"/>
              <w:rPr>
                <w:rFonts w:hint="eastAsia" w:ascii="宋体" w:hAnsi="宋体" w:cs="宋体"/>
                <w:sz w:val="20"/>
                <w:szCs w:val="20"/>
                <w:highlight w:val="none"/>
                <w:lang w:val="en-US" w:eastAsia="zh-CN"/>
              </w:rPr>
            </w:pPr>
          </w:p>
        </w:tc>
        <w:tc>
          <w:tcPr>
            <w:tcW w:w="679" w:type="pct"/>
            <w:shd w:val="clear" w:color="auto" w:fill="auto"/>
            <w:noWrap w:val="0"/>
            <w:vAlign w:val="center"/>
          </w:tcPr>
          <w:p w14:paraId="7056D845">
            <w:pPr>
              <w:spacing w:before="98" w:line="190" w:lineRule="auto"/>
              <w:jc w:val="center"/>
              <w:rPr>
                <w:rFonts w:hint="eastAsia" w:ascii="宋体" w:hAnsi="宋体" w:cs="宋体"/>
                <w:sz w:val="20"/>
                <w:szCs w:val="20"/>
                <w:highlight w:val="none"/>
                <w:lang w:val="en-US" w:eastAsia="zh-CN"/>
              </w:rPr>
            </w:pPr>
          </w:p>
        </w:tc>
        <w:tc>
          <w:tcPr>
            <w:tcW w:w="679" w:type="pct"/>
            <w:vMerge w:val="continue"/>
            <w:shd w:val="clear" w:color="auto" w:fill="auto"/>
            <w:noWrap w:val="0"/>
            <w:vAlign w:val="center"/>
          </w:tcPr>
          <w:p w14:paraId="4376B6AA">
            <w:pPr>
              <w:spacing w:before="98" w:line="190" w:lineRule="auto"/>
              <w:jc w:val="center"/>
              <w:rPr>
                <w:rFonts w:hint="eastAsia" w:ascii="宋体" w:hAnsi="宋体" w:cs="宋体"/>
                <w:sz w:val="20"/>
                <w:szCs w:val="20"/>
                <w:highlight w:val="none"/>
                <w:lang w:val="en-US" w:eastAsia="zh-CN"/>
              </w:rPr>
            </w:pPr>
          </w:p>
        </w:tc>
      </w:tr>
      <w:tr w14:paraId="2B0A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05F1949F">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24</w:t>
            </w:r>
          </w:p>
        </w:tc>
        <w:tc>
          <w:tcPr>
            <w:tcW w:w="984" w:type="pct"/>
            <w:shd w:val="clear" w:color="auto" w:fill="auto"/>
            <w:noWrap w:val="0"/>
            <w:vAlign w:val="center"/>
          </w:tcPr>
          <w:p w14:paraId="33B76CC6">
            <w:pPr>
              <w:spacing w:before="99" w:line="190" w:lineRule="auto"/>
              <w:ind w:left="5" w:leftChars="0"/>
              <w:jc w:val="center"/>
              <w:rPr>
                <w:rFonts w:ascii="宋体" w:hAnsi="宋体" w:eastAsia="宋体" w:cs="宋体"/>
                <w:spacing w:val="-1"/>
                <w:sz w:val="20"/>
                <w:szCs w:val="20"/>
                <w:highlight w:val="none"/>
              </w:rPr>
            </w:pPr>
            <w:r>
              <w:rPr>
                <w:rFonts w:ascii="宋体" w:hAnsi="宋体" w:eastAsia="宋体" w:cs="宋体"/>
                <w:spacing w:val="-1"/>
                <w:sz w:val="20"/>
                <w:szCs w:val="20"/>
                <w:highlight w:val="none"/>
              </w:rPr>
              <w:t>拆除双柱式标志</w:t>
            </w:r>
          </w:p>
        </w:tc>
        <w:tc>
          <w:tcPr>
            <w:tcW w:w="400" w:type="pct"/>
            <w:shd w:val="clear" w:color="auto" w:fill="auto"/>
            <w:noWrap w:val="0"/>
            <w:vAlign w:val="center"/>
          </w:tcPr>
          <w:p w14:paraId="00BE9F9B">
            <w:pPr>
              <w:spacing w:before="99" w:line="190" w:lineRule="auto"/>
              <w:jc w:val="center"/>
              <w:rPr>
                <w:spacing w:val="-11"/>
                <w:sz w:val="20"/>
                <w:szCs w:val="20"/>
                <w:highlight w:val="none"/>
              </w:rPr>
            </w:pPr>
            <w:r>
              <w:rPr>
                <w:rFonts w:ascii="宋体" w:hAnsi="宋体" w:eastAsia="宋体" w:cs="宋体"/>
                <w:sz w:val="20"/>
                <w:szCs w:val="20"/>
                <w:highlight w:val="none"/>
              </w:rPr>
              <w:t>套</w:t>
            </w:r>
          </w:p>
        </w:tc>
        <w:tc>
          <w:tcPr>
            <w:tcW w:w="554" w:type="pct"/>
            <w:shd w:val="clear" w:color="auto" w:fill="auto"/>
            <w:noWrap w:val="0"/>
            <w:vAlign w:val="center"/>
          </w:tcPr>
          <w:p w14:paraId="5C84D5FA">
            <w:pPr>
              <w:pStyle w:val="64"/>
              <w:spacing w:before="120" w:line="193" w:lineRule="auto"/>
              <w:jc w:val="center"/>
              <w:rPr>
                <w:spacing w:val="-2"/>
                <w:sz w:val="20"/>
                <w:szCs w:val="20"/>
                <w:highlight w:val="none"/>
              </w:rPr>
            </w:pPr>
            <w:r>
              <w:rPr>
                <w:spacing w:val="-25"/>
                <w:sz w:val="20"/>
                <w:szCs w:val="20"/>
                <w:highlight w:val="none"/>
              </w:rPr>
              <w:t>1</w:t>
            </w:r>
          </w:p>
        </w:tc>
        <w:tc>
          <w:tcPr>
            <w:tcW w:w="679" w:type="pct"/>
            <w:shd w:val="clear" w:color="auto" w:fill="auto"/>
            <w:noWrap w:val="0"/>
            <w:vAlign w:val="center"/>
          </w:tcPr>
          <w:p w14:paraId="1CB4FCBA">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535.15</w:t>
            </w:r>
          </w:p>
        </w:tc>
        <w:tc>
          <w:tcPr>
            <w:tcW w:w="679" w:type="pct"/>
            <w:shd w:val="clear" w:color="auto" w:fill="auto"/>
            <w:noWrap w:val="0"/>
            <w:vAlign w:val="center"/>
          </w:tcPr>
          <w:p w14:paraId="47DC88DC">
            <w:pPr>
              <w:spacing w:before="98" w:line="190" w:lineRule="auto"/>
              <w:jc w:val="center"/>
              <w:rPr>
                <w:rFonts w:hint="eastAsia" w:ascii="宋体" w:hAnsi="宋体" w:cs="宋体"/>
                <w:sz w:val="20"/>
                <w:szCs w:val="20"/>
                <w:highlight w:val="none"/>
                <w:lang w:val="en-US" w:eastAsia="zh-CN"/>
              </w:rPr>
            </w:pPr>
          </w:p>
        </w:tc>
        <w:tc>
          <w:tcPr>
            <w:tcW w:w="679" w:type="pct"/>
            <w:shd w:val="clear" w:color="auto" w:fill="auto"/>
            <w:noWrap w:val="0"/>
            <w:vAlign w:val="center"/>
          </w:tcPr>
          <w:p w14:paraId="71934EC9">
            <w:pPr>
              <w:spacing w:before="98" w:line="190" w:lineRule="auto"/>
              <w:jc w:val="center"/>
              <w:rPr>
                <w:rFonts w:hint="eastAsia" w:ascii="宋体" w:hAnsi="宋体" w:cs="宋体"/>
                <w:sz w:val="20"/>
                <w:szCs w:val="20"/>
                <w:highlight w:val="none"/>
                <w:lang w:val="en-US" w:eastAsia="zh-CN"/>
              </w:rPr>
            </w:pPr>
          </w:p>
        </w:tc>
        <w:tc>
          <w:tcPr>
            <w:tcW w:w="679" w:type="pct"/>
            <w:vMerge w:val="continue"/>
            <w:shd w:val="clear" w:color="auto" w:fill="auto"/>
            <w:noWrap w:val="0"/>
            <w:vAlign w:val="center"/>
          </w:tcPr>
          <w:p w14:paraId="23613555">
            <w:pPr>
              <w:spacing w:before="98" w:line="190" w:lineRule="auto"/>
              <w:jc w:val="center"/>
              <w:rPr>
                <w:rFonts w:hint="eastAsia" w:ascii="宋体" w:hAnsi="宋体" w:cs="宋体"/>
                <w:sz w:val="20"/>
                <w:szCs w:val="20"/>
                <w:highlight w:val="none"/>
                <w:lang w:val="en-US" w:eastAsia="zh-CN"/>
              </w:rPr>
            </w:pPr>
          </w:p>
        </w:tc>
      </w:tr>
      <w:tr w14:paraId="641A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44" w:type="pct"/>
            <w:shd w:val="clear" w:color="auto" w:fill="auto"/>
            <w:noWrap w:val="0"/>
            <w:vAlign w:val="center"/>
          </w:tcPr>
          <w:p w14:paraId="4A93D19C">
            <w:pPr>
              <w:spacing w:before="258" w:line="230" w:lineRule="auto"/>
              <w:jc w:val="center"/>
              <w:rPr>
                <w:rFonts w:hint="default" w:ascii="宋体" w:hAnsi="宋体" w:eastAsia="宋体" w:cs="宋体"/>
                <w:b/>
                <w:bCs/>
                <w:color w:val="000000"/>
                <w:kern w:val="0"/>
                <w:sz w:val="21"/>
                <w:szCs w:val="21"/>
                <w:highlight w:val="none"/>
                <w:vertAlign w:val="baseline"/>
                <w:lang w:val="en-US" w:eastAsia="zh-CN" w:bidi="ar-SA"/>
              </w:rPr>
            </w:pPr>
            <w:r>
              <w:rPr>
                <w:rFonts w:hint="eastAsia" w:ascii="宋体" w:hAnsi="宋体" w:cs="宋体"/>
                <w:b/>
                <w:bCs/>
                <w:color w:val="000000"/>
                <w:kern w:val="0"/>
                <w:sz w:val="21"/>
                <w:szCs w:val="21"/>
                <w:highlight w:val="none"/>
                <w:vertAlign w:val="baseline"/>
                <w:lang w:val="en-US" w:eastAsia="zh-CN"/>
              </w:rPr>
              <w:t>25</w:t>
            </w:r>
          </w:p>
        </w:tc>
        <w:tc>
          <w:tcPr>
            <w:tcW w:w="984" w:type="pct"/>
            <w:shd w:val="clear" w:color="auto" w:fill="auto"/>
            <w:noWrap w:val="0"/>
            <w:vAlign w:val="center"/>
          </w:tcPr>
          <w:p w14:paraId="27008050">
            <w:pPr>
              <w:spacing w:before="101" w:line="360" w:lineRule="auto"/>
              <w:ind w:left="6"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绿化带改造为草坪或草本植物</w:t>
            </w:r>
          </w:p>
        </w:tc>
        <w:tc>
          <w:tcPr>
            <w:tcW w:w="400" w:type="pct"/>
            <w:shd w:val="clear" w:color="auto" w:fill="auto"/>
            <w:noWrap w:val="0"/>
            <w:vAlign w:val="center"/>
          </w:tcPr>
          <w:p w14:paraId="49A4F70B">
            <w:pPr>
              <w:spacing w:before="101" w:line="188" w:lineRule="auto"/>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pacing w:val="-1"/>
                <w:sz w:val="20"/>
                <w:szCs w:val="20"/>
                <w:highlight w:val="none"/>
                <w:lang w:eastAsia="zh-CN"/>
              </w:rPr>
              <w:t>㎡</w:t>
            </w:r>
          </w:p>
        </w:tc>
        <w:tc>
          <w:tcPr>
            <w:tcW w:w="554" w:type="pct"/>
            <w:shd w:val="clear" w:color="auto" w:fill="auto"/>
            <w:noWrap w:val="0"/>
            <w:vAlign w:val="center"/>
          </w:tcPr>
          <w:p w14:paraId="2566A6BE">
            <w:pPr>
              <w:pStyle w:val="64"/>
              <w:spacing w:before="57" w:line="247" w:lineRule="exact"/>
              <w:jc w:val="center"/>
              <w:rPr>
                <w:rFonts w:ascii="宋体" w:hAnsi="宋体" w:eastAsia="宋体" w:cs="宋体"/>
                <w:kern w:val="2"/>
                <w:sz w:val="20"/>
                <w:szCs w:val="20"/>
                <w:highlight w:val="none"/>
                <w:lang w:val="en-US" w:eastAsia="en-US" w:bidi="ar-SA"/>
              </w:rPr>
            </w:pPr>
            <w:r>
              <w:rPr>
                <w:spacing w:val="-9"/>
                <w:sz w:val="20"/>
                <w:szCs w:val="20"/>
                <w:highlight w:val="none"/>
              </w:rPr>
              <w:t>100</w:t>
            </w:r>
          </w:p>
        </w:tc>
        <w:tc>
          <w:tcPr>
            <w:tcW w:w="679" w:type="pct"/>
            <w:shd w:val="clear" w:color="auto" w:fill="auto"/>
            <w:noWrap w:val="0"/>
            <w:vAlign w:val="center"/>
          </w:tcPr>
          <w:p w14:paraId="258F84E4">
            <w:pPr>
              <w:spacing w:before="98" w:line="19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16.95</w:t>
            </w:r>
          </w:p>
        </w:tc>
        <w:tc>
          <w:tcPr>
            <w:tcW w:w="679" w:type="pct"/>
            <w:shd w:val="clear" w:color="auto" w:fill="auto"/>
            <w:noWrap w:val="0"/>
            <w:vAlign w:val="center"/>
          </w:tcPr>
          <w:p w14:paraId="2F98540C">
            <w:pPr>
              <w:spacing w:before="98" w:line="190"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5B30F4BF">
            <w:pPr>
              <w:spacing w:before="98" w:line="190"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6C8F8E0B">
            <w:pPr>
              <w:spacing w:before="98" w:line="190" w:lineRule="auto"/>
              <w:jc w:val="center"/>
              <w:rPr>
                <w:rFonts w:hint="eastAsia" w:ascii="宋体" w:hAnsi="宋体" w:eastAsia="宋体" w:cs="宋体"/>
                <w:sz w:val="20"/>
                <w:szCs w:val="20"/>
                <w:highlight w:val="none"/>
              </w:rPr>
            </w:pPr>
          </w:p>
        </w:tc>
      </w:tr>
      <w:tr w14:paraId="48B8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01B9067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26</w:t>
            </w:r>
          </w:p>
        </w:tc>
        <w:tc>
          <w:tcPr>
            <w:tcW w:w="984" w:type="pct"/>
            <w:shd w:val="clear" w:color="auto" w:fill="auto"/>
            <w:noWrap w:val="0"/>
            <w:vAlign w:val="center"/>
          </w:tcPr>
          <w:p w14:paraId="27BBF90C">
            <w:pPr>
              <w:spacing w:before="98" w:line="190" w:lineRule="auto"/>
              <w:ind w:left="4"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橡胶减速带</w:t>
            </w:r>
          </w:p>
        </w:tc>
        <w:tc>
          <w:tcPr>
            <w:tcW w:w="400" w:type="pct"/>
            <w:shd w:val="clear" w:color="auto" w:fill="auto"/>
            <w:noWrap w:val="0"/>
            <w:vAlign w:val="center"/>
          </w:tcPr>
          <w:p w14:paraId="52C31780">
            <w:pPr>
              <w:spacing w:before="98" w:line="190" w:lineRule="auto"/>
              <w:jc w:val="center"/>
              <w:rPr>
                <w:rFonts w:ascii="宋体" w:hAnsi="宋体" w:eastAsia="宋体" w:cs="宋体"/>
                <w:kern w:val="2"/>
                <w:sz w:val="20"/>
                <w:szCs w:val="20"/>
                <w:highlight w:val="none"/>
                <w:lang w:val="en-US" w:eastAsia="zh-CN" w:bidi="ar-SA"/>
              </w:rPr>
            </w:pPr>
            <w:r>
              <w:rPr>
                <w:rFonts w:ascii="宋体" w:hAnsi="宋体" w:eastAsia="宋体" w:cs="宋体"/>
                <w:sz w:val="20"/>
                <w:szCs w:val="20"/>
                <w:highlight w:val="none"/>
              </w:rPr>
              <w:t>m</w:t>
            </w:r>
          </w:p>
        </w:tc>
        <w:tc>
          <w:tcPr>
            <w:tcW w:w="554" w:type="pct"/>
            <w:shd w:val="clear" w:color="auto" w:fill="auto"/>
            <w:noWrap w:val="0"/>
            <w:vAlign w:val="center"/>
          </w:tcPr>
          <w:p w14:paraId="7376E965">
            <w:pPr>
              <w:pStyle w:val="64"/>
              <w:spacing w:before="55" w:line="248" w:lineRule="exact"/>
              <w:jc w:val="center"/>
              <w:rPr>
                <w:rFonts w:ascii="宋体" w:hAnsi="宋体" w:eastAsia="宋体" w:cs="宋体"/>
                <w:kern w:val="2"/>
                <w:sz w:val="20"/>
                <w:szCs w:val="20"/>
                <w:highlight w:val="none"/>
                <w:lang w:val="en-US" w:eastAsia="en-US" w:bidi="ar-SA"/>
              </w:rPr>
            </w:pPr>
            <w:r>
              <w:rPr>
                <w:spacing w:val="-6"/>
                <w:sz w:val="20"/>
                <w:szCs w:val="20"/>
                <w:highlight w:val="none"/>
              </w:rPr>
              <w:t>95</w:t>
            </w:r>
          </w:p>
        </w:tc>
        <w:tc>
          <w:tcPr>
            <w:tcW w:w="679" w:type="pct"/>
            <w:shd w:val="clear" w:color="auto" w:fill="auto"/>
            <w:noWrap w:val="0"/>
            <w:vAlign w:val="center"/>
          </w:tcPr>
          <w:p w14:paraId="25354B31">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1</w:t>
            </w:r>
            <w:r>
              <w:rPr>
                <w:rFonts w:hint="eastAsia" w:ascii="宋体" w:hAnsi="宋体" w:cs="宋体"/>
                <w:sz w:val="20"/>
                <w:szCs w:val="20"/>
                <w:highlight w:val="none"/>
                <w:lang w:val="en-US" w:eastAsia="zh-CN"/>
              </w:rPr>
              <w:t>27.73</w:t>
            </w:r>
          </w:p>
        </w:tc>
        <w:tc>
          <w:tcPr>
            <w:tcW w:w="679" w:type="pct"/>
            <w:shd w:val="clear" w:color="auto" w:fill="auto"/>
            <w:noWrap w:val="0"/>
            <w:vAlign w:val="center"/>
          </w:tcPr>
          <w:p w14:paraId="06C437EB">
            <w:pPr>
              <w:spacing w:before="98" w:line="190" w:lineRule="auto"/>
              <w:jc w:val="center"/>
              <w:rPr>
                <w:rFonts w:hint="eastAsia" w:ascii="宋体" w:hAnsi="宋体" w:eastAsia="宋体" w:cs="宋体"/>
                <w:sz w:val="20"/>
                <w:szCs w:val="20"/>
                <w:highlight w:val="none"/>
              </w:rPr>
            </w:pPr>
          </w:p>
        </w:tc>
        <w:tc>
          <w:tcPr>
            <w:tcW w:w="679" w:type="pct"/>
            <w:shd w:val="clear" w:color="auto" w:fill="auto"/>
            <w:noWrap w:val="0"/>
            <w:vAlign w:val="center"/>
          </w:tcPr>
          <w:p w14:paraId="427667CB">
            <w:pPr>
              <w:spacing w:before="98" w:line="190" w:lineRule="auto"/>
              <w:jc w:val="center"/>
              <w:rPr>
                <w:rFonts w:hint="eastAsia" w:ascii="宋体" w:hAnsi="宋体" w:eastAsia="宋体" w:cs="宋体"/>
                <w:sz w:val="20"/>
                <w:szCs w:val="20"/>
                <w:highlight w:val="none"/>
              </w:rPr>
            </w:pPr>
          </w:p>
        </w:tc>
        <w:tc>
          <w:tcPr>
            <w:tcW w:w="679" w:type="pct"/>
            <w:vMerge w:val="continue"/>
            <w:shd w:val="clear" w:color="auto" w:fill="auto"/>
            <w:noWrap w:val="0"/>
            <w:vAlign w:val="center"/>
          </w:tcPr>
          <w:p w14:paraId="0329FF45">
            <w:pPr>
              <w:spacing w:before="98" w:line="190" w:lineRule="auto"/>
              <w:jc w:val="center"/>
              <w:rPr>
                <w:rFonts w:hint="eastAsia" w:ascii="宋体" w:hAnsi="宋体" w:eastAsia="宋体" w:cs="宋体"/>
                <w:sz w:val="20"/>
                <w:szCs w:val="20"/>
                <w:highlight w:val="none"/>
              </w:rPr>
            </w:pPr>
          </w:p>
        </w:tc>
      </w:tr>
      <w:tr w14:paraId="5E0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344" w:type="pct"/>
            <w:noWrap w:val="0"/>
            <w:vAlign w:val="center"/>
          </w:tcPr>
          <w:p w14:paraId="38E423F1">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27</w:t>
            </w:r>
          </w:p>
        </w:tc>
        <w:tc>
          <w:tcPr>
            <w:tcW w:w="984" w:type="pct"/>
            <w:shd w:val="clear" w:color="auto" w:fill="auto"/>
            <w:noWrap w:val="0"/>
            <w:vAlign w:val="center"/>
          </w:tcPr>
          <w:p w14:paraId="68F7ED11">
            <w:pPr>
              <w:spacing w:before="100" w:line="189" w:lineRule="auto"/>
              <w:ind w:left="5"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太阳能语音播报警示灯</w:t>
            </w:r>
          </w:p>
        </w:tc>
        <w:tc>
          <w:tcPr>
            <w:tcW w:w="400" w:type="pct"/>
            <w:shd w:val="clear" w:color="auto" w:fill="auto"/>
            <w:noWrap w:val="0"/>
            <w:vAlign w:val="center"/>
          </w:tcPr>
          <w:p w14:paraId="22D47AD9">
            <w:pPr>
              <w:spacing w:before="100" w:line="189" w:lineRule="auto"/>
              <w:jc w:val="center"/>
              <w:rPr>
                <w:rFonts w:ascii="宋体" w:hAnsi="宋体" w:eastAsia="宋体" w:cs="宋体"/>
                <w:kern w:val="2"/>
                <w:sz w:val="20"/>
                <w:szCs w:val="20"/>
                <w:highlight w:val="none"/>
                <w:lang w:val="en-US" w:eastAsia="zh-CN" w:bidi="ar-SA"/>
              </w:rPr>
            </w:pPr>
            <w:r>
              <w:rPr>
                <w:rFonts w:ascii="宋体" w:hAnsi="宋体" w:eastAsia="宋体" w:cs="宋体"/>
                <w:sz w:val="20"/>
                <w:szCs w:val="20"/>
                <w:highlight w:val="none"/>
              </w:rPr>
              <w:t>套</w:t>
            </w:r>
          </w:p>
        </w:tc>
        <w:tc>
          <w:tcPr>
            <w:tcW w:w="554" w:type="pct"/>
            <w:shd w:val="clear" w:color="auto" w:fill="auto"/>
            <w:noWrap w:val="0"/>
            <w:vAlign w:val="center"/>
          </w:tcPr>
          <w:p w14:paraId="2673E4B0">
            <w:pPr>
              <w:pStyle w:val="64"/>
              <w:spacing w:before="56" w:line="248" w:lineRule="exact"/>
              <w:jc w:val="center"/>
              <w:rPr>
                <w:rFonts w:ascii="宋体" w:hAnsi="宋体" w:eastAsia="宋体" w:cs="宋体"/>
                <w:kern w:val="2"/>
                <w:sz w:val="20"/>
                <w:szCs w:val="20"/>
                <w:highlight w:val="none"/>
                <w:lang w:val="en-US" w:eastAsia="en-US" w:bidi="ar-SA"/>
              </w:rPr>
            </w:pPr>
            <w:r>
              <w:rPr>
                <w:spacing w:val="-11"/>
                <w:sz w:val="20"/>
                <w:szCs w:val="20"/>
                <w:highlight w:val="none"/>
              </w:rPr>
              <w:t>9</w:t>
            </w:r>
          </w:p>
        </w:tc>
        <w:tc>
          <w:tcPr>
            <w:tcW w:w="679" w:type="pct"/>
            <w:shd w:val="clear" w:color="auto" w:fill="auto"/>
            <w:noWrap w:val="0"/>
            <w:vAlign w:val="center"/>
          </w:tcPr>
          <w:p w14:paraId="3F4D3D91">
            <w:pPr>
              <w:spacing w:before="98" w:line="19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5489.77</w:t>
            </w:r>
          </w:p>
        </w:tc>
        <w:tc>
          <w:tcPr>
            <w:tcW w:w="679" w:type="pct"/>
            <w:shd w:val="clear" w:color="auto" w:fill="auto"/>
            <w:noWrap w:val="0"/>
            <w:vAlign w:val="center"/>
          </w:tcPr>
          <w:p w14:paraId="494CF933">
            <w:pPr>
              <w:spacing w:before="98" w:line="190" w:lineRule="auto"/>
              <w:jc w:val="center"/>
              <w:rPr>
                <w:rFonts w:hint="eastAsia" w:ascii="宋体" w:hAnsi="宋体" w:cs="宋体"/>
                <w:sz w:val="20"/>
                <w:szCs w:val="20"/>
                <w:highlight w:val="none"/>
                <w:lang w:val="en-US" w:eastAsia="zh-CN"/>
              </w:rPr>
            </w:pPr>
          </w:p>
        </w:tc>
        <w:tc>
          <w:tcPr>
            <w:tcW w:w="679" w:type="pct"/>
            <w:shd w:val="clear" w:color="auto" w:fill="auto"/>
            <w:noWrap w:val="0"/>
            <w:vAlign w:val="center"/>
          </w:tcPr>
          <w:p w14:paraId="2679D811">
            <w:pPr>
              <w:spacing w:before="98" w:line="190" w:lineRule="auto"/>
              <w:jc w:val="center"/>
              <w:rPr>
                <w:rFonts w:hint="eastAsia" w:ascii="宋体" w:hAnsi="宋体" w:cs="宋体"/>
                <w:sz w:val="20"/>
                <w:szCs w:val="20"/>
                <w:highlight w:val="none"/>
                <w:lang w:val="en-US" w:eastAsia="zh-CN"/>
              </w:rPr>
            </w:pPr>
          </w:p>
        </w:tc>
        <w:tc>
          <w:tcPr>
            <w:tcW w:w="679" w:type="pct"/>
            <w:vMerge w:val="continue"/>
            <w:shd w:val="clear" w:color="auto" w:fill="auto"/>
            <w:noWrap w:val="0"/>
            <w:vAlign w:val="center"/>
          </w:tcPr>
          <w:p w14:paraId="2C9D328C">
            <w:pPr>
              <w:spacing w:before="98" w:line="190" w:lineRule="auto"/>
              <w:jc w:val="center"/>
              <w:rPr>
                <w:rFonts w:hint="eastAsia" w:ascii="宋体" w:hAnsi="宋体" w:cs="宋体"/>
                <w:sz w:val="20"/>
                <w:szCs w:val="20"/>
                <w:highlight w:val="none"/>
                <w:lang w:val="en-US" w:eastAsia="zh-CN"/>
              </w:rPr>
            </w:pPr>
          </w:p>
        </w:tc>
      </w:tr>
      <w:tr w14:paraId="6EA5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4" w:type="pct"/>
            <w:noWrap w:val="0"/>
            <w:vAlign w:val="center"/>
          </w:tcPr>
          <w:p w14:paraId="7021CBF2">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2</w:t>
            </w:r>
            <w:r>
              <w:rPr>
                <w:rFonts w:hint="eastAsia" w:ascii="宋体" w:hAnsi="宋体" w:cs="宋体"/>
                <w:b/>
                <w:bCs/>
                <w:color w:val="000000"/>
                <w:kern w:val="0"/>
                <w:sz w:val="21"/>
                <w:szCs w:val="21"/>
                <w:vertAlign w:val="baseline"/>
                <w:lang w:val="en-US" w:eastAsia="zh-CN"/>
              </w:rPr>
              <w:t>8</w:t>
            </w:r>
          </w:p>
        </w:tc>
        <w:tc>
          <w:tcPr>
            <w:tcW w:w="984" w:type="pct"/>
            <w:shd w:val="clear" w:color="auto" w:fill="auto"/>
            <w:noWrap w:val="0"/>
            <w:vAlign w:val="center"/>
          </w:tcPr>
          <w:p w14:paraId="667E3A82">
            <w:pPr>
              <w:spacing w:before="100" w:line="189" w:lineRule="auto"/>
              <w:ind w:left="24"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中杆灯（含管线、基础等所有设备设施）</w:t>
            </w:r>
          </w:p>
        </w:tc>
        <w:tc>
          <w:tcPr>
            <w:tcW w:w="400" w:type="pct"/>
            <w:shd w:val="clear" w:color="auto" w:fill="auto"/>
            <w:noWrap w:val="0"/>
            <w:vAlign w:val="center"/>
          </w:tcPr>
          <w:p w14:paraId="408B5984">
            <w:pPr>
              <w:spacing w:before="100" w:line="189" w:lineRule="auto"/>
              <w:jc w:val="center"/>
              <w:rPr>
                <w:rFonts w:ascii="宋体" w:hAnsi="宋体" w:eastAsia="宋体" w:cs="宋体"/>
                <w:kern w:val="2"/>
                <w:sz w:val="20"/>
                <w:szCs w:val="20"/>
                <w:lang w:val="en-US" w:eastAsia="zh-CN" w:bidi="ar-SA"/>
              </w:rPr>
            </w:pPr>
            <w:r>
              <w:rPr>
                <w:rFonts w:ascii="宋体" w:hAnsi="宋体" w:eastAsia="宋体" w:cs="宋体"/>
                <w:sz w:val="20"/>
                <w:szCs w:val="20"/>
              </w:rPr>
              <w:t>套</w:t>
            </w:r>
          </w:p>
        </w:tc>
        <w:tc>
          <w:tcPr>
            <w:tcW w:w="554" w:type="pct"/>
            <w:shd w:val="clear" w:color="auto" w:fill="auto"/>
            <w:noWrap w:val="0"/>
            <w:vAlign w:val="center"/>
          </w:tcPr>
          <w:p w14:paraId="00264373">
            <w:pPr>
              <w:pStyle w:val="64"/>
              <w:spacing w:before="56" w:line="248" w:lineRule="exact"/>
              <w:jc w:val="center"/>
              <w:rPr>
                <w:spacing w:val="-11"/>
                <w:sz w:val="20"/>
                <w:szCs w:val="20"/>
                <w:highlight w:val="none"/>
                <w:lang w:val="en-US" w:eastAsia="en-US"/>
              </w:rPr>
            </w:pPr>
            <w:r>
              <w:rPr>
                <w:spacing w:val="-11"/>
                <w:sz w:val="20"/>
                <w:szCs w:val="20"/>
                <w:highlight w:val="none"/>
              </w:rPr>
              <w:t>2</w:t>
            </w:r>
          </w:p>
        </w:tc>
        <w:tc>
          <w:tcPr>
            <w:tcW w:w="679" w:type="pct"/>
            <w:shd w:val="clear" w:color="auto" w:fill="auto"/>
            <w:noWrap w:val="0"/>
            <w:vAlign w:val="center"/>
          </w:tcPr>
          <w:p w14:paraId="6EE98D4E">
            <w:pPr>
              <w:pStyle w:val="64"/>
              <w:spacing w:before="56" w:line="248" w:lineRule="exact"/>
              <w:jc w:val="center"/>
              <w:rPr>
                <w:rFonts w:hint="default"/>
                <w:spacing w:val="-11"/>
                <w:sz w:val="20"/>
                <w:szCs w:val="20"/>
                <w:highlight w:val="none"/>
                <w:lang w:val="en-US" w:eastAsia="zh-CN"/>
              </w:rPr>
            </w:pPr>
            <w:r>
              <w:rPr>
                <w:rFonts w:hint="eastAsia"/>
                <w:spacing w:val="-11"/>
                <w:sz w:val="20"/>
                <w:szCs w:val="20"/>
                <w:highlight w:val="none"/>
              </w:rPr>
              <w:t>13</w:t>
            </w:r>
            <w:r>
              <w:rPr>
                <w:rFonts w:hint="eastAsia"/>
                <w:spacing w:val="-11"/>
                <w:sz w:val="20"/>
                <w:szCs w:val="20"/>
                <w:highlight w:val="none"/>
                <w:lang w:val="en-US" w:eastAsia="zh-CN"/>
              </w:rPr>
              <w:t>521.55</w:t>
            </w:r>
          </w:p>
        </w:tc>
        <w:tc>
          <w:tcPr>
            <w:tcW w:w="679" w:type="pct"/>
            <w:shd w:val="clear" w:color="auto" w:fill="auto"/>
            <w:noWrap w:val="0"/>
            <w:vAlign w:val="center"/>
          </w:tcPr>
          <w:p w14:paraId="5C99BA65">
            <w:pPr>
              <w:pStyle w:val="64"/>
              <w:spacing w:before="56" w:line="248" w:lineRule="exact"/>
              <w:jc w:val="center"/>
              <w:rPr>
                <w:rFonts w:hint="eastAsia"/>
                <w:spacing w:val="-11"/>
                <w:sz w:val="20"/>
                <w:szCs w:val="20"/>
                <w:highlight w:val="none"/>
              </w:rPr>
            </w:pPr>
          </w:p>
        </w:tc>
        <w:tc>
          <w:tcPr>
            <w:tcW w:w="679" w:type="pct"/>
            <w:shd w:val="clear" w:color="auto" w:fill="auto"/>
            <w:noWrap w:val="0"/>
            <w:vAlign w:val="center"/>
          </w:tcPr>
          <w:p w14:paraId="57E425DA">
            <w:pPr>
              <w:pStyle w:val="64"/>
              <w:spacing w:before="56" w:line="248" w:lineRule="exact"/>
              <w:jc w:val="center"/>
              <w:rPr>
                <w:rFonts w:hint="eastAsia"/>
                <w:spacing w:val="-11"/>
                <w:sz w:val="20"/>
                <w:szCs w:val="20"/>
                <w:highlight w:val="none"/>
              </w:rPr>
            </w:pPr>
          </w:p>
        </w:tc>
        <w:tc>
          <w:tcPr>
            <w:tcW w:w="679" w:type="pct"/>
            <w:vMerge w:val="continue"/>
            <w:shd w:val="clear" w:color="auto" w:fill="auto"/>
            <w:noWrap w:val="0"/>
            <w:vAlign w:val="center"/>
          </w:tcPr>
          <w:p w14:paraId="2AC27627">
            <w:pPr>
              <w:pStyle w:val="64"/>
              <w:spacing w:before="56" w:line="248" w:lineRule="exact"/>
              <w:jc w:val="center"/>
              <w:rPr>
                <w:rFonts w:hint="eastAsia"/>
                <w:spacing w:val="-11"/>
                <w:sz w:val="20"/>
                <w:szCs w:val="20"/>
                <w:highlight w:val="none"/>
              </w:rPr>
            </w:pPr>
          </w:p>
        </w:tc>
      </w:tr>
      <w:tr w14:paraId="2302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 w:type="pct"/>
            <w:noWrap w:val="0"/>
            <w:vAlign w:val="center"/>
          </w:tcPr>
          <w:p w14:paraId="61F93368">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29</w:t>
            </w:r>
          </w:p>
        </w:tc>
        <w:tc>
          <w:tcPr>
            <w:tcW w:w="984" w:type="pct"/>
            <w:shd w:val="clear" w:color="auto" w:fill="auto"/>
            <w:noWrap w:val="0"/>
            <w:vAlign w:val="center"/>
          </w:tcPr>
          <w:p w14:paraId="6EA114F8">
            <w:pPr>
              <w:spacing w:before="102" w:line="187" w:lineRule="auto"/>
              <w:ind w:left="5" w:leftChars="0"/>
              <w:jc w:val="center"/>
              <w:rPr>
                <w:rFonts w:ascii="宋体" w:hAnsi="宋体" w:eastAsia="宋体" w:cs="宋体"/>
                <w:kern w:val="2"/>
                <w:sz w:val="20"/>
                <w:szCs w:val="20"/>
                <w:lang w:val="en-US" w:eastAsia="zh-CN" w:bidi="ar-SA"/>
              </w:rPr>
            </w:pPr>
            <w:r>
              <w:rPr>
                <w:rFonts w:ascii="宋体" w:hAnsi="宋体" w:eastAsia="宋体" w:cs="宋体"/>
                <w:spacing w:val="-1"/>
                <w:sz w:val="20"/>
                <w:szCs w:val="20"/>
              </w:rPr>
              <w:t>太阳能路灯（含杆件、基础等所有设备设施）</w:t>
            </w:r>
          </w:p>
        </w:tc>
        <w:tc>
          <w:tcPr>
            <w:tcW w:w="400" w:type="pct"/>
            <w:shd w:val="clear" w:color="auto" w:fill="auto"/>
            <w:noWrap w:val="0"/>
            <w:vAlign w:val="center"/>
          </w:tcPr>
          <w:p w14:paraId="7BBBCF58">
            <w:pPr>
              <w:spacing w:before="102" w:line="187" w:lineRule="auto"/>
              <w:jc w:val="center"/>
              <w:rPr>
                <w:rFonts w:ascii="宋体" w:hAnsi="宋体" w:eastAsia="宋体" w:cs="宋体"/>
                <w:kern w:val="2"/>
                <w:sz w:val="20"/>
                <w:szCs w:val="20"/>
                <w:lang w:val="en-US" w:eastAsia="en-US" w:bidi="ar-SA"/>
              </w:rPr>
            </w:pPr>
            <w:r>
              <w:rPr>
                <w:rFonts w:ascii="宋体" w:hAnsi="宋体" w:eastAsia="宋体" w:cs="宋体"/>
                <w:sz w:val="20"/>
                <w:szCs w:val="20"/>
              </w:rPr>
              <w:t>盏</w:t>
            </w:r>
          </w:p>
        </w:tc>
        <w:tc>
          <w:tcPr>
            <w:tcW w:w="554" w:type="pct"/>
            <w:shd w:val="clear" w:color="auto" w:fill="auto"/>
            <w:noWrap w:val="0"/>
            <w:vAlign w:val="center"/>
          </w:tcPr>
          <w:p w14:paraId="565ABA1B">
            <w:pPr>
              <w:pStyle w:val="64"/>
              <w:spacing w:before="58" w:line="247" w:lineRule="exact"/>
              <w:jc w:val="center"/>
              <w:rPr>
                <w:spacing w:val="-2"/>
                <w:sz w:val="20"/>
                <w:szCs w:val="20"/>
              </w:rPr>
            </w:pPr>
            <w:r>
              <w:rPr>
                <w:spacing w:val="-17"/>
                <w:sz w:val="20"/>
                <w:szCs w:val="20"/>
              </w:rPr>
              <w:t>1</w:t>
            </w:r>
            <w:r>
              <w:rPr>
                <w:spacing w:val="-9"/>
                <w:sz w:val="20"/>
                <w:szCs w:val="20"/>
              </w:rPr>
              <w:t>9</w:t>
            </w:r>
          </w:p>
        </w:tc>
        <w:tc>
          <w:tcPr>
            <w:tcW w:w="679" w:type="pct"/>
            <w:shd w:val="clear" w:color="auto" w:fill="auto"/>
            <w:noWrap w:val="0"/>
            <w:vAlign w:val="center"/>
          </w:tcPr>
          <w:p w14:paraId="411D9174">
            <w:pPr>
              <w:spacing w:before="102" w:line="187"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sz w:val="20"/>
                <w:szCs w:val="20"/>
              </w:rPr>
              <w:t>4</w:t>
            </w:r>
            <w:r>
              <w:rPr>
                <w:rFonts w:hint="eastAsia" w:ascii="宋体" w:hAnsi="宋体" w:eastAsia="宋体" w:cs="宋体"/>
                <w:sz w:val="20"/>
                <w:szCs w:val="20"/>
                <w:lang w:val="en-US" w:eastAsia="zh-CN"/>
              </w:rPr>
              <w:t>847.58</w:t>
            </w:r>
          </w:p>
        </w:tc>
        <w:tc>
          <w:tcPr>
            <w:tcW w:w="679" w:type="pct"/>
            <w:shd w:val="clear" w:color="auto" w:fill="auto"/>
            <w:noWrap w:val="0"/>
            <w:vAlign w:val="center"/>
          </w:tcPr>
          <w:p w14:paraId="75F242AB">
            <w:pPr>
              <w:spacing w:before="102" w:line="187" w:lineRule="auto"/>
              <w:jc w:val="center"/>
              <w:rPr>
                <w:rFonts w:hint="eastAsia" w:ascii="宋体" w:hAnsi="宋体" w:eastAsia="宋体" w:cs="宋体"/>
                <w:sz w:val="20"/>
                <w:szCs w:val="20"/>
              </w:rPr>
            </w:pPr>
          </w:p>
        </w:tc>
        <w:tc>
          <w:tcPr>
            <w:tcW w:w="679" w:type="pct"/>
            <w:shd w:val="clear" w:color="auto" w:fill="auto"/>
            <w:noWrap w:val="0"/>
            <w:vAlign w:val="center"/>
          </w:tcPr>
          <w:p w14:paraId="78B8B281">
            <w:pPr>
              <w:spacing w:before="102" w:line="187" w:lineRule="auto"/>
              <w:jc w:val="center"/>
              <w:rPr>
                <w:rFonts w:hint="eastAsia" w:ascii="宋体" w:hAnsi="宋体" w:eastAsia="宋体" w:cs="宋体"/>
                <w:sz w:val="20"/>
                <w:szCs w:val="20"/>
              </w:rPr>
            </w:pPr>
          </w:p>
        </w:tc>
        <w:tc>
          <w:tcPr>
            <w:tcW w:w="679" w:type="pct"/>
            <w:vMerge w:val="continue"/>
            <w:shd w:val="clear" w:color="auto" w:fill="auto"/>
            <w:noWrap w:val="0"/>
            <w:vAlign w:val="center"/>
          </w:tcPr>
          <w:p w14:paraId="3F35B39F">
            <w:pPr>
              <w:spacing w:before="102" w:line="187" w:lineRule="auto"/>
              <w:jc w:val="center"/>
              <w:rPr>
                <w:rFonts w:hint="eastAsia" w:ascii="宋体" w:hAnsi="宋体" w:eastAsia="宋体" w:cs="宋体"/>
                <w:sz w:val="20"/>
                <w:szCs w:val="20"/>
              </w:rPr>
            </w:pPr>
          </w:p>
        </w:tc>
      </w:tr>
      <w:tr w14:paraId="0C20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44" w:type="pct"/>
            <w:noWrap w:val="0"/>
            <w:vAlign w:val="center"/>
          </w:tcPr>
          <w:p w14:paraId="75949839">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0</w:t>
            </w:r>
          </w:p>
        </w:tc>
        <w:tc>
          <w:tcPr>
            <w:tcW w:w="984" w:type="pct"/>
            <w:shd w:val="clear" w:color="auto" w:fill="auto"/>
            <w:noWrap w:val="0"/>
            <w:vAlign w:val="center"/>
          </w:tcPr>
          <w:p w14:paraId="1BB5F203">
            <w:pPr>
              <w:spacing w:before="85" w:line="203" w:lineRule="auto"/>
              <w:ind w:left="5" w:leftChars="0"/>
              <w:jc w:val="center"/>
              <w:rPr>
                <w:rFonts w:ascii="宋体" w:hAnsi="宋体" w:eastAsia="宋体" w:cs="宋体"/>
                <w:kern w:val="2"/>
                <w:sz w:val="20"/>
                <w:szCs w:val="20"/>
                <w:highlight w:val="none"/>
                <w:lang w:val="en-US" w:eastAsia="zh-CN" w:bidi="ar-SA"/>
              </w:rPr>
            </w:pPr>
            <w:r>
              <w:rPr>
                <w:rFonts w:ascii="宋体" w:hAnsi="宋体" w:eastAsia="宋体" w:cs="宋体"/>
                <w:spacing w:val="-1"/>
                <w:sz w:val="20"/>
                <w:szCs w:val="20"/>
                <w:highlight w:val="none"/>
              </w:rPr>
              <w:t>太阳能警示柱</w:t>
            </w:r>
          </w:p>
        </w:tc>
        <w:tc>
          <w:tcPr>
            <w:tcW w:w="400" w:type="pct"/>
            <w:shd w:val="clear" w:color="auto" w:fill="auto"/>
            <w:noWrap w:val="0"/>
            <w:vAlign w:val="center"/>
          </w:tcPr>
          <w:p w14:paraId="07832B7E">
            <w:pPr>
              <w:spacing w:before="85" w:line="203"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554" w:type="pct"/>
            <w:shd w:val="clear" w:color="auto" w:fill="auto"/>
            <w:noWrap w:val="0"/>
            <w:vAlign w:val="center"/>
          </w:tcPr>
          <w:p w14:paraId="6F39F75D">
            <w:pPr>
              <w:spacing w:before="85" w:line="203"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51</w:t>
            </w:r>
          </w:p>
        </w:tc>
        <w:tc>
          <w:tcPr>
            <w:tcW w:w="679" w:type="pct"/>
            <w:noWrap w:val="0"/>
            <w:vAlign w:val="center"/>
          </w:tcPr>
          <w:p w14:paraId="6B19987D">
            <w:pPr>
              <w:spacing w:before="85" w:line="203"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925.67</w:t>
            </w:r>
          </w:p>
        </w:tc>
        <w:tc>
          <w:tcPr>
            <w:tcW w:w="679" w:type="pct"/>
            <w:noWrap w:val="0"/>
            <w:vAlign w:val="center"/>
          </w:tcPr>
          <w:p w14:paraId="540AB2A9">
            <w:pPr>
              <w:spacing w:before="85" w:line="203" w:lineRule="auto"/>
              <w:jc w:val="center"/>
              <w:rPr>
                <w:rFonts w:hint="eastAsia" w:ascii="宋体" w:hAnsi="宋体" w:eastAsia="宋体" w:cs="宋体"/>
                <w:sz w:val="20"/>
                <w:szCs w:val="20"/>
                <w:highlight w:val="none"/>
                <w:lang w:val="en-US" w:eastAsia="zh-CN"/>
              </w:rPr>
            </w:pPr>
          </w:p>
        </w:tc>
        <w:tc>
          <w:tcPr>
            <w:tcW w:w="679" w:type="pct"/>
            <w:noWrap w:val="0"/>
            <w:vAlign w:val="center"/>
          </w:tcPr>
          <w:p w14:paraId="0C155502">
            <w:pPr>
              <w:spacing w:before="85" w:line="203" w:lineRule="auto"/>
              <w:jc w:val="center"/>
              <w:rPr>
                <w:rFonts w:hint="eastAsia" w:ascii="宋体" w:hAnsi="宋体" w:eastAsia="宋体" w:cs="宋体"/>
                <w:sz w:val="20"/>
                <w:szCs w:val="20"/>
                <w:highlight w:val="none"/>
                <w:lang w:val="en-US" w:eastAsia="zh-CN"/>
              </w:rPr>
            </w:pPr>
          </w:p>
        </w:tc>
        <w:tc>
          <w:tcPr>
            <w:tcW w:w="679" w:type="pct"/>
            <w:vMerge w:val="continue"/>
            <w:noWrap w:val="0"/>
            <w:vAlign w:val="center"/>
          </w:tcPr>
          <w:p w14:paraId="148CD354">
            <w:pPr>
              <w:spacing w:before="85" w:line="203" w:lineRule="auto"/>
              <w:jc w:val="center"/>
              <w:rPr>
                <w:rFonts w:hint="eastAsia" w:ascii="宋体" w:hAnsi="宋体" w:eastAsia="宋体" w:cs="宋体"/>
                <w:sz w:val="20"/>
                <w:szCs w:val="20"/>
                <w:highlight w:val="none"/>
                <w:lang w:val="en-US" w:eastAsia="zh-CN"/>
              </w:rPr>
            </w:pPr>
          </w:p>
        </w:tc>
      </w:tr>
      <w:tr w14:paraId="198C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44" w:type="pct"/>
            <w:noWrap w:val="0"/>
            <w:vAlign w:val="center"/>
          </w:tcPr>
          <w:p w14:paraId="594028F6">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1</w:t>
            </w:r>
          </w:p>
        </w:tc>
        <w:tc>
          <w:tcPr>
            <w:tcW w:w="984" w:type="pct"/>
            <w:shd w:val="clear" w:color="auto" w:fill="auto"/>
            <w:noWrap w:val="0"/>
            <w:vAlign w:val="center"/>
          </w:tcPr>
          <w:p w14:paraId="1357A7BE">
            <w:pPr>
              <w:spacing w:before="84" w:line="202" w:lineRule="auto"/>
              <w:ind w:left="10" w:leftChars="0"/>
              <w:jc w:val="center"/>
              <w:rPr>
                <w:rFonts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智能安全提示器（太阳能款）</w:t>
            </w:r>
          </w:p>
        </w:tc>
        <w:tc>
          <w:tcPr>
            <w:tcW w:w="400" w:type="pct"/>
            <w:shd w:val="clear" w:color="auto" w:fill="auto"/>
            <w:noWrap w:val="0"/>
            <w:vAlign w:val="center"/>
          </w:tcPr>
          <w:p w14:paraId="32B5C9B5">
            <w:pPr>
              <w:spacing w:before="84" w:line="202"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554" w:type="pct"/>
            <w:shd w:val="clear" w:color="auto" w:fill="auto"/>
            <w:noWrap w:val="0"/>
            <w:vAlign w:val="center"/>
          </w:tcPr>
          <w:p w14:paraId="5FCF21C3">
            <w:pPr>
              <w:spacing w:before="85" w:line="203"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9</w:t>
            </w:r>
          </w:p>
        </w:tc>
        <w:tc>
          <w:tcPr>
            <w:tcW w:w="679" w:type="pct"/>
            <w:noWrap w:val="0"/>
            <w:vAlign w:val="center"/>
          </w:tcPr>
          <w:p w14:paraId="0EBE2A8B">
            <w:pPr>
              <w:spacing w:before="85" w:line="203"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11590.45</w:t>
            </w:r>
          </w:p>
        </w:tc>
        <w:tc>
          <w:tcPr>
            <w:tcW w:w="679" w:type="pct"/>
            <w:noWrap w:val="0"/>
            <w:vAlign w:val="center"/>
          </w:tcPr>
          <w:p w14:paraId="5D12C69D">
            <w:pPr>
              <w:spacing w:before="85" w:line="203" w:lineRule="auto"/>
              <w:jc w:val="center"/>
              <w:rPr>
                <w:rFonts w:hint="eastAsia" w:ascii="宋体" w:hAnsi="宋体" w:eastAsia="宋体" w:cs="宋体"/>
                <w:sz w:val="20"/>
                <w:szCs w:val="20"/>
                <w:highlight w:val="none"/>
                <w:lang w:val="en-US" w:eastAsia="zh-CN"/>
              </w:rPr>
            </w:pPr>
          </w:p>
        </w:tc>
        <w:tc>
          <w:tcPr>
            <w:tcW w:w="679" w:type="pct"/>
            <w:noWrap w:val="0"/>
            <w:vAlign w:val="center"/>
          </w:tcPr>
          <w:p w14:paraId="4D772F4C">
            <w:pPr>
              <w:spacing w:before="85" w:line="203" w:lineRule="auto"/>
              <w:jc w:val="center"/>
              <w:rPr>
                <w:rFonts w:hint="eastAsia" w:ascii="宋体" w:hAnsi="宋体" w:eastAsia="宋体" w:cs="宋体"/>
                <w:sz w:val="20"/>
                <w:szCs w:val="20"/>
                <w:highlight w:val="none"/>
                <w:lang w:val="en-US" w:eastAsia="zh-CN"/>
              </w:rPr>
            </w:pPr>
          </w:p>
        </w:tc>
        <w:tc>
          <w:tcPr>
            <w:tcW w:w="679" w:type="pct"/>
            <w:vMerge w:val="continue"/>
            <w:noWrap w:val="0"/>
            <w:vAlign w:val="center"/>
          </w:tcPr>
          <w:p w14:paraId="25E9F3B7">
            <w:pPr>
              <w:spacing w:before="85" w:line="203" w:lineRule="auto"/>
              <w:jc w:val="center"/>
              <w:rPr>
                <w:rFonts w:hint="eastAsia" w:ascii="宋体" w:hAnsi="宋体" w:eastAsia="宋体" w:cs="宋体"/>
                <w:sz w:val="20"/>
                <w:szCs w:val="20"/>
                <w:highlight w:val="none"/>
                <w:lang w:val="en-US" w:eastAsia="zh-CN"/>
              </w:rPr>
            </w:pPr>
          </w:p>
        </w:tc>
      </w:tr>
      <w:tr w14:paraId="6006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44" w:type="pct"/>
            <w:noWrap w:val="0"/>
            <w:vAlign w:val="center"/>
          </w:tcPr>
          <w:p w14:paraId="111A5C7B">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2</w:t>
            </w:r>
          </w:p>
        </w:tc>
        <w:tc>
          <w:tcPr>
            <w:tcW w:w="984" w:type="pct"/>
            <w:shd w:val="clear" w:color="auto" w:fill="auto"/>
            <w:noWrap w:val="0"/>
            <w:vAlign w:val="center"/>
          </w:tcPr>
          <w:p w14:paraId="5ADAA6A7">
            <w:pPr>
              <w:spacing w:before="87" w:line="201" w:lineRule="auto"/>
              <w:ind w:left="10" w:leftChars="0"/>
              <w:jc w:val="center"/>
              <w:rPr>
                <w:rFonts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智能安全提示器（借电）</w:t>
            </w:r>
          </w:p>
        </w:tc>
        <w:tc>
          <w:tcPr>
            <w:tcW w:w="400" w:type="pct"/>
            <w:shd w:val="clear" w:color="auto" w:fill="auto"/>
            <w:noWrap w:val="0"/>
            <w:vAlign w:val="center"/>
          </w:tcPr>
          <w:p w14:paraId="09E6F11F">
            <w:pPr>
              <w:spacing w:before="87" w:line="201"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554" w:type="pct"/>
            <w:shd w:val="clear" w:color="auto" w:fill="auto"/>
            <w:noWrap w:val="0"/>
            <w:vAlign w:val="center"/>
          </w:tcPr>
          <w:p w14:paraId="37B23FDB">
            <w:pPr>
              <w:spacing w:before="87" w:line="201" w:lineRule="auto"/>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c>
          <w:tcPr>
            <w:tcW w:w="679" w:type="pct"/>
            <w:noWrap w:val="0"/>
            <w:vAlign w:val="center"/>
          </w:tcPr>
          <w:p w14:paraId="6A7A9FC1">
            <w:pPr>
              <w:spacing w:before="87" w:line="201"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7309.19</w:t>
            </w:r>
          </w:p>
        </w:tc>
        <w:tc>
          <w:tcPr>
            <w:tcW w:w="679" w:type="pct"/>
            <w:noWrap w:val="0"/>
            <w:vAlign w:val="center"/>
          </w:tcPr>
          <w:p w14:paraId="722795C3">
            <w:pPr>
              <w:spacing w:before="87" w:line="201" w:lineRule="auto"/>
              <w:jc w:val="center"/>
              <w:rPr>
                <w:rFonts w:hint="eastAsia" w:ascii="宋体" w:hAnsi="宋体" w:cs="宋体"/>
                <w:sz w:val="20"/>
                <w:szCs w:val="20"/>
                <w:highlight w:val="none"/>
                <w:lang w:val="en-US" w:eastAsia="zh-CN"/>
              </w:rPr>
            </w:pPr>
          </w:p>
        </w:tc>
        <w:tc>
          <w:tcPr>
            <w:tcW w:w="679" w:type="pct"/>
            <w:noWrap w:val="0"/>
            <w:vAlign w:val="center"/>
          </w:tcPr>
          <w:p w14:paraId="16AAB09A">
            <w:pPr>
              <w:spacing w:before="87" w:line="201" w:lineRule="auto"/>
              <w:jc w:val="center"/>
              <w:rPr>
                <w:rFonts w:hint="eastAsia" w:ascii="宋体" w:hAnsi="宋体" w:cs="宋体"/>
                <w:sz w:val="20"/>
                <w:szCs w:val="20"/>
                <w:highlight w:val="none"/>
                <w:lang w:val="en-US" w:eastAsia="zh-CN"/>
              </w:rPr>
            </w:pPr>
          </w:p>
        </w:tc>
        <w:tc>
          <w:tcPr>
            <w:tcW w:w="679" w:type="pct"/>
            <w:vMerge w:val="continue"/>
            <w:noWrap w:val="0"/>
            <w:vAlign w:val="center"/>
          </w:tcPr>
          <w:p w14:paraId="4FB43D95">
            <w:pPr>
              <w:spacing w:before="87" w:line="201" w:lineRule="auto"/>
              <w:jc w:val="center"/>
              <w:rPr>
                <w:rFonts w:hint="eastAsia" w:ascii="宋体" w:hAnsi="宋体" w:cs="宋体"/>
                <w:sz w:val="20"/>
                <w:szCs w:val="20"/>
                <w:highlight w:val="none"/>
                <w:lang w:val="en-US" w:eastAsia="zh-CN"/>
              </w:rPr>
            </w:pPr>
          </w:p>
        </w:tc>
      </w:tr>
      <w:tr w14:paraId="64EC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44" w:type="pct"/>
            <w:noWrap w:val="0"/>
            <w:vAlign w:val="center"/>
          </w:tcPr>
          <w:p w14:paraId="3B228BE0">
            <w:pPr>
              <w:spacing w:before="258" w:line="230" w:lineRule="auto"/>
              <w:jc w:val="center"/>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eastAsia="宋体" w:cs="宋体"/>
                <w:b/>
                <w:bCs/>
                <w:color w:val="000000"/>
                <w:kern w:val="0"/>
                <w:sz w:val="21"/>
                <w:szCs w:val="21"/>
                <w:highlight w:val="none"/>
                <w:vertAlign w:val="baseline"/>
                <w:lang w:val="en-US" w:eastAsia="zh-CN"/>
              </w:rPr>
              <w:t>3</w:t>
            </w:r>
            <w:r>
              <w:rPr>
                <w:rFonts w:hint="eastAsia" w:ascii="宋体" w:hAnsi="宋体" w:cs="宋体"/>
                <w:b/>
                <w:bCs/>
                <w:color w:val="000000"/>
                <w:kern w:val="0"/>
                <w:sz w:val="21"/>
                <w:szCs w:val="21"/>
                <w:highlight w:val="none"/>
                <w:vertAlign w:val="baseline"/>
                <w:lang w:val="en-US" w:eastAsia="zh-CN"/>
              </w:rPr>
              <w:t>3</w:t>
            </w:r>
          </w:p>
        </w:tc>
        <w:tc>
          <w:tcPr>
            <w:tcW w:w="984" w:type="pct"/>
            <w:shd w:val="clear" w:color="auto" w:fill="auto"/>
            <w:noWrap w:val="0"/>
            <w:vAlign w:val="center"/>
          </w:tcPr>
          <w:p w14:paraId="4F7A6C40">
            <w:pPr>
              <w:spacing w:before="87" w:line="201" w:lineRule="auto"/>
              <w:ind w:left="4" w:leftChars="0"/>
              <w:jc w:val="center"/>
              <w:rPr>
                <w:rFonts w:ascii="宋体" w:hAnsi="宋体" w:eastAsia="宋体" w:cs="宋体"/>
                <w:kern w:val="2"/>
                <w:sz w:val="20"/>
                <w:szCs w:val="20"/>
                <w:highlight w:val="none"/>
                <w:lang w:val="en-US" w:eastAsia="zh-CN" w:bidi="ar-SA"/>
              </w:rPr>
            </w:pPr>
            <w:r>
              <w:rPr>
                <w:rFonts w:ascii="宋体" w:hAnsi="宋体" w:eastAsia="宋体" w:cs="宋体"/>
                <w:spacing w:val="-2"/>
                <w:sz w:val="20"/>
                <w:szCs w:val="20"/>
                <w:highlight w:val="none"/>
              </w:rPr>
              <w:t>速度反馈仪（太阳能款）</w:t>
            </w:r>
          </w:p>
        </w:tc>
        <w:tc>
          <w:tcPr>
            <w:tcW w:w="400" w:type="pct"/>
            <w:shd w:val="clear" w:color="auto" w:fill="auto"/>
            <w:noWrap w:val="0"/>
            <w:vAlign w:val="center"/>
          </w:tcPr>
          <w:p w14:paraId="1C71431A">
            <w:pPr>
              <w:spacing w:before="87" w:line="201" w:lineRule="auto"/>
              <w:jc w:val="center"/>
              <w:rPr>
                <w:rFonts w:hint="eastAsia" w:ascii="宋体" w:hAnsi="宋体" w:eastAsia="宋体" w:cs="宋体"/>
                <w:kern w:val="2"/>
                <w:sz w:val="20"/>
                <w:szCs w:val="20"/>
                <w:highlight w:val="none"/>
                <w:lang w:val="en-US" w:eastAsia="en-US" w:bidi="ar-SA"/>
              </w:rPr>
            </w:pPr>
            <w:r>
              <w:rPr>
                <w:rFonts w:ascii="宋体" w:hAnsi="宋体" w:eastAsia="宋体" w:cs="宋体"/>
                <w:sz w:val="20"/>
                <w:szCs w:val="20"/>
                <w:highlight w:val="none"/>
              </w:rPr>
              <w:t>套</w:t>
            </w:r>
          </w:p>
        </w:tc>
        <w:tc>
          <w:tcPr>
            <w:tcW w:w="554" w:type="pct"/>
            <w:shd w:val="clear" w:color="auto" w:fill="auto"/>
            <w:noWrap w:val="0"/>
            <w:vAlign w:val="center"/>
          </w:tcPr>
          <w:p w14:paraId="47161171">
            <w:pPr>
              <w:spacing w:before="87" w:line="201" w:lineRule="auto"/>
              <w:jc w:val="center"/>
              <w:rPr>
                <w:rFonts w:hint="eastAsia" w:ascii="宋体" w:hAnsi="宋体" w:eastAsia="宋体" w:cs="宋体"/>
                <w:sz w:val="20"/>
                <w:szCs w:val="20"/>
                <w:highlight w:val="none"/>
                <w:lang w:val="en-US" w:eastAsia="zh-CN"/>
              </w:rPr>
            </w:pPr>
            <w:r>
              <w:rPr>
                <w:rFonts w:ascii="宋体" w:hAnsi="宋体" w:eastAsia="宋体" w:cs="宋体"/>
                <w:sz w:val="20"/>
                <w:szCs w:val="20"/>
                <w:highlight w:val="none"/>
              </w:rPr>
              <w:t>1</w:t>
            </w:r>
            <w:r>
              <w:rPr>
                <w:rFonts w:hint="eastAsia" w:ascii="宋体" w:hAnsi="宋体" w:cs="宋体"/>
                <w:sz w:val="20"/>
                <w:szCs w:val="20"/>
                <w:highlight w:val="none"/>
                <w:lang w:val="en-US" w:eastAsia="zh-CN"/>
              </w:rPr>
              <w:t>3</w:t>
            </w:r>
          </w:p>
        </w:tc>
        <w:tc>
          <w:tcPr>
            <w:tcW w:w="679" w:type="pct"/>
            <w:noWrap w:val="0"/>
            <w:vAlign w:val="center"/>
          </w:tcPr>
          <w:p w14:paraId="4AD9AFA7">
            <w:pPr>
              <w:spacing w:before="87" w:line="201"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r>
              <w:rPr>
                <w:rFonts w:hint="eastAsia" w:ascii="宋体" w:hAnsi="宋体" w:cs="宋体"/>
                <w:sz w:val="20"/>
                <w:szCs w:val="20"/>
                <w:highlight w:val="none"/>
                <w:lang w:val="en-US" w:eastAsia="zh-CN"/>
              </w:rPr>
              <w:t>5611.32</w:t>
            </w:r>
          </w:p>
        </w:tc>
        <w:tc>
          <w:tcPr>
            <w:tcW w:w="679" w:type="pct"/>
            <w:noWrap w:val="0"/>
            <w:vAlign w:val="center"/>
          </w:tcPr>
          <w:p w14:paraId="5086036C">
            <w:pPr>
              <w:spacing w:before="87" w:line="201" w:lineRule="auto"/>
              <w:jc w:val="center"/>
              <w:rPr>
                <w:rFonts w:hint="eastAsia" w:ascii="宋体" w:hAnsi="宋体" w:eastAsia="宋体" w:cs="宋体"/>
                <w:sz w:val="20"/>
                <w:szCs w:val="20"/>
                <w:highlight w:val="none"/>
                <w:lang w:val="en-US" w:eastAsia="zh-CN"/>
              </w:rPr>
            </w:pPr>
          </w:p>
        </w:tc>
        <w:tc>
          <w:tcPr>
            <w:tcW w:w="679" w:type="pct"/>
            <w:noWrap w:val="0"/>
            <w:vAlign w:val="center"/>
          </w:tcPr>
          <w:p w14:paraId="4E8E225C">
            <w:pPr>
              <w:spacing w:before="87" w:line="201" w:lineRule="auto"/>
              <w:jc w:val="center"/>
              <w:rPr>
                <w:rFonts w:hint="eastAsia" w:ascii="宋体" w:hAnsi="宋体" w:eastAsia="宋体" w:cs="宋体"/>
                <w:sz w:val="20"/>
                <w:szCs w:val="20"/>
                <w:highlight w:val="none"/>
                <w:lang w:val="en-US" w:eastAsia="zh-CN"/>
              </w:rPr>
            </w:pPr>
          </w:p>
        </w:tc>
        <w:tc>
          <w:tcPr>
            <w:tcW w:w="679" w:type="pct"/>
            <w:vMerge w:val="continue"/>
            <w:noWrap w:val="0"/>
            <w:vAlign w:val="center"/>
          </w:tcPr>
          <w:p w14:paraId="1BC9F026">
            <w:pPr>
              <w:spacing w:before="87" w:line="201" w:lineRule="auto"/>
              <w:jc w:val="center"/>
              <w:rPr>
                <w:rFonts w:hint="eastAsia" w:ascii="宋体" w:hAnsi="宋体" w:eastAsia="宋体" w:cs="宋体"/>
                <w:sz w:val="20"/>
                <w:szCs w:val="20"/>
                <w:highlight w:val="none"/>
                <w:lang w:val="en-US" w:eastAsia="zh-CN"/>
              </w:rPr>
            </w:pPr>
          </w:p>
        </w:tc>
      </w:tr>
      <w:tr w14:paraId="001D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44" w:type="pct"/>
            <w:noWrap w:val="0"/>
            <w:vAlign w:val="center"/>
          </w:tcPr>
          <w:p w14:paraId="0CA32B4B">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3</w:t>
            </w:r>
            <w:r>
              <w:rPr>
                <w:rFonts w:hint="eastAsia" w:ascii="宋体" w:hAnsi="宋体" w:cs="宋体"/>
                <w:b/>
                <w:bCs/>
                <w:color w:val="000000"/>
                <w:kern w:val="0"/>
                <w:sz w:val="21"/>
                <w:szCs w:val="21"/>
                <w:vertAlign w:val="baseline"/>
                <w:lang w:val="en-US" w:eastAsia="zh-CN"/>
              </w:rPr>
              <w:t>4</w:t>
            </w:r>
          </w:p>
        </w:tc>
        <w:tc>
          <w:tcPr>
            <w:tcW w:w="984" w:type="pct"/>
            <w:shd w:val="clear" w:color="auto" w:fill="auto"/>
            <w:noWrap w:val="0"/>
            <w:vAlign w:val="center"/>
          </w:tcPr>
          <w:p w14:paraId="17010C96">
            <w:pPr>
              <w:spacing w:before="86" w:line="200" w:lineRule="auto"/>
              <w:ind w:left="4"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速度反馈仪（借电）</w:t>
            </w:r>
          </w:p>
        </w:tc>
        <w:tc>
          <w:tcPr>
            <w:tcW w:w="400" w:type="pct"/>
            <w:shd w:val="clear" w:color="auto" w:fill="auto"/>
            <w:noWrap w:val="0"/>
            <w:vAlign w:val="center"/>
          </w:tcPr>
          <w:p w14:paraId="4449FB1B">
            <w:pPr>
              <w:spacing w:before="86" w:line="200" w:lineRule="auto"/>
              <w:jc w:val="center"/>
              <w:rPr>
                <w:rFonts w:hint="eastAsia" w:ascii="宋体" w:hAnsi="宋体" w:eastAsia="宋体" w:cs="宋体"/>
                <w:kern w:val="2"/>
                <w:sz w:val="20"/>
                <w:szCs w:val="20"/>
                <w:lang w:val="en-US" w:eastAsia="en-US" w:bidi="ar-SA"/>
              </w:rPr>
            </w:pPr>
            <w:r>
              <w:rPr>
                <w:rFonts w:ascii="宋体" w:hAnsi="宋体" w:eastAsia="宋体" w:cs="宋体"/>
                <w:sz w:val="20"/>
                <w:szCs w:val="20"/>
              </w:rPr>
              <w:t>套</w:t>
            </w:r>
          </w:p>
        </w:tc>
        <w:tc>
          <w:tcPr>
            <w:tcW w:w="554" w:type="pct"/>
            <w:shd w:val="clear" w:color="auto" w:fill="auto"/>
            <w:noWrap w:val="0"/>
            <w:vAlign w:val="center"/>
          </w:tcPr>
          <w:p w14:paraId="7DD2C63A">
            <w:pPr>
              <w:spacing w:before="86" w:line="20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5</w:t>
            </w:r>
          </w:p>
        </w:tc>
        <w:tc>
          <w:tcPr>
            <w:tcW w:w="679" w:type="pct"/>
            <w:noWrap w:val="0"/>
            <w:vAlign w:val="center"/>
          </w:tcPr>
          <w:p w14:paraId="21527A89">
            <w:pPr>
              <w:spacing w:before="86" w:line="20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cs="宋体"/>
                <w:sz w:val="20"/>
                <w:szCs w:val="20"/>
                <w:lang w:val="en-US" w:eastAsia="zh-CN"/>
              </w:rPr>
              <w:t>1758.27</w:t>
            </w:r>
          </w:p>
        </w:tc>
        <w:tc>
          <w:tcPr>
            <w:tcW w:w="679" w:type="pct"/>
            <w:noWrap w:val="0"/>
            <w:vAlign w:val="center"/>
          </w:tcPr>
          <w:p w14:paraId="4FE7AB3B">
            <w:pPr>
              <w:spacing w:before="86" w:line="200" w:lineRule="auto"/>
              <w:jc w:val="center"/>
              <w:rPr>
                <w:rFonts w:hint="eastAsia" w:ascii="宋体" w:hAnsi="宋体" w:eastAsia="宋体" w:cs="宋体"/>
                <w:sz w:val="20"/>
                <w:szCs w:val="20"/>
                <w:lang w:val="en-US" w:eastAsia="zh-CN"/>
              </w:rPr>
            </w:pPr>
          </w:p>
        </w:tc>
        <w:tc>
          <w:tcPr>
            <w:tcW w:w="679" w:type="pct"/>
            <w:noWrap w:val="0"/>
            <w:vAlign w:val="center"/>
          </w:tcPr>
          <w:p w14:paraId="37551CAF">
            <w:pPr>
              <w:spacing w:before="86" w:line="200" w:lineRule="auto"/>
              <w:jc w:val="center"/>
              <w:rPr>
                <w:rFonts w:hint="eastAsia" w:ascii="宋体" w:hAnsi="宋体" w:eastAsia="宋体" w:cs="宋体"/>
                <w:sz w:val="20"/>
                <w:szCs w:val="20"/>
                <w:lang w:val="en-US" w:eastAsia="zh-CN"/>
              </w:rPr>
            </w:pPr>
          </w:p>
        </w:tc>
        <w:tc>
          <w:tcPr>
            <w:tcW w:w="679" w:type="pct"/>
            <w:vMerge w:val="continue"/>
            <w:noWrap w:val="0"/>
            <w:vAlign w:val="center"/>
          </w:tcPr>
          <w:p w14:paraId="7A6C1997">
            <w:pPr>
              <w:spacing w:before="86" w:line="200" w:lineRule="auto"/>
              <w:jc w:val="center"/>
              <w:rPr>
                <w:rFonts w:hint="eastAsia" w:ascii="宋体" w:hAnsi="宋体" w:eastAsia="宋体" w:cs="宋体"/>
                <w:sz w:val="20"/>
                <w:szCs w:val="20"/>
                <w:lang w:val="en-US" w:eastAsia="zh-CN"/>
              </w:rPr>
            </w:pPr>
          </w:p>
        </w:tc>
      </w:tr>
      <w:tr w14:paraId="15C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4020F6C3">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3</w:t>
            </w:r>
            <w:r>
              <w:rPr>
                <w:rFonts w:hint="eastAsia" w:ascii="宋体" w:hAnsi="宋体" w:cs="宋体"/>
                <w:b/>
                <w:bCs/>
                <w:color w:val="000000"/>
                <w:kern w:val="0"/>
                <w:sz w:val="21"/>
                <w:szCs w:val="21"/>
                <w:vertAlign w:val="baseline"/>
                <w:lang w:val="en-US" w:eastAsia="zh-CN"/>
              </w:rPr>
              <w:t>5</w:t>
            </w:r>
          </w:p>
        </w:tc>
        <w:tc>
          <w:tcPr>
            <w:tcW w:w="984" w:type="pct"/>
            <w:shd w:val="clear" w:color="auto" w:fill="auto"/>
            <w:noWrap w:val="0"/>
            <w:vAlign w:val="center"/>
          </w:tcPr>
          <w:p w14:paraId="1E375923">
            <w:pPr>
              <w:spacing w:before="89" w:line="199" w:lineRule="auto"/>
              <w:ind w:left="4" w:leftChars="0"/>
              <w:jc w:val="center"/>
              <w:rPr>
                <w:rFonts w:ascii="宋体" w:hAnsi="宋体" w:eastAsia="宋体" w:cs="宋体"/>
                <w:kern w:val="2"/>
                <w:sz w:val="20"/>
                <w:szCs w:val="20"/>
                <w:lang w:val="en-US" w:eastAsia="zh-CN" w:bidi="ar-SA"/>
              </w:rPr>
            </w:pPr>
            <w:r>
              <w:rPr>
                <w:rFonts w:ascii="宋体" w:hAnsi="宋体" w:eastAsia="宋体" w:cs="宋体"/>
                <w:spacing w:val="-1"/>
                <w:sz w:val="20"/>
                <w:szCs w:val="20"/>
              </w:rPr>
              <w:t>速度反馈预警哨兵（太阳能款）</w:t>
            </w:r>
          </w:p>
        </w:tc>
        <w:tc>
          <w:tcPr>
            <w:tcW w:w="400" w:type="pct"/>
            <w:shd w:val="clear" w:color="auto" w:fill="auto"/>
            <w:noWrap w:val="0"/>
            <w:vAlign w:val="center"/>
          </w:tcPr>
          <w:p w14:paraId="0494495F">
            <w:pPr>
              <w:spacing w:before="89" w:line="199" w:lineRule="auto"/>
              <w:jc w:val="center"/>
              <w:rPr>
                <w:rFonts w:hint="eastAsia" w:ascii="宋体" w:hAnsi="宋体" w:eastAsia="宋体" w:cs="宋体"/>
                <w:kern w:val="2"/>
                <w:sz w:val="20"/>
                <w:szCs w:val="20"/>
                <w:lang w:val="en-US" w:eastAsia="en-US" w:bidi="ar-SA"/>
              </w:rPr>
            </w:pPr>
            <w:r>
              <w:rPr>
                <w:rFonts w:ascii="宋体" w:hAnsi="宋体" w:eastAsia="宋体" w:cs="宋体"/>
                <w:sz w:val="20"/>
                <w:szCs w:val="20"/>
              </w:rPr>
              <w:t>套</w:t>
            </w:r>
          </w:p>
        </w:tc>
        <w:tc>
          <w:tcPr>
            <w:tcW w:w="554" w:type="pct"/>
            <w:shd w:val="clear" w:color="auto" w:fill="auto"/>
            <w:noWrap w:val="0"/>
            <w:vAlign w:val="center"/>
          </w:tcPr>
          <w:p w14:paraId="4BA63623">
            <w:pPr>
              <w:spacing w:before="89" w:line="199" w:lineRule="auto"/>
              <w:jc w:val="center"/>
              <w:rPr>
                <w:rFonts w:ascii="宋体" w:hAnsi="宋体" w:eastAsia="宋体" w:cs="宋体"/>
                <w:sz w:val="20"/>
                <w:szCs w:val="20"/>
                <w:lang w:val="en-US" w:eastAsia="en-US"/>
              </w:rPr>
            </w:pPr>
            <w:r>
              <w:rPr>
                <w:rFonts w:ascii="宋体" w:hAnsi="宋体" w:eastAsia="宋体" w:cs="宋体"/>
                <w:sz w:val="20"/>
                <w:szCs w:val="20"/>
              </w:rPr>
              <w:t>1</w:t>
            </w:r>
          </w:p>
        </w:tc>
        <w:tc>
          <w:tcPr>
            <w:tcW w:w="679" w:type="pct"/>
            <w:noWrap w:val="0"/>
            <w:vAlign w:val="center"/>
          </w:tcPr>
          <w:p w14:paraId="5C2CBA93">
            <w:pPr>
              <w:spacing w:before="89" w:line="199" w:lineRule="auto"/>
              <w:jc w:val="center"/>
              <w:rPr>
                <w:rFonts w:hint="default" w:ascii="宋体" w:hAnsi="宋体" w:eastAsia="宋体" w:cs="宋体"/>
                <w:sz w:val="20"/>
                <w:szCs w:val="20"/>
                <w:lang w:val="en-US" w:eastAsia="zh-CN"/>
              </w:rPr>
            </w:pPr>
            <w:r>
              <w:rPr>
                <w:rFonts w:hint="eastAsia" w:ascii="宋体" w:hAnsi="宋体" w:eastAsia="宋体" w:cs="宋体"/>
                <w:sz w:val="20"/>
                <w:szCs w:val="20"/>
              </w:rPr>
              <w:t>3</w:t>
            </w:r>
            <w:r>
              <w:rPr>
                <w:rFonts w:hint="eastAsia" w:ascii="宋体" w:hAnsi="宋体" w:cs="宋体"/>
                <w:sz w:val="20"/>
                <w:szCs w:val="20"/>
                <w:lang w:val="en-US" w:eastAsia="zh-CN"/>
              </w:rPr>
              <w:t>4520.68</w:t>
            </w:r>
          </w:p>
        </w:tc>
        <w:tc>
          <w:tcPr>
            <w:tcW w:w="679" w:type="pct"/>
            <w:noWrap w:val="0"/>
            <w:vAlign w:val="center"/>
          </w:tcPr>
          <w:p w14:paraId="38155D75">
            <w:pPr>
              <w:spacing w:before="89" w:line="199" w:lineRule="auto"/>
              <w:jc w:val="center"/>
              <w:rPr>
                <w:rFonts w:hint="eastAsia" w:ascii="宋体" w:hAnsi="宋体" w:eastAsia="宋体" w:cs="宋体"/>
                <w:sz w:val="20"/>
                <w:szCs w:val="20"/>
              </w:rPr>
            </w:pPr>
          </w:p>
        </w:tc>
        <w:tc>
          <w:tcPr>
            <w:tcW w:w="679" w:type="pct"/>
            <w:noWrap w:val="0"/>
            <w:vAlign w:val="center"/>
          </w:tcPr>
          <w:p w14:paraId="1CA2A0BD">
            <w:pPr>
              <w:spacing w:before="89" w:line="199" w:lineRule="auto"/>
              <w:jc w:val="center"/>
              <w:rPr>
                <w:rFonts w:hint="eastAsia" w:ascii="宋体" w:hAnsi="宋体" w:eastAsia="宋体" w:cs="宋体"/>
                <w:sz w:val="20"/>
                <w:szCs w:val="20"/>
              </w:rPr>
            </w:pPr>
          </w:p>
        </w:tc>
        <w:tc>
          <w:tcPr>
            <w:tcW w:w="679" w:type="pct"/>
            <w:vMerge w:val="continue"/>
            <w:noWrap w:val="0"/>
            <w:vAlign w:val="center"/>
          </w:tcPr>
          <w:p w14:paraId="305A8299">
            <w:pPr>
              <w:spacing w:before="89" w:line="199" w:lineRule="auto"/>
              <w:jc w:val="center"/>
              <w:rPr>
                <w:rFonts w:hint="eastAsia" w:ascii="宋体" w:hAnsi="宋体" w:eastAsia="宋体" w:cs="宋体"/>
                <w:sz w:val="20"/>
                <w:szCs w:val="20"/>
              </w:rPr>
            </w:pPr>
          </w:p>
        </w:tc>
      </w:tr>
      <w:tr w14:paraId="3C7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44" w:type="pct"/>
            <w:noWrap w:val="0"/>
            <w:vAlign w:val="center"/>
          </w:tcPr>
          <w:p w14:paraId="1BFD1689">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cs="宋体"/>
                <w:b/>
                <w:bCs/>
                <w:color w:val="000000"/>
                <w:kern w:val="0"/>
                <w:sz w:val="21"/>
                <w:szCs w:val="21"/>
                <w:vertAlign w:val="baseline"/>
                <w:lang w:val="en-US" w:eastAsia="zh-CN"/>
              </w:rPr>
              <w:t>36</w:t>
            </w:r>
          </w:p>
        </w:tc>
        <w:tc>
          <w:tcPr>
            <w:tcW w:w="984" w:type="pct"/>
            <w:shd w:val="clear" w:color="auto" w:fill="auto"/>
            <w:noWrap w:val="0"/>
            <w:vAlign w:val="center"/>
          </w:tcPr>
          <w:p w14:paraId="669DC170">
            <w:pPr>
              <w:spacing w:before="88" w:line="198" w:lineRule="auto"/>
              <w:ind w:left="6"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预警哨兵（太阳能款）</w:t>
            </w:r>
          </w:p>
        </w:tc>
        <w:tc>
          <w:tcPr>
            <w:tcW w:w="400" w:type="pct"/>
            <w:shd w:val="clear" w:color="auto" w:fill="auto"/>
            <w:noWrap w:val="0"/>
            <w:vAlign w:val="center"/>
          </w:tcPr>
          <w:p w14:paraId="7F329FEE">
            <w:pPr>
              <w:spacing w:before="89" w:line="199" w:lineRule="auto"/>
              <w:jc w:val="center"/>
              <w:rPr>
                <w:rFonts w:hint="eastAsia" w:ascii="宋体" w:hAnsi="宋体" w:eastAsia="宋体" w:cs="宋体"/>
                <w:sz w:val="20"/>
                <w:szCs w:val="20"/>
                <w:highlight w:val="none"/>
                <w:lang w:val="en-US" w:eastAsia="en-US"/>
              </w:rPr>
            </w:pPr>
            <w:r>
              <w:rPr>
                <w:rFonts w:hint="eastAsia" w:ascii="宋体" w:hAnsi="宋体" w:eastAsia="宋体" w:cs="宋体"/>
                <w:sz w:val="20"/>
                <w:szCs w:val="20"/>
                <w:highlight w:val="none"/>
                <w:lang w:eastAsia="zh-CN"/>
              </w:rPr>
              <w:t>套</w:t>
            </w:r>
          </w:p>
        </w:tc>
        <w:tc>
          <w:tcPr>
            <w:tcW w:w="554" w:type="pct"/>
            <w:shd w:val="clear" w:color="auto" w:fill="auto"/>
            <w:noWrap w:val="0"/>
            <w:vAlign w:val="center"/>
          </w:tcPr>
          <w:p w14:paraId="57A6DDCE">
            <w:pPr>
              <w:spacing w:before="89" w:line="199" w:lineRule="auto"/>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c>
          <w:tcPr>
            <w:tcW w:w="679" w:type="pct"/>
            <w:noWrap w:val="0"/>
            <w:vAlign w:val="center"/>
          </w:tcPr>
          <w:p w14:paraId="18CF338E">
            <w:pPr>
              <w:spacing w:before="89" w:line="199"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rPr>
              <w:t>3</w:t>
            </w:r>
            <w:r>
              <w:rPr>
                <w:rFonts w:hint="eastAsia" w:ascii="宋体" w:hAnsi="宋体" w:cs="宋体"/>
                <w:sz w:val="20"/>
                <w:szCs w:val="20"/>
                <w:highlight w:val="none"/>
                <w:lang w:val="en-US" w:eastAsia="zh-CN"/>
              </w:rPr>
              <w:t>2379.82</w:t>
            </w:r>
          </w:p>
        </w:tc>
        <w:tc>
          <w:tcPr>
            <w:tcW w:w="679" w:type="pct"/>
            <w:noWrap w:val="0"/>
            <w:vAlign w:val="center"/>
          </w:tcPr>
          <w:p w14:paraId="5C2FACDB">
            <w:pPr>
              <w:spacing w:before="89" w:line="199" w:lineRule="auto"/>
              <w:jc w:val="center"/>
              <w:rPr>
                <w:rFonts w:hint="eastAsia" w:ascii="宋体" w:hAnsi="宋体" w:eastAsia="宋体" w:cs="宋体"/>
                <w:sz w:val="20"/>
                <w:szCs w:val="20"/>
                <w:highlight w:val="none"/>
              </w:rPr>
            </w:pPr>
          </w:p>
        </w:tc>
        <w:tc>
          <w:tcPr>
            <w:tcW w:w="679" w:type="pct"/>
            <w:noWrap w:val="0"/>
            <w:vAlign w:val="center"/>
          </w:tcPr>
          <w:p w14:paraId="2EFA139F">
            <w:pPr>
              <w:spacing w:before="89" w:line="199" w:lineRule="auto"/>
              <w:jc w:val="center"/>
              <w:rPr>
                <w:rFonts w:hint="eastAsia" w:ascii="宋体" w:hAnsi="宋体" w:eastAsia="宋体" w:cs="宋体"/>
                <w:sz w:val="20"/>
                <w:szCs w:val="20"/>
                <w:highlight w:val="none"/>
              </w:rPr>
            </w:pPr>
          </w:p>
        </w:tc>
        <w:tc>
          <w:tcPr>
            <w:tcW w:w="679" w:type="pct"/>
            <w:vMerge w:val="continue"/>
            <w:noWrap w:val="0"/>
            <w:vAlign w:val="center"/>
          </w:tcPr>
          <w:p w14:paraId="6E919CC2">
            <w:pPr>
              <w:spacing w:before="89" w:line="199" w:lineRule="auto"/>
              <w:jc w:val="center"/>
              <w:rPr>
                <w:rFonts w:hint="eastAsia" w:ascii="宋体" w:hAnsi="宋体" w:eastAsia="宋体" w:cs="宋体"/>
                <w:sz w:val="20"/>
                <w:szCs w:val="20"/>
                <w:highlight w:val="none"/>
              </w:rPr>
            </w:pPr>
          </w:p>
        </w:tc>
      </w:tr>
      <w:tr w14:paraId="0A7F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44" w:type="pct"/>
            <w:noWrap w:val="0"/>
            <w:vAlign w:val="center"/>
          </w:tcPr>
          <w:p w14:paraId="5CE9F143">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37</w:t>
            </w:r>
          </w:p>
        </w:tc>
        <w:tc>
          <w:tcPr>
            <w:tcW w:w="984" w:type="pct"/>
            <w:shd w:val="clear" w:color="auto" w:fill="auto"/>
            <w:noWrap w:val="0"/>
            <w:vAlign w:val="center"/>
          </w:tcPr>
          <w:p w14:paraId="7871D67A">
            <w:pPr>
              <w:spacing w:before="91" w:line="197" w:lineRule="auto"/>
              <w:ind w:left="6" w:leftChars="0"/>
              <w:jc w:val="center"/>
              <w:rPr>
                <w:rFonts w:ascii="宋体" w:hAnsi="宋体" w:eastAsia="宋体" w:cs="宋体"/>
                <w:kern w:val="2"/>
                <w:sz w:val="20"/>
                <w:szCs w:val="20"/>
                <w:lang w:val="en-US" w:eastAsia="zh-CN" w:bidi="ar-SA"/>
              </w:rPr>
            </w:pPr>
            <w:r>
              <w:rPr>
                <w:rFonts w:ascii="宋体" w:hAnsi="宋体" w:eastAsia="宋体" w:cs="宋体"/>
                <w:spacing w:val="-3"/>
                <w:sz w:val="20"/>
                <w:szCs w:val="20"/>
              </w:rPr>
              <w:t>预警哨兵（借电）</w:t>
            </w:r>
          </w:p>
        </w:tc>
        <w:tc>
          <w:tcPr>
            <w:tcW w:w="400" w:type="pct"/>
            <w:shd w:val="clear" w:color="auto" w:fill="auto"/>
            <w:noWrap w:val="0"/>
            <w:vAlign w:val="center"/>
          </w:tcPr>
          <w:p w14:paraId="4507E281">
            <w:pPr>
              <w:spacing w:before="89" w:line="199" w:lineRule="auto"/>
              <w:jc w:val="center"/>
              <w:rPr>
                <w:rFonts w:hint="eastAsia" w:ascii="宋体" w:hAnsi="宋体" w:eastAsia="宋体" w:cs="宋体"/>
                <w:sz w:val="20"/>
                <w:szCs w:val="20"/>
                <w:highlight w:val="none"/>
                <w:lang w:val="en-US" w:eastAsia="en-US"/>
              </w:rPr>
            </w:pPr>
            <w:r>
              <w:rPr>
                <w:rFonts w:ascii="宋体" w:hAnsi="宋体" w:eastAsia="宋体" w:cs="宋体"/>
                <w:sz w:val="20"/>
                <w:szCs w:val="20"/>
                <w:highlight w:val="none"/>
              </w:rPr>
              <w:t>套</w:t>
            </w:r>
          </w:p>
        </w:tc>
        <w:tc>
          <w:tcPr>
            <w:tcW w:w="554" w:type="pct"/>
            <w:shd w:val="clear" w:color="auto" w:fill="auto"/>
            <w:noWrap w:val="0"/>
            <w:vAlign w:val="center"/>
          </w:tcPr>
          <w:p w14:paraId="0136D80B">
            <w:pPr>
              <w:spacing w:before="89" w:line="199"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1</w:t>
            </w:r>
          </w:p>
        </w:tc>
        <w:tc>
          <w:tcPr>
            <w:tcW w:w="679" w:type="pct"/>
            <w:noWrap w:val="0"/>
            <w:vAlign w:val="center"/>
          </w:tcPr>
          <w:p w14:paraId="77A8AE5D">
            <w:pPr>
              <w:spacing w:before="89" w:line="199"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28634.07</w:t>
            </w:r>
          </w:p>
        </w:tc>
        <w:tc>
          <w:tcPr>
            <w:tcW w:w="679" w:type="pct"/>
            <w:noWrap w:val="0"/>
            <w:vAlign w:val="center"/>
          </w:tcPr>
          <w:p w14:paraId="2C855663">
            <w:pPr>
              <w:spacing w:before="89" w:line="199" w:lineRule="auto"/>
              <w:jc w:val="center"/>
              <w:rPr>
                <w:rFonts w:hint="eastAsia" w:ascii="宋体" w:hAnsi="宋体" w:cs="宋体"/>
                <w:sz w:val="20"/>
                <w:szCs w:val="20"/>
                <w:highlight w:val="none"/>
                <w:lang w:val="en-US" w:eastAsia="zh-CN"/>
              </w:rPr>
            </w:pPr>
          </w:p>
        </w:tc>
        <w:tc>
          <w:tcPr>
            <w:tcW w:w="679" w:type="pct"/>
            <w:noWrap w:val="0"/>
            <w:vAlign w:val="center"/>
          </w:tcPr>
          <w:p w14:paraId="6EB8C4EA">
            <w:pPr>
              <w:spacing w:before="89" w:line="199" w:lineRule="auto"/>
              <w:jc w:val="center"/>
              <w:rPr>
                <w:rFonts w:hint="eastAsia" w:ascii="宋体" w:hAnsi="宋体" w:cs="宋体"/>
                <w:sz w:val="20"/>
                <w:szCs w:val="20"/>
                <w:highlight w:val="none"/>
                <w:lang w:val="en-US" w:eastAsia="zh-CN"/>
              </w:rPr>
            </w:pPr>
          </w:p>
        </w:tc>
        <w:tc>
          <w:tcPr>
            <w:tcW w:w="679" w:type="pct"/>
            <w:vMerge w:val="continue"/>
            <w:noWrap w:val="0"/>
            <w:vAlign w:val="center"/>
          </w:tcPr>
          <w:p w14:paraId="2B46E4F8">
            <w:pPr>
              <w:spacing w:before="89" w:line="199" w:lineRule="auto"/>
              <w:jc w:val="center"/>
              <w:rPr>
                <w:rFonts w:hint="eastAsia" w:ascii="宋体" w:hAnsi="宋体" w:cs="宋体"/>
                <w:sz w:val="20"/>
                <w:szCs w:val="20"/>
                <w:highlight w:val="none"/>
                <w:lang w:val="en-US" w:eastAsia="zh-CN"/>
              </w:rPr>
            </w:pPr>
          </w:p>
        </w:tc>
      </w:tr>
      <w:tr w14:paraId="6304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44" w:type="pct"/>
            <w:noWrap w:val="0"/>
            <w:vAlign w:val="center"/>
          </w:tcPr>
          <w:p w14:paraId="4A0A95B3">
            <w:pPr>
              <w:spacing w:before="258" w:line="230" w:lineRule="auto"/>
              <w:jc w:val="center"/>
              <w:rPr>
                <w:rFonts w:hint="default" w:ascii="宋体" w:hAnsi="宋体" w:eastAsia="宋体" w:cs="宋体"/>
                <w:b/>
                <w:bCs/>
                <w:color w:val="000000"/>
                <w:kern w:val="0"/>
                <w:sz w:val="21"/>
                <w:szCs w:val="21"/>
                <w:vertAlign w:val="baseline"/>
                <w:lang w:val="en-US" w:eastAsia="zh-CN"/>
              </w:rPr>
            </w:pPr>
            <w:r>
              <w:rPr>
                <w:rFonts w:hint="eastAsia" w:ascii="宋体" w:hAnsi="宋体" w:eastAsia="宋体" w:cs="宋体"/>
                <w:b/>
                <w:bCs/>
                <w:color w:val="000000"/>
                <w:kern w:val="0"/>
                <w:sz w:val="21"/>
                <w:szCs w:val="21"/>
                <w:vertAlign w:val="baseline"/>
                <w:lang w:val="en-US" w:eastAsia="zh-CN"/>
              </w:rPr>
              <w:t>38</w:t>
            </w:r>
          </w:p>
        </w:tc>
        <w:tc>
          <w:tcPr>
            <w:tcW w:w="984" w:type="pct"/>
            <w:shd w:val="clear" w:color="auto" w:fill="auto"/>
            <w:noWrap w:val="0"/>
            <w:vAlign w:val="center"/>
          </w:tcPr>
          <w:p w14:paraId="1E960824">
            <w:pPr>
              <w:spacing w:before="91" w:line="197" w:lineRule="auto"/>
              <w:ind w:left="9" w:leftChars="0"/>
              <w:jc w:val="center"/>
              <w:rPr>
                <w:rFonts w:ascii="宋体" w:hAnsi="宋体" w:eastAsia="宋体" w:cs="宋体"/>
                <w:kern w:val="2"/>
                <w:sz w:val="20"/>
                <w:szCs w:val="20"/>
                <w:lang w:val="en-US" w:eastAsia="zh-CN" w:bidi="ar-SA"/>
              </w:rPr>
            </w:pPr>
            <w:r>
              <w:rPr>
                <w:rFonts w:ascii="宋体" w:hAnsi="宋体" w:eastAsia="宋体" w:cs="宋体"/>
                <w:spacing w:val="-2"/>
                <w:sz w:val="20"/>
                <w:szCs w:val="20"/>
              </w:rPr>
              <w:t>系统软件和平台</w:t>
            </w:r>
          </w:p>
        </w:tc>
        <w:tc>
          <w:tcPr>
            <w:tcW w:w="400" w:type="pct"/>
            <w:shd w:val="clear" w:color="auto" w:fill="auto"/>
            <w:noWrap w:val="0"/>
            <w:vAlign w:val="center"/>
          </w:tcPr>
          <w:p w14:paraId="723C3985">
            <w:pPr>
              <w:spacing w:before="89" w:line="199" w:lineRule="auto"/>
              <w:jc w:val="center"/>
              <w:rPr>
                <w:rFonts w:hint="eastAsia" w:ascii="宋体" w:hAnsi="宋体" w:eastAsia="宋体" w:cs="宋体"/>
                <w:sz w:val="20"/>
                <w:szCs w:val="20"/>
                <w:highlight w:val="none"/>
                <w:lang w:val="en-US" w:eastAsia="en-US"/>
              </w:rPr>
            </w:pPr>
            <w:r>
              <w:rPr>
                <w:rFonts w:ascii="宋体" w:hAnsi="宋体" w:eastAsia="宋体" w:cs="宋体"/>
                <w:sz w:val="20"/>
                <w:szCs w:val="20"/>
                <w:highlight w:val="none"/>
              </w:rPr>
              <w:t>套</w:t>
            </w:r>
          </w:p>
        </w:tc>
        <w:tc>
          <w:tcPr>
            <w:tcW w:w="554" w:type="pct"/>
            <w:shd w:val="clear" w:color="auto" w:fill="auto"/>
            <w:noWrap w:val="0"/>
            <w:vAlign w:val="center"/>
          </w:tcPr>
          <w:p w14:paraId="3A5678EC">
            <w:pPr>
              <w:spacing w:before="89" w:line="199" w:lineRule="auto"/>
              <w:jc w:val="center"/>
              <w:rPr>
                <w:rFonts w:ascii="宋体" w:hAnsi="宋体" w:eastAsia="宋体" w:cs="宋体"/>
                <w:sz w:val="20"/>
                <w:szCs w:val="20"/>
                <w:highlight w:val="none"/>
                <w:lang w:val="en-US" w:eastAsia="en-US"/>
              </w:rPr>
            </w:pPr>
            <w:r>
              <w:rPr>
                <w:rFonts w:ascii="宋体" w:hAnsi="宋体" w:eastAsia="宋体" w:cs="宋体"/>
                <w:sz w:val="20"/>
                <w:szCs w:val="20"/>
                <w:highlight w:val="none"/>
              </w:rPr>
              <w:t>1</w:t>
            </w:r>
          </w:p>
        </w:tc>
        <w:tc>
          <w:tcPr>
            <w:tcW w:w="679" w:type="pct"/>
            <w:noWrap w:val="0"/>
            <w:vAlign w:val="center"/>
          </w:tcPr>
          <w:p w14:paraId="102B7068">
            <w:pPr>
              <w:spacing w:before="89" w:line="199"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76405.87</w:t>
            </w:r>
          </w:p>
        </w:tc>
        <w:tc>
          <w:tcPr>
            <w:tcW w:w="679" w:type="pct"/>
            <w:noWrap w:val="0"/>
            <w:vAlign w:val="center"/>
          </w:tcPr>
          <w:p w14:paraId="1BF76068">
            <w:pPr>
              <w:spacing w:before="89" w:line="199" w:lineRule="auto"/>
              <w:jc w:val="center"/>
              <w:rPr>
                <w:rFonts w:hint="eastAsia" w:ascii="宋体" w:hAnsi="宋体" w:eastAsia="宋体" w:cs="宋体"/>
                <w:sz w:val="20"/>
                <w:szCs w:val="20"/>
                <w:highlight w:val="none"/>
                <w:lang w:val="en-US" w:eastAsia="zh-CN"/>
              </w:rPr>
            </w:pPr>
          </w:p>
        </w:tc>
        <w:tc>
          <w:tcPr>
            <w:tcW w:w="679" w:type="pct"/>
            <w:noWrap w:val="0"/>
            <w:vAlign w:val="center"/>
          </w:tcPr>
          <w:p w14:paraId="1DBA51E4">
            <w:pPr>
              <w:spacing w:before="89" w:line="199" w:lineRule="auto"/>
              <w:jc w:val="center"/>
              <w:rPr>
                <w:rFonts w:hint="eastAsia" w:ascii="宋体" w:hAnsi="宋体" w:eastAsia="宋体" w:cs="宋体"/>
                <w:sz w:val="20"/>
                <w:szCs w:val="20"/>
                <w:highlight w:val="none"/>
                <w:lang w:val="en-US" w:eastAsia="zh-CN"/>
              </w:rPr>
            </w:pPr>
          </w:p>
        </w:tc>
        <w:tc>
          <w:tcPr>
            <w:tcW w:w="679" w:type="pct"/>
            <w:vMerge w:val="continue"/>
            <w:noWrap w:val="0"/>
            <w:vAlign w:val="center"/>
          </w:tcPr>
          <w:p w14:paraId="264DD377">
            <w:pPr>
              <w:spacing w:before="89" w:line="199" w:lineRule="auto"/>
              <w:jc w:val="center"/>
              <w:rPr>
                <w:rFonts w:hint="eastAsia" w:ascii="宋体" w:hAnsi="宋体" w:eastAsia="宋体" w:cs="宋体"/>
                <w:sz w:val="20"/>
                <w:szCs w:val="20"/>
                <w:highlight w:val="none"/>
                <w:lang w:val="en-US" w:eastAsia="zh-CN"/>
              </w:rPr>
            </w:pPr>
          </w:p>
        </w:tc>
      </w:tr>
      <w:tr w14:paraId="1FED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41" w:type="pct"/>
            <w:gridSpan w:val="6"/>
            <w:noWrap w:val="0"/>
            <w:vAlign w:val="center"/>
          </w:tcPr>
          <w:p w14:paraId="710B7EA7">
            <w:pPr>
              <w:spacing w:before="89" w:line="199"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合计</w:t>
            </w:r>
          </w:p>
        </w:tc>
        <w:tc>
          <w:tcPr>
            <w:tcW w:w="679" w:type="pct"/>
            <w:noWrap w:val="0"/>
            <w:vAlign w:val="center"/>
          </w:tcPr>
          <w:p w14:paraId="18651CD2">
            <w:pPr>
              <w:spacing w:before="89" w:line="199"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w:t>
            </w:r>
          </w:p>
        </w:tc>
        <w:tc>
          <w:tcPr>
            <w:tcW w:w="679" w:type="pct"/>
            <w:noWrap w:val="0"/>
            <w:vAlign w:val="center"/>
          </w:tcPr>
          <w:p w14:paraId="1079571B">
            <w:pPr>
              <w:spacing w:before="89" w:line="199" w:lineRule="auto"/>
              <w:jc w:val="center"/>
              <w:rPr>
                <w:rFonts w:hint="eastAsia" w:ascii="宋体" w:hAnsi="宋体" w:eastAsia="宋体" w:cs="宋体"/>
                <w:sz w:val="20"/>
                <w:szCs w:val="20"/>
                <w:highlight w:val="none"/>
                <w:lang w:val="en-US" w:eastAsia="zh-CN"/>
              </w:rPr>
            </w:pPr>
          </w:p>
        </w:tc>
      </w:tr>
    </w:tbl>
    <w:p w14:paraId="2CEC12E6">
      <w:pPr>
        <w:pStyle w:val="59"/>
        <w:spacing w:line="420" w:lineRule="exact"/>
        <w:ind w:right="10" w:firstLine="105" w:firstLineChars="50"/>
        <w:jc w:val="right"/>
        <w:rPr>
          <w:rFonts w:hint="eastAsia" w:ascii="宋体" w:hAnsi="宋体" w:cs="宋体"/>
          <w:color w:val="auto"/>
          <w:szCs w:val="21"/>
          <w:highlight w:val="none"/>
          <w:u w:val="single"/>
        </w:rPr>
      </w:pPr>
    </w:p>
    <w:p w14:paraId="774A1C69">
      <w:pPr>
        <w:pStyle w:val="59"/>
        <w:spacing w:line="420" w:lineRule="exact"/>
        <w:ind w:right="10"/>
        <w:jc w:val="left"/>
        <w:rPr>
          <w:rFonts w:ascii="宋体" w:hAnsi="宋体" w:cs="宋体"/>
          <w:color w:val="auto"/>
          <w:szCs w:val="21"/>
          <w:highlight w:val="none"/>
        </w:rPr>
      </w:pPr>
      <w:r>
        <w:rPr>
          <w:rFonts w:hint="eastAsia" w:ascii="宋体" w:hAnsi="宋体" w:cs="宋体"/>
          <w:color w:val="auto"/>
          <w:szCs w:val="21"/>
          <w:highlight w:val="none"/>
        </w:rPr>
        <w:t>要求：</w:t>
      </w:r>
    </w:p>
    <w:p w14:paraId="148A4D9E">
      <w:pPr>
        <w:pStyle w:val="59"/>
        <w:spacing w:line="420" w:lineRule="exact"/>
        <w:ind w:right="10" w:firstLine="105" w:firstLine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本表为《开标一览表》的报价明细表，如有缺项、漏项，视为投标报价中已包含相关费用，采购人不再另外支付任何费用。</w:t>
      </w:r>
    </w:p>
    <w:p w14:paraId="51E3D750">
      <w:pPr>
        <w:pStyle w:val="59"/>
        <w:spacing w:line="420" w:lineRule="exact"/>
        <w:ind w:right="10" w:firstLine="105" w:firstLine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“报价明细表”中的投标总报价应与“开标一览表”中的投标总报价相一致，不一致时，以开标一览表为准。</w:t>
      </w:r>
    </w:p>
    <w:p w14:paraId="4E419376">
      <w:pPr>
        <w:pStyle w:val="59"/>
        <w:spacing w:line="420" w:lineRule="exact"/>
        <w:ind w:right="10" w:firstLine="105" w:firstLineChars="50"/>
        <w:jc w:val="left"/>
        <w:rPr>
          <w:rFonts w:ascii="宋体" w:hAnsi="宋体" w:cs="宋体"/>
          <w:color w:val="auto"/>
          <w:szCs w:val="21"/>
          <w:highlight w:val="none"/>
          <w:lang w:val="zh-CN"/>
        </w:rPr>
      </w:pPr>
      <w:r>
        <w:rPr>
          <w:rFonts w:hint="eastAsia" w:ascii="宋体" w:hAnsi="宋体" w:cs="宋体"/>
          <w:color w:val="auto"/>
          <w:szCs w:val="21"/>
          <w:highlight w:val="none"/>
        </w:rPr>
        <w:t>3、此表可增行。</w:t>
      </w:r>
    </w:p>
    <w:p w14:paraId="49714728">
      <w:pPr>
        <w:pStyle w:val="59"/>
        <w:spacing w:line="420" w:lineRule="exact"/>
        <w:ind w:right="10" w:firstLine="105" w:firstLineChars="50"/>
        <w:jc w:val="right"/>
        <w:rPr>
          <w:rFonts w:ascii="宋体" w:hAnsi="宋体" w:cs="宋体"/>
          <w:color w:val="auto"/>
          <w:szCs w:val="21"/>
          <w:highlight w:val="none"/>
        </w:rPr>
      </w:pPr>
      <w:r>
        <w:rPr>
          <w:rFonts w:hint="eastAsia" w:ascii="宋体" w:hAnsi="宋体" w:cs="宋体"/>
          <w:color w:val="auto"/>
          <w:szCs w:val="21"/>
          <w:highlight w:val="none"/>
        </w:rPr>
        <w:t>投标人名称（盖章）：</w:t>
      </w:r>
      <w:r>
        <w:rPr>
          <w:rFonts w:hint="eastAsia" w:ascii="宋体" w:hAnsi="宋体" w:cs="宋体"/>
          <w:color w:val="auto"/>
          <w:szCs w:val="21"/>
          <w:highlight w:val="none"/>
          <w:lang w:val="zh-CN"/>
        </w:rPr>
        <w:t xml:space="preserve">         </w:t>
      </w:r>
    </w:p>
    <w:p w14:paraId="2F046AE5">
      <w:pPr>
        <w:pStyle w:val="59"/>
        <w:spacing w:line="420" w:lineRule="exact"/>
        <w:ind w:right="10" w:firstLine="105" w:firstLineChars="50"/>
        <w:jc w:val="right"/>
        <w:rPr>
          <w:rFonts w:ascii="宋体" w:hAnsi="宋体" w:cs="宋体"/>
          <w:color w:val="auto"/>
          <w:szCs w:val="21"/>
          <w:highlight w:val="none"/>
        </w:rPr>
      </w:pPr>
    </w:p>
    <w:p w14:paraId="11707E76">
      <w:pPr>
        <w:pStyle w:val="59"/>
        <w:spacing w:line="420" w:lineRule="exact"/>
        <w:ind w:right="10" w:firstLine="105" w:firstLineChars="50"/>
        <w:jc w:val="right"/>
        <w:rPr>
          <w:rFonts w:ascii="宋体" w:hAnsi="宋体" w:cs="宋体"/>
          <w:color w:val="auto"/>
          <w:szCs w:val="21"/>
          <w:highlight w:val="none"/>
          <w:lang w:val="zh-CN"/>
        </w:rPr>
      </w:pPr>
      <w:r>
        <w:rPr>
          <w:rFonts w:hint="eastAsia" w:ascii="宋体" w:hAnsi="宋体" w:cs="宋体"/>
          <w:color w:val="auto"/>
          <w:szCs w:val="21"/>
          <w:highlight w:val="none"/>
          <w:lang w:val="zh-CN"/>
        </w:rPr>
        <w:t>法定代表人(</w:t>
      </w:r>
      <w:r>
        <w:rPr>
          <w:rFonts w:hint="eastAsia" w:ascii="宋体" w:hAnsi="宋体" w:cs="宋体"/>
          <w:color w:val="auto"/>
          <w:szCs w:val="21"/>
          <w:highlight w:val="none"/>
        </w:rPr>
        <w:t>签字或盖章</w:t>
      </w:r>
      <w:r>
        <w:rPr>
          <w:rFonts w:hint="eastAsia" w:ascii="宋体" w:hAnsi="宋体" w:cs="宋体"/>
          <w:color w:val="auto"/>
          <w:szCs w:val="21"/>
          <w:highlight w:val="none"/>
          <w:lang w:val="zh-CN"/>
        </w:rPr>
        <w:t xml:space="preserve">)或授权委托人(签字)：         </w:t>
      </w:r>
    </w:p>
    <w:p w14:paraId="15662047">
      <w:pPr>
        <w:pStyle w:val="59"/>
        <w:spacing w:line="420" w:lineRule="exact"/>
        <w:ind w:right="10" w:firstLine="105" w:firstLineChars="50"/>
        <w:jc w:val="right"/>
        <w:rPr>
          <w:rFonts w:ascii="宋体" w:hAnsi="宋体" w:cs="宋体"/>
          <w:color w:val="auto"/>
          <w:szCs w:val="21"/>
          <w:highlight w:val="none"/>
          <w:lang w:val="zh-CN"/>
        </w:rPr>
      </w:pPr>
    </w:p>
    <w:p w14:paraId="0DBDC358">
      <w:pPr>
        <w:pStyle w:val="59"/>
        <w:spacing w:line="420" w:lineRule="exact"/>
        <w:ind w:right="10" w:firstLine="105" w:firstLineChars="50"/>
        <w:jc w:val="right"/>
        <w:rPr>
          <w:rFonts w:ascii="宋体" w:hAnsi="宋体" w:cs="宋体"/>
          <w:color w:val="auto"/>
          <w:sz w:val="24"/>
          <w:highlight w:val="none"/>
        </w:rPr>
        <w:sectPr>
          <w:pgSz w:w="11906" w:h="16838"/>
          <w:pgMar w:top="720" w:right="720" w:bottom="720" w:left="720" w:header="454" w:footer="51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Cs w:val="21"/>
          <w:highlight w:val="none"/>
        </w:rPr>
        <w:t>日   期：</w:t>
      </w:r>
    </w:p>
    <w:p w14:paraId="46DA6E53">
      <w:pPr>
        <w:rPr>
          <w:rFonts w:ascii="宋体" w:hAnsi="宋体" w:cs="宋体"/>
          <w:b/>
          <w:color w:val="auto"/>
          <w:sz w:val="21"/>
          <w:szCs w:val="21"/>
          <w:highlight w:val="none"/>
        </w:rPr>
      </w:pPr>
      <w:r>
        <w:rPr>
          <w:rFonts w:hint="eastAsia" w:ascii="宋体" w:hAnsi="宋体" w:cs="宋体"/>
          <w:b/>
          <w:color w:val="auto"/>
          <w:sz w:val="21"/>
          <w:szCs w:val="21"/>
          <w:highlight w:val="none"/>
        </w:rPr>
        <w:t>附件</w:t>
      </w: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w:t>
      </w:r>
    </w:p>
    <w:p w14:paraId="0B4981BD">
      <w:pPr>
        <w:rPr>
          <w:rFonts w:ascii="宋体" w:hAnsi="宋体" w:cs="宋体"/>
          <w:color w:val="auto"/>
          <w:sz w:val="30"/>
          <w:szCs w:val="30"/>
          <w:highlight w:val="none"/>
        </w:rPr>
      </w:pPr>
      <w:r>
        <w:rPr>
          <w:rFonts w:hint="eastAsia" w:ascii="宋体" w:hAnsi="宋体" w:cs="宋体"/>
          <w:b/>
          <w:color w:val="auto"/>
          <w:kern w:val="0"/>
          <w:sz w:val="28"/>
          <w:szCs w:val="28"/>
          <w:highlight w:val="none"/>
        </w:rPr>
        <w:t>投标文件封面格式（</w:t>
      </w:r>
      <w:r>
        <w:rPr>
          <w:rFonts w:hint="eastAsia" w:ascii="宋体" w:hAnsi="宋体" w:cs="宋体"/>
          <w:b/>
          <w:color w:val="auto"/>
          <w:sz w:val="28"/>
          <w:highlight w:val="none"/>
        </w:rPr>
        <w:t>如有需要，供参考</w:t>
      </w:r>
      <w:r>
        <w:rPr>
          <w:rFonts w:hint="eastAsia" w:ascii="宋体" w:hAnsi="宋体" w:cs="宋体"/>
          <w:b/>
          <w:color w:val="auto"/>
          <w:kern w:val="0"/>
          <w:sz w:val="28"/>
          <w:szCs w:val="28"/>
          <w:highlight w:val="none"/>
        </w:rPr>
        <w:t>）</w:t>
      </w:r>
    </w:p>
    <w:p w14:paraId="34A866A1">
      <w:pPr>
        <w:spacing w:line="360" w:lineRule="auto"/>
        <w:rPr>
          <w:rFonts w:ascii="宋体" w:hAnsi="宋体" w:cs="宋体"/>
          <w:b/>
          <w:color w:val="auto"/>
          <w:sz w:val="30"/>
          <w:szCs w:val="30"/>
          <w:highlight w:val="none"/>
        </w:rPr>
      </w:pPr>
    </w:p>
    <w:p w14:paraId="33C654A5">
      <w:pPr>
        <w:spacing w:line="360" w:lineRule="auto"/>
        <w:ind w:right="-110"/>
        <w:jc w:val="center"/>
        <w:rPr>
          <w:rFonts w:ascii="宋体" w:hAnsi="宋体" w:cs="宋体"/>
          <w:b/>
          <w:color w:val="auto"/>
          <w:sz w:val="32"/>
          <w:szCs w:val="32"/>
          <w:highlight w:val="none"/>
        </w:rPr>
      </w:pPr>
    </w:p>
    <w:p w14:paraId="3A4C82B8">
      <w:pPr>
        <w:spacing w:line="360" w:lineRule="auto"/>
        <w:ind w:right="-11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2025年仙居县县道40个重点点位改造提升工程（重新招标）</w:t>
      </w:r>
    </w:p>
    <w:p w14:paraId="1AD1DCF0">
      <w:pPr>
        <w:spacing w:before="312" w:beforeLines="100" w:line="360" w:lineRule="auto"/>
        <w:ind w:right="-108"/>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GTXJ(采购）-25008-1</w:t>
      </w:r>
    </w:p>
    <w:p w14:paraId="5E595EEB">
      <w:pPr>
        <w:spacing w:before="312" w:beforeLines="100" w:line="360" w:lineRule="auto"/>
        <w:ind w:right="-108"/>
        <w:jc w:val="center"/>
        <w:rPr>
          <w:rFonts w:ascii="宋体" w:hAnsi="宋体" w:cs="宋体"/>
          <w:b/>
          <w:color w:val="auto"/>
          <w:sz w:val="32"/>
          <w:szCs w:val="32"/>
          <w:highlight w:val="none"/>
        </w:rPr>
      </w:pPr>
    </w:p>
    <w:p w14:paraId="54AD6B5B">
      <w:pPr>
        <w:autoSpaceDE w:val="0"/>
        <w:autoSpaceDN w:val="0"/>
        <w:adjustRightInd w:val="0"/>
        <w:spacing w:line="1200" w:lineRule="exact"/>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投</w:t>
      </w:r>
    </w:p>
    <w:p w14:paraId="5ABCC674">
      <w:pPr>
        <w:autoSpaceDE w:val="0"/>
        <w:autoSpaceDN w:val="0"/>
        <w:adjustRightInd w:val="0"/>
        <w:spacing w:line="1200" w:lineRule="exact"/>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标</w:t>
      </w:r>
    </w:p>
    <w:p w14:paraId="1BE3D2F6">
      <w:pPr>
        <w:autoSpaceDE w:val="0"/>
        <w:autoSpaceDN w:val="0"/>
        <w:adjustRightInd w:val="0"/>
        <w:spacing w:line="1200" w:lineRule="exact"/>
        <w:jc w:val="center"/>
        <w:rPr>
          <w:rFonts w:ascii="宋体" w:hAnsi="宋体" w:cs="宋体"/>
          <w:color w:val="auto"/>
          <w:sz w:val="72"/>
          <w:szCs w:val="72"/>
          <w:highlight w:val="none"/>
        </w:rPr>
      </w:pPr>
      <w:r>
        <w:rPr>
          <w:rFonts w:hint="eastAsia" w:ascii="宋体" w:hAnsi="宋体" w:cs="宋体"/>
          <w:color w:val="auto"/>
          <w:sz w:val="72"/>
          <w:szCs w:val="72"/>
          <w:highlight w:val="none"/>
          <w:lang w:val="zh-CN"/>
        </w:rPr>
        <w:t>文</w:t>
      </w:r>
    </w:p>
    <w:p w14:paraId="7395520E">
      <w:pPr>
        <w:spacing w:after="100" w:afterAutospacing="1" w:line="1200" w:lineRule="exact"/>
        <w:ind w:right="-108"/>
        <w:jc w:val="center"/>
        <w:rPr>
          <w:rFonts w:ascii="宋体" w:hAnsi="宋体" w:cs="宋体"/>
          <w:color w:val="auto"/>
          <w:sz w:val="84"/>
          <w:szCs w:val="84"/>
          <w:highlight w:val="none"/>
          <w:lang w:val="zh-CN"/>
        </w:rPr>
      </w:pPr>
      <w:r>
        <w:rPr>
          <w:rFonts w:hint="eastAsia" w:ascii="宋体" w:hAnsi="宋体" w:cs="宋体"/>
          <w:color w:val="auto"/>
          <w:sz w:val="72"/>
          <w:szCs w:val="72"/>
          <w:highlight w:val="none"/>
          <w:lang w:val="zh-CN"/>
        </w:rPr>
        <w:t>件</w:t>
      </w:r>
    </w:p>
    <w:p w14:paraId="23A9EED2">
      <w:pPr>
        <w:spacing w:after="100" w:afterAutospacing="1"/>
        <w:ind w:right="-108"/>
        <w:jc w:val="center"/>
        <w:rPr>
          <w:rFonts w:ascii="宋体" w:hAnsi="宋体" w:cs="宋体"/>
          <w:color w:val="auto"/>
          <w:sz w:val="32"/>
          <w:szCs w:val="32"/>
          <w:highlight w:val="none"/>
          <w:lang w:val="zh-CN"/>
        </w:rPr>
      </w:pPr>
    </w:p>
    <w:p w14:paraId="1BDCB137">
      <w:pPr>
        <w:spacing w:after="100" w:afterAutospacing="1" w:line="360" w:lineRule="auto"/>
        <w:ind w:right="-108"/>
        <w:jc w:val="center"/>
        <w:rPr>
          <w:rFonts w:ascii="宋体" w:hAnsi="宋体" w:cs="宋体"/>
          <w:b/>
          <w:color w:val="auto"/>
          <w:sz w:val="32"/>
          <w:szCs w:val="32"/>
          <w:highlight w:val="none"/>
        </w:rPr>
      </w:pPr>
      <w:r>
        <w:rPr>
          <w:rFonts w:hint="eastAsia" w:ascii="宋体" w:hAnsi="宋体" w:cs="宋体"/>
          <w:color w:val="auto"/>
          <w:sz w:val="32"/>
          <w:szCs w:val="32"/>
          <w:highlight w:val="none"/>
          <w:lang w:val="zh-CN"/>
        </w:rPr>
        <w:t>（</w:t>
      </w:r>
      <w:r>
        <w:rPr>
          <w:rFonts w:hint="eastAsia" w:ascii="宋体" w:hAnsi="宋体" w:cs="宋体"/>
          <w:b/>
          <w:color w:val="auto"/>
          <w:sz w:val="32"/>
          <w:szCs w:val="32"/>
          <w:highlight w:val="none"/>
        </w:rPr>
        <w:t>资格证明文件/商务与技术文件/报价文件）（请选择）</w:t>
      </w:r>
    </w:p>
    <w:p w14:paraId="6C8C8599">
      <w:pPr>
        <w:spacing w:line="360" w:lineRule="auto"/>
        <w:ind w:right="532" w:firstLine="600" w:firstLineChars="200"/>
        <w:jc w:val="center"/>
        <w:rPr>
          <w:rFonts w:ascii="宋体" w:hAnsi="宋体" w:cs="宋体"/>
          <w:color w:val="auto"/>
          <w:sz w:val="30"/>
          <w:szCs w:val="30"/>
          <w:highlight w:val="none"/>
        </w:rPr>
      </w:pPr>
      <w:r>
        <w:rPr>
          <w:rFonts w:hint="eastAsia" w:ascii="宋体" w:hAnsi="宋体" w:cs="宋体"/>
          <w:color w:val="auto"/>
          <w:sz w:val="30"/>
          <w:szCs w:val="30"/>
          <w:highlight w:val="none"/>
        </w:rPr>
        <w:t>投标人全称（公章）：</w:t>
      </w:r>
    </w:p>
    <w:p w14:paraId="33BB0B30">
      <w:pPr>
        <w:spacing w:line="360" w:lineRule="auto"/>
        <w:ind w:right="532" w:firstLine="600" w:firstLineChars="200"/>
        <w:jc w:val="center"/>
        <w:rPr>
          <w:rFonts w:ascii="宋体" w:hAnsi="宋体" w:cs="宋体"/>
          <w:color w:val="auto"/>
          <w:sz w:val="30"/>
          <w:szCs w:val="30"/>
          <w:highlight w:val="none"/>
        </w:rPr>
      </w:pPr>
      <w:r>
        <w:rPr>
          <w:rFonts w:hint="eastAsia" w:ascii="宋体" w:hAnsi="宋体" w:cs="宋体"/>
          <w:color w:val="auto"/>
          <w:sz w:val="30"/>
          <w:szCs w:val="30"/>
          <w:highlight w:val="none"/>
        </w:rPr>
        <w:t>地    址：</w:t>
      </w:r>
    </w:p>
    <w:p w14:paraId="46E888CB">
      <w:pPr>
        <w:spacing w:line="360" w:lineRule="auto"/>
        <w:ind w:right="532" w:firstLine="600" w:firstLineChars="200"/>
        <w:jc w:val="center"/>
        <w:rPr>
          <w:color w:val="auto"/>
          <w:highlight w:val="none"/>
        </w:rPr>
      </w:pPr>
      <w:r>
        <w:rPr>
          <w:rFonts w:hint="eastAsia" w:ascii="宋体" w:hAnsi="宋体" w:cs="宋体"/>
          <w:color w:val="auto"/>
          <w:sz w:val="30"/>
          <w:szCs w:val="30"/>
          <w:highlight w:val="none"/>
        </w:rPr>
        <w:t>时    间：</w:t>
      </w:r>
    </w:p>
    <w:bookmarkEnd w:id="88"/>
    <w:bookmarkEnd w:id="89"/>
    <w:bookmarkEnd w:id="90"/>
    <w:bookmarkEnd w:id="91"/>
    <w:bookmarkEnd w:id="92"/>
    <w:bookmarkEnd w:id="93"/>
    <w:bookmarkEnd w:id="94"/>
    <w:p w14:paraId="76CE5310">
      <w:pPr>
        <w:pStyle w:val="51"/>
        <w:widowControl w:val="0"/>
        <w:snapToGrid w:val="0"/>
        <w:spacing w:line="500" w:lineRule="exact"/>
        <w:jc w:val="both"/>
        <w:rPr>
          <w:rFonts w:hAnsi="宋体" w:cs="宋体"/>
          <w:b/>
          <w:color w:val="auto"/>
          <w:szCs w:val="21"/>
          <w:highlight w:val="none"/>
        </w:rPr>
      </w:pPr>
    </w:p>
    <w:p w14:paraId="404EAB36">
      <w:pPr>
        <w:pStyle w:val="51"/>
        <w:widowControl w:val="0"/>
        <w:snapToGrid w:val="0"/>
        <w:spacing w:line="500" w:lineRule="exact"/>
        <w:jc w:val="both"/>
        <w:rPr>
          <w:rFonts w:hint="eastAsia" w:hAnsi="宋体" w:cs="宋体"/>
          <w:b/>
          <w:color w:val="auto"/>
          <w:szCs w:val="21"/>
          <w:highlight w:val="none"/>
        </w:rPr>
      </w:pPr>
    </w:p>
    <w:p w14:paraId="2B106D9A">
      <w:pPr>
        <w:pStyle w:val="51"/>
        <w:widowControl w:val="0"/>
        <w:snapToGrid w:val="0"/>
        <w:spacing w:line="500" w:lineRule="exact"/>
        <w:jc w:val="both"/>
        <w:rPr>
          <w:rFonts w:hAnsi="宋体"/>
          <w:b/>
          <w:color w:val="auto"/>
          <w:szCs w:val="21"/>
          <w:highlight w:val="none"/>
        </w:rPr>
      </w:pPr>
      <w:r>
        <w:rPr>
          <w:rFonts w:hint="eastAsia" w:hAnsi="宋体" w:cs="宋体"/>
          <w:b/>
          <w:color w:val="auto"/>
          <w:szCs w:val="21"/>
          <w:highlight w:val="none"/>
        </w:rPr>
        <w:t>附件</w:t>
      </w:r>
      <w:r>
        <w:rPr>
          <w:rFonts w:hint="eastAsia" w:hAnsi="宋体" w:cs="宋体"/>
          <w:b/>
          <w:color w:val="auto"/>
          <w:szCs w:val="21"/>
          <w:highlight w:val="none"/>
          <w:lang w:val="en-US" w:eastAsia="zh-CN"/>
        </w:rPr>
        <w:t>19</w:t>
      </w:r>
      <w:r>
        <w:rPr>
          <w:rFonts w:hint="eastAsia" w:hAnsi="宋体" w:cs="宋体"/>
          <w:b/>
          <w:color w:val="auto"/>
          <w:szCs w:val="21"/>
          <w:highlight w:val="none"/>
        </w:rPr>
        <w:t xml:space="preserve">： </w:t>
      </w:r>
      <w:r>
        <w:rPr>
          <w:rFonts w:hint="eastAsia" w:hAnsi="宋体"/>
          <w:b/>
          <w:color w:val="auto"/>
          <w:szCs w:val="21"/>
          <w:highlight w:val="none"/>
        </w:rPr>
        <w:t xml:space="preserve">              </w:t>
      </w:r>
    </w:p>
    <w:p w14:paraId="0B798D90">
      <w:pPr>
        <w:pStyle w:val="51"/>
        <w:widowControl w:val="0"/>
        <w:snapToGrid w:val="0"/>
        <w:spacing w:line="500" w:lineRule="exact"/>
        <w:jc w:val="center"/>
        <w:rPr>
          <w:rFonts w:cs="宋体"/>
          <w:color w:val="auto"/>
          <w:szCs w:val="21"/>
          <w:highlight w:val="none"/>
        </w:rPr>
      </w:pPr>
      <w:r>
        <w:rPr>
          <w:rFonts w:hint="eastAsia" w:hAnsi="宋体" w:cs="宋体"/>
          <w:b/>
          <w:bCs/>
          <w:color w:val="auto"/>
          <w:szCs w:val="21"/>
          <w:highlight w:val="none"/>
        </w:rPr>
        <w:t>政府采购活动现</w:t>
      </w:r>
      <w:r>
        <w:rPr>
          <w:rFonts w:hint="eastAsia" w:hAnsi="宋体" w:cs="宋体"/>
          <w:b/>
          <w:color w:val="auto"/>
          <w:szCs w:val="21"/>
          <w:highlight w:val="none"/>
        </w:rPr>
        <w:t>场确认声明书（被授权人）</w:t>
      </w:r>
    </w:p>
    <w:p w14:paraId="6828726C">
      <w:pPr>
        <w:pStyle w:val="51"/>
        <w:widowControl w:val="0"/>
        <w:snapToGrid w:val="0"/>
        <w:spacing w:line="500" w:lineRule="exact"/>
        <w:jc w:val="both"/>
        <w:rPr>
          <w:rFonts w:cs="宋体"/>
          <w:b/>
          <w:color w:val="auto"/>
          <w:szCs w:val="21"/>
          <w:highlight w:val="none"/>
        </w:rPr>
      </w:pPr>
      <w:r>
        <w:rPr>
          <w:rFonts w:hint="eastAsia" w:hAnsi="宋体" w:cs="宋体"/>
          <w:color w:val="auto"/>
          <w:kern w:val="0"/>
          <w:szCs w:val="21"/>
          <w:highlight w:val="none"/>
          <w:u w:val="single"/>
          <w:lang w:eastAsia="zh-CN"/>
        </w:rPr>
        <w:t>浙江广通工程咨询有限公司</w:t>
      </w:r>
      <w:r>
        <w:rPr>
          <w:rFonts w:hint="eastAsia" w:hAnsi="宋体" w:cs="宋体"/>
          <w:color w:val="auto"/>
          <w:kern w:val="0"/>
          <w:szCs w:val="21"/>
          <w:highlight w:val="none"/>
        </w:rPr>
        <w:t>（采购组织机构名称）：</w:t>
      </w:r>
    </w:p>
    <w:p w14:paraId="7645B501">
      <w:pPr>
        <w:pStyle w:val="51"/>
        <w:widowControl w:val="0"/>
        <w:snapToGrid w:val="0"/>
        <w:spacing w:line="500" w:lineRule="exact"/>
        <w:ind w:firstLine="444" w:firstLineChars="200"/>
        <w:jc w:val="both"/>
        <w:rPr>
          <w:rFonts w:cs="宋体"/>
          <w:color w:val="auto"/>
          <w:spacing w:val="6"/>
          <w:szCs w:val="21"/>
          <w:highlight w:val="none"/>
        </w:rPr>
      </w:pPr>
      <w:r>
        <w:rPr>
          <w:rFonts w:hint="eastAsia" w:hAnsi="宋体" w:cs="宋体"/>
          <w:color w:val="auto"/>
          <w:spacing w:val="6"/>
          <w:szCs w:val="21"/>
          <w:highlight w:val="none"/>
        </w:rPr>
        <w:t>本人经由</w:t>
      </w:r>
      <w:r>
        <w:rPr>
          <w:rFonts w:hint="eastAsia" w:hAnsi="宋体" w:cs="宋体"/>
          <w:color w:val="auto"/>
          <w:spacing w:val="6"/>
          <w:szCs w:val="21"/>
          <w:highlight w:val="none"/>
          <w:u w:val="single"/>
        </w:rPr>
        <w:t>（单位）</w:t>
      </w:r>
      <w:r>
        <w:rPr>
          <w:rFonts w:hint="eastAsia" w:hAnsi="宋体" w:cs="宋体"/>
          <w:color w:val="auto"/>
          <w:spacing w:val="6"/>
          <w:szCs w:val="21"/>
          <w:highlight w:val="none"/>
        </w:rPr>
        <w:t>负责人</w:t>
      </w:r>
      <w:r>
        <w:rPr>
          <w:rFonts w:hint="eastAsia" w:hAnsi="宋体" w:cs="宋体"/>
          <w:color w:val="auto"/>
          <w:spacing w:val="6"/>
          <w:szCs w:val="21"/>
          <w:highlight w:val="none"/>
          <w:u w:val="single"/>
        </w:rPr>
        <w:t>（姓名）</w:t>
      </w:r>
      <w:r>
        <w:rPr>
          <w:rFonts w:hint="eastAsia" w:hAnsi="宋体" w:cs="宋体"/>
          <w:color w:val="auto"/>
          <w:spacing w:val="6"/>
          <w:szCs w:val="21"/>
          <w:highlight w:val="none"/>
        </w:rPr>
        <w:t>合法授权参加</w:t>
      </w:r>
      <w:r>
        <w:rPr>
          <w:rFonts w:hint="eastAsia" w:hAnsi="宋体" w:cs="宋体"/>
          <w:color w:val="auto"/>
          <w:spacing w:val="6"/>
          <w:szCs w:val="21"/>
          <w:highlight w:val="none"/>
          <w:u w:val="single"/>
          <w:lang w:eastAsia="zh-CN"/>
        </w:rPr>
        <w:t>2025年仙居县县道40个重点点位改造提升工程（重新招标）</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（编号：</w:t>
      </w:r>
      <w:r>
        <w:rPr>
          <w:rFonts w:hint="eastAsia" w:hAnsi="宋体" w:cs="宋体"/>
          <w:color w:val="auto"/>
          <w:spacing w:val="6"/>
          <w:szCs w:val="21"/>
          <w:highlight w:val="none"/>
          <w:u w:val="single"/>
          <w:lang w:eastAsia="zh-CN"/>
        </w:rPr>
        <w:t>GTXJ(采购）-25008-1</w:t>
      </w:r>
      <w:r>
        <w:rPr>
          <w:rFonts w:hint="eastAsia" w:hAnsi="宋体" w:cs="宋体"/>
          <w:color w:val="auto"/>
          <w:spacing w:val="6"/>
          <w:szCs w:val="21"/>
          <w:highlight w:val="none"/>
        </w:rPr>
        <w:t>）政府采购活动，经与本单位法人代表（负责人）联系确认，现就有关公平竞争事项郑重声明如下：</w:t>
      </w:r>
    </w:p>
    <w:p w14:paraId="7285BCDB">
      <w:pPr>
        <w:pStyle w:val="50"/>
        <w:widowControl/>
        <w:numPr>
          <w:ilvl w:val="0"/>
          <w:numId w:val="9"/>
        </w:numPr>
        <w:snapToGrid w:val="0"/>
        <w:spacing w:line="500" w:lineRule="exact"/>
        <w:ind w:left="0" w:firstLine="396" w:firstLineChars="189"/>
        <w:rPr>
          <w:rFonts w:ascii="宋体" w:cs="宋体"/>
          <w:color w:val="auto"/>
          <w:kern w:val="0"/>
          <w:szCs w:val="21"/>
          <w:highlight w:val="none"/>
        </w:rPr>
      </w:pPr>
      <w:r>
        <w:rPr>
          <w:rFonts w:hint="eastAsia" w:ascii="宋体" w:hAnsi="宋体" w:cs="宋体"/>
          <w:color w:val="auto"/>
          <w:kern w:val="0"/>
          <w:szCs w:val="21"/>
          <w:highlight w:val="none"/>
        </w:rPr>
        <w:t>本单位与采购人之间□不存在利害关系□存在下列利害关系：</w:t>
      </w:r>
    </w:p>
    <w:p w14:paraId="5C8EE0E8">
      <w:pPr>
        <w:pStyle w:val="50"/>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A.</w:t>
      </w:r>
      <w:r>
        <w:rPr>
          <w:rFonts w:hint="eastAsia" w:ascii="宋体" w:hAnsi="宋体" w:cs="宋体"/>
          <w:color w:val="auto"/>
          <w:kern w:val="0"/>
          <w:szCs w:val="21"/>
          <w:highlight w:val="none"/>
        </w:rPr>
        <w:t>投资关系</w:t>
      </w:r>
      <w:r>
        <w:rPr>
          <w:rFonts w:ascii="宋体" w:hAnsi="宋体" w:cs="宋体"/>
          <w:color w:val="auto"/>
          <w:kern w:val="0"/>
          <w:szCs w:val="21"/>
          <w:highlight w:val="none"/>
        </w:rPr>
        <w:t xml:space="preserve">    B.</w:t>
      </w:r>
      <w:r>
        <w:rPr>
          <w:rFonts w:hint="eastAsia" w:ascii="宋体" w:hAnsi="宋体" w:cs="宋体"/>
          <w:color w:val="auto"/>
          <w:kern w:val="0"/>
          <w:szCs w:val="21"/>
          <w:highlight w:val="none"/>
        </w:rPr>
        <w:t>行政隶属关系</w:t>
      </w:r>
      <w:r>
        <w:rPr>
          <w:rFonts w:ascii="宋体" w:hAnsi="宋体" w:cs="宋体"/>
          <w:color w:val="auto"/>
          <w:kern w:val="0"/>
          <w:szCs w:val="21"/>
          <w:highlight w:val="none"/>
        </w:rPr>
        <w:t xml:space="preserve">    C.</w:t>
      </w:r>
      <w:r>
        <w:rPr>
          <w:rFonts w:hint="eastAsia" w:ascii="宋体" w:hAnsi="宋体" w:cs="宋体"/>
          <w:color w:val="auto"/>
          <w:kern w:val="0"/>
          <w:szCs w:val="21"/>
          <w:highlight w:val="none"/>
        </w:rPr>
        <w:t>业务指导关系</w:t>
      </w:r>
    </w:p>
    <w:p w14:paraId="46AD33F9">
      <w:pPr>
        <w:pStyle w:val="50"/>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D.</w:t>
      </w:r>
      <w:r>
        <w:rPr>
          <w:rFonts w:hint="eastAsia" w:ascii="宋体" w:hAnsi="宋体" w:cs="宋体"/>
          <w:color w:val="auto"/>
          <w:kern w:val="0"/>
          <w:szCs w:val="21"/>
          <w:highlight w:val="none"/>
        </w:rPr>
        <w:t>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（如有，请如实说明）</w:t>
      </w:r>
      <w:r>
        <w:rPr>
          <w:rFonts w:hint="eastAsia" w:ascii="宋体" w:hAnsi="宋体" w:cs="宋体"/>
          <w:color w:val="auto"/>
          <w:kern w:val="0"/>
          <w:szCs w:val="21"/>
          <w:highlight w:val="none"/>
        </w:rPr>
        <w:t>。</w:t>
      </w:r>
    </w:p>
    <w:p w14:paraId="2AAF0E35">
      <w:pPr>
        <w:pStyle w:val="50"/>
        <w:widowControl/>
        <w:snapToGrid w:val="0"/>
        <w:spacing w:line="500" w:lineRule="exact"/>
        <w:rPr>
          <w:rFonts w:ascii="宋体" w:cs="宋体"/>
          <w:color w:val="auto"/>
          <w:kern w:val="0"/>
          <w:szCs w:val="21"/>
          <w:highlight w:val="none"/>
        </w:rPr>
      </w:pPr>
      <w:r>
        <w:rPr>
          <w:rFonts w:hint="eastAsia" w:ascii="宋体" w:hAnsi="宋体" w:cs="宋体"/>
          <w:color w:val="auto"/>
          <w:spacing w:val="6"/>
          <w:szCs w:val="21"/>
          <w:highlight w:val="none"/>
        </w:rPr>
        <w:t>二、</w:t>
      </w:r>
      <w:r>
        <w:rPr>
          <w:rFonts w:hint="eastAsia" w:ascii="宋体" w:hAnsi="宋体" w:cs="宋体"/>
          <w:color w:val="auto"/>
          <w:kern w:val="0"/>
          <w:szCs w:val="21"/>
          <w:highlight w:val="none"/>
        </w:rPr>
        <w:t>现已清楚知道参加本项目采购活动的其他所有供应商名称，本单位□与其他所有供应商之间均不存在利害关系□与</w:t>
      </w: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rPr>
        <w:t>之间存在下列利害关系：</w:t>
      </w:r>
    </w:p>
    <w:p w14:paraId="0C1DBF60">
      <w:pPr>
        <w:pStyle w:val="51"/>
        <w:widowControl w:val="0"/>
        <w:snapToGrid w:val="0"/>
        <w:spacing w:line="500" w:lineRule="exact"/>
        <w:jc w:val="both"/>
        <w:rPr>
          <w:rFonts w:cs="宋体"/>
          <w:color w:val="auto"/>
          <w:kern w:val="0"/>
          <w:szCs w:val="21"/>
          <w:highlight w:val="none"/>
        </w:rPr>
      </w:pPr>
      <w:r>
        <w:rPr>
          <w:rFonts w:hAnsi="宋体" w:cs="宋体"/>
          <w:color w:val="auto"/>
          <w:kern w:val="0"/>
          <w:szCs w:val="21"/>
          <w:highlight w:val="none"/>
        </w:rPr>
        <w:t xml:space="preserve">  A.</w:t>
      </w:r>
      <w:r>
        <w:rPr>
          <w:rFonts w:hint="eastAsia" w:hAnsi="宋体" w:cs="宋体"/>
          <w:color w:val="auto"/>
          <w:kern w:val="0"/>
          <w:szCs w:val="21"/>
          <w:highlight w:val="none"/>
        </w:rPr>
        <w:t>法定代表人或负责人或实际控制人是同一人</w:t>
      </w:r>
    </w:p>
    <w:p w14:paraId="12FD27A7">
      <w:pPr>
        <w:pStyle w:val="51"/>
        <w:widowControl w:val="0"/>
        <w:snapToGrid w:val="0"/>
        <w:spacing w:line="500" w:lineRule="exact"/>
        <w:jc w:val="both"/>
        <w:rPr>
          <w:rFonts w:cs="宋体"/>
          <w:color w:val="auto"/>
          <w:spacing w:val="6"/>
          <w:szCs w:val="21"/>
          <w:highlight w:val="none"/>
        </w:rPr>
      </w:pPr>
      <w:r>
        <w:rPr>
          <w:rFonts w:hAnsi="宋体" w:cs="宋体"/>
          <w:color w:val="auto"/>
          <w:kern w:val="0"/>
          <w:szCs w:val="21"/>
          <w:highlight w:val="none"/>
        </w:rPr>
        <w:t xml:space="preserve">  B.</w:t>
      </w:r>
      <w:r>
        <w:rPr>
          <w:rFonts w:hint="eastAsia" w:hAnsi="宋体" w:cs="宋体"/>
          <w:color w:val="auto"/>
          <w:kern w:val="0"/>
          <w:szCs w:val="21"/>
          <w:highlight w:val="none"/>
        </w:rPr>
        <w:t>法定代表人或负责人或实际控制人是夫妻关系</w:t>
      </w:r>
    </w:p>
    <w:p w14:paraId="2056426B">
      <w:pPr>
        <w:pStyle w:val="51"/>
        <w:widowControl w:val="0"/>
        <w:snapToGrid w:val="0"/>
        <w:spacing w:line="500" w:lineRule="exact"/>
        <w:jc w:val="both"/>
        <w:rPr>
          <w:rFonts w:cs="宋体"/>
          <w:color w:val="auto"/>
          <w:spacing w:val="6"/>
          <w:szCs w:val="21"/>
          <w:highlight w:val="none"/>
        </w:rPr>
      </w:pPr>
      <w:r>
        <w:rPr>
          <w:rFonts w:hAnsi="宋体" w:cs="宋体"/>
          <w:color w:val="auto"/>
          <w:kern w:val="0"/>
          <w:szCs w:val="21"/>
          <w:highlight w:val="none"/>
        </w:rPr>
        <w:t xml:space="preserve">  C.</w:t>
      </w:r>
      <w:r>
        <w:rPr>
          <w:rFonts w:hint="eastAsia" w:hAnsi="宋体" w:cs="宋体"/>
          <w:color w:val="auto"/>
          <w:kern w:val="0"/>
          <w:szCs w:val="21"/>
          <w:highlight w:val="none"/>
        </w:rPr>
        <w:t>法定代表人或负责人或实际控制人是直系血亲关系</w:t>
      </w:r>
    </w:p>
    <w:p w14:paraId="11210E8A">
      <w:pPr>
        <w:pStyle w:val="51"/>
        <w:widowControl w:val="0"/>
        <w:snapToGrid w:val="0"/>
        <w:spacing w:line="500" w:lineRule="exact"/>
        <w:jc w:val="both"/>
        <w:rPr>
          <w:rFonts w:cs="宋体"/>
          <w:color w:val="auto"/>
          <w:spacing w:val="6"/>
          <w:szCs w:val="21"/>
          <w:highlight w:val="none"/>
        </w:rPr>
      </w:pPr>
      <w:r>
        <w:rPr>
          <w:rFonts w:hAnsi="宋体" w:cs="宋体"/>
          <w:color w:val="auto"/>
          <w:kern w:val="0"/>
          <w:szCs w:val="21"/>
          <w:highlight w:val="none"/>
        </w:rPr>
        <w:t xml:space="preserve">  D.</w:t>
      </w:r>
      <w:r>
        <w:rPr>
          <w:rFonts w:hint="eastAsia" w:hAnsi="宋体" w:cs="宋体"/>
          <w:color w:val="auto"/>
          <w:kern w:val="0"/>
          <w:szCs w:val="21"/>
          <w:highlight w:val="none"/>
        </w:rPr>
        <w:t>法定代表人或负责人或实际控制人存在三代以内旁系血亲关系</w:t>
      </w:r>
    </w:p>
    <w:p w14:paraId="4A54F165">
      <w:pPr>
        <w:pStyle w:val="51"/>
        <w:widowControl w:val="0"/>
        <w:snapToGrid w:val="0"/>
        <w:spacing w:line="500" w:lineRule="exact"/>
        <w:jc w:val="both"/>
        <w:rPr>
          <w:rFonts w:cs="宋体"/>
          <w:color w:val="auto"/>
          <w:kern w:val="0"/>
          <w:szCs w:val="21"/>
          <w:highlight w:val="none"/>
        </w:rPr>
      </w:pPr>
      <w:r>
        <w:rPr>
          <w:rFonts w:hAnsi="宋体" w:cs="宋体"/>
          <w:color w:val="auto"/>
          <w:kern w:val="0"/>
          <w:szCs w:val="21"/>
          <w:highlight w:val="none"/>
        </w:rPr>
        <w:t xml:space="preserve">  E.</w:t>
      </w:r>
      <w:r>
        <w:rPr>
          <w:rFonts w:hint="eastAsia" w:hAnsi="宋体" w:cs="宋体"/>
          <w:color w:val="auto"/>
          <w:kern w:val="0"/>
          <w:szCs w:val="21"/>
          <w:highlight w:val="none"/>
        </w:rPr>
        <w:t>法定代表人或负责人或实际控制人存在近姻亲关系</w:t>
      </w:r>
    </w:p>
    <w:p w14:paraId="042A481D">
      <w:pPr>
        <w:pStyle w:val="51"/>
        <w:widowControl w:val="0"/>
        <w:snapToGrid w:val="0"/>
        <w:spacing w:line="500" w:lineRule="exact"/>
        <w:jc w:val="both"/>
        <w:rPr>
          <w:rFonts w:cs="宋体"/>
          <w:color w:val="auto"/>
          <w:kern w:val="0"/>
          <w:szCs w:val="21"/>
          <w:highlight w:val="none"/>
        </w:rPr>
      </w:pPr>
      <w:r>
        <w:rPr>
          <w:rFonts w:hAnsi="宋体" w:cs="宋体"/>
          <w:color w:val="auto"/>
          <w:kern w:val="0"/>
          <w:szCs w:val="21"/>
          <w:highlight w:val="none"/>
        </w:rPr>
        <w:t xml:space="preserve">  F.</w:t>
      </w:r>
      <w:r>
        <w:rPr>
          <w:rFonts w:hint="eastAsia" w:hAnsi="宋体" w:cs="宋体"/>
          <w:color w:val="auto"/>
          <w:kern w:val="0"/>
          <w:szCs w:val="21"/>
          <w:highlight w:val="none"/>
        </w:rPr>
        <w:t>法定代表人或负责人或实际控制人存在股份控制或实际控制关系</w:t>
      </w:r>
    </w:p>
    <w:p w14:paraId="56A22914">
      <w:pPr>
        <w:pStyle w:val="51"/>
        <w:widowControl w:val="0"/>
        <w:snapToGrid w:val="0"/>
        <w:spacing w:line="500" w:lineRule="exact"/>
        <w:jc w:val="both"/>
        <w:outlineLvl w:val="0"/>
        <w:rPr>
          <w:rFonts w:cs="宋体"/>
          <w:color w:val="auto"/>
          <w:kern w:val="0"/>
          <w:szCs w:val="21"/>
          <w:highlight w:val="none"/>
        </w:rPr>
      </w:pPr>
      <w:r>
        <w:rPr>
          <w:rFonts w:hAnsi="宋体" w:cs="宋体"/>
          <w:color w:val="auto"/>
          <w:kern w:val="0"/>
          <w:szCs w:val="21"/>
          <w:highlight w:val="none"/>
        </w:rPr>
        <w:t xml:space="preserve">  G.</w:t>
      </w:r>
      <w:r>
        <w:rPr>
          <w:rFonts w:hint="eastAsia" w:hAnsi="宋体" w:cs="宋体"/>
          <w:color w:val="auto"/>
          <w:kern w:val="0"/>
          <w:szCs w:val="21"/>
          <w:highlight w:val="none"/>
        </w:rPr>
        <w:t>存在共同直接或间接投资设立子公司、联营企业和合营企业情况</w:t>
      </w:r>
    </w:p>
    <w:p w14:paraId="27176195">
      <w:pPr>
        <w:pStyle w:val="51"/>
        <w:widowControl w:val="0"/>
        <w:snapToGrid w:val="0"/>
        <w:spacing w:line="500" w:lineRule="exact"/>
        <w:jc w:val="both"/>
        <w:rPr>
          <w:rFonts w:cs="宋体"/>
          <w:color w:val="auto"/>
          <w:szCs w:val="21"/>
          <w:highlight w:val="none"/>
        </w:rPr>
      </w:pPr>
      <w:r>
        <w:rPr>
          <w:rFonts w:hAnsi="宋体" w:cs="宋体"/>
          <w:color w:val="auto"/>
          <w:kern w:val="0"/>
          <w:szCs w:val="21"/>
          <w:highlight w:val="none"/>
        </w:rPr>
        <w:t xml:space="preserve">  H.</w:t>
      </w:r>
      <w:r>
        <w:rPr>
          <w:rFonts w:hint="eastAsia" w:hAnsi="宋体" w:cs="宋体"/>
          <w:color w:val="auto"/>
          <w:kern w:val="0"/>
          <w:szCs w:val="21"/>
          <w:highlight w:val="none"/>
        </w:rPr>
        <w:t>存在分级代理或代销关系、同一生产制造商关系、</w:t>
      </w:r>
      <w:r>
        <w:rPr>
          <w:rFonts w:hint="eastAsia" w:hAnsi="宋体" w:cs="宋体"/>
          <w:color w:val="auto"/>
          <w:szCs w:val="21"/>
          <w:highlight w:val="none"/>
        </w:rPr>
        <w:t>管理关系、重要业务（占主营业务收入</w:t>
      </w:r>
      <w:r>
        <w:rPr>
          <w:rFonts w:hAnsi="宋体" w:cs="宋体"/>
          <w:color w:val="auto"/>
          <w:szCs w:val="21"/>
          <w:highlight w:val="none"/>
        </w:rPr>
        <w:t>50%</w:t>
      </w:r>
      <w:r>
        <w:rPr>
          <w:rFonts w:hint="eastAsia" w:hAnsi="宋体" w:cs="宋体"/>
          <w:color w:val="auto"/>
          <w:szCs w:val="21"/>
          <w:highlight w:val="none"/>
        </w:rPr>
        <w:t>以上）或重要财务往来关系（如融资）等其他实质性控制关系</w:t>
      </w:r>
    </w:p>
    <w:p w14:paraId="0970A259">
      <w:pPr>
        <w:pStyle w:val="51"/>
        <w:widowControl w:val="0"/>
        <w:snapToGrid w:val="0"/>
        <w:spacing w:line="500" w:lineRule="exact"/>
        <w:jc w:val="both"/>
        <w:rPr>
          <w:rFonts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kern w:val="0"/>
          <w:szCs w:val="21"/>
          <w:highlight w:val="none"/>
        </w:rPr>
        <w:t>。</w:t>
      </w:r>
    </w:p>
    <w:p w14:paraId="59DC99A2">
      <w:pPr>
        <w:pStyle w:val="50"/>
        <w:widowControl/>
        <w:numPr>
          <w:ilvl w:val="0"/>
          <w:numId w:val="10"/>
        </w:numPr>
        <w:snapToGrid w:val="0"/>
        <w:spacing w:line="500" w:lineRule="exact"/>
        <w:ind w:left="0" w:firstLine="396" w:firstLineChars="189"/>
        <w:rPr>
          <w:rFonts w:asci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661C6F20">
      <w:pPr>
        <w:pStyle w:val="50"/>
        <w:widowControl/>
        <w:numPr>
          <w:ilvl w:val="0"/>
          <w:numId w:val="10"/>
        </w:numPr>
        <w:snapToGrid w:val="0"/>
        <w:spacing w:line="500" w:lineRule="exact"/>
        <w:ind w:left="0" w:firstLine="396" w:firstLineChars="189"/>
        <w:rPr>
          <w:rFonts w:ascii="宋体" w:cs="宋体"/>
          <w:color w:val="auto"/>
          <w:kern w:val="0"/>
          <w:szCs w:val="21"/>
          <w:highlight w:val="none"/>
        </w:rPr>
      </w:pPr>
      <w:r>
        <w:rPr>
          <w:rFonts w:hint="eastAsia" w:ascii="宋体" w:hAnsi="宋体" w:cs="宋体"/>
          <w:color w:val="auto"/>
          <w:kern w:val="0"/>
          <w:szCs w:val="21"/>
          <w:highlight w:val="none"/>
          <w:u w:val="single"/>
        </w:rPr>
        <w:t>我发现</w:t>
      </w:r>
      <w:r>
        <w:rPr>
          <w:rFonts w:hint="eastAsia" w:ascii="宋体" w:hAnsi="宋体" w:cs="宋体"/>
          <w:color w:val="auto"/>
          <w:kern w:val="0"/>
          <w:szCs w:val="21"/>
          <w:highlight w:val="none"/>
        </w:rPr>
        <w:t>供应商之间存在或可能存在上述第二条第项利害关系。</w:t>
      </w:r>
    </w:p>
    <w:p w14:paraId="0522AC35">
      <w:pPr>
        <w:pStyle w:val="51"/>
        <w:widowControl w:val="0"/>
        <w:snapToGrid w:val="0"/>
        <w:spacing w:line="500" w:lineRule="exact"/>
        <w:jc w:val="right"/>
        <w:rPr>
          <w:rFonts w:cs="宋体"/>
          <w:color w:val="auto"/>
          <w:szCs w:val="21"/>
          <w:highlight w:val="none"/>
        </w:rPr>
      </w:pPr>
      <w:r>
        <w:rPr>
          <w:rFonts w:hint="eastAsia" w:hAnsi="宋体"/>
          <w:color w:val="auto"/>
          <w:szCs w:val="21"/>
          <w:highlight w:val="none"/>
        </w:rPr>
        <w:t>投标人</w:t>
      </w:r>
      <w:r>
        <w:rPr>
          <w:rFonts w:hint="eastAsia" w:hAnsi="宋体" w:cs="宋体"/>
          <w:color w:val="auto"/>
          <w:szCs w:val="21"/>
          <w:highlight w:val="none"/>
        </w:rPr>
        <w:t>代表签名：</w:t>
      </w:r>
    </w:p>
    <w:p w14:paraId="3489EE4F">
      <w:pPr>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14:paraId="6C6F201D">
      <w:pPr>
        <w:pStyle w:val="13"/>
        <w:rPr>
          <w:b/>
          <w:bCs/>
          <w:color w:val="auto"/>
          <w:szCs w:val="21"/>
          <w:highlight w:val="none"/>
        </w:rPr>
      </w:pPr>
      <w:r>
        <w:rPr>
          <w:rFonts w:hint="eastAsia"/>
          <w:b/>
          <w:bCs/>
          <w:color w:val="auto"/>
          <w:szCs w:val="21"/>
          <w:highlight w:val="none"/>
        </w:rPr>
        <w:t>注：1、本表非投标文件的组成内容，无须在投标文件中提供。</w:t>
      </w:r>
    </w:p>
    <w:p w14:paraId="3ECF6245">
      <w:pPr>
        <w:pStyle w:val="13"/>
        <w:spacing w:line="480" w:lineRule="auto"/>
        <w:rPr>
          <w:rFonts w:hAnsi="宋体" w:cs="宋体"/>
          <w:b/>
          <w:bCs/>
          <w:color w:val="auto"/>
          <w:szCs w:val="21"/>
          <w:highlight w:val="none"/>
        </w:rPr>
      </w:pPr>
      <w:r>
        <w:rPr>
          <w:rFonts w:hint="eastAsia"/>
          <w:b/>
          <w:bCs/>
          <w:color w:val="auto"/>
          <w:szCs w:val="21"/>
          <w:highlight w:val="none"/>
        </w:rPr>
        <w:t xml:space="preserve">    2、各供应商提前打印本表，待投标文件解密结束后，签署完毕后扫描</w:t>
      </w:r>
      <w:r>
        <w:rPr>
          <w:rFonts w:hint="eastAsia"/>
          <w:b/>
          <w:bCs/>
          <w:color w:val="auto"/>
          <w:szCs w:val="21"/>
          <w:highlight w:val="none"/>
          <w:lang w:val="en-US" w:eastAsia="zh-CN"/>
        </w:rPr>
        <w:t>发送</w:t>
      </w:r>
      <w:r>
        <w:rPr>
          <w:rFonts w:hint="eastAsia"/>
          <w:b/>
          <w:bCs/>
          <w:color w:val="auto"/>
          <w:szCs w:val="21"/>
          <w:highlight w:val="none"/>
        </w:rPr>
        <w:t>至电子邮箱：</w:t>
      </w:r>
      <w:r>
        <w:rPr>
          <w:rFonts w:hint="eastAsia"/>
          <w:b/>
          <w:bCs/>
          <w:color w:val="auto"/>
          <w:szCs w:val="21"/>
          <w:highlight w:val="none"/>
          <w:lang w:val="en-US" w:eastAsia="zh-CN"/>
        </w:rPr>
        <w:t>275159151@qq.com</w:t>
      </w:r>
      <w:r>
        <w:rPr>
          <w:rFonts w:hint="eastAsia"/>
          <w:b/>
          <w:bCs/>
          <w:color w:val="auto"/>
          <w:szCs w:val="21"/>
          <w:highlight w:val="none"/>
        </w:rPr>
        <w:t>。</w:t>
      </w:r>
    </w:p>
    <w:p w14:paraId="253CA46F">
      <w:pPr>
        <w:pStyle w:val="51"/>
        <w:widowControl w:val="0"/>
        <w:snapToGrid w:val="0"/>
        <w:spacing w:line="500" w:lineRule="exact"/>
        <w:jc w:val="center"/>
        <w:rPr>
          <w:rFonts w:hint="eastAsia" w:hAnsi="宋体" w:cs="宋体"/>
          <w:b/>
          <w:bCs/>
          <w:color w:val="auto"/>
          <w:szCs w:val="21"/>
          <w:highlight w:val="none"/>
        </w:rPr>
      </w:pPr>
    </w:p>
    <w:p w14:paraId="300C536C">
      <w:pPr>
        <w:pStyle w:val="51"/>
        <w:widowControl w:val="0"/>
        <w:snapToGrid w:val="0"/>
        <w:spacing w:line="500" w:lineRule="exact"/>
        <w:jc w:val="center"/>
        <w:rPr>
          <w:rFonts w:hint="eastAsia" w:hAnsi="宋体" w:cs="宋体"/>
          <w:b/>
          <w:bCs/>
          <w:color w:val="auto"/>
          <w:szCs w:val="21"/>
          <w:highlight w:val="none"/>
        </w:rPr>
      </w:pPr>
    </w:p>
    <w:p w14:paraId="629C5C92">
      <w:pPr>
        <w:pStyle w:val="51"/>
        <w:widowControl w:val="0"/>
        <w:snapToGrid w:val="0"/>
        <w:spacing w:line="500" w:lineRule="exact"/>
        <w:jc w:val="center"/>
        <w:rPr>
          <w:rFonts w:cs="宋体"/>
          <w:color w:val="auto"/>
          <w:szCs w:val="21"/>
          <w:highlight w:val="none"/>
        </w:rPr>
      </w:pPr>
      <w:r>
        <w:rPr>
          <w:rFonts w:hint="eastAsia" w:hAnsi="宋体" w:cs="宋体"/>
          <w:b/>
          <w:bCs/>
          <w:color w:val="auto"/>
          <w:szCs w:val="21"/>
          <w:highlight w:val="none"/>
        </w:rPr>
        <w:t>政府采购活动现</w:t>
      </w:r>
      <w:r>
        <w:rPr>
          <w:rFonts w:hint="eastAsia" w:hAnsi="宋体" w:cs="宋体"/>
          <w:b/>
          <w:color w:val="auto"/>
          <w:szCs w:val="21"/>
          <w:highlight w:val="none"/>
        </w:rPr>
        <w:t>场确认声明书（法人）</w:t>
      </w:r>
    </w:p>
    <w:p w14:paraId="64FB0575">
      <w:pPr>
        <w:pStyle w:val="51"/>
        <w:widowControl w:val="0"/>
        <w:snapToGrid w:val="0"/>
        <w:spacing w:line="500" w:lineRule="exact"/>
        <w:jc w:val="both"/>
        <w:rPr>
          <w:rFonts w:cs="宋体"/>
          <w:b/>
          <w:color w:val="auto"/>
          <w:szCs w:val="21"/>
          <w:highlight w:val="none"/>
        </w:rPr>
      </w:pPr>
      <w:r>
        <w:rPr>
          <w:rFonts w:hint="eastAsia" w:hAnsi="宋体" w:cs="宋体"/>
          <w:color w:val="auto"/>
          <w:kern w:val="0"/>
          <w:szCs w:val="21"/>
          <w:highlight w:val="none"/>
          <w:u w:val="single"/>
          <w:lang w:eastAsia="zh-CN"/>
        </w:rPr>
        <w:t>浙江广通工程咨询有限公司</w:t>
      </w:r>
      <w:r>
        <w:rPr>
          <w:rFonts w:hint="eastAsia" w:hAnsi="宋体" w:cs="宋体"/>
          <w:color w:val="auto"/>
          <w:kern w:val="0"/>
          <w:szCs w:val="21"/>
          <w:highlight w:val="none"/>
        </w:rPr>
        <w:t>（采购组织机构名称）：</w:t>
      </w:r>
    </w:p>
    <w:p w14:paraId="18764B34">
      <w:pPr>
        <w:pStyle w:val="51"/>
        <w:widowControl w:val="0"/>
        <w:snapToGrid w:val="0"/>
        <w:spacing w:line="500" w:lineRule="exact"/>
        <w:ind w:firstLine="444" w:firstLineChars="200"/>
        <w:jc w:val="both"/>
        <w:rPr>
          <w:rFonts w:cs="宋体"/>
          <w:color w:val="auto"/>
          <w:spacing w:val="6"/>
          <w:szCs w:val="21"/>
          <w:highlight w:val="none"/>
        </w:rPr>
      </w:pPr>
      <w:r>
        <w:rPr>
          <w:rFonts w:hint="eastAsia" w:hAnsi="宋体" w:cs="宋体"/>
          <w:color w:val="auto"/>
          <w:spacing w:val="6"/>
          <w:szCs w:val="21"/>
          <w:highlight w:val="none"/>
        </w:rPr>
        <w:t>本人为</w:t>
      </w:r>
      <w:r>
        <w:rPr>
          <w:rFonts w:hint="eastAsia" w:hAnsi="宋体" w:cs="宋体"/>
          <w:color w:val="auto"/>
          <w:spacing w:val="6"/>
          <w:szCs w:val="21"/>
          <w:highlight w:val="none"/>
          <w:u w:val="single"/>
        </w:rPr>
        <w:t>（单位）</w:t>
      </w:r>
      <w:r>
        <w:rPr>
          <w:rFonts w:hint="eastAsia" w:hAnsi="宋体" w:cs="宋体"/>
          <w:color w:val="auto"/>
          <w:spacing w:val="6"/>
          <w:szCs w:val="21"/>
          <w:highlight w:val="none"/>
        </w:rPr>
        <w:t>负责人参加</w:t>
      </w:r>
      <w:r>
        <w:rPr>
          <w:rFonts w:hint="eastAsia" w:hAnsi="宋体" w:cs="宋体"/>
          <w:color w:val="auto"/>
          <w:spacing w:val="6"/>
          <w:szCs w:val="21"/>
          <w:highlight w:val="none"/>
          <w:u w:val="single"/>
          <w:lang w:eastAsia="zh-CN"/>
        </w:rPr>
        <w:t>2025年仙居县县道40个重点点位改造提升工程（重新招标）</w:t>
      </w:r>
      <w:r>
        <w:rPr>
          <w:rFonts w:hint="eastAsia" w:hAnsi="宋体" w:cs="宋体"/>
          <w:color w:val="auto"/>
          <w:spacing w:val="6"/>
          <w:szCs w:val="21"/>
          <w:highlight w:val="none"/>
          <w:u w:val="single"/>
        </w:rPr>
        <w:t>（编号：</w:t>
      </w:r>
      <w:r>
        <w:rPr>
          <w:rFonts w:hint="eastAsia" w:hAnsi="宋体" w:cs="宋体"/>
          <w:color w:val="auto"/>
          <w:spacing w:val="6"/>
          <w:szCs w:val="21"/>
          <w:highlight w:val="none"/>
          <w:u w:val="single"/>
          <w:lang w:eastAsia="zh-CN"/>
        </w:rPr>
        <w:t>GTXJ(采购）-25008-1</w:t>
      </w:r>
      <w:r>
        <w:rPr>
          <w:rFonts w:hint="eastAsia" w:hAnsi="宋体" w:cs="宋体"/>
          <w:color w:val="auto"/>
          <w:spacing w:val="6"/>
          <w:szCs w:val="21"/>
          <w:highlight w:val="none"/>
        </w:rPr>
        <w:t>）政府采购活动，现就有关公平竞争事项郑重声明如下：</w:t>
      </w:r>
    </w:p>
    <w:p w14:paraId="6EA69F99">
      <w:pPr>
        <w:pStyle w:val="50"/>
        <w:widowControl/>
        <w:numPr>
          <w:ilvl w:val="0"/>
          <w:numId w:val="9"/>
        </w:numPr>
        <w:snapToGrid w:val="0"/>
        <w:spacing w:line="500" w:lineRule="exact"/>
        <w:ind w:left="0" w:firstLine="396" w:firstLineChars="189"/>
        <w:rPr>
          <w:rFonts w:ascii="宋体" w:cs="宋体"/>
          <w:color w:val="auto"/>
          <w:kern w:val="0"/>
          <w:szCs w:val="21"/>
          <w:highlight w:val="none"/>
        </w:rPr>
      </w:pPr>
      <w:r>
        <w:rPr>
          <w:rFonts w:hint="eastAsia" w:ascii="宋体" w:hAnsi="宋体" w:cs="宋体"/>
          <w:color w:val="auto"/>
          <w:kern w:val="0"/>
          <w:szCs w:val="21"/>
          <w:highlight w:val="none"/>
        </w:rPr>
        <w:t>本单位与采购人之间□不存在利害关系□存在下列利害关系：</w:t>
      </w:r>
    </w:p>
    <w:p w14:paraId="63628FA9">
      <w:pPr>
        <w:pStyle w:val="50"/>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A.</w:t>
      </w:r>
      <w:r>
        <w:rPr>
          <w:rFonts w:hint="eastAsia" w:ascii="宋体" w:hAnsi="宋体" w:cs="宋体"/>
          <w:color w:val="auto"/>
          <w:kern w:val="0"/>
          <w:szCs w:val="21"/>
          <w:highlight w:val="none"/>
        </w:rPr>
        <w:t>投资关系</w:t>
      </w:r>
      <w:r>
        <w:rPr>
          <w:rFonts w:ascii="宋体" w:hAnsi="宋体" w:cs="宋体"/>
          <w:color w:val="auto"/>
          <w:kern w:val="0"/>
          <w:szCs w:val="21"/>
          <w:highlight w:val="none"/>
        </w:rPr>
        <w:t xml:space="preserve">    B.</w:t>
      </w:r>
      <w:r>
        <w:rPr>
          <w:rFonts w:hint="eastAsia" w:ascii="宋体" w:hAnsi="宋体" w:cs="宋体"/>
          <w:color w:val="auto"/>
          <w:kern w:val="0"/>
          <w:szCs w:val="21"/>
          <w:highlight w:val="none"/>
        </w:rPr>
        <w:t>行政隶属关系</w:t>
      </w:r>
      <w:r>
        <w:rPr>
          <w:rFonts w:ascii="宋体" w:hAnsi="宋体" w:cs="宋体"/>
          <w:color w:val="auto"/>
          <w:kern w:val="0"/>
          <w:szCs w:val="21"/>
          <w:highlight w:val="none"/>
        </w:rPr>
        <w:t xml:space="preserve">    C.</w:t>
      </w:r>
      <w:r>
        <w:rPr>
          <w:rFonts w:hint="eastAsia" w:ascii="宋体" w:hAnsi="宋体" w:cs="宋体"/>
          <w:color w:val="auto"/>
          <w:kern w:val="0"/>
          <w:szCs w:val="21"/>
          <w:highlight w:val="none"/>
        </w:rPr>
        <w:t>业务指导关系</w:t>
      </w:r>
    </w:p>
    <w:p w14:paraId="5E813A2C">
      <w:pPr>
        <w:pStyle w:val="50"/>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D.</w:t>
      </w:r>
      <w:r>
        <w:rPr>
          <w:rFonts w:hint="eastAsia" w:ascii="宋体" w:hAnsi="宋体" w:cs="宋体"/>
          <w:color w:val="auto"/>
          <w:kern w:val="0"/>
          <w:szCs w:val="21"/>
          <w:highlight w:val="none"/>
        </w:rPr>
        <w:t>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（如有，请如实说明）</w:t>
      </w:r>
      <w:r>
        <w:rPr>
          <w:rFonts w:hint="eastAsia" w:ascii="宋体" w:hAnsi="宋体" w:cs="宋体"/>
          <w:color w:val="auto"/>
          <w:kern w:val="0"/>
          <w:szCs w:val="21"/>
          <w:highlight w:val="none"/>
        </w:rPr>
        <w:t>。</w:t>
      </w:r>
    </w:p>
    <w:p w14:paraId="7A329EF9">
      <w:pPr>
        <w:pStyle w:val="50"/>
        <w:widowControl/>
        <w:snapToGrid w:val="0"/>
        <w:spacing w:line="500" w:lineRule="exact"/>
        <w:rPr>
          <w:rFonts w:ascii="宋体" w:cs="宋体"/>
          <w:color w:val="auto"/>
          <w:kern w:val="0"/>
          <w:szCs w:val="21"/>
          <w:highlight w:val="none"/>
        </w:rPr>
      </w:pPr>
      <w:r>
        <w:rPr>
          <w:rFonts w:hint="eastAsia" w:ascii="宋体" w:hAnsi="宋体" w:cs="宋体"/>
          <w:color w:val="auto"/>
          <w:spacing w:val="6"/>
          <w:szCs w:val="21"/>
          <w:highlight w:val="none"/>
        </w:rPr>
        <w:t>二、</w:t>
      </w:r>
      <w:r>
        <w:rPr>
          <w:rFonts w:hint="eastAsia" w:ascii="宋体" w:hAnsi="宋体" w:cs="宋体"/>
          <w:color w:val="auto"/>
          <w:kern w:val="0"/>
          <w:szCs w:val="21"/>
          <w:highlight w:val="none"/>
        </w:rPr>
        <w:t>现已清楚知道参加本项目采购活动的其他所有供应商名称，本单位□与其他所有供应商之间均不存在利害关系□与</w:t>
      </w: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rPr>
        <w:t>之间存在下列利害关系：</w:t>
      </w:r>
    </w:p>
    <w:p w14:paraId="162CEA74">
      <w:pPr>
        <w:pStyle w:val="51"/>
        <w:widowControl w:val="0"/>
        <w:snapToGrid w:val="0"/>
        <w:spacing w:line="500" w:lineRule="exact"/>
        <w:jc w:val="both"/>
        <w:rPr>
          <w:rFonts w:cs="宋体"/>
          <w:color w:val="auto"/>
          <w:kern w:val="0"/>
          <w:szCs w:val="21"/>
          <w:highlight w:val="none"/>
        </w:rPr>
      </w:pPr>
      <w:r>
        <w:rPr>
          <w:rFonts w:hAnsi="宋体" w:cs="宋体"/>
          <w:color w:val="auto"/>
          <w:kern w:val="0"/>
          <w:szCs w:val="21"/>
          <w:highlight w:val="none"/>
        </w:rPr>
        <w:t xml:space="preserve">  A.</w:t>
      </w:r>
      <w:r>
        <w:rPr>
          <w:rFonts w:hint="eastAsia" w:hAnsi="宋体" w:cs="宋体"/>
          <w:color w:val="auto"/>
          <w:kern w:val="0"/>
          <w:szCs w:val="21"/>
          <w:highlight w:val="none"/>
        </w:rPr>
        <w:t>法定代表人或负责人或实际控制人是同一人</w:t>
      </w:r>
    </w:p>
    <w:p w14:paraId="721735D5">
      <w:pPr>
        <w:pStyle w:val="51"/>
        <w:widowControl w:val="0"/>
        <w:snapToGrid w:val="0"/>
        <w:spacing w:line="500" w:lineRule="exact"/>
        <w:jc w:val="both"/>
        <w:rPr>
          <w:rFonts w:cs="宋体"/>
          <w:color w:val="auto"/>
          <w:spacing w:val="6"/>
          <w:szCs w:val="21"/>
          <w:highlight w:val="none"/>
        </w:rPr>
      </w:pPr>
      <w:r>
        <w:rPr>
          <w:rFonts w:hAnsi="宋体" w:cs="宋体"/>
          <w:color w:val="auto"/>
          <w:kern w:val="0"/>
          <w:szCs w:val="21"/>
          <w:highlight w:val="none"/>
        </w:rPr>
        <w:t xml:space="preserve">  B.</w:t>
      </w:r>
      <w:r>
        <w:rPr>
          <w:rFonts w:hint="eastAsia" w:hAnsi="宋体" w:cs="宋体"/>
          <w:color w:val="auto"/>
          <w:kern w:val="0"/>
          <w:szCs w:val="21"/>
          <w:highlight w:val="none"/>
        </w:rPr>
        <w:t>法定代表人或负责人或实际控制人是夫妻关系</w:t>
      </w:r>
    </w:p>
    <w:p w14:paraId="59F26F14">
      <w:pPr>
        <w:pStyle w:val="51"/>
        <w:widowControl w:val="0"/>
        <w:snapToGrid w:val="0"/>
        <w:spacing w:line="500" w:lineRule="exact"/>
        <w:jc w:val="both"/>
        <w:rPr>
          <w:rFonts w:cs="宋体"/>
          <w:color w:val="auto"/>
          <w:spacing w:val="6"/>
          <w:szCs w:val="21"/>
          <w:highlight w:val="none"/>
        </w:rPr>
      </w:pPr>
      <w:r>
        <w:rPr>
          <w:rFonts w:hAnsi="宋体" w:cs="宋体"/>
          <w:color w:val="auto"/>
          <w:kern w:val="0"/>
          <w:szCs w:val="21"/>
          <w:highlight w:val="none"/>
        </w:rPr>
        <w:t xml:space="preserve">  C.</w:t>
      </w:r>
      <w:r>
        <w:rPr>
          <w:rFonts w:hint="eastAsia" w:hAnsi="宋体" w:cs="宋体"/>
          <w:color w:val="auto"/>
          <w:kern w:val="0"/>
          <w:szCs w:val="21"/>
          <w:highlight w:val="none"/>
        </w:rPr>
        <w:t>法定代表人或负责人或实际控制人是直系血亲关系</w:t>
      </w:r>
    </w:p>
    <w:p w14:paraId="5EA12C2D">
      <w:pPr>
        <w:pStyle w:val="51"/>
        <w:widowControl w:val="0"/>
        <w:snapToGrid w:val="0"/>
        <w:spacing w:line="500" w:lineRule="exact"/>
        <w:jc w:val="both"/>
        <w:rPr>
          <w:rFonts w:cs="宋体"/>
          <w:color w:val="auto"/>
          <w:spacing w:val="6"/>
          <w:szCs w:val="21"/>
          <w:highlight w:val="none"/>
        </w:rPr>
      </w:pPr>
      <w:r>
        <w:rPr>
          <w:rFonts w:hAnsi="宋体" w:cs="宋体"/>
          <w:color w:val="auto"/>
          <w:kern w:val="0"/>
          <w:szCs w:val="21"/>
          <w:highlight w:val="none"/>
        </w:rPr>
        <w:t xml:space="preserve">  D.</w:t>
      </w:r>
      <w:r>
        <w:rPr>
          <w:rFonts w:hint="eastAsia" w:hAnsi="宋体" w:cs="宋体"/>
          <w:color w:val="auto"/>
          <w:kern w:val="0"/>
          <w:szCs w:val="21"/>
          <w:highlight w:val="none"/>
        </w:rPr>
        <w:t>法定代表人或负责人或实际控制人存在三代以内旁系血亲关系</w:t>
      </w:r>
    </w:p>
    <w:p w14:paraId="185999EA">
      <w:pPr>
        <w:pStyle w:val="51"/>
        <w:widowControl w:val="0"/>
        <w:snapToGrid w:val="0"/>
        <w:spacing w:line="500" w:lineRule="exact"/>
        <w:jc w:val="both"/>
        <w:rPr>
          <w:rFonts w:cs="宋体"/>
          <w:color w:val="auto"/>
          <w:kern w:val="0"/>
          <w:szCs w:val="21"/>
          <w:highlight w:val="none"/>
        </w:rPr>
      </w:pPr>
      <w:r>
        <w:rPr>
          <w:rFonts w:hAnsi="宋体" w:cs="宋体"/>
          <w:color w:val="auto"/>
          <w:kern w:val="0"/>
          <w:szCs w:val="21"/>
          <w:highlight w:val="none"/>
        </w:rPr>
        <w:t xml:space="preserve">  E.</w:t>
      </w:r>
      <w:r>
        <w:rPr>
          <w:rFonts w:hint="eastAsia" w:hAnsi="宋体" w:cs="宋体"/>
          <w:color w:val="auto"/>
          <w:kern w:val="0"/>
          <w:szCs w:val="21"/>
          <w:highlight w:val="none"/>
        </w:rPr>
        <w:t>法定代表人或负责人或实际控制人存在近姻亲关系</w:t>
      </w:r>
    </w:p>
    <w:p w14:paraId="7DDF2767">
      <w:pPr>
        <w:pStyle w:val="51"/>
        <w:widowControl w:val="0"/>
        <w:snapToGrid w:val="0"/>
        <w:spacing w:line="500" w:lineRule="exact"/>
        <w:jc w:val="both"/>
        <w:rPr>
          <w:rFonts w:cs="宋体"/>
          <w:color w:val="auto"/>
          <w:kern w:val="0"/>
          <w:szCs w:val="21"/>
          <w:highlight w:val="none"/>
        </w:rPr>
      </w:pPr>
      <w:r>
        <w:rPr>
          <w:rFonts w:hAnsi="宋体" w:cs="宋体"/>
          <w:color w:val="auto"/>
          <w:kern w:val="0"/>
          <w:szCs w:val="21"/>
          <w:highlight w:val="none"/>
        </w:rPr>
        <w:t xml:space="preserve">  F.</w:t>
      </w:r>
      <w:r>
        <w:rPr>
          <w:rFonts w:hint="eastAsia" w:hAnsi="宋体" w:cs="宋体"/>
          <w:color w:val="auto"/>
          <w:kern w:val="0"/>
          <w:szCs w:val="21"/>
          <w:highlight w:val="none"/>
        </w:rPr>
        <w:t>法定代表人或负责人或实际控制人存在股份控制或实际控制关系</w:t>
      </w:r>
    </w:p>
    <w:p w14:paraId="3060BA79">
      <w:pPr>
        <w:pStyle w:val="51"/>
        <w:widowControl w:val="0"/>
        <w:snapToGrid w:val="0"/>
        <w:spacing w:line="500" w:lineRule="exact"/>
        <w:jc w:val="both"/>
        <w:outlineLvl w:val="0"/>
        <w:rPr>
          <w:rFonts w:cs="宋体"/>
          <w:color w:val="auto"/>
          <w:kern w:val="0"/>
          <w:szCs w:val="21"/>
          <w:highlight w:val="none"/>
        </w:rPr>
      </w:pPr>
      <w:r>
        <w:rPr>
          <w:rFonts w:hAnsi="宋体" w:cs="宋体"/>
          <w:color w:val="auto"/>
          <w:kern w:val="0"/>
          <w:szCs w:val="21"/>
          <w:highlight w:val="none"/>
        </w:rPr>
        <w:t xml:space="preserve">  G.</w:t>
      </w:r>
      <w:r>
        <w:rPr>
          <w:rFonts w:hint="eastAsia" w:hAnsi="宋体" w:cs="宋体"/>
          <w:color w:val="auto"/>
          <w:kern w:val="0"/>
          <w:szCs w:val="21"/>
          <w:highlight w:val="none"/>
        </w:rPr>
        <w:t>存在共同直接或间接投资设立子公司、联营企业和合营企业情况</w:t>
      </w:r>
    </w:p>
    <w:p w14:paraId="52D9B7AA">
      <w:pPr>
        <w:pStyle w:val="51"/>
        <w:widowControl w:val="0"/>
        <w:snapToGrid w:val="0"/>
        <w:spacing w:line="500" w:lineRule="exact"/>
        <w:jc w:val="both"/>
        <w:rPr>
          <w:rFonts w:cs="宋体"/>
          <w:color w:val="auto"/>
          <w:szCs w:val="21"/>
          <w:highlight w:val="none"/>
        </w:rPr>
      </w:pPr>
      <w:r>
        <w:rPr>
          <w:rFonts w:hAnsi="宋体" w:cs="宋体"/>
          <w:color w:val="auto"/>
          <w:kern w:val="0"/>
          <w:szCs w:val="21"/>
          <w:highlight w:val="none"/>
        </w:rPr>
        <w:t xml:space="preserve">  H.</w:t>
      </w:r>
      <w:r>
        <w:rPr>
          <w:rFonts w:hint="eastAsia" w:hAnsi="宋体" w:cs="宋体"/>
          <w:color w:val="auto"/>
          <w:kern w:val="0"/>
          <w:szCs w:val="21"/>
          <w:highlight w:val="none"/>
        </w:rPr>
        <w:t>存在分级代理或代销关系、同一生产制造商关系、</w:t>
      </w:r>
      <w:r>
        <w:rPr>
          <w:rFonts w:hint="eastAsia" w:hAnsi="宋体" w:cs="宋体"/>
          <w:color w:val="auto"/>
          <w:szCs w:val="21"/>
          <w:highlight w:val="none"/>
        </w:rPr>
        <w:t>管理关系、重要业务（占主营业务收入</w:t>
      </w:r>
      <w:r>
        <w:rPr>
          <w:rFonts w:hAnsi="宋体" w:cs="宋体"/>
          <w:color w:val="auto"/>
          <w:szCs w:val="21"/>
          <w:highlight w:val="none"/>
        </w:rPr>
        <w:t>50%</w:t>
      </w:r>
      <w:r>
        <w:rPr>
          <w:rFonts w:hint="eastAsia" w:hAnsi="宋体" w:cs="宋体"/>
          <w:color w:val="auto"/>
          <w:szCs w:val="21"/>
          <w:highlight w:val="none"/>
        </w:rPr>
        <w:t>以上）或重要财务往来关系（如融资）等其他实质性控制关系</w:t>
      </w:r>
    </w:p>
    <w:p w14:paraId="4FD2C3B7">
      <w:pPr>
        <w:pStyle w:val="51"/>
        <w:widowControl w:val="0"/>
        <w:snapToGrid w:val="0"/>
        <w:spacing w:line="500" w:lineRule="exact"/>
        <w:jc w:val="both"/>
        <w:rPr>
          <w:rFonts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kern w:val="0"/>
          <w:szCs w:val="21"/>
          <w:highlight w:val="none"/>
        </w:rPr>
        <w:t>。</w:t>
      </w:r>
    </w:p>
    <w:p w14:paraId="17FD3C8A">
      <w:pPr>
        <w:pStyle w:val="50"/>
        <w:widowControl/>
        <w:numPr>
          <w:ilvl w:val="0"/>
          <w:numId w:val="10"/>
        </w:numPr>
        <w:snapToGrid w:val="0"/>
        <w:spacing w:line="500" w:lineRule="exact"/>
        <w:ind w:left="0" w:firstLine="396" w:firstLineChars="189"/>
        <w:rPr>
          <w:rFonts w:asci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74E5D600">
      <w:pPr>
        <w:pStyle w:val="50"/>
        <w:widowControl/>
        <w:numPr>
          <w:ilvl w:val="0"/>
          <w:numId w:val="10"/>
        </w:numPr>
        <w:snapToGrid w:val="0"/>
        <w:spacing w:line="500" w:lineRule="exact"/>
        <w:ind w:left="0" w:firstLine="396" w:firstLineChars="189"/>
        <w:rPr>
          <w:rFonts w:ascii="宋体" w:cs="宋体"/>
          <w:color w:val="auto"/>
          <w:kern w:val="0"/>
          <w:szCs w:val="21"/>
          <w:highlight w:val="none"/>
        </w:rPr>
      </w:pPr>
      <w:r>
        <w:rPr>
          <w:rFonts w:hint="eastAsia" w:ascii="宋体" w:hAnsi="宋体" w:cs="宋体"/>
          <w:color w:val="auto"/>
          <w:kern w:val="0"/>
          <w:szCs w:val="21"/>
          <w:highlight w:val="none"/>
          <w:u w:val="single"/>
        </w:rPr>
        <w:t>我发现</w:t>
      </w:r>
      <w:r>
        <w:rPr>
          <w:rFonts w:hint="eastAsia" w:ascii="宋体" w:hAnsi="宋体" w:cs="宋体"/>
          <w:color w:val="auto"/>
          <w:kern w:val="0"/>
          <w:szCs w:val="21"/>
          <w:highlight w:val="none"/>
        </w:rPr>
        <w:t>供应商之间存在或可能存在上述第二条第项利害关系。</w:t>
      </w:r>
    </w:p>
    <w:p w14:paraId="41F5B00D">
      <w:pPr>
        <w:pStyle w:val="51"/>
        <w:widowControl w:val="0"/>
        <w:snapToGrid w:val="0"/>
        <w:spacing w:line="500" w:lineRule="exact"/>
        <w:jc w:val="right"/>
        <w:rPr>
          <w:rFonts w:cs="宋体"/>
          <w:color w:val="auto"/>
          <w:szCs w:val="21"/>
          <w:highlight w:val="none"/>
        </w:rPr>
      </w:pPr>
      <w:r>
        <w:rPr>
          <w:rFonts w:hint="eastAsia" w:hAnsi="宋体"/>
          <w:color w:val="auto"/>
          <w:szCs w:val="21"/>
          <w:highlight w:val="none"/>
        </w:rPr>
        <w:t>投标人</w:t>
      </w:r>
      <w:r>
        <w:rPr>
          <w:rFonts w:hint="eastAsia" w:hAnsi="宋体" w:cs="宋体"/>
          <w:color w:val="auto"/>
          <w:szCs w:val="21"/>
          <w:highlight w:val="none"/>
        </w:rPr>
        <w:t>代表签名：</w:t>
      </w:r>
    </w:p>
    <w:p w14:paraId="4A4B0906">
      <w:pPr>
        <w:adjustRightInd w:val="0"/>
        <w:snapToGrid w:val="0"/>
        <w:spacing w:line="60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14:paraId="1B4A8738">
      <w:pPr>
        <w:pStyle w:val="13"/>
        <w:rPr>
          <w:b/>
          <w:bCs/>
          <w:color w:val="auto"/>
          <w:szCs w:val="21"/>
          <w:highlight w:val="none"/>
        </w:rPr>
      </w:pPr>
      <w:r>
        <w:rPr>
          <w:rFonts w:hint="eastAsia"/>
          <w:b/>
          <w:bCs/>
          <w:color w:val="auto"/>
          <w:szCs w:val="21"/>
          <w:highlight w:val="none"/>
        </w:rPr>
        <w:t>注：1、本表非投标文件的组成内容，无须在投标文件中提供。</w:t>
      </w:r>
    </w:p>
    <w:p w14:paraId="653DDBEF">
      <w:pPr>
        <w:pStyle w:val="13"/>
        <w:spacing w:line="480" w:lineRule="auto"/>
        <w:rPr>
          <w:color w:val="auto"/>
          <w:szCs w:val="21"/>
          <w:highlight w:val="none"/>
        </w:rPr>
      </w:pPr>
      <w:r>
        <w:rPr>
          <w:rFonts w:hint="eastAsia"/>
          <w:b/>
          <w:bCs/>
          <w:color w:val="auto"/>
          <w:szCs w:val="21"/>
          <w:highlight w:val="none"/>
        </w:rPr>
        <w:t xml:space="preserve">    2、各供应商提前打印本表，待投标文件解密结束后，签署完毕后扫描</w:t>
      </w:r>
      <w:r>
        <w:rPr>
          <w:rFonts w:hint="eastAsia"/>
          <w:b/>
          <w:bCs/>
          <w:color w:val="auto"/>
          <w:szCs w:val="21"/>
          <w:highlight w:val="none"/>
          <w:lang w:val="en-US" w:eastAsia="zh-CN"/>
        </w:rPr>
        <w:t>发送</w:t>
      </w:r>
      <w:r>
        <w:rPr>
          <w:rFonts w:hint="eastAsia"/>
          <w:b/>
          <w:bCs/>
          <w:color w:val="auto"/>
          <w:szCs w:val="21"/>
          <w:highlight w:val="none"/>
        </w:rPr>
        <w:t>至电子邮箱：</w:t>
      </w:r>
      <w:r>
        <w:rPr>
          <w:rFonts w:hint="eastAsia"/>
          <w:b/>
          <w:bCs/>
          <w:color w:val="auto"/>
          <w:szCs w:val="21"/>
          <w:highlight w:val="none"/>
          <w:lang w:val="en-US" w:eastAsia="zh-CN"/>
        </w:rPr>
        <w:t>275159151@qq.com</w:t>
      </w:r>
      <w:r>
        <w:rPr>
          <w:rFonts w:hint="eastAsia"/>
          <w:b/>
          <w:bCs/>
          <w:color w:val="auto"/>
          <w:szCs w:val="21"/>
          <w:highlight w:val="none"/>
        </w:rPr>
        <w:t>。</w:t>
      </w:r>
    </w:p>
    <w:p w14:paraId="689DBA6C">
      <w:pPr>
        <w:spacing w:line="360" w:lineRule="auto"/>
        <w:jc w:val="both"/>
        <w:rPr>
          <w:rFonts w:ascii="宋体" w:hAnsi="宋体" w:cs="仿宋_GB2312"/>
          <w:b/>
          <w:bCs/>
          <w:color w:val="auto"/>
          <w:kern w:val="0"/>
          <w:sz w:val="21"/>
          <w:szCs w:val="21"/>
          <w:highlight w:val="none"/>
          <w:lang w:val="zh-CN"/>
        </w:rPr>
      </w:pPr>
    </w:p>
    <w:p w14:paraId="19124DFE">
      <w:pPr>
        <w:pStyle w:val="51"/>
        <w:widowControl w:val="0"/>
        <w:snapToGrid w:val="0"/>
        <w:spacing w:line="500" w:lineRule="exact"/>
        <w:jc w:val="both"/>
        <w:rPr>
          <w:rFonts w:hint="eastAsia" w:hAnsi="宋体" w:cs="宋体"/>
          <w:b/>
          <w:color w:val="auto"/>
          <w:szCs w:val="21"/>
          <w:highlight w:val="none"/>
          <w:lang w:val="zh-CN"/>
        </w:rPr>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838E333">
      <w:pPr>
        <w:pStyle w:val="51"/>
        <w:widowControl w:val="0"/>
        <w:snapToGrid w:val="0"/>
        <w:spacing w:line="500" w:lineRule="exact"/>
        <w:jc w:val="both"/>
        <w:rPr>
          <w:rFonts w:hAnsi="宋体" w:cs="宋体"/>
          <w:b/>
          <w:color w:val="auto"/>
          <w:szCs w:val="21"/>
          <w:highlight w:val="none"/>
          <w:lang w:val="zh-CN"/>
        </w:rPr>
      </w:pPr>
      <w:r>
        <w:rPr>
          <w:rFonts w:hint="eastAsia" w:hAnsi="宋体" w:cs="宋体"/>
          <w:b/>
          <w:color w:val="auto"/>
          <w:szCs w:val="21"/>
          <w:highlight w:val="none"/>
          <w:lang w:val="zh-CN"/>
        </w:rPr>
        <w:t>附件</w:t>
      </w:r>
      <w:r>
        <w:rPr>
          <w:rFonts w:hint="eastAsia" w:hAnsi="宋体" w:cs="宋体"/>
          <w:b/>
          <w:color w:val="auto"/>
          <w:szCs w:val="21"/>
          <w:highlight w:val="none"/>
          <w:lang w:val="en-US" w:eastAsia="zh-CN"/>
        </w:rPr>
        <w:t>20</w:t>
      </w:r>
      <w:r>
        <w:rPr>
          <w:rFonts w:hint="eastAsia" w:hAnsi="宋体" w:cs="宋体"/>
          <w:b/>
          <w:color w:val="auto"/>
          <w:szCs w:val="21"/>
          <w:highlight w:val="none"/>
          <w:lang w:val="zh-CN"/>
        </w:rPr>
        <w:t>：</w:t>
      </w:r>
    </w:p>
    <w:p w14:paraId="4DDF19A7">
      <w:pPr>
        <w:spacing w:line="360" w:lineRule="auto"/>
        <w:jc w:val="center"/>
        <w:rPr>
          <w:rFonts w:ascii="宋体" w:hAnsi="宋体" w:cs="仿宋_GB2312"/>
          <w:b/>
          <w:bCs/>
          <w:color w:val="auto"/>
          <w:kern w:val="0"/>
          <w:sz w:val="21"/>
          <w:szCs w:val="21"/>
          <w:highlight w:val="none"/>
          <w:lang w:val="zh-CN"/>
        </w:rPr>
      </w:pPr>
      <w:r>
        <w:rPr>
          <w:rFonts w:hint="eastAsia" w:ascii="宋体" w:hAnsi="宋体" w:cs="仿宋_GB2312"/>
          <w:b/>
          <w:bCs/>
          <w:color w:val="auto"/>
          <w:kern w:val="0"/>
          <w:sz w:val="21"/>
          <w:szCs w:val="21"/>
          <w:highlight w:val="none"/>
          <w:lang w:val="zh-CN"/>
        </w:rPr>
        <w:t>中标供应商公告内容</w:t>
      </w:r>
    </w:p>
    <w:p w14:paraId="4A2B3F81">
      <w:pPr>
        <w:spacing w:line="360" w:lineRule="auto"/>
        <w:rPr>
          <w:rFonts w:ascii="宋体" w:hAnsi="宋体" w:cs="仿宋_GB2312"/>
          <w:b/>
          <w:bCs/>
          <w:color w:val="auto"/>
          <w:kern w:val="0"/>
          <w:sz w:val="21"/>
          <w:szCs w:val="21"/>
          <w:highlight w:val="none"/>
          <w:lang w:val="zh-CN"/>
        </w:rPr>
      </w:pPr>
      <w:r>
        <w:rPr>
          <w:rFonts w:hint="eastAsia" w:ascii="宋体" w:hAnsi="宋体" w:cs="仿宋_GB2312"/>
          <w:b/>
          <w:bCs/>
          <w:color w:val="auto"/>
          <w:kern w:val="0"/>
          <w:sz w:val="21"/>
          <w:szCs w:val="21"/>
          <w:highlight w:val="none"/>
          <w:lang w:val="zh-CN"/>
        </w:rPr>
        <w:t>项目名称：                                                 标项号：/</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5"/>
        <w:gridCol w:w="2730"/>
        <w:gridCol w:w="525"/>
        <w:gridCol w:w="1365"/>
        <w:gridCol w:w="420"/>
        <w:gridCol w:w="840"/>
        <w:gridCol w:w="1785"/>
      </w:tblGrid>
      <w:tr w14:paraId="0316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0F212E">
            <w:pPr>
              <w:jc w:val="center"/>
              <w:rPr>
                <w:rFonts w:ascii="宋体" w:hAnsi="宋体" w:cs="宋体"/>
                <w:color w:val="auto"/>
                <w:sz w:val="21"/>
                <w:szCs w:val="21"/>
                <w:highlight w:val="none"/>
              </w:rPr>
            </w:pPr>
            <w:r>
              <w:rPr>
                <w:rFonts w:hint="eastAsia" w:ascii="宋体" w:hAnsi="宋体" w:cs="宋体"/>
                <w:color w:val="auto"/>
                <w:sz w:val="21"/>
                <w:szCs w:val="21"/>
                <w:highlight w:val="none"/>
              </w:rPr>
              <w:t>中标供应商名称</w:t>
            </w:r>
          </w:p>
        </w:tc>
        <w:tc>
          <w:tcPr>
            <w:tcW w:w="27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F8C8E4">
            <w:pPr>
              <w:jc w:val="center"/>
              <w:rPr>
                <w:rFonts w:ascii="宋体" w:hAnsi="宋体" w:cs="宋体"/>
                <w:color w:val="auto"/>
                <w:sz w:val="21"/>
                <w:szCs w:val="21"/>
                <w:highlight w:val="none"/>
              </w:rPr>
            </w:pPr>
          </w:p>
        </w:tc>
        <w:tc>
          <w:tcPr>
            <w:tcW w:w="2310"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E67D1E">
            <w:pPr>
              <w:jc w:val="center"/>
              <w:rPr>
                <w:rFonts w:ascii="宋体" w:hAnsi="宋体" w:cs="宋体"/>
                <w:color w:val="auto"/>
                <w:sz w:val="21"/>
                <w:szCs w:val="21"/>
                <w:highlight w:val="none"/>
              </w:rPr>
            </w:pPr>
            <w:r>
              <w:rPr>
                <w:rFonts w:hint="eastAsia" w:ascii="宋体" w:hAnsi="宋体" w:cs="宋体"/>
                <w:color w:val="auto"/>
                <w:sz w:val="21"/>
                <w:szCs w:val="21"/>
                <w:highlight w:val="none"/>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40488D">
            <w:pPr>
              <w:spacing w:line="360" w:lineRule="auto"/>
              <w:jc w:val="center"/>
              <w:rPr>
                <w:rFonts w:ascii="宋体" w:hAnsi="宋体" w:cs="宋体"/>
                <w:color w:val="auto"/>
                <w:sz w:val="21"/>
                <w:szCs w:val="21"/>
                <w:highlight w:val="none"/>
              </w:rPr>
            </w:pPr>
          </w:p>
        </w:tc>
      </w:tr>
      <w:tr w14:paraId="773E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14B3E3">
            <w:pPr>
              <w:jc w:val="center"/>
              <w:rPr>
                <w:rFonts w:ascii="宋体" w:hAnsi="宋体" w:cs="宋体"/>
                <w:color w:val="auto"/>
                <w:sz w:val="21"/>
                <w:szCs w:val="21"/>
                <w:highlight w:val="none"/>
              </w:rPr>
            </w:pPr>
            <w:r>
              <w:rPr>
                <w:rFonts w:hint="eastAsia" w:ascii="宋体" w:hAnsi="宋体" w:cs="宋体"/>
                <w:color w:val="auto"/>
                <w:sz w:val="21"/>
                <w:szCs w:val="21"/>
                <w:highlight w:val="none"/>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18E7AB">
            <w:pPr>
              <w:spacing w:line="360" w:lineRule="auto"/>
              <w:jc w:val="center"/>
              <w:rPr>
                <w:rFonts w:ascii="宋体" w:hAnsi="宋体" w:cs="宋体"/>
                <w:color w:val="auto"/>
                <w:sz w:val="21"/>
                <w:szCs w:val="21"/>
                <w:highlight w:val="none"/>
              </w:rPr>
            </w:pPr>
          </w:p>
        </w:tc>
      </w:tr>
      <w:tr w14:paraId="16C3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1F2FA6">
            <w:pPr>
              <w:jc w:val="center"/>
              <w:rPr>
                <w:rFonts w:ascii="宋体" w:hAnsi="宋体" w:cs="宋体"/>
                <w:color w:val="auto"/>
                <w:sz w:val="21"/>
                <w:szCs w:val="21"/>
                <w:highlight w:val="none"/>
              </w:rPr>
            </w:pPr>
            <w:r>
              <w:rPr>
                <w:rFonts w:hint="eastAsia" w:ascii="宋体" w:hAnsi="宋体" w:cs="宋体"/>
                <w:color w:val="auto"/>
                <w:sz w:val="21"/>
                <w:szCs w:val="21"/>
                <w:highlight w:val="none"/>
              </w:rPr>
              <w:t>中标标的</w:t>
            </w:r>
          </w:p>
        </w:tc>
      </w:tr>
      <w:tr w14:paraId="486D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3F9C5F">
            <w:pPr>
              <w:jc w:val="center"/>
              <w:rPr>
                <w:rFonts w:ascii="宋体" w:hAnsi="宋体" w:cs="宋体"/>
                <w:color w:val="auto"/>
                <w:sz w:val="21"/>
                <w:szCs w:val="21"/>
                <w:highlight w:val="none"/>
              </w:rPr>
            </w:pPr>
            <w:r>
              <w:rPr>
                <w:rFonts w:hint="eastAsia" w:ascii="宋体" w:hAnsi="宋体" w:cs="宋体"/>
                <w:color w:val="auto"/>
                <w:sz w:val="21"/>
                <w:szCs w:val="21"/>
                <w:highlight w:val="none"/>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34D6DE">
            <w:pPr>
              <w:jc w:val="center"/>
              <w:rPr>
                <w:rFonts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021819">
            <w:pPr>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BEA4C5">
            <w:pPr>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306585">
            <w:pPr>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r>
      <w:tr w14:paraId="1DE5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AE27D7">
            <w:pPr>
              <w:spacing w:line="360" w:lineRule="auto"/>
              <w:jc w:val="center"/>
              <w:rPr>
                <w:rFonts w:ascii="宋体" w:hAnsi="宋体" w:cs="宋体"/>
                <w:color w:val="auto"/>
                <w:sz w:val="21"/>
                <w:szCs w:val="21"/>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2071F4">
            <w:pPr>
              <w:spacing w:line="360" w:lineRule="auto"/>
              <w:jc w:val="center"/>
              <w:rPr>
                <w:rFonts w:ascii="宋体" w:hAnsi="宋体" w:cs="宋体"/>
                <w:color w:val="auto"/>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F09DD6">
            <w:pPr>
              <w:spacing w:line="360" w:lineRule="auto"/>
              <w:jc w:val="center"/>
              <w:rPr>
                <w:rFonts w:ascii="宋体" w:hAnsi="宋体" w:cs="宋体"/>
                <w:color w:val="auto"/>
                <w:sz w:val="21"/>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47C19D">
            <w:pPr>
              <w:spacing w:line="360" w:lineRule="auto"/>
              <w:jc w:val="center"/>
              <w:rPr>
                <w:rFonts w:ascii="宋体" w:hAnsi="宋体" w:cs="宋体"/>
                <w:color w:val="auto"/>
                <w:sz w:val="21"/>
                <w:szCs w:val="21"/>
                <w:highlight w:val="none"/>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84E668">
            <w:pPr>
              <w:spacing w:line="360" w:lineRule="auto"/>
              <w:jc w:val="center"/>
              <w:rPr>
                <w:rFonts w:ascii="宋体" w:hAnsi="宋体" w:cs="宋体"/>
                <w:color w:val="auto"/>
                <w:sz w:val="21"/>
                <w:szCs w:val="21"/>
                <w:highlight w:val="none"/>
              </w:rPr>
            </w:pPr>
          </w:p>
        </w:tc>
      </w:tr>
      <w:tr w14:paraId="3EFE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7CEAE7">
            <w:pPr>
              <w:spacing w:line="360" w:lineRule="auto"/>
              <w:jc w:val="center"/>
              <w:rPr>
                <w:rFonts w:ascii="宋体" w:hAnsi="宋体" w:cs="宋体"/>
                <w:color w:val="auto"/>
                <w:sz w:val="21"/>
                <w:szCs w:val="21"/>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87ABAA">
            <w:pPr>
              <w:spacing w:line="360" w:lineRule="auto"/>
              <w:jc w:val="center"/>
              <w:rPr>
                <w:rFonts w:ascii="宋体" w:hAnsi="宋体" w:cs="宋体"/>
                <w:color w:val="auto"/>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F19D1C">
            <w:pPr>
              <w:spacing w:line="360" w:lineRule="auto"/>
              <w:jc w:val="center"/>
              <w:rPr>
                <w:rFonts w:ascii="宋体" w:hAnsi="宋体" w:cs="宋体"/>
                <w:color w:val="auto"/>
                <w:sz w:val="21"/>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009E5FF">
            <w:pPr>
              <w:spacing w:line="360" w:lineRule="auto"/>
              <w:jc w:val="center"/>
              <w:rPr>
                <w:rFonts w:ascii="宋体" w:hAnsi="宋体" w:cs="宋体"/>
                <w:color w:val="auto"/>
                <w:sz w:val="21"/>
                <w:szCs w:val="21"/>
                <w:highlight w:val="none"/>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22F634">
            <w:pPr>
              <w:spacing w:line="360" w:lineRule="auto"/>
              <w:jc w:val="center"/>
              <w:rPr>
                <w:rFonts w:ascii="宋体" w:hAnsi="宋体" w:cs="宋体"/>
                <w:color w:val="auto"/>
                <w:sz w:val="21"/>
                <w:szCs w:val="21"/>
                <w:highlight w:val="none"/>
              </w:rPr>
            </w:pPr>
          </w:p>
        </w:tc>
      </w:tr>
      <w:tr w14:paraId="1645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3855F8">
            <w:pPr>
              <w:spacing w:line="360" w:lineRule="auto"/>
              <w:jc w:val="center"/>
              <w:rPr>
                <w:rFonts w:ascii="宋体" w:hAnsi="宋体" w:cs="宋体"/>
                <w:color w:val="auto"/>
                <w:sz w:val="21"/>
                <w:szCs w:val="21"/>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CEEDEB">
            <w:pPr>
              <w:spacing w:line="360" w:lineRule="auto"/>
              <w:jc w:val="center"/>
              <w:rPr>
                <w:rFonts w:ascii="宋体" w:hAnsi="宋体" w:cs="宋体"/>
                <w:color w:val="auto"/>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1A1603">
            <w:pPr>
              <w:spacing w:line="360" w:lineRule="auto"/>
              <w:jc w:val="center"/>
              <w:rPr>
                <w:rFonts w:ascii="宋体" w:hAnsi="宋体" w:cs="宋体"/>
                <w:color w:val="auto"/>
                <w:sz w:val="21"/>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218916">
            <w:pPr>
              <w:spacing w:line="360" w:lineRule="auto"/>
              <w:jc w:val="center"/>
              <w:rPr>
                <w:rFonts w:ascii="宋体" w:hAnsi="宋体" w:cs="宋体"/>
                <w:color w:val="auto"/>
                <w:sz w:val="21"/>
                <w:szCs w:val="21"/>
                <w:highlight w:val="none"/>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13A5296">
            <w:pPr>
              <w:spacing w:line="360" w:lineRule="auto"/>
              <w:jc w:val="center"/>
              <w:rPr>
                <w:rFonts w:ascii="宋体" w:hAnsi="宋体" w:cs="宋体"/>
                <w:color w:val="auto"/>
                <w:sz w:val="21"/>
                <w:szCs w:val="21"/>
                <w:highlight w:val="none"/>
              </w:rPr>
            </w:pPr>
          </w:p>
        </w:tc>
      </w:tr>
      <w:tr w14:paraId="0988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5E665F">
            <w:pPr>
              <w:jc w:val="center"/>
              <w:rPr>
                <w:rFonts w:ascii="宋体" w:hAnsi="宋体" w:cs="宋体"/>
                <w:color w:val="auto"/>
                <w:sz w:val="21"/>
                <w:szCs w:val="21"/>
                <w:highlight w:val="none"/>
              </w:rPr>
            </w:pPr>
            <w:r>
              <w:rPr>
                <w:rFonts w:hint="eastAsia" w:ascii="宋体" w:hAnsi="宋体" w:cs="宋体"/>
                <w:color w:val="auto"/>
                <w:sz w:val="21"/>
                <w:szCs w:val="21"/>
                <w:highlight w:val="none"/>
              </w:rPr>
              <w:t>中标金额合计</w:t>
            </w: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B19920">
            <w:pPr>
              <w:spacing w:line="360" w:lineRule="auto"/>
              <w:jc w:val="center"/>
              <w:rPr>
                <w:rFonts w:ascii="宋体" w:hAnsi="宋体" w:cs="宋体"/>
                <w:color w:val="auto"/>
                <w:sz w:val="21"/>
                <w:szCs w:val="21"/>
                <w:highlight w:val="none"/>
              </w:rPr>
            </w:pPr>
          </w:p>
        </w:tc>
      </w:tr>
      <w:tr w14:paraId="2A0A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3"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14:paraId="79541D7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服务要求：</w:t>
            </w:r>
          </w:p>
        </w:tc>
      </w:tr>
    </w:tbl>
    <w:p w14:paraId="4E6F0930">
      <w:pPr>
        <w:spacing w:before="156" w:before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注：1、供应商应根据其投标情况填写该表，并保证其与投标文件内容的一致性、正确性和真实性；</w:t>
      </w:r>
    </w:p>
    <w:p w14:paraId="2925D97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2、填写该表不代表供应商已具有中标人资格。本表只作为中标结果公告内容的一部分，进行公告使用；</w:t>
      </w:r>
    </w:p>
    <w:p w14:paraId="4FE2B2B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3、本表内容涉及较多，供应商可以适当增减表格行数，以保证表格内容的完整；</w:t>
      </w:r>
    </w:p>
    <w:p w14:paraId="14DBD83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s="宋体"/>
          <w:color w:val="auto"/>
          <w:sz w:val="21"/>
          <w:szCs w:val="21"/>
          <w:highlight w:val="none"/>
          <w:lang w:eastAsia="zh-CN"/>
        </w:rPr>
        <w:t>275159151</w:t>
      </w:r>
      <w:r>
        <w:rPr>
          <w:rFonts w:hint="eastAsia" w:ascii="宋体" w:hAnsi="宋体" w:cs="宋体"/>
          <w:color w:val="auto"/>
          <w:sz w:val="21"/>
          <w:szCs w:val="21"/>
          <w:highlight w:val="none"/>
        </w:rPr>
        <w:t>@qq.com）。未按时提供所造成的后果由供应商自行承担。</w:t>
      </w:r>
    </w:p>
    <w:sectPr>
      <w:pgSz w:w="11906" w:h="16838"/>
      <w:pgMar w:top="720" w:right="720" w:bottom="720" w:left="72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D9D2">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5225F">
                          <w:pPr>
                            <w:pStyle w:val="2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05225F">
                    <w:pPr>
                      <w:pStyle w:val="2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DF48">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ADD04">
                          <w:pPr>
                            <w:pStyle w:val="20"/>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1ADD04">
                    <w:pPr>
                      <w:pStyle w:val="20"/>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10F9">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CE3B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DCE3B0">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p w14:paraId="28A39E7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42AC">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0F6EE">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70F6EE">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E4E4">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5E61">
    <w:pPr>
      <w:pStyle w:val="21"/>
      <w:pBdr>
        <w:bottom w:val="thickThinSmallGap" w:color="auto" w:sz="12" w:space="0"/>
      </w:pBdr>
      <w:tabs>
        <w:tab w:val="left" w:pos="7770"/>
        <w:tab w:val="clear" w:pos="8306"/>
      </w:tabs>
      <w:jc w:val="left"/>
      <w:rPr>
        <w:b w:val="0"/>
        <w:bCs/>
        <w:sz w:val="15"/>
        <w:szCs w:val="15"/>
      </w:rPr>
    </w:pPr>
    <w:r>
      <w:rPr>
        <w:rFonts w:hint="eastAsia" w:cs="Times New Roman"/>
        <w:lang w:eastAsia="zh-CN"/>
      </w:rPr>
      <w:t>2025年仙居县县道40个重点点位改造提升工程（重新招标）</w:t>
    </w:r>
    <w:r>
      <w:rPr>
        <w:rFonts w:hint="eastAsia" w:ascii="宋体" w:hAnsi="宋体"/>
        <w:b w:val="0"/>
        <w:bCs/>
        <w:color w:val="auto"/>
        <w:sz w:val="21"/>
        <w:szCs w:val="15"/>
        <w:highlight w:val="none"/>
        <w:lang w:eastAsia="zh-CN"/>
      </w:rPr>
      <w:tab/>
    </w:r>
    <w:r>
      <w:rPr>
        <w:rFonts w:hint="eastAsia" w:ascii="宋体" w:hAnsi="宋体"/>
        <w:b w:val="0"/>
        <w:bCs/>
        <w:color w:val="auto"/>
        <w:sz w:val="21"/>
        <w:szCs w:val="15"/>
        <w:highlight w:val="none"/>
        <w:lang w:val="en-US" w:eastAsia="zh-CN"/>
      </w:rPr>
      <w:t xml:space="preserve">                                           </w:t>
    </w:r>
    <w:r>
      <w:rPr>
        <w:rFonts w:hint="eastAsia"/>
        <w:lang w:eastAsia="zh-CN"/>
      </w:rPr>
      <w:t>浙江广通工程咨询有限公司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AD8E">
    <w:pPr>
      <w:pStyle w:val="21"/>
      <w:pBdr>
        <w:bottom w:val="none" w:color="auto" w:sz="0" w:space="1"/>
      </w:pBdr>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C7A4">
    <w:pPr>
      <w:pBdr>
        <w:bottom w:val="none" w:color="auto" w:sz="0" w:space="0"/>
      </w:pBdr>
      <w:tabs>
        <w:tab w:val="left" w:pos="2642"/>
        <w:tab w:val="center" w:pos="5293"/>
      </w:tabs>
      <w:spacing w:line="20" w:lineRule="atLeast"/>
      <w:jc w:val="left"/>
      <w:rPr>
        <w:rFonts w:hint="default" w:eastAsia="宋体"/>
        <w:b/>
        <w:color w:val="000000"/>
        <w:sz w:val="18"/>
        <w:szCs w:val="18"/>
        <w:u w:val="single"/>
        <w:lang w:val="en-US" w:eastAsia="zh-CN"/>
      </w:rPr>
    </w:pPr>
    <w:r>
      <w:rPr>
        <w:rFonts w:hint="eastAsia"/>
        <w:sz w:val="18"/>
        <w:szCs w:val="18"/>
        <w:u w:val="single"/>
        <w:lang w:eastAsia="zh-CN"/>
      </w:rPr>
      <w:tab/>
    </w:r>
    <w:r>
      <w:rPr>
        <w:rFonts w:hint="eastAsia"/>
        <w:sz w:val="18"/>
        <w:szCs w:val="18"/>
        <w:u w:val="single"/>
        <w:lang w:eastAsia="zh-CN"/>
      </w:rPr>
      <w:tab/>
    </w:r>
    <w:r>
      <w:rPr>
        <w:rFonts w:hint="eastAsia"/>
        <w:sz w:val="18"/>
        <w:szCs w:val="18"/>
        <w:u w:val="single"/>
        <w:lang w:eastAsia="zh-CN"/>
      </w:rPr>
      <w:t>2025年仙居县县道40个重点点位改造提升工程（重新招标）</w:t>
    </w:r>
    <w:r>
      <w:rPr>
        <w:rFonts w:hint="eastAsia"/>
        <w:sz w:val="18"/>
        <w:szCs w:val="18"/>
        <w:u w:val="single"/>
      </w:rPr>
      <w:t>招标文件</w:t>
    </w:r>
    <w:r>
      <w:rPr>
        <w:rFonts w:hint="eastAsia"/>
        <w:sz w:val="18"/>
        <w:szCs w:val="18"/>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F759">
    <w:pPr>
      <w:pStyle w:val="21"/>
      <w:pBdr>
        <w:bottom w:val="none" w:color="auto" w:sz="0" w:space="1"/>
      </w:pBdr>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pPr>
        <w:ind w:left="0" w:firstLine="0"/>
      </w:pPr>
      <w:rPr>
        <w:rFonts w:hint="eastAsia"/>
      </w:rPr>
    </w:lvl>
  </w:abstractNum>
  <w:abstractNum w:abstractNumId="1">
    <w:nsid w:val="95101C60"/>
    <w:multiLevelType w:val="singleLevel"/>
    <w:tmpl w:val="95101C60"/>
    <w:lvl w:ilvl="0" w:tentative="0">
      <w:start w:val="1"/>
      <w:numFmt w:val="decimal"/>
      <w:suff w:val="space"/>
      <w:lvlText w:val="%1."/>
      <w:lvlJc w:val="left"/>
    </w:lvl>
  </w:abstractNum>
  <w:abstractNum w:abstractNumId="2">
    <w:nsid w:val="CD094730"/>
    <w:multiLevelType w:val="singleLevel"/>
    <w:tmpl w:val="CD094730"/>
    <w:lvl w:ilvl="0" w:tentative="0">
      <w:start w:val="1"/>
      <w:numFmt w:val="decimal"/>
      <w:suff w:val="nothing"/>
      <w:lvlText w:val="（%1）"/>
      <w:lvlJc w:val="left"/>
      <w:pPr>
        <w:ind w:left="0" w:firstLine="0"/>
      </w:pPr>
    </w:lvl>
  </w:abstractNum>
  <w:abstractNum w:abstractNumId="3">
    <w:nsid w:val="F1CB5BBE"/>
    <w:multiLevelType w:val="multilevel"/>
    <w:tmpl w:val="F1CB5BBE"/>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ACBAE8A"/>
    <w:multiLevelType w:val="singleLevel"/>
    <w:tmpl w:val="0ACBAE8A"/>
    <w:lvl w:ilvl="0" w:tentative="0">
      <w:start w:val="2"/>
      <w:numFmt w:val="chineseCounting"/>
      <w:suff w:val="space"/>
      <w:lvlText w:val="第%1部分"/>
      <w:lvlJc w:val="left"/>
      <w:pPr>
        <w:ind w:left="0" w:firstLine="0"/>
      </w:pPr>
      <w:rPr>
        <w:rFonts w:hint="eastAsia"/>
      </w:rPr>
    </w:lvl>
  </w:abstractNum>
  <w:abstractNum w:abstractNumId="5">
    <w:nsid w:val="42BE5783"/>
    <w:multiLevelType w:val="singleLevel"/>
    <w:tmpl w:val="42BE5783"/>
    <w:lvl w:ilvl="0" w:tentative="0">
      <w:start w:val="1"/>
      <w:numFmt w:val="chineseCounting"/>
      <w:suff w:val="nothing"/>
      <w:lvlText w:val="%1、"/>
      <w:lvlJc w:val="left"/>
      <w:rPr>
        <w:rFonts w:hint="eastAsia"/>
      </w:rPr>
    </w:lvl>
  </w:abstractNum>
  <w:abstractNum w:abstractNumId="6">
    <w:nsid w:val="47DF7B5C"/>
    <w:multiLevelType w:val="multilevel"/>
    <w:tmpl w:val="47DF7B5C"/>
    <w:lvl w:ilvl="0" w:tentative="0">
      <w:start w:val="1"/>
      <w:numFmt w:val="decimal"/>
      <w:pStyle w:val="62"/>
      <w:suff w:val="nothing"/>
      <w:lvlText w:val="表%1　"/>
      <w:lvlJc w:val="left"/>
      <w:pPr>
        <w:ind w:left="4253" w:firstLine="0"/>
      </w:pPr>
      <w:rPr>
        <w:rFonts w:hint="eastAsia" w:ascii="黑体" w:hAnsi="黑体" w:eastAsia="黑体"/>
        <w:b w:val="0"/>
        <w:i w:val="0"/>
        <w:sz w:val="21"/>
      </w:rPr>
    </w:lvl>
    <w:lvl w:ilvl="1" w:tentative="0">
      <w:start w:val="1"/>
      <w:numFmt w:val="decimal"/>
      <w:lvlText w:val="%1.%2"/>
      <w:lvlJc w:val="left"/>
      <w:pPr>
        <w:tabs>
          <w:tab w:val="left" w:pos="6572"/>
        </w:tabs>
        <w:ind w:left="6572" w:hanging="567"/>
      </w:pPr>
      <w:rPr>
        <w:rFonts w:hint="eastAsia"/>
      </w:rPr>
    </w:lvl>
    <w:lvl w:ilvl="2" w:tentative="0">
      <w:start w:val="1"/>
      <w:numFmt w:val="decimal"/>
      <w:lvlText w:val="%1.%2.%3"/>
      <w:lvlJc w:val="left"/>
      <w:pPr>
        <w:tabs>
          <w:tab w:val="left" w:pos="6998"/>
        </w:tabs>
        <w:ind w:left="6998" w:hanging="567"/>
      </w:pPr>
      <w:rPr>
        <w:rFonts w:hint="eastAsia"/>
      </w:rPr>
    </w:lvl>
    <w:lvl w:ilvl="3" w:tentative="0">
      <w:start w:val="1"/>
      <w:numFmt w:val="decimal"/>
      <w:lvlText w:val="%1.%2.%3.%4"/>
      <w:lvlJc w:val="left"/>
      <w:pPr>
        <w:tabs>
          <w:tab w:val="left" w:pos="7564"/>
        </w:tabs>
        <w:ind w:left="7564" w:hanging="708"/>
      </w:pPr>
      <w:rPr>
        <w:rFonts w:hint="eastAsia"/>
      </w:rPr>
    </w:lvl>
    <w:lvl w:ilvl="4" w:tentative="0">
      <w:start w:val="1"/>
      <w:numFmt w:val="decimal"/>
      <w:lvlText w:val="%1.%2.%3.%4.%5"/>
      <w:lvlJc w:val="left"/>
      <w:pPr>
        <w:tabs>
          <w:tab w:val="left" w:pos="8131"/>
        </w:tabs>
        <w:ind w:left="8131" w:hanging="850"/>
      </w:pPr>
      <w:rPr>
        <w:rFonts w:hint="eastAsia"/>
      </w:rPr>
    </w:lvl>
    <w:lvl w:ilvl="5" w:tentative="0">
      <w:start w:val="1"/>
      <w:numFmt w:val="decimal"/>
      <w:lvlText w:val="%1.%2.%3.%4.%5.%6"/>
      <w:lvlJc w:val="left"/>
      <w:pPr>
        <w:tabs>
          <w:tab w:val="left" w:pos="8840"/>
        </w:tabs>
        <w:ind w:left="8840" w:hanging="1134"/>
      </w:pPr>
      <w:rPr>
        <w:rFonts w:hint="eastAsia"/>
      </w:rPr>
    </w:lvl>
    <w:lvl w:ilvl="6" w:tentative="0">
      <w:start w:val="1"/>
      <w:numFmt w:val="decimal"/>
      <w:lvlText w:val="%1.%2.%3.%4.%5.%6.%7"/>
      <w:lvlJc w:val="left"/>
      <w:pPr>
        <w:tabs>
          <w:tab w:val="left" w:pos="9407"/>
        </w:tabs>
        <w:ind w:left="9407" w:hanging="1276"/>
      </w:pPr>
      <w:rPr>
        <w:rFonts w:hint="eastAsia"/>
      </w:rPr>
    </w:lvl>
    <w:lvl w:ilvl="7" w:tentative="0">
      <w:start w:val="1"/>
      <w:numFmt w:val="decimal"/>
      <w:lvlText w:val="%1.%2.%3.%4.%5.%6.%7.%8"/>
      <w:lvlJc w:val="left"/>
      <w:pPr>
        <w:tabs>
          <w:tab w:val="left" w:pos="9974"/>
        </w:tabs>
        <w:ind w:left="9974" w:hanging="1418"/>
      </w:pPr>
      <w:rPr>
        <w:rFonts w:hint="eastAsia"/>
      </w:rPr>
    </w:lvl>
    <w:lvl w:ilvl="8" w:tentative="0">
      <w:start w:val="1"/>
      <w:numFmt w:val="decimal"/>
      <w:lvlText w:val="%1.%2.%3.%4.%5.%6.%7.%8.%9"/>
      <w:lvlJc w:val="left"/>
      <w:pPr>
        <w:tabs>
          <w:tab w:val="left" w:pos="10682"/>
        </w:tabs>
        <w:ind w:left="10682" w:hanging="1700"/>
      </w:pPr>
      <w:rPr>
        <w:rFonts w:hint="eastAsia"/>
      </w:rPr>
    </w:lvl>
  </w:abstractNum>
  <w:abstractNum w:abstractNumId="7">
    <w:nsid w:val="54F403B5"/>
    <w:multiLevelType w:val="singleLevel"/>
    <w:tmpl w:val="54F403B5"/>
    <w:lvl w:ilvl="0" w:tentative="0">
      <w:start w:val="1"/>
      <w:numFmt w:val="chineseCounting"/>
      <w:suff w:val="nothing"/>
      <w:lvlText w:val="%1、"/>
      <w:lvlJc w:val="left"/>
      <w:pPr>
        <w:ind w:left="0" w:firstLine="0"/>
      </w:pPr>
      <w:rPr>
        <w:rFonts w:cs="Times New Roman"/>
      </w:rPr>
    </w:lvl>
  </w:abstractNum>
  <w:abstractNum w:abstractNumId="8">
    <w:nsid w:val="557FD3DA"/>
    <w:multiLevelType w:val="singleLevel"/>
    <w:tmpl w:val="557FD3DA"/>
    <w:lvl w:ilvl="0" w:tentative="0">
      <w:start w:val="3"/>
      <w:numFmt w:val="chineseCounting"/>
      <w:suff w:val="nothing"/>
      <w:lvlText w:val="%1、"/>
      <w:lvlJc w:val="left"/>
      <w:pPr>
        <w:ind w:left="0" w:firstLine="0"/>
      </w:pPr>
      <w:rPr>
        <w:rFonts w:cs="Times New Roman"/>
      </w:rPr>
    </w:lvl>
  </w:abstractNum>
  <w:abstractNum w:abstractNumId="9">
    <w:nsid w:val="5A205BE0"/>
    <w:multiLevelType w:val="singleLevel"/>
    <w:tmpl w:val="5A205BE0"/>
    <w:lvl w:ilvl="0" w:tentative="0">
      <w:start w:val="1"/>
      <w:numFmt w:val="decimal"/>
      <w:suff w:val="space"/>
      <w:lvlText w:val="%1."/>
      <w:lvlJc w:val="left"/>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5"/>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MDIxZTA5NDdmMjAzMDZkMmU2YTEyNDIwMWM3MzE4NGIifQ=="/>
  </w:docVars>
  <w:rsids>
    <w:rsidRoot w:val="00000000"/>
    <w:rsid w:val="01602953"/>
    <w:rsid w:val="01C25377"/>
    <w:rsid w:val="01C901A1"/>
    <w:rsid w:val="01D423DF"/>
    <w:rsid w:val="01D6575B"/>
    <w:rsid w:val="021F25C3"/>
    <w:rsid w:val="02424507"/>
    <w:rsid w:val="024A501E"/>
    <w:rsid w:val="02AD54DC"/>
    <w:rsid w:val="02B475FB"/>
    <w:rsid w:val="02BB5A25"/>
    <w:rsid w:val="031A41C3"/>
    <w:rsid w:val="034070E6"/>
    <w:rsid w:val="04D365F4"/>
    <w:rsid w:val="05525550"/>
    <w:rsid w:val="05533571"/>
    <w:rsid w:val="064321EB"/>
    <w:rsid w:val="06584AA1"/>
    <w:rsid w:val="07A10AE3"/>
    <w:rsid w:val="07A90725"/>
    <w:rsid w:val="080A2DB9"/>
    <w:rsid w:val="084F2E38"/>
    <w:rsid w:val="0908055F"/>
    <w:rsid w:val="0A2D0716"/>
    <w:rsid w:val="0A7D21BF"/>
    <w:rsid w:val="0AE22CEE"/>
    <w:rsid w:val="0B507748"/>
    <w:rsid w:val="0BC419DA"/>
    <w:rsid w:val="0CA32015"/>
    <w:rsid w:val="0D0E115E"/>
    <w:rsid w:val="0F0675C6"/>
    <w:rsid w:val="0F0D68BE"/>
    <w:rsid w:val="10484789"/>
    <w:rsid w:val="10DE6046"/>
    <w:rsid w:val="12411FD6"/>
    <w:rsid w:val="124A1110"/>
    <w:rsid w:val="12B56832"/>
    <w:rsid w:val="137C17E6"/>
    <w:rsid w:val="146405DD"/>
    <w:rsid w:val="15731093"/>
    <w:rsid w:val="16D533D2"/>
    <w:rsid w:val="17541927"/>
    <w:rsid w:val="17716174"/>
    <w:rsid w:val="17E004F0"/>
    <w:rsid w:val="19927560"/>
    <w:rsid w:val="19CB14DE"/>
    <w:rsid w:val="1A8A1DE2"/>
    <w:rsid w:val="1ACF30F6"/>
    <w:rsid w:val="1D6F11A4"/>
    <w:rsid w:val="1D730978"/>
    <w:rsid w:val="1F853651"/>
    <w:rsid w:val="20D506EC"/>
    <w:rsid w:val="210B4EFC"/>
    <w:rsid w:val="21182154"/>
    <w:rsid w:val="211E10C1"/>
    <w:rsid w:val="214967B1"/>
    <w:rsid w:val="218872DA"/>
    <w:rsid w:val="220B49FB"/>
    <w:rsid w:val="22180F1F"/>
    <w:rsid w:val="2491398A"/>
    <w:rsid w:val="250B3654"/>
    <w:rsid w:val="252E5988"/>
    <w:rsid w:val="25675478"/>
    <w:rsid w:val="256F255E"/>
    <w:rsid w:val="26744F34"/>
    <w:rsid w:val="27401076"/>
    <w:rsid w:val="274566BA"/>
    <w:rsid w:val="27A57342"/>
    <w:rsid w:val="27FF5E1C"/>
    <w:rsid w:val="29C72969"/>
    <w:rsid w:val="29D11AA1"/>
    <w:rsid w:val="2C686F13"/>
    <w:rsid w:val="2CD950E8"/>
    <w:rsid w:val="2D047A30"/>
    <w:rsid w:val="2D2020B0"/>
    <w:rsid w:val="2D2B5D42"/>
    <w:rsid w:val="2D46011B"/>
    <w:rsid w:val="2DBB539D"/>
    <w:rsid w:val="2EB053A6"/>
    <w:rsid w:val="2F406018"/>
    <w:rsid w:val="2F706348"/>
    <w:rsid w:val="2FC040D6"/>
    <w:rsid w:val="3010421D"/>
    <w:rsid w:val="303C1856"/>
    <w:rsid w:val="30733708"/>
    <w:rsid w:val="3093093B"/>
    <w:rsid w:val="309D41A2"/>
    <w:rsid w:val="30DC1CC6"/>
    <w:rsid w:val="31041376"/>
    <w:rsid w:val="31FB4B39"/>
    <w:rsid w:val="32637F1C"/>
    <w:rsid w:val="32BD7CDD"/>
    <w:rsid w:val="34BF35E1"/>
    <w:rsid w:val="35581B65"/>
    <w:rsid w:val="35B675B4"/>
    <w:rsid w:val="36392ECC"/>
    <w:rsid w:val="37490E61"/>
    <w:rsid w:val="3763703D"/>
    <w:rsid w:val="3797278D"/>
    <w:rsid w:val="38250A44"/>
    <w:rsid w:val="38A87E0A"/>
    <w:rsid w:val="38C42E95"/>
    <w:rsid w:val="39267526"/>
    <w:rsid w:val="39692DBF"/>
    <w:rsid w:val="39750C25"/>
    <w:rsid w:val="398F3185"/>
    <w:rsid w:val="3A8F302F"/>
    <w:rsid w:val="3B7E49FA"/>
    <w:rsid w:val="3BA86E40"/>
    <w:rsid w:val="3BD7738D"/>
    <w:rsid w:val="3C164755"/>
    <w:rsid w:val="3DD848F2"/>
    <w:rsid w:val="3F5C5844"/>
    <w:rsid w:val="3FDF6818"/>
    <w:rsid w:val="401B7113"/>
    <w:rsid w:val="41DB2FCC"/>
    <w:rsid w:val="424C6107"/>
    <w:rsid w:val="4364101B"/>
    <w:rsid w:val="4437571A"/>
    <w:rsid w:val="456E6F27"/>
    <w:rsid w:val="471C6844"/>
    <w:rsid w:val="481D675B"/>
    <w:rsid w:val="487F0B87"/>
    <w:rsid w:val="489712C5"/>
    <w:rsid w:val="48CD7A01"/>
    <w:rsid w:val="49483616"/>
    <w:rsid w:val="495E3357"/>
    <w:rsid w:val="49E36EF3"/>
    <w:rsid w:val="4A716D01"/>
    <w:rsid w:val="4AC033AE"/>
    <w:rsid w:val="4ADF550B"/>
    <w:rsid w:val="4B0E1D4E"/>
    <w:rsid w:val="4C6B158B"/>
    <w:rsid w:val="4C9B1D07"/>
    <w:rsid w:val="4CE53BA9"/>
    <w:rsid w:val="4DFC0211"/>
    <w:rsid w:val="4E2D2E33"/>
    <w:rsid w:val="4E87729E"/>
    <w:rsid w:val="4E9C7EA1"/>
    <w:rsid w:val="4EAB7914"/>
    <w:rsid w:val="4EB356BA"/>
    <w:rsid w:val="4EBC754A"/>
    <w:rsid w:val="4F383685"/>
    <w:rsid w:val="4F4563E9"/>
    <w:rsid w:val="4F607CAC"/>
    <w:rsid w:val="4FD55228"/>
    <w:rsid w:val="4FE62DFD"/>
    <w:rsid w:val="4FEE65F2"/>
    <w:rsid w:val="5036182E"/>
    <w:rsid w:val="51791EEB"/>
    <w:rsid w:val="51E65E09"/>
    <w:rsid w:val="520F4E5D"/>
    <w:rsid w:val="522463C4"/>
    <w:rsid w:val="526124C8"/>
    <w:rsid w:val="52776D92"/>
    <w:rsid w:val="539C25D9"/>
    <w:rsid w:val="546C32D0"/>
    <w:rsid w:val="55127DA2"/>
    <w:rsid w:val="564B0551"/>
    <w:rsid w:val="56511D28"/>
    <w:rsid w:val="56A53708"/>
    <w:rsid w:val="56D63E1F"/>
    <w:rsid w:val="57770C7B"/>
    <w:rsid w:val="58535244"/>
    <w:rsid w:val="58997E45"/>
    <w:rsid w:val="59233D3A"/>
    <w:rsid w:val="59650A9B"/>
    <w:rsid w:val="5A461504"/>
    <w:rsid w:val="5AF979AA"/>
    <w:rsid w:val="5BAF614B"/>
    <w:rsid w:val="5BCE2C90"/>
    <w:rsid w:val="5BDC1471"/>
    <w:rsid w:val="5CE02544"/>
    <w:rsid w:val="5DD83C04"/>
    <w:rsid w:val="5EA77A99"/>
    <w:rsid w:val="5F312CAC"/>
    <w:rsid w:val="5FE23E35"/>
    <w:rsid w:val="604913E9"/>
    <w:rsid w:val="60BD1C4A"/>
    <w:rsid w:val="614C64F2"/>
    <w:rsid w:val="61C86514"/>
    <w:rsid w:val="61EC655C"/>
    <w:rsid w:val="61FD3742"/>
    <w:rsid w:val="62371A3D"/>
    <w:rsid w:val="62A70927"/>
    <w:rsid w:val="62EB1054"/>
    <w:rsid w:val="64087C2C"/>
    <w:rsid w:val="654F4FE5"/>
    <w:rsid w:val="657138F9"/>
    <w:rsid w:val="65DB2774"/>
    <w:rsid w:val="662D1B30"/>
    <w:rsid w:val="66516520"/>
    <w:rsid w:val="66A17B48"/>
    <w:rsid w:val="66A3383B"/>
    <w:rsid w:val="66E36C86"/>
    <w:rsid w:val="67535A49"/>
    <w:rsid w:val="685C2748"/>
    <w:rsid w:val="68DF3C37"/>
    <w:rsid w:val="695B21AB"/>
    <w:rsid w:val="695B4487"/>
    <w:rsid w:val="6A010FA4"/>
    <w:rsid w:val="6AD13A3B"/>
    <w:rsid w:val="6B491513"/>
    <w:rsid w:val="6D016F9C"/>
    <w:rsid w:val="6E3E43C8"/>
    <w:rsid w:val="6E49116B"/>
    <w:rsid w:val="6E970129"/>
    <w:rsid w:val="6EF531D2"/>
    <w:rsid w:val="6F484363"/>
    <w:rsid w:val="703D6AAE"/>
    <w:rsid w:val="70945542"/>
    <w:rsid w:val="713864AA"/>
    <w:rsid w:val="718C60CF"/>
    <w:rsid w:val="726D6444"/>
    <w:rsid w:val="72EE408F"/>
    <w:rsid w:val="730F5EDE"/>
    <w:rsid w:val="74F95F4A"/>
    <w:rsid w:val="77503F11"/>
    <w:rsid w:val="78031871"/>
    <w:rsid w:val="7A104ED0"/>
    <w:rsid w:val="7A180F94"/>
    <w:rsid w:val="7A8D3DEC"/>
    <w:rsid w:val="7AD87333"/>
    <w:rsid w:val="7B312BCF"/>
    <w:rsid w:val="7B526D5B"/>
    <w:rsid w:val="7B6677E0"/>
    <w:rsid w:val="7C352D2F"/>
    <w:rsid w:val="7CE85FF3"/>
    <w:rsid w:val="7CEC3EDE"/>
    <w:rsid w:val="7CFF528B"/>
    <w:rsid w:val="7DDA4B38"/>
    <w:rsid w:val="7DF03C36"/>
    <w:rsid w:val="7E440F1F"/>
    <w:rsid w:val="7EBD687C"/>
    <w:rsid w:val="7EC8698B"/>
    <w:rsid w:val="7EE9662E"/>
    <w:rsid w:val="7F2326CD"/>
    <w:rsid w:val="7F2656C1"/>
    <w:rsid w:val="7F496EA4"/>
    <w:rsid w:val="7F730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6"/>
      <w:szCs w:val="24"/>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outlineLvl w:val="0"/>
    </w:pPr>
    <w:rPr>
      <w:rFonts w:ascii="Tahoma" w:hAnsi="Tahoma"/>
      <w:b/>
      <w:bCs/>
      <w:kern w:val="44"/>
      <w:sz w:val="44"/>
      <w:szCs w:val="44"/>
    </w:rPr>
  </w:style>
  <w:style w:type="paragraph" w:styleId="3">
    <w:name w:val="heading 2"/>
    <w:basedOn w:val="1"/>
    <w:next w:val="1"/>
    <w:qFormat/>
    <w:uiPriority w:val="0"/>
    <w:pPr>
      <w:keepNext/>
      <w:keepLines/>
      <w:widowControl w:val="0"/>
      <w:numPr>
        <w:ilvl w:val="1"/>
        <w:numId w:val="1"/>
      </w:numPr>
      <w:tabs>
        <w:tab w:val="left" w:pos="0"/>
        <w:tab w:val="left" w:pos="600"/>
        <w:tab w:val="left" w:pos="992"/>
      </w:tabs>
      <w:adjustRightInd w:val="0"/>
      <w:snapToGrid w:val="0"/>
      <w:spacing w:before="360" w:after="360"/>
      <w:contextualSpacing/>
      <w:outlineLvl w:val="1"/>
    </w:pPr>
    <w:rPr>
      <w:rFonts w:eastAsia="黑体"/>
      <w:b/>
      <w:bCs/>
      <w:sz w:val="30"/>
      <w:szCs w:val="32"/>
    </w:rPr>
  </w:style>
  <w:style w:type="paragraph" w:styleId="4">
    <w:name w:val="heading 3"/>
    <w:basedOn w:val="1"/>
    <w:next w:val="1"/>
    <w:qFormat/>
    <w:uiPriority w:val="0"/>
    <w:pPr>
      <w:keepNext/>
      <w:keepLines/>
      <w:widowControl w:val="0"/>
      <w:numPr>
        <w:ilvl w:val="2"/>
        <w:numId w:val="1"/>
      </w:numPr>
      <w:tabs>
        <w:tab w:val="left" w:pos="0"/>
        <w:tab w:val="left" w:pos="851"/>
      </w:tabs>
      <w:snapToGrid w:val="0"/>
      <w:spacing w:before="200" w:after="160" w:line="360" w:lineRule="auto"/>
      <w:contextualSpacing/>
      <w:outlineLvl w:val="2"/>
    </w:pPr>
    <w:rPr>
      <w:rFonts w:eastAsia="黑体"/>
      <w:b/>
      <w:bCs/>
      <w:sz w:val="30"/>
      <w:szCs w:val="32"/>
    </w:rPr>
  </w:style>
  <w:style w:type="paragraph" w:styleId="5">
    <w:name w:val="heading 4"/>
    <w:basedOn w:val="1"/>
    <w:next w:val="1"/>
    <w:qFormat/>
    <w:uiPriority w:val="0"/>
    <w:pPr>
      <w:numPr>
        <w:ilvl w:val="3"/>
        <w:numId w:val="1"/>
      </w:numPr>
      <w:tabs>
        <w:tab w:val="left" w:pos="0"/>
        <w:tab w:val="left" w:pos="1080"/>
      </w:tabs>
      <w:spacing w:before="120" w:after="120" w:line="360" w:lineRule="auto"/>
      <w:outlineLvl w:val="3"/>
    </w:pPr>
    <w:rPr>
      <w:rFonts w:eastAsia="黑体"/>
      <w:b/>
    </w:rPr>
  </w:style>
  <w:style w:type="paragraph" w:styleId="6">
    <w:name w:val="heading 5"/>
    <w:basedOn w:val="1"/>
    <w:next w:val="1"/>
    <w:qFormat/>
    <w:uiPriority w:val="0"/>
    <w:pPr>
      <w:keepNext/>
      <w:keepLines/>
      <w:widowControl w:val="0"/>
      <w:numPr>
        <w:ilvl w:val="4"/>
        <w:numId w:val="1"/>
      </w:numPr>
      <w:tabs>
        <w:tab w:val="left" w:pos="0"/>
        <w:tab w:val="left" w:pos="1134"/>
      </w:tabs>
      <w:adjustRightInd w:val="0"/>
      <w:snapToGrid w:val="0"/>
      <w:spacing w:before="120" w:after="120" w:line="360" w:lineRule="auto"/>
      <w:contextualSpacing/>
      <w:outlineLvl w:val="4"/>
    </w:pPr>
    <w:rPr>
      <w:rFonts w:eastAsia="黑体"/>
      <w:b/>
      <w:bCs/>
      <w:szCs w:val="28"/>
    </w:rPr>
  </w:style>
  <w:style w:type="paragraph" w:styleId="7">
    <w:name w:val="heading 6"/>
    <w:basedOn w:val="1"/>
    <w:next w:val="1"/>
    <w:qFormat/>
    <w:uiPriority w:val="0"/>
    <w:pPr>
      <w:keepNext/>
      <w:keepLines/>
      <w:widowControl w:val="0"/>
      <w:numPr>
        <w:ilvl w:val="5"/>
        <w:numId w:val="1"/>
      </w:numPr>
      <w:tabs>
        <w:tab w:val="left" w:pos="0"/>
        <w:tab w:val="left" w:pos="1134"/>
      </w:tabs>
      <w:adjustRightInd w:val="0"/>
      <w:snapToGrid w:val="0"/>
      <w:spacing w:before="120" w:after="120" w:line="360" w:lineRule="auto"/>
      <w:contextualSpacing/>
      <w:jc w:val="left"/>
      <w:outlineLvl w:val="5"/>
    </w:pPr>
    <w:rPr>
      <w:rFonts w:eastAsia="黑体"/>
      <w:b/>
      <w:bCs/>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8">
    <w:name w:val="Normal Indent"/>
    <w:basedOn w:val="1"/>
    <w:next w:val="1"/>
    <w:qFormat/>
    <w:uiPriority w:val="0"/>
    <w:pPr>
      <w:ind w:firstLine="200" w:firstLineChars="200"/>
    </w:pPr>
    <w:rPr>
      <w:sz w:val="21"/>
    </w:rPr>
  </w:style>
  <w:style w:type="paragraph" w:styleId="9">
    <w:name w:val="caption"/>
    <w:basedOn w:val="1"/>
    <w:next w:val="1"/>
    <w:qFormat/>
    <w:uiPriority w:val="0"/>
    <w:pPr>
      <w:jc w:val="center"/>
    </w:pPr>
    <w:rPr>
      <w:rFonts w:ascii="Arial" w:hAnsi="Arial" w:eastAsia="黑体"/>
      <w:b/>
      <w:sz w:val="21"/>
      <w:szCs w:val="20"/>
    </w:rPr>
  </w:style>
  <w:style w:type="paragraph" w:styleId="10">
    <w:name w:val="toa heading"/>
    <w:basedOn w:val="1"/>
    <w:next w:val="1"/>
    <w:unhideWhenUsed/>
    <w:qFormat/>
    <w:uiPriority w:val="99"/>
    <w:pPr>
      <w:spacing w:before="120"/>
    </w:pPr>
    <w:rPr>
      <w:rFonts w:ascii="Cambria" w:hAnsi="Cambria" w:eastAsia="宋体" w:cs="Times New Roman"/>
      <w:sz w:val="24"/>
    </w:rPr>
  </w:style>
  <w:style w:type="paragraph" w:styleId="11">
    <w:name w:val="annotation text"/>
    <w:basedOn w:val="1"/>
    <w:qFormat/>
    <w:uiPriority w:val="0"/>
    <w:pPr>
      <w:jc w:val="left"/>
    </w:pPr>
  </w:style>
  <w:style w:type="paragraph" w:styleId="12">
    <w:name w:val="Salutation"/>
    <w:basedOn w:val="1"/>
    <w:next w:val="1"/>
    <w:unhideWhenUsed/>
    <w:qFormat/>
    <w:uiPriority w:val="0"/>
    <w:pPr>
      <w:widowControl/>
      <w:jc w:val="left"/>
    </w:pPr>
    <w:rPr>
      <w:rFonts w:eastAsia="Times New Roman"/>
      <w:kern w:val="0"/>
      <w:sz w:val="16"/>
      <w:szCs w:val="16"/>
    </w:rPr>
  </w:style>
  <w:style w:type="paragraph" w:styleId="13">
    <w:name w:val="Body Text"/>
    <w:basedOn w:val="1"/>
    <w:next w:val="14"/>
    <w:qFormat/>
    <w:uiPriority w:val="0"/>
    <w:pPr>
      <w:spacing w:after="120"/>
    </w:pPr>
    <w:rPr>
      <w:sz w:val="21"/>
      <w:szCs w:val="22"/>
    </w:rPr>
  </w:style>
  <w:style w:type="paragraph" w:styleId="14">
    <w:name w:val="Body Text First Indent"/>
    <w:basedOn w:val="13"/>
    <w:next w:val="15"/>
    <w:qFormat/>
    <w:uiPriority w:val="0"/>
    <w:pPr>
      <w:ind w:firstLine="100" w:firstLineChars="100"/>
    </w:pPr>
  </w:style>
  <w:style w:type="paragraph" w:styleId="15">
    <w:name w:val="toc 6"/>
    <w:basedOn w:val="1"/>
    <w:next w:val="1"/>
    <w:qFormat/>
    <w:uiPriority w:val="0"/>
    <w:pPr>
      <w:widowControl/>
      <w:ind w:left="1000"/>
      <w:jc w:val="left"/>
    </w:pPr>
    <w:rPr>
      <w:kern w:val="0"/>
      <w:sz w:val="18"/>
    </w:rPr>
  </w:style>
  <w:style w:type="paragraph" w:styleId="16">
    <w:name w:val="Body Text Indent"/>
    <w:basedOn w:val="1"/>
    <w:next w:val="1"/>
    <w:qFormat/>
    <w:uiPriority w:val="0"/>
    <w:pPr>
      <w:spacing w:after="120"/>
      <w:ind w:left="200" w:leftChars="200"/>
    </w:pPr>
  </w:style>
  <w:style w:type="paragraph" w:styleId="17">
    <w:name w:val="Plain Text"/>
    <w:basedOn w:val="1"/>
    <w:next w:val="18"/>
    <w:qFormat/>
    <w:uiPriority w:val="0"/>
    <w:rPr>
      <w:rFonts w:ascii="宋体" w:hAnsi="Courier New"/>
      <w:sz w:val="21"/>
      <w:szCs w:val="20"/>
    </w:rPr>
  </w:style>
  <w:style w:type="paragraph" w:styleId="18">
    <w:name w:val="Date"/>
    <w:basedOn w:val="1"/>
    <w:next w:val="1"/>
    <w:qFormat/>
    <w:uiPriority w:val="0"/>
    <w:pPr>
      <w:ind w:left="2500" w:leftChars="25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9628"/>
      </w:tabs>
      <w:jc w:val="center"/>
    </w:pPr>
    <w:rPr>
      <w:b/>
      <w:sz w:val="52"/>
      <w:szCs w:val="52"/>
    </w:rPr>
  </w:style>
  <w:style w:type="paragraph" w:styleId="23">
    <w:name w:val="toc 4"/>
    <w:basedOn w:val="1"/>
    <w:next w:val="1"/>
    <w:qFormat/>
    <w:uiPriority w:val="0"/>
    <w:pPr>
      <w:ind w:left="600" w:leftChars="600"/>
    </w:pPr>
  </w:style>
  <w:style w:type="paragraph" w:styleId="24">
    <w:name w:val="Body Text Indent 3"/>
    <w:basedOn w:val="1"/>
    <w:qFormat/>
    <w:uiPriority w:val="0"/>
    <w:pPr>
      <w:spacing w:after="120"/>
      <w:ind w:left="200" w:leftChars="200"/>
    </w:pPr>
    <w:rPr>
      <w:sz w:val="16"/>
      <w:szCs w:val="16"/>
    </w:rPr>
  </w:style>
  <w:style w:type="paragraph" w:styleId="25">
    <w:name w:val="toc 2"/>
    <w:basedOn w:val="1"/>
    <w:next w:val="1"/>
    <w:qFormat/>
    <w:uiPriority w:val="0"/>
    <w:pPr>
      <w:ind w:left="200" w:leftChars="200"/>
    </w:pPr>
  </w:style>
  <w:style w:type="paragraph" w:styleId="26">
    <w:name w:val="Normal (Web)"/>
    <w:basedOn w:val="1"/>
    <w:next w:val="25"/>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8">
    <w:name w:val="Body Text First Indent 2"/>
    <w:basedOn w:val="16"/>
    <w:next w:val="29"/>
    <w:qFormat/>
    <w:uiPriority w:val="0"/>
    <w:pPr>
      <w:ind w:firstLine="420"/>
    </w:pPr>
  </w:style>
  <w:style w:type="paragraph" w:customStyle="1" w:styleId="2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qFormat/>
    <w:uiPriority w:val="0"/>
  </w:style>
  <w:style w:type="character" w:styleId="35">
    <w:name w:val="Hyperlink"/>
    <w:qFormat/>
    <w:uiPriority w:val="0"/>
    <w:rPr>
      <w:color w:val="0000FF"/>
      <w:u w:val="single"/>
    </w:rPr>
  </w:style>
  <w:style w:type="character" w:styleId="36">
    <w:name w:val="annotation reference"/>
    <w:basedOn w:val="32"/>
    <w:qFormat/>
    <w:uiPriority w:val="0"/>
    <w:rPr>
      <w:sz w:val="21"/>
      <w:szCs w:val="21"/>
    </w:rPr>
  </w:style>
  <w:style w:type="paragraph" w:customStyle="1" w:styleId="37">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目录 71"/>
    <w:next w:val="1"/>
    <w:qFormat/>
    <w:uiPriority w:val="0"/>
    <w:pPr>
      <w:wordWrap w:val="0"/>
      <w:ind w:left="2550"/>
      <w:jc w:val="both"/>
    </w:pPr>
    <w:rPr>
      <w:rFonts w:ascii="Calibri" w:hAnsi="Calibri" w:cs="Times New Roman" w:eastAsiaTheme="minorEastAsia"/>
      <w:sz w:val="21"/>
      <w:lang w:val="en-US" w:eastAsia="zh-CN" w:bidi="ar-SA"/>
    </w:rPr>
  </w:style>
  <w:style w:type="paragraph" w:customStyle="1" w:styleId="39">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0">
    <w:name w:val="目录 92"/>
    <w:next w:val="1"/>
    <w:qFormat/>
    <w:uiPriority w:val="0"/>
    <w:pPr>
      <w:wordWrap w:val="0"/>
      <w:ind w:left="2975"/>
      <w:jc w:val="both"/>
    </w:pPr>
    <w:rPr>
      <w:rFonts w:ascii="Times New Roman" w:hAnsi="Times New Roman" w:eastAsia="宋体" w:cs="Times New Roman"/>
      <w:sz w:val="21"/>
      <w:szCs w:val="20"/>
      <w:lang w:val="en-US" w:eastAsia="zh-CN" w:bidi="ar-SA"/>
    </w:rPr>
  </w:style>
  <w:style w:type="paragraph" w:customStyle="1" w:styleId="41">
    <w:name w:val="首行缩进"/>
    <w:basedOn w:val="1"/>
    <w:qFormat/>
    <w:uiPriority w:val="0"/>
    <w:rPr>
      <w:lang w:val="zh-CN"/>
    </w:rPr>
  </w:style>
  <w:style w:type="paragraph" w:customStyle="1" w:styleId="42">
    <w:name w:val="样式 标题 1 + 四号 加粗"/>
    <w:basedOn w:val="2"/>
    <w:qFormat/>
    <w:uiPriority w:val="0"/>
    <w:pPr>
      <w:numPr>
        <w:ilvl w:val="0"/>
        <w:numId w:val="0"/>
      </w:numPr>
    </w:pPr>
    <w:rPr>
      <w:rFonts w:eastAsia="黑体"/>
    </w:rPr>
  </w:style>
  <w:style w:type="paragraph" w:customStyle="1" w:styleId="43">
    <w:name w:val="MY正文"/>
    <w:basedOn w:val="1"/>
    <w:qFormat/>
    <w:uiPriority w:val="0"/>
    <w:pPr>
      <w:spacing w:line="360" w:lineRule="auto"/>
      <w:ind w:firstLine="200" w:firstLineChars="200"/>
    </w:pPr>
    <w:rPr>
      <w:rFonts w:ascii="Times New Roman" w:hAnsi="Times New Roman" w:eastAsia="仿宋"/>
      <w:szCs w:val="28"/>
    </w:rPr>
  </w:style>
  <w:style w:type="character" w:customStyle="1" w:styleId="44">
    <w:name w:val="bookmark-item uuid-1591619842642 code-23011 addword date-time-selection-cls"/>
    <w:qFormat/>
    <w:uiPriority w:val="0"/>
  </w:style>
  <w:style w:type="paragraph" w:customStyle="1" w:styleId="45">
    <w:name w:val="Normal Indent1"/>
    <w:basedOn w:val="1"/>
    <w:qFormat/>
    <w:uiPriority w:val="0"/>
    <w:pPr>
      <w:ind w:firstLine="200" w:firstLineChars="200"/>
    </w:p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0"/>
    <w:qFormat/>
    <w:uiPriority w:val="0"/>
    <w:pPr>
      <w:widowControl/>
      <w:jc w:val="left"/>
    </w:pPr>
    <w:rPr>
      <w:rFonts w:ascii="宋体" w:hAnsi="Courier New"/>
    </w:rPr>
  </w:style>
  <w:style w:type="paragraph" w:styleId="52">
    <w:name w:val="List Paragraph"/>
    <w:basedOn w:val="1"/>
    <w:next w:val="1"/>
    <w:qFormat/>
    <w:uiPriority w:val="0"/>
    <w:pPr>
      <w:ind w:firstLine="200" w:firstLineChars="200"/>
    </w:pPr>
    <w:rPr>
      <w:rFonts w:ascii="Calibri" w:hAnsi="Calibri" w:eastAsia="宋体" w:cs="Arial"/>
      <w:szCs w:val="22"/>
    </w:rPr>
  </w:style>
  <w:style w:type="paragraph" w:customStyle="1" w:styleId="53">
    <w:name w:val="表格文字"/>
    <w:basedOn w:val="1"/>
    <w:next w:val="13"/>
    <w:qFormat/>
    <w:uiPriority w:val="0"/>
    <w:pPr>
      <w:adjustRightInd w:val="0"/>
      <w:spacing w:line="420" w:lineRule="atLeast"/>
      <w:jc w:val="left"/>
      <w:textAlignment w:val="baseline"/>
    </w:pPr>
    <w:rPr>
      <w:kern w:val="0"/>
    </w:rPr>
  </w:style>
  <w:style w:type="paragraph" w:customStyle="1" w:styleId="54">
    <w:name w:val="_Style 3"/>
    <w:qFormat/>
    <w:uiPriority w:val="0"/>
    <w:pPr>
      <w:widowControl w:val="0"/>
      <w:ind w:firstLine="200" w:firstLineChars="200"/>
      <w:jc w:val="both"/>
    </w:pPr>
    <w:rPr>
      <w:rFonts w:ascii="Calibri" w:hAnsi="Calibri" w:eastAsia="仿宋_GB2312" w:cs="Times New Roman"/>
      <w:kern w:val="2"/>
      <w:sz w:val="28"/>
      <w:szCs w:val="24"/>
      <w:lang w:val="en-US" w:eastAsia="zh-CN" w:bidi="ar-SA"/>
    </w:rPr>
  </w:style>
  <w:style w:type="paragraph" w:customStyle="1" w:styleId="55">
    <w:name w:val="!正文"/>
    <w:basedOn w:val="1"/>
    <w:qFormat/>
    <w:uiPriority w:val="0"/>
    <w:pPr>
      <w:ind w:firstLine="200" w:firstLineChars="200"/>
    </w:pPr>
    <w:rPr>
      <w:sz w:val="28"/>
      <w:szCs w:val="28"/>
    </w:rPr>
  </w:style>
  <w:style w:type="paragraph" w:customStyle="1" w:styleId="56">
    <w:name w:val="修订1"/>
    <w:qFormat/>
    <w:uiPriority w:val="0"/>
    <w:rPr>
      <w:rFonts w:ascii="Calibri" w:hAnsi="Calibri" w:eastAsia="宋体" w:cs="Times New Roman"/>
      <w:kern w:val="2"/>
      <w:sz w:val="36"/>
      <w:szCs w:val="24"/>
      <w:lang w:val="en-US" w:eastAsia="zh-CN" w:bidi="ar-SA"/>
    </w:rPr>
  </w:style>
  <w:style w:type="paragraph" w:customStyle="1" w:styleId="57">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正文_14"/>
    <w:qFormat/>
    <w:uiPriority w:val="0"/>
    <w:rPr>
      <w:rFonts w:ascii="Calibri" w:hAnsi="Calibri" w:eastAsia="宋体" w:cs="Times New Roman"/>
      <w:sz w:val="21"/>
      <w:szCs w:val="22"/>
      <w:lang w:val="en-US" w:eastAsia="zh-CN" w:bidi="ar-SA"/>
    </w:rPr>
  </w:style>
  <w:style w:type="paragraph" w:customStyle="1" w:styleId="5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正文1"/>
    <w:basedOn w:val="13"/>
    <w:next w:val="1"/>
    <w:qFormat/>
    <w:uiPriority w:val="0"/>
    <w:pPr>
      <w:widowControl w:val="0"/>
      <w:jc w:val="both"/>
    </w:pPr>
    <w:rPr>
      <w:rFonts w:ascii="Calibri" w:hAnsi="Calibri" w:eastAsia="宋体" w:cs="Times New Roman"/>
      <w:kern w:val="2"/>
      <w:sz w:val="21"/>
      <w:szCs w:val="20"/>
      <w:lang w:val="en-US" w:eastAsia="zh-CN" w:bidi="ar-SA"/>
    </w:rPr>
  </w:style>
  <w:style w:type="paragraph" w:customStyle="1" w:styleId="61">
    <w:name w:val="纯文本1"/>
    <w:basedOn w:val="60"/>
    <w:qFormat/>
    <w:uiPriority w:val="0"/>
    <w:pPr>
      <w:widowControl/>
      <w:jc w:val="left"/>
    </w:pPr>
    <w:rPr>
      <w:rFonts w:ascii="宋体" w:hAnsi="Courier New"/>
    </w:rPr>
  </w:style>
  <w:style w:type="paragraph" w:customStyle="1" w:styleId="62">
    <w:name w:val="正文表标题"/>
    <w:qFormat/>
    <w:uiPriority w:val="0"/>
    <w:pPr>
      <w:numPr>
        <w:ilvl w:val="0"/>
        <w:numId w:val="2"/>
      </w:numPr>
      <w:jc w:val="center"/>
    </w:pPr>
    <w:rPr>
      <w:rFonts w:ascii="黑体" w:hAnsi="Times New Roman" w:eastAsia="黑体" w:cs="Times New Roman"/>
      <w:sz w:val="21"/>
      <w:szCs w:val="20"/>
      <w:lang w:val="en-US" w:eastAsia="zh-CN" w:bidi="ar-SA"/>
    </w:rPr>
  </w:style>
  <w:style w:type="paragraph" w:customStyle="1" w:styleId="63">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64">
    <w:name w:val="Table Text"/>
    <w:basedOn w:val="1"/>
    <w:semiHidden/>
    <w:qFormat/>
    <w:uiPriority w:val="0"/>
    <w:rPr>
      <w:rFonts w:ascii="宋体" w:hAnsi="宋体" w:eastAsia="宋体" w:cs="宋体"/>
      <w:sz w:val="20"/>
      <w:szCs w:val="20"/>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 w:type="character" w:customStyle="1" w:styleId="66">
    <w:name w:val="NormalCharacter"/>
    <w:link w:val="67"/>
    <w:semiHidden/>
    <w:qFormat/>
    <w:uiPriority w:val="0"/>
    <w:rPr>
      <w:szCs w:val="20"/>
    </w:rPr>
  </w:style>
  <w:style w:type="paragraph" w:customStyle="1" w:styleId="67">
    <w:name w:val="UserStyle_11"/>
    <w:basedOn w:val="1"/>
    <w:link w:val="66"/>
    <w:qFormat/>
    <w:uiPriority w:val="0"/>
    <w:pPr>
      <w:jc w:val="both"/>
      <w:textAlignment w:val="baseline"/>
    </w:pPr>
    <w:rPr>
      <w:szCs w:val="20"/>
    </w:rPr>
  </w:style>
  <w:style w:type="paragraph" w:customStyle="1" w:styleId="68">
    <w:name w:val="PlainText"/>
    <w:basedOn w:val="1"/>
    <w:next w:val="1"/>
    <w:qFormat/>
    <w:uiPriority w:val="0"/>
    <w:pPr>
      <w:spacing w:before="156" w:after="156" w:line="400" w:lineRule="exact"/>
      <w:jc w:val="both"/>
      <w:textAlignment w:val="baseline"/>
    </w:pPr>
    <w:rPr>
      <w:rFonts w:ascii="宋体" w:hAnsi="Courier New"/>
      <w:kern w:val="2"/>
      <w:sz w:val="24"/>
      <w:szCs w:val="24"/>
      <w:lang w:val="en-US" w:eastAsia="zh-CN" w:bidi="ar-SA"/>
    </w:rPr>
  </w:style>
  <w:style w:type="paragraph" w:customStyle="1" w:styleId="69">
    <w:name w:val="标书正文"/>
    <w:basedOn w:val="70"/>
    <w:qFormat/>
    <w:uiPriority w:val="0"/>
    <w:pPr>
      <w:adjustRightInd w:val="0"/>
      <w:snapToGrid w:val="0"/>
      <w:spacing w:line="360" w:lineRule="auto"/>
      <w:ind w:firstLine="672" w:firstLineChars="200"/>
    </w:pPr>
    <w:rPr>
      <w:rFonts w:ascii="宋体" w:hAnsi="宋体"/>
      <w:spacing w:val="8"/>
      <w:kern w:val="0"/>
      <w:sz w:val="24"/>
    </w:rPr>
  </w:style>
  <w:style w:type="paragraph" w:customStyle="1" w:styleId="70">
    <w:name w:val="正文文本1"/>
    <w:basedOn w:val="1"/>
    <w:qFormat/>
    <w:uiPriority w:val="99"/>
    <w:rPr>
      <w:rFonts w:ascii="Calibri" w:hAnsi="Calibri"/>
      <w:sz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样式1"/>
    <w:basedOn w:val="73"/>
    <w:qFormat/>
    <w:uiPriority w:val="99"/>
    <w:pPr>
      <w:adjustRightInd w:val="0"/>
      <w:ind w:firstLine="510"/>
      <w:textAlignment w:val="baseline"/>
    </w:pPr>
    <w:rPr>
      <w:rFonts w:ascii="宋体"/>
      <w:kern w:val="0"/>
      <w:sz w:val="28"/>
    </w:rPr>
  </w:style>
  <w:style w:type="paragraph" w:customStyle="1" w:styleId="73">
    <w:name w:val="table of figures"/>
    <w:basedOn w:val="1"/>
    <w:next w:val="1"/>
    <w:qFormat/>
    <w:uiPriority w:val="0"/>
    <w:pPr>
      <w:adjustRightInd w:val="0"/>
      <w:snapToGrid w:val="0"/>
      <w:spacing w:line="440" w:lineRule="exact"/>
    </w:pPr>
    <w:rPr>
      <w:rFonts w:ascii="Arial" w:hAnsi="Arial" w:eastAsia="黑体"/>
      <w:sz w:val="24"/>
    </w:rPr>
  </w:style>
  <w:style w:type="paragraph" w:customStyle="1" w:styleId="74">
    <w:name w:val="纯文本2"/>
    <w:basedOn w:val="1"/>
    <w:qFormat/>
    <w:uiPriority w:val="99"/>
    <w:rPr>
      <w:rFonts w:ascii="宋体" w:hAnsi="Courier New"/>
      <w:sz w:val="21"/>
    </w:rPr>
  </w:style>
  <w:style w:type="paragraph" w:customStyle="1" w:styleId="75">
    <w:name w:val="正文首行缩进 21"/>
    <w:basedOn w:val="76"/>
    <w:qFormat/>
    <w:uiPriority w:val="0"/>
    <w:pPr>
      <w:adjustRightInd/>
      <w:spacing w:after="120" w:line="240" w:lineRule="auto"/>
      <w:ind w:left="420" w:leftChars="200" w:firstLine="420" w:firstLineChars="200"/>
      <w:textAlignment w:val="auto"/>
    </w:pPr>
    <w:rPr>
      <w:kern w:val="2"/>
      <w:sz w:val="36"/>
    </w:rPr>
  </w:style>
  <w:style w:type="paragraph" w:customStyle="1" w:styleId="76">
    <w:name w:val="正文文本缩进1"/>
    <w:basedOn w:val="1"/>
    <w:next w:val="1"/>
    <w:qFormat/>
    <w:uiPriority w:val="99"/>
    <w:pPr>
      <w:adjustRightInd w:val="0"/>
      <w:spacing w:line="500" w:lineRule="atLeast"/>
      <w:ind w:firstLine="210"/>
      <w:textAlignment w:val="baseline"/>
    </w:pPr>
    <w:rPr>
      <w:rFonts w:ascii="仿宋_GB2312" w:eastAsia="仿宋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BB48C-F01B-423D-A28F-BDE46D23401F}">
  <ds:schemaRefs/>
</ds:datastoreItem>
</file>

<file path=docProps/app.xml><?xml version="1.0" encoding="utf-8"?>
<Properties xmlns="http://schemas.openxmlformats.org/officeDocument/2006/extended-properties" xmlns:vt="http://schemas.openxmlformats.org/officeDocument/2006/docPropsVTypes">
  <Template>Normal.eit</Template>
  <Pages>66</Pages>
  <Words>16059</Words>
  <Characters>18724</Characters>
  <Lines>0</Lines>
  <Paragraphs>1084</Paragraphs>
  <TotalTime>0</TotalTime>
  <ScaleCrop>false</ScaleCrop>
  <LinksUpToDate>false</LinksUpToDate>
  <CharactersWithSpaces>19246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2022-12-20T02:29:00Z</dcterms:created>
  <dc:creator>可乐要加冰、</dc:creator>
  <cp:lastModifiedBy>李莹莹的WPS</cp:lastModifiedBy>
  <cp:lastPrinted>2025-06-09T06:01:00Z</cp:lastPrinted>
  <dcterms:modified xsi:type="dcterms:W3CDTF">2025-06-27T07:21:09Z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8483CB1ECD7240E3B01A1D272ADB6213_13</vt:lpwstr>
  </property>
  <property fmtid="{D5CDD505-2E9C-101B-9397-08002B2CF9AE}" pid="4" name="KSOTemplateDocerSaveRecord">
    <vt:lpwstr>eyJoZGlkIjoiMDIxZTA5NDdmMjAzMDZkMmU2YTEyNDIwMWM3MzE4NGIiLCJ1c2VySWQiOiIxMTMyNTExMjI1In0=</vt:lpwstr>
  </property>
</Properties>
</file>