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DF906">
      <w:pPr>
        <w:snapToGrid w:val="0"/>
        <w:spacing w:line="360" w:lineRule="auto"/>
        <w:jc w:val="center"/>
        <w:rPr>
          <w:rFonts w:hint="eastAsia" w:ascii="仿宋" w:hAnsi="仿宋" w:eastAsia="仿宋" w:cs="仿宋"/>
          <w:color w:val="auto"/>
          <w:sz w:val="52"/>
          <w:szCs w:val="52"/>
          <w:highlight w:val="none"/>
        </w:rPr>
      </w:pPr>
      <w:bookmarkStart w:id="0" w:name="第二部分"/>
      <w:bookmarkStart w:id="1" w:name="_Toc91899870"/>
      <w:bookmarkStart w:id="2" w:name="_Toc91899871"/>
    </w:p>
    <w:p w14:paraId="1056A8C4">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萧山区数字档案馆综合管理系统建设</w:t>
      </w:r>
    </w:p>
    <w:p w14:paraId="0216895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项目  </w:t>
      </w:r>
    </w:p>
    <w:p w14:paraId="79B11444">
      <w:pPr>
        <w:adjustRightInd/>
        <w:spacing w:line="360" w:lineRule="auto"/>
        <w:jc w:val="center"/>
        <w:rPr>
          <w:rFonts w:hint="eastAsia" w:ascii="仿宋" w:hAnsi="仿宋" w:eastAsia="仿宋" w:cs="仿宋"/>
          <w:color w:val="auto"/>
          <w:sz w:val="48"/>
          <w:szCs w:val="48"/>
          <w:highlight w:val="none"/>
        </w:rPr>
      </w:pPr>
    </w:p>
    <w:p w14:paraId="10E42A30">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9843485">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ABF794A">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编号:ZFZX2025-CG068</w:t>
      </w:r>
    </w:p>
    <w:p w14:paraId="138081E2">
      <w:pPr>
        <w:adjustRightInd/>
        <w:spacing w:line="360" w:lineRule="auto"/>
        <w:rPr>
          <w:rFonts w:hint="eastAsia" w:ascii="仿宋" w:hAnsi="仿宋" w:eastAsia="仿宋" w:cs="仿宋"/>
          <w:color w:val="auto"/>
          <w:sz w:val="28"/>
          <w:szCs w:val="20"/>
          <w:highlight w:val="none"/>
        </w:rPr>
      </w:pPr>
    </w:p>
    <w:p w14:paraId="32F616E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16522E0">
      <w:pPr>
        <w:spacing w:line="360" w:lineRule="auto"/>
        <w:rPr>
          <w:rFonts w:hint="eastAsia" w:ascii="仿宋" w:hAnsi="仿宋" w:eastAsia="仿宋" w:cs="仿宋"/>
          <w:color w:val="auto"/>
          <w:sz w:val="32"/>
          <w:szCs w:val="32"/>
          <w:highlight w:val="none"/>
        </w:rPr>
      </w:pPr>
    </w:p>
    <w:p w14:paraId="37439A5F">
      <w:pPr>
        <w:snapToGrid w:val="0"/>
        <w:spacing w:line="360" w:lineRule="auto"/>
        <w:jc w:val="center"/>
        <w:rPr>
          <w:rFonts w:hint="eastAsia" w:ascii="仿宋" w:hAnsi="仿宋" w:eastAsia="仿宋" w:cs="仿宋"/>
          <w:color w:val="auto"/>
          <w:sz w:val="32"/>
          <w:szCs w:val="32"/>
          <w:highlight w:val="none"/>
        </w:rPr>
      </w:pPr>
    </w:p>
    <w:p w14:paraId="656990E1">
      <w:pPr>
        <w:snapToGrid w:val="0"/>
        <w:spacing w:line="360" w:lineRule="auto"/>
        <w:jc w:val="center"/>
        <w:rPr>
          <w:rFonts w:hint="eastAsia" w:ascii="仿宋" w:hAnsi="仿宋" w:eastAsia="仿宋" w:cs="仿宋"/>
          <w:color w:val="auto"/>
          <w:sz w:val="32"/>
          <w:szCs w:val="32"/>
          <w:highlight w:val="none"/>
        </w:rPr>
      </w:pPr>
    </w:p>
    <w:p w14:paraId="7C6C6CAD">
      <w:pPr>
        <w:snapToGrid w:val="0"/>
        <w:spacing w:line="360" w:lineRule="auto"/>
        <w:jc w:val="center"/>
        <w:rPr>
          <w:rFonts w:hint="eastAsia" w:ascii="仿宋" w:hAnsi="仿宋" w:eastAsia="仿宋" w:cs="仿宋"/>
          <w:color w:val="auto"/>
          <w:sz w:val="32"/>
          <w:szCs w:val="32"/>
          <w:highlight w:val="none"/>
        </w:rPr>
      </w:pPr>
    </w:p>
    <w:p w14:paraId="643BB761">
      <w:pPr>
        <w:spacing w:line="360" w:lineRule="auto"/>
        <w:rPr>
          <w:rFonts w:hint="eastAsia" w:ascii="仿宋" w:hAnsi="仿宋" w:eastAsia="仿宋" w:cs="仿宋"/>
          <w:color w:val="auto"/>
          <w:sz w:val="32"/>
          <w:szCs w:val="32"/>
          <w:highlight w:val="none"/>
        </w:rPr>
      </w:pPr>
    </w:p>
    <w:p w14:paraId="0FB3CF31">
      <w:pPr>
        <w:snapToGrid w:val="0"/>
        <w:spacing w:line="360" w:lineRule="auto"/>
        <w:jc w:val="center"/>
        <w:rPr>
          <w:rFonts w:hint="eastAsia" w:ascii="仿宋" w:hAnsi="仿宋" w:eastAsia="仿宋" w:cs="仿宋"/>
          <w:color w:val="auto"/>
          <w:sz w:val="32"/>
          <w:szCs w:val="22"/>
          <w:highlight w:val="none"/>
        </w:rPr>
      </w:pPr>
    </w:p>
    <w:p w14:paraId="08376181">
      <w:pPr>
        <w:snapToGrid w:val="0"/>
        <w:spacing w:line="360" w:lineRule="auto"/>
        <w:jc w:val="center"/>
        <w:rPr>
          <w:rFonts w:hint="eastAsia" w:ascii="仿宋" w:hAnsi="仿宋" w:eastAsia="仿宋" w:cs="仿宋"/>
          <w:color w:val="auto"/>
          <w:sz w:val="32"/>
          <w:szCs w:val="22"/>
          <w:highlight w:val="none"/>
        </w:rPr>
      </w:pPr>
      <w:r>
        <w:rPr>
          <w:rFonts w:hint="eastAsia" w:ascii="仿宋" w:hAnsi="仿宋" w:eastAsia="仿宋" w:cs="仿宋"/>
          <w:color w:val="auto"/>
          <w:sz w:val="32"/>
          <w:szCs w:val="22"/>
          <w:highlight w:val="none"/>
        </w:rPr>
        <w:t xml:space="preserve">杭州市萧山区档案馆   </w:t>
      </w:r>
    </w:p>
    <w:p w14:paraId="438C82AC">
      <w:pPr>
        <w:snapToGrid w:val="0"/>
        <w:spacing w:line="360" w:lineRule="auto"/>
        <w:jc w:val="center"/>
        <w:rPr>
          <w:rFonts w:hint="eastAsia" w:ascii="仿宋" w:hAnsi="仿宋" w:eastAsia="仿宋" w:cs="仿宋"/>
          <w:color w:val="auto"/>
          <w:sz w:val="32"/>
          <w:szCs w:val="22"/>
          <w:highlight w:val="none"/>
        </w:rPr>
      </w:pPr>
      <w:r>
        <w:rPr>
          <w:rFonts w:hint="eastAsia" w:ascii="仿宋" w:hAnsi="仿宋" w:eastAsia="仿宋" w:cs="仿宋"/>
          <w:color w:val="auto"/>
          <w:sz w:val="32"/>
          <w:szCs w:val="22"/>
          <w:highlight w:val="none"/>
        </w:rPr>
        <w:t>浙江省房地产管理咨询有限公司</w:t>
      </w:r>
    </w:p>
    <w:p w14:paraId="3BCDBEC2">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p>
    <w:p w14:paraId="47120F4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764DC0">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70CF46A">
      <w:pPr>
        <w:spacing w:line="360" w:lineRule="auto"/>
        <w:rPr>
          <w:rFonts w:hint="eastAsia" w:ascii="仿宋" w:hAnsi="仿宋" w:eastAsia="仿宋" w:cs="仿宋"/>
          <w:color w:val="auto"/>
          <w:sz w:val="32"/>
          <w:szCs w:val="32"/>
          <w:highlight w:val="none"/>
        </w:rPr>
      </w:pPr>
    </w:p>
    <w:p w14:paraId="6BAE8A2F">
      <w:pPr>
        <w:spacing w:line="360" w:lineRule="auto"/>
        <w:rPr>
          <w:rFonts w:hint="eastAsia" w:ascii="仿宋" w:hAnsi="仿宋" w:eastAsia="仿宋" w:cs="仿宋"/>
          <w:color w:val="auto"/>
          <w:sz w:val="32"/>
          <w:szCs w:val="32"/>
          <w:highlight w:val="none"/>
        </w:rPr>
      </w:pPr>
    </w:p>
    <w:p w14:paraId="549AD94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78A196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6E9538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F4E58C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AF721A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86DBF0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C68051D">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B8930B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D9697C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0309F4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萧山区数字档案馆综合管理系统建设项目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37CBF1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50791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ZFZX2025-CG068</w:t>
      </w:r>
    </w:p>
    <w:p w14:paraId="6070EA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val="en-US" w:eastAsia="zh-CN"/>
        </w:rPr>
        <w:t>萧山区数字档案馆综合管理系统建设项目 </w:t>
      </w:r>
    </w:p>
    <w:p w14:paraId="64BDF0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916000</w:t>
      </w:r>
      <w:r>
        <w:rPr>
          <w:rFonts w:hint="eastAsia" w:ascii="仿宋" w:hAnsi="仿宋" w:eastAsia="仿宋" w:cs="仿宋"/>
          <w:color w:val="auto"/>
          <w:sz w:val="24"/>
          <w:highlight w:val="none"/>
        </w:rPr>
        <w:t xml:space="preserve"> </w:t>
      </w:r>
    </w:p>
    <w:p w14:paraId="0E3B203C">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916000</w:t>
      </w:r>
      <w:r>
        <w:rPr>
          <w:rFonts w:hint="eastAsia" w:ascii="仿宋" w:hAnsi="仿宋" w:eastAsia="仿宋" w:cs="仿宋"/>
          <w:color w:val="auto"/>
          <w:sz w:val="24"/>
          <w:highlight w:val="none"/>
        </w:rPr>
        <w:t xml:space="preserve"> </w:t>
      </w:r>
    </w:p>
    <w:p w14:paraId="52E5BA93">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val="en-US" w:eastAsia="zh-CN"/>
        </w:rPr>
        <w:t xml:space="preserve">萧山区数字档案馆综合管理系统建设项目 </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val="en-US" w:eastAsia="zh-CN"/>
        </w:rPr>
        <w:t>萧山区数字档案馆综合管理系统建设项目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FBE31A9">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Cs/>
          <w:snapToGrid/>
          <w:color w:val="auto"/>
          <w:kern w:val="2"/>
          <w:sz w:val="24"/>
          <w:szCs w:val="24"/>
          <w:highlight w:val="none"/>
        </w:rPr>
        <w:t xml:space="preserve"> </w:t>
      </w:r>
      <w:r>
        <w:rPr>
          <w:rFonts w:hint="eastAsia" w:ascii="仿宋" w:hAnsi="仿宋" w:eastAsia="仿宋" w:cs="仿宋"/>
          <w:b/>
          <w:color w:val="auto"/>
          <w:highlight w:val="none"/>
          <w:lang w:eastAsia="zh-CN"/>
        </w:rPr>
        <w:t>详见招标文件</w:t>
      </w:r>
    </w:p>
    <w:p w14:paraId="7EE4499E">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420085E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717052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10BFAC0">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13360F6">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B78F06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A6408E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270C0AC">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19DF7E03">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644CCF22">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3"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3"/>
    <w:p w14:paraId="52A715E1">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72D71163">
      <w:pPr>
        <w:numPr>
          <w:ilvl w:val="0"/>
          <w:numId w:val="1"/>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635515AB">
      <w:pPr>
        <w:spacing w:line="360" w:lineRule="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39AC0F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AD34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BA151D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 xml:space="preserve"> 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455706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D85E0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18D533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F0F194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83637B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06EC0EA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661FE8A">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4FAD53C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0DD0821">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1089E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55548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DF943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1598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0D92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A5E2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45D85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82B57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02EEA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杭州市萧山区档案馆  </w:t>
      </w:r>
    </w:p>
    <w:p w14:paraId="4EF365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杭州市萧山区城厢街道北干山南路427号      </w:t>
      </w:r>
    </w:p>
    <w:p w14:paraId="744252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4626EB3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陈晨</w:t>
      </w:r>
      <w:r>
        <w:rPr>
          <w:rFonts w:hint="eastAsia" w:ascii="仿宋" w:hAnsi="仿宋" w:eastAsia="仿宋" w:cs="仿宋"/>
          <w:color w:val="auto"/>
          <w:sz w:val="24"/>
          <w:highlight w:val="none"/>
        </w:rPr>
        <w:t xml:space="preserve"> </w:t>
      </w:r>
    </w:p>
    <w:p w14:paraId="044ABD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83733802</w:t>
      </w:r>
    </w:p>
    <w:p w14:paraId="173119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常梦竹 </w:t>
      </w:r>
    </w:p>
    <w:p w14:paraId="0D13F8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质疑联系方式：0571-82627817 </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2C1A7C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031993A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浙江省房地产管理咨询有限公司</w:t>
      </w:r>
    </w:p>
    <w:p w14:paraId="63371F4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址：萧山区蜀山街道柳桥南和城4幢1单元1003室</w:t>
      </w:r>
    </w:p>
    <w:p w14:paraId="4DD152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05925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项目联系人（询问）：俞佳</w:t>
      </w:r>
    </w:p>
    <w:p w14:paraId="7391D1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项目联系方式（询问）：15869113948</w:t>
      </w:r>
    </w:p>
    <w:p w14:paraId="1F03997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田岳</w:t>
      </w:r>
    </w:p>
    <w:p w14:paraId="3746B2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质疑联系方式：0571-83731873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59F701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07A1DF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5FC86957">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24FB8B69">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24240789">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0117DA62">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监督投诉电话：0571-87800218</w:t>
      </w:r>
    </w:p>
    <w:p w14:paraId="57D66FF8">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01884F1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29D18B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47A3736">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B3B393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0"/>
      <w:r>
        <w:rPr>
          <w:rFonts w:hint="eastAsia" w:ascii="仿宋" w:hAnsi="仿宋" w:eastAsia="仿宋" w:cs="仿宋"/>
          <w:b/>
          <w:color w:val="auto"/>
          <w:sz w:val="36"/>
          <w:szCs w:val="20"/>
          <w:highlight w:val="none"/>
        </w:rPr>
        <w:t xml:space="preserve"> 投标人须知</w:t>
      </w:r>
      <w:bookmarkEnd w:id="1"/>
    </w:p>
    <w:p w14:paraId="2EC0AB3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E77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60B80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E75A4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0767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93D9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63ADF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D2848B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710E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7D0F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E96E7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1D353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A241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 xml:space="preserve"> 萧山区数字档案馆综合管理系统建设项目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lang w:val="en-US" w:eastAsia="zh-CN"/>
              </w:rPr>
              <w:t>软件和信息技术服务业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14:paraId="2357C935">
            <w:pPr>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080C6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DF7D0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44D9E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EB8A01">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4806399D">
            <w:pPr>
              <w:bidi w:val="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FFA2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47EE6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4A5A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F37EE">
            <w:pPr>
              <w:spacing w:line="360" w:lineRule="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r>
              <w:rPr>
                <w:rFonts w:hint="eastAsia" w:ascii="仿宋" w:hAnsi="仿宋" w:eastAsia="仿宋" w:cs="仿宋"/>
                <w:color w:val="auto"/>
                <w:sz w:val="24"/>
                <w:szCs w:val="24"/>
                <w:highlight w:val="none"/>
                <w:lang w:eastAsia="zh-CN"/>
              </w:rPr>
              <w:t>。</w:t>
            </w:r>
          </w:p>
          <w:p w14:paraId="4B2F610A">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434034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3AC23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00B6C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E6FA7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A2B334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207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8A44D0D">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761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FB5C2F6">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2441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58582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109C2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1ED46E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163C7B11">
            <w:pPr>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p>
        </w:tc>
      </w:tr>
      <w:tr w14:paraId="38CFC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EA666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FD10FB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E4907BC">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E2727D9">
            <w:pPr>
              <w:snapToGrid w:val="0"/>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B组织。</w:t>
            </w:r>
          </w:p>
          <w:p w14:paraId="394F9D3D">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分钟，讲解次序以投标文件解密时间先后次序为准，讲解演示人员不超过</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人。讲解演示结束后按要求解答评标委员会提问。</w:t>
            </w:r>
          </w:p>
          <w:p w14:paraId="6FC34F79">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kern w:val="0"/>
                <w:sz w:val="24"/>
                <w:highlight w:val="none"/>
              </w:rPr>
              <w:t>方案讲解演示可选择以下其中一种方式：</w:t>
            </w:r>
          </w:p>
          <w:p w14:paraId="557744DD">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kern w:val="0"/>
                <w:sz w:val="24"/>
                <w:highlight w:val="none"/>
              </w:rPr>
              <w:t>方式</w:t>
            </w:r>
            <w:r>
              <w:rPr>
                <w:rFonts w:hint="eastAsia" w:ascii="仿宋" w:hAnsi="仿宋" w:eastAsia="仿宋" w:cs="仿宋"/>
                <w:kern w:val="0"/>
                <w:sz w:val="24"/>
                <w:highlight w:val="none"/>
                <w:lang w:val="en-US" w:eastAsia="zh-CN"/>
              </w:rPr>
              <w:t>一</w:t>
            </w:r>
            <w:r>
              <w:rPr>
                <w:rFonts w:hint="eastAsia" w:ascii="仿宋" w:hAnsi="仿宋" w:eastAsia="仿宋" w:cs="仿宋"/>
                <w:kern w:val="0"/>
                <w:sz w:val="24"/>
                <w:highlight w:val="none"/>
              </w:rPr>
              <w:t>：</w:t>
            </w:r>
            <w:r>
              <w:rPr>
                <w:rFonts w:hint="eastAsia" w:ascii="仿宋" w:hAnsi="仿宋" w:eastAsia="仿宋" w:cs="仿宋"/>
                <w:color w:val="auto"/>
                <w:kern w:val="0"/>
                <w:sz w:val="24"/>
                <w:szCs w:val="24"/>
                <w:highlight w:val="none"/>
              </w:rPr>
              <w:t>现场讲解演示。现场讲解地点为</w:t>
            </w:r>
            <w:r>
              <w:rPr>
                <w:rFonts w:hint="eastAsia" w:ascii="仿宋" w:hAnsi="仿宋" w:eastAsia="仿宋" w:cs="仿宋"/>
                <w:color w:val="auto"/>
                <w:kern w:val="0"/>
                <w:sz w:val="24"/>
                <w:szCs w:val="24"/>
                <w:highlight w:val="none"/>
                <w:u w:val="single"/>
                <w:lang w:val="en-US" w:eastAsia="zh-CN"/>
              </w:rPr>
              <w:t xml:space="preserve">  萧山区蜀山街道柳桥南和城4幢1单元10楼1003室 </w:t>
            </w:r>
            <w:r>
              <w:rPr>
                <w:rFonts w:hint="eastAsia" w:ascii="仿宋" w:hAnsi="仿宋" w:eastAsia="仿宋" w:cs="仿宋"/>
                <w:color w:val="auto"/>
                <w:kern w:val="0"/>
                <w:sz w:val="24"/>
                <w:szCs w:val="24"/>
                <w:highlight w:val="none"/>
              </w:rPr>
              <w:t>，讲解演示所用电脑等设备由投标人自备。现场讲解演示人员</w:t>
            </w:r>
            <w:r>
              <w:rPr>
                <w:rFonts w:hint="eastAsia" w:ascii="仿宋" w:hAnsi="仿宋" w:eastAsia="仿宋" w:cs="仿宋"/>
                <w:color w:val="auto"/>
                <w:kern w:val="0"/>
                <w:sz w:val="24"/>
                <w:szCs w:val="24"/>
                <w:highlight w:val="none"/>
                <w:lang w:val="en-US" w:eastAsia="zh-CN"/>
              </w:rPr>
              <w:t>须提供</w:t>
            </w:r>
            <w:r>
              <w:rPr>
                <w:rFonts w:hint="eastAsia" w:ascii="仿宋" w:hAnsi="仿宋" w:eastAsia="仿宋" w:cs="仿宋"/>
                <w:color w:val="auto"/>
                <w:kern w:val="0"/>
                <w:sz w:val="24"/>
                <w:szCs w:val="24"/>
                <w:highlight w:val="none"/>
                <w:u w:val="single"/>
                <w:lang w:val="en-US" w:eastAsia="zh-CN"/>
              </w:rPr>
              <w:t>投标人的授权书（见附件格式，法人代表请携带身份证复件及营业执照复印件）、身份证</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否则不得讲解演示</w:t>
            </w:r>
            <w:r>
              <w:rPr>
                <w:rFonts w:hint="eastAsia" w:ascii="仿宋" w:hAnsi="仿宋" w:eastAsia="仿宋" w:cs="仿宋"/>
                <w:color w:val="auto"/>
                <w:kern w:val="0"/>
                <w:sz w:val="24"/>
                <w:szCs w:val="24"/>
                <w:highlight w:val="none"/>
                <w:lang w:val="en-US" w:eastAsia="zh-CN"/>
              </w:rPr>
              <w:t>。讲解签到时间为</w:t>
            </w:r>
            <w:r>
              <w:rPr>
                <w:rFonts w:hint="eastAsia" w:ascii="仿宋" w:hAnsi="仿宋" w:eastAsia="仿宋" w:cs="仿宋"/>
                <w:color w:val="auto"/>
                <w:kern w:val="0"/>
                <w:sz w:val="24"/>
                <w:szCs w:val="24"/>
                <w:highlight w:val="none"/>
                <w:u w:val="single"/>
                <w:lang w:val="en-US" w:eastAsia="zh-CN"/>
              </w:rPr>
              <w:t>开标当天9:00-9:30</w:t>
            </w:r>
            <w:r>
              <w:rPr>
                <w:rFonts w:hint="eastAsia" w:ascii="仿宋" w:hAnsi="仿宋" w:eastAsia="仿宋" w:cs="仿宋"/>
                <w:color w:val="auto"/>
                <w:kern w:val="0"/>
                <w:sz w:val="24"/>
                <w:szCs w:val="24"/>
                <w:highlight w:val="none"/>
                <w:lang w:val="en-US" w:eastAsia="zh-CN"/>
              </w:rPr>
              <w:t>。</w:t>
            </w:r>
          </w:p>
          <w:p w14:paraId="118EEC45">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A29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B5E293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80186C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015638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735017FA">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9193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3F8BC7B">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648FE41">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FCE1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78764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DD3EF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A86FE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FEABB2">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68D317A">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0FEE1CE2">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46D3690">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321A775E">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04D73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5352E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68DBF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1FEB2D">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4EAC63DF">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A031569">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6F7748DB">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156B7449">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24947A68">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7B588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67589E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2B99BFB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7E246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5701CCB">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6F6FFCD5">
            <w:pPr>
              <w:spacing w:after="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2F75C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7829A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751E2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B5D27E9">
            <w:pPr>
              <w:pStyle w:val="32"/>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备份投标文件送达地点：不收取</w:t>
            </w:r>
          </w:p>
          <w:p w14:paraId="79F7C564">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0FD14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C480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1DC6A0">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DAAFF85">
            <w:pPr>
              <w:spacing w:after="0"/>
              <w:rPr>
                <w:rFonts w:hint="eastAsia" w:ascii="仿宋" w:hAnsi="仿宋" w:eastAsia="仿宋" w:cs="仿宋"/>
                <w:color w:val="auto"/>
                <w:kern w:val="28"/>
                <w:sz w:val="24"/>
                <w:highlight w:val="none"/>
              </w:rPr>
            </w:pPr>
            <w:r>
              <w:rPr>
                <w:rFonts w:hint="eastAsia" w:ascii="仿宋" w:hAnsi="仿宋" w:eastAsia="仿宋" w:cs="仿宋"/>
                <w:color w:val="auto"/>
                <w:sz w:val="24"/>
                <w:szCs w:val="24"/>
                <w:highlight w:val="none"/>
                <w:lang w:val="en-US" w:eastAsia="zh-CN"/>
              </w:rPr>
              <w:t>采购人支付</w:t>
            </w:r>
            <w:r>
              <w:rPr>
                <w:rFonts w:hint="eastAsia" w:ascii="仿宋" w:hAnsi="仿宋" w:eastAsia="仿宋" w:cs="仿宋"/>
                <w:color w:val="auto"/>
                <w:sz w:val="24"/>
                <w:szCs w:val="24"/>
                <w:highlight w:val="none"/>
              </w:rPr>
              <w:t>。</w:t>
            </w:r>
          </w:p>
        </w:tc>
      </w:tr>
      <w:tr w14:paraId="5C455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6F6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06F6B47">
            <w:pPr>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38B4A">
            <w:pPr>
              <w:spacing w:after="0"/>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6DA9B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9247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837320A">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FDEAB">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6DDFC2E3">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3F04E99">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0D132773">
            <w:pPr>
              <w:spacing w:after="0"/>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3484E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66E2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2FE7B27">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2F0641F">
            <w:pPr>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52BFD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4CE503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5DEE08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30E24BC">
            <w:pPr>
              <w:pStyle w:val="2"/>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1FD2D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84ABE9A">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CCB57FB">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AA3DA5">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5640C001">
            <w:pPr>
              <w:pStyle w:val="2"/>
              <w:ind w:left="0" w:leftChars="0" w:firstLine="0" w:firstLineChars="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61917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A2ADAC5">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7255936">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9A90C1">
            <w:pPr>
              <w:spacing w:line="360" w:lineRule="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2"/>
    </w:tbl>
    <w:p w14:paraId="4CCE22DF">
      <w:pPr>
        <w:rPr>
          <w:rFonts w:hint="eastAsia" w:ascii="仿宋" w:hAnsi="仿宋" w:eastAsia="仿宋" w:cs="仿宋"/>
          <w:b/>
          <w:color w:val="auto"/>
          <w:sz w:val="32"/>
          <w:szCs w:val="20"/>
          <w:highlight w:val="none"/>
        </w:rPr>
      </w:pPr>
      <w:bookmarkStart w:id="4" w:name="_Toc164416483"/>
      <w:bookmarkStart w:id="5" w:name="第三部分"/>
      <w:r>
        <w:rPr>
          <w:rFonts w:hint="eastAsia" w:ascii="仿宋" w:hAnsi="仿宋" w:eastAsia="仿宋" w:cs="仿宋"/>
          <w:b/>
          <w:color w:val="auto"/>
          <w:sz w:val="32"/>
          <w:szCs w:val="20"/>
          <w:highlight w:val="none"/>
        </w:rPr>
        <w:br w:type="page"/>
      </w:r>
    </w:p>
    <w:p w14:paraId="2677F68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B5BAC7F">
      <w:pPr>
        <w:snapToGrid w:val="0"/>
        <w:spacing w:line="360" w:lineRule="auto"/>
        <w:jc w:val="left"/>
        <w:outlineLvl w:val="1"/>
        <w:rPr>
          <w:rFonts w:hint="eastAsia" w:ascii="仿宋" w:hAnsi="仿宋" w:eastAsia="仿宋" w:cs="仿宋"/>
          <w:b/>
          <w:color w:val="auto"/>
          <w:sz w:val="24"/>
          <w:highlight w:val="none"/>
        </w:rPr>
      </w:pPr>
      <w:bookmarkStart w:id="6" w:name="_Toc91899903"/>
      <w:r>
        <w:rPr>
          <w:rFonts w:hint="eastAsia" w:ascii="仿宋" w:hAnsi="仿宋" w:eastAsia="仿宋" w:cs="仿宋"/>
          <w:b/>
          <w:color w:val="auto"/>
          <w:sz w:val="24"/>
          <w:highlight w:val="none"/>
        </w:rPr>
        <w:t>1. 适用范围</w:t>
      </w:r>
    </w:p>
    <w:p w14:paraId="539BF6F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BB2CBD9">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2E997D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B0B80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BC159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5E640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C3803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A80E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64EC7A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68B5586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DB88C4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B2BE40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71199F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D01D5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CFB6B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7"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7A04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7"/>
    </w:p>
    <w:p w14:paraId="40D9F5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250AF7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65A3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C1A814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9C6E95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2395B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8" w:name="_Hlk101132181"/>
      <w:r>
        <w:rPr>
          <w:rFonts w:hint="eastAsia" w:ascii="仿宋" w:hAnsi="仿宋" w:eastAsia="仿宋" w:cs="仿宋"/>
          <w:color w:val="auto"/>
          <w:sz w:val="24"/>
          <w:highlight w:val="none"/>
        </w:rPr>
        <w:t>联合协议或者分包意向协议约定小微企业的合同份额占到合同总金额30%以上的</w:t>
      </w:r>
      <w:bookmarkEnd w:id="8"/>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ED0F9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409D9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CACC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726263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C4943E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4C3D0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6CF63C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05D16D3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181ECF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4A9DD8C">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13C07C17">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3E8C610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47A421">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1F71DB4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A4C96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762E56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BF568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1FC0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162EED6C">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11ED6E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62D06BD">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1A255674">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40222D1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5A74C854">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72C1B7F7">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3DED533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41469DA8">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E125DF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13FC688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595514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032A77F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427F858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62907A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824C50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44F3A856">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07BB8ED0">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6D89391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0C8A72F5">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5CD0F4F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506019F2">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5EC30F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203DF43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7AD58BED">
      <w:pPr>
        <w:pStyle w:val="32"/>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458A3B0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3775C18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175FB1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B87ED11">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CFB59B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B7D48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292523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CBF330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CB07EAD">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6665CF">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634FF87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E4E1D2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48F7CCF">
      <w:pPr>
        <w:pStyle w:val="32"/>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60C6C453">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F5CBCB9">
      <w:pPr>
        <w:pStyle w:val="32"/>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74135F79">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61019C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A5531A6">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38CB1E9">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4D54D75">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752DEA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FD0CE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47BD9B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9" w:name="_Hlk101259339"/>
      <w:r>
        <w:rPr>
          <w:rFonts w:hint="eastAsia" w:ascii="仿宋" w:hAnsi="仿宋" w:eastAsia="仿宋" w:cs="仿宋"/>
          <w:snapToGrid w:val="0"/>
          <w:color w:val="auto"/>
          <w:kern w:val="28"/>
          <w:sz w:val="24"/>
          <w:szCs w:val="20"/>
          <w:highlight w:val="none"/>
        </w:rPr>
        <w:t>联合协议</w:t>
      </w:r>
      <w:bookmarkEnd w:id="9"/>
      <w:r>
        <w:rPr>
          <w:rFonts w:hint="eastAsia" w:ascii="仿宋" w:hAnsi="仿宋" w:eastAsia="仿宋" w:cs="仿宋"/>
          <w:snapToGrid w:val="0"/>
          <w:color w:val="auto"/>
          <w:kern w:val="28"/>
          <w:sz w:val="24"/>
          <w:szCs w:val="20"/>
          <w:highlight w:val="none"/>
        </w:rPr>
        <w:t>（如果有)；</w:t>
      </w:r>
    </w:p>
    <w:p w14:paraId="4AC3BBB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46682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79B5A26">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8C8A77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3106C0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CEEA78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5506E2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C444B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7E41E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979E71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46CAEE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7B9F3B8">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FCB868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6559781">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0431AF9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71D5EE6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433E58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63413A12">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5182DF3">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EEB267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FE17DC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96FE9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BA07E1">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6545288B">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9A43235">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F090F2">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5A90862">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2E489A5">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BC7EEE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0FD0BC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3BE4DA6">
      <w:pPr>
        <w:pStyle w:val="32"/>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2D921E5C">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5C39A4AD">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A5D921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05F38D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5C97575">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7175C11">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2DB9C29">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EE4F5E9">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5E58773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BDBDEE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A0296B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E01C22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6C65F031">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4F793DCF">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1484EA7E">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2E40237C">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556788D5">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3B62DD1">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26F0BFCB">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763F01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2B95E41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5E29D8E">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1800E4C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298AF81">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78CB93B8">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0FB306C2">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CD1780">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74D4A4">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6A682B1">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746C78A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3A5355E">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45B9EC94">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BF24D32">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2E0DD779">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696EF2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693A15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4A80F3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1F97411">
      <w:pPr>
        <w:pStyle w:val="2"/>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9B1B4A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63270905">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63C7936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4E919E54">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EF3694">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D00491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08BDE3A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15E20137">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3540B0D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34DEE871">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62487B5E">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CBCD4C8">
      <w:pPr>
        <w:pStyle w:val="2"/>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383291AA">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1A4967D7">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2991D4B2">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48456B3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F62CFB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19C8F61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771A459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6D18286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7F22381A">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6F310D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12D1FBB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06C3950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438F4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19E93D6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EDFE98">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4"/>
    <w:bookmarkEnd w:id="5"/>
    <w:bookmarkEnd w:id="6"/>
    <w:p w14:paraId="07B111DA">
      <w:pPr>
        <w:widowControl/>
        <w:adjustRightInd/>
        <w:jc w:val="left"/>
        <w:rPr>
          <w:rFonts w:hint="eastAsia" w:ascii="仿宋" w:hAnsi="仿宋" w:eastAsia="仿宋" w:cs="仿宋"/>
          <w:color w:val="auto"/>
          <w:kern w:val="0"/>
          <w:sz w:val="24"/>
          <w:highlight w:val="none"/>
        </w:rPr>
      </w:pPr>
      <w:bookmarkStart w:id="10" w:name="_Hlt75236011"/>
      <w:bookmarkEnd w:id="10"/>
      <w:bookmarkStart w:id="11" w:name="_Hlt68057669"/>
      <w:bookmarkEnd w:id="11"/>
      <w:bookmarkStart w:id="12" w:name="_Hlt74714665"/>
      <w:bookmarkEnd w:id="12"/>
      <w:bookmarkStart w:id="13" w:name="_Hlt74729768"/>
      <w:bookmarkEnd w:id="13"/>
      <w:bookmarkStart w:id="14" w:name="_Hlt68403820"/>
      <w:bookmarkEnd w:id="14"/>
      <w:bookmarkStart w:id="15" w:name="_Hlt68072998"/>
      <w:bookmarkEnd w:id="15"/>
      <w:bookmarkStart w:id="16" w:name="_Hlt75236101"/>
      <w:bookmarkEnd w:id="16"/>
      <w:bookmarkStart w:id="17" w:name="_Hlt74707468"/>
      <w:bookmarkEnd w:id="17"/>
      <w:bookmarkStart w:id="18" w:name="_Hlt74730295"/>
      <w:bookmarkEnd w:id="18"/>
      <w:bookmarkStart w:id="19" w:name="_Hlt68072990"/>
      <w:bookmarkEnd w:id="19"/>
      <w:bookmarkStart w:id="20" w:name="_Hlt75236290"/>
      <w:bookmarkEnd w:id="20"/>
      <w:bookmarkStart w:id="21" w:name="_Hlt68073093"/>
      <w:bookmarkEnd w:id="21"/>
      <w:bookmarkStart w:id="22" w:name="第四部分"/>
      <w:r>
        <w:rPr>
          <w:rFonts w:hint="eastAsia" w:ascii="仿宋" w:hAnsi="仿宋" w:eastAsia="仿宋" w:cs="仿宋"/>
          <w:color w:val="auto"/>
          <w:kern w:val="0"/>
          <w:sz w:val="24"/>
          <w:highlight w:val="none"/>
        </w:rPr>
        <w:br w:type="page"/>
      </w:r>
    </w:p>
    <w:p w14:paraId="4470F72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4CCA600B">
      <w:pPr>
        <w:snapToGrid w:val="0"/>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055A52DF">
      <w:pPr>
        <w:pStyle w:val="2"/>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198629DF">
      <w:pPr>
        <w:pStyle w:val="5"/>
        <w:keepNext/>
        <w:keepLines/>
        <w:pageBreakBefore w:val="0"/>
        <w:widowControl w:val="0"/>
        <w:kinsoku/>
        <w:wordWrap/>
        <w:overflowPunct/>
        <w:topLinePunct w:val="0"/>
        <w:autoSpaceDE/>
        <w:autoSpaceDN/>
        <w:bidi w:val="0"/>
        <w:adjustRightInd w:val="0"/>
        <w:snapToGrid/>
        <w:spacing w:before="0" w:after="0" w:line="377" w:lineRule="auto"/>
        <w:ind w:left="862" w:hanging="86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w:t>
      </w:r>
      <w:r>
        <w:rPr>
          <w:rFonts w:hint="eastAsia" w:ascii="仿宋" w:hAnsi="仿宋" w:eastAsia="仿宋" w:cs="仿宋"/>
          <w:color w:val="auto"/>
          <w:sz w:val="24"/>
          <w:szCs w:val="24"/>
          <w:highlight w:val="none"/>
          <w:lang w:val="en-US" w:eastAsia="zh-CN"/>
        </w:rPr>
        <w:t>萧山区数字档案馆综合管理系统建设项目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609"/>
        <w:gridCol w:w="600"/>
        <w:gridCol w:w="1050"/>
        <w:gridCol w:w="1275"/>
        <w:gridCol w:w="1980"/>
        <w:gridCol w:w="1642"/>
      </w:tblGrid>
      <w:tr w14:paraId="5E05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3" w:hRule="atLeast"/>
        </w:trPr>
        <w:tc>
          <w:tcPr>
            <w:tcW w:w="523" w:type="dxa"/>
            <w:tcMar>
              <w:top w:w="15" w:type="dxa"/>
              <w:left w:w="15" w:type="dxa"/>
              <w:bottom w:w="0" w:type="dxa"/>
              <w:right w:w="15" w:type="dxa"/>
            </w:tcMar>
            <w:vAlign w:val="center"/>
          </w:tcPr>
          <w:p w14:paraId="6C994F45">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09" w:type="dxa"/>
            <w:tcMar>
              <w:top w:w="15" w:type="dxa"/>
              <w:left w:w="15" w:type="dxa"/>
              <w:bottom w:w="0" w:type="dxa"/>
              <w:right w:w="15" w:type="dxa"/>
            </w:tcMar>
            <w:vAlign w:val="center"/>
          </w:tcPr>
          <w:p w14:paraId="6A519AA1">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600" w:type="dxa"/>
            <w:tcMar>
              <w:top w:w="15" w:type="dxa"/>
              <w:left w:w="15" w:type="dxa"/>
              <w:bottom w:w="0" w:type="dxa"/>
              <w:right w:w="15" w:type="dxa"/>
            </w:tcMar>
            <w:vAlign w:val="center"/>
          </w:tcPr>
          <w:p w14:paraId="60044B43">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050" w:type="dxa"/>
            <w:tcMar>
              <w:top w:w="15" w:type="dxa"/>
              <w:left w:w="15" w:type="dxa"/>
              <w:bottom w:w="0" w:type="dxa"/>
              <w:right w:w="15" w:type="dxa"/>
            </w:tcMar>
            <w:vAlign w:val="center"/>
          </w:tcPr>
          <w:p w14:paraId="1EAFFE78">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275" w:type="dxa"/>
            <w:vAlign w:val="center"/>
          </w:tcPr>
          <w:p w14:paraId="61BAB4E8">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1980" w:type="dxa"/>
            <w:vAlign w:val="center"/>
          </w:tcPr>
          <w:p w14:paraId="0C3311E0">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642" w:type="dxa"/>
            <w:vAlign w:val="center"/>
          </w:tcPr>
          <w:p w14:paraId="22E5BBB6">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66E2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8" w:hRule="atLeast"/>
        </w:trPr>
        <w:tc>
          <w:tcPr>
            <w:tcW w:w="523" w:type="dxa"/>
            <w:tcMar>
              <w:top w:w="15" w:type="dxa"/>
              <w:left w:w="15" w:type="dxa"/>
              <w:bottom w:w="0" w:type="dxa"/>
              <w:right w:w="15" w:type="dxa"/>
            </w:tcMar>
            <w:vAlign w:val="center"/>
          </w:tcPr>
          <w:p w14:paraId="1EE4DEAC">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09" w:type="dxa"/>
            <w:tcMar>
              <w:top w:w="15" w:type="dxa"/>
              <w:left w:w="15" w:type="dxa"/>
              <w:bottom w:w="0" w:type="dxa"/>
              <w:right w:w="15" w:type="dxa"/>
            </w:tcMar>
            <w:vAlign w:val="center"/>
          </w:tcPr>
          <w:p w14:paraId="128A75B5">
            <w:pPr>
              <w:jc w:val="center"/>
              <w:textAlignment w:val="center"/>
              <w:rPr>
                <w:rFonts w:hint="eastAsia" w:ascii="仿宋" w:hAnsi="仿宋" w:eastAsia="仿宋" w:cs="仿宋"/>
                <w:color w:val="auto"/>
                <w:highlight w:val="none"/>
              </w:rPr>
            </w:pPr>
            <w:r>
              <w:rPr>
                <w:rFonts w:hint="eastAsia" w:ascii="仿宋" w:hAnsi="仿宋" w:eastAsia="仿宋" w:cs="仿宋"/>
                <w:caps w:val="0"/>
                <w:color w:val="auto"/>
                <w:spacing w:val="0"/>
                <w:kern w:val="0"/>
                <w:sz w:val="24"/>
                <w:szCs w:val="24"/>
                <w:highlight w:val="none"/>
                <w:lang w:val="en-US" w:eastAsia="zh-CN" w:bidi="ar"/>
              </w:rPr>
              <w:t>萧山区数字档案馆综合管理系统建设项目</w:t>
            </w:r>
          </w:p>
        </w:tc>
        <w:tc>
          <w:tcPr>
            <w:tcW w:w="600" w:type="dxa"/>
            <w:tcMar>
              <w:top w:w="15" w:type="dxa"/>
              <w:left w:w="15" w:type="dxa"/>
              <w:bottom w:w="0" w:type="dxa"/>
              <w:right w:w="15" w:type="dxa"/>
            </w:tcMar>
            <w:vAlign w:val="center"/>
          </w:tcPr>
          <w:p w14:paraId="0C62E798">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050" w:type="dxa"/>
            <w:tcMar>
              <w:top w:w="15" w:type="dxa"/>
              <w:left w:w="15" w:type="dxa"/>
              <w:bottom w:w="0" w:type="dxa"/>
              <w:right w:w="15" w:type="dxa"/>
            </w:tcMar>
            <w:vAlign w:val="center"/>
          </w:tcPr>
          <w:p w14:paraId="3FA0BEC1">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w:t>
            </w:r>
          </w:p>
        </w:tc>
        <w:tc>
          <w:tcPr>
            <w:tcW w:w="1275" w:type="dxa"/>
            <w:vAlign w:val="center"/>
          </w:tcPr>
          <w:p w14:paraId="27D1B570">
            <w:pPr>
              <w:jc w:val="center"/>
              <w:textAlignment w:val="center"/>
              <w:rPr>
                <w:rFonts w:hint="eastAsia" w:ascii="仿宋" w:hAnsi="仿宋" w:eastAsia="仿宋" w:cs="仿宋"/>
                <w:color w:val="auto"/>
                <w:highlight w:val="none"/>
              </w:rPr>
            </w:pPr>
            <w:r>
              <w:rPr>
                <w:rFonts w:hint="eastAsia" w:ascii="仿宋" w:hAnsi="仿宋" w:eastAsia="仿宋" w:cs="仿宋"/>
                <w:b w:val="0"/>
                <w:bCs/>
                <w:color w:val="auto"/>
                <w:sz w:val="24"/>
                <w:highlight w:val="none"/>
                <w:lang w:val="en-US" w:eastAsia="zh-CN"/>
              </w:rPr>
              <w:t>916000</w:t>
            </w:r>
          </w:p>
        </w:tc>
        <w:tc>
          <w:tcPr>
            <w:tcW w:w="1980" w:type="dxa"/>
            <w:vAlign w:val="center"/>
          </w:tcPr>
          <w:p w14:paraId="4242B178">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lang w:eastAsia="zh-Hans"/>
              </w:rPr>
              <w:t>二、</w:t>
            </w:r>
            <w:r>
              <w:rPr>
                <w:rFonts w:hint="eastAsia" w:ascii="仿宋" w:hAnsi="仿宋" w:eastAsia="仿宋" w:cs="仿宋"/>
                <w:color w:val="auto"/>
                <w:highlight w:val="none"/>
              </w:rPr>
              <w:t>招标需求-1、技术需求</w:t>
            </w:r>
          </w:p>
        </w:tc>
        <w:tc>
          <w:tcPr>
            <w:tcW w:w="1642" w:type="dxa"/>
            <w:vAlign w:val="center"/>
          </w:tcPr>
          <w:p w14:paraId="5AFA9FFC">
            <w:pPr>
              <w:jc w:val="center"/>
              <w:textAlignment w:val="center"/>
              <w:rPr>
                <w:rFonts w:hint="eastAsia" w:ascii="仿宋" w:hAnsi="仿宋" w:eastAsia="仿宋" w:cs="仿宋"/>
                <w:color w:val="auto"/>
                <w:highlight w:val="none"/>
              </w:rPr>
            </w:pPr>
            <w:r>
              <w:rPr>
                <w:rFonts w:hint="eastAsia" w:ascii="仿宋" w:hAnsi="仿宋" w:eastAsia="仿宋" w:cs="仿宋"/>
                <w:b w:val="0"/>
                <w:bCs/>
                <w:color w:val="auto"/>
                <w:sz w:val="24"/>
                <w:highlight w:val="none"/>
                <w:lang w:val="en-US" w:eastAsia="zh-CN"/>
              </w:rPr>
              <w:t>916000</w:t>
            </w:r>
          </w:p>
        </w:tc>
      </w:tr>
    </w:tbl>
    <w:p w14:paraId="0BDBB40A">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p>
    <w:p w14:paraId="1DF0BD33">
      <w:pPr>
        <w:rPr>
          <w:rFonts w:hint="eastAsia" w:ascii="仿宋" w:hAnsi="仿宋" w:eastAsia="仿宋" w:cs="仿宋"/>
          <w:color w:val="auto"/>
          <w:highlight w:val="none"/>
          <w:lang w:val="en-US" w:eastAsia="zh-CN"/>
        </w:rPr>
      </w:pPr>
    </w:p>
    <w:p w14:paraId="3B82C488">
      <w:pPr>
        <w:numPr>
          <w:ilvl w:val="0"/>
          <w:numId w:val="8"/>
        </w:numPr>
        <w:ind w:left="630" w:leftChars="0" w:hanging="630" w:firstLineChars="0"/>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zh-CN" w:eastAsia="zh-CN" w:bidi="ar-SA"/>
        </w:rPr>
        <w:t>采购需求</w:t>
      </w:r>
    </w:p>
    <w:p w14:paraId="460D47C7">
      <w:pPr>
        <w:pStyle w:val="2"/>
        <w:rPr>
          <w:rFonts w:hint="eastAsia" w:ascii="仿宋" w:hAnsi="仿宋" w:eastAsia="仿宋" w:cs="仿宋"/>
          <w:color w:val="auto"/>
          <w:highlight w:val="none"/>
        </w:rPr>
      </w:pPr>
    </w:p>
    <w:p w14:paraId="399C1A7A">
      <w:pPr>
        <w:numPr>
          <w:ilvl w:val="0"/>
          <w:numId w:val="0"/>
        </w:num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技术需求：</w:t>
      </w:r>
    </w:p>
    <w:p w14:paraId="4C2791B7">
      <w:pPr>
        <w:pStyle w:val="3"/>
        <w:pageBreakBefore w:val="0"/>
        <w:kinsoku/>
        <w:wordWrap/>
        <w:overflowPunct/>
        <w:topLinePunct w:val="0"/>
        <w:autoSpaceDE/>
        <w:autoSpaceDN/>
        <w:bidi w:val="0"/>
        <w:snapToGrid/>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项目概况</w:t>
      </w:r>
    </w:p>
    <w:p w14:paraId="1F956F5F">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萧山区档案馆</w:t>
      </w:r>
      <w:bookmarkStart w:id="23" w:name="OLE_LINK2"/>
      <w:r>
        <w:rPr>
          <w:rFonts w:hint="eastAsia" w:ascii="仿宋" w:hAnsi="仿宋" w:eastAsia="仿宋" w:cs="仿宋"/>
          <w:color w:val="auto"/>
          <w:sz w:val="24"/>
          <w:szCs w:val="24"/>
          <w:highlight w:val="none"/>
        </w:rPr>
        <w:t>围绕档案工作核心业务，</w:t>
      </w:r>
      <w:r>
        <w:rPr>
          <w:rFonts w:hint="eastAsia" w:ascii="仿宋" w:hAnsi="仿宋" w:eastAsia="仿宋" w:cs="仿宋"/>
          <w:color w:val="auto"/>
          <w:sz w:val="24"/>
          <w:szCs w:val="24"/>
          <w:highlight w:val="none"/>
          <w:lang w:val="en-US" w:eastAsia="zh-CN"/>
        </w:rPr>
        <w:t>基于</w:t>
      </w:r>
      <w:r>
        <w:rPr>
          <w:rFonts w:hint="eastAsia" w:ascii="仿宋" w:hAnsi="仿宋" w:eastAsia="仿宋" w:cs="仿宋"/>
          <w:color w:val="auto"/>
          <w:sz w:val="24"/>
          <w:szCs w:val="24"/>
          <w:highlight w:val="none"/>
        </w:rPr>
        <w:t>“技术驱动、场景赋能、</w:t>
      </w:r>
      <w:r>
        <w:rPr>
          <w:rFonts w:hint="eastAsia" w:ascii="仿宋" w:hAnsi="仿宋" w:eastAsia="仿宋" w:cs="仿宋"/>
          <w:color w:val="auto"/>
          <w:sz w:val="24"/>
          <w:szCs w:val="24"/>
          <w:highlight w:val="none"/>
          <w:lang w:val="en-US" w:eastAsia="zh-CN"/>
        </w:rPr>
        <w:t>数字</w:t>
      </w:r>
      <w:r>
        <w:rPr>
          <w:rFonts w:hint="eastAsia" w:ascii="仿宋" w:hAnsi="仿宋" w:eastAsia="仿宋" w:cs="仿宋"/>
          <w:color w:val="auto"/>
          <w:sz w:val="24"/>
          <w:szCs w:val="24"/>
          <w:highlight w:val="none"/>
        </w:rPr>
        <w:t>发展”的总体思路进行设计，通过对馆</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档案</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业务流程进行梳理和再造，确保每一环节都能实现数字化协同</w:t>
      </w:r>
      <w:r>
        <w:rPr>
          <w:rFonts w:hint="eastAsia" w:ascii="仿宋" w:hAnsi="仿宋" w:eastAsia="仿宋" w:cs="仿宋"/>
          <w:color w:val="auto"/>
          <w:sz w:val="24"/>
          <w:szCs w:val="24"/>
          <w:highlight w:val="none"/>
          <w:lang w:val="en-US" w:eastAsia="zh-CN"/>
        </w:rPr>
        <w:t>在线</w:t>
      </w:r>
      <w:r>
        <w:rPr>
          <w:rFonts w:hint="eastAsia" w:ascii="仿宋" w:hAnsi="仿宋" w:eastAsia="仿宋" w:cs="仿宋"/>
          <w:color w:val="auto"/>
          <w:sz w:val="24"/>
          <w:szCs w:val="24"/>
          <w:highlight w:val="none"/>
        </w:rPr>
        <w:t>运行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确保档案数据在流转过程中的来源可知、动态可知、去向可知，全面推进档案收集、管理、保存、利用、统计、监管全流程规范化、</w:t>
      </w:r>
      <w:r>
        <w:rPr>
          <w:rFonts w:hint="eastAsia" w:ascii="仿宋" w:hAnsi="仿宋" w:eastAsia="仿宋" w:cs="仿宋"/>
          <w:color w:val="auto"/>
          <w:sz w:val="24"/>
          <w:szCs w:val="24"/>
          <w:highlight w:val="none"/>
        </w:rPr>
        <w:t>精细化管理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创新打造“一系统+萧山三大特色场景应用”（一系统：数字档案馆综合管理系统，三大特色应用场景应用：“全生命链监管”、“萧兰智库”、“恒安阁”），进一步</w:t>
      </w:r>
      <w:r>
        <w:rPr>
          <w:rFonts w:hint="eastAsia" w:ascii="仿宋" w:hAnsi="仿宋" w:eastAsia="仿宋" w:cs="仿宋"/>
          <w:color w:val="auto"/>
          <w:sz w:val="24"/>
          <w:szCs w:val="24"/>
          <w:highlight w:val="none"/>
        </w:rPr>
        <w:t>推动档案</w:t>
      </w:r>
      <w:r>
        <w:rPr>
          <w:rFonts w:hint="eastAsia" w:ascii="仿宋" w:hAnsi="仿宋" w:eastAsia="仿宋" w:cs="仿宋"/>
          <w:color w:val="auto"/>
          <w:sz w:val="24"/>
          <w:szCs w:val="24"/>
          <w:highlight w:val="none"/>
          <w:lang w:val="en-US" w:eastAsia="zh-CN"/>
        </w:rPr>
        <w:t>业务工作</w:t>
      </w:r>
      <w:r>
        <w:rPr>
          <w:rFonts w:hint="eastAsia" w:ascii="仿宋" w:hAnsi="仿宋" w:eastAsia="仿宋" w:cs="仿宋"/>
          <w:color w:val="auto"/>
          <w:sz w:val="24"/>
          <w:szCs w:val="24"/>
          <w:highlight w:val="none"/>
        </w:rPr>
        <w:t>数字</w:t>
      </w:r>
      <w:r>
        <w:rPr>
          <w:rFonts w:hint="eastAsia" w:ascii="仿宋" w:hAnsi="仿宋" w:eastAsia="仿宋" w:cs="仿宋"/>
          <w:color w:val="auto"/>
          <w:sz w:val="24"/>
          <w:szCs w:val="24"/>
          <w:highlight w:val="none"/>
          <w:lang w:val="en-US" w:eastAsia="zh-CN"/>
        </w:rPr>
        <w:t>化提升</w:t>
      </w:r>
      <w:r>
        <w:rPr>
          <w:rFonts w:hint="eastAsia" w:ascii="仿宋" w:hAnsi="仿宋" w:eastAsia="仿宋" w:cs="仿宋"/>
          <w:color w:val="auto"/>
          <w:sz w:val="24"/>
          <w:szCs w:val="24"/>
          <w:highlight w:val="none"/>
        </w:rPr>
        <w:t>转型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发挥档案资政为民作用，激发档案数字赋能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促进</w:t>
      </w:r>
      <w:r>
        <w:rPr>
          <w:rFonts w:hint="eastAsia" w:ascii="仿宋" w:hAnsi="仿宋" w:eastAsia="仿宋" w:cs="仿宋"/>
          <w:color w:val="auto"/>
          <w:sz w:val="24"/>
          <w:szCs w:val="24"/>
          <w:highlight w:val="none"/>
          <w:lang w:val="en-US" w:eastAsia="zh-CN"/>
        </w:rPr>
        <w:t>档案业务开展标准规范、</w:t>
      </w:r>
      <w:r>
        <w:rPr>
          <w:rFonts w:hint="eastAsia" w:ascii="仿宋" w:hAnsi="仿宋" w:eastAsia="仿宋" w:cs="仿宋"/>
          <w:color w:val="auto"/>
          <w:sz w:val="24"/>
          <w:szCs w:val="24"/>
          <w:highlight w:val="none"/>
        </w:rPr>
        <w:t>档案</w:t>
      </w:r>
      <w:r>
        <w:rPr>
          <w:rFonts w:hint="eastAsia" w:ascii="仿宋" w:hAnsi="仿宋" w:eastAsia="仿宋" w:cs="仿宋"/>
          <w:color w:val="auto"/>
          <w:sz w:val="24"/>
          <w:szCs w:val="24"/>
          <w:highlight w:val="none"/>
          <w:lang w:val="en-US" w:eastAsia="zh-CN"/>
        </w:rPr>
        <w:t>工作管理</w:t>
      </w:r>
      <w:r>
        <w:rPr>
          <w:rFonts w:hint="eastAsia" w:ascii="仿宋" w:hAnsi="仿宋" w:eastAsia="仿宋" w:cs="仿宋"/>
          <w:color w:val="auto"/>
          <w:sz w:val="24"/>
          <w:szCs w:val="24"/>
          <w:highlight w:val="none"/>
        </w:rPr>
        <w:t>高效</w:t>
      </w:r>
      <w:r>
        <w:rPr>
          <w:rFonts w:hint="eastAsia" w:ascii="仿宋" w:hAnsi="仿宋" w:eastAsia="仿宋" w:cs="仿宋"/>
          <w:color w:val="auto"/>
          <w:sz w:val="24"/>
          <w:szCs w:val="24"/>
          <w:highlight w:val="none"/>
          <w:lang w:val="en-US" w:eastAsia="zh-CN"/>
        </w:rPr>
        <w:t>便捷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档案数据安全管理、档案场景智能创新，引领全区档案现代化档案管理工作，争创浙江省特色档案馆标杆</w:t>
      </w:r>
      <w:bookmarkEnd w:id="23"/>
      <w:r>
        <w:rPr>
          <w:rFonts w:hint="eastAsia" w:ascii="仿宋" w:hAnsi="仿宋" w:eastAsia="仿宋" w:cs="仿宋"/>
          <w:color w:val="auto"/>
          <w:sz w:val="24"/>
          <w:szCs w:val="24"/>
          <w:highlight w:val="none"/>
          <w:lang w:val="en-US" w:eastAsia="zh-CN"/>
        </w:rPr>
        <w:t>。</w:t>
      </w:r>
    </w:p>
    <w:p w14:paraId="16EFF3E7">
      <w:pPr>
        <w:pStyle w:val="3"/>
        <w:pageBreakBefore w:val="0"/>
        <w:kinsoku/>
        <w:wordWrap/>
        <w:overflowPunct/>
        <w:topLinePunct w:val="0"/>
        <w:autoSpaceDE/>
        <w:autoSpaceDN/>
        <w:bidi w:val="0"/>
        <w:snapToGrid/>
        <w:spacing w:before="0"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二、建设内容</w:t>
      </w:r>
    </w:p>
    <w:p w14:paraId="07CA7CEC">
      <w:pPr>
        <w:pStyle w:val="2"/>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（1）系统建设要求</w:t>
      </w:r>
    </w:p>
    <w:p w14:paraId="2D64D4AF">
      <w:pPr>
        <w:pStyle w:val="4"/>
        <w:pageBreakBefore w:val="0"/>
        <w:kinsoku/>
        <w:wordWrap/>
        <w:overflowPunct/>
        <w:topLinePunct w:val="0"/>
        <w:autoSpaceDE/>
        <w:autoSpaceDN/>
        <w:bidi w:val="0"/>
        <w:snapToGrid/>
        <w:spacing w:before="0" w:after="0" w:line="360" w:lineRule="auto"/>
        <w:ind w:left="888" w:leftChars="260" w:hanging="342" w:hangingChars="142"/>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1.技术路线要求</w:t>
      </w:r>
    </w:p>
    <w:p w14:paraId="3333EBEF">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采用跨平台、标准的、开放的、技术成熟的、先进的应用集成技术进行系统建设。安全高效，功能完善，结构合理，易于扩展，高度自动化，充分考虑到系统今后纵向和横向的平滑扩张能力；</w:t>
      </w:r>
    </w:p>
    <w:p w14:paraId="57E58E3E">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开发架构主体采用基于Internet的B/S模式的多层结构，B/S架构开发的应用系统采用SOA技术体系结构和先进的MVC开发模式，以提高系统的可移植性和可扩展性；</w:t>
      </w:r>
    </w:p>
    <w:p w14:paraId="27F5724A">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操作简单直观，使用维护方便，符合一般业务工作的习惯，能够适应需求调整和应用范围的扩大，具有开放性、扩展性和易于二次开发的特性。</w:t>
      </w:r>
    </w:p>
    <w:p w14:paraId="5B0B8389">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系统架构中各层应采用成熟的、</w:t>
      </w:r>
      <w:r>
        <w:rPr>
          <w:rFonts w:hint="eastAsia" w:ascii="仿宋" w:hAnsi="仿宋" w:eastAsia="仿宋" w:cs="仿宋"/>
          <w:color w:val="auto"/>
          <w:sz w:val="24"/>
          <w:szCs w:val="24"/>
          <w:highlight w:val="none"/>
          <w:lang w:val="en-US" w:eastAsia="zh-CN"/>
        </w:rPr>
        <w:t>选用信创目录中</w:t>
      </w:r>
      <w:r>
        <w:rPr>
          <w:rFonts w:hint="eastAsia" w:ascii="仿宋" w:hAnsi="仿宋" w:eastAsia="仿宋" w:cs="仿宋"/>
          <w:color w:val="auto"/>
          <w:sz w:val="24"/>
          <w:szCs w:val="24"/>
          <w:highlight w:val="none"/>
        </w:rPr>
        <w:t>综合性能较</w:t>
      </w:r>
      <w:r>
        <w:rPr>
          <w:rFonts w:hint="eastAsia" w:ascii="仿宋" w:hAnsi="仿宋" w:eastAsia="仿宋" w:cs="仿宋"/>
          <w:color w:val="auto"/>
          <w:sz w:val="24"/>
          <w:szCs w:val="24"/>
          <w:highlight w:val="none"/>
          <w:lang w:eastAsia="zh-CN"/>
        </w:rPr>
        <w:t>好的</w:t>
      </w:r>
      <w:r>
        <w:rPr>
          <w:rFonts w:hint="eastAsia" w:ascii="仿宋" w:hAnsi="仿宋" w:eastAsia="仿宋" w:cs="仿宋"/>
          <w:color w:val="auto"/>
          <w:sz w:val="24"/>
          <w:szCs w:val="24"/>
          <w:highlight w:val="none"/>
        </w:rPr>
        <w:t>主流数据库、操作系统以及中间件，合理分配和控制系统资源，性能稳定，运行高效。</w:t>
      </w:r>
    </w:p>
    <w:p w14:paraId="1F365687">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系统可满足国产化</w:t>
      </w:r>
      <w:r>
        <w:rPr>
          <w:rFonts w:hint="eastAsia" w:ascii="仿宋" w:hAnsi="仿宋" w:eastAsia="仿宋" w:cs="仿宋"/>
          <w:color w:val="auto"/>
          <w:sz w:val="24"/>
          <w:szCs w:val="24"/>
          <w:highlight w:val="none"/>
        </w:rPr>
        <w:t>服务器、数据库、操作系统环境适配兼容，软件开发符合信创环境标准，可以在国产化信创环境下运行。</w:t>
      </w:r>
    </w:p>
    <w:p w14:paraId="31D9F1B9">
      <w:pPr>
        <w:pStyle w:val="4"/>
        <w:pageBreakBefore w:val="0"/>
        <w:kinsoku/>
        <w:wordWrap/>
        <w:overflowPunct/>
        <w:topLinePunct w:val="0"/>
        <w:autoSpaceDE/>
        <w:autoSpaceDN/>
        <w:bidi w:val="0"/>
        <w:snapToGrid/>
        <w:spacing w:before="0" w:after="0" w:line="360" w:lineRule="auto"/>
        <w:ind w:left="0" w:leftChars="0" w:firstLine="40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2.系统性能要求</w:t>
      </w:r>
    </w:p>
    <w:p w14:paraId="6BFB57FF">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w:t>
      </w:r>
      <w:bookmarkStart w:id="24" w:name="OLE_LINK4"/>
      <w:r>
        <w:rPr>
          <w:rFonts w:hint="eastAsia" w:ascii="仿宋" w:hAnsi="仿宋" w:eastAsia="仿宋" w:cs="仿宋"/>
          <w:color w:val="auto"/>
          <w:sz w:val="24"/>
          <w:szCs w:val="24"/>
          <w:highlight w:val="none"/>
          <w:lang w:val="en-US" w:eastAsia="zh-CN"/>
        </w:rPr>
        <w:t>需</w:t>
      </w:r>
      <w:bookmarkEnd w:id="24"/>
      <w:r>
        <w:rPr>
          <w:rFonts w:hint="eastAsia" w:ascii="仿宋" w:hAnsi="仿宋" w:eastAsia="仿宋" w:cs="仿宋"/>
          <w:color w:val="auto"/>
          <w:sz w:val="24"/>
          <w:szCs w:val="24"/>
          <w:highlight w:val="none"/>
        </w:rPr>
        <w:t>支持包括全文检索</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多种检索手段，百万数据单次检索客户端响应时间≤2秒；</w:t>
      </w:r>
    </w:p>
    <w:p w14:paraId="20765D1B">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在网络稳定的环境下</w:t>
      </w:r>
      <w:r>
        <w:rPr>
          <w:rFonts w:hint="eastAsia" w:ascii="仿宋" w:hAnsi="仿宋" w:eastAsia="仿宋" w:cs="仿宋"/>
          <w:color w:val="auto"/>
          <w:sz w:val="24"/>
          <w:szCs w:val="24"/>
          <w:highlight w:val="none"/>
          <w:lang w:eastAsia="zh-CN"/>
        </w:rPr>
        <w:t>操作，</w:t>
      </w:r>
      <w:r>
        <w:rPr>
          <w:rFonts w:hint="eastAsia" w:ascii="仿宋" w:hAnsi="仿宋" w:eastAsia="仿宋" w:cs="仿宋"/>
          <w:color w:val="auto"/>
          <w:sz w:val="24"/>
          <w:szCs w:val="24"/>
          <w:highlight w:val="none"/>
        </w:rPr>
        <w:t>界面单一操作的系统响应时间≤2秒；</w:t>
      </w:r>
    </w:p>
    <w:p w14:paraId="21724CE0">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提供7*24小时的连续运行，平均年故障时间：&lt;1天，数据库平均恢复时间小于1小时；系统故障在2小时内响应并且系统平均恢复时间小于4小时；</w:t>
      </w:r>
    </w:p>
    <w:p w14:paraId="7E09C393">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电子目录数据接收，导入(导出)临时或核心数据库每批次能承载50万条以上，记录数据信息不发生错误。</w:t>
      </w:r>
    </w:p>
    <w:p w14:paraId="172329F8">
      <w:pPr>
        <w:pStyle w:val="4"/>
        <w:pageBreakBefore w:val="0"/>
        <w:kinsoku/>
        <w:wordWrap/>
        <w:overflowPunct/>
        <w:topLinePunct w:val="0"/>
        <w:autoSpaceDE/>
        <w:autoSpaceDN/>
        <w:bidi w:val="0"/>
        <w:snapToGrid/>
        <w:spacing w:before="0" w:after="0" w:line="360" w:lineRule="auto"/>
        <w:ind w:left="888" w:leftChars="260" w:hanging="342" w:hangingChars="14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3.系统功能要求</w:t>
      </w:r>
    </w:p>
    <w:p w14:paraId="42220527">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需建设萧山区数字档案馆综合管理系统，功能需建设包括业务管理工作台、全生命链监管、“萧兰智库”管理、“恒安阁”（档案长久保存）、系统管理功能，实现档案管理工作在线化、流程化、一体化管理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系统开发需符合信创要求，面向信创服务器、数据库、操作系统等进行兼容适配，满足在信创环境中部署。</w:t>
      </w:r>
    </w:p>
    <w:p w14:paraId="19774BD6">
      <w:pPr>
        <w:pStyle w:val="5"/>
        <w:pageBreakBefore w:val="0"/>
        <w:kinsoku/>
        <w:wordWrap/>
        <w:overflowPunct/>
        <w:topLinePunct w:val="0"/>
        <w:autoSpaceDE/>
        <w:autoSpaceDN/>
        <w:bidi w:val="0"/>
        <w:snapToGrid/>
        <w:spacing w:before="0" w:after="0" w:line="360" w:lineRule="auto"/>
        <w:ind w:left="876" w:leftChars="176" w:hanging="506" w:hangingChars="2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（1）业务管理工作台</w:t>
      </w:r>
    </w:p>
    <w:p w14:paraId="6EA70810">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 xml:space="preserve"> 打造“一用户一界面”，为</w:t>
      </w:r>
      <w:r>
        <w:rPr>
          <w:rFonts w:hint="eastAsia" w:ascii="仿宋" w:hAnsi="仿宋" w:eastAsia="仿宋" w:cs="仿宋"/>
          <w:color w:val="auto"/>
          <w:sz w:val="24"/>
          <w:szCs w:val="24"/>
          <w:highlight w:val="none"/>
        </w:rPr>
        <w:t>馆内各</w:t>
      </w:r>
      <w:r>
        <w:rPr>
          <w:rFonts w:hint="eastAsia" w:ascii="仿宋" w:hAnsi="仿宋" w:eastAsia="仿宋" w:cs="仿宋"/>
          <w:color w:val="auto"/>
          <w:sz w:val="24"/>
          <w:szCs w:val="24"/>
          <w:highlight w:val="none"/>
          <w:lang w:val="en-US" w:eastAsia="zh-CN"/>
        </w:rPr>
        <w:t>部门各环节</w:t>
      </w:r>
      <w:r>
        <w:rPr>
          <w:rFonts w:hint="eastAsia" w:ascii="仿宋" w:hAnsi="仿宋" w:eastAsia="仿宋" w:cs="仿宋"/>
          <w:color w:val="auto"/>
          <w:sz w:val="24"/>
          <w:szCs w:val="24"/>
          <w:highlight w:val="none"/>
        </w:rPr>
        <w:t>工作人员在系统</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rPr>
        <w:t>个人工作界面，集中展示常用功能、待办任务、</w:t>
      </w:r>
      <w:r>
        <w:rPr>
          <w:rFonts w:hint="eastAsia" w:ascii="仿宋" w:hAnsi="仿宋" w:eastAsia="仿宋" w:cs="仿宋"/>
          <w:color w:val="auto"/>
          <w:sz w:val="24"/>
          <w:szCs w:val="24"/>
          <w:highlight w:val="none"/>
          <w:lang w:val="en-US" w:eastAsia="zh-CN"/>
        </w:rPr>
        <w:t>数据可视化展示功能。功能建设需包括我的门户、业务直达、数据看板功能。</w:t>
      </w:r>
    </w:p>
    <w:p w14:paraId="6CD6DF53">
      <w:pPr>
        <w:pStyle w:val="5"/>
        <w:pageBreakBefore w:val="0"/>
        <w:kinsoku/>
        <w:wordWrap/>
        <w:overflowPunct/>
        <w:topLinePunct w:val="0"/>
        <w:autoSpaceDE/>
        <w:autoSpaceDN/>
        <w:bidi w:val="0"/>
        <w:snapToGrid/>
        <w:spacing w:before="0" w:after="0" w:line="360" w:lineRule="auto"/>
        <w:ind w:left="876" w:leftChars="176" w:hanging="506" w:hangingChars="2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（2）全生命链监管</w:t>
      </w:r>
    </w:p>
    <w:p w14:paraId="7E7DF73F">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创新档案管理新模式，</w:t>
      </w:r>
      <w:r>
        <w:rPr>
          <w:rFonts w:hint="eastAsia" w:ascii="仿宋" w:hAnsi="仿宋" w:eastAsia="仿宋" w:cs="仿宋"/>
          <w:color w:val="auto"/>
          <w:sz w:val="24"/>
          <w:szCs w:val="24"/>
          <w:highlight w:val="none"/>
        </w:rPr>
        <w:t>涵盖</w:t>
      </w:r>
      <w:r>
        <w:rPr>
          <w:rFonts w:hint="eastAsia" w:ascii="仿宋" w:hAnsi="仿宋" w:eastAsia="仿宋" w:cs="仿宋"/>
          <w:color w:val="auto"/>
          <w:sz w:val="24"/>
          <w:szCs w:val="24"/>
          <w:highlight w:val="none"/>
          <w:lang w:eastAsia="zh-CN"/>
        </w:rPr>
        <w:t>档案收集</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馆藏数据管理、虚拟库房可视化管理、档案辅助鉴定、AI智能开放审核、档案多模态检索、电子阅览室、档案辅助编研、档案统计监管中心</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档案核心业务，记录电子档案从归档到入库，从实体档案上架到借阅的全流程操作记录，对每份档案文件来源可知、动态可知、去向可知。</w:t>
      </w:r>
    </w:p>
    <w:p w14:paraId="1A344EC0">
      <w:pPr>
        <w:pStyle w:val="6"/>
        <w:pageBreakBefore w:val="0"/>
        <w:kinsoku/>
        <w:wordWrap/>
        <w:overflowPunct/>
        <w:topLinePunct w:val="0"/>
        <w:autoSpaceDE/>
        <w:autoSpaceDN/>
        <w:bidi w:val="0"/>
        <w:snapToGrid/>
        <w:spacing w:before="0" w:after="0" w:line="360" w:lineRule="auto"/>
        <w:ind w:left="1021" w:leftChars="282" w:hanging="429" w:hangingChars="17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①档案接收管理</w:t>
      </w:r>
    </w:p>
    <w:p w14:paraId="706A68FE">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档案接收管理用于开展档案收集工作。接收档案的</w:t>
      </w:r>
      <w:r>
        <w:rPr>
          <w:rFonts w:hint="eastAsia" w:ascii="仿宋" w:hAnsi="仿宋" w:eastAsia="仿宋" w:cs="仿宋"/>
          <w:color w:val="auto"/>
          <w:sz w:val="24"/>
          <w:szCs w:val="24"/>
          <w:highlight w:val="none"/>
          <w:lang w:val="en-US" w:eastAsia="zh-CN"/>
        </w:rPr>
        <w:t>形式需</w:t>
      </w: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■征集档案接收</w:t>
      </w:r>
      <w:r>
        <w:rPr>
          <w:rFonts w:hint="eastAsia" w:ascii="仿宋" w:hAnsi="仿宋" w:eastAsia="仿宋" w:cs="仿宋"/>
          <w:color w:val="auto"/>
          <w:kern w:val="0"/>
          <w:sz w:val="24"/>
          <w:szCs w:val="24"/>
          <w:highlight w:val="none"/>
        </w:rPr>
        <w:t>（投标供应商需提供系统相关截图</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、■进馆</w:t>
      </w:r>
      <w:r>
        <w:rPr>
          <w:rFonts w:hint="eastAsia" w:ascii="仿宋" w:hAnsi="仿宋" w:eastAsia="仿宋" w:cs="仿宋"/>
          <w:color w:val="auto"/>
          <w:sz w:val="24"/>
          <w:szCs w:val="24"/>
          <w:highlight w:val="none"/>
        </w:rPr>
        <w:t>电子档案</w:t>
      </w:r>
      <w:r>
        <w:rPr>
          <w:rFonts w:hint="eastAsia" w:ascii="仿宋" w:hAnsi="仿宋" w:eastAsia="仿宋" w:cs="仿宋"/>
          <w:color w:val="auto"/>
          <w:sz w:val="24"/>
          <w:szCs w:val="24"/>
          <w:highlight w:val="none"/>
          <w:lang w:val="en-US" w:eastAsia="zh-CN"/>
        </w:rPr>
        <w:t>接收</w:t>
      </w:r>
      <w:r>
        <w:rPr>
          <w:rFonts w:hint="eastAsia" w:ascii="仿宋" w:hAnsi="仿宋" w:eastAsia="仿宋" w:cs="仿宋"/>
          <w:color w:val="auto"/>
          <w:kern w:val="0"/>
          <w:sz w:val="24"/>
          <w:szCs w:val="24"/>
          <w:highlight w:val="none"/>
        </w:rPr>
        <w:t>（投标供应商需提供系统相关截图</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、传统载体</w:t>
      </w:r>
      <w:r>
        <w:rPr>
          <w:rFonts w:hint="eastAsia" w:ascii="仿宋" w:hAnsi="仿宋" w:eastAsia="仿宋" w:cs="仿宋"/>
          <w:color w:val="auto"/>
          <w:sz w:val="24"/>
          <w:szCs w:val="24"/>
          <w:highlight w:val="none"/>
        </w:rPr>
        <w:t>档案</w:t>
      </w:r>
      <w:r>
        <w:rPr>
          <w:rFonts w:hint="eastAsia" w:ascii="仿宋" w:hAnsi="仿宋" w:eastAsia="仿宋" w:cs="仿宋"/>
          <w:color w:val="auto"/>
          <w:sz w:val="24"/>
          <w:szCs w:val="24"/>
          <w:highlight w:val="none"/>
          <w:lang w:val="en-US" w:eastAsia="zh-CN"/>
        </w:rPr>
        <w:t>接收</w:t>
      </w:r>
      <w:r>
        <w:rPr>
          <w:rFonts w:hint="eastAsia" w:ascii="仿宋" w:hAnsi="仿宋" w:eastAsia="仿宋" w:cs="仿宋"/>
          <w:color w:val="auto"/>
          <w:sz w:val="24"/>
          <w:szCs w:val="24"/>
          <w:highlight w:val="none"/>
        </w:rPr>
        <w:t>，实现接收工作全流程在线跟踪管理。</w:t>
      </w:r>
    </w:p>
    <w:p w14:paraId="60EE6417">
      <w:pPr>
        <w:pStyle w:val="6"/>
        <w:pageBreakBefore w:val="0"/>
        <w:kinsoku/>
        <w:wordWrap/>
        <w:overflowPunct/>
        <w:topLinePunct w:val="0"/>
        <w:autoSpaceDE/>
        <w:autoSpaceDN/>
        <w:bidi w:val="0"/>
        <w:snapToGrid/>
        <w:spacing w:before="0" w:after="0" w:line="360" w:lineRule="auto"/>
        <w:ind w:left="1021" w:leftChars="282" w:hanging="429" w:hangingChars="17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②馆藏数据整理</w:t>
      </w:r>
    </w:p>
    <w:p w14:paraId="370D2F5A">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档案在接收进馆后，需要按照档案馆对档案管理的要求和规范进行整理，经过整理的档案才可以正式成为馆藏档案。</w:t>
      </w:r>
      <w:r>
        <w:rPr>
          <w:rFonts w:hint="eastAsia" w:ascii="仿宋" w:hAnsi="仿宋" w:eastAsia="仿宋" w:cs="仿宋"/>
          <w:color w:val="auto"/>
          <w:sz w:val="24"/>
          <w:szCs w:val="24"/>
          <w:highlight w:val="none"/>
          <w:lang w:val="en-US" w:eastAsia="zh-CN"/>
        </w:rPr>
        <w:t>功能建设包括分库管理、档案整编、■档案全生命链记录</w:t>
      </w:r>
      <w:r>
        <w:rPr>
          <w:rFonts w:hint="eastAsia" w:ascii="仿宋" w:hAnsi="仿宋" w:eastAsia="仿宋" w:cs="仿宋"/>
          <w:color w:val="auto"/>
          <w:kern w:val="0"/>
          <w:sz w:val="24"/>
          <w:szCs w:val="24"/>
          <w:highlight w:val="none"/>
        </w:rPr>
        <w:t>（投标供应商需提供系统相关截图</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、全宗卷管理功能。</w:t>
      </w:r>
    </w:p>
    <w:p w14:paraId="3D8E415A">
      <w:pPr>
        <w:pStyle w:val="6"/>
        <w:pageBreakBefore w:val="0"/>
        <w:kinsoku/>
        <w:wordWrap/>
        <w:overflowPunct/>
        <w:topLinePunct w:val="0"/>
        <w:autoSpaceDE/>
        <w:autoSpaceDN/>
        <w:bidi w:val="0"/>
        <w:snapToGrid/>
        <w:spacing w:before="0" w:after="0" w:line="360" w:lineRule="auto"/>
        <w:ind w:left="1025" w:leftChars="168" w:hanging="672" w:hangingChars="27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③虚拟库房可视化管理</w:t>
      </w:r>
    </w:p>
    <w:p w14:paraId="37EF8EB0">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虚拟库房</w:t>
      </w:r>
      <w:r>
        <w:rPr>
          <w:rFonts w:hint="eastAsia" w:ascii="仿宋" w:hAnsi="仿宋" w:eastAsia="仿宋" w:cs="仿宋"/>
          <w:color w:val="auto"/>
          <w:sz w:val="24"/>
          <w:szCs w:val="24"/>
          <w:highlight w:val="none"/>
          <w:lang w:val="en-US" w:eastAsia="zh-CN"/>
        </w:rPr>
        <w:t>可视化</w:t>
      </w:r>
      <w:r>
        <w:rPr>
          <w:rFonts w:hint="eastAsia" w:ascii="仿宋" w:hAnsi="仿宋" w:eastAsia="仿宋" w:cs="仿宋"/>
          <w:color w:val="auto"/>
          <w:sz w:val="24"/>
          <w:szCs w:val="24"/>
          <w:highlight w:val="none"/>
        </w:rPr>
        <w:t>管理用于</w:t>
      </w:r>
      <w:r>
        <w:rPr>
          <w:rFonts w:hint="eastAsia" w:ascii="仿宋" w:hAnsi="仿宋" w:eastAsia="仿宋" w:cs="仿宋"/>
          <w:color w:val="auto"/>
          <w:sz w:val="24"/>
          <w:szCs w:val="24"/>
          <w:highlight w:val="none"/>
          <w:lang w:val="en-US" w:eastAsia="zh-CN"/>
        </w:rPr>
        <w:t>辅助实体档案管理，可以</w:t>
      </w:r>
      <w:r>
        <w:rPr>
          <w:rFonts w:hint="eastAsia" w:ascii="仿宋" w:hAnsi="仿宋" w:eastAsia="仿宋" w:cs="仿宋"/>
          <w:color w:val="auto"/>
          <w:sz w:val="24"/>
          <w:szCs w:val="24"/>
          <w:highlight w:val="none"/>
        </w:rPr>
        <w:t>协助档案馆</w:t>
      </w:r>
      <w:r>
        <w:rPr>
          <w:rFonts w:hint="eastAsia" w:ascii="仿宋" w:hAnsi="仿宋" w:eastAsia="仿宋" w:cs="仿宋"/>
          <w:color w:val="auto"/>
          <w:sz w:val="24"/>
          <w:szCs w:val="24"/>
          <w:highlight w:val="none"/>
          <w:lang w:val="en-US" w:eastAsia="zh-CN"/>
        </w:rPr>
        <w:t>库房管理工作人员</w:t>
      </w:r>
      <w:r>
        <w:rPr>
          <w:rFonts w:hint="eastAsia" w:ascii="仿宋" w:hAnsi="仿宋" w:eastAsia="仿宋" w:cs="仿宋"/>
          <w:color w:val="auto"/>
          <w:sz w:val="24"/>
          <w:szCs w:val="24"/>
          <w:highlight w:val="none"/>
        </w:rPr>
        <w:t>对档案库房进行日常管理</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实体档案</w:t>
      </w:r>
      <w:r>
        <w:rPr>
          <w:rFonts w:hint="eastAsia" w:ascii="仿宋" w:hAnsi="仿宋" w:eastAsia="仿宋" w:cs="仿宋"/>
          <w:color w:val="auto"/>
          <w:sz w:val="24"/>
          <w:szCs w:val="24"/>
          <w:highlight w:val="none"/>
          <w:lang w:val="en-US" w:eastAsia="zh-CN"/>
        </w:rPr>
        <w:t>保管情况在线</w:t>
      </w:r>
      <w:r>
        <w:rPr>
          <w:rFonts w:hint="eastAsia" w:ascii="仿宋" w:hAnsi="仿宋" w:eastAsia="仿宋" w:cs="仿宋"/>
          <w:color w:val="auto"/>
          <w:sz w:val="24"/>
          <w:szCs w:val="24"/>
          <w:highlight w:val="none"/>
        </w:rPr>
        <w:t>管理。</w:t>
      </w:r>
      <w:r>
        <w:rPr>
          <w:rFonts w:hint="eastAsia" w:ascii="仿宋" w:hAnsi="仿宋" w:eastAsia="仿宋" w:cs="仿宋"/>
          <w:color w:val="auto"/>
          <w:sz w:val="24"/>
          <w:szCs w:val="24"/>
          <w:highlight w:val="none"/>
          <w:lang w:val="en-US" w:eastAsia="zh-CN"/>
        </w:rPr>
        <w:t>功能建设需包括虚拟库房管理、库房日常管理、专项管理。</w:t>
      </w:r>
    </w:p>
    <w:p w14:paraId="689B33F2">
      <w:pPr>
        <w:pStyle w:val="6"/>
        <w:pageBreakBefore w:val="0"/>
        <w:kinsoku/>
        <w:wordWrap/>
        <w:overflowPunct/>
        <w:topLinePunct w:val="0"/>
        <w:autoSpaceDE/>
        <w:autoSpaceDN/>
        <w:bidi w:val="0"/>
        <w:snapToGrid/>
        <w:spacing w:before="0" w:after="0" w:line="360" w:lineRule="auto"/>
        <w:ind w:left="1021" w:leftChars="282" w:hanging="429" w:hangingChars="17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④档案辅助鉴定</w:t>
      </w:r>
    </w:p>
    <w:p w14:paraId="627733D4">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当馆藏档案到达保管期限后，需要对到期档案进行鉴定，判断其是否具备继续保存的价值。功能建设需包括到期鉴定、■销毁任务</w:t>
      </w:r>
      <w:r>
        <w:rPr>
          <w:rFonts w:hint="eastAsia" w:ascii="仿宋" w:hAnsi="仿宋" w:eastAsia="仿宋" w:cs="仿宋"/>
          <w:color w:val="auto"/>
          <w:kern w:val="0"/>
          <w:sz w:val="24"/>
          <w:szCs w:val="24"/>
          <w:highlight w:val="none"/>
        </w:rPr>
        <w:t>（投标供应商需提供系统相关截图</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、档案销毁库、鉴定级别管理。</w:t>
      </w:r>
    </w:p>
    <w:p w14:paraId="318C02EA">
      <w:pPr>
        <w:pStyle w:val="6"/>
        <w:pageBreakBefore w:val="0"/>
        <w:kinsoku/>
        <w:wordWrap/>
        <w:overflowPunct/>
        <w:topLinePunct w:val="0"/>
        <w:autoSpaceDE/>
        <w:autoSpaceDN/>
        <w:bidi w:val="0"/>
        <w:snapToGrid/>
        <w:spacing w:before="0" w:after="0" w:line="360" w:lineRule="auto"/>
        <w:ind w:left="1021" w:leftChars="282" w:hanging="429" w:hangingChars="17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⑤AI智能开放审核</w:t>
      </w:r>
    </w:p>
    <w:p w14:paraId="0FA93CDC">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创新打造“</w:t>
      </w:r>
      <w:r>
        <w:rPr>
          <w:rFonts w:hint="eastAsia" w:ascii="仿宋" w:hAnsi="仿宋" w:eastAsia="仿宋" w:cs="仿宋"/>
          <w:color w:val="auto"/>
          <w:sz w:val="24"/>
          <w:szCs w:val="24"/>
          <w:highlight w:val="none"/>
          <w:lang w:val="en-US" w:eastAsia="zh-CN"/>
        </w:rPr>
        <w:t>AI</w:t>
      </w:r>
      <w:r>
        <w:rPr>
          <w:rFonts w:hint="eastAsia" w:ascii="仿宋" w:hAnsi="仿宋" w:eastAsia="仿宋" w:cs="仿宋"/>
          <w:color w:val="auto"/>
          <w:sz w:val="24"/>
          <w:szCs w:val="24"/>
          <w:highlight w:val="none"/>
        </w:rPr>
        <w:t>智能</w:t>
      </w:r>
      <w:r>
        <w:rPr>
          <w:rFonts w:hint="eastAsia" w:ascii="仿宋" w:hAnsi="仿宋" w:eastAsia="仿宋" w:cs="仿宋"/>
          <w:color w:val="auto"/>
          <w:sz w:val="24"/>
          <w:szCs w:val="24"/>
          <w:highlight w:val="none"/>
          <w:lang w:val="en-US" w:eastAsia="zh-CN"/>
        </w:rPr>
        <w:t>初审</w:t>
      </w:r>
      <w:r>
        <w:rPr>
          <w:rFonts w:hint="eastAsia" w:ascii="仿宋" w:hAnsi="仿宋" w:eastAsia="仿宋" w:cs="仿宋"/>
          <w:color w:val="auto"/>
          <w:sz w:val="24"/>
          <w:szCs w:val="24"/>
          <w:highlight w:val="none"/>
        </w:rPr>
        <w:t>+人工复审”的档案开放审核模式，以</w:t>
      </w:r>
      <w:r>
        <w:rPr>
          <w:rFonts w:hint="eastAsia" w:ascii="仿宋" w:hAnsi="仿宋" w:eastAsia="仿宋" w:cs="仿宋"/>
          <w:color w:val="auto"/>
          <w:sz w:val="24"/>
          <w:szCs w:val="24"/>
          <w:highlight w:val="none"/>
          <w:lang w:val="en-US" w:eastAsia="zh-CN"/>
        </w:rPr>
        <w:t>AI</w:t>
      </w:r>
      <w:r>
        <w:rPr>
          <w:rFonts w:hint="eastAsia" w:ascii="仿宋" w:hAnsi="仿宋" w:eastAsia="仿宋" w:cs="仿宋"/>
          <w:color w:val="auto"/>
          <w:sz w:val="24"/>
          <w:szCs w:val="24"/>
          <w:highlight w:val="none"/>
        </w:rPr>
        <w:t>赋能档案开放审核工作，</w:t>
      </w:r>
      <w:r>
        <w:rPr>
          <w:rFonts w:hint="eastAsia" w:ascii="仿宋" w:hAnsi="仿宋" w:eastAsia="仿宋" w:cs="仿宋"/>
          <w:color w:val="auto"/>
          <w:sz w:val="24"/>
          <w:szCs w:val="24"/>
          <w:highlight w:val="none"/>
          <w:lang w:val="en-US" w:eastAsia="zh-CN"/>
        </w:rPr>
        <w:t>辅助档案馆</w:t>
      </w:r>
      <w:r>
        <w:rPr>
          <w:rFonts w:hint="eastAsia" w:ascii="仿宋" w:hAnsi="仿宋" w:eastAsia="仿宋" w:cs="仿宋"/>
          <w:color w:val="auto"/>
          <w:sz w:val="24"/>
          <w:szCs w:val="24"/>
          <w:highlight w:val="none"/>
        </w:rPr>
        <w:t>加快档案开放进程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功能建设需包括到期监听、方案制定与审批、数据交接、■AI智能初审</w:t>
      </w:r>
      <w:r>
        <w:rPr>
          <w:rFonts w:hint="eastAsia" w:ascii="仿宋" w:hAnsi="仿宋" w:eastAsia="仿宋" w:cs="仿宋"/>
          <w:color w:val="auto"/>
          <w:kern w:val="0"/>
          <w:sz w:val="24"/>
          <w:szCs w:val="24"/>
          <w:highlight w:val="none"/>
        </w:rPr>
        <w:t>（投标供应商需提供系统相关截图</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、任务分配、人工审核、审核结果导出功能。</w:t>
      </w:r>
    </w:p>
    <w:p w14:paraId="7CE407DC">
      <w:pPr>
        <w:pStyle w:val="6"/>
        <w:pageBreakBefore w:val="0"/>
        <w:kinsoku/>
        <w:wordWrap/>
        <w:overflowPunct/>
        <w:topLinePunct w:val="0"/>
        <w:autoSpaceDE/>
        <w:autoSpaceDN/>
        <w:bidi w:val="0"/>
        <w:snapToGrid/>
        <w:spacing w:before="0" w:after="0" w:line="360" w:lineRule="auto"/>
        <w:ind w:left="1025" w:leftChars="168" w:hanging="672" w:hangingChars="279"/>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⑥档案多模态检索</w:t>
      </w:r>
    </w:p>
    <w:p w14:paraId="63D6C93A">
      <w:pPr>
        <w:pageBreakBefore w:val="0"/>
        <w:kinsoku/>
        <w:wordWrap/>
        <w:overflowPunct/>
        <w:topLinePunct w:val="0"/>
        <w:autoSpaceDE/>
        <w:autoSpaceDN/>
        <w:bidi w:val="0"/>
        <w:snapToGrid/>
        <w:spacing w:line="360" w:lineRule="auto"/>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提供便捷的检索方式，辅助查档人员快速查找需要利用的档案资源，</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支持目录检索、全文检索、</w:t>
      </w:r>
      <w:r>
        <w:rPr>
          <w:rFonts w:hint="eastAsia" w:ascii="仿宋" w:hAnsi="仿宋" w:eastAsia="仿宋" w:cs="仿宋"/>
          <w:color w:val="auto"/>
          <w:sz w:val="24"/>
          <w:szCs w:val="24"/>
          <w:highlight w:val="none"/>
          <w:lang w:val="en-US" w:eastAsia="zh-CN"/>
        </w:rPr>
        <w:t>人脸检索</w:t>
      </w:r>
      <w:r>
        <w:rPr>
          <w:rFonts w:hint="eastAsia" w:ascii="仿宋" w:hAnsi="仿宋" w:eastAsia="仿宋" w:cs="仿宋"/>
          <w:color w:val="auto"/>
          <w:sz w:val="24"/>
          <w:szCs w:val="24"/>
          <w:highlight w:val="none"/>
        </w:rPr>
        <w:t>等检索方式。可以对各类数字档案资源在线阅览。</w:t>
      </w:r>
      <w:r>
        <w:rPr>
          <w:rFonts w:hint="eastAsia" w:ascii="仿宋" w:hAnsi="仿宋" w:eastAsia="仿宋" w:cs="仿宋"/>
          <w:color w:val="auto"/>
          <w:sz w:val="24"/>
          <w:szCs w:val="24"/>
          <w:highlight w:val="none"/>
          <w:lang w:val="en-US" w:eastAsia="zh-CN"/>
        </w:rPr>
        <w:t>功能建设需包括</w:t>
      </w:r>
      <w:r>
        <w:rPr>
          <w:rFonts w:hint="eastAsia" w:ascii="仿宋" w:hAnsi="仿宋" w:eastAsia="仿宋" w:cs="仿宋"/>
          <w:color w:val="auto"/>
          <w:sz w:val="24"/>
          <w:szCs w:val="24"/>
          <w:highlight w:val="none"/>
        </w:rPr>
        <w:t>档案搜索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■以图搜图</w:t>
      </w:r>
      <w:r>
        <w:rPr>
          <w:rFonts w:hint="eastAsia" w:ascii="仿宋" w:hAnsi="仿宋" w:eastAsia="仿宋" w:cs="仿宋"/>
          <w:color w:val="auto"/>
          <w:kern w:val="0"/>
          <w:sz w:val="24"/>
          <w:szCs w:val="24"/>
          <w:highlight w:val="none"/>
        </w:rPr>
        <w:t>（投标供应商需提供系统相关截图盖</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lang w:val="en-US" w:eastAsia="zh-CN"/>
        </w:rPr>
        <w:t>搜索</w:t>
      </w:r>
      <w:r>
        <w:rPr>
          <w:rFonts w:hint="eastAsia" w:ascii="仿宋" w:hAnsi="仿宋" w:eastAsia="仿宋" w:cs="仿宋"/>
          <w:color w:val="auto"/>
          <w:sz w:val="24"/>
          <w:szCs w:val="24"/>
          <w:highlight w:val="none"/>
        </w:rPr>
        <w:t>提示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结果展示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高亮显示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内容阅览</w:t>
      </w:r>
      <w:r>
        <w:rPr>
          <w:rFonts w:hint="eastAsia" w:ascii="仿宋" w:hAnsi="仿宋" w:eastAsia="仿宋" w:cs="仿宋"/>
          <w:color w:val="auto"/>
          <w:sz w:val="24"/>
          <w:szCs w:val="24"/>
          <w:highlight w:val="none"/>
          <w:lang w:val="en-US" w:eastAsia="zh-CN"/>
        </w:rPr>
        <w:t>功能。</w:t>
      </w:r>
    </w:p>
    <w:p w14:paraId="6A2EE8EE">
      <w:pPr>
        <w:pStyle w:val="6"/>
        <w:pageBreakBefore w:val="0"/>
        <w:kinsoku/>
        <w:wordWrap/>
        <w:overflowPunct/>
        <w:topLinePunct w:val="0"/>
        <w:autoSpaceDE/>
        <w:autoSpaceDN/>
        <w:bidi w:val="0"/>
        <w:snapToGrid/>
        <w:spacing w:before="0" w:after="0" w:line="360" w:lineRule="auto"/>
        <w:ind w:left="1021" w:leftChars="282" w:hanging="429" w:hangingChars="178"/>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⑦电子阅览室</w:t>
      </w:r>
    </w:p>
    <w:p w14:paraId="72B3280A">
      <w:pPr>
        <w:pageBreakBefore w:val="0"/>
        <w:kinsoku/>
        <w:wordWrap/>
        <w:overflowPunct/>
        <w:topLinePunct w:val="0"/>
        <w:autoSpaceDE/>
        <w:autoSpaceDN/>
        <w:bidi w:val="0"/>
        <w:snapToGrid/>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电子阅览室用于辅助查档大厅工作人员接待查档群众，提供多样化查档服务，</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包括涵盖</w:t>
      </w:r>
      <w:r>
        <w:rPr>
          <w:rFonts w:hint="eastAsia" w:ascii="仿宋" w:hAnsi="仿宋" w:eastAsia="仿宋" w:cs="仿宋"/>
          <w:color w:val="auto"/>
          <w:sz w:val="24"/>
          <w:szCs w:val="24"/>
          <w:highlight w:val="none"/>
          <w:lang w:eastAsia="zh-CN"/>
        </w:rPr>
        <w:t>查</w:t>
      </w:r>
      <w:r>
        <w:rPr>
          <w:rFonts w:hint="eastAsia" w:ascii="仿宋" w:hAnsi="仿宋" w:eastAsia="仿宋" w:cs="仿宋"/>
          <w:color w:val="auto"/>
          <w:sz w:val="24"/>
          <w:szCs w:val="24"/>
          <w:highlight w:val="none"/>
          <w:lang w:val="en-US" w:eastAsia="zh-CN"/>
        </w:rPr>
        <w:t>档登记、窗口查档、自助查档、触摸屏查档、预约查档、查档办结、查档记录、■利用实例</w:t>
      </w:r>
      <w:r>
        <w:rPr>
          <w:rFonts w:hint="eastAsia" w:ascii="仿宋" w:hAnsi="仿宋" w:eastAsia="仿宋" w:cs="仿宋"/>
          <w:color w:val="auto"/>
          <w:kern w:val="0"/>
          <w:sz w:val="24"/>
          <w:szCs w:val="24"/>
          <w:highlight w:val="none"/>
        </w:rPr>
        <w:t>（投标供应商需提供系统相关截图盖</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全流程业务</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w:t>
      </w:r>
    </w:p>
    <w:p w14:paraId="63F67B88">
      <w:pPr>
        <w:pStyle w:val="6"/>
        <w:pageBreakBefore w:val="0"/>
        <w:kinsoku/>
        <w:wordWrap/>
        <w:overflowPunct/>
        <w:topLinePunct w:val="0"/>
        <w:autoSpaceDE/>
        <w:autoSpaceDN/>
        <w:bidi w:val="0"/>
        <w:snapToGrid/>
        <w:spacing w:before="0" w:after="0" w:line="360" w:lineRule="auto"/>
        <w:ind w:left="1025" w:leftChars="168" w:hanging="672" w:hangingChars="279"/>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⑧档案辅助编研</w:t>
      </w:r>
    </w:p>
    <w:p w14:paraId="73FB6E18">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为档案编研人员提供涵盖编研课题新增、编研库资料维护、多人在线编研等功能，便于编研人员充分利用馆藏档案进行编研开发利用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功能建设需包括编研项目管理、建立编研库、在线编研、智能辅助编研、完成编研、出版补充、编研成果展示功能。</w:t>
      </w:r>
    </w:p>
    <w:p w14:paraId="7191924F">
      <w:pPr>
        <w:pStyle w:val="6"/>
        <w:pageBreakBefore w:val="0"/>
        <w:kinsoku/>
        <w:wordWrap/>
        <w:overflowPunct/>
        <w:topLinePunct w:val="0"/>
        <w:autoSpaceDE/>
        <w:autoSpaceDN/>
        <w:bidi w:val="0"/>
        <w:snapToGrid/>
        <w:spacing w:before="0" w:after="0" w:line="360" w:lineRule="auto"/>
        <w:ind w:left="1025" w:leftChars="168" w:hanging="672" w:hangingChars="279"/>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⑨档案统计监管中心</w:t>
      </w:r>
    </w:p>
    <w:p w14:paraId="10F367BA">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档案数据统计监管中心能够实现档案数据的实时监控和动态更新，确保了统计数据的准确性和时效性，档案统计模块</w:t>
      </w:r>
      <w:r>
        <w:rPr>
          <w:rFonts w:hint="eastAsia" w:ascii="仿宋" w:hAnsi="仿宋" w:eastAsia="仿宋" w:cs="仿宋"/>
          <w:color w:val="auto"/>
          <w:sz w:val="24"/>
          <w:szCs w:val="24"/>
          <w:highlight w:val="none"/>
          <w:lang w:val="en-US" w:eastAsia="zh-CN"/>
        </w:rPr>
        <w:t>多维度统计馆藏资源和档案管理业务情况，建立各类档案管理数据台账。功能建设需包括自定义统计、馆藏综合情况、全宗利用情况、其他统计情况、■可视化数据监管大屏</w:t>
      </w:r>
      <w:r>
        <w:rPr>
          <w:rFonts w:hint="eastAsia" w:ascii="仿宋" w:hAnsi="仿宋" w:eastAsia="仿宋" w:cs="仿宋"/>
          <w:color w:val="auto"/>
          <w:kern w:val="0"/>
          <w:sz w:val="24"/>
          <w:szCs w:val="24"/>
          <w:highlight w:val="none"/>
        </w:rPr>
        <w:t>（投标供应商需提供系统相关截图</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功能。</w:t>
      </w:r>
    </w:p>
    <w:p w14:paraId="4C7372AC">
      <w:pPr>
        <w:pStyle w:val="5"/>
        <w:pageBreakBefore w:val="0"/>
        <w:kinsoku/>
        <w:wordWrap/>
        <w:overflowPunct/>
        <w:topLinePunct w:val="0"/>
        <w:autoSpaceDE/>
        <w:autoSpaceDN/>
        <w:bidi w:val="0"/>
        <w:snapToGrid/>
        <w:spacing w:before="0" w:after="0" w:line="360" w:lineRule="auto"/>
        <w:ind w:left="876" w:leftChars="176" w:hanging="506" w:hangingChars="210"/>
        <w:rPr>
          <w:rFonts w:hint="eastAsia" w:ascii="仿宋" w:hAnsi="仿宋" w:eastAsia="仿宋" w:cs="仿宋"/>
          <w:color w:val="auto"/>
          <w:sz w:val="24"/>
          <w:szCs w:val="24"/>
          <w:highlight w:val="none"/>
          <w:lang w:val="en-US" w:eastAsia="zh-CN"/>
        </w:rPr>
      </w:pPr>
      <w:bookmarkStart w:id="25" w:name="_Toc32371"/>
      <w:r>
        <w:rPr>
          <w:rFonts w:hint="eastAsia" w:ascii="仿宋" w:hAnsi="仿宋" w:eastAsia="仿宋" w:cs="仿宋"/>
          <w:color w:val="auto"/>
          <w:sz w:val="24"/>
          <w:szCs w:val="24"/>
          <w:highlight w:val="none"/>
          <w:lang w:val="en-US" w:eastAsia="zh-CN"/>
        </w:rPr>
        <w:t>（3）“萧兰智库”管理</w:t>
      </w:r>
      <w:bookmarkEnd w:id="25"/>
    </w:p>
    <w:p w14:paraId="2ECAB931">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构建档案行业大模型，围绕萧山区档案馆当前重点工作，以资政为民服务为出发点，以围垦、重大事件、重大活动为方向，打造“1+2+N”档案智库体系，实现对馆藏资源深度分析、资源聚类。功能建设需包括创建专题、专题模型、成果确认、成果输出、编辑专题信息、删除专题、专题成果、专题检索、专题详情、打包导出功能。</w:t>
      </w:r>
    </w:p>
    <w:p w14:paraId="64B452F3">
      <w:pPr>
        <w:pStyle w:val="5"/>
        <w:pageBreakBefore w:val="0"/>
        <w:kinsoku/>
        <w:wordWrap/>
        <w:overflowPunct/>
        <w:topLinePunct w:val="0"/>
        <w:autoSpaceDE/>
        <w:autoSpaceDN/>
        <w:bidi w:val="0"/>
        <w:snapToGrid/>
        <w:spacing w:before="0" w:after="0" w:line="360" w:lineRule="auto"/>
        <w:ind w:left="876" w:leftChars="176" w:hanging="506" w:hangingChars="210"/>
        <w:rPr>
          <w:rFonts w:hint="eastAsia" w:ascii="仿宋" w:hAnsi="仿宋" w:eastAsia="仿宋" w:cs="仿宋"/>
          <w:color w:val="auto"/>
          <w:sz w:val="24"/>
          <w:szCs w:val="24"/>
          <w:highlight w:val="none"/>
          <w:lang w:val="en-US" w:eastAsia="zh-CN"/>
        </w:rPr>
      </w:pPr>
      <w:bookmarkStart w:id="26" w:name="_Toc27445"/>
      <w:r>
        <w:rPr>
          <w:rFonts w:hint="eastAsia" w:ascii="仿宋" w:hAnsi="仿宋" w:eastAsia="仿宋" w:cs="仿宋"/>
          <w:color w:val="auto"/>
          <w:sz w:val="24"/>
          <w:szCs w:val="24"/>
          <w:highlight w:val="none"/>
          <w:lang w:val="en-US" w:eastAsia="zh-CN"/>
        </w:rPr>
        <w:t>（4）“恒安阁”（档案长久保存）</w:t>
      </w:r>
      <w:bookmarkEnd w:id="26"/>
    </w:p>
    <w:p w14:paraId="6F442C0C">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创新构建档案数据资源长期保存“四个实时”机制，</w:t>
      </w:r>
      <w:r>
        <w:rPr>
          <w:rFonts w:hint="eastAsia" w:ascii="仿宋" w:hAnsi="仿宋" w:eastAsia="仿宋" w:cs="仿宋"/>
          <w:color w:val="auto"/>
          <w:sz w:val="24"/>
          <w:szCs w:val="24"/>
          <w:highlight w:val="none"/>
        </w:rPr>
        <w:t>采用数据多向校验技术，</w:t>
      </w:r>
      <w:r>
        <w:rPr>
          <w:rFonts w:hint="eastAsia" w:ascii="仿宋" w:hAnsi="仿宋" w:eastAsia="仿宋" w:cs="仿宋"/>
          <w:color w:val="auto"/>
          <w:sz w:val="24"/>
          <w:szCs w:val="24"/>
          <w:highlight w:val="none"/>
          <w:lang w:val="en-US" w:eastAsia="zh-CN"/>
        </w:rPr>
        <w:t>对馆藏档案数据、立档单位移交进馆数据、档案征集数据、业务数据及全区立档单位登记备份数据</w:t>
      </w:r>
      <w:r>
        <w:rPr>
          <w:rFonts w:hint="eastAsia" w:ascii="仿宋" w:hAnsi="仿宋" w:eastAsia="仿宋" w:cs="仿宋"/>
          <w:color w:val="auto"/>
          <w:sz w:val="24"/>
          <w:szCs w:val="24"/>
          <w:highlight w:val="none"/>
        </w:rPr>
        <w:t>进行全流程安全监管，实现</w:t>
      </w:r>
      <w:r>
        <w:rPr>
          <w:rFonts w:hint="eastAsia" w:ascii="仿宋" w:hAnsi="仿宋" w:eastAsia="仿宋" w:cs="仿宋"/>
          <w:color w:val="auto"/>
          <w:sz w:val="24"/>
          <w:szCs w:val="24"/>
          <w:highlight w:val="none"/>
          <w:lang w:val="en-US" w:eastAsia="zh-CN"/>
        </w:rPr>
        <w:t>档案</w:t>
      </w:r>
      <w:r>
        <w:rPr>
          <w:rFonts w:hint="eastAsia" w:ascii="仿宋" w:hAnsi="仿宋" w:eastAsia="仿宋" w:cs="仿宋"/>
          <w:color w:val="auto"/>
          <w:sz w:val="24"/>
          <w:szCs w:val="24"/>
          <w:highlight w:val="none"/>
        </w:rPr>
        <w:t>数据实时监测、实时预警、实时保全、实时修复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最大程度实现</w:t>
      </w:r>
      <w:r>
        <w:rPr>
          <w:rFonts w:hint="eastAsia" w:ascii="仿宋" w:hAnsi="仿宋" w:eastAsia="仿宋" w:cs="仿宋"/>
          <w:color w:val="auto"/>
          <w:sz w:val="24"/>
          <w:szCs w:val="24"/>
          <w:highlight w:val="none"/>
          <w:lang w:val="en-US" w:eastAsia="zh-CN"/>
        </w:rPr>
        <w:t>档案</w:t>
      </w:r>
      <w:r>
        <w:rPr>
          <w:rFonts w:hint="eastAsia" w:ascii="仿宋" w:hAnsi="仿宋" w:eastAsia="仿宋" w:cs="仿宋"/>
          <w:color w:val="auto"/>
          <w:sz w:val="24"/>
          <w:szCs w:val="24"/>
          <w:highlight w:val="none"/>
        </w:rPr>
        <w:t>数据的安全监管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功能建设需包括概况信息、数据入库、档案数据管理、■数据安全监管</w:t>
      </w:r>
      <w:r>
        <w:rPr>
          <w:rFonts w:hint="eastAsia" w:ascii="仿宋" w:hAnsi="仿宋" w:eastAsia="仿宋" w:cs="仿宋"/>
          <w:color w:val="auto"/>
          <w:kern w:val="0"/>
          <w:sz w:val="24"/>
          <w:szCs w:val="24"/>
          <w:highlight w:val="none"/>
        </w:rPr>
        <w:t>（投标供应商需提供系统相关截图</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、保全修复、数据调取、数字摘要管理功能。</w:t>
      </w:r>
    </w:p>
    <w:p w14:paraId="18F26EFB">
      <w:pPr>
        <w:pStyle w:val="5"/>
        <w:pageBreakBefore w:val="0"/>
        <w:kinsoku/>
        <w:wordWrap/>
        <w:overflowPunct/>
        <w:topLinePunct w:val="0"/>
        <w:autoSpaceDE/>
        <w:autoSpaceDN/>
        <w:bidi w:val="0"/>
        <w:snapToGrid/>
        <w:spacing w:before="0" w:after="0" w:line="360" w:lineRule="auto"/>
        <w:ind w:left="876" w:leftChars="176" w:hanging="506" w:hangingChars="2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（5）系统管理</w:t>
      </w:r>
    </w:p>
    <w:p w14:paraId="72DE3D3B">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系统采用“三员分立”的管理制度，由系统管理员、安全保密员和审计管理员共同对系统进行管理。最大程度方便用户对档案门类、元数据、表单、报表、流程、消息等各类业务元素和系统元素进行自定义维护，使得系统具备极强的可开放性。</w:t>
      </w:r>
      <w:r>
        <w:rPr>
          <w:rFonts w:hint="eastAsia" w:ascii="仿宋" w:hAnsi="仿宋" w:eastAsia="仿宋" w:cs="仿宋"/>
          <w:color w:val="auto"/>
          <w:sz w:val="24"/>
          <w:szCs w:val="24"/>
          <w:highlight w:val="none"/>
          <w:lang w:val="en-US" w:eastAsia="zh-CN"/>
        </w:rPr>
        <w:t>功能建设需包括：组织管理、■元数据管理</w:t>
      </w:r>
      <w:r>
        <w:rPr>
          <w:rFonts w:hint="eastAsia" w:ascii="仿宋" w:hAnsi="仿宋" w:eastAsia="仿宋" w:cs="仿宋"/>
          <w:color w:val="auto"/>
          <w:kern w:val="0"/>
          <w:sz w:val="24"/>
          <w:szCs w:val="24"/>
          <w:highlight w:val="none"/>
        </w:rPr>
        <w:t>（投标供应商需提供系统相关截图</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、档案配置、系统配置、日常维护、日志管理功能。</w:t>
      </w:r>
    </w:p>
    <w:p w14:paraId="271A288A">
      <w:pPr>
        <w:pStyle w:val="4"/>
        <w:pageBreakBefore w:val="0"/>
        <w:kinsoku/>
        <w:wordWrap/>
        <w:overflowPunct/>
        <w:topLinePunct w:val="0"/>
        <w:autoSpaceDE/>
        <w:autoSpaceDN/>
        <w:bidi w:val="0"/>
        <w:snapToGrid/>
        <w:spacing w:before="0"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4.详细功能开发要求</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226"/>
        <w:gridCol w:w="1178"/>
        <w:gridCol w:w="1522"/>
        <w:gridCol w:w="4675"/>
      </w:tblGrid>
      <w:tr w14:paraId="3A8E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660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9BA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应用功能</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090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一级功能模块</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C17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二级功能模块</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A7C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功能描述</w:t>
            </w:r>
          </w:p>
        </w:tc>
      </w:tr>
      <w:tr w14:paraId="7409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6D6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261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业务管理工作台</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C6E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我的门户</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EF2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4E3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建设需包含账号信息、消息提醒、系统主题、系统公告功能模块。</w:t>
            </w:r>
          </w:p>
        </w:tc>
      </w:tr>
      <w:tr w14:paraId="5DE0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A13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83A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E05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业务直达</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797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1B7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建设需包括待办提醒、快捷应用功能模块。</w:t>
            </w:r>
          </w:p>
        </w:tc>
      </w:tr>
      <w:tr w14:paraId="6A4C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6DE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E3F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66C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数据看板</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504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0D1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建设需包括馆藏资源总况、进馆接收数据、档案利用数据功能模块。</w:t>
            </w:r>
          </w:p>
        </w:tc>
      </w:tr>
      <w:tr w14:paraId="0984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7A4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90A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全生命链监管</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86D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档案接收管理</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A01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征集档案接收</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499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建设需包括征集信息登录、征集记录功能模块。</w:t>
            </w:r>
          </w:p>
        </w:tc>
      </w:tr>
      <w:tr w14:paraId="75B2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C8B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D2E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F75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B3D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进馆电子档案接收</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406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建设需包括新增进馆、进馆记录功能模块。</w:t>
            </w:r>
          </w:p>
        </w:tc>
      </w:tr>
      <w:tr w14:paraId="055C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B17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7EC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2C3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034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传统载体档案接收</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649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建设需包括目录数据接收、数字化副本接收功能模块。</w:t>
            </w:r>
          </w:p>
        </w:tc>
      </w:tr>
      <w:tr w14:paraId="03F2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15B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625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33A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馆藏数据整理</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52B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分库管理</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992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建设需包括工作库、正式库功能模块。</w:t>
            </w:r>
          </w:p>
        </w:tc>
      </w:tr>
      <w:tr w14:paraId="0333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582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4AC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428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05E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档案整编</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3C8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建设需包括档案分类、档案排序、组卷管理、编制档号、编目打印、修改管理、全文管理、档案删除、档案查询、档案纠错、档案导出、数据发布、数据迁移、分组统计、音视频管理、纠错管理功能模块。</w:t>
            </w:r>
          </w:p>
        </w:tc>
      </w:tr>
      <w:tr w14:paraId="1F75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152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A99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DCB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104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档案全生命链记录</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F5F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建设需对档案在接收、整理、编目、鉴定、管理、保存、利用等环节的全过程数据进行记录，以图形化的方式呈现。</w:t>
            </w:r>
          </w:p>
        </w:tc>
      </w:tr>
      <w:tr w14:paraId="3F5F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47E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97E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44C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8FE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全宗卷管理</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460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建设需包括分类管理、新增全宗卷、修改全宗卷、删除全宗卷、表格导出、详情查看功能模块。</w:t>
            </w:r>
          </w:p>
        </w:tc>
      </w:tr>
      <w:tr w14:paraId="27E0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8B5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777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E93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虚拟库房可视化管理</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8A2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虚拟库房管理</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365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建设需包括库房维护、库房可视化、密集架概况功能模块。</w:t>
            </w:r>
          </w:p>
        </w:tc>
      </w:tr>
      <w:tr w14:paraId="6387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400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913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1E0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F69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库房日常管理</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C32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建设需包括人员出入登记、库房温湿度、库房日常巡检功能模块。</w:t>
            </w:r>
          </w:p>
        </w:tc>
      </w:tr>
      <w:tr w14:paraId="5EC9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E1A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3D0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772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F8D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专项管理</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C4B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建设需包括档案保管情况检查、病档管理、档案设施设备使用情况、杀菌灭虫登记功能模块。</w:t>
            </w:r>
          </w:p>
        </w:tc>
      </w:tr>
      <w:tr w14:paraId="7550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E89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543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8B0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档案辅助鉴定</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B0B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到期鉴定</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6B2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建设需包括定时任务、消息提醒、处置任务新建、鉴定任务功能模块。</w:t>
            </w:r>
          </w:p>
        </w:tc>
      </w:tr>
      <w:tr w14:paraId="6F9C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780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A90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952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B0F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销毁任务</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308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建设需包括任务查询、销毁任务开启、销毁数据详情查看、上传销毁登记表、档案销毁（流程）、销毁执行功能模块。</w:t>
            </w:r>
          </w:p>
        </w:tc>
      </w:tr>
      <w:tr w14:paraId="0615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889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DDD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E4B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5AC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档案销毁库</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367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建设需包括销毁档案展示、数据查询功能模块。</w:t>
            </w:r>
          </w:p>
        </w:tc>
      </w:tr>
      <w:tr w14:paraId="513E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621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C00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046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F82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鉴定级别管理</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DAA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建设需包括添加级别、修改级别、删除级别、关键词维护、查询功能模块。</w:t>
            </w:r>
          </w:p>
        </w:tc>
      </w:tr>
      <w:tr w14:paraId="7338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278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AF7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D1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AI智能开放审核</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629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到期监听</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F72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建设需对馆内档案的形成年限进行实时监听，当有形成满二十五年的档案，以消息提醒的形式提示。</w:t>
            </w:r>
          </w:p>
        </w:tc>
      </w:tr>
      <w:tr w14:paraId="6FA7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C4B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ACA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2D5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F34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方案制定与审批</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AC4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建设需包括制定方案、方案列表、方案审核功能模块。</w:t>
            </w:r>
          </w:p>
        </w:tc>
      </w:tr>
      <w:tr w14:paraId="0F20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8FC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934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93D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D58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数据交接</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F3F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建设需包括档案条目导入、档案数据列表、档案原文链接、档案数据筛查功能模块。</w:t>
            </w:r>
          </w:p>
        </w:tc>
      </w:tr>
      <w:tr w14:paraId="7A84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A17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BCB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FD6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A68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AI智能初审</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F4B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建设基于深度学习技术和优化算法，对长文本进行针对性处理，结合自定义词库等规则决策模型，自动进行AI智能审核。</w:t>
            </w:r>
          </w:p>
        </w:tc>
      </w:tr>
      <w:tr w14:paraId="68AD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A5F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02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A6E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BA1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任务分配</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E2C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建设需包括任务分配、一键审核、档案数据筛选功能模块。</w:t>
            </w:r>
          </w:p>
        </w:tc>
      </w:tr>
      <w:tr w14:paraId="100D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A6F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C23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F63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2EF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人工审核</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AEF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建设需包括人工初审、人工复审功能模块。</w:t>
            </w:r>
          </w:p>
        </w:tc>
      </w:tr>
      <w:tr w14:paraId="186C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8CF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19E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48B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A01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审核结果导出</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E2D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建设需可以审核结果导出为格式为.XLS表功能模块。</w:t>
            </w:r>
          </w:p>
        </w:tc>
      </w:tr>
      <w:tr w14:paraId="56AC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95E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A33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BC7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档案多模态检索</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F93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档案搜索</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862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建设需可以对档案条目和全文分别或同时进行搜索。</w:t>
            </w:r>
          </w:p>
        </w:tc>
      </w:tr>
      <w:tr w14:paraId="34EF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800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893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F26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C094">
            <w:pPr>
              <w:pStyle w:val="966"/>
              <w:pageBreakBefore w:val="0"/>
              <w:kinsoku/>
              <w:wordWrap/>
              <w:overflowPunct/>
              <w:topLinePunct w:val="0"/>
              <w:autoSpaceDE/>
              <w:autoSpaceDN/>
              <w:bidi w:val="0"/>
              <w:snapToGrid/>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以图搜图</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EFF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建设需依托人脸识别技术，在系统中检索出所有和上传图片中人脸信息相似的档案数据。</w:t>
            </w:r>
          </w:p>
        </w:tc>
      </w:tr>
      <w:tr w14:paraId="7B0A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5A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84A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FEA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FE5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搜索提示</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43C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建设需在搜索框内提供近义词提示、推荐词提示、近期高频搜索热词功能模块。</w:t>
            </w:r>
          </w:p>
        </w:tc>
      </w:tr>
      <w:tr w14:paraId="0D9B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1C7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4D2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34B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54B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结果展示</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A8B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建设需展示档案条目信息和全文内容的首行文字信息。</w:t>
            </w:r>
          </w:p>
        </w:tc>
      </w:tr>
      <w:tr w14:paraId="7A1E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B86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AEB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64A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E16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高亮显示</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5E7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建设需对存在的搜索关键词以高亮显示，方便查档时快速定位到需要查找的信息。</w:t>
            </w:r>
          </w:p>
        </w:tc>
      </w:tr>
      <w:tr w14:paraId="6513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548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4AF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8EB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41F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内容阅览</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C83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建设需对搜索结果中的数字化副本、电子档案等各类档案数字资源进行在线阅览。</w:t>
            </w:r>
          </w:p>
        </w:tc>
      </w:tr>
      <w:tr w14:paraId="7A6C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59F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C37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B58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电子阅览室</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381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查档登记</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822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建设需包括身份信息登记、查档需求登记、多任务接待、删除登记单、查询登记单、加入利用实例功能模块。</w:t>
            </w:r>
          </w:p>
        </w:tc>
      </w:tr>
      <w:tr w14:paraId="7A56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D94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76D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C6D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79C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窗口查档</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EA6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建设需包括档案检索、内容阅览、借阅车、利用申请、利用审批、数据纠错、档案归还功能模块。</w:t>
            </w:r>
          </w:p>
        </w:tc>
      </w:tr>
      <w:tr w14:paraId="4497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ED3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9BC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624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277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自助查档</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42E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建设需包括生成临时账号、档案推送、档案撤回、查档案、利用申请、利用审批、用档案、到期回收功能模块。</w:t>
            </w:r>
          </w:p>
        </w:tc>
      </w:tr>
      <w:tr w14:paraId="7ACF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056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4CE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17B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448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触摸屏查档</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460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建设需包括自助查询、提交打印、分类维护、档案展示管理功能模块。</w:t>
            </w:r>
          </w:p>
        </w:tc>
      </w:tr>
      <w:tr w14:paraId="12BC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457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51A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032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FB8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预约查档</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033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建设需包括查档登记、受理、审核、反馈、自动提醒、执行、打印功能模块。</w:t>
            </w:r>
          </w:p>
        </w:tc>
      </w:tr>
      <w:tr w14:paraId="1390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81F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C1A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35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8B8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查档办结</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2C2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建设需包括本单办结、满意度评价、登记单打印、加入利用实例功能模块。</w:t>
            </w:r>
          </w:p>
        </w:tc>
      </w:tr>
      <w:tr w14:paraId="5EE6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F57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C8B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0C9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1B7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查档记录</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FD8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建设需包括利用概览、档案利用明显查看、查档登记信息查看、业务办结情况查看功能模块。</w:t>
            </w:r>
          </w:p>
        </w:tc>
      </w:tr>
      <w:tr w14:paraId="5C87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E67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AC7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0A5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EB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利用实例</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3DA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建设需包括实例编研、报告下载、实例查询功能模块。</w:t>
            </w:r>
          </w:p>
        </w:tc>
      </w:tr>
      <w:tr w14:paraId="4C4F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35B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DD4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326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档案辅助编研</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5D2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编研项目管理</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A71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建设需包括新增编研项目、修改编研项目、删除编研项目、查询编研项目功能模块。</w:t>
            </w:r>
          </w:p>
        </w:tc>
      </w:tr>
      <w:tr w14:paraId="1D62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67A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3FF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464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0C9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建立编研库</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5C0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建设需包括档案管理库数据采用、档案专题库数据采用、离线素材上传、修改素材、删除素材功能模块。</w:t>
            </w:r>
          </w:p>
        </w:tc>
      </w:tr>
      <w:tr w14:paraId="424C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582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7DE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F1B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971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在线编研</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862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建设需包括章节目录查看、编研材料查看、内容编研功能模块。</w:t>
            </w:r>
          </w:p>
        </w:tc>
      </w:tr>
      <w:tr w14:paraId="3B8F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7DE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DC9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450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CAC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智能辅助编研</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4CB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建设需包括文本缩写、文本扩写、文本续写、风格润色功能模块。</w:t>
            </w:r>
          </w:p>
        </w:tc>
      </w:tr>
      <w:tr w14:paraId="6FC7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7B0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A84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976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B6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完成编研</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7BA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建设需实现“完成编研”操作结束编研项目，完成编研后，所编辑的文稿将无法再被修改。</w:t>
            </w:r>
          </w:p>
        </w:tc>
      </w:tr>
      <w:tr w14:paraId="52B2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544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00B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C30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7C1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出版补充</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14F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建设需支持在线出版补充，并在系统中补充有关出版信息，包括书号、封面设计、出版社名称。</w:t>
            </w:r>
          </w:p>
        </w:tc>
      </w:tr>
      <w:tr w14:paraId="595F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87F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63E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9DD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54F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编研成果展示</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3AE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建设需对已完成编研的项目以书架形式集中进行成果展示。</w:t>
            </w:r>
          </w:p>
        </w:tc>
      </w:tr>
      <w:tr w14:paraId="4F98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C95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B75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588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档案统计监管中心</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EBC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自定义统计</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811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建设需支持可以按照全宗号、年度、保管期限、档案门类、目录号中的一个或等多个维度分别进行统计，统计其目录数、全文数、全文容量。</w:t>
            </w:r>
          </w:p>
        </w:tc>
      </w:tr>
      <w:tr w14:paraId="0C6F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ED1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36D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0AE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4E0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馆藏综合情况</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49F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建设需包括资源情况展示、利用情况展示、库房情况展示功能模块。</w:t>
            </w:r>
          </w:p>
        </w:tc>
      </w:tr>
      <w:tr w14:paraId="399B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43D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D10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306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7B0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全宗利用情况</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6866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建设需包括全宗利用明细统计、全宗利用统计功能模块。</w:t>
            </w:r>
          </w:p>
        </w:tc>
      </w:tr>
      <w:tr w14:paraId="69DE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9AD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728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743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20A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其他统计情况</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C80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建设需包括原文情况统计、服务评价统计、数字化统计、数据化统计功能模块。</w:t>
            </w:r>
          </w:p>
        </w:tc>
      </w:tr>
      <w:tr w14:paraId="6CC5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195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B6E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A04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071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可视化数据监管大屏</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1C4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建设需以可视化图表以及指标化的方式对馆藏资源、利用、库房等总体情况进行数据统计、分析和展示。</w:t>
            </w:r>
          </w:p>
        </w:tc>
      </w:tr>
      <w:tr w14:paraId="573E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6E0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6FE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“萧兰智库”管理</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30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创建专题</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154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3CD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建设需包括新增专题基本信息、新增专题分类维度、选择专题加工范围功能模块。</w:t>
            </w:r>
          </w:p>
        </w:tc>
      </w:tr>
      <w:tr w14:paraId="609C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F26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BB9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FB0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专题模型</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165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6D7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建设需包括围垦记忆模块、通用专题模型功能模块。</w:t>
            </w:r>
          </w:p>
        </w:tc>
      </w:tr>
      <w:tr w14:paraId="74F9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10A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0A4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921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成果确认</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57C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506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建设需支持可以对各个分类维度下的档案分类是否正确进行判断，确认分类正确的档案，更改分类错误的档案，将其存放至正确的维度中。</w:t>
            </w:r>
          </w:p>
        </w:tc>
      </w:tr>
      <w:tr w14:paraId="5488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75F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7F0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CCD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成果输出</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0F6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B1B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建设需支持对已经进行成果确认的专题进行成果输出。</w:t>
            </w:r>
          </w:p>
        </w:tc>
      </w:tr>
      <w:tr w14:paraId="52D7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57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55</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D59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D76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编辑专题信息</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FF9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B80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建设需支持对专题信息进行编辑修改。</w:t>
            </w:r>
          </w:p>
        </w:tc>
      </w:tr>
      <w:tr w14:paraId="7519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405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EED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07A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删除专题</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DA0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423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建设需支持对于已创建的专题进行专题删除。</w:t>
            </w:r>
          </w:p>
        </w:tc>
      </w:tr>
      <w:tr w14:paraId="4443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785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2A1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659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专题成果</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D8C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2C0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建设需支持将审批的专题档案库会展示“萧兰智库”中，形成专题成果。</w:t>
            </w:r>
          </w:p>
        </w:tc>
      </w:tr>
      <w:tr w14:paraId="2D3D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F9D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42C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16D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专题检索</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0F5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B4F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建设需支持进行专题检索，可以通过多个查询项组合查询档案专题库。</w:t>
            </w:r>
          </w:p>
        </w:tc>
      </w:tr>
      <w:tr w14:paraId="6CA8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5A6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0B6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454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专题详情</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C98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360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建设需支持查看每个专题下的所有子分类中的档案数据。</w:t>
            </w:r>
          </w:p>
        </w:tc>
      </w:tr>
      <w:tr w14:paraId="131F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AEC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43D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C59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打包导出</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636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70E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建设需支持勾选专题库中的部分档案进行打包导出。</w:t>
            </w:r>
          </w:p>
        </w:tc>
      </w:tr>
      <w:tr w14:paraId="1A12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E2A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2DD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“恒安阁”（档案长久保存）</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1E0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概况信息</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90A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FFF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建设需包括硬件状态监测、文件数据统计、磁盘空间、文件实时日志、最近批次登录记录、数据容量分析、文件类型统计功能模块。</w:t>
            </w:r>
          </w:p>
        </w:tc>
      </w:tr>
      <w:tr w14:paraId="5225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326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D62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148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数据入库</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949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422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建设需包括数据接收、入库检测、数据固化、入库信息管理功能模块。</w:t>
            </w:r>
          </w:p>
        </w:tc>
      </w:tr>
      <w:tr w14:paraId="70FE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B4E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8FE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0A8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档案数据管理</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797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B7F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建设需包括数据加解密、数据打包、数据同步、数据删除、数据仓库管理功能模块。</w:t>
            </w:r>
          </w:p>
        </w:tc>
      </w:tr>
      <w:tr w14:paraId="2B92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F3C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A76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5039">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数据安全监管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B6E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CD0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建设需包括实时监测、数据监测功能模块。</w:t>
            </w:r>
          </w:p>
        </w:tc>
      </w:tr>
      <w:tr w14:paraId="0ADD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4A0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65</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6AA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508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保全修复</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15DA">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FA6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建设需包括数据保全、数据修复、数据修复报告、修复列表管理功能模块。</w:t>
            </w:r>
          </w:p>
        </w:tc>
      </w:tr>
      <w:tr w14:paraId="103D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59F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E39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0D60">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数据调取</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297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B8D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建设需包括数据调取申请、调取审批、数据出库、数据调取管理功能模块。</w:t>
            </w:r>
          </w:p>
        </w:tc>
      </w:tr>
      <w:tr w14:paraId="2007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F6B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EBA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DB9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数字摘要管理</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B32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EFCF">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建设需包括数字摘要库、数字摘要查询、数字摘要分组、数字摘要导出功能模块。</w:t>
            </w:r>
          </w:p>
        </w:tc>
      </w:tr>
      <w:tr w14:paraId="6A1F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F37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68</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51C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系统管理</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127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组织管理</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EA7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EEF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建设需包括全宗人员管理、角色权限管理功能模块。</w:t>
            </w:r>
          </w:p>
        </w:tc>
      </w:tr>
      <w:tr w14:paraId="36EC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3BD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B23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9324">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元数据管理</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43E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F86C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建设需包括档案元数据、系统元数据、元数据字典、元数据汇聚功能模块。</w:t>
            </w:r>
          </w:p>
        </w:tc>
      </w:tr>
      <w:tr w14:paraId="17BB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5C0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C4AD">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889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档案配置</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0213">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D3B2">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建设需包括全宗名册管理、四性检测配置、文件转换配置、报表目录配置功能模块。</w:t>
            </w:r>
          </w:p>
        </w:tc>
      </w:tr>
      <w:tr w14:paraId="1B8F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430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BB7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B291">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系统配置</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B27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7F0E6">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建设需包括模块配置、菜单配置、参数配置、流程管理、水印配置、消息提醒、消息模板配置、工作台管理、工作台组件功能模块。</w:t>
            </w:r>
          </w:p>
        </w:tc>
      </w:tr>
      <w:tr w14:paraId="7073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DB2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2BC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BB35">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日常维护</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925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0F8C">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建设需包括公告发布、数据库备份、定时任务管理功能模块。</w:t>
            </w:r>
          </w:p>
        </w:tc>
      </w:tr>
      <w:tr w14:paraId="1D7F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E8EE">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D2A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1EC8">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日志管理</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D0BB">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3F87">
            <w:pPr>
              <w:pStyle w:val="966"/>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建设需包括登录日志、操作日志、文件转换日志功能，可作日志查看、日志审计等。</w:t>
            </w:r>
          </w:p>
        </w:tc>
      </w:tr>
    </w:tbl>
    <w:p w14:paraId="0128E78E">
      <w:pPr>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lang w:val="en-US" w:eastAsia="zh-CN"/>
        </w:rPr>
      </w:pPr>
    </w:p>
    <w:p w14:paraId="2A85DDA7">
      <w:pPr>
        <w:pStyle w:val="3"/>
        <w:pageBreakBefore w:val="0"/>
        <w:kinsoku/>
        <w:wordWrap/>
        <w:overflowPunct/>
        <w:topLinePunct w:val="0"/>
        <w:autoSpaceDE/>
        <w:autoSpaceDN/>
        <w:bidi w:val="0"/>
        <w:snapToGrid/>
        <w:spacing w:before="0" w:after="0" w:line="360" w:lineRule="auto"/>
        <w:ind w:left="459" w:leftChars="214"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三、外部系统对接要求</w:t>
      </w:r>
    </w:p>
    <w:p w14:paraId="21187159">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需通过接口对接的方式完成数字档案馆综合管理系统和RFID智慧库房管理系统、机房环控系统对接。 </w:t>
      </w:r>
    </w:p>
    <w:p w14:paraId="38E91B30">
      <w:pPr>
        <w:pStyle w:val="3"/>
        <w:pageBreakBefore w:val="0"/>
        <w:kinsoku/>
        <w:wordWrap/>
        <w:overflowPunct/>
        <w:topLinePunct w:val="0"/>
        <w:autoSpaceDE/>
        <w:autoSpaceDN/>
        <w:bidi w:val="0"/>
        <w:snapToGrid/>
        <w:spacing w:before="0" w:after="0" w:line="360" w:lineRule="auto"/>
        <w:ind w:left="459" w:leftChars="214"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四、数据迁移要求</w:t>
      </w:r>
    </w:p>
    <w:p w14:paraId="6190E6DC">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系统验收前完成萧山区档案馆现有信息化系统中的条目数据、文件数据、业务工作记录数据迁移到新系统中去，并</w:t>
      </w:r>
      <w:r>
        <w:rPr>
          <w:rFonts w:hint="eastAsia" w:ascii="仿宋" w:hAnsi="仿宋" w:eastAsia="仿宋" w:cs="仿宋"/>
          <w:color w:val="auto"/>
          <w:sz w:val="24"/>
          <w:szCs w:val="24"/>
          <w:highlight w:val="none"/>
        </w:rPr>
        <w:t>确保数据转换完成后，迁移目标系统</w:t>
      </w:r>
      <w:r>
        <w:rPr>
          <w:rFonts w:hint="eastAsia" w:ascii="仿宋" w:hAnsi="仿宋" w:eastAsia="仿宋" w:cs="仿宋"/>
          <w:color w:val="auto"/>
          <w:sz w:val="24"/>
          <w:szCs w:val="24"/>
          <w:highlight w:val="none"/>
          <w:lang w:val="en-US" w:eastAsia="zh-CN"/>
        </w:rPr>
        <w:t>业务</w:t>
      </w:r>
      <w:r>
        <w:rPr>
          <w:rFonts w:hint="eastAsia" w:ascii="仿宋" w:hAnsi="仿宋" w:eastAsia="仿宋" w:cs="仿宋"/>
          <w:color w:val="auto"/>
          <w:sz w:val="24"/>
          <w:szCs w:val="24"/>
          <w:highlight w:val="none"/>
        </w:rPr>
        <w:t>的正常运行。</w:t>
      </w:r>
    </w:p>
    <w:p w14:paraId="4132E897">
      <w:pPr>
        <w:pStyle w:val="3"/>
        <w:pageBreakBefore w:val="0"/>
        <w:kinsoku/>
        <w:wordWrap/>
        <w:overflowPunct/>
        <w:topLinePunct w:val="0"/>
        <w:autoSpaceDE/>
        <w:autoSpaceDN/>
        <w:bidi w:val="0"/>
        <w:snapToGrid/>
        <w:spacing w:before="0" w:after="0" w:line="360" w:lineRule="auto"/>
        <w:ind w:left="459" w:leftChars="214"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五、安全建设要求</w:t>
      </w:r>
    </w:p>
    <w:p w14:paraId="6D7AFAE6">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color w:val="auto"/>
          <w:sz w:val="24"/>
          <w:szCs w:val="24"/>
          <w:highlight w:val="none"/>
          <w:lang w:val="en-US" w:eastAsia="zh-CN"/>
        </w:rPr>
        <w:t>系统建设完成后，根据安全建设要求，完成通过等保二级测评、第三方软件测评、信创符合性测评、商用密码应用测评，以上四项测评费用由投标人承担。</w:t>
      </w:r>
      <w:bookmarkStart w:id="27" w:name="_Toc35710998"/>
    </w:p>
    <w:p w14:paraId="28E52338">
      <w:pPr>
        <w:pStyle w:val="3"/>
        <w:pageBreakBefore w:val="0"/>
        <w:kinsoku/>
        <w:wordWrap/>
        <w:overflowPunct/>
        <w:topLinePunct w:val="0"/>
        <w:autoSpaceDE/>
        <w:autoSpaceDN/>
        <w:bidi w:val="0"/>
        <w:snapToGrid/>
        <w:spacing w:before="0" w:after="0" w:line="360" w:lineRule="auto"/>
        <w:ind w:left="459" w:leftChars="214"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六、实施要求</w:t>
      </w:r>
      <w:bookmarkEnd w:id="27"/>
    </w:p>
    <w:p w14:paraId="267FB4B9">
      <w:pPr>
        <w:pStyle w:val="2"/>
        <w:pageBreakBefore w:val="0"/>
        <w:kinsoku/>
        <w:wordWrap/>
        <w:overflowPunct/>
        <w:topLinePunct w:val="0"/>
        <w:autoSpaceDE/>
        <w:autoSpaceDN/>
        <w:bidi w:val="0"/>
        <w:snapToGrid/>
        <w:spacing w:line="360" w:lineRule="auto"/>
        <w:ind w:left="434" w:leftChars="202"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（一）进度要求</w:t>
      </w:r>
    </w:p>
    <w:p w14:paraId="7E8401A1">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1.本项目建设需在合同签订后12个月内完成项目交付验收。需提供项目实施计划，软件需要适配硬件，确保整个项目按质按量如期完工。</w:t>
      </w:r>
    </w:p>
    <w:p w14:paraId="1DE524C3">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2.在项目实施期间，投标人要承诺配合采购人开展档案馆数字化深度转型相关工作。</w:t>
      </w:r>
    </w:p>
    <w:p w14:paraId="1F45CC7E">
      <w:pPr>
        <w:pStyle w:val="2"/>
        <w:pageBreakBefore w:val="0"/>
        <w:kinsoku/>
        <w:wordWrap/>
        <w:overflowPunct/>
        <w:topLinePunct w:val="0"/>
        <w:autoSpaceDE/>
        <w:autoSpaceDN/>
        <w:bidi w:val="0"/>
        <w:snapToGrid/>
        <w:spacing w:line="360" w:lineRule="auto"/>
        <w:ind w:left="434" w:leftChars="202"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（二）人员要求</w:t>
      </w:r>
    </w:p>
    <w:p w14:paraId="47814E39">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在投标时需要提供驻场的项目经理和团队人员名单，并附每位成员的业绩和工作经历说明，需派驻至少2名项目技术人员，在采购方指定地点开展本项目相关工作，技术人员在项目启动后必须长驻现场至到项目验收结束，并应确保人员稳定和服从管理，经同意后方可变更人员。</w:t>
      </w:r>
    </w:p>
    <w:p w14:paraId="67380DF5">
      <w:pPr>
        <w:pStyle w:val="2"/>
        <w:pageBreakBefore w:val="0"/>
        <w:kinsoku/>
        <w:wordWrap/>
        <w:overflowPunct/>
        <w:topLinePunct w:val="0"/>
        <w:autoSpaceDE/>
        <w:autoSpaceDN/>
        <w:bidi w:val="0"/>
        <w:snapToGrid/>
        <w:spacing w:line="360" w:lineRule="auto"/>
        <w:ind w:left="434" w:leftChars="202" w:hanging="10" w:hangingChars="4"/>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（三）质量保证</w:t>
      </w:r>
    </w:p>
    <w:p w14:paraId="00843BF2">
      <w:pPr>
        <w:pageBreakBefore w:val="0"/>
        <w:numPr>
          <w:ilvl w:val="0"/>
          <w:numId w:val="0"/>
        </w:numPr>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投标人须保证所提供产品符合国家有关规定。投标人须保证所提供产品具有合法的版权或使用权，本项目采购的产品，如在本项目范围内使用过程中出现版权或使用权纠纷，应由投标人负责，采购人不承担责任。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2.</w:t>
      </w:r>
      <w:r>
        <w:rPr>
          <w:rFonts w:hint="eastAsia" w:ascii="仿宋" w:hAnsi="仿宋" w:eastAsia="仿宋" w:cs="仿宋"/>
          <w:color w:val="auto"/>
          <w:sz w:val="24"/>
          <w:szCs w:val="24"/>
          <w:highlight w:val="none"/>
        </w:rPr>
        <w:t>投标人必须保证解决项目所涉及的技术问题，如因技术原因无法满足采购人需求，由此产生的风险由投标人承担。</w:t>
      </w:r>
    </w:p>
    <w:p w14:paraId="7D0142C8">
      <w:pPr>
        <w:pageBreakBefore w:val="0"/>
        <w:numPr>
          <w:ilvl w:val="0"/>
          <w:numId w:val="0"/>
        </w:numPr>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3.投标人在质保期内，如遇软件产品升级、改版，应免费提供更新、升级服务。验收后三年为质量保证期。自验收合格后提供3年的免费质保服务，质保服务期内需根据投标人要求提供驻场服务。</w:t>
      </w:r>
    </w:p>
    <w:p w14:paraId="67ED1EA6">
      <w:pPr>
        <w:pStyle w:val="2"/>
        <w:pageBreakBefore w:val="0"/>
        <w:kinsoku/>
        <w:wordWrap/>
        <w:overflowPunct/>
        <w:topLinePunct w:val="0"/>
        <w:autoSpaceDE/>
        <w:autoSpaceDN/>
        <w:bidi w:val="0"/>
        <w:snapToGrid/>
        <w:spacing w:line="360" w:lineRule="auto"/>
        <w:ind w:left="434" w:leftChars="202"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（四）培训要求</w:t>
      </w:r>
    </w:p>
    <w:p w14:paraId="024418DA">
      <w:pPr>
        <w:pageBreakBefore w:val="0"/>
        <w:kinsoku/>
        <w:wordWrap/>
        <w:overflowPunct/>
        <w:topLinePunct w:val="0"/>
        <w:autoSpaceDE/>
        <w:autoSpaceDN/>
        <w:bidi w:val="0"/>
        <w:snapToGrid/>
        <w:spacing w:line="360" w:lineRule="auto"/>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方要求提供现场培训服务，并须提供具体的培训方案。培训方案中需详细描述培训内容、人数、时间、地点，培训的材料由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负责解决。</w:t>
      </w:r>
    </w:p>
    <w:p w14:paraId="06B21822">
      <w:pPr>
        <w:pStyle w:val="3"/>
        <w:pageBreakBefore w:val="0"/>
        <w:kinsoku/>
        <w:wordWrap/>
        <w:overflowPunct/>
        <w:topLinePunct w:val="0"/>
        <w:autoSpaceDE/>
        <w:autoSpaceDN/>
        <w:bidi w:val="0"/>
        <w:snapToGrid/>
        <w:spacing w:before="0" w:after="0" w:line="360" w:lineRule="auto"/>
        <w:ind w:left="459" w:leftChars="214"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七、售后要求</w:t>
      </w:r>
    </w:p>
    <w:p w14:paraId="1C743853">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重大故障（由于应用软件问题引起系统瘫痪、崩溃），1小时内做出响应，8小时内赶赴现场，在软硬件系统故障12小时内恢复应用软件运行；中等故障（业务不能正常受理、办理），1小时内做出响应，12小时内分析问题原因，对软件缺陷提供合理解决方式，对其他原因引起的问题提出合理性解决建议；如有需要，进行现场协助技术支持；一般故障（不影响业务正常受理、办理），1小时内做出响应，48小时内协助解决问题。</w:t>
      </w:r>
    </w:p>
    <w:p w14:paraId="466BBE49">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系统维护期内，投标人须根据系统运行情况进行不定期的检测与调优，每半年对系统进行一次总体检测，系统维护期满后为采购人提供一套完整的运行记录。</w:t>
      </w:r>
    </w:p>
    <w:p w14:paraId="3BC8AC67">
      <w:pPr>
        <w:pStyle w:val="3"/>
        <w:pageBreakBefore w:val="0"/>
        <w:kinsoku/>
        <w:wordWrap/>
        <w:overflowPunct/>
        <w:topLinePunct w:val="0"/>
        <w:autoSpaceDE/>
        <w:autoSpaceDN/>
        <w:bidi w:val="0"/>
        <w:snapToGrid/>
        <w:spacing w:before="0" w:after="0" w:line="360" w:lineRule="auto"/>
        <w:ind w:left="459" w:leftChars="214"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八、验收要求</w:t>
      </w:r>
    </w:p>
    <w:p w14:paraId="1683D6AC">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1.投标人须承诺项目验收时将所有项目文档、</w:t>
      </w:r>
      <w:r>
        <w:rPr>
          <w:rFonts w:hint="eastAsia" w:ascii="仿宋" w:hAnsi="仿宋" w:eastAsia="仿宋" w:cs="仿宋"/>
          <w:color w:val="auto"/>
          <w:sz w:val="24"/>
          <w:szCs w:val="24"/>
          <w:highlight w:val="none"/>
          <w:lang w:val="en-US" w:eastAsia="zh-CN"/>
        </w:rPr>
        <w:t>系统操作</w:t>
      </w:r>
      <w:r>
        <w:rPr>
          <w:rFonts w:hint="eastAsia" w:ascii="仿宋" w:hAnsi="仿宋" w:eastAsia="仿宋" w:cs="仿宋"/>
          <w:color w:val="auto"/>
          <w:sz w:val="24"/>
          <w:szCs w:val="24"/>
          <w:highlight w:val="none"/>
        </w:rPr>
        <w:t>说明文档等完整移交采购人。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系统验收需</w:t>
      </w:r>
      <w:r>
        <w:rPr>
          <w:rFonts w:hint="eastAsia" w:ascii="仿宋" w:hAnsi="仿宋" w:eastAsia="仿宋" w:cs="仿宋"/>
          <w:color w:val="auto"/>
          <w:sz w:val="24"/>
          <w:szCs w:val="24"/>
          <w:highlight w:val="none"/>
        </w:rPr>
        <w:t>通过第三方软件评测、安全等级保护二级评测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信创符合性测评、商用密码应用测评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3. 整个项目的完成以最终通过专家验收为准。</w:t>
      </w:r>
    </w:p>
    <w:p w14:paraId="065D3F93">
      <w:pPr>
        <w:pStyle w:val="3"/>
        <w:pageBreakBefore w:val="0"/>
        <w:kinsoku/>
        <w:wordWrap/>
        <w:overflowPunct/>
        <w:topLinePunct w:val="0"/>
        <w:autoSpaceDE/>
        <w:autoSpaceDN/>
        <w:bidi w:val="0"/>
        <w:snapToGrid/>
        <w:spacing w:before="0" w:after="0" w:line="360" w:lineRule="auto"/>
        <w:ind w:left="459" w:leftChars="214" w:hanging="10" w:hangingChars="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九、保密要求</w:t>
      </w:r>
    </w:p>
    <w:p w14:paraId="625B46DE">
      <w:pPr>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中标方须严格遵守《中华人民共和国档案法》等相关保密规定和规章制度，与采购方签订保密协议书，中标供应商人员在采购人单位工作时，应遵守相关规章、制度等，中标供应商对在系统运行期间所获得的采购人的情报和资料有保密义务，泄露秘密应承担相应的责任。</w:t>
      </w:r>
    </w:p>
    <w:p w14:paraId="1B88FB4C">
      <w:pPr>
        <w:numPr>
          <w:ilvl w:val="0"/>
          <w:numId w:val="0"/>
        </w:numPr>
        <w:spacing w:line="360" w:lineRule="auto"/>
        <w:ind w:lef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商务需求：</w:t>
      </w:r>
    </w:p>
    <w:p w14:paraId="7AABC3BA">
      <w:pPr>
        <w:numPr>
          <w:ilvl w:val="0"/>
          <w:numId w:val="0"/>
        </w:numPr>
        <w:spacing w:line="360" w:lineRule="auto"/>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b/>
          <w:bCs/>
          <w:color w:val="auto"/>
          <w:kern w:val="44"/>
          <w:sz w:val="24"/>
          <w:szCs w:val="24"/>
          <w:highlight w:val="none"/>
          <w:lang w:val="en-US" w:eastAsia="zh-CN" w:bidi="ar-SA"/>
        </w:rPr>
        <w:t>一、服务期：</w:t>
      </w:r>
      <w:r>
        <w:rPr>
          <w:rFonts w:hint="eastAsia" w:ascii="仿宋" w:hAnsi="仿宋" w:eastAsia="仿宋" w:cs="仿宋"/>
          <w:color w:val="auto"/>
          <w:sz w:val="24"/>
          <w:szCs w:val="24"/>
          <w:highlight w:val="none"/>
          <w:lang w:val="en-US" w:eastAsia="zh-CN"/>
        </w:rPr>
        <w:t>在合同签订后12个月内完成项目交付验收。</w:t>
      </w:r>
    </w:p>
    <w:p w14:paraId="02F69ADC">
      <w:pPr>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kern w:val="44"/>
          <w:sz w:val="24"/>
          <w:szCs w:val="24"/>
          <w:highlight w:val="none"/>
          <w:lang w:val="en-US" w:eastAsia="zh-CN" w:bidi="ar-SA"/>
        </w:rPr>
        <w:t>二、付款方式：</w:t>
      </w:r>
      <w:r>
        <w:rPr>
          <w:rFonts w:hint="eastAsia" w:ascii="仿宋" w:hAnsi="仿宋" w:eastAsia="仿宋" w:cs="仿宋"/>
          <w:color w:val="auto"/>
          <w:sz w:val="24"/>
          <w:szCs w:val="24"/>
          <w:highlight w:val="none"/>
        </w:rPr>
        <w:t>本项目拟一次性建设完成，计划签订合同后七个工作日内支付40%首付款，系统上线后进行初验，初验后七个工作日内支付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0%；试运行3个月后进行终验，终验后七个工作日内支付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p w14:paraId="012D9B48">
      <w:pPr>
        <w:rPr>
          <w:rFonts w:hint="eastAsia" w:ascii="仿宋" w:hAnsi="仿宋" w:eastAsia="仿宋" w:cs="仿宋"/>
          <w:color w:val="auto"/>
          <w:highlight w:val="none"/>
        </w:rPr>
      </w:pPr>
    </w:p>
    <w:p w14:paraId="696F7B75">
      <w:pPr>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t>注</w:t>
      </w:r>
      <w:r>
        <w:rPr>
          <w:rFonts w:hint="eastAsia" w:ascii="仿宋" w:hAnsi="仿宋" w:eastAsia="仿宋" w:cs="仿宋"/>
          <w:color w:val="auto"/>
          <w:sz w:val="24"/>
          <w:szCs w:val="24"/>
          <w:highlight w:val="none"/>
        </w:rPr>
        <w:t>：</w:t>
      </w:r>
    </w:p>
    <w:p w14:paraId="2F110D55">
      <w:pPr>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1、如有附图，仅作参考。</w:t>
      </w:r>
    </w:p>
    <w:p w14:paraId="132DF23E">
      <w:pPr>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2、打▲内容为实质性要求，不允许有负偏离，否则将以涉及无效投标条款作无效投标。</w:t>
      </w:r>
    </w:p>
    <w:p w14:paraId="1CC3486A">
      <w:pPr>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3、中标人所提供的货物、服务须与投标承诺一致，不得以次充好、偷工减料，若在项目验收中发现有上述情况，将向有关部门举报，根据相关规定进行处理。</w:t>
      </w:r>
    </w:p>
    <w:p w14:paraId="5ADDCCA7">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408654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sz w:val="36"/>
          <w:szCs w:val="36"/>
        </w:rPr>
      </w:pPr>
      <w:r>
        <w:rPr>
          <w:rFonts w:hint="eastAsia" w:ascii="仿宋" w:hAnsi="仿宋" w:eastAsia="仿宋" w:cs="仿宋"/>
          <w:b/>
          <w:color w:val="auto"/>
          <w:sz w:val="36"/>
          <w:szCs w:val="36"/>
          <w:highlight w:val="none"/>
        </w:rPr>
        <w:t xml:space="preserve">  </w:t>
      </w:r>
      <w:bookmarkStart w:id="28" w:name="_Toc184313301"/>
      <w:bookmarkEnd w:id="28"/>
      <w:bookmarkStart w:id="29" w:name="_Toc184310276"/>
      <w:bookmarkEnd w:id="29"/>
      <w:bookmarkStart w:id="30" w:name="_Toc184313275"/>
      <w:bookmarkEnd w:id="30"/>
      <w:bookmarkStart w:id="31" w:name="_Toc184312089"/>
      <w:bookmarkEnd w:id="31"/>
      <w:bookmarkStart w:id="32" w:name="_Toc184310330"/>
      <w:bookmarkEnd w:id="32"/>
      <w:bookmarkStart w:id="33" w:name="_Toc184310328"/>
      <w:bookmarkEnd w:id="33"/>
      <w:bookmarkStart w:id="34" w:name="_Toc184314425"/>
      <w:bookmarkEnd w:id="34"/>
      <w:bookmarkStart w:id="35" w:name="_Toc184310281"/>
      <w:bookmarkEnd w:id="35"/>
      <w:bookmarkStart w:id="36" w:name="_Toc184314439"/>
      <w:bookmarkEnd w:id="36"/>
      <w:bookmarkStart w:id="37" w:name="_Toc184313261"/>
      <w:bookmarkEnd w:id="37"/>
      <w:bookmarkStart w:id="38" w:name="_Toc184312070"/>
      <w:bookmarkEnd w:id="38"/>
      <w:bookmarkStart w:id="39" w:name="_Toc184308053"/>
      <w:bookmarkEnd w:id="39"/>
      <w:bookmarkStart w:id="40" w:name="_Toc184308106"/>
      <w:bookmarkEnd w:id="40"/>
      <w:bookmarkStart w:id="41" w:name="_Toc184313309"/>
      <w:bookmarkEnd w:id="41"/>
      <w:bookmarkStart w:id="42" w:name="_Toc184312119"/>
      <w:bookmarkEnd w:id="42"/>
      <w:bookmarkStart w:id="43" w:name="_Toc184310300"/>
      <w:bookmarkEnd w:id="43"/>
      <w:bookmarkStart w:id="44" w:name="_Toc184310319"/>
      <w:bookmarkEnd w:id="44"/>
      <w:bookmarkStart w:id="45" w:name="_Toc184314481"/>
      <w:bookmarkEnd w:id="45"/>
      <w:bookmarkStart w:id="46" w:name="_Toc184313271"/>
      <w:bookmarkEnd w:id="46"/>
      <w:bookmarkStart w:id="47" w:name="_Toc184312132"/>
      <w:bookmarkEnd w:id="47"/>
      <w:bookmarkStart w:id="48" w:name="_Toc184310326"/>
      <w:bookmarkEnd w:id="48"/>
      <w:bookmarkStart w:id="49" w:name="_Toc184310274"/>
      <w:bookmarkEnd w:id="49"/>
      <w:bookmarkStart w:id="50" w:name="_Toc184312116"/>
      <w:bookmarkEnd w:id="50"/>
      <w:bookmarkStart w:id="51" w:name="_Toc184313300"/>
      <w:bookmarkEnd w:id="51"/>
      <w:bookmarkStart w:id="52" w:name="_Toc184308064"/>
      <w:bookmarkEnd w:id="52"/>
      <w:bookmarkStart w:id="53" w:name="_Toc184308079"/>
      <w:bookmarkEnd w:id="53"/>
      <w:bookmarkStart w:id="54" w:name="_Toc184313294"/>
      <w:bookmarkEnd w:id="54"/>
      <w:bookmarkStart w:id="55" w:name="_Toc184313252"/>
      <w:bookmarkEnd w:id="55"/>
      <w:bookmarkStart w:id="56" w:name="_Toc184308067"/>
      <w:bookmarkEnd w:id="56"/>
      <w:bookmarkStart w:id="57" w:name="_Toc184312113"/>
      <w:bookmarkEnd w:id="57"/>
      <w:bookmarkStart w:id="58" w:name="_Toc184310308"/>
      <w:bookmarkEnd w:id="58"/>
      <w:bookmarkStart w:id="59" w:name="_Toc184314450"/>
      <w:bookmarkEnd w:id="59"/>
      <w:bookmarkStart w:id="60" w:name="_Toc184308065"/>
      <w:bookmarkEnd w:id="60"/>
      <w:bookmarkStart w:id="61" w:name="_Toc184312087"/>
      <w:bookmarkEnd w:id="61"/>
      <w:bookmarkStart w:id="62" w:name="_Toc184312098"/>
      <w:bookmarkEnd w:id="62"/>
      <w:bookmarkStart w:id="63" w:name="_Toc184308083"/>
      <w:bookmarkEnd w:id="63"/>
      <w:bookmarkStart w:id="64" w:name="_Toc184314445"/>
      <w:bookmarkEnd w:id="64"/>
      <w:bookmarkStart w:id="65" w:name="_Toc184313286"/>
      <w:bookmarkEnd w:id="65"/>
      <w:bookmarkStart w:id="66" w:name="_Toc184313273"/>
      <w:bookmarkEnd w:id="66"/>
      <w:bookmarkStart w:id="67" w:name="_Toc184312068"/>
      <w:bookmarkEnd w:id="67"/>
      <w:bookmarkStart w:id="68" w:name="_Toc184312133"/>
      <w:bookmarkEnd w:id="68"/>
      <w:bookmarkStart w:id="69" w:name="_Toc184313262"/>
      <w:bookmarkEnd w:id="69"/>
      <w:bookmarkStart w:id="70" w:name="_Toc184313244"/>
      <w:bookmarkEnd w:id="70"/>
      <w:bookmarkStart w:id="71" w:name="_Toc184312103"/>
      <w:bookmarkEnd w:id="71"/>
      <w:bookmarkStart w:id="72" w:name="_Toc184313238"/>
      <w:bookmarkEnd w:id="72"/>
      <w:bookmarkStart w:id="73" w:name="_Toc184314413"/>
      <w:bookmarkEnd w:id="73"/>
      <w:bookmarkStart w:id="74" w:name="_Toc184314482"/>
      <w:bookmarkEnd w:id="74"/>
      <w:bookmarkStart w:id="75" w:name="_Toc184308072"/>
      <w:bookmarkEnd w:id="75"/>
      <w:bookmarkStart w:id="76" w:name="_Toc184314429"/>
      <w:bookmarkEnd w:id="76"/>
      <w:bookmarkStart w:id="77" w:name="_Toc184310287"/>
      <w:bookmarkEnd w:id="77"/>
      <w:bookmarkStart w:id="78" w:name="_Toc184313279"/>
      <w:bookmarkEnd w:id="78"/>
      <w:bookmarkStart w:id="79" w:name="_Toc184314453"/>
      <w:bookmarkEnd w:id="79"/>
      <w:bookmarkStart w:id="80" w:name="_Toc184310273"/>
      <w:bookmarkEnd w:id="80"/>
      <w:bookmarkStart w:id="81" w:name="_Toc184313298"/>
      <w:bookmarkEnd w:id="81"/>
      <w:bookmarkStart w:id="82" w:name="_Toc184308103"/>
      <w:bookmarkEnd w:id="82"/>
      <w:bookmarkStart w:id="83" w:name="_Toc184314414"/>
      <w:bookmarkEnd w:id="83"/>
      <w:bookmarkStart w:id="84" w:name="_Toc184313308"/>
      <w:bookmarkEnd w:id="84"/>
      <w:bookmarkStart w:id="85" w:name="_Toc184310282"/>
      <w:bookmarkEnd w:id="85"/>
      <w:bookmarkStart w:id="86" w:name="_Toc184310293"/>
      <w:bookmarkEnd w:id="86"/>
      <w:bookmarkStart w:id="87" w:name="_Toc184313304"/>
      <w:bookmarkEnd w:id="87"/>
      <w:bookmarkStart w:id="88" w:name="_Toc184308084"/>
      <w:bookmarkEnd w:id="88"/>
      <w:bookmarkStart w:id="89" w:name="_Toc184308045"/>
      <w:bookmarkEnd w:id="89"/>
      <w:bookmarkStart w:id="90" w:name="_Toc184312125"/>
      <w:bookmarkEnd w:id="90"/>
      <w:bookmarkStart w:id="91" w:name="_Toc184314460"/>
      <w:bookmarkEnd w:id="91"/>
      <w:bookmarkStart w:id="92" w:name="_Toc184313268"/>
      <w:bookmarkEnd w:id="92"/>
      <w:bookmarkStart w:id="93" w:name="_Toc184310298"/>
      <w:bookmarkEnd w:id="93"/>
      <w:bookmarkStart w:id="94" w:name="_Toc184313293"/>
      <w:bookmarkEnd w:id="94"/>
      <w:bookmarkStart w:id="95" w:name="_Toc184312099"/>
      <w:bookmarkEnd w:id="95"/>
      <w:bookmarkStart w:id="96" w:name="_Toc184314412"/>
      <w:bookmarkEnd w:id="96"/>
      <w:bookmarkStart w:id="97" w:name="_Toc184314419"/>
      <w:bookmarkEnd w:id="97"/>
      <w:bookmarkStart w:id="98" w:name="_Toc184314435"/>
      <w:bookmarkEnd w:id="98"/>
      <w:bookmarkStart w:id="99" w:name="_Toc184313251"/>
      <w:bookmarkEnd w:id="99"/>
      <w:bookmarkStart w:id="100" w:name="_Toc184313255"/>
      <w:bookmarkEnd w:id="100"/>
      <w:bookmarkStart w:id="101" w:name="_Toc184310340"/>
      <w:bookmarkEnd w:id="101"/>
      <w:bookmarkStart w:id="102" w:name="_Toc184308086"/>
      <w:bookmarkEnd w:id="102"/>
      <w:bookmarkStart w:id="103" w:name="_Toc184313272"/>
      <w:bookmarkEnd w:id="103"/>
      <w:bookmarkStart w:id="104" w:name="_Toc184308060"/>
      <w:bookmarkEnd w:id="104"/>
      <w:bookmarkStart w:id="105" w:name="_Toc184308040"/>
      <w:bookmarkEnd w:id="105"/>
      <w:bookmarkStart w:id="106" w:name="_Toc184314430"/>
      <w:bookmarkEnd w:id="106"/>
      <w:bookmarkStart w:id="107" w:name="_Toc184308043"/>
      <w:bookmarkEnd w:id="107"/>
      <w:bookmarkStart w:id="108" w:name="_Toc184308075"/>
      <w:bookmarkEnd w:id="108"/>
      <w:bookmarkStart w:id="109" w:name="_Toc184312080"/>
      <w:bookmarkEnd w:id="109"/>
      <w:bookmarkStart w:id="110" w:name="_Toc184314465"/>
      <w:bookmarkEnd w:id="110"/>
      <w:bookmarkStart w:id="111" w:name="_Toc184313282"/>
      <w:bookmarkEnd w:id="111"/>
      <w:bookmarkStart w:id="112" w:name="_Toc184310333"/>
      <w:bookmarkEnd w:id="112"/>
      <w:bookmarkStart w:id="113" w:name="_Toc184314434"/>
      <w:bookmarkEnd w:id="113"/>
      <w:bookmarkStart w:id="114" w:name="_Toc184308097"/>
      <w:bookmarkEnd w:id="114"/>
      <w:bookmarkStart w:id="115" w:name="_Toc184312109"/>
      <w:bookmarkEnd w:id="115"/>
      <w:bookmarkStart w:id="116" w:name="_Toc184308041"/>
      <w:bookmarkEnd w:id="116"/>
      <w:bookmarkStart w:id="117" w:name="_Toc184314479"/>
      <w:bookmarkEnd w:id="117"/>
      <w:bookmarkStart w:id="118" w:name="_Toc184310285"/>
      <w:bookmarkEnd w:id="118"/>
      <w:bookmarkStart w:id="119" w:name="_Toc184313297"/>
      <w:bookmarkEnd w:id="119"/>
      <w:bookmarkStart w:id="120" w:name="_Toc184314417"/>
      <w:bookmarkEnd w:id="120"/>
      <w:bookmarkStart w:id="121" w:name="_Toc184312086"/>
      <w:bookmarkEnd w:id="121"/>
      <w:bookmarkStart w:id="122" w:name="_Toc184313310"/>
      <w:bookmarkEnd w:id="122"/>
      <w:bookmarkStart w:id="123" w:name="_Toc184314438"/>
      <w:bookmarkEnd w:id="123"/>
      <w:bookmarkStart w:id="124" w:name="_Toc184310317"/>
      <w:bookmarkEnd w:id="124"/>
      <w:bookmarkStart w:id="125" w:name="_Toc184308093"/>
      <w:bookmarkEnd w:id="125"/>
      <w:bookmarkStart w:id="126" w:name="_Toc184312101"/>
      <w:bookmarkEnd w:id="126"/>
      <w:bookmarkStart w:id="127" w:name="_Toc184313241"/>
      <w:bookmarkEnd w:id="127"/>
      <w:bookmarkStart w:id="128" w:name="_Toc184313250"/>
      <w:bookmarkEnd w:id="128"/>
      <w:bookmarkStart w:id="129" w:name="_Toc184308107"/>
      <w:bookmarkEnd w:id="129"/>
      <w:bookmarkStart w:id="130" w:name="_Toc184312095"/>
      <w:bookmarkEnd w:id="130"/>
      <w:bookmarkStart w:id="131" w:name="_Toc184312071"/>
      <w:bookmarkEnd w:id="131"/>
      <w:bookmarkStart w:id="132" w:name="_Toc184308069"/>
      <w:bookmarkEnd w:id="132"/>
      <w:bookmarkStart w:id="133" w:name="_Toc184313257"/>
      <w:bookmarkEnd w:id="133"/>
      <w:bookmarkStart w:id="134" w:name="_Toc184314433"/>
      <w:bookmarkEnd w:id="134"/>
      <w:bookmarkStart w:id="135" w:name="_Toc184310313"/>
      <w:bookmarkEnd w:id="135"/>
      <w:bookmarkStart w:id="136" w:name="_Toc184310337"/>
      <w:bookmarkEnd w:id="136"/>
      <w:bookmarkStart w:id="137" w:name="_Toc184308104"/>
      <w:bookmarkEnd w:id="137"/>
      <w:bookmarkStart w:id="138" w:name="_Toc184314478"/>
      <w:bookmarkEnd w:id="138"/>
      <w:bookmarkStart w:id="139" w:name="_Toc184314476"/>
      <w:bookmarkEnd w:id="139"/>
      <w:bookmarkStart w:id="140" w:name="_Toc184308055"/>
      <w:bookmarkEnd w:id="140"/>
      <w:bookmarkStart w:id="141" w:name="_Toc184314427"/>
      <w:bookmarkEnd w:id="141"/>
      <w:bookmarkStart w:id="142" w:name="_Toc184310278"/>
      <w:bookmarkEnd w:id="142"/>
      <w:bookmarkStart w:id="143" w:name="_Toc184313292"/>
      <w:bookmarkEnd w:id="143"/>
      <w:bookmarkStart w:id="144" w:name="_Toc184313269"/>
      <w:bookmarkEnd w:id="144"/>
      <w:bookmarkStart w:id="145" w:name="_Toc184314437"/>
      <w:bookmarkEnd w:id="145"/>
      <w:bookmarkStart w:id="146" w:name="_Toc184313280"/>
      <w:bookmarkEnd w:id="146"/>
      <w:bookmarkStart w:id="147" w:name="_Toc184313278"/>
      <w:bookmarkEnd w:id="147"/>
      <w:bookmarkStart w:id="148" w:name="_Toc184313248"/>
      <w:bookmarkEnd w:id="148"/>
      <w:bookmarkStart w:id="149" w:name="_Toc184310316"/>
      <w:bookmarkEnd w:id="149"/>
      <w:bookmarkStart w:id="150" w:name="_Toc184313274"/>
      <w:bookmarkEnd w:id="150"/>
      <w:bookmarkStart w:id="151" w:name="_Toc184308062"/>
      <w:bookmarkEnd w:id="151"/>
      <w:bookmarkStart w:id="152" w:name="_Toc184313281"/>
      <w:bookmarkEnd w:id="152"/>
      <w:bookmarkStart w:id="153" w:name="_Toc184310283"/>
      <w:bookmarkEnd w:id="153"/>
      <w:bookmarkStart w:id="154" w:name="_Toc184310296"/>
      <w:bookmarkEnd w:id="154"/>
      <w:bookmarkStart w:id="155" w:name="_Toc184310303"/>
      <w:bookmarkEnd w:id="155"/>
      <w:bookmarkStart w:id="156" w:name="_Toc184308076"/>
      <w:bookmarkEnd w:id="156"/>
      <w:bookmarkStart w:id="157" w:name="_Toc184310332"/>
      <w:bookmarkEnd w:id="157"/>
      <w:bookmarkStart w:id="158" w:name="_Toc184312122"/>
      <w:bookmarkEnd w:id="158"/>
      <w:bookmarkStart w:id="159" w:name="_Toc184313295"/>
      <w:bookmarkEnd w:id="159"/>
      <w:bookmarkStart w:id="160" w:name="_Toc184314457"/>
      <w:bookmarkEnd w:id="160"/>
      <w:bookmarkStart w:id="161" w:name="_Toc184312084"/>
      <w:bookmarkEnd w:id="161"/>
      <w:bookmarkStart w:id="162" w:name="_Toc184313283"/>
      <w:bookmarkEnd w:id="162"/>
      <w:bookmarkStart w:id="163" w:name="_Toc184313253"/>
      <w:bookmarkEnd w:id="163"/>
      <w:bookmarkStart w:id="164" w:name="_Toc184310331"/>
      <w:bookmarkEnd w:id="164"/>
      <w:bookmarkStart w:id="165" w:name="_Toc184310275"/>
      <w:bookmarkEnd w:id="165"/>
      <w:bookmarkStart w:id="166" w:name="_Toc184314416"/>
      <w:bookmarkEnd w:id="166"/>
      <w:bookmarkStart w:id="167" w:name="_Toc184314447"/>
      <w:bookmarkEnd w:id="167"/>
      <w:bookmarkStart w:id="168" w:name="_Toc184313270"/>
      <w:bookmarkEnd w:id="168"/>
      <w:bookmarkStart w:id="169" w:name="_Toc184308042"/>
      <w:bookmarkEnd w:id="169"/>
      <w:bookmarkStart w:id="170" w:name="_Toc184313296"/>
      <w:bookmarkEnd w:id="170"/>
      <w:bookmarkStart w:id="171" w:name="_Toc184310338"/>
      <w:bookmarkEnd w:id="171"/>
      <w:bookmarkStart w:id="172" w:name="_Toc184312078"/>
      <w:bookmarkEnd w:id="172"/>
      <w:bookmarkStart w:id="173" w:name="_Toc184312096"/>
      <w:bookmarkEnd w:id="173"/>
      <w:bookmarkStart w:id="174" w:name="_Toc184312121"/>
      <w:bookmarkEnd w:id="174"/>
      <w:bookmarkStart w:id="175" w:name="_Toc184310335"/>
      <w:bookmarkEnd w:id="175"/>
      <w:bookmarkStart w:id="176" w:name="_Toc184314441"/>
      <w:bookmarkEnd w:id="176"/>
      <w:bookmarkStart w:id="177" w:name="_Toc184314458"/>
      <w:bookmarkEnd w:id="177"/>
      <w:bookmarkStart w:id="178" w:name="_Toc184313266"/>
      <w:bookmarkEnd w:id="178"/>
      <w:bookmarkStart w:id="179" w:name="_Toc184308047"/>
      <w:bookmarkEnd w:id="179"/>
      <w:bookmarkStart w:id="180" w:name="_Toc184314443"/>
      <w:bookmarkEnd w:id="180"/>
      <w:bookmarkStart w:id="181" w:name="_Toc184314446"/>
      <w:bookmarkEnd w:id="181"/>
      <w:bookmarkStart w:id="182" w:name="_Toc184312115"/>
      <w:bookmarkEnd w:id="182"/>
      <w:bookmarkStart w:id="183" w:name="_Toc184313254"/>
      <w:bookmarkEnd w:id="183"/>
      <w:bookmarkStart w:id="184" w:name="_Toc184308073"/>
      <w:bookmarkEnd w:id="184"/>
      <w:bookmarkStart w:id="185" w:name="_Toc184312105"/>
      <w:bookmarkEnd w:id="185"/>
      <w:bookmarkStart w:id="186" w:name="_Toc184310339"/>
      <w:bookmarkEnd w:id="186"/>
      <w:bookmarkStart w:id="187" w:name="_Toc184310291"/>
      <w:bookmarkEnd w:id="187"/>
      <w:bookmarkStart w:id="188" w:name="_Toc184314461"/>
      <w:bookmarkEnd w:id="188"/>
      <w:bookmarkStart w:id="189" w:name="_Toc184312131"/>
      <w:bookmarkEnd w:id="189"/>
      <w:bookmarkStart w:id="190" w:name="_Toc184314418"/>
      <w:bookmarkEnd w:id="190"/>
      <w:bookmarkStart w:id="191" w:name="_Toc184310280"/>
      <w:bookmarkEnd w:id="191"/>
      <w:bookmarkStart w:id="192" w:name="_Toc184308070"/>
      <w:bookmarkEnd w:id="192"/>
      <w:bookmarkStart w:id="193" w:name="_Toc184313303"/>
      <w:bookmarkEnd w:id="193"/>
      <w:bookmarkStart w:id="194" w:name="_Toc184310288"/>
      <w:bookmarkEnd w:id="194"/>
      <w:bookmarkStart w:id="195" w:name="_Toc184312107"/>
      <w:bookmarkEnd w:id="195"/>
      <w:bookmarkStart w:id="196" w:name="_Toc184310297"/>
      <w:bookmarkEnd w:id="196"/>
      <w:bookmarkStart w:id="197" w:name="_Toc184314426"/>
      <w:bookmarkEnd w:id="197"/>
      <w:bookmarkStart w:id="198" w:name="_Toc184308096"/>
      <w:bookmarkEnd w:id="198"/>
      <w:bookmarkStart w:id="199" w:name="_Toc184308081"/>
      <w:bookmarkEnd w:id="199"/>
      <w:bookmarkStart w:id="200" w:name="_Toc184312126"/>
      <w:bookmarkEnd w:id="200"/>
      <w:bookmarkStart w:id="201" w:name="_Toc184308066"/>
      <w:bookmarkEnd w:id="201"/>
      <w:bookmarkStart w:id="202" w:name="_Toc184313256"/>
      <w:bookmarkEnd w:id="202"/>
      <w:bookmarkStart w:id="203" w:name="_Toc184312112"/>
      <w:bookmarkEnd w:id="203"/>
      <w:bookmarkStart w:id="204" w:name="_Toc184314468"/>
      <w:bookmarkEnd w:id="204"/>
      <w:bookmarkStart w:id="205" w:name="_Toc184308082"/>
      <w:bookmarkEnd w:id="205"/>
      <w:bookmarkStart w:id="206" w:name="_Toc184310341"/>
      <w:bookmarkEnd w:id="206"/>
      <w:bookmarkStart w:id="207" w:name="_Toc184312114"/>
      <w:bookmarkEnd w:id="207"/>
      <w:bookmarkStart w:id="208" w:name="_Toc184313242"/>
      <w:bookmarkEnd w:id="208"/>
      <w:bookmarkStart w:id="209" w:name="_Toc184312085"/>
      <w:bookmarkEnd w:id="209"/>
      <w:bookmarkStart w:id="210" w:name="_Toc184308095"/>
      <w:bookmarkEnd w:id="210"/>
      <w:bookmarkStart w:id="211" w:name="_Toc184312097"/>
      <w:bookmarkEnd w:id="211"/>
      <w:bookmarkStart w:id="212" w:name="_Toc184312108"/>
      <w:bookmarkEnd w:id="212"/>
      <w:bookmarkStart w:id="213" w:name="_Toc184310343"/>
      <w:bookmarkEnd w:id="213"/>
      <w:bookmarkStart w:id="214" w:name="_Toc184313240"/>
      <w:bookmarkEnd w:id="214"/>
      <w:bookmarkStart w:id="215" w:name="_Toc184310306"/>
      <w:bookmarkEnd w:id="215"/>
      <w:bookmarkStart w:id="216" w:name="_Toc184308039"/>
      <w:bookmarkEnd w:id="216"/>
      <w:bookmarkStart w:id="217" w:name="_Toc184310277"/>
      <w:bookmarkEnd w:id="217"/>
      <w:bookmarkStart w:id="218" w:name="_Toc184314452"/>
      <w:bookmarkEnd w:id="218"/>
      <w:bookmarkStart w:id="219" w:name="_Toc184313264"/>
      <w:bookmarkEnd w:id="219"/>
      <w:bookmarkStart w:id="220" w:name="_Toc184312102"/>
      <w:bookmarkEnd w:id="220"/>
      <w:bookmarkStart w:id="221" w:name="_Toc184310290"/>
      <w:bookmarkEnd w:id="221"/>
      <w:bookmarkStart w:id="222" w:name="_Toc184312139"/>
      <w:bookmarkEnd w:id="222"/>
      <w:bookmarkStart w:id="223" w:name="_Toc184308046"/>
      <w:bookmarkEnd w:id="223"/>
      <w:bookmarkStart w:id="224" w:name="_Toc184308105"/>
      <w:bookmarkEnd w:id="224"/>
      <w:bookmarkStart w:id="225" w:name="_Toc184314432"/>
      <w:bookmarkEnd w:id="225"/>
      <w:bookmarkStart w:id="226" w:name="_Toc184314415"/>
      <w:bookmarkEnd w:id="226"/>
      <w:bookmarkStart w:id="227" w:name="_Toc184312129"/>
      <w:bookmarkEnd w:id="227"/>
      <w:bookmarkStart w:id="228" w:name="_Toc184308090"/>
      <w:bookmarkEnd w:id="228"/>
      <w:bookmarkStart w:id="229" w:name="_Toc184312127"/>
      <w:bookmarkEnd w:id="229"/>
      <w:bookmarkStart w:id="230" w:name="_Toc184310320"/>
      <w:bookmarkEnd w:id="230"/>
      <w:bookmarkStart w:id="231" w:name="_Toc184314422"/>
      <w:bookmarkEnd w:id="231"/>
      <w:bookmarkStart w:id="232" w:name="_Toc184312072"/>
      <w:bookmarkEnd w:id="232"/>
      <w:bookmarkStart w:id="233" w:name="_Toc184310309"/>
      <w:bookmarkEnd w:id="233"/>
      <w:bookmarkStart w:id="234" w:name="_Toc184308085"/>
      <w:bookmarkEnd w:id="234"/>
      <w:bookmarkStart w:id="235" w:name="_Toc184310311"/>
      <w:bookmarkEnd w:id="235"/>
      <w:bookmarkStart w:id="236" w:name="_Toc184312076"/>
      <w:bookmarkEnd w:id="236"/>
      <w:bookmarkStart w:id="237" w:name="_Toc184313299"/>
      <w:bookmarkEnd w:id="237"/>
      <w:bookmarkStart w:id="238" w:name="_Toc184313307"/>
      <w:bookmarkEnd w:id="238"/>
      <w:bookmarkStart w:id="239" w:name="_Toc184314442"/>
      <w:bookmarkEnd w:id="239"/>
      <w:bookmarkStart w:id="240" w:name="_Toc184312067"/>
      <w:bookmarkEnd w:id="240"/>
      <w:bookmarkStart w:id="241" w:name="_Toc184308044"/>
      <w:bookmarkEnd w:id="241"/>
      <w:bookmarkStart w:id="242" w:name="_Toc184312083"/>
      <w:bookmarkEnd w:id="242"/>
      <w:bookmarkStart w:id="243" w:name="_Toc184308074"/>
      <w:bookmarkEnd w:id="243"/>
      <w:bookmarkStart w:id="244" w:name="_Toc184308094"/>
      <w:bookmarkEnd w:id="244"/>
      <w:bookmarkStart w:id="245" w:name="_Toc184310304"/>
      <w:bookmarkEnd w:id="245"/>
      <w:bookmarkStart w:id="246" w:name="_Toc184312092"/>
      <w:bookmarkEnd w:id="246"/>
      <w:bookmarkStart w:id="247" w:name="_Toc184314423"/>
      <w:bookmarkEnd w:id="247"/>
      <w:bookmarkStart w:id="248" w:name="_Toc184310289"/>
      <w:bookmarkEnd w:id="248"/>
      <w:bookmarkStart w:id="249" w:name="_Toc184310295"/>
      <w:bookmarkEnd w:id="249"/>
      <w:bookmarkStart w:id="250" w:name="_Toc184312124"/>
      <w:bookmarkEnd w:id="250"/>
      <w:bookmarkStart w:id="251" w:name="_Toc184314456"/>
      <w:bookmarkEnd w:id="251"/>
      <w:bookmarkStart w:id="252" w:name="_Toc184314459"/>
      <w:bookmarkEnd w:id="252"/>
      <w:bookmarkStart w:id="253" w:name="_Toc184310321"/>
      <w:bookmarkEnd w:id="253"/>
      <w:bookmarkStart w:id="254" w:name="_Toc184313305"/>
      <w:bookmarkEnd w:id="254"/>
      <w:bookmarkStart w:id="255" w:name="_Toc184308077"/>
      <w:bookmarkEnd w:id="255"/>
      <w:bookmarkStart w:id="256" w:name="_Toc184313276"/>
      <w:bookmarkEnd w:id="256"/>
      <w:bookmarkStart w:id="257" w:name="_Toc184312110"/>
      <w:bookmarkEnd w:id="257"/>
      <w:bookmarkStart w:id="258" w:name="_Toc184312135"/>
      <w:bookmarkEnd w:id="258"/>
      <w:bookmarkStart w:id="259" w:name="_Toc184310342"/>
      <w:bookmarkEnd w:id="259"/>
      <w:bookmarkStart w:id="260" w:name="_Toc184314451"/>
      <w:bookmarkEnd w:id="260"/>
      <w:bookmarkStart w:id="261" w:name="_Toc184312077"/>
      <w:bookmarkEnd w:id="261"/>
      <w:bookmarkStart w:id="262" w:name="_Toc184314477"/>
      <w:bookmarkEnd w:id="262"/>
      <w:bookmarkStart w:id="263" w:name="_Toc184308080"/>
      <w:bookmarkEnd w:id="263"/>
      <w:bookmarkStart w:id="264" w:name="_Toc184310302"/>
      <w:bookmarkEnd w:id="264"/>
      <w:bookmarkStart w:id="265" w:name="_Toc184312134"/>
      <w:bookmarkEnd w:id="265"/>
      <w:bookmarkStart w:id="266" w:name="_Toc184313260"/>
      <w:bookmarkEnd w:id="266"/>
      <w:bookmarkStart w:id="267" w:name="_Toc184308101"/>
      <w:bookmarkEnd w:id="267"/>
      <w:bookmarkStart w:id="268" w:name="_Toc184314475"/>
      <w:bookmarkEnd w:id="268"/>
      <w:bookmarkStart w:id="269" w:name="_Toc184308078"/>
      <w:bookmarkEnd w:id="269"/>
      <w:bookmarkStart w:id="270" w:name="_Toc184310323"/>
      <w:bookmarkEnd w:id="270"/>
      <w:bookmarkStart w:id="271" w:name="_Toc184312118"/>
      <w:bookmarkEnd w:id="271"/>
      <w:bookmarkStart w:id="272" w:name="_Toc184310329"/>
      <w:bookmarkEnd w:id="272"/>
      <w:bookmarkStart w:id="273" w:name="_Toc184314436"/>
      <w:bookmarkEnd w:id="273"/>
      <w:bookmarkStart w:id="274" w:name="_Toc184314454"/>
      <w:bookmarkEnd w:id="274"/>
      <w:bookmarkStart w:id="275" w:name="_Toc184308038"/>
      <w:bookmarkEnd w:id="275"/>
      <w:bookmarkStart w:id="276" w:name="_Toc184314455"/>
      <w:bookmarkEnd w:id="276"/>
      <w:bookmarkStart w:id="277" w:name="_Toc184310318"/>
      <w:bookmarkEnd w:id="277"/>
      <w:bookmarkStart w:id="278" w:name="_Toc184308100"/>
      <w:bookmarkEnd w:id="278"/>
      <w:bookmarkStart w:id="279" w:name="_Toc184312091"/>
      <w:bookmarkEnd w:id="279"/>
      <w:bookmarkStart w:id="280" w:name="_Toc184308036"/>
      <w:bookmarkEnd w:id="280"/>
      <w:bookmarkStart w:id="281" w:name="_Toc184310310"/>
      <w:bookmarkEnd w:id="281"/>
      <w:bookmarkStart w:id="282" w:name="_Toc184308058"/>
      <w:bookmarkEnd w:id="282"/>
      <w:bookmarkStart w:id="283" w:name="_Toc184313265"/>
      <w:bookmarkEnd w:id="283"/>
      <w:bookmarkStart w:id="284" w:name="_Toc184310279"/>
      <w:bookmarkEnd w:id="284"/>
      <w:bookmarkStart w:id="285" w:name="_Toc184308089"/>
      <w:bookmarkEnd w:id="285"/>
      <w:bookmarkStart w:id="286" w:name="_Toc184310312"/>
      <w:bookmarkEnd w:id="286"/>
      <w:bookmarkStart w:id="287" w:name="_Toc184314440"/>
      <w:bookmarkEnd w:id="287"/>
      <w:bookmarkStart w:id="288" w:name="_Toc184308056"/>
      <w:bookmarkEnd w:id="288"/>
      <w:bookmarkStart w:id="289" w:name="_Toc184313291"/>
      <w:bookmarkEnd w:id="289"/>
      <w:bookmarkStart w:id="290" w:name="_Toc184312074"/>
      <w:bookmarkEnd w:id="290"/>
      <w:bookmarkStart w:id="291" w:name="_Toc184310325"/>
      <w:bookmarkEnd w:id="291"/>
      <w:bookmarkStart w:id="292" w:name="_Toc184310324"/>
      <w:bookmarkEnd w:id="292"/>
      <w:bookmarkStart w:id="293" w:name="_Toc184313246"/>
      <w:bookmarkEnd w:id="293"/>
      <w:bookmarkStart w:id="294" w:name="_Toc184310292"/>
      <w:bookmarkEnd w:id="294"/>
      <w:bookmarkStart w:id="295" w:name="_Toc184310344"/>
      <w:bookmarkEnd w:id="295"/>
      <w:bookmarkStart w:id="296" w:name="_Toc184310286"/>
      <w:bookmarkEnd w:id="296"/>
      <w:bookmarkStart w:id="297" w:name="_Toc184310314"/>
      <w:bookmarkEnd w:id="297"/>
      <w:bookmarkStart w:id="298" w:name="_Toc184308049"/>
      <w:bookmarkEnd w:id="298"/>
      <w:bookmarkStart w:id="299" w:name="_Toc184314467"/>
      <w:bookmarkEnd w:id="299"/>
      <w:bookmarkStart w:id="300" w:name="_Toc184308057"/>
      <w:bookmarkEnd w:id="300"/>
      <w:bookmarkStart w:id="301" w:name="_Toc184310299"/>
      <w:bookmarkEnd w:id="301"/>
      <w:bookmarkStart w:id="302" w:name="_Toc184308052"/>
      <w:bookmarkEnd w:id="302"/>
      <w:bookmarkStart w:id="303" w:name="_Toc184314462"/>
      <w:bookmarkEnd w:id="303"/>
      <w:bookmarkStart w:id="304" w:name="_Toc184314474"/>
      <w:bookmarkEnd w:id="304"/>
      <w:bookmarkStart w:id="305" w:name="_Toc184308102"/>
      <w:bookmarkEnd w:id="305"/>
      <w:bookmarkStart w:id="306" w:name="_Toc184314480"/>
      <w:bookmarkEnd w:id="306"/>
      <w:bookmarkStart w:id="307" w:name="_Toc184312123"/>
      <w:bookmarkEnd w:id="307"/>
      <w:bookmarkStart w:id="308" w:name="_Toc184314466"/>
      <w:bookmarkEnd w:id="308"/>
      <w:bookmarkStart w:id="309" w:name="_Toc184308099"/>
      <w:bookmarkEnd w:id="309"/>
      <w:bookmarkStart w:id="310" w:name="_Toc184313288"/>
      <w:bookmarkEnd w:id="310"/>
      <w:bookmarkStart w:id="311" w:name="_Toc184310272"/>
      <w:bookmarkEnd w:id="311"/>
      <w:bookmarkStart w:id="312" w:name="_Toc184312093"/>
      <w:bookmarkEnd w:id="312"/>
      <w:bookmarkStart w:id="313" w:name="_Toc184314471"/>
      <w:bookmarkEnd w:id="313"/>
      <w:bookmarkStart w:id="314" w:name="_Toc184312111"/>
      <w:bookmarkEnd w:id="314"/>
      <w:bookmarkStart w:id="315" w:name="_Toc184313259"/>
      <w:bookmarkEnd w:id="315"/>
      <w:bookmarkStart w:id="316" w:name="_Toc184314421"/>
      <w:bookmarkEnd w:id="316"/>
      <w:bookmarkStart w:id="317" w:name="_Toc184312128"/>
      <w:bookmarkEnd w:id="317"/>
      <w:bookmarkStart w:id="318" w:name="_Toc184313284"/>
      <w:bookmarkEnd w:id="318"/>
      <w:bookmarkStart w:id="319" w:name="_Toc184314464"/>
      <w:bookmarkEnd w:id="319"/>
      <w:bookmarkStart w:id="320" w:name="_Toc184314448"/>
      <w:bookmarkEnd w:id="320"/>
      <w:bookmarkStart w:id="321" w:name="_Toc184308059"/>
      <w:bookmarkEnd w:id="321"/>
      <w:bookmarkStart w:id="322" w:name="_Toc184308050"/>
      <w:bookmarkEnd w:id="322"/>
      <w:bookmarkStart w:id="323" w:name="_Toc184310301"/>
      <w:bookmarkEnd w:id="323"/>
      <w:bookmarkStart w:id="324" w:name="_Toc184308091"/>
      <w:bookmarkEnd w:id="324"/>
      <w:bookmarkStart w:id="325" w:name="_Toc184312104"/>
      <w:bookmarkEnd w:id="325"/>
      <w:bookmarkStart w:id="326" w:name="_Toc184313239"/>
      <w:bookmarkEnd w:id="326"/>
      <w:bookmarkStart w:id="327" w:name="_Toc184310305"/>
      <w:bookmarkEnd w:id="327"/>
      <w:bookmarkStart w:id="328" w:name="_Toc184308068"/>
      <w:bookmarkEnd w:id="328"/>
      <w:bookmarkStart w:id="329" w:name="_Toc184308108"/>
      <w:bookmarkEnd w:id="329"/>
      <w:bookmarkStart w:id="330" w:name="_Toc184313290"/>
      <w:bookmarkEnd w:id="330"/>
      <w:bookmarkStart w:id="331" w:name="_Toc184314424"/>
      <w:bookmarkEnd w:id="331"/>
      <w:bookmarkStart w:id="332" w:name="_Toc184308037"/>
      <w:bookmarkEnd w:id="332"/>
      <w:bookmarkStart w:id="333" w:name="_Toc184314444"/>
      <w:bookmarkEnd w:id="333"/>
      <w:bookmarkStart w:id="334" w:name="_Toc184313289"/>
      <w:bookmarkEnd w:id="334"/>
      <w:bookmarkStart w:id="335" w:name="_Toc184313249"/>
      <w:bookmarkEnd w:id="335"/>
      <w:bookmarkStart w:id="336" w:name="_Toc184312082"/>
      <w:bookmarkEnd w:id="336"/>
      <w:bookmarkStart w:id="337" w:name="_Toc184312081"/>
      <w:bookmarkEnd w:id="337"/>
      <w:bookmarkStart w:id="338" w:name="_Toc184313263"/>
      <w:bookmarkEnd w:id="338"/>
      <w:bookmarkStart w:id="339" w:name="_Toc184312090"/>
      <w:bookmarkEnd w:id="339"/>
      <w:bookmarkStart w:id="340" w:name="_Toc184314431"/>
      <w:bookmarkEnd w:id="340"/>
      <w:bookmarkStart w:id="341" w:name="_Toc184312120"/>
      <w:bookmarkEnd w:id="341"/>
      <w:bookmarkStart w:id="342" w:name="_Toc184313243"/>
      <w:bookmarkEnd w:id="342"/>
      <w:bookmarkStart w:id="343" w:name="_Toc184312136"/>
      <w:bookmarkEnd w:id="343"/>
      <w:bookmarkStart w:id="344" w:name="_Toc184310322"/>
      <w:bookmarkEnd w:id="344"/>
      <w:bookmarkStart w:id="345" w:name="_Toc184308054"/>
      <w:bookmarkEnd w:id="345"/>
      <w:bookmarkStart w:id="346" w:name="_Toc184310336"/>
      <w:bookmarkEnd w:id="346"/>
      <w:bookmarkStart w:id="347" w:name="_Toc184312137"/>
      <w:bookmarkEnd w:id="347"/>
      <w:bookmarkStart w:id="348" w:name="_Toc184310334"/>
      <w:bookmarkEnd w:id="348"/>
      <w:bookmarkStart w:id="349" w:name="_Toc184314411"/>
      <w:bookmarkEnd w:id="349"/>
      <w:bookmarkStart w:id="350" w:name="_Toc184310284"/>
      <w:bookmarkEnd w:id="350"/>
      <w:bookmarkStart w:id="351" w:name="_Toc184313267"/>
      <w:bookmarkEnd w:id="351"/>
      <w:bookmarkStart w:id="352" w:name="_Toc184312079"/>
      <w:bookmarkEnd w:id="352"/>
      <w:bookmarkStart w:id="353" w:name="_Toc184314469"/>
      <w:bookmarkEnd w:id="353"/>
      <w:bookmarkStart w:id="354" w:name="_Toc184314470"/>
      <w:bookmarkEnd w:id="354"/>
      <w:bookmarkStart w:id="355" w:name="_Toc184314449"/>
      <w:bookmarkEnd w:id="355"/>
      <w:bookmarkStart w:id="356" w:name="_Toc184314472"/>
      <w:bookmarkEnd w:id="356"/>
      <w:bookmarkStart w:id="357" w:name="_Toc184312075"/>
      <w:bookmarkEnd w:id="357"/>
      <w:bookmarkStart w:id="358" w:name="_Toc184313302"/>
      <w:bookmarkEnd w:id="358"/>
      <w:bookmarkStart w:id="359" w:name="_Toc184314420"/>
      <w:bookmarkEnd w:id="359"/>
      <w:bookmarkStart w:id="360" w:name="_Toc184308061"/>
      <w:bookmarkEnd w:id="360"/>
      <w:bookmarkStart w:id="361" w:name="_Toc184313306"/>
      <w:bookmarkEnd w:id="361"/>
      <w:bookmarkStart w:id="362" w:name="_Toc184312094"/>
      <w:bookmarkEnd w:id="362"/>
      <w:bookmarkStart w:id="363" w:name="_Toc184312130"/>
      <w:bookmarkEnd w:id="363"/>
      <w:bookmarkStart w:id="364" w:name="_Toc184312106"/>
      <w:bookmarkEnd w:id="364"/>
      <w:bookmarkStart w:id="365" w:name="_Toc184308063"/>
      <w:bookmarkEnd w:id="365"/>
      <w:bookmarkStart w:id="366" w:name="_Toc184310327"/>
      <w:bookmarkEnd w:id="366"/>
      <w:bookmarkStart w:id="367" w:name="_Toc184312088"/>
      <w:bookmarkEnd w:id="367"/>
      <w:bookmarkStart w:id="368" w:name="_Toc184313258"/>
      <w:bookmarkEnd w:id="368"/>
      <w:bookmarkStart w:id="369" w:name="_Toc184308088"/>
      <w:bookmarkEnd w:id="369"/>
      <w:bookmarkStart w:id="370" w:name="_Toc184313277"/>
      <w:bookmarkEnd w:id="370"/>
      <w:bookmarkStart w:id="371" w:name="_Toc184312117"/>
      <w:bookmarkEnd w:id="371"/>
      <w:bookmarkStart w:id="372" w:name="_Toc184312100"/>
      <w:bookmarkEnd w:id="372"/>
      <w:bookmarkStart w:id="373" w:name="_Toc184308092"/>
      <w:bookmarkEnd w:id="373"/>
      <w:bookmarkStart w:id="374" w:name="_Toc184313285"/>
      <w:bookmarkEnd w:id="374"/>
      <w:bookmarkStart w:id="375" w:name="_Toc184314410"/>
      <w:bookmarkEnd w:id="375"/>
      <w:bookmarkStart w:id="376" w:name="_Toc184314463"/>
      <w:bookmarkEnd w:id="376"/>
      <w:bookmarkStart w:id="377" w:name="_Toc184310307"/>
      <w:bookmarkEnd w:id="377"/>
      <w:bookmarkStart w:id="378" w:name="_Toc184313247"/>
      <w:bookmarkEnd w:id="378"/>
      <w:bookmarkStart w:id="379" w:name="_Toc184308071"/>
      <w:bookmarkEnd w:id="379"/>
      <w:bookmarkStart w:id="380" w:name="_Toc184308048"/>
      <w:bookmarkEnd w:id="380"/>
      <w:bookmarkStart w:id="381" w:name="_Toc184308087"/>
      <w:bookmarkEnd w:id="381"/>
      <w:bookmarkStart w:id="382" w:name="_Toc184314473"/>
      <w:bookmarkEnd w:id="382"/>
      <w:bookmarkStart w:id="383" w:name="_Toc184312073"/>
      <w:bookmarkEnd w:id="383"/>
      <w:bookmarkStart w:id="384" w:name="_Toc184310315"/>
      <w:bookmarkEnd w:id="384"/>
      <w:bookmarkStart w:id="385" w:name="_Toc184313287"/>
      <w:bookmarkEnd w:id="385"/>
      <w:bookmarkStart w:id="386" w:name="_Toc184308098"/>
      <w:bookmarkEnd w:id="386"/>
      <w:bookmarkStart w:id="387" w:name="_Toc184313245"/>
      <w:bookmarkEnd w:id="387"/>
      <w:bookmarkStart w:id="388" w:name="_Toc184312069"/>
      <w:bookmarkEnd w:id="388"/>
      <w:bookmarkStart w:id="389" w:name="_Toc184310294"/>
      <w:bookmarkEnd w:id="389"/>
      <w:bookmarkStart w:id="390" w:name="_Toc184314428"/>
      <w:bookmarkEnd w:id="390"/>
      <w:bookmarkStart w:id="391" w:name="_Toc184308051"/>
      <w:bookmarkEnd w:id="391"/>
      <w:bookmarkStart w:id="392" w:name="_Toc184312138"/>
      <w:bookmarkEnd w:id="392"/>
      <w:r>
        <w:rPr>
          <w:rFonts w:hint="eastAsia" w:ascii="仿宋" w:hAnsi="仿宋" w:eastAsia="仿宋" w:cs="仿宋"/>
          <w:b/>
          <w:color w:val="auto"/>
          <w:sz w:val="36"/>
          <w:szCs w:val="36"/>
          <w:highlight w:val="none"/>
          <w:lang w:val="en-US" w:eastAsia="zh-CN"/>
        </w:rPr>
        <w:t xml:space="preserve">第四部分 </w:t>
      </w:r>
      <w:r>
        <w:rPr>
          <w:rFonts w:hint="eastAsia" w:ascii="宋体" w:hAnsi="宋体" w:cs="宋体"/>
          <w:b/>
          <w:sz w:val="36"/>
          <w:szCs w:val="36"/>
        </w:rPr>
        <w:t>评标办法</w:t>
      </w:r>
    </w:p>
    <w:p w14:paraId="31135D2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36"/>
          <w:szCs w:val="36"/>
          <w:highlight w:val="none"/>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34"/>
        <w:gridCol w:w="6025"/>
        <w:gridCol w:w="747"/>
        <w:gridCol w:w="844"/>
      </w:tblGrid>
      <w:tr w14:paraId="1F64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4CF79C3">
            <w:pPr>
              <w:keepNext w:val="0"/>
              <w:keepLines w:val="0"/>
              <w:pageBreakBefore w:val="0"/>
              <w:widowControl w:val="0"/>
              <w:kinsoku/>
              <w:wordWrap/>
              <w:overflowPunct/>
              <w:topLinePunct/>
              <w:autoSpaceDE/>
              <w:autoSpaceDN/>
              <w:bidi w:val="0"/>
              <w:adjustRightInd w:val="0"/>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059" w:type="dxa"/>
            <w:gridSpan w:val="2"/>
            <w:vAlign w:val="center"/>
          </w:tcPr>
          <w:p w14:paraId="5F5ED51A">
            <w:pPr>
              <w:keepNext w:val="0"/>
              <w:keepLines w:val="0"/>
              <w:pageBreakBefore w:val="0"/>
              <w:widowControl w:val="0"/>
              <w:kinsoku/>
              <w:wordWrap/>
              <w:overflowPunct/>
              <w:topLinePunct/>
              <w:autoSpaceDE/>
              <w:autoSpaceDN/>
              <w:bidi w:val="0"/>
              <w:adjustRightInd w:val="0"/>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747" w:type="dxa"/>
            <w:vAlign w:val="center"/>
          </w:tcPr>
          <w:p w14:paraId="08E080B2">
            <w:pPr>
              <w:keepNext w:val="0"/>
              <w:keepLines w:val="0"/>
              <w:pageBreakBefore w:val="0"/>
              <w:widowControl w:val="0"/>
              <w:kinsoku/>
              <w:wordWrap/>
              <w:overflowPunct/>
              <w:topLinePunct/>
              <w:autoSpaceDE/>
              <w:autoSpaceDN/>
              <w:bidi w:val="0"/>
              <w:adjustRightInd w:val="0"/>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最高分值</w:t>
            </w:r>
          </w:p>
        </w:tc>
        <w:tc>
          <w:tcPr>
            <w:tcW w:w="844" w:type="dxa"/>
            <w:vAlign w:val="center"/>
          </w:tcPr>
          <w:p w14:paraId="277151FB">
            <w:pPr>
              <w:keepNext w:val="0"/>
              <w:keepLines w:val="0"/>
              <w:pageBreakBefore w:val="0"/>
              <w:widowControl w:val="0"/>
              <w:kinsoku/>
              <w:wordWrap/>
              <w:overflowPunct/>
              <w:topLinePunct/>
              <w:autoSpaceDE/>
              <w:autoSpaceDN/>
              <w:bidi w:val="0"/>
              <w:adjustRightInd w:val="0"/>
              <w:snapToGrid/>
              <w:spacing w:after="0"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主客观分</w:t>
            </w:r>
          </w:p>
        </w:tc>
      </w:tr>
      <w:tr w14:paraId="7E97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63EA1B6">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34" w:type="dxa"/>
            <w:vAlign w:val="center"/>
          </w:tcPr>
          <w:p w14:paraId="5060E59A">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6025" w:type="dxa"/>
            <w:vAlign w:val="top"/>
          </w:tcPr>
          <w:p w14:paraId="4BAFF3D8">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投标人自2022年1月1日至今具有类似项目案例，每个得0.5分，最高得1分。</w:t>
            </w:r>
          </w:p>
          <w:p w14:paraId="167D1113">
            <w:pPr>
              <w:pStyle w:val="255"/>
              <w:keepNext w:val="0"/>
              <w:keepLines w:val="0"/>
              <w:pageBreakBefore w:val="0"/>
              <w:numPr>
                <w:ilvl w:val="0"/>
                <w:numId w:val="0"/>
              </w:numPr>
              <w:kinsoku/>
              <w:wordWrap/>
              <w:overflowPunct/>
              <w:topLinePunct/>
              <w:autoSpaceDE/>
              <w:autoSpaceDN/>
              <w:bidi w:val="0"/>
              <w:snapToGrid/>
              <w:spacing w:after="0"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（注：需提供合同扫描件或复印件，加盖公章否则不得分）</w:t>
            </w:r>
          </w:p>
        </w:tc>
        <w:tc>
          <w:tcPr>
            <w:tcW w:w="747" w:type="dxa"/>
            <w:vAlign w:val="center"/>
          </w:tcPr>
          <w:p w14:paraId="74023ABD">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44" w:type="dxa"/>
            <w:vAlign w:val="center"/>
          </w:tcPr>
          <w:p w14:paraId="0DDB5F53">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0B47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28181D1">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34" w:type="dxa"/>
            <w:vAlign w:val="center"/>
          </w:tcPr>
          <w:p w14:paraId="0F8B2C26">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企业资质</w:t>
            </w:r>
          </w:p>
        </w:tc>
        <w:tc>
          <w:tcPr>
            <w:tcW w:w="6025" w:type="dxa"/>
            <w:vAlign w:val="top"/>
          </w:tcPr>
          <w:p w14:paraId="51D9C17F">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w:t>
            </w:r>
          </w:p>
          <w:p w14:paraId="18FA483A">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（1）信息安全管理体系认证证书，得2分；</w:t>
            </w:r>
          </w:p>
          <w:p w14:paraId="6A9DFDB9">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（2）信息技术服务管理体系认证证书，得2分；</w:t>
            </w:r>
          </w:p>
          <w:p w14:paraId="177E87FE">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（3）涉密信息系统集成资质(软件开发类)，甲级得3分，乙级得1分；</w:t>
            </w:r>
          </w:p>
          <w:p w14:paraId="2F447684">
            <w:pPr>
              <w:pStyle w:val="255"/>
              <w:keepNext w:val="0"/>
              <w:keepLines w:val="0"/>
              <w:pageBreakBefore w:val="0"/>
              <w:numPr>
                <w:ilvl w:val="0"/>
                <w:numId w:val="0"/>
              </w:numPr>
              <w:kinsoku/>
              <w:wordWrap/>
              <w:overflowPunct/>
              <w:topLinePunct/>
              <w:autoSpaceDE/>
              <w:autoSpaceDN/>
              <w:bidi w:val="0"/>
              <w:snapToGrid/>
              <w:spacing w:after="0"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-2项认证证书需在有效期内，且证书发证机构需经国务院认证认可监督管理部门批准，提供国家认监委网站（全国认证认可信息公共服务平台）从业机构查询证明。3项证书需在有效期内，由保密行政管理部门颁发的证书。</w:t>
            </w:r>
          </w:p>
        </w:tc>
        <w:tc>
          <w:tcPr>
            <w:tcW w:w="747" w:type="dxa"/>
            <w:vAlign w:val="center"/>
          </w:tcPr>
          <w:p w14:paraId="4E7239B9">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4" w:type="dxa"/>
            <w:vAlign w:val="center"/>
          </w:tcPr>
          <w:p w14:paraId="51AFEB69">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B76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1013EC3">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34" w:type="dxa"/>
            <w:vMerge w:val="restart"/>
            <w:vAlign w:val="center"/>
          </w:tcPr>
          <w:p w14:paraId="1A13E3FB">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投入本项目相适应的专业技术服务力量</w:t>
            </w:r>
          </w:p>
        </w:tc>
        <w:tc>
          <w:tcPr>
            <w:tcW w:w="6025" w:type="dxa"/>
            <w:vAlign w:val="center"/>
          </w:tcPr>
          <w:p w14:paraId="1A5F4230">
            <w:pPr>
              <w:pStyle w:val="966"/>
              <w:keepNext w:val="0"/>
              <w:keepLines w:val="0"/>
              <w:pageBreakBefore w:val="0"/>
              <w:numPr>
                <w:ilvl w:val="0"/>
                <w:numId w:val="0"/>
              </w:numPr>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1.项目负责人（限1人）：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（1）具备人社部门或行政主管部门颁发档案高级职称得3分；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（2）具备省级及以上档案局颁发的档案专家证书得3分。</w:t>
            </w:r>
          </w:p>
          <w:p w14:paraId="09C4D304">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注：1.要求投标人提供证书扫描件等相关证明资料作为得分依据。评分中出现无证明资料或专家无法凭所提供资料判断是否得分的情况，一律作不得分处理。</w:t>
            </w:r>
          </w:p>
          <w:p w14:paraId="1AD93DB9">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2.项目人员必须是本单位正式在职职工，正式在职职工不包括离职、退休返聘人员。投标人为其缴纳的近三个月内中任意一个月的社保证明并加盖公章，不提供不得分。</w:t>
            </w:r>
          </w:p>
        </w:tc>
        <w:tc>
          <w:tcPr>
            <w:tcW w:w="747" w:type="dxa"/>
            <w:vAlign w:val="center"/>
          </w:tcPr>
          <w:p w14:paraId="6AF68566">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4" w:type="dxa"/>
            <w:vAlign w:val="center"/>
          </w:tcPr>
          <w:p w14:paraId="396EB063">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693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6E6ED91">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034" w:type="dxa"/>
            <w:vMerge w:val="continue"/>
            <w:vAlign w:val="center"/>
          </w:tcPr>
          <w:p w14:paraId="604DDF4E">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p>
        </w:tc>
        <w:tc>
          <w:tcPr>
            <w:tcW w:w="6025" w:type="dxa"/>
            <w:vAlign w:val="center"/>
          </w:tcPr>
          <w:p w14:paraId="225B8218">
            <w:pPr>
              <w:pStyle w:val="966"/>
              <w:keepNext w:val="0"/>
              <w:keepLines w:val="0"/>
              <w:pageBreakBefore w:val="0"/>
              <w:numPr>
                <w:ilvl w:val="0"/>
                <w:numId w:val="0"/>
              </w:numPr>
              <w:kinsoku/>
              <w:wordWrap/>
              <w:overflowPunct/>
              <w:topLinePunct/>
              <w:autoSpaceDE/>
              <w:autoSpaceDN/>
              <w:bidi w:val="0"/>
              <w:snapToGrid/>
              <w:spacing w:after="0" w:line="360" w:lineRule="auto"/>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2.项目组成员：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（1）项目组成员具有信息系统项目管理师证书，得1分；</w:t>
            </w:r>
          </w:p>
          <w:p w14:paraId="77C7AE36">
            <w:pPr>
              <w:pStyle w:val="966"/>
              <w:keepNext w:val="0"/>
              <w:keepLines w:val="0"/>
              <w:pageBreakBefore w:val="0"/>
              <w:numPr>
                <w:ilvl w:val="0"/>
                <w:numId w:val="0"/>
              </w:numPr>
              <w:kinsoku/>
              <w:wordWrap/>
              <w:overflowPunct/>
              <w:topLinePunct/>
              <w:autoSpaceDE/>
              <w:autoSpaceDN/>
              <w:bidi w:val="0"/>
              <w:snapToGrid/>
              <w:spacing w:after="0" w:line="360" w:lineRule="auto"/>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（2）项目组成员具有系统规划与管理师证书，得1分；</w:t>
            </w:r>
          </w:p>
          <w:p w14:paraId="4AC34C47">
            <w:pPr>
              <w:pStyle w:val="966"/>
              <w:keepNext w:val="0"/>
              <w:keepLines w:val="0"/>
              <w:pageBreakBefore w:val="0"/>
              <w:numPr>
                <w:ilvl w:val="0"/>
                <w:numId w:val="0"/>
              </w:numPr>
              <w:kinsoku/>
              <w:wordWrap/>
              <w:overflowPunct/>
              <w:topLinePunct/>
              <w:autoSpaceDE/>
              <w:autoSpaceDN/>
              <w:bidi w:val="0"/>
              <w:snapToGrid/>
              <w:spacing w:after="0" w:line="360" w:lineRule="auto"/>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（3）项目组成员具有人社部门或行政主管部门颁发的档案高级职称，得2分；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项目组成员具有国家档案局颁发的档案专家/档案工匠型人才/青年档案业务骨干证书的得2分，最高得2分；具有省级及以下档案局颁发的档案专家/档案工匠型人才/青年档案业务骨干证书得1分，最高得1分。本小项最高得2分。</w:t>
            </w:r>
          </w:p>
          <w:p w14:paraId="3AC79F86">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注：1.要求投标人提供证书扫描件等相关证明资料作为得分依据。评分中出现无证明资料或专家无法凭所提供资料判断是否得分的情况，一律作不得分处理。</w:t>
            </w:r>
          </w:p>
          <w:p w14:paraId="063A6BE6">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2.项目人员必须是本单位正式在职职工，正式在职职工不包括离职、退休返聘人员。投标人为其缴纳的近三个月内中任意一个月的社保证明并加盖公章，不提供不得分。</w:t>
            </w:r>
          </w:p>
          <w:p w14:paraId="0B03B555">
            <w:pPr>
              <w:pStyle w:val="966"/>
              <w:keepNext w:val="0"/>
              <w:keepLines w:val="0"/>
              <w:pageBreakBefore w:val="0"/>
              <w:kinsoku/>
              <w:wordWrap/>
              <w:overflowPunct/>
              <w:topLinePunct/>
              <w:autoSpaceDE/>
              <w:autoSpaceDN/>
              <w:bidi w:val="0"/>
              <w:snapToGrid/>
              <w:spacing w:after="0"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3.同一类证书、同一人均不重复计分。</w:t>
            </w:r>
          </w:p>
        </w:tc>
        <w:tc>
          <w:tcPr>
            <w:tcW w:w="747" w:type="dxa"/>
            <w:vAlign w:val="center"/>
          </w:tcPr>
          <w:p w14:paraId="10F46E62">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4" w:type="dxa"/>
            <w:vAlign w:val="center"/>
          </w:tcPr>
          <w:p w14:paraId="693839A9">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3EA9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7632C8B">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34" w:type="dxa"/>
            <w:vMerge w:val="restart"/>
            <w:vAlign w:val="center"/>
          </w:tcPr>
          <w:p w14:paraId="7FCD4AD2">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技术方案</w:t>
            </w:r>
          </w:p>
        </w:tc>
        <w:tc>
          <w:tcPr>
            <w:tcW w:w="6025" w:type="dxa"/>
            <w:vAlign w:val="center"/>
          </w:tcPr>
          <w:p w14:paraId="6A7984C0">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需求理解：</w:t>
            </w:r>
            <w:r>
              <w:rPr>
                <w:rFonts w:hint="eastAsia" w:ascii="仿宋" w:hAnsi="仿宋" w:eastAsia="仿宋" w:cs="仿宋"/>
                <w:color w:val="auto"/>
                <w:sz w:val="24"/>
                <w:szCs w:val="24"/>
                <w:highlight w:val="none"/>
              </w:rPr>
              <w:t>根据投标人对本项目需求理解进行评分，阐述本项目建设的业务流程和应用场景，由评委进行综合评议。</w:t>
            </w:r>
          </w:p>
          <w:p w14:paraId="6CB8BD80">
            <w:pPr>
              <w:pStyle w:val="966"/>
              <w:keepNext w:val="0"/>
              <w:keepLines w:val="0"/>
              <w:pageBreakBefore w:val="0"/>
              <w:kinsoku/>
              <w:wordWrap/>
              <w:overflowPunct/>
              <w:topLinePunct/>
              <w:autoSpaceDE/>
              <w:autoSpaceDN/>
              <w:bidi w:val="0"/>
              <w:snapToGrid/>
              <w:spacing w:after="0"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4768F6CF">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2FE98971">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3C05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23C29EB">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034" w:type="dxa"/>
            <w:vMerge w:val="continue"/>
            <w:vAlign w:val="center"/>
          </w:tcPr>
          <w:p w14:paraId="6EADC59C">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p>
        </w:tc>
        <w:tc>
          <w:tcPr>
            <w:tcW w:w="6025" w:type="dxa"/>
            <w:vAlign w:val="center"/>
          </w:tcPr>
          <w:p w14:paraId="1B7E6655">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重难点分析：</w:t>
            </w:r>
            <w:r>
              <w:rPr>
                <w:rFonts w:hint="eastAsia" w:ascii="仿宋" w:hAnsi="仿宋" w:eastAsia="仿宋" w:cs="仿宋"/>
                <w:color w:val="auto"/>
                <w:sz w:val="24"/>
                <w:szCs w:val="24"/>
                <w:highlight w:val="none"/>
              </w:rPr>
              <w:t>根据投标人提供针对本项目的重难点分析及重难点解决方案进行</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评议</w:t>
            </w:r>
            <w:r>
              <w:rPr>
                <w:rFonts w:hint="eastAsia" w:ascii="仿宋" w:hAnsi="仿宋" w:eastAsia="仿宋" w:cs="仿宋"/>
                <w:color w:val="auto"/>
                <w:sz w:val="24"/>
                <w:szCs w:val="24"/>
                <w:highlight w:val="none"/>
                <w:lang w:eastAsia="zh-CN"/>
              </w:rPr>
              <w:t>。</w:t>
            </w:r>
          </w:p>
          <w:p w14:paraId="761C0F42">
            <w:pPr>
              <w:pStyle w:val="966"/>
              <w:keepNext w:val="0"/>
              <w:keepLines w:val="0"/>
              <w:pageBreakBefore w:val="0"/>
              <w:kinsoku/>
              <w:wordWrap/>
              <w:overflowPunct/>
              <w:topLinePunct/>
              <w:autoSpaceDE/>
              <w:autoSpaceDN/>
              <w:bidi w:val="0"/>
              <w:snapToGrid/>
              <w:spacing w:after="0"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103D875F">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71C3C62F">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5DB3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29BAAC9">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034" w:type="dxa"/>
            <w:vMerge w:val="continue"/>
            <w:vAlign w:val="center"/>
          </w:tcPr>
          <w:p w14:paraId="0808BFCA">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p>
        </w:tc>
        <w:tc>
          <w:tcPr>
            <w:tcW w:w="6025" w:type="dxa"/>
            <w:vAlign w:val="center"/>
          </w:tcPr>
          <w:p w14:paraId="2F8114BE">
            <w:pPr>
              <w:pStyle w:val="966"/>
              <w:keepNext w:val="0"/>
              <w:keepLines w:val="0"/>
              <w:pageBreakBefore w:val="0"/>
              <w:kinsoku/>
              <w:wordWrap/>
              <w:overflowPunct/>
              <w:topLinePunct/>
              <w:autoSpaceDE/>
              <w:autoSpaceDN/>
              <w:bidi w:val="0"/>
              <w:snapToGrid/>
              <w:spacing w:after="0"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总体设计：系统总体设计思路清晰合理，整体方案架构完整，技术先进，开放性、易用性、扩展性和可靠性强，符合用户需求，详细阐述总体架构、网络架构、数据架构、总体技术路线，由评委进行综合评议。</w:t>
            </w:r>
          </w:p>
          <w:p w14:paraId="0334A7B5">
            <w:pPr>
              <w:pStyle w:val="966"/>
              <w:keepNext w:val="0"/>
              <w:keepLines w:val="0"/>
              <w:pageBreakBefore w:val="0"/>
              <w:kinsoku/>
              <w:wordWrap/>
              <w:overflowPunct/>
              <w:topLinePunct/>
              <w:autoSpaceDE/>
              <w:autoSpaceDN/>
              <w:bidi w:val="0"/>
              <w:snapToGrid/>
              <w:spacing w:after="0"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06294D1A">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1CA69F77">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5664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87" w:type="dxa"/>
            <w:vAlign w:val="center"/>
          </w:tcPr>
          <w:p w14:paraId="1779F33F">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034" w:type="dxa"/>
            <w:vMerge w:val="continue"/>
            <w:vAlign w:val="center"/>
          </w:tcPr>
          <w:p w14:paraId="3D391E59">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p>
        </w:tc>
        <w:tc>
          <w:tcPr>
            <w:tcW w:w="6025" w:type="dxa"/>
            <w:vAlign w:val="center"/>
          </w:tcPr>
          <w:p w14:paraId="74A16AF2">
            <w:pPr>
              <w:pStyle w:val="966"/>
              <w:keepNext w:val="0"/>
              <w:keepLines w:val="0"/>
              <w:pageBreakBefore w:val="0"/>
              <w:numPr>
                <w:ilvl w:val="0"/>
                <w:numId w:val="0"/>
              </w:numPr>
              <w:kinsoku/>
              <w:wordWrap/>
              <w:overflowPunct/>
              <w:topLinePunct/>
              <w:autoSpaceDE/>
              <w:autoSpaceDN/>
              <w:bidi w:val="0"/>
              <w:snapToGrid/>
              <w:spacing w:after="0" w:line="360" w:lineRule="auto"/>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根据投标人业务管理工作台的主要内容进行综合评议。</w:t>
            </w:r>
          </w:p>
          <w:p w14:paraId="6025B344">
            <w:pPr>
              <w:pStyle w:val="966"/>
              <w:keepNext w:val="0"/>
              <w:keepLines w:val="0"/>
              <w:pageBreakBefore w:val="0"/>
              <w:kinsoku/>
              <w:wordWrap/>
              <w:overflowPunct/>
              <w:topLinePunct/>
              <w:autoSpaceDE/>
              <w:autoSpaceDN/>
              <w:bidi w:val="0"/>
              <w:snapToGrid/>
              <w:spacing w:after="0"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5315D0CB">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1011E79B">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6A34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87" w:type="dxa"/>
            <w:vAlign w:val="center"/>
          </w:tcPr>
          <w:p w14:paraId="73884BD2">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034" w:type="dxa"/>
            <w:vMerge w:val="continue"/>
            <w:vAlign w:val="center"/>
          </w:tcPr>
          <w:p w14:paraId="039C8C75">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p>
        </w:tc>
        <w:tc>
          <w:tcPr>
            <w:tcW w:w="6025" w:type="dxa"/>
            <w:vAlign w:val="center"/>
          </w:tcPr>
          <w:p w14:paraId="222889E3">
            <w:pPr>
              <w:pStyle w:val="966"/>
              <w:keepNext w:val="0"/>
              <w:keepLines w:val="0"/>
              <w:pageBreakBefore w:val="0"/>
              <w:numPr>
                <w:ilvl w:val="0"/>
                <w:numId w:val="0"/>
              </w:numPr>
              <w:kinsoku/>
              <w:wordWrap/>
              <w:overflowPunct/>
              <w:topLinePunct/>
              <w:autoSpaceDE/>
              <w:autoSpaceDN/>
              <w:bidi w:val="0"/>
              <w:snapToGrid/>
              <w:spacing w:after="0" w:line="360" w:lineRule="auto"/>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根据投标人全生命链监管场景建设方案的主要内容进行综合评议。</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0020900A">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3F2D0E5C">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7038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6EF50B4">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34" w:type="dxa"/>
            <w:vMerge w:val="continue"/>
            <w:vAlign w:val="center"/>
          </w:tcPr>
          <w:p w14:paraId="3D149848">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p>
        </w:tc>
        <w:tc>
          <w:tcPr>
            <w:tcW w:w="6025" w:type="dxa"/>
            <w:vAlign w:val="center"/>
          </w:tcPr>
          <w:p w14:paraId="70B085C2">
            <w:pPr>
              <w:pStyle w:val="966"/>
              <w:keepNext w:val="0"/>
              <w:keepLines w:val="0"/>
              <w:pageBreakBefore w:val="0"/>
              <w:numPr>
                <w:ilvl w:val="0"/>
                <w:numId w:val="0"/>
              </w:numPr>
              <w:kinsoku/>
              <w:wordWrap/>
              <w:overflowPunct/>
              <w:topLinePunct/>
              <w:autoSpaceDE/>
              <w:autoSpaceDN/>
              <w:bidi w:val="0"/>
              <w:snapToGrid/>
              <w:spacing w:after="0" w:line="360" w:lineRule="auto"/>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根据投标人“萧兰智库”管理场景建设方案的主要内容进行综合评议。</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0F03EFFC">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539099F6">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394B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87" w:type="dxa"/>
            <w:vAlign w:val="center"/>
          </w:tcPr>
          <w:p w14:paraId="43550130">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034" w:type="dxa"/>
            <w:vMerge w:val="continue"/>
            <w:vAlign w:val="center"/>
          </w:tcPr>
          <w:p w14:paraId="1CB9FF60">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p>
        </w:tc>
        <w:tc>
          <w:tcPr>
            <w:tcW w:w="6025" w:type="dxa"/>
            <w:vAlign w:val="center"/>
          </w:tcPr>
          <w:p w14:paraId="263BFA1B">
            <w:pPr>
              <w:pStyle w:val="966"/>
              <w:keepNext w:val="0"/>
              <w:keepLines w:val="0"/>
              <w:pageBreakBefore w:val="0"/>
              <w:numPr>
                <w:ilvl w:val="0"/>
                <w:numId w:val="0"/>
              </w:numPr>
              <w:kinsoku/>
              <w:wordWrap/>
              <w:overflowPunct/>
              <w:topLinePunct/>
              <w:autoSpaceDE/>
              <w:autoSpaceDN/>
              <w:bidi w:val="0"/>
              <w:snapToGrid/>
              <w:spacing w:after="0" w:line="360" w:lineRule="auto"/>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根据投标人“恒安阁”（档案长久保存）场景建设方案的主要内容进行综合评议。</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56F0AEE6">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381052D9">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3448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994FA2F">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034" w:type="dxa"/>
            <w:shd w:val="clear" w:color="auto" w:fill="auto"/>
            <w:vAlign w:val="center"/>
          </w:tcPr>
          <w:p w14:paraId="2D891545">
            <w:pPr>
              <w:pStyle w:val="966"/>
              <w:keepNext w:val="0"/>
              <w:keepLines w:val="0"/>
              <w:pageBreakBefore w:val="0"/>
              <w:kinsoku/>
              <w:wordWrap/>
              <w:overflowPunct/>
              <w:topLinePunct/>
              <w:autoSpaceDE/>
              <w:autoSpaceDN/>
              <w:bidi w:val="0"/>
              <w:snapToGrid/>
              <w:spacing w:after="0" w:line="360" w:lineRule="auto"/>
              <w:ind w:firstLine="0" w:firstLineChars="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需求响应程度</w:t>
            </w:r>
          </w:p>
        </w:tc>
        <w:tc>
          <w:tcPr>
            <w:tcW w:w="6025" w:type="dxa"/>
            <w:shd w:val="clear" w:color="auto" w:fill="auto"/>
            <w:vAlign w:val="center"/>
          </w:tcPr>
          <w:p w14:paraId="26E3CDE6">
            <w:pPr>
              <w:pStyle w:val="966"/>
              <w:keepNext w:val="0"/>
              <w:keepLines w:val="0"/>
              <w:pageBreakBefore w:val="0"/>
              <w:kinsoku/>
              <w:wordWrap/>
              <w:overflowPunct/>
              <w:topLinePunct/>
              <w:autoSpaceDE/>
              <w:autoSpaceDN/>
              <w:bidi w:val="0"/>
              <w:snapToGrid/>
              <w:spacing w:after="0" w:line="360" w:lineRule="auto"/>
              <w:ind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根据投标人所投内容满足程度进行评分，具备■标记内容参数负偏离一项扣1分，扣完为止。若招标文件要求提供的证明材料，投标人未提供视为负偏离。最多扣10分。</w:t>
            </w:r>
          </w:p>
        </w:tc>
        <w:tc>
          <w:tcPr>
            <w:tcW w:w="747" w:type="dxa"/>
            <w:vAlign w:val="center"/>
          </w:tcPr>
          <w:p w14:paraId="0F58FA85">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44" w:type="dxa"/>
            <w:vAlign w:val="center"/>
          </w:tcPr>
          <w:p w14:paraId="69424EF5">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0FB2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81C8C73">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034" w:type="dxa"/>
            <w:vMerge w:val="restart"/>
            <w:vAlign w:val="center"/>
          </w:tcPr>
          <w:p w14:paraId="3620293C">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项目保障及售后服务</w:t>
            </w:r>
          </w:p>
        </w:tc>
        <w:tc>
          <w:tcPr>
            <w:tcW w:w="6025" w:type="dxa"/>
            <w:shd w:val="clear" w:color="auto" w:fill="auto"/>
            <w:vAlign w:val="center"/>
          </w:tcPr>
          <w:p w14:paraId="2A826D85">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实施方案：根据投标人提供的项目实施方案、保障措施等进行综合评分。</w:t>
            </w:r>
          </w:p>
          <w:p w14:paraId="7F643E71">
            <w:pPr>
              <w:pStyle w:val="966"/>
              <w:keepNext w:val="0"/>
              <w:keepLines w:val="0"/>
              <w:pageBreakBefore w:val="0"/>
              <w:kinsoku/>
              <w:wordWrap/>
              <w:overflowPunct/>
              <w:topLinePunct/>
              <w:autoSpaceDE/>
              <w:autoSpaceDN/>
              <w:bidi w:val="0"/>
              <w:snapToGrid/>
              <w:spacing w:after="0" w:line="360" w:lineRule="auto"/>
              <w:ind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16DD7427">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2D4D7903">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7CEF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E88F156">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034" w:type="dxa"/>
            <w:vMerge w:val="continue"/>
            <w:vAlign w:val="center"/>
          </w:tcPr>
          <w:p w14:paraId="3A32F641">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p>
        </w:tc>
        <w:tc>
          <w:tcPr>
            <w:tcW w:w="6025" w:type="dxa"/>
            <w:shd w:val="clear" w:color="auto" w:fill="auto"/>
            <w:vAlign w:val="center"/>
          </w:tcPr>
          <w:p w14:paraId="09F9BC59">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售后及培训方案：根据投标人售后服务能力、培训师资、服务方案综合评分。</w:t>
            </w:r>
          </w:p>
          <w:p w14:paraId="1EEF7607">
            <w:pPr>
              <w:pStyle w:val="966"/>
              <w:keepNext w:val="0"/>
              <w:keepLines w:val="0"/>
              <w:pageBreakBefore w:val="0"/>
              <w:kinsoku/>
              <w:wordWrap/>
              <w:overflowPunct/>
              <w:topLinePunct/>
              <w:autoSpaceDE/>
              <w:autoSpaceDN/>
              <w:bidi w:val="0"/>
              <w:snapToGrid/>
              <w:spacing w:after="0" w:line="360" w:lineRule="auto"/>
              <w:ind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606FA48F">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6D139BA3">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08B9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3AC40C2">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034" w:type="dxa"/>
            <w:vAlign w:val="center"/>
          </w:tcPr>
          <w:p w14:paraId="15871AAF">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安全保密措施</w:t>
            </w:r>
          </w:p>
        </w:tc>
        <w:tc>
          <w:tcPr>
            <w:tcW w:w="6025" w:type="dxa"/>
            <w:shd w:val="clear" w:color="auto" w:fill="auto"/>
            <w:vAlign w:val="center"/>
          </w:tcPr>
          <w:p w14:paraId="34559AC7">
            <w:pPr>
              <w:pStyle w:val="966"/>
              <w:keepNext w:val="0"/>
              <w:keepLines w:val="0"/>
              <w:pageBreakBefore w:val="0"/>
              <w:kinsoku/>
              <w:wordWrap/>
              <w:overflowPunct/>
              <w:topLinePunct/>
              <w:autoSpaceDE/>
              <w:autoSpaceDN/>
              <w:bidi w:val="0"/>
              <w:snapToGrid/>
              <w:spacing w:after="0" w:line="360" w:lineRule="auto"/>
              <w:ind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Hans"/>
              </w:rPr>
              <w:t>针对本项目是否有具体</w:t>
            </w:r>
            <w:r>
              <w:rPr>
                <w:rFonts w:hint="eastAsia" w:ascii="仿宋" w:hAnsi="仿宋" w:eastAsia="仿宋" w:cs="仿宋"/>
                <w:color w:val="auto"/>
                <w:sz w:val="24"/>
                <w:szCs w:val="24"/>
                <w:highlight w:val="none"/>
                <w:lang w:val="en-US" w:eastAsia="zh-CN"/>
              </w:rPr>
              <w:t>数据安全、系统安全等安全</w:t>
            </w:r>
            <w:r>
              <w:rPr>
                <w:rFonts w:hint="eastAsia" w:ascii="仿宋" w:hAnsi="仿宋" w:eastAsia="仿宋" w:cs="仿宋"/>
                <w:color w:val="auto"/>
                <w:sz w:val="24"/>
                <w:szCs w:val="24"/>
                <w:highlight w:val="none"/>
                <w:lang w:val="en-US" w:eastAsia="zh-Hans"/>
              </w:rPr>
              <w:t>保密措施</w:t>
            </w:r>
            <w:r>
              <w:rPr>
                <w:rFonts w:hint="eastAsia" w:ascii="仿宋" w:hAnsi="仿宋" w:eastAsia="仿宋" w:cs="仿宋"/>
                <w:color w:val="auto"/>
                <w:sz w:val="24"/>
                <w:szCs w:val="24"/>
                <w:highlight w:val="none"/>
                <w:lang w:val="en-US" w:eastAsia="zh-CN"/>
              </w:rPr>
              <w:t>及方案</w:t>
            </w:r>
            <w:r>
              <w:rPr>
                <w:rFonts w:hint="eastAsia" w:ascii="仿宋" w:hAnsi="仿宋" w:eastAsia="仿宋" w:cs="仿宋"/>
                <w:color w:val="auto"/>
                <w:sz w:val="24"/>
                <w:szCs w:val="24"/>
                <w:highlight w:val="none"/>
                <w:lang w:val="en-US" w:eastAsia="zh-Hans"/>
              </w:rPr>
              <w:t>进行综合评分。</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47" w:type="dxa"/>
            <w:vAlign w:val="center"/>
          </w:tcPr>
          <w:p w14:paraId="6E6B27F7">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4" w:type="dxa"/>
            <w:vAlign w:val="center"/>
          </w:tcPr>
          <w:p w14:paraId="783AD28A">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6053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14:paraId="41DFEBEF">
            <w:pPr>
              <w:pStyle w:val="255"/>
              <w:keepNext w:val="0"/>
              <w:keepLines w:val="0"/>
              <w:pageBreakBefore w:val="0"/>
              <w:numPr>
                <w:ilvl w:val="0"/>
                <w:numId w:val="0"/>
              </w:numPr>
              <w:kinsoku/>
              <w:wordWrap/>
              <w:overflowPunct/>
              <w:topLinePunct/>
              <w:autoSpaceDE/>
              <w:autoSpaceDN/>
              <w:bidi w:val="0"/>
              <w:snapToGrid/>
              <w:spacing w:after="0"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034" w:type="dxa"/>
            <w:shd w:val="clear" w:color="auto" w:fill="auto"/>
            <w:vAlign w:val="center"/>
          </w:tcPr>
          <w:p w14:paraId="7188BA00">
            <w:pPr>
              <w:pStyle w:val="966"/>
              <w:keepNext w:val="0"/>
              <w:keepLines w:val="0"/>
              <w:pageBreakBefore w:val="0"/>
              <w:kinsoku/>
              <w:wordWrap/>
              <w:overflowPunct/>
              <w:topLinePunct/>
              <w:autoSpaceDE/>
              <w:autoSpaceDN/>
              <w:bidi w:val="0"/>
              <w:snapToGrid/>
              <w:spacing w:after="0" w:line="360"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系统演示</w:t>
            </w:r>
          </w:p>
        </w:tc>
        <w:tc>
          <w:tcPr>
            <w:tcW w:w="6025" w:type="dxa"/>
            <w:shd w:val="clear" w:color="auto" w:fill="auto"/>
            <w:vAlign w:val="center"/>
          </w:tcPr>
          <w:p w14:paraId="61B27285">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sz w:val="24"/>
                <w:highlight w:val="none"/>
              </w:rPr>
              <w:t>本次系统演示由</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通过评审现场视频播放方式进行演示，总计演示时间</w:t>
            </w:r>
            <w:r>
              <w:rPr>
                <w:rFonts w:hint="eastAsia" w:ascii="仿宋" w:hAnsi="仿宋" w:eastAsia="仿宋" w:cs="仿宋"/>
                <w:i w:val="0"/>
                <w:iCs w:val="0"/>
                <w:color w:val="auto"/>
                <w:kern w:val="0"/>
                <w:sz w:val="24"/>
                <w:szCs w:val="24"/>
                <w:highlight w:val="none"/>
                <w:u w:val="none"/>
                <w:lang w:val="en-US" w:eastAsia="zh-CN" w:bidi="ar"/>
              </w:rPr>
              <w:t>不超过15分钟，PPT、图片、原型等不得分，至少包含以下演示内容：</w:t>
            </w:r>
          </w:p>
          <w:p w14:paraId="20E91E83">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1、工作台管理：</w:t>
            </w:r>
          </w:p>
          <w:p w14:paraId="12AC8D31">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演示工作台组件模块化管理，包括新增修改删除工作台组件；工作台样式个性化布局，支持模块组件自选、自由拖拽工作台组件模块，自定义组件大小；内置的接收管理、征集编研、档案保管、档案利用部门的工作台模板，支持编辑并配置应用的角色范围。（</w:t>
            </w:r>
            <w:r>
              <w:rPr>
                <w:rFonts w:hint="eastAsia" w:ascii="仿宋" w:hAnsi="仿宋" w:eastAsia="仿宋" w:cs="仿宋"/>
                <w:sz w:val="24"/>
              </w:rPr>
              <w:t>根据演示效果打分：</w:t>
            </w:r>
            <w:r>
              <w:rPr>
                <w:rFonts w:hint="eastAsia" w:ascii="仿宋" w:hAnsi="仿宋" w:eastAsia="仿宋" w:cs="仿宋"/>
                <w:i w:val="0"/>
                <w:iCs w:val="0"/>
                <w:color w:val="auto"/>
                <w:kern w:val="0"/>
                <w:sz w:val="24"/>
                <w:szCs w:val="24"/>
                <w:highlight w:val="none"/>
                <w:u w:val="none"/>
                <w:lang w:val="en-US" w:eastAsia="zh-CN" w:bidi="ar"/>
              </w:rPr>
              <w:t>0-1.5分）</w:t>
            </w:r>
          </w:p>
          <w:p w14:paraId="3128CCC5">
            <w:pPr>
              <w:pStyle w:val="966"/>
              <w:keepNext w:val="0"/>
              <w:keepLines w:val="0"/>
              <w:pageBreakBefore w:val="0"/>
              <w:numPr>
                <w:ilvl w:val="0"/>
                <w:numId w:val="0"/>
              </w:numPr>
              <w:kinsoku/>
              <w:wordWrap/>
              <w:overflowPunct/>
              <w:topLinePunct/>
              <w:autoSpaceDE/>
              <w:autoSpaceDN/>
              <w:bidi w:val="0"/>
              <w:snapToGrid/>
              <w:spacing w:after="0" w:line="36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2、档案辅助编研功能：</w:t>
            </w:r>
          </w:p>
          <w:p w14:paraId="2720BFD5">
            <w:pPr>
              <w:pStyle w:val="966"/>
              <w:keepNext w:val="0"/>
              <w:keepLines w:val="0"/>
              <w:pageBreakBefore w:val="0"/>
              <w:kinsoku/>
              <w:wordWrap/>
              <w:overflowPunct/>
              <w:topLinePunct/>
              <w:autoSpaceDE/>
              <w:autoSpaceDN/>
              <w:bidi w:val="0"/>
              <w:snapToGrid/>
              <w:spacing w:after="0" w:line="36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课题推荐，输入关键词进行课题推荐；大纲生成，输入编撰要求、编研类型及编研主题，自动生成大纲章节；编研素材推荐，根据大纲目录、编研类型及编研主题可通过AI推荐编研素材（包括文本和图片）；初稿生成，选择风格、篇幅，系统会根据编研库素材自动生成初稿；内容修订，通过AI能力实现在线缩写、扩写、续写功能；知识问答，以智能问答的方式获取编研素材内容。（</w:t>
            </w:r>
            <w:r>
              <w:rPr>
                <w:rFonts w:hint="eastAsia" w:ascii="仿宋" w:hAnsi="仿宋" w:eastAsia="仿宋" w:cs="仿宋"/>
                <w:sz w:val="24"/>
              </w:rPr>
              <w:t>根据演示效果打分：</w:t>
            </w:r>
            <w:r>
              <w:rPr>
                <w:rFonts w:hint="eastAsia" w:ascii="仿宋" w:hAnsi="仿宋" w:eastAsia="仿宋" w:cs="仿宋"/>
                <w:i w:val="0"/>
                <w:iCs w:val="0"/>
                <w:color w:val="auto"/>
                <w:kern w:val="0"/>
                <w:sz w:val="24"/>
                <w:szCs w:val="24"/>
                <w:highlight w:val="none"/>
                <w:u w:val="none"/>
                <w:lang w:val="en-US" w:eastAsia="zh-CN" w:bidi="ar"/>
              </w:rPr>
              <w:t>0-1.5分）</w:t>
            </w:r>
          </w:p>
          <w:p w14:paraId="65512128">
            <w:pPr>
              <w:pStyle w:val="966"/>
              <w:keepNext w:val="0"/>
              <w:keepLines w:val="0"/>
              <w:pageBreakBefore w:val="0"/>
              <w:numPr>
                <w:ilvl w:val="0"/>
                <w:numId w:val="0"/>
              </w:numPr>
              <w:kinsoku/>
              <w:wordWrap/>
              <w:overflowPunct/>
              <w:topLinePunct/>
              <w:autoSpaceDE/>
              <w:autoSpaceDN/>
              <w:bidi w:val="0"/>
              <w:snapToGrid/>
              <w:spacing w:after="0" w:line="36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3、档案长久保存功能：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①长久保存数据入库演示：支持多选档案数据，自动统计条目数和原文数，封装保存信息包提交至长久保存库。支持保存信息包四性检测的检测项配置、检测频率配置，定期自动进行四性检测并生成报告，当四性检测不通过时，可针对当前信息包进行重新封装。（</w:t>
            </w:r>
            <w:r>
              <w:rPr>
                <w:rFonts w:hint="eastAsia" w:ascii="仿宋" w:hAnsi="仿宋" w:eastAsia="仿宋" w:cs="仿宋"/>
                <w:sz w:val="24"/>
              </w:rPr>
              <w:t>根据演示效果打分：</w:t>
            </w:r>
            <w:r>
              <w:rPr>
                <w:rFonts w:hint="eastAsia" w:ascii="仿宋" w:hAnsi="仿宋" w:eastAsia="仿宋" w:cs="仿宋"/>
                <w:i w:val="0"/>
                <w:iCs w:val="0"/>
                <w:color w:val="auto"/>
                <w:kern w:val="0"/>
                <w:sz w:val="24"/>
                <w:szCs w:val="24"/>
                <w:highlight w:val="none"/>
                <w:u w:val="none"/>
                <w:lang w:val="en-US" w:eastAsia="zh-CN" w:bidi="ar"/>
              </w:rPr>
              <w:t>0-1.5分）</w:t>
            </w:r>
          </w:p>
          <w:p w14:paraId="7E65F83E">
            <w:pPr>
              <w:keepNext w:val="0"/>
              <w:keepLines w:val="0"/>
              <w:pageBreakBefore w:val="0"/>
              <w:numPr>
                <w:ilvl w:val="0"/>
                <w:numId w:val="0"/>
              </w:numPr>
              <w:kinsoku/>
              <w:wordWrap/>
              <w:overflowPunct/>
              <w:topLinePunct/>
              <w:autoSpaceDE/>
              <w:autoSpaceDN/>
              <w:bidi w:val="0"/>
              <w:snapToGrid/>
              <w:spacing w:after="0"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②数据保全演示：演示文件入库安全性检测、异常监测、数据保全、文件生命周期管理、可按数据比例抽检。（</w:t>
            </w:r>
            <w:r>
              <w:rPr>
                <w:rFonts w:hint="eastAsia" w:ascii="仿宋" w:hAnsi="仿宋" w:eastAsia="仿宋" w:cs="仿宋"/>
                <w:sz w:val="24"/>
              </w:rPr>
              <w:t>根据演示效果打分：</w:t>
            </w:r>
            <w:r>
              <w:rPr>
                <w:rFonts w:hint="eastAsia" w:ascii="仿宋" w:hAnsi="仿宋" w:eastAsia="仿宋" w:cs="仿宋"/>
                <w:i w:val="0"/>
                <w:iCs w:val="0"/>
                <w:color w:val="auto"/>
                <w:kern w:val="0"/>
                <w:sz w:val="24"/>
                <w:szCs w:val="24"/>
                <w:highlight w:val="none"/>
                <w:u w:val="none"/>
                <w:lang w:val="en-US" w:eastAsia="zh-CN" w:bidi="ar"/>
              </w:rPr>
              <w:t>0-1.5分）</w:t>
            </w:r>
            <w:bookmarkStart w:id="506" w:name="_GoBack"/>
            <w:bookmarkEnd w:id="506"/>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4、“萧兰智库”管理功能：</w:t>
            </w:r>
          </w:p>
          <w:p w14:paraId="5DCC40AE">
            <w:pPr>
              <w:pStyle w:val="966"/>
              <w:keepNext w:val="0"/>
              <w:keepLines w:val="0"/>
              <w:pageBreakBefore w:val="0"/>
              <w:numPr>
                <w:ilvl w:val="0"/>
                <w:numId w:val="0"/>
              </w:numPr>
              <w:kinsoku/>
              <w:wordWrap/>
              <w:overflowPunct/>
              <w:topLinePunct/>
              <w:autoSpaceDE/>
              <w:autoSpaceDN/>
              <w:bidi w:val="0"/>
              <w:snapToGrid/>
              <w:spacing w:after="0" w:line="36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①“围垦记忆”专题创建演示：专题创建，支持新增专题基本信息，进行分类维护维度，支持手动维护维度和智能生成维度，实现专题分类维度及分类描述的自动生成；智能聚类，实现档案按照分类维度进行智能分类重组；成果确认，对智能分类结果进行人工确认，通过AI聚类原因可批量确认聚类结果，同时对聚类结果不满意或者非当前专题的档案支持批量更改分类。（</w:t>
            </w:r>
            <w:r>
              <w:rPr>
                <w:rFonts w:hint="eastAsia" w:ascii="仿宋" w:hAnsi="仿宋" w:eastAsia="仿宋" w:cs="仿宋"/>
                <w:sz w:val="24"/>
              </w:rPr>
              <w:t>根据演示效果打分：</w:t>
            </w:r>
            <w:r>
              <w:rPr>
                <w:rFonts w:hint="eastAsia" w:ascii="仿宋" w:hAnsi="仿宋" w:eastAsia="仿宋" w:cs="仿宋"/>
                <w:i w:val="0"/>
                <w:iCs w:val="0"/>
                <w:color w:val="auto"/>
                <w:kern w:val="0"/>
                <w:sz w:val="24"/>
                <w:szCs w:val="24"/>
                <w:highlight w:val="none"/>
                <w:u w:val="none"/>
                <w:lang w:val="en-US" w:eastAsia="zh-CN" w:bidi="ar"/>
              </w:rPr>
              <w:t>0-2分）</w:t>
            </w:r>
          </w:p>
          <w:p w14:paraId="2070E1C2">
            <w:pPr>
              <w:pStyle w:val="966"/>
              <w:keepNext w:val="0"/>
              <w:keepLines w:val="0"/>
              <w:pageBreakBefore w:val="0"/>
              <w:numPr>
                <w:ilvl w:val="0"/>
                <w:numId w:val="0"/>
              </w:numPr>
              <w:kinsoku/>
              <w:wordWrap/>
              <w:overflowPunct/>
              <w:topLinePunct/>
              <w:autoSpaceDE/>
              <w:autoSpaceDN/>
              <w:bidi w:val="0"/>
              <w:snapToGrid/>
              <w:spacing w:after="0" w:line="360" w:lineRule="auto"/>
              <w:ind w:left="0" w:leftChars="0" w:firstLine="0" w:firstLineChars="0"/>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②“围垦记忆”专题成果演示：根据专题聚类结果，设计演示围垦记忆专题页面，界面有亮点，设计精良，符合主题、大方得体，不限于大事记、围垦人物、围垦第一、围垦工程变迁等，并提供智能问答助手可对围垦相关知识进行提问。（</w:t>
            </w:r>
            <w:r>
              <w:rPr>
                <w:rFonts w:hint="eastAsia" w:ascii="仿宋" w:hAnsi="仿宋" w:eastAsia="仿宋" w:cs="仿宋"/>
                <w:sz w:val="24"/>
              </w:rPr>
              <w:t>根据演示效果打分：</w:t>
            </w:r>
            <w:r>
              <w:rPr>
                <w:rFonts w:hint="eastAsia" w:ascii="仿宋" w:hAnsi="仿宋" w:eastAsia="仿宋" w:cs="仿宋"/>
                <w:i w:val="0"/>
                <w:iCs w:val="0"/>
                <w:color w:val="auto"/>
                <w:kern w:val="0"/>
                <w:sz w:val="24"/>
                <w:szCs w:val="24"/>
                <w:highlight w:val="none"/>
                <w:u w:val="none"/>
                <w:lang w:val="en-US" w:eastAsia="zh-CN" w:bidi="ar"/>
              </w:rPr>
              <w:t>0-2分）</w:t>
            </w:r>
          </w:p>
        </w:tc>
        <w:tc>
          <w:tcPr>
            <w:tcW w:w="747" w:type="dxa"/>
            <w:vAlign w:val="center"/>
          </w:tcPr>
          <w:p w14:paraId="310340AC">
            <w:pPr>
              <w:keepNext w:val="0"/>
              <w:keepLines w:val="0"/>
              <w:pageBreakBefore w:val="0"/>
              <w:kinsoku/>
              <w:wordWrap/>
              <w:overflowPunct/>
              <w:topLinePunct/>
              <w:autoSpaceDE/>
              <w:autoSpaceDN/>
              <w:bidi w:val="0"/>
              <w:snapToGrid/>
              <w:spacing w:after="0"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44" w:type="dxa"/>
            <w:vAlign w:val="center"/>
          </w:tcPr>
          <w:p w14:paraId="6430A537">
            <w:pPr>
              <w:keepNext w:val="0"/>
              <w:keepLines w:val="0"/>
              <w:pageBreakBefore w:val="0"/>
              <w:kinsoku/>
              <w:wordWrap/>
              <w:overflowPunct/>
              <w:topLinePunct/>
              <w:autoSpaceDE/>
              <w:autoSpaceDN/>
              <w:bidi w:val="0"/>
              <w:snapToGrid/>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5021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5BEFC260">
            <w:pPr>
              <w:keepNext w:val="0"/>
              <w:keepLines w:val="0"/>
              <w:pageBreakBefore w:val="0"/>
              <w:kinsoku/>
              <w:wordWrap/>
              <w:overflowPunct/>
              <w:topLinePunct/>
              <w:autoSpaceDE/>
              <w:autoSpaceDN/>
              <w:bidi w:val="0"/>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价格分：10分</w:t>
            </w:r>
          </w:p>
          <w:p w14:paraId="735A8E3A">
            <w:pPr>
              <w:pStyle w:val="255"/>
              <w:keepNext w:val="0"/>
              <w:keepLines w:val="0"/>
              <w:pageBreakBefore w:val="0"/>
              <w:numPr>
                <w:ilvl w:val="0"/>
                <w:numId w:val="9"/>
              </w:numPr>
              <w:kinsoku/>
              <w:wordWrap/>
              <w:overflowPunct/>
              <w:topLinePunct/>
              <w:autoSpaceDE/>
              <w:autoSpaceDN/>
              <w:bidi w:val="0"/>
              <w:snapToGrid/>
              <w:spacing w:after="0" w:line="360" w:lineRule="auto"/>
              <w:ind w:left="420" w:leftChars="0" w:firstLine="480" w:firstLineChars="200"/>
              <w:jc w:val="center"/>
              <w:rPr>
                <w:rFonts w:hint="eastAsia" w:ascii="仿宋" w:hAnsi="仿宋" w:eastAsia="仿宋" w:cs="仿宋"/>
                <w:color w:val="auto"/>
                <w:sz w:val="24"/>
                <w:szCs w:val="24"/>
                <w:highlight w:val="none"/>
              </w:rPr>
            </w:pPr>
          </w:p>
        </w:tc>
        <w:tc>
          <w:tcPr>
            <w:tcW w:w="1034" w:type="dxa"/>
            <w:vAlign w:val="center"/>
          </w:tcPr>
          <w:p w14:paraId="112118D5">
            <w:pPr>
              <w:keepNext w:val="0"/>
              <w:keepLines w:val="0"/>
              <w:pageBreakBefore w:val="0"/>
              <w:kinsoku/>
              <w:wordWrap/>
              <w:overflowPunct/>
              <w:topLinePunct/>
              <w:autoSpaceDE/>
              <w:autoSpaceDN/>
              <w:bidi w:val="0"/>
              <w:snapToGrid/>
              <w:spacing w:after="0"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10</w:t>
            </w:r>
          </w:p>
        </w:tc>
        <w:tc>
          <w:tcPr>
            <w:tcW w:w="7616" w:type="dxa"/>
            <w:gridSpan w:val="3"/>
            <w:vAlign w:val="top"/>
          </w:tcPr>
          <w:p w14:paraId="1E88928E">
            <w:pPr>
              <w:keepNext w:val="0"/>
              <w:keepLines w:val="0"/>
              <w:pageBreakBefore w:val="0"/>
              <w:kinsoku/>
              <w:wordWrap/>
              <w:overflowPunct/>
              <w:topLinePunct/>
              <w:autoSpaceDE/>
              <w:autoSpaceDN/>
              <w:bidi w:val="0"/>
              <w:snapToGrid/>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1E55D0B9">
            <w:pPr>
              <w:keepNext w:val="0"/>
              <w:keepLines w:val="0"/>
              <w:pageBreakBefore w:val="0"/>
              <w:kinsoku/>
              <w:wordWrap/>
              <w:overflowPunct/>
              <w:topLinePunct/>
              <w:autoSpaceDE/>
              <w:autoSpaceDN/>
              <w:bidi w:val="0"/>
              <w:snapToGrid/>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40DF59AB">
            <w:pPr>
              <w:keepNext w:val="0"/>
              <w:keepLines w:val="0"/>
              <w:pageBreakBefore w:val="0"/>
              <w:kinsoku/>
              <w:wordWrap/>
              <w:overflowPunct/>
              <w:topLinePunct/>
              <w:autoSpaceDE/>
              <w:autoSpaceDN/>
              <w:bidi w:val="0"/>
              <w:snapToGrid/>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0274B643">
            <w:pPr>
              <w:keepNext w:val="0"/>
              <w:keepLines w:val="0"/>
              <w:pageBreakBefore w:val="0"/>
              <w:widowControl/>
              <w:shd w:val="clear"/>
              <w:kinsoku/>
              <w:wordWrap/>
              <w:overflowPunct/>
              <w:topLinePunct/>
              <w:autoSpaceDE/>
              <w:autoSpaceDN/>
              <w:bidi w:val="0"/>
              <w:adjustRightInd/>
              <w:snapToGrid/>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6DA7E7E8">
            <w:pPr>
              <w:keepNext w:val="0"/>
              <w:keepLines w:val="0"/>
              <w:pageBreakBefore w:val="0"/>
              <w:kinsoku/>
              <w:wordWrap/>
              <w:overflowPunct/>
              <w:topLinePunct/>
              <w:autoSpaceDE/>
              <w:autoSpaceDN/>
              <w:bidi w:val="0"/>
              <w:snapToGrid/>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项目，以及预留份额政府采购</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目中的非预留部分标项，对小型和微型企业的投标报价给予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的扣除，用扣除后的价格参加评审。</w:t>
            </w:r>
          </w:p>
        </w:tc>
      </w:tr>
      <w:bookmarkEnd w:id="22"/>
    </w:tbl>
    <w:p w14:paraId="3B9DB0AC">
      <w:pPr>
        <w:spacing w:line="360" w:lineRule="auto"/>
        <w:rPr>
          <w:rFonts w:hint="eastAsia" w:ascii="仿宋" w:hAnsi="仿宋" w:eastAsia="仿宋" w:cs="仿宋"/>
          <w:color w:val="auto"/>
          <w:sz w:val="20"/>
          <w:szCs w:val="20"/>
          <w:highlight w:val="none"/>
          <w:shd w:val="clear" w:color="auto" w:fill="FFFFFF"/>
        </w:rPr>
      </w:pPr>
      <w:bookmarkStart w:id="393" w:name="第五部分"/>
      <w:bookmarkStart w:id="394" w:name="_Toc86217003"/>
    </w:p>
    <w:p w14:paraId="21B3602B">
      <w:pPr>
        <w:spacing w:line="360" w:lineRule="auto"/>
        <w:rPr>
          <w:rFonts w:hint="eastAsia" w:ascii="仿宋" w:hAnsi="仿宋" w:eastAsia="仿宋" w:cs="仿宋"/>
          <w:color w:val="auto"/>
          <w:sz w:val="20"/>
          <w:szCs w:val="20"/>
          <w:highlight w:val="none"/>
          <w:shd w:val="clear" w:color="auto" w:fill="FFFFFF"/>
        </w:rPr>
      </w:pPr>
    </w:p>
    <w:p w14:paraId="724E31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631BA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78C6D6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592A80F0">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0D0942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2EEB02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EAC100C">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EBC420B">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2E693C5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9A51FC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A7D451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85BB9F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1373571">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B0103D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E13EEA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C5ACC0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13A09E2">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E89B5B6">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8A17B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B68BB3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512CCA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9A8EC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B91B0A9">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210D5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CA536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29A975">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D082885">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C64A0B">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A11526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E58E0F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829275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C54859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14CE6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32612A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41936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8AFF3A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EA41D4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B4FAC9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B40DDAF">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D9ABDB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4726BD6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34817B6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43914966">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25B0449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751DF57">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46BE18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787C72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E53F7B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9364BA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2B1467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B223018">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0DAE0F">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7D45E5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4EDAEE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B7E8BB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736B89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30096B1">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02D9CF9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DA752C3">
      <w:pPr>
        <w:numPr>
          <w:ilvl w:val="0"/>
          <w:numId w:val="10"/>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7D722A11">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5F39692">
      <w:pPr>
        <w:pStyle w:val="2"/>
        <w:ind w:left="0" w:firstLine="0"/>
        <w:rPr>
          <w:rFonts w:hint="eastAsia" w:ascii="仿宋" w:hAnsi="仿宋" w:eastAsia="仿宋" w:cs="仿宋"/>
          <w:color w:val="auto"/>
          <w:highlight w:val="none"/>
        </w:rPr>
      </w:pPr>
    </w:p>
    <w:p w14:paraId="34A89F6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6B202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1DC94F8">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2FA46EA">
      <w:pPr>
        <w:spacing w:before="120" w:line="22" w:lineRule="atLeast"/>
        <w:rPr>
          <w:rFonts w:hint="eastAsia" w:ascii="仿宋" w:hAnsi="仿宋" w:eastAsia="仿宋" w:cs="仿宋"/>
          <w:color w:val="auto"/>
          <w:sz w:val="24"/>
          <w:highlight w:val="none"/>
        </w:rPr>
      </w:pPr>
    </w:p>
    <w:p w14:paraId="7324B49C">
      <w:pPr>
        <w:pStyle w:val="2"/>
        <w:rPr>
          <w:rFonts w:hint="eastAsia" w:ascii="仿宋" w:hAnsi="仿宋" w:eastAsia="仿宋" w:cs="仿宋"/>
          <w:color w:val="auto"/>
          <w:highlight w:val="none"/>
        </w:rPr>
      </w:pPr>
    </w:p>
    <w:p w14:paraId="515A1B95">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AEAE127">
      <w:pPr>
        <w:pStyle w:val="596"/>
        <w:spacing w:before="120" w:line="22" w:lineRule="atLeast"/>
        <w:rPr>
          <w:rFonts w:hint="eastAsia" w:ascii="仿宋" w:hAnsi="仿宋" w:eastAsia="仿宋" w:cs="仿宋"/>
          <w:color w:val="auto"/>
          <w:szCs w:val="24"/>
          <w:highlight w:val="none"/>
        </w:rPr>
      </w:pPr>
    </w:p>
    <w:p w14:paraId="02CE481E">
      <w:pPr>
        <w:pStyle w:val="596"/>
        <w:spacing w:before="120" w:line="22" w:lineRule="atLeast"/>
        <w:rPr>
          <w:rFonts w:hint="eastAsia" w:ascii="仿宋" w:hAnsi="仿宋" w:eastAsia="仿宋" w:cs="仿宋"/>
          <w:color w:val="auto"/>
          <w:szCs w:val="24"/>
          <w:highlight w:val="none"/>
        </w:rPr>
      </w:pPr>
    </w:p>
    <w:p w14:paraId="5F24F924">
      <w:pPr>
        <w:rPr>
          <w:rFonts w:hint="eastAsia" w:ascii="仿宋" w:hAnsi="仿宋" w:eastAsia="仿宋" w:cs="仿宋"/>
          <w:color w:val="auto"/>
          <w:sz w:val="24"/>
          <w:highlight w:val="none"/>
        </w:rPr>
      </w:pPr>
    </w:p>
    <w:p w14:paraId="60C6982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3C5CBEC">
      <w:pPr>
        <w:spacing w:before="120" w:line="22" w:lineRule="atLeast"/>
        <w:rPr>
          <w:rFonts w:hint="eastAsia" w:ascii="仿宋" w:hAnsi="仿宋" w:eastAsia="仿宋" w:cs="仿宋"/>
          <w:color w:val="auto"/>
          <w:sz w:val="24"/>
          <w:highlight w:val="none"/>
        </w:rPr>
      </w:pPr>
    </w:p>
    <w:p w14:paraId="20C37A4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9CBB656">
      <w:pPr>
        <w:spacing w:before="120" w:line="22" w:lineRule="atLeast"/>
        <w:rPr>
          <w:rFonts w:hint="eastAsia" w:ascii="仿宋" w:hAnsi="仿宋" w:eastAsia="仿宋" w:cs="仿宋"/>
          <w:color w:val="auto"/>
          <w:sz w:val="24"/>
          <w:highlight w:val="none"/>
        </w:rPr>
      </w:pPr>
    </w:p>
    <w:p w14:paraId="4FD99B03">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E1BAA12">
      <w:pPr>
        <w:spacing w:before="120" w:line="22" w:lineRule="atLeast"/>
        <w:rPr>
          <w:rFonts w:hint="eastAsia" w:ascii="仿宋" w:hAnsi="仿宋" w:eastAsia="仿宋" w:cs="仿宋"/>
          <w:color w:val="auto"/>
          <w:sz w:val="24"/>
          <w:highlight w:val="none"/>
        </w:rPr>
      </w:pPr>
    </w:p>
    <w:p w14:paraId="05059EA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1C5FA29">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DCCF9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787F9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8821E80">
      <w:pPr>
        <w:spacing w:line="560" w:lineRule="exact"/>
        <w:ind w:firstLine="482" w:firstLineChars="200"/>
        <w:outlineLvl w:val="0"/>
        <w:rPr>
          <w:rFonts w:hint="eastAsia" w:ascii="仿宋" w:hAnsi="仿宋" w:eastAsia="仿宋" w:cs="仿宋"/>
          <w:color w:val="auto"/>
          <w:sz w:val="24"/>
          <w:highlight w:val="none"/>
        </w:rPr>
      </w:pPr>
      <w:bookmarkStart w:id="395" w:name="_Toc19273"/>
      <w:bookmarkStart w:id="396" w:name="_Toc20421"/>
      <w:bookmarkStart w:id="397" w:name="_Toc28855"/>
      <w:bookmarkStart w:id="398" w:name="_Toc15367"/>
      <w:bookmarkStart w:id="399" w:name="_Toc22967"/>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4043C8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3EAD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24038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3F8FC9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408A0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79E4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6B56527">
      <w:pPr>
        <w:spacing w:line="560" w:lineRule="exact"/>
        <w:ind w:firstLine="482" w:firstLineChars="200"/>
        <w:outlineLvl w:val="0"/>
        <w:rPr>
          <w:rFonts w:hint="eastAsia" w:ascii="仿宋" w:hAnsi="仿宋" w:eastAsia="仿宋" w:cs="仿宋"/>
          <w:b/>
          <w:color w:val="auto"/>
          <w:sz w:val="24"/>
          <w:highlight w:val="none"/>
        </w:rPr>
      </w:pPr>
      <w:bookmarkStart w:id="400" w:name="_Toc2918"/>
      <w:bookmarkStart w:id="401" w:name="_Toc6311"/>
      <w:bookmarkStart w:id="402" w:name="_Toc6773"/>
      <w:bookmarkStart w:id="403" w:name="_Toc18585"/>
      <w:bookmarkStart w:id="404" w:name="_Toc22185"/>
      <w:r>
        <w:rPr>
          <w:rFonts w:hint="eastAsia" w:ascii="仿宋" w:hAnsi="仿宋" w:eastAsia="仿宋" w:cs="仿宋"/>
          <w:b/>
          <w:color w:val="auto"/>
          <w:sz w:val="24"/>
          <w:highlight w:val="none"/>
        </w:rPr>
        <w:t>1.2 标的</w:t>
      </w:r>
      <w:bookmarkEnd w:id="400"/>
      <w:bookmarkEnd w:id="401"/>
      <w:bookmarkEnd w:id="402"/>
      <w:bookmarkEnd w:id="403"/>
      <w:bookmarkEnd w:id="404"/>
    </w:p>
    <w:p w14:paraId="3983137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02FB6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B86EB0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7F2345FF">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4AD2D2">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3019DB0A">
      <w:pPr>
        <w:spacing w:line="560" w:lineRule="exact"/>
        <w:ind w:firstLine="480" w:firstLineChars="200"/>
        <w:rPr>
          <w:rFonts w:hint="eastAsia" w:ascii="仿宋" w:hAnsi="仿宋" w:eastAsia="仿宋" w:cs="仿宋"/>
          <w:color w:val="auto"/>
          <w:sz w:val="24"/>
          <w:highlight w:val="none"/>
          <w:u w:val="single"/>
        </w:rPr>
      </w:pPr>
      <w:bookmarkStart w:id="405" w:name="_Toc13918"/>
      <w:bookmarkStart w:id="406" w:name="_Toc21124"/>
      <w:bookmarkStart w:id="407" w:name="_Toc4929"/>
      <w:bookmarkStart w:id="408" w:name="_Toc1386"/>
      <w:bookmarkStart w:id="409"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F74F3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A39C0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073558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6358D0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972DE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A910DA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7C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AC1501">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E61DA57">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5CF00B7">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FED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88F900">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EEA1D0B">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FCD67E8">
            <w:pPr>
              <w:pStyle w:val="317"/>
              <w:spacing w:line="560" w:lineRule="exact"/>
              <w:ind w:firstLine="200"/>
              <w:jc w:val="center"/>
              <w:rPr>
                <w:rFonts w:hint="eastAsia" w:ascii="仿宋" w:hAnsi="仿宋" w:eastAsia="仿宋" w:cs="仿宋"/>
                <w:color w:val="auto"/>
                <w:sz w:val="24"/>
                <w:szCs w:val="24"/>
                <w:highlight w:val="none"/>
              </w:rPr>
            </w:pPr>
          </w:p>
        </w:tc>
      </w:tr>
      <w:tr w14:paraId="116C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9326F9">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D0B08A1">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EBD5C0E">
            <w:pPr>
              <w:pStyle w:val="317"/>
              <w:spacing w:line="560" w:lineRule="exact"/>
              <w:ind w:firstLine="200"/>
              <w:jc w:val="center"/>
              <w:rPr>
                <w:rFonts w:hint="eastAsia" w:ascii="仿宋" w:hAnsi="仿宋" w:eastAsia="仿宋" w:cs="仿宋"/>
                <w:color w:val="auto"/>
                <w:sz w:val="24"/>
                <w:szCs w:val="24"/>
                <w:highlight w:val="none"/>
              </w:rPr>
            </w:pPr>
          </w:p>
        </w:tc>
      </w:tr>
      <w:tr w14:paraId="6308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40CCFE">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C72E618">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BCC1879">
            <w:pPr>
              <w:pStyle w:val="317"/>
              <w:spacing w:line="560" w:lineRule="exact"/>
              <w:ind w:firstLine="200"/>
              <w:jc w:val="center"/>
              <w:rPr>
                <w:rFonts w:hint="eastAsia" w:ascii="仿宋" w:hAnsi="仿宋" w:eastAsia="仿宋" w:cs="仿宋"/>
                <w:color w:val="auto"/>
                <w:sz w:val="24"/>
                <w:szCs w:val="24"/>
                <w:highlight w:val="none"/>
              </w:rPr>
            </w:pPr>
          </w:p>
        </w:tc>
      </w:tr>
      <w:tr w14:paraId="3AA7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F52126">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B6E98B1">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36F0775">
            <w:pPr>
              <w:pStyle w:val="317"/>
              <w:spacing w:line="560" w:lineRule="exact"/>
              <w:ind w:firstLine="200"/>
              <w:jc w:val="center"/>
              <w:rPr>
                <w:rFonts w:hint="eastAsia" w:ascii="仿宋" w:hAnsi="仿宋" w:eastAsia="仿宋" w:cs="仿宋"/>
                <w:color w:val="auto"/>
                <w:sz w:val="24"/>
                <w:szCs w:val="24"/>
                <w:highlight w:val="none"/>
              </w:rPr>
            </w:pPr>
          </w:p>
        </w:tc>
      </w:tr>
      <w:tr w14:paraId="0998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26630A">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D3363E6">
            <w:pPr>
              <w:pStyle w:val="317"/>
              <w:spacing w:line="560" w:lineRule="exact"/>
              <w:ind w:firstLine="200"/>
              <w:jc w:val="center"/>
              <w:rPr>
                <w:rFonts w:hint="eastAsia" w:ascii="仿宋" w:hAnsi="仿宋" w:eastAsia="仿宋" w:cs="仿宋"/>
                <w:color w:val="auto"/>
                <w:sz w:val="24"/>
                <w:szCs w:val="24"/>
                <w:highlight w:val="none"/>
              </w:rPr>
            </w:pPr>
          </w:p>
        </w:tc>
      </w:tr>
    </w:tbl>
    <w:p w14:paraId="4276F96D">
      <w:pPr>
        <w:spacing w:line="560" w:lineRule="exact"/>
        <w:ind w:firstLine="480" w:firstLineChars="200"/>
        <w:rPr>
          <w:rFonts w:hint="eastAsia" w:ascii="仿宋" w:hAnsi="仿宋" w:eastAsia="仿宋" w:cs="仿宋"/>
          <w:color w:val="auto"/>
          <w:sz w:val="24"/>
          <w:highlight w:val="none"/>
        </w:rPr>
      </w:pPr>
      <w:bookmarkStart w:id="410" w:name="_Toc3654"/>
      <w:bookmarkStart w:id="411" w:name="_Toc26916"/>
      <w:bookmarkStart w:id="412" w:name="_Toc30506"/>
      <w:bookmarkStart w:id="413" w:name="_Toc14993"/>
      <w:bookmarkStart w:id="414"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7A03000">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14:paraId="6F13C251">
      <w:pPr>
        <w:pStyle w:val="957"/>
        <w:spacing w:before="0" w:beforeAutospacing="0" w:after="0" w:afterAutospacing="0" w:line="360" w:lineRule="auto"/>
        <w:ind w:firstLine="480"/>
        <w:rPr>
          <w:rFonts w:hint="eastAsia" w:ascii="仿宋" w:hAnsi="仿宋" w:eastAsia="仿宋" w:cs="仿宋"/>
          <w:b/>
          <w:color w:val="auto"/>
          <w:highlight w:val="none"/>
        </w:rPr>
      </w:pPr>
      <w:bookmarkStart w:id="415" w:name="_Toc31421"/>
      <w:bookmarkStart w:id="416" w:name="_Toc8772"/>
      <w:bookmarkStart w:id="417" w:name="_Toc4760"/>
      <w:bookmarkStart w:id="418" w:name="_Toc11108"/>
      <w:bookmarkStart w:id="419" w:name="_Toc3625"/>
      <w:r>
        <w:rPr>
          <w:rFonts w:hint="eastAsia" w:ascii="仿宋" w:hAnsi="仿宋" w:eastAsia="仿宋" w:cs="仿宋"/>
          <w:b/>
          <w:color w:val="auto"/>
          <w:highlight w:val="none"/>
        </w:rPr>
        <w:t>1.4履约保证金</w:t>
      </w:r>
    </w:p>
    <w:p w14:paraId="0F2A3075">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964D88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62B280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4F869F0">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D3C51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93E029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37E6F272">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14BFA5D">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22EB39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776BE0">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2F0E325">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EDD77D8">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1C4D49">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C0DCA6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5"/>
      <w:bookmarkEnd w:id="416"/>
      <w:bookmarkEnd w:id="417"/>
      <w:bookmarkEnd w:id="418"/>
      <w:bookmarkEnd w:id="419"/>
    </w:p>
    <w:p w14:paraId="5BCB7A1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B284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6797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A6B228">
      <w:pPr>
        <w:spacing w:line="560" w:lineRule="exact"/>
        <w:ind w:firstLine="480" w:firstLineChars="200"/>
        <w:outlineLvl w:val="0"/>
        <w:rPr>
          <w:rFonts w:hint="eastAsia" w:ascii="仿宋" w:hAnsi="仿宋" w:eastAsia="仿宋" w:cs="仿宋"/>
          <w:bCs/>
          <w:color w:val="auto"/>
          <w:sz w:val="24"/>
          <w:highlight w:val="none"/>
        </w:rPr>
      </w:pPr>
      <w:bookmarkStart w:id="420" w:name="_Toc24662"/>
      <w:bookmarkStart w:id="421" w:name="_Toc5698"/>
      <w:bookmarkStart w:id="422" w:name="_Toc3079"/>
      <w:bookmarkStart w:id="423" w:name="_Toc2375"/>
      <w:bookmarkStart w:id="424" w:name="_Toc8586"/>
      <w:r>
        <w:rPr>
          <w:rFonts w:hint="eastAsia" w:ascii="仿宋" w:hAnsi="仿宋" w:eastAsia="仿宋" w:cs="仿宋"/>
          <w:bCs/>
          <w:color w:val="auto"/>
          <w:sz w:val="24"/>
          <w:highlight w:val="none"/>
        </w:rPr>
        <w:t>1.7.4若服务涉及货物的，则货物的：</w:t>
      </w:r>
    </w:p>
    <w:p w14:paraId="06DEAF5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3886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7F235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EB602D">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0"/>
      <w:bookmarkEnd w:id="421"/>
      <w:bookmarkEnd w:id="422"/>
      <w:bookmarkEnd w:id="423"/>
      <w:bookmarkEnd w:id="424"/>
    </w:p>
    <w:p w14:paraId="5FA3F6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C2A5088">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E4193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CCD34D8">
      <w:pPr>
        <w:spacing w:line="560" w:lineRule="exact"/>
        <w:ind w:firstLine="480" w:firstLineChars="200"/>
        <w:rPr>
          <w:rFonts w:hint="eastAsia" w:ascii="仿宋" w:hAnsi="仿宋" w:eastAsia="仿宋" w:cs="仿宋"/>
          <w:color w:val="auto"/>
          <w:sz w:val="24"/>
          <w:highlight w:val="none"/>
        </w:rPr>
      </w:pPr>
      <w:bookmarkStart w:id="425" w:name="_Toc26807"/>
      <w:bookmarkStart w:id="426" w:name="_Toc9497"/>
      <w:bookmarkStart w:id="427" w:name="_Toc32454"/>
      <w:bookmarkStart w:id="428" w:name="_Toc30329"/>
      <w:bookmarkStart w:id="429"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EA4B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B5ED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92F84FB">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5"/>
    <w:bookmarkEnd w:id="426"/>
    <w:bookmarkEnd w:id="427"/>
    <w:bookmarkEnd w:id="428"/>
    <w:bookmarkEnd w:id="429"/>
    <w:p w14:paraId="168CF2F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7080F51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764B635">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1E3EF8B">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16C339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58248021">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2A7A118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870979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AC1A42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5971E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7A14C0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06E5D9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23C54D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25FA19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D51AB6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DCC53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3D8094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0857DF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A7CECD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AE2085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EF957DF">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B7C6AB8">
      <w:pPr>
        <w:spacing w:line="560" w:lineRule="exact"/>
        <w:ind w:firstLine="482" w:firstLineChars="200"/>
        <w:outlineLvl w:val="0"/>
        <w:rPr>
          <w:rFonts w:hint="eastAsia" w:ascii="仿宋" w:hAnsi="仿宋" w:eastAsia="仿宋" w:cs="仿宋"/>
          <w:b/>
          <w:color w:val="auto"/>
          <w:sz w:val="24"/>
          <w:highlight w:val="none"/>
        </w:rPr>
      </w:pPr>
      <w:bookmarkStart w:id="430" w:name="_Toc14021"/>
      <w:bookmarkStart w:id="431" w:name="_Toc31297"/>
      <w:bookmarkStart w:id="432" w:name="_Toc25079"/>
      <w:bookmarkStart w:id="433" w:name="_Toc5228"/>
      <w:bookmarkStart w:id="434" w:name="_Toc19680"/>
      <w:r>
        <w:rPr>
          <w:rFonts w:hint="eastAsia" w:ascii="仿宋" w:hAnsi="仿宋" w:eastAsia="仿宋" w:cs="仿宋"/>
          <w:b/>
          <w:color w:val="auto"/>
          <w:sz w:val="24"/>
          <w:highlight w:val="none"/>
        </w:rPr>
        <w:t>2.1 定义</w:t>
      </w:r>
      <w:bookmarkEnd w:id="430"/>
      <w:bookmarkEnd w:id="431"/>
      <w:bookmarkEnd w:id="432"/>
      <w:bookmarkEnd w:id="433"/>
      <w:bookmarkEnd w:id="434"/>
    </w:p>
    <w:p w14:paraId="5529CC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593E9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72681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E6112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EB3A4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2FBF35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F6404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DAA7FE6">
      <w:pPr>
        <w:spacing w:line="560" w:lineRule="exact"/>
        <w:ind w:firstLine="482" w:firstLineChars="200"/>
        <w:outlineLvl w:val="0"/>
        <w:rPr>
          <w:rFonts w:hint="eastAsia" w:ascii="仿宋" w:hAnsi="仿宋" w:eastAsia="仿宋" w:cs="仿宋"/>
          <w:b/>
          <w:color w:val="auto"/>
          <w:sz w:val="24"/>
          <w:highlight w:val="none"/>
        </w:rPr>
      </w:pPr>
      <w:bookmarkStart w:id="435" w:name="_Toc3769"/>
      <w:bookmarkStart w:id="436" w:name="_Toc23289"/>
      <w:bookmarkStart w:id="437" w:name="_Toc31402"/>
      <w:bookmarkStart w:id="438" w:name="_Toc16752"/>
      <w:bookmarkStart w:id="439" w:name="_Toc19539"/>
      <w:r>
        <w:rPr>
          <w:rFonts w:hint="eastAsia" w:ascii="仿宋" w:hAnsi="仿宋" w:eastAsia="仿宋" w:cs="仿宋"/>
          <w:b/>
          <w:color w:val="auto"/>
          <w:sz w:val="24"/>
          <w:highlight w:val="none"/>
        </w:rPr>
        <w:t>2.2 技术规范</w:t>
      </w:r>
      <w:bookmarkEnd w:id="435"/>
      <w:bookmarkEnd w:id="436"/>
      <w:bookmarkEnd w:id="437"/>
      <w:bookmarkEnd w:id="438"/>
      <w:bookmarkEnd w:id="439"/>
    </w:p>
    <w:p w14:paraId="0FF283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A46F3B6">
      <w:pPr>
        <w:spacing w:line="560" w:lineRule="exact"/>
        <w:ind w:firstLine="482" w:firstLineChars="200"/>
        <w:outlineLvl w:val="0"/>
        <w:rPr>
          <w:rFonts w:hint="eastAsia" w:ascii="仿宋" w:hAnsi="仿宋" w:eastAsia="仿宋" w:cs="仿宋"/>
          <w:b/>
          <w:color w:val="auto"/>
          <w:sz w:val="24"/>
          <w:highlight w:val="none"/>
        </w:rPr>
      </w:pPr>
      <w:bookmarkStart w:id="440" w:name="_Toc12412"/>
      <w:bookmarkStart w:id="441" w:name="_Toc9161"/>
      <w:bookmarkStart w:id="442" w:name="_Toc27945"/>
      <w:bookmarkStart w:id="443" w:name="_Toc4133"/>
      <w:bookmarkStart w:id="444" w:name="_Toc13673"/>
      <w:r>
        <w:rPr>
          <w:rFonts w:hint="eastAsia" w:ascii="仿宋" w:hAnsi="仿宋" w:eastAsia="仿宋" w:cs="仿宋"/>
          <w:b/>
          <w:color w:val="auto"/>
          <w:sz w:val="24"/>
          <w:highlight w:val="none"/>
        </w:rPr>
        <w:t>2.3 知识产权</w:t>
      </w:r>
      <w:bookmarkEnd w:id="440"/>
      <w:bookmarkEnd w:id="441"/>
      <w:bookmarkEnd w:id="442"/>
      <w:bookmarkEnd w:id="443"/>
      <w:bookmarkEnd w:id="444"/>
    </w:p>
    <w:p w14:paraId="69B7E8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F37EE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C0CCF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6B06EB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C916C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5FB3B6F">
      <w:pPr>
        <w:spacing w:line="560" w:lineRule="exact"/>
        <w:ind w:firstLine="482" w:firstLineChars="200"/>
        <w:outlineLvl w:val="0"/>
        <w:rPr>
          <w:rFonts w:hint="eastAsia" w:ascii="仿宋" w:hAnsi="仿宋" w:eastAsia="仿宋" w:cs="仿宋"/>
          <w:b/>
          <w:color w:val="auto"/>
          <w:sz w:val="24"/>
          <w:highlight w:val="none"/>
        </w:rPr>
      </w:pPr>
      <w:bookmarkStart w:id="445" w:name="_Toc22011"/>
      <w:bookmarkStart w:id="446" w:name="_Toc32670"/>
      <w:bookmarkStart w:id="447" w:name="_Toc31233"/>
      <w:bookmarkStart w:id="448" w:name="_Toc15447"/>
      <w:bookmarkStart w:id="449" w:name="_Toc26555"/>
      <w:r>
        <w:rPr>
          <w:rFonts w:hint="eastAsia" w:ascii="仿宋" w:hAnsi="仿宋" w:eastAsia="仿宋" w:cs="仿宋"/>
          <w:b/>
          <w:color w:val="auto"/>
          <w:sz w:val="24"/>
          <w:highlight w:val="none"/>
        </w:rPr>
        <w:t>2.5 结算方式和付款条件</w:t>
      </w:r>
      <w:bookmarkEnd w:id="445"/>
      <w:bookmarkEnd w:id="446"/>
      <w:bookmarkEnd w:id="447"/>
      <w:bookmarkEnd w:id="448"/>
      <w:bookmarkEnd w:id="449"/>
    </w:p>
    <w:p w14:paraId="07377C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DABB67">
      <w:pPr>
        <w:spacing w:line="560" w:lineRule="exact"/>
        <w:ind w:firstLine="482" w:firstLineChars="200"/>
        <w:outlineLvl w:val="0"/>
        <w:rPr>
          <w:rFonts w:hint="eastAsia" w:ascii="仿宋" w:hAnsi="仿宋" w:eastAsia="仿宋" w:cs="仿宋"/>
          <w:b/>
          <w:color w:val="auto"/>
          <w:sz w:val="24"/>
          <w:highlight w:val="none"/>
        </w:rPr>
      </w:pPr>
      <w:bookmarkStart w:id="450" w:name="_Toc18990"/>
      <w:bookmarkStart w:id="451" w:name="_Toc30507"/>
      <w:bookmarkStart w:id="452" w:name="_Toc16163"/>
      <w:bookmarkStart w:id="453" w:name="_Toc13154"/>
      <w:bookmarkStart w:id="454" w:name="_Toc13467"/>
      <w:r>
        <w:rPr>
          <w:rFonts w:hint="eastAsia" w:ascii="仿宋" w:hAnsi="仿宋" w:eastAsia="仿宋" w:cs="仿宋"/>
          <w:b/>
          <w:color w:val="auto"/>
          <w:sz w:val="24"/>
          <w:highlight w:val="none"/>
        </w:rPr>
        <w:t>2.6 技术资料和保密义务</w:t>
      </w:r>
      <w:bookmarkEnd w:id="450"/>
      <w:bookmarkEnd w:id="451"/>
      <w:bookmarkEnd w:id="452"/>
      <w:bookmarkEnd w:id="453"/>
      <w:bookmarkEnd w:id="454"/>
    </w:p>
    <w:p w14:paraId="5EDAB1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6578C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7EEFF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AEECC6">
      <w:pPr>
        <w:spacing w:line="560" w:lineRule="exact"/>
        <w:ind w:firstLine="482" w:firstLineChars="200"/>
        <w:outlineLvl w:val="0"/>
        <w:rPr>
          <w:rFonts w:hint="eastAsia" w:ascii="仿宋" w:hAnsi="仿宋" w:eastAsia="仿宋" w:cs="仿宋"/>
          <w:b/>
          <w:color w:val="auto"/>
          <w:sz w:val="24"/>
          <w:highlight w:val="none"/>
        </w:rPr>
      </w:pPr>
      <w:bookmarkStart w:id="455" w:name="_Toc19069"/>
      <w:r>
        <w:rPr>
          <w:rFonts w:hint="eastAsia" w:ascii="仿宋" w:hAnsi="仿宋" w:eastAsia="仿宋" w:cs="仿宋"/>
          <w:b/>
          <w:color w:val="auto"/>
          <w:sz w:val="24"/>
          <w:highlight w:val="none"/>
        </w:rPr>
        <w:t>2.7 质量保证</w:t>
      </w:r>
      <w:bookmarkEnd w:id="455"/>
    </w:p>
    <w:p w14:paraId="76ABF9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E4CC5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87050AC">
      <w:pPr>
        <w:spacing w:line="560" w:lineRule="exact"/>
        <w:ind w:firstLine="482" w:firstLineChars="200"/>
        <w:outlineLvl w:val="0"/>
        <w:rPr>
          <w:rFonts w:hint="eastAsia" w:ascii="仿宋" w:hAnsi="仿宋" w:eastAsia="仿宋" w:cs="仿宋"/>
          <w:b/>
          <w:color w:val="auto"/>
          <w:sz w:val="24"/>
          <w:highlight w:val="none"/>
        </w:rPr>
      </w:pPr>
      <w:bookmarkStart w:id="456" w:name="_Toc22267"/>
      <w:r>
        <w:rPr>
          <w:rFonts w:hint="eastAsia" w:ascii="仿宋" w:hAnsi="仿宋" w:eastAsia="仿宋" w:cs="仿宋"/>
          <w:b/>
          <w:color w:val="auto"/>
          <w:sz w:val="24"/>
          <w:highlight w:val="none"/>
        </w:rPr>
        <w:t>2.8 延迟履行</w:t>
      </w:r>
      <w:bookmarkEnd w:id="456"/>
    </w:p>
    <w:p w14:paraId="5A03AF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91E0B74">
      <w:pPr>
        <w:spacing w:line="560" w:lineRule="exact"/>
        <w:ind w:firstLine="482" w:firstLineChars="200"/>
        <w:outlineLvl w:val="0"/>
        <w:rPr>
          <w:rFonts w:hint="eastAsia" w:ascii="仿宋" w:hAnsi="仿宋" w:eastAsia="仿宋" w:cs="仿宋"/>
          <w:b/>
          <w:color w:val="auto"/>
          <w:sz w:val="24"/>
          <w:highlight w:val="none"/>
        </w:rPr>
      </w:pPr>
      <w:bookmarkStart w:id="457" w:name="_Toc10611"/>
      <w:r>
        <w:rPr>
          <w:rFonts w:hint="eastAsia" w:ascii="仿宋" w:hAnsi="仿宋" w:eastAsia="仿宋" w:cs="仿宋"/>
          <w:b/>
          <w:color w:val="auto"/>
          <w:sz w:val="24"/>
          <w:highlight w:val="none"/>
        </w:rPr>
        <w:t>2.9 合同变更</w:t>
      </w:r>
      <w:bookmarkEnd w:id="457"/>
    </w:p>
    <w:p w14:paraId="0D1E6D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63EAF7">
      <w:pPr>
        <w:spacing w:line="560" w:lineRule="exact"/>
        <w:ind w:firstLine="482" w:firstLineChars="200"/>
        <w:outlineLvl w:val="0"/>
        <w:rPr>
          <w:rFonts w:hint="eastAsia" w:ascii="仿宋" w:hAnsi="仿宋" w:eastAsia="仿宋" w:cs="仿宋"/>
          <w:b/>
          <w:color w:val="auto"/>
          <w:sz w:val="24"/>
          <w:highlight w:val="none"/>
        </w:rPr>
      </w:pPr>
      <w:bookmarkStart w:id="458" w:name="_Toc23368"/>
      <w:bookmarkStart w:id="459" w:name="_Toc21830"/>
      <w:bookmarkStart w:id="460" w:name="_Toc42"/>
      <w:bookmarkStart w:id="461" w:name="_Toc26689"/>
      <w:bookmarkStart w:id="462" w:name="_Toc10663"/>
      <w:r>
        <w:rPr>
          <w:rFonts w:hint="eastAsia" w:ascii="仿宋" w:hAnsi="仿宋" w:eastAsia="仿宋" w:cs="仿宋"/>
          <w:b/>
          <w:color w:val="auto"/>
          <w:sz w:val="24"/>
          <w:highlight w:val="none"/>
        </w:rPr>
        <w:t>2.10 合同转让和分包</w:t>
      </w:r>
      <w:bookmarkEnd w:id="458"/>
      <w:bookmarkEnd w:id="459"/>
      <w:bookmarkEnd w:id="460"/>
      <w:bookmarkEnd w:id="461"/>
      <w:bookmarkEnd w:id="462"/>
    </w:p>
    <w:p w14:paraId="084B26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EC3198">
      <w:pPr>
        <w:spacing w:line="560" w:lineRule="exact"/>
        <w:ind w:firstLine="482" w:firstLineChars="200"/>
        <w:outlineLvl w:val="0"/>
        <w:rPr>
          <w:rFonts w:hint="eastAsia" w:ascii="仿宋" w:hAnsi="仿宋" w:eastAsia="仿宋" w:cs="仿宋"/>
          <w:b/>
          <w:color w:val="auto"/>
          <w:sz w:val="24"/>
          <w:highlight w:val="none"/>
        </w:rPr>
      </w:pPr>
      <w:bookmarkStart w:id="463" w:name="_Toc4720"/>
      <w:bookmarkStart w:id="464" w:name="_Toc25571"/>
      <w:bookmarkStart w:id="465" w:name="_Toc32494"/>
      <w:bookmarkStart w:id="466" w:name="_Toc26633"/>
      <w:bookmarkStart w:id="467" w:name="_Toc14371"/>
      <w:r>
        <w:rPr>
          <w:rFonts w:hint="eastAsia" w:ascii="仿宋" w:hAnsi="仿宋" w:eastAsia="仿宋" w:cs="仿宋"/>
          <w:b/>
          <w:color w:val="auto"/>
          <w:sz w:val="24"/>
          <w:highlight w:val="none"/>
        </w:rPr>
        <w:t>2.11 不可抗力</w:t>
      </w:r>
      <w:bookmarkEnd w:id="463"/>
      <w:bookmarkEnd w:id="464"/>
      <w:bookmarkEnd w:id="465"/>
      <w:bookmarkEnd w:id="466"/>
      <w:bookmarkEnd w:id="467"/>
    </w:p>
    <w:p w14:paraId="542583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62650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E7964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4D1F4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9F295A5">
      <w:pPr>
        <w:spacing w:line="560" w:lineRule="exact"/>
        <w:ind w:firstLine="482" w:firstLineChars="200"/>
        <w:outlineLvl w:val="0"/>
        <w:rPr>
          <w:rFonts w:hint="eastAsia" w:ascii="仿宋" w:hAnsi="仿宋" w:eastAsia="仿宋" w:cs="仿宋"/>
          <w:b/>
          <w:color w:val="auto"/>
          <w:sz w:val="24"/>
          <w:highlight w:val="none"/>
        </w:rPr>
      </w:pPr>
      <w:bookmarkStart w:id="468" w:name="_Toc25783"/>
      <w:bookmarkStart w:id="469" w:name="_Toc3638"/>
      <w:bookmarkStart w:id="470" w:name="_Toc23854"/>
      <w:bookmarkStart w:id="471" w:name="_Toc14115"/>
      <w:bookmarkStart w:id="472" w:name="_Toc24465"/>
      <w:r>
        <w:rPr>
          <w:rFonts w:hint="eastAsia" w:ascii="仿宋" w:hAnsi="仿宋" w:eastAsia="仿宋" w:cs="仿宋"/>
          <w:b/>
          <w:color w:val="auto"/>
          <w:sz w:val="24"/>
          <w:highlight w:val="none"/>
        </w:rPr>
        <w:t>2.12 税费</w:t>
      </w:r>
      <w:bookmarkEnd w:id="468"/>
      <w:bookmarkEnd w:id="469"/>
      <w:bookmarkEnd w:id="470"/>
      <w:bookmarkEnd w:id="471"/>
      <w:bookmarkEnd w:id="472"/>
    </w:p>
    <w:p w14:paraId="615A29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865C797">
      <w:pPr>
        <w:spacing w:line="560" w:lineRule="exact"/>
        <w:ind w:firstLine="482" w:firstLineChars="200"/>
        <w:outlineLvl w:val="0"/>
        <w:rPr>
          <w:rFonts w:hint="eastAsia" w:ascii="仿宋" w:hAnsi="仿宋" w:eastAsia="仿宋" w:cs="仿宋"/>
          <w:b/>
          <w:color w:val="auto"/>
          <w:sz w:val="24"/>
          <w:highlight w:val="none"/>
        </w:rPr>
      </w:pPr>
      <w:bookmarkStart w:id="473" w:name="_Toc26883"/>
      <w:bookmarkStart w:id="474" w:name="_Toc30105"/>
      <w:bookmarkStart w:id="475" w:name="_Toc25525"/>
      <w:bookmarkStart w:id="476" w:name="_Toc14814"/>
      <w:bookmarkStart w:id="477" w:name="_Toc7315"/>
      <w:r>
        <w:rPr>
          <w:rFonts w:hint="eastAsia" w:ascii="仿宋" w:hAnsi="仿宋" w:eastAsia="仿宋" w:cs="仿宋"/>
          <w:b/>
          <w:color w:val="auto"/>
          <w:sz w:val="24"/>
          <w:highlight w:val="none"/>
        </w:rPr>
        <w:t>2.13 乙方破产</w:t>
      </w:r>
      <w:bookmarkEnd w:id="473"/>
      <w:bookmarkEnd w:id="474"/>
      <w:bookmarkEnd w:id="475"/>
      <w:bookmarkEnd w:id="476"/>
      <w:bookmarkEnd w:id="477"/>
    </w:p>
    <w:p w14:paraId="17B47C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F58F9B">
      <w:pPr>
        <w:spacing w:line="560" w:lineRule="exact"/>
        <w:ind w:firstLine="482" w:firstLineChars="200"/>
        <w:outlineLvl w:val="0"/>
        <w:rPr>
          <w:rFonts w:hint="eastAsia" w:ascii="仿宋" w:hAnsi="仿宋" w:eastAsia="仿宋" w:cs="仿宋"/>
          <w:b/>
          <w:color w:val="auto"/>
          <w:sz w:val="24"/>
          <w:highlight w:val="none"/>
        </w:rPr>
      </w:pPr>
      <w:bookmarkStart w:id="478" w:name="_Toc2016"/>
      <w:bookmarkStart w:id="479" w:name="_Toc23323"/>
      <w:bookmarkStart w:id="480" w:name="_Toc1123"/>
      <w:r>
        <w:rPr>
          <w:rFonts w:hint="eastAsia" w:ascii="仿宋" w:hAnsi="仿宋" w:eastAsia="仿宋" w:cs="仿宋"/>
          <w:b/>
          <w:color w:val="auto"/>
          <w:sz w:val="24"/>
          <w:highlight w:val="none"/>
        </w:rPr>
        <w:t>2.14 合同中止、终止</w:t>
      </w:r>
      <w:bookmarkEnd w:id="478"/>
      <w:bookmarkEnd w:id="479"/>
      <w:bookmarkEnd w:id="480"/>
    </w:p>
    <w:p w14:paraId="4B4523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61B10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0476735">
      <w:pPr>
        <w:spacing w:line="560" w:lineRule="exact"/>
        <w:ind w:firstLine="482" w:firstLineChars="200"/>
        <w:outlineLvl w:val="0"/>
        <w:rPr>
          <w:rFonts w:hint="eastAsia" w:ascii="仿宋" w:hAnsi="仿宋" w:eastAsia="仿宋" w:cs="仿宋"/>
          <w:b/>
          <w:color w:val="auto"/>
          <w:sz w:val="24"/>
          <w:highlight w:val="none"/>
        </w:rPr>
      </w:pPr>
      <w:bookmarkStart w:id="481" w:name="_Toc17363"/>
      <w:bookmarkStart w:id="482" w:name="_Toc14525"/>
      <w:bookmarkStart w:id="483" w:name="_Toc1969"/>
      <w:r>
        <w:rPr>
          <w:rFonts w:hint="eastAsia" w:ascii="仿宋" w:hAnsi="仿宋" w:eastAsia="仿宋" w:cs="仿宋"/>
          <w:b/>
          <w:color w:val="auto"/>
          <w:sz w:val="24"/>
          <w:highlight w:val="none"/>
        </w:rPr>
        <w:t>2.15 检验和验收</w:t>
      </w:r>
      <w:bookmarkEnd w:id="481"/>
      <w:bookmarkEnd w:id="482"/>
      <w:bookmarkEnd w:id="483"/>
    </w:p>
    <w:p w14:paraId="38E19E5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B34031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0A27BB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8D8D975">
      <w:pPr>
        <w:spacing w:line="560" w:lineRule="exact"/>
        <w:ind w:firstLine="482" w:firstLineChars="200"/>
        <w:outlineLvl w:val="0"/>
        <w:rPr>
          <w:rFonts w:hint="eastAsia" w:ascii="仿宋" w:hAnsi="仿宋" w:eastAsia="仿宋" w:cs="仿宋"/>
          <w:b/>
          <w:color w:val="auto"/>
          <w:sz w:val="24"/>
          <w:highlight w:val="none"/>
        </w:rPr>
      </w:pPr>
      <w:bookmarkStart w:id="484" w:name="_Toc25198"/>
      <w:bookmarkStart w:id="485" w:name="_Toc12666"/>
      <w:bookmarkStart w:id="486" w:name="_Toc9808"/>
      <w:bookmarkStart w:id="487" w:name="_Toc31892"/>
      <w:bookmarkStart w:id="488" w:name="_Toc2308"/>
      <w:r>
        <w:rPr>
          <w:rFonts w:hint="eastAsia" w:ascii="仿宋" w:hAnsi="仿宋" w:eastAsia="仿宋" w:cs="仿宋"/>
          <w:b/>
          <w:color w:val="auto"/>
          <w:sz w:val="24"/>
          <w:highlight w:val="none"/>
        </w:rPr>
        <w:t>2.16 通知和送达</w:t>
      </w:r>
      <w:bookmarkEnd w:id="484"/>
      <w:bookmarkEnd w:id="485"/>
      <w:bookmarkEnd w:id="486"/>
      <w:bookmarkEnd w:id="487"/>
      <w:bookmarkEnd w:id="488"/>
    </w:p>
    <w:p w14:paraId="30215C53">
      <w:pPr>
        <w:spacing w:line="560" w:lineRule="exact"/>
        <w:ind w:firstLine="480" w:firstLineChars="200"/>
        <w:rPr>
          <w:rFonts w:hint="eastAsia" w:ascii="仿宋" w:hAnsi="仿宋" w:eastAsia="仿宋" w:cs="仿宋"/>
          <w:color w:val="auto"/>
          <w:sz w:val="24"/>
          <w:highlight w:val="none"/>
        </w:rPr>
      </w:pPr>
      <w:bookmarkStart w:id="489" w:name="_Toc18401"/>
      <w:bookmarkStart w:id="49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749B8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1CB8CD31">
      <w:pPr>
        <w:spacing w:line="560" w:lineRule="exact"/>
        <w:ind w:firstLine="482" w:firstLineChars="200"/>
        <w:outlineLvl w:val="0"/>
        <w:rPr>
          <w:rFonts w:hint="eastAsia" w:ascii="仿宋" w:hAnsi="仿宋" w:eastAsia="仿宋" w:cs="仿宋"/>
          <w:b/>
          <w:color w:val="auto"/>
          <w:sz w:val="24"/>
          <w:highlight w:val="none"/>
        </w:rPr>
      </w:pPr>
      <w:bookmarkStart w:id="491" w:name="_Toc5063"/>
      <w:bookmarkStart w:id="492" w:name="_Toc28906"/>
      <w:bookmarkStart w:id="493" w:name="_Toc12254"/>
      <w:bookmarkStart w:id="494" w:name="_Toc27644"/>
      <w:bookmarkStart w:id="495" w:name="_Toc20808"/>
      <w:r>
        <w:rPr>
          <w:rFonts w:hint="eastAsia" w:ascii="仿宋" w:hAnsi="仿宋" w:eastAsia="仿宋" w:cs="仿宋"/>
          <w:b/>
          <w:color w:val="auto"/>
          <w:sz w:val="24"/>
          <w:highlight w:val="none"/>
        </w:rPr>
        <w:t>2.17 合同使用的文字和适用的法律</w:t>
      </w:r>
      <w:bookmarkEnd w:id="491"/>
      <w:bookmarkEnd w:id="492"/>
      <w:bookmarkEnd w:id="493"/>
      <w:bookmarkEnd w:id="494"/>
      <w:bookmarkEnd w:id="495"/>
    </w:p>
    <w:p w14:paraId="2DB7FD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9ADEA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F0F5C1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41133A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D5CAE8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AFC7C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66B1D16">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11AE6DB5">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B54B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481D38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7AA428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BC2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B6D2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1EA9E697">
            <w:pPr>
              <w:spacing w:line="360" w:lineRule="auto"/>
              <w:rPr>
                <w:rFonts w:hint="eastAsia" w:ascii="仿宋" w:hAnsi="仿宋" w:eastAsia="仿宋" w:cs="仿宋"/>
                <w:color w:val="auto"/>
                <w:sz w:val="24"/>
                <w:highlight w:val="none"/>
              </w:rPr>
            </w:pPr>
          </w:p>
        </w:tc>
      </w:tr>
      <w:tr w14:paraId="79526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25CD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2BFBA1C0">
            <w:pPr>
              <w:spacing w:line="360" w:lineRule="auto"/>
              <w:rPr>
                <w:rFonts w:hint="eastAsia" w:ascii="仿宋" w:hAnsi="仿宋" w:eastAsia="仿宋" w:cs="仿宋"/>
                <w:color w:val="auto"/>
                <w:sz w:val="24"/>
                <w:highlight w:val="none"/>
              </w:rPr>
            </w:pPr>
          </w:p>
        </w:tc>
      </w:tr>
      <w:tr w14:paraId="48AB0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B4D2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48AA36AB">
            <w:pPr>
              <w:spacing w:line="360" w:lineRule="auto"/>
              <w:rPr>
                <w:rFonts w:hint="eastAsia" w:ascii="仿宋" w:hAnsi="仿宋" w:eastAsia="仿宋" w:cs="仿宋"/>
                <w:color w:val="auto"/>
                <w:sz w:val="24"/>
                <w:highlight w:val="none"/>
              </w:rPr>
            </w:pPr>
          </w:p>
        </w:tc>
      </w:tr>
      <w:tr w14:paraId="3D43D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3AE3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6DC2CCA0">
            <w:pPr>
              <w:spacing w:line="360" w:lineRule="auto"/>
              <w:rPr>
                <w:rFonts w:hint="eastAsia" w:ascii="仿宋" w:hAnsi="仿宋" w:eastAsia="仿宋" w:cs="仿宋"/>
                <w:color w:val="auto"/>
                <w:sz w:val="24"/>
                <w:highlight w:val="none"/>
              </w:rPr>
            </w:pPr>
          </w:p>
        </w:tc>
      </w:tr>
      <w:tr w14:paraId="24BCF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91EE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EBDF077">
            <w:pPr>
              <w:spacing w:line="360" w:lineRule="auto"/>
              <w:rPr>
                <w:rFonts w:hint="eastAsia" w:ascii="仿宋" w:hAnsi="仿宋" w:eastAsia="仿宋" w:cs="仿宋"/>
                <w:color w:val="auto"/>
                <w:sz w:val="24"/>
                <w:highlight w:val="none"/>
              </w:rPr>
            </w:pPr>
          </w:p>
        </w:tc>
      </w:tr>
      <w:tr w14:paraId="0F03F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AE96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5DA90F4">
            <w:pPr>
              <w:spacing w:line="360" w:lineRule="auto"/>
              <w:rPr>
                <w:rFonts w:hint="eastAsia" w:ascii="仿宋" w:hAnsi="仿宋" w:eastAsia="仿宋" w:cs="仿宋"/>
                <w:color w:val="auto"/>
                <w:sz w:val="24"/>
                <w:highlight w:val="none"/>
              </w:rPr>
            </w:pPr>
          </w:p>
        </w:tc>
      </w:tr>
      <w:tr w14:paraId="71F7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7CEB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2ED3A857">
            <w:pPr>
              <w:spacing w:line="360" w:lineRule="auto"/>
              <w:rPr>
                <w:rFonts w:hint="eastAsia" w:ascii="仿宋" w:hAnsi="仿宋" w:eastAsia="仿宋" w:cs="仿宋"/>
                <w:color w:val="auto"/>
                <w:sz w:val="24"/>
                <w:highlight w:val="none"/>
              </w:rPr>
            </w:pPr>
          </w:p>
        </w:tc>
      </w:tr>
      <w:tr w14:paraId="48EA1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7F1B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6553892D">
            <w:pPr>
              <w:spacing w:line="360" w:lineRule="auto"/>
              <w:rPr>
                <w:rFonts w:hint="eastAsia" w:ascii="仿宋" w:hAnsi="仿宋" w:eastAsia="仿宋" w:cs="仿宋"/>
                <w:color w:val="auto"/>
                <w:sz w:val="24"/>
                <w:highlight w:val="none"/>
              </w:rPr>
            </w:pPr>
          </w:p>
        </w:tc>
      </w:tr>
      <w:tr w14:paraId="4D22D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5CEF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2C123D44">
            <w:pPr>
              <w:spacing w:line="360" w:lineRule="auto"/>
              <w:rPr>
                <w:rFonts w:hint="eastAsia" w:ascii="仿宋" w:hAnsi="仿宋" w:eastAsia="仿宋" w:cs="仿宋"/>
                <w:color w:val="auto"/>
                <w:sz w:val="24"/>
                <w:highlight w:val="none"/>
              </w:rPr>
            </w:pPr>
          </w:p>
        </w:tc>
      </w:tr>
      <w:tr w14:paraId="1D29C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C30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7FFF6975">
            <w:pPr>
              <w:spacing w:line="360" w:lineRule="auto"/>
              <w:rPr>
                <w:rFonts w:hint="eastAsia" w:ascii="仿宋" w:hAnsi="仿宋" w:eastAsia="仿宋" w:cs="仿宋"/>
                <w:color w:val="auto"/>
                <w:sz w:val="24"/>
                <w:highlight w:val="none"/>
              </w:rPr>
            </w:pPr>
          </w:p>
        </w:tc>
      </w:tr>
      <w:tr w14:paraId="2ADDC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7B5B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05E0B399">
            <w:pPr>
              <w:spacing w:line="360" w:lineRule="auto"/>
              <w:rPr>
                <w:rFonts w:hint="eastAsia" w:ascii="仿宋" w:hAnsi="仿宋" w:eastAsia="仿宋" w:cs="仿宋"/>
                <w:color w:val="auto"/>
                <w:sz w:val="24"/>
                <w:highlight w:val="none"/>
              </w:rPr>
            </w:pPr>
          </w:p>
        </w:tc>
      </w:tr>
      <w:tr w14:paraId="0401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A900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39092075">
            <w:pPr>
              <w:spacing w:line="360" w:lineRule="auto"/>
              <w:rPr>
                <w:rFonts w:hint="eastAsia" w:ascii="仿宋" w:hAnsi="仿宋" w:eastAsia="仿宋" w:cs="仿宋"/>
                <w:color w:val="auto"/>
                <w:sz w:val="24"/>
                <w:highlight w:val="none"/>
              </w:rPr>
            </w:pPr>
          </w:p>
        </w:tc>
      </w:tr>
      <w:tr w14:paraId="7BD20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95D3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37F89251">
            <w:pPr>
              <w:spacing w:line="360" w:lineRule="auto"/>
              <w:rPr>
                <w:rFonts w:hint="eastAsia" w:ascii="仿宋" w:hAnsi="仿宋" w:eastAsia="仿宋" w:cs="仿宋"/>
                <w:color w:val="auto"/>
                <w:sz w:val="24"/>
                <w:highlight w:val="none"/>
              </w:rPr>
            </w:pPr>
          </w:p>
        </w:tc>
      </w:tr>
      <w:tr w14:paraId="0C5B2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6E1F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05D62BF2">
            <w:pPr>
              <w:spacing w:line="360" w:lineRule="auto"/>
              <w:rPr>
                <w:rFonts w:hint="eastAsia" w:ascii="仿宋" w:hAnsi="仿宋" w:eastAsia="仿宋" w:cs="仿宋"/>
                <w:color w:val="auto"/>
                <w:sz w:val="24"/>
                <w:highlight w:val="none"/>
              </w:rPr>
            </w:pPr>
          </w:p>
        </w:tc>
      </w:tr>
      <w:tr w14:paraId="634E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1225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7F219647">
            <w:pPr>
              <w:spacing w:line="360" w:lineRule="auto"/>
              <w:rPr>
                <w:rFonts w:hint="eastAsia" w:ascii="仿宋" w:hAnsi="仿宋" w:eastAsia="仿宋" w:cs="仿宋"/>
                <w:color w:val="auto"/>
                <w:sz w:val="24"/>
                <w:highlight w:val="none"/>
              </w:rPr>
            </w:pPr>
          </w:p>
        </w:tc>
      </w:tr>
      <w:tr w14:paraId="38D8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B5D5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74CA92EC">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839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928B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66D03FC0">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E941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8D42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71F36B3C">
            <w:pPr>
              <w:spacing w:line="360" w:lineRule="auto"/>
              <w:rPr>
                <w:rFonts w:hint="eastAsia" w:ascii="仿宋" w:hAnsi="仿宋" w:eastAsia="仿宋" w:cs="仿宋"/>
                <w:color w:val="auto"/>
                <w:sz w:val="24"/>
                <w:highlight w:val="none"/>
              </w:rPr>
            </w:pPr>
          </w:p>
        </w:tc>
      </w:tr>
      <w:tr w14:paraId="7C840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C8400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1F91F6B">
            <w:pPr>
              <w:spacing w:line="360" w:lineRule="auto"/>
              <w:rPr>
                <w:rFonts w:hint="eastAsia" w:ascii="仿宋" w:hAnsi="仿宋" w:eastAsia="仿宋" w:cs="仿宋"/>
                <w:color w:val="auto"/>
                <w:sz w:val="24"/>
                <w:highlight w:val="none"/>
              </w:rPr>
            </w:pPr>
          </w:p>
        </w:tc>
      </w:tr>
      <w:tr w14:paraId="717A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035D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6D73C9AD">
            <w:pPr>
              <w:spacing w:line="360" w:lineRule="auto"/>
              <w:rPr>
                <w:rFonts w:hint="eastAsia" w:ascii="仿宋" w:hAnsi="仿宋" w:eastAsia="仿宋" w:cs="仿宋"/>
                <w:color w:val="auto"/>
                <w:sz w:val="24"/>
                <w:highlight w:val="none"/>
              </w:rPr>
            </w:pPr>
          </w:p>
        </w:tc>
      </w:tr>
      <w:tr w14:paraId="20A91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DCD1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3EEF51C4">
            <w:pPr>
              <w:spacing w:line="360" w:lineRule="auto"/>
              <w:rPr>
                <w:rFonts w:hint="eastAsia" w:ascii="仿宋" w:hAnsi="仿宋" w:eastAsia="仿宋" w:cs="仿宋"/>
                <w:color w:val="auto"/>
                <w:sz w:val="24"/>
                <w:highlight w:val="none"/>
              </w:rPr>
            </w:pPr>
          </w:p>
        </w:tc>
      </w:tr>
      <w:tr w14:paraId="1249D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C880B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46BF7579">
            <w:pPr>
              <w:spacing w:line="360" w:lineRule="auto"/>
              <w:rPr>
                <w:rFonts w:hint="eastAsia" w:ascii="仿宋" w:hAnsi="仿宋" w:eastAsia="仿宋" w:cs="仿宋"/>
                <w:color w:val="auto"/>
                <w:sz w:val="24"/>
                <w:highlight w:val="none"/>
              </w:rPr>
            </w:pPr>
          </w:p>
        </w:tc>
      </w:tr>
    </w:tbl>
    <w:p w14:paraId="51F463B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8B4727A">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332596A0">
      <w:pPr>
        <w:spacing w:line="360" w:lineRule="auto"/>
        <w:jc w:val="center"/>
        <w:outlineLvl w:val="0"/>
        <w:rPr>
          <w:rFonts w:hint="eastAsia" w:ascii="仿宋" w:hAnsi="仿宋" w:eastAsia="仿宋" w:cs="仿宋"/>
          <w:b/>
          <w:color w:val="auto"/>
          <w:kern w:val="0"/>
          <w:sz w:val="36"/>
          <w:szCs w:val="36"/>
          <w:highlight w:val="none"/>
        </w:rPr>
      </w:pPr>
    </w:p>
    <w:p w14:paraId="4C7E2F0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AD92EC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E2492BF">
      <w:pPr>
        <w:spacing w:line="360" w:lineRule="auto"/>
        <w:jc w:val="center"/>
        <w:outlineLvl w:val="0"/>
        <w:rPr>
          <w:rFonts w:hint="eastAsia" w:ascii="仿宋" w:hAnsi="仿宋" w:eastAsia="仿宋" w:cs="仿宋"/>
          <w:b/>
          <w:color w:val="auto"/>
          <w:kern w:val="0"/>
          <w:sz w:val="36"/>
          <w:szCs w:val="36"/>
          <w:highlight w:val="none"/>
        </w:rPr>
      </w:pPr>
    </w:p>
    <w:p w14:paraId="756ABE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F7311B7">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6E8254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F8117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22408D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FE4A89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65981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BF6B5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82EA2D4">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48463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91921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2651A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6AD4D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67548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DF1B5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00AC4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8C047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B275F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7C5B0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7BD0C7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BCD3BD1">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176BFDD">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CCED657">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732BA5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C1B950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BFECE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457039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8536CC1">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227DB0D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DEB8FB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D428F0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2EEF474">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E796C5F">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FE3D9D9">
      <w:pPr>
        <w:spacing w:line="360" w:lineRule="auto"/>
        <w:jc w:val="center"/>
        <w:outlineLvl w:val="0"/>
        <w:rPr>
          <w:rFonts w:hint="eastAsia" w:ascii="仿宋" w:hAnsi="仿宋" w:eastAsia="仿宋" w:cs="仿宋"/>
          <w:b/>
          <w:color w:val="auto"/>
          <w:kern w:val="0"/>
          <w:sz w:val="24"/>
          <w:highlight w:val="none"/>
        </w:rPr>
      </w:pPr>
    </w:p>
    <w:p w14:paraId="41858C4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E46407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4CE932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7F90AB9">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5B1AB4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0564F64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DC7AE3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1568AE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7A5EAA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F635D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E100B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2D782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E1391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3E3298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665A8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6" w:name="_Hlk101257010"/>
      <w:r>
        <w:rPr>
          <w:rFonts w:hint="eastAsia" w:ascii="仿宋" w:hAnsi="仿宋" w:eastAsia="仿宋" w:cs="仿宋"/>
          <w:color w:val="auto"/>
          <w:sz w:val="24"/>
          <w:highlight w:val="none"/>
        </w:rPr>
        <w:t>（如果有)</w:t>
      </w:r>
      <w:bookmarkEnd w:id="496"/>
      <w:r>
        <w:rPr>
          <w:rFonts w:hint="eastAsia" w:ascii="仿宋" w:hAnsi="仿宋" w:eastAsia="仿宋" w:cs="仿宋"/>
          <w:snapToGrid w:val="0"/>
          <w:color w:val="auto"/>
          <w:kern w:val="28"/>
          <w:sz w:val="24"/>
          <w:szCs w:val="20"/>
          <w:highlight w:val="none"/>
        </w:rPr>
        <w:t>；</w:t>
      </w:r>
    </w:p>
    <w:p w14:paraId="777025B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660FA7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9F60D0A">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53CF2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6DADD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E2D5A0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A4D0AA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DD41C5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D5DF8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A037D7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82649A9">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2C548A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BC09B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B1C7E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68221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5D3CD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04E74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82B86B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FB99B7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4C4131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4011B04">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5C70E3B">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4DA1D9A">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496361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359E7C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F30BEC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EC1A6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4FBB90E">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99500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313FB7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570569C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67488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57336A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8109ED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4F519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95C272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65FF7A0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A26D91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19E980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B1FB2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5B50A2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B1E6BD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30B6B6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4E037E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2BFC8F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4096D06">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DD7476B">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D9C8676">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D9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2524D2">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A7241BD">
            <w:pPr>
              <w:pStyle w:val="146"/>
              <w:adjustRightInd w:val="0"/>
              <w:spacing w:line="360" w:lineRule="auto"/>
              <w:rPr>
                <w:rFonts w:hint="eastAsia" w:ascii="仿宋" w:hAnsi="仿宋" w:eastAsia="仿宋" w:cs="仿宋"/>
                <w:bCs/>
                <w:color w:val="auto"/>
                <w:sz w:val="24"/>
                <w:highlight w:val="none"/>
              </w:rPr>
            </w:pPr>
          </w:p>
        </w:tc>
      </w:tr>
    </w:tbl>
    <w:p w14:paraId="5EF5A80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526C5B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DCB4A1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D6B6D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AA94571">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C45439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0CEF2A0">
      <w:pPr>
        <w:snapToGrid w:val="0"/>
        <w:spacing w:line="360" w:lineRule="auto"/>
        <w:rPr>
          <w:rFonts w:hint="eastAsia" w:ascii="仿宋" w:hAnsi="仿宋" w:eastAsia="仿宋" w:cs="仿宋"/>
          <w:color w:val="auto"/>
          <w:kern w:val="0"/>
          <w:sz w:val="24"/>
          <w:highlight w:val="none"/>
        </w:rPr>
      </w:pPr>
    </w:p>
    <w:p w14:paraId="4A55FE0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9EDE3C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99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EEBC96">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3064AD5">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1FA6CAA">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930D6F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23F1262">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541A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124158">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30595CF">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390C3CE">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5933AD73">
            <w:pPr>
              <w:rPr>
                <w:rFonts w:hint="eastAsia" w:ascii="仿宋" w:hAnsi="仿宋" w:eastAsia="仿宋" w:cs="仿宋"/>
                <w:color w:val="auto"/>
                <w:sz w:val="24"/>
                <w:highlight w:val="none"/>
              </w:rPr>
            </w:pPr>
          </w:p>
          <w:p w14:paraId="5B770A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FE6E403">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11C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692F9">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42BD7C24">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79F50C9">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6189E5F6">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263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6A47BB">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5EE93F03">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52313F78">
            <w:pPr>
              <w:spacing w:line="360" w:lineRule="auto"/>
              <w:rPr>
                <w:rFonts w:hint="eastAsia" w:ascii="仿宋" w:hAnsi="仿宋" w:eastAsia="仿宋" w:cs="仿宋"/>
                <w:b w:val="0"/>
                <w:bCs/>
                <w:color w:val="auto"/>
                <w:sz w:val="24"/>
                <w:highlight w:val="none"/>
              </w:rPr>
            </w:pPr>
          </w:p>
        </w:tc>
        <w:tc>
          <w:tcPr>
            <w:tcW w:w="2551" w:type="dxa"/>
            <w:vAlign w:val="center"/>
          </w:tcPr>
          <w:p w14:paraId="21A083B8">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03DAE95D">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4E6C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DAAE4">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339BA05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ADA8B1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16577AB">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61A9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80C288">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4BA4AB00">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675713D2">
            <w:pPr>
              <w:rPr>
                <w:rFonts w:hint="eastAsia" w:ascii="仿宋" w:hAnsi="仿宋" w:eastAsia="仿宋" w:cs="仿宋"/>
                <w:b/>
                <w:bCs/>
                <w:color w:val="auto"/>
                <w:sz w:val="24"/>
                <w:highlight w:val="none"/>
                <w:lang w:val="en-US" w:eastAsia="zh-CN"/>
              </w:rPr>
            </w:pPr>
          </w:p>
        </w:tc>
        <w:tc>
          <w:tcPr>
            <w:tcW w:w="1418" w:type="dxa"/>
            <w:vAlign w:val="top"/>
          </w:tcPr>
          <w:p w14:paraId="36273FC7">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1DDE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B5B2E0">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494CCDBB">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6FC5F4A">
            <w:pPr>
              <w:rPr>
                <w:rFonts w:hint="eastAsia" w:ascii="仿宋" w:hAnsi="仿宋" w:eastAsia="仿宋" w:cs="仿宋"/>
                <w:b/>
                <w:bCs/>
                <w:color w:val="auto"/>
                <w:sz w:val="24"/>
                <w:highlight w:val="none"/>
                <w:lang w:val="en-US" w:eastAsia="zh-CN"/>
              </w:rPr>
            </w:pPr>
          </w:p>
        </w:tc>
        <w:tc>
          <w:tcPr>
            <w:tcW w:w="1418" w:type="dxa"/>
            <w:vAlign w:val="top"/>
          </w:tcPr>
          <w:p w14:paraId="45713B81">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1424F9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91299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BAF70F1">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83B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42845C">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054539FA">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4A2BC939">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514D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D85F7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1811F74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DBC6CA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CC5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39E49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2E3D3F6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0D5D3CC4">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86C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16CAF4">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23EA988F">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48FC97A">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6BAD1D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8B844B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190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64939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33C5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74CC309">
            <w:pPr>
              <w:spacing w:line="360" w:lineRule="auto"/>
              <w:jc w:val="center"/>
              <w:rPr>
                <w:rFonts w:hint="eastAsia" w:ascii="仿宋" w:hAnsi="仿宋" w:eastAsia="仿宋" w:cs="仿宋"/>
                <w:b/>
                <w:color w:val="auto"/>
                <w:sz w:val="24"/>
                <w:highlight w:val="none"/>
              </w:rPr>
            </w:pPr>
          </w:p>
          <w:p w14:paraId="2DF716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961948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9A79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0C538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4F0F709">
            <w:pPr>
              <w:spacing w:line="360" w:lineRule="auto"/>
              <w:jc w:val="center"/>
              <w:rPr>
                <w:rFonts w:hint="eastAsia" w:ascii="仿宋" w:hAnsi="仿宋" w:eastAsia="仿宋" w:cs="仿宋"/>
                <w:b/>
                <w:color w:val="auto"/>
                <w:sz w:val="24"/>
                <w:highlight w:val="none"/>
              </w:rPr>
            </w:pPr>
          </w:p>
          <w:p w14:paraId="3471A9F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66C5CB4">
            <w:pPr>
              <w:spacing w:line="360" w:lineRule="auto"/>
              <w:jc w:val="center"/>
              <w:rPr>
                <w:rFonts w:hint="eastAsia" w:ascii="仿宋" w:hAnsi="仿宋" w:eastAsia="仿宋" w:cs="仿宋"/>
                <w:b/>
                <w:color w:val="auto"/>
                <w:sz w:val="24"/>
                <w:highlight w:val="none"/>
              </w:rPr>
            </w:pPr>
          </w:p>
        </w:tc>
      </w:tr>
      <w:tr w14:paraId="4C7F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97D0A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42C99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2007B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9AA5C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963D2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7CCC9E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C13FFFB">
            <w:pPr>
              <w:spacing w:line="360" w:lineRule="auto"/>
              <w:jc w:val="center"/>
              <w:rPr>
                <w:rFonts w:hint="eastAsia" w:ascii="仿宋" w:hAnsi="仿宋" w:eastAsia="仿宋" w:cs="仿宋"/>
                <w:color w:val="auto"/>
                <w:sz w:val="24"/>
                <w:highlight w:val="none"/>
              </w:rPr>
            </w:pPr>
          </w:p>
        </w:tc>
      </w:tr>
      <w:tr w14:paraId="7398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6B6F0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4F6B0E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F0AFE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FEF93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72DA8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6A643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6DED6AD">
            <w:pPr>
              <w:spacing w:line="360" w:lineRule="auto"/>
              <w:jc w:val="center"/>
              <w:rPr>
                <w:rFonts w:hint="eastAsia" w:ascii="仿宋" w:hAnsi="仿宋" w:eastAsia="仿宋" w:cs="仿宋"/>
                <w:color w:val="auto"/>
                <w:sz w:val="24"/>
                <w:highlight w:val="none"/>
              </w:rPr>
            </w:pPr>
          </w:p>
        </w:tc>
      </w:tr>
      <w:tr w14:paraId="24D3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D0B6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ADC37B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997F6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9B652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3B09C8">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C570D1">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D89906D">
            <w:pPr>
              <w:spacing w:line="360" w:lineRule="auto"/>
              <w:jc w:val="center"/>
              <w:rPr>
                <w:rFonts w:hint="eastAsia" w:ascii="仿宋" w:hAnsi="仿宋" w:eastAsia="仿宋" w:cs="仿宋"/>
                <w:color w:val="auto"/>
                <w:sz w:val="24"/>
                <w:highlight w:val="none"/>
              </w:rPr>
            </w:pPr>
          </w:p>
        </w:tc>
      </w:tr>
    </w:tbl>
    <w:p w14:paraId="0897F6C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9F52EB">
      <w:pPr>
        <w:jc w:val="center"/>
        <w:rPr>
          <w:rFonts w:hint="eastAsia" w:ascii="仿宋" w:hAnsi="仿宋" w:eastAsia="仿宋" w:cs="仿宋"/>
          <w:b/>
          <w:color w:val="auto"/>
          <w:kern w:val="0"/>
          <w:sz w:val="32"/>
          <w:szCs w:val="32"/>
          <w:highlight w:val="none"/>
        </w:rPr>
      </w:pPr>
    </w:p>
    <w:p w14:paraId="3A96B9FD">
      <w:pPr>
        <w:jc w:val="center"/>
        <w:rPr>
          <w:rFonts w:hint="eastAsia" w:ascii="仿宋" w:hAnsi="仿宋" w:eastAsia="仿宋" w:cs="仿宋"/>
          <w:b/>
          <w:color w:val="auto"/>
          <w:kern w:val="0"/>
          <w:sz w:val="32"/>
          <w:szCs w:val="32"/>
          <w:highlight w:val="none"/>
        </w:rPr>
      </w:pPr>
    </w:p>
    <w:p w14:paraId="676ED52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E1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63776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6D1DEC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93FE69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09C9D7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E48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5ACE2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51DB94A">
            <w:pPr>
              <w:jc w:val="center"/>
              <w:rPr>
                <w:rFonts w:hint="eastAsia" w:ascii="仿宋" w:hAnsi="仿宋" w:eastAsia="仿宋" w:cs="仿宋"/>
                <w:b/>
                <w:color w:val="auto"/>
                <w:kern w:val="0"/>
                <w:sz w:val="32"/>
                <w:szCs w:val="32"/>
                <w:highlight w:val="none"/>
              </w:rPr>
            </w:pPr>
          </w:p>
        </w:tc>
        <w:tc>
          <w:tcPr>
            <w:tcW w:w="3546" w:type="dxa"/>
          </w:tcPr>
          <w:p w14:paraId="0E1D9EF7">
            <w:pPr>
              <w:jc w:val="center"/>
              <w:rPr>
                <w:rFonts w:hint="eastAsia" w:ascii="仿宋" w:hAnsi="仿宋" w:eastAsia="仿宋" w:cs="仿宋"/>
                <w:b/>
                <w:color w:val="auto"/>
                <w:kern w:val="0"/>
                <w:sz w:val="32"/>
                <w:szCs w:val="32"/>
                <w:highlight w:val="none"/>
              </w:rPr>
            </w:pPr>
          </w:p>
        </w:tc>
        <w:tc>
          <w:tcPr>
            <w:tcW w:w="1276" w:type="dxa"/>
          </w:tcPr>
          <w:p w14:paraId="2F84511B">
            <w:pPr>
              <w:jc w:val="center"/>
              <w:rPr>
                <w:rFonts w:hint="eastAsia" w:ascii="仿宋" w:hAnsi="仿宋" w:eastAsia="仿宋" w:cs="仿宋"/>
                <w:b/>
                <w:color w:val="auto"/>
                <w:kern w:val="0"/>
                <w:sz w:val="32"/>
                <w:szCs w:val="32"/>
                <w:highlight w:val="none"/>
              </w:rPr>
            </w:pPr>
          </w:p>
        </w:tc>
      </w:tr>
      <w:tr w14:paraId="6026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28325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8184ABA">
            <w:pPr>
              <w:jc w:val="center"/>
              <w:rPr>
                <w:rFonts w:hint="eastAsia" w:ascii="仿宋" w:hAnsi="仿宋" w:eastAsia="仿宋" w:cs="仿宋"/>
                <w:b/>
                <w:color w:val="auto"/>
                <w:kern w:val="0"/>
                <w:sz w:val="32"/>
                <w:szCs w:val="32"/>
                <w:highlight w:val="none"/>
              </w:rPr>
            </w:pPr>
          </w:p>
        </w:tc>
        <w:tc>
          <w:tcPr>
            <w:tcW w:w="3546" w:type="dxa"/>
          </w:tcPr>
          <w:p w14:paraId="19EDFBB2">
            <w:pPr>
              <w:jc w:val="center"/>
              <w:rPr>
                <w:rFonts w:hint="eastAsia" w:ascii="仿宋" w:hAnsi="仿宋" w:eastAsia="仿宋" w:cs="仿宋"/>
                <w:b/>
                <w:color w:val="auto"/>
                <w:kern w:val="0"/>
                <w:sz w:val="32"/>
                <w:szCs w:val="32"/>
                <w:highlight w:val="none"/>
              </w:rPr>
            </w:pPr>
          </w:p>
        </w:tc>
        <w:tc>
          <w:tcPr>
            <w:tcW w:w="1276" w:type="dxa"/>
          </w:tcPr>
          <w:p w14:paraId="55B82908">
            <w:pPr>
              <w:jc w:val="center"/>
              <w:rPr>
                <w:rFonts w:hint="eastAsia" w:ascii="仿宋" w:hAnsi="仿宋" w:eastAsia="仿宋" w:cs="仿宋"/>
                <w:b/>
                <w:color w:val="auto"/>
                <w:kern w:val="0"/>
                <w:sz w:val="32"/>
                <w:szCs w:val="32"/>
                <w:highlight w:val="none"/>
              </w:rPr>
            </w:pPr>
          </w:p>
        </w:tc>
      </w:tr>
      <w:tr w14:paraId="024C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AA47F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E0FDDD8">
            <w:pPr>
              <w:jc w:val="center"/>
              <w:rPr>
                <w:rFonts w:hint="eastAsia" w:ascii="仿宋" w:hAnsi="仿宋" w:eastAsia="仿宋" w:cs="仿宋"/>
                <w:b/>
                <w:color w:val="auto"/>
                <w:kern w:val="0"/>
                <w:sz w:val="32"/>
                <w:szCs w:val="32"/>
                <w:highlight w:val="none"/>
              </w:rPr>
            </w:pPr>
          </w:p>
        </w:tc>
        <w:tc>
          <w:tcPr>
            <w:tcW w:w="3546" w:type="dxa"/>
          </w:tcPr>
          <w:p w14:paraId="2BFE0825">
            <w:pPr>
              <w:jc w:val="center"/>
              <w:rPr>
                <w:rFonts w:hint="eastAsia" w:ascii="仿宋" w:hAnsi="仿宋" w:eastAsia="仿宋" w:cs="仿宋"/>
                <w:b/>
                <w:color w:val="auto"/>
                <w:kern w:val="0"/>
                <w:sz w:val="32"/>
                <w:szCs w:val="32"/>
                <w:highlight w:val="none"/>
              </w:rPr>
            </w:pPr>
          </w:p>
        </w:tc>
        <w:tc>
          <w:tcPr>
            <w:tcW w:w="1276" w:type="dxa"/>
          </w:tcPr>
          <w:p w14:paraId="7C51D257">
            <w:pPr>
              <w:jc w:val="center"/>
              <w:rPr>
                <w:rFonts w:hint="eastAsia" w:ascii="仿宋" w:hAnsi="仿宋" w:eastAsia="仿宋" w:cs="仿宋"/>
                <w:b/>
                <w:color w:val="auto"/>
                <w:kern w:val="0"/>
                <w:sz w:val="32"/>
                <w:szCs w:val="32"/>
                <w:highlight w:val="none"/>
              </w:rPr>
            </w:pPr>
          </w:p>
        </w:tc>
      </w:tr>
    </w:tbl>
    <w:p w14:paraId="167BB00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0B4074C6">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2ACFE5CF">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78CB1D81">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530C7A6">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785F5F1">
      <w:pPr>
        <w:snapToGrid w:val="0"/>
        <w:spacing w:line="360" w:lineRule="auto"/>
        <w:rPr>
          <w:rFonts w:hint="eastAsia" w:ascii="仿宋" w:hAnsi="仿宋" w:eastAsia="仿宋" w:cs="仿宋"/>
          <w:color w:val="auto"/>
          <w:sz w:val="24"/>
          <w:highlight w:val="none"/>
        </w:rPr>
      </w:pPr>
    </w:p>
    <w:p w14:paraId="4BE2A3C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E308D4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0F7A45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1015BF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035DB6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1C93F0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4898E1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BB1458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6ABC61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67408B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C487EE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9C165A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8D84F4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6E4C501">
      <w:pPr>
        <w:spacing w:line="360" w:lineRule="auto"/>
        <w:jc w:val="center"/>
        <w:rPr>
          <w:rFonts w:hint="eastAsia" w:ascii="仿宋" w:hAnsi="仿宋" w:eastAsia="仿宋" w:cs="仿宋"/>
          <w:b/>
          <w:bCs/>
          <w:color w:val="auto"/>
          <w:sz w:val="24"/>
          <w:highlight w:val="none"/>
        </w:rPr>
      </w:pPr>
    </w:p>
    <w:p w14:paraId="62B6C26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03C134">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0915004">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D2126D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AB6D46F">
      <w:pPr>
        <w:spacing w:line="360" w:lineRule="auto"/>
        <w:jc w:val="center"/>
        <w:outlineLvl w:val="0"/>
        <w:rPr>
          <w:rFonts w:hint="eastAsia" w:ascii="仿宋" w:hAnsi="仿宋" w:eastAsia="仿宋" w:cs="仿宋"/>
          <w:b/>
          <w:color w:val="auto"/>
          <w:kern w:val="0"/>
          <w:sz w:val="36"/>
          <w:szCs w:val="36"/>
          <w:highlight w:val="none"/>
        </w:rPr>
      </w:pPr>
    </w:p>
    <w:p w14:paraId="3E2A3A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1A5102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984A4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3C341DD9">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02847890">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48CDC6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E66B99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C114AE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80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51C4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F9A39B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E0A26DD">
            <w:pPr>
              <w:spacing w:line="360" w:lineRule="auto"/>
              <w:jc w:val="center"/>
              <w:rPr>
                <w:rFonts w:hint="eastAsia" w:ascii="仿宋" w:hAnsi="仿宋" w:eastAsia="仿宋" w:cs="仿宋"/>
                <w:b/>
                <w:color w:val="auto"/>
                <w:sz w:val="24"/>
                <w:highlight w:val="none"/>
              </w:rPr>
            </w:pPr>
          </w:p>
          <w:p w14:paraId="2DBF9B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0552DF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718119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7B5D2BE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257153DA">
            <w:pPr>
              <w:spacing w:line="360" w:lineRule="auto"/>
              <w:jc w:val="center"/>
              <w:rPr>
                <w:rFonts w:hint="eastAsia" w:ascii="仿宋" w:hAnsi="仿宋" w:eastAsia="仿宋" w:cs="仿宋"/>
                <w:b/>
                <w:color w:val="auto"/>
                <w:sz w:val="24"/>
                <w:highlight w:val="none"/>
              </w:rPr>
            </w:pPr>
          </w:p>
          <w:p w14:paraId="1765AC9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025B94DC">
            <w:pPr>
              <w:spacing w:line="360" w:lineRule="auto"/>
              <w:jc w:val="center"/>
              <w:rPr>
                <w:rFonts w:hint="eastAsia" w:ascii="仿宋" w:hAnsi="仿宋" w:eastAsia="仿宋" w:cs="仿宋"/>
                <w:b/>
                <w:color w:val="auto"/>
                <w:sz w:val="24"/>
                <w:highlight w:val="none"/>
              </w:rPr>
            </w:pPr>
          </w:p>
          <w:p w14:paraId="2EEDF33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D9CD549">
            <w:pPr>
              <w:spacing w:line="360" w:lineRule="auto"/>
              <w:jc w:val="center"/>
              <w:rPr>
                <w:rFonts w:hint="eastAsia" w:ascii="仿宋" w:hAnsi="仿宋" w:eastAsia="仿宋" w:cs="仿宋"/>
                <w:b/>
                <w:color w:val="auto"/>
                <w:sz w:val="24"/>
                <w:highlight w:val="none"/>
              </w:rPr>
            </w:pPr>
          </w:p>
        </w:tc>
      </w:tr>
      <w:tr w14:paraId="34B7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B83F3B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B0A768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0596F9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734374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4DE2A03">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7DE8311">
            <w:pPr>
              <w:spacing w:line="360" w:lineRule="auto"/>
              <w:jc w:val="center"/>
              <w:rPr>
                <w:rFonts w:hint="eastAsia" w:ascii="仿宋" w:hAnsi="仿宋" w:eastAsia="仿宋" w:cs="仿宋"/>
                <w:color w:val="auto"/>
                <w:sz w:val="24"/>
                <w:highlight w:val="none"/>
              </w:rPr>
            </w:pPr>
          </w:p>
        </w:tc>
        <w:tc>
          <w:tcPr>
            <w:tcW w:w="2127" w:type="dxa"/>
          </w:tcPr>
          <w:p w14:paraId="44AA4C8D">
            <w:pPr>
              <w:spacing w:line="360" w:lineRule="auto"/>
              <w:jc w:val="center"/>
              <w:rPr>
                <w:rFonts w:hint="eastAsia" w:ascii="仿宋" w:hAnsi="仿宋" w:eastAsia="仿宋" w:cs="仿宋"/>
                <w:color w:val="auto"/>
                <w:sz w:val="24"/>
                <w:highlight w:val="none"/>
              </w:rPr>
            </w:pPr>
          </w:p>
        </w:tc>
        <w:tc>
          <w:tcPr>
            <w:tcW w:w="2126" w:type="dxa"/>
            <w:vAlign w:val="center"/>
          </w:tcPr>
          <w:p w14:paraId="4928D792">
            <w:pPr>
              <w:spacing w:line="360" w:lineRule="auto"/>
              <w:jc w:val="center"/>
              <w:rPr>
                <w:rFonts w:hint="eastAsia" w:ascii="仿宋" w:hAnsi="仿宋" w:eastAsia="仿宋" w:cs="仿宋"/>
                <w:color w:val="auto"/>
                <w:sz w:val="24"/>
                <w:highlight w:val="none"/>
              </w:rPr>
            </w:pPr>
          </w:p>
        </w:tc>
      </w:tr>
      <w:tr w14:paraId="4BC2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D23B1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83FD69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11AB0E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29D0F9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C729EB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E7F13B2">
            <w:pPr>
              <w:spacing w:line="360" w:lineRule="auto"/>
              <w:jc w:val="center"/>
              <w:rPr>
                <w:rFonts w:hint="eastAsia" w:ascii="仿宋" w:hAnsi="仿宋" w:eastAsia="仿宋" w:cs="仿宋"/>
                <w:color w:val="auto"/>
                <w:sz w:val="24"/>
                <w:highlight w:val="none"/>
              </w:rPr>
            </w:pPr>
          </w:p>
        </w:tc>
        <w:tc>
          <w:tcPr>
            <w:tcW w:w="2127" w:type="dxa"/>
          </w:tcPr>
          <w:p w14:paraId="2B7CF849">
            <w:pPr>
              <w:spacing w:line="360" w:lineRule="auto"/>
              <w:jc w:val="center"/>
              <w:rPr>
                <w:rFonts w:hint="eastAsia" w:ascii="仿宋" w:hAnsi="仿宋" w:eastAsia="仿宋" w:cs="仿宋"/>
                <w:color w:val="auto"/>
                <w:sz w:val="24"/>
                <w:highlight w:val="none"/>
              </w:rPr>
            </w:pPr>
          </w:p>
        </w:tc>
        <w:tc>
          <w:tcPr>
            <w:tcW w:w="2126" w:type="dxa"/>
            <w:vAlign w:val="center"/>
          </w:tcPr>
          <w:p w14:paraId="214ED5BC">
            <w:pPr>
              <w:spacing w:line="360" w:lineRule="auto"/>
              <w:jc w:val="center"/>
              <w:rPr>
                <w:rFonts w:hint="eastAsia" w:ascii="仿宋" w:hAnsi="仿宋" w:eastAsia="仿宋" w:cs="仿宋"/>
                <w:color w:val="auto"/>
                <w:sz w:val="24"/>
                <w:highlight w:val="none"/>
              </w:rPr>
            </w:pPr>
          </w:p>
        </w:tc>
      </w:tr>
      <w:tr w14:paraId="13C6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C0F29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7968605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9B65BD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12E13C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3202A7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0D213A2">
            <w:pPr>
              <w:spacing w:line="360" w:lineRule="auto"/>
              <w:jc w:val="center"/>
              <w:rPr>
                <w:rFonts w:hint="eastAsia" w:ascii="仿宋" w:hAnsi="仿宋" w:eastAsia="仿宋" w:cs="仿宋"/>
                <w:color w:val="auto"/>
                <w:sz w:val="24"/>
                <w:highlight w:val="none"/>
              </w:rPr>
            </w:pPr>
          </w:p>
        </w:tc>
        <w:tc>
          <w:tcPr>
            <w:tcW w:w="2127" w:type="dxa"/>
          </w:tcPr>
          <w:p w14:paraId="71A0F3BA">
            <w:pPr>
              <w:spacing w:line="360" w:lineRule="auto"/>
              <w:jc w:val="center"/>
              <w:rPr>
                <w:rFonts w:hint="eastAsia" w:ascii="仿宋" w:hAnsi="仿宋" w:eastAsia="仿宋" w:cs="仿宋"/>
                <w:color w:val="auto"/>
                <w:sz w:val="24"/>
                <w:highlight w:val="none"/>
              </w:rPr>
            </w:pPr>
          </w:p>
        </w:tc>
        <w:tc>
          <w:tcPr>
            <w:tcW w:w="2126" w:type="dxa"/>
            <w:vAlign w:val="center"/>
          </w:tcPr>
          <w:p w14:paraId="7C226C7F">
            <w:pPr>
              <w:spacing w:line="360" w:lineRule="auto"/>
              <w:jc w:val="center"/>
              <w:rPr>
                <w:rFonts w:hint="eastAsia" w:ascii="仿宋" w:hAnsi="仿宋" w:eastAsia="仿宋" w:cs="仿宋"/>
                <w:color w:val="auto"/>
                <w:sz w:val="24"/>
                <w:highlight w:val="none"/>
              </w:rPr>
            </w:pPr>
          </w:p>
        </w:tc>
      </w:tr>
      <w:tr w14:paraId="404A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B6915C">
            <w:pPr>
              <w:spacing w:line="360" w:lineRule="auto"/>
              <w:jc w:val="center"/>
              <w:rPr>
                <w:rFonts w:hint="eastAsia" w:ascii="仿宋" w:hAnsi="仿宋" w:eastAsia="仿宋" w:cs="仿宋"/>
                <w:color w:val="auto"/>
                <w:sz w:val="24"/>
                <w:highlight w:val="none"/>
              </w:rPr>
            </w:pPr>
          </w:p>
        </w:tc>
        <w:tc>
          <w:tcPr>
            <w:tcW w:w="992" w:type="dxa"/>
            <w:vAlign w:val="center"/>
          </w:tcPr>
          <w:p w14:paraId="17CEF42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332783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F75584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B7BE8B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75B2BC0">
            <w:pPr>
              <w:spacing w:line="360" w:lineRule="auto"/>
              <w:jc w:val="center"/>
              <w:rPr>
                <w:rFonts w:hint="eastAsia" w:ascii="仿宋" w:hAnsi="仿宋" w:eastAsia="仿宋" w:cs="仿宋"/>
                <w:color w:val="auto"/>
                <w:sz w:val="24"/>
                <w:highlight w:val="none"/>
              </w:rPr>
            </w:pPr>
          </w:p>
        </w:tc>
        <w:tc>
          <w:tcPr>
            <w:tcW w:w="2127" w:type="dxa"/>
          </w:tcPr>
          <w:p w14:paraId="29150335">
            <w:pPr>
              <w:spacing w:line="360" w:lineRule="auto"/>
              <w:jc w:val="center"/>
              <w:rPr>
                <w:rFonts w:hint="eastAsia" w:ascii="仿宋" w:hAnsi="仿宋" w:eastAsia="仿宋" w:cs="仿宋"/>
                <w:color w:val="auto"/>
                <w:sz w:val="24"/>
                <w:highlight w:val="none"/>
              </w:rPr>
            </w:pPr>
          </w:p>
        </w:tc>
        <w:tc>
          <w:tcPr>
            <w:tcW w:w="2126" w:type="dxa"/>
            <w:vAlign w:val="center"/>
          </w:tcPr>
          <w:p w14:paraId="74F227A7">
            <w:pPr>
              <w:spacing w:line="360" w:lineRule="auto"/>
              <w:jc w:val="center"/>
              <w:rPr>
                <w:rFonts w:hint="eastAsia" w:ascii="仿宋" w:hAnsi="仿宋" w:eastAsia="仿宋" w:cs="仿宋"/>
                <w:color w:val="auto"/>
                <w:sz w:val="24"/>
                <w:highlight w:val="none"/>
              </w:rPr>
            </w:pPr>
          </w:p>
        </w:tc>
      </w:tr>
      <w:tr w14:paraId="4A2E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EFDDB3">
            <w:pPr>
              <w:spacing w:line="360" w:lineRule="auto"/>
              <w:jc w:val="center"/>
              <w:rPr>
                <w:rFonts w:hint="eastAsia" w:ascii="仿宋" w:hAnsi="仿宋" w:eastAsia="仿宋" w:cs="仿宋"/>
                <w:color w:val="auto"/>
                <w:sz w:val="24"/>
                <w:highlight w:val="none"/>
              </w:rPr>
            </w:pPr>
          </w:p>
        </w:tc>
        <w:tc>
          <w:tcPr>
            <w:tcW w:w="992" w:type="dxa"/>
            <w:vAlign w:val="center"/>
          </w:tcPr>
          <w:p w14:paraId="357CE62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2215F4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FDD192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67D31CE">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02276FB">
            <w:pPr>
              <w:spacing w:line="360" w:lineRule="auto"/>
              <w:jc w:val="center"/>
              <w:rPr>
                <w:rFonts w:hint="eastAsia" w:ascii="仿宋" w:hAnsi="仿宋" w:eastAsia="仿宋" w:cs="仿宋"/>
                <w:color w:val="auto"/>
                <w:sz w:val="24"/>
                <w:highlight w:val="none"/>
              </w:rPr>
            </w:pPr>
          </w:p>
        </w:tc>
        <w:tc>
          <w:tcPr>
            <w:tcW w:w="2127" w:type="dxa"/>
          </w:tcPr>
          <w:p w14:paraId="4C1405E8">
            <w:pPr>
              <w:spacing w:line="360" w:lineRule="auto"/>
              <w:jc w:val="center"/>
              <w:rPr>
                <w:rFonts w:hint="eastAsia" w:ascii="仿宋" w:hAnsi="仿宋" w:eastAsia="仿宋" w:cs="仿宋"/>
                <w:color w:val="auto"/>
                <w:sz w:val="24"/>
                <w:highlight w:val="none"/>
              </w:rPr>
            </w:pPr>
          </w:p>
        </w:tc>
        <w:tc>
          <w:tcPr>
            <w:tcW w:w="2126" w:type="dxa"/>
            <w:vAlign w:val="center"/>
          </w:tcPr>
          <w:p w14:paraId="0C8B7C06">
            <w:pPr>
              <w:spacing w:line="360" w:lineRule="auto"/>
              <w:jc w:val="center"/>
              <w:rPr>
                <w:rFonts w:hint="eastAsia" w:ascii="仿宋" w:hAnsi="仿宋" w:eastAsia="仿宋" w:cs="仿宋"/>
                <w:color w:val="auto"/>
                <w:sz w:val="24"/>
                <w:highlight w:val="none"/>
              </w:rPr>
            </w:pPr>
          </w:p>
        </w:tc>
      </w:tr>
      <w:tr w14:paraId="6578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5DC56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756E5CA0">
            <w:pPr>
              <w:spacing w:line="360" w:lineRule="auto"/>
              <w:jc w:val="center"/>
              <w:rPr>
                <w:rFonts w:hint="eastAsia" w:ascii="仿宋" w:hAnsi="仿宋" w:eastAsia="仿宋" w:cs="仿宋"/>
                <w:color w:val="auto"/>
                <w:sz w:val="24"/>
                <w:highlight w:val="none"/>
              </w:rPr>
            </w:pPr>
          </w:p>
        </w:tc>
      </w:tr>
      <w:tr w14:paraId="57EF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9E3D1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13C99DFF">
            <w:pPr>
              <w:spacing w:line="360" w:lineRule="auto"/>
              <w:jc w:val="center"/>
              <w:rPr>
                <w:rFonts w:hint="eastAsia" w:ascii="仿宋" w:hAnsi="仿宋" w:eastAsia="仿宋" w:cs="仿宋"/>
                <w:color w:val="auto"/>
                <w:sz w:val="24"/>
                <w:highlight w:val="none"/>
              </w:rPr>
            </w:pPr>
          </w:p>
        </w:tc>
      </w:tr>
    </w:tbl>
    <w:p w14:paraId="35227FC4">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F7A7D10">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6523D86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561067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054ABF9">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BE93DBC">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39CD3D9">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1ADA2D41">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100513FB">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7" w:name="_Hlk101259491"/>
      <w:r>
        <w:rPr>
          <w:rFonts w:hint="eastAsia" w:ascii="仿宋" w:hAnsi="仿宋" w:eastAsia="仿宋" w:cs="仿宋"/>
          <w:color w:val="auto"/>
          <w:sz w:val="32"/>
          <w:szCs w:val="32"/>
          <w:highlight w:val="none"/>
        </w:rPr>
        <w:t>（如果有）</w:t>
      </w:r>
      <w:bookmarkEnd w:id="497"/>
    </w:p>
    <w:p w14:paraId="422123EA">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C5F2B3B">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3A97CB32">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41E705A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5383BE2">
      <w:pPr>
        <w:spacing w:line="360" w:lineRule="auto"/>
        <w:jc w:val="center"/>
        <w:rPr>
          <w:rFonts w:hint="eastAsia" w:ascii="仿宋" w:hAnsi="仿宋" w:eastAsia="仿宋" w:cs="仿宋"/>
          <w:b/>
          <w:color w:val="auto"/>
          <w:spacing w:val="6"/>
          <w:sz w:val="32"/>
          <w:szCs w:val="32"/>
          <w:highlight w:val="none"/>
        </w:rPr>
      </w:pPr>
      <w:bookmarkStart w:id="498" w:name="OLE_LINK14"/>
      <w:bookmarkStart w:id="499" w:name="OLE_LINK13"/>
      <w:r>
        <w:rPr>
          <w:rFonts w:hint="eastAsia" w:ascii="仿宋" w:hAnsi="仿宋" w:eastAsia="仿宋" w:cs="仿宋"/>
          <w:b/>
          <w:color w:val="auto"/>
          <w:spacing w:val="6"/>
          <w:sz w:val="32"/>
          <w:szCs w:val="32"/>
          <w:highlight w:val="none"/>
        </w:rPr>
        <w:t>残疾人福利性单位声明函</w:t>
      </w:r>
    </w:p>
    <w:bookmarkEnd w:id="498"/>
    <w:bookmarkEnd w:id="499"/>
    <w:p w14:paraId="04A4524C">
      <w:pPr>
        <w:spacing w:line="360" w:lineRule="auto"/>
        <w:rPr>
          <w:rFonts w:hint="eastAsia" w:ascii="仿宋" w:hAnsi="仿宋" w:eastAsia="仿宋" w:cs="仿宋"/>
          <w:b/>
          <w:color w:val="auto"/>
          <w:spacing w:val="6"/>
          <w:sz w:val="30"/>
          <w:szCs w:val="30"/>
          <w:highlight w:val="none"/>
        </w:rPr>
      </w:pPr>
    </w:p>
    <w:p w14:paraId="02A469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F17B2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26CBE61">
      <w:pPr>
        <w:spacing w:line="360" w:lineRule="auto"/>
        <w:ind w:firstLine="480" w:firstLineChars="200"/>
        <w:rPr>
          <w:rFonts w:hint="eastAsia" w:ascii="仿宋" w:hAnsi="仿宋" w:eastAsia="仿宋" w:cs="仿宋"/>
          <w:color w:val="auto"/>
          <w:sz w:val="24"/>
          <w:highlight w:val="none"/>
        </w:rPr>
      </w:pPr>
    </w:p>
    <w:p w14:paraId="365C6790">
      <w:pPr>
        <w:spacing w:line="360" w:lineRule="auto"/>
        <w:ind w:firstLine="480" w:firstLineChars="200"/>
        <w:rPr>
          <w:rFonts w:hint="eastAsia" w:ascii="仿宋" w:hAnsi="仿宋" w:eastAsia="仿宋" w:cs="仿宋"/>
          <w:color w:val="auto"/>
          <w:sz w:val="24"/>
          <w:highlight w:val="none"/>
        </w:rPr>
      </w:pPr>
    </w:p>
    <w:p w14:paraId="79BF751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B06A78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364AEA9">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910ACD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97E700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30C740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388A4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2EDAD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3255A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A9494C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4D05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B6D3CA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B14AE4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6E2AD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AB28D0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866E5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CAA7FA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413BA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514125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60DDC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1AEC6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1C460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BCB0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3BB24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C68CCE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6779DF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8554D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845D4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8A28FD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EF4F34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9584E5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E4CBD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98117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A194E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51F1F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153E0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967EE0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1250150">
      <w:pPr>
        <w:spacing w:line="360" w:lineRule="auto"/>
        <w:jc w:val="center"/>
        <w:rPr>
          <w:rFonts w:hint="eastAsia" w:ascii="仿宋" w:hAnsi="仿宋" w:eastAsia="仿宋" w:cs="仿宋"/>
          <w:b/>
          <w:color w:val="auto"/>
          <w:sz w:val="24"/>
          <w:highlight w:val="none"/>
        </w:rPr>
      </w:pPr>
    </w:p>
    <w:p w14:paraId="31F0628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6A0DA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068CE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402A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F6183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CBDB8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D9062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83A8E7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E743F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D7B5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7B9AB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6BF7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43D0E2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A2BA6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C417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D376D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02AC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CB2BEE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C4EC3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1615A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88A9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B2B4B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F7524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C9FEB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8C4CB8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23031F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5A605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4FF2D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F1FDA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76A50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34E29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EB2A7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5302A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1014A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555DD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CB72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1C113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38CFAF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6EA7660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99F2D8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B40FF4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28B28E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1BF6CA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B1315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4E591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A69780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03096F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C1E514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C6268C9">
      <w:pPr>
        <w:spacing w:line="360" w:lineRule="auto"/>
        <w:rPr>
          <w:rFonts w:hint="eastAsia" w:ascii="仿宋" w:hAnsi="仿宋" w:eastAsia="仿宋" w:cs="仿宋"/>
          <w:color w:val="auto"/>
          <w:sz w:val="24"/>
          <w:highlight w:val="none"/>
          <w:u w:val="single"/>
        </w:rPr>
      </w:pPr>
    </w:p>
    <w:p w14:paraId="4F1172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264EA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631CD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D3B40C5">
      <w:pPr>
        <w:spacing w:line="360" w:lineRule="auto"/>
        <w:ind w:firstLine="494"/>
        <w:rPr>
          <w:rFonts w:hint="eastAsia" w:ascii="仿宋" w:hAnsi="仿宋" w:eastAsia="仿宋" w:cs="仿宋"/>
          <w:color w:val="auto"/>
          <w:sz w:val="24"/>
          <w:highlight w:val="none"/>
        </w:rPr>
      </w:pPr>
    </w:p>
    <w:p w14:paraId="03A88E7F">
      <w:pPr>
        <w:spacing w:line="360" w:lineRule="auto"/>
        <w:ind w:firstLine="494"/>
        <w:rPr>
          <w:rFonts w:hint="eastAsia" w:ascii="仿宋" w:hAnsi="仿宋" w:eastAsia="仿宋" w:cs="仿宋"/>
          <w:color w:val="auto"/>
          <w:sz w:val="24"/>
          <w:highlight w:val="none"/>
        </w:rPr>
      </w:pPr>
    </w:p>
    <w:p w14:paraId="0D426BB3">
      <w:pPr>
        <w:spacing w:line="360" w:lineRule="auto"/>
        <w:rPr>
          <w:rFonts w:hint="eastAsia" w:ascii="仿宋" w:hAnsi="仿宋" w:eastAsia="仿宋" w:cs="仿宋"/>
          <w:color w:val="auto"/>
          <w:sz w:val="24"/>
          <w:highlight w:val="none"/>
        </w:rPr>
      </w:pPr>
    </w:p>
    <w:p w14:paraId="4CE752E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BB012CF">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80490D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A48F77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5E75CAA">
      <w:pPr>
        <w:autoSpaceDE w:val="0"/>
        <w:autoSpaceDN w:val="0"/>
        <w:jc w:val="center"/>
        <w:rPr>
          <w:rFonts w:hint="eastAsia" w:ascii="仿宋" w:hAnsi="仿宋" w:eastAsia="仿宋" w:cs="仿宋"/>
          <w:b/>
          <w:color w:val="auto"/>
          <w:spacing w:val="6"/>
          <w:sz w:val="32"/>
          <w:szCs w:val="32"/>
          <w:highlight w:val="none"/>
        </w:rPr>
      </w:pPr>
    </w:p>
    <w:p w14:paraId="4D796235">
      <w:pPr>
        <w:autoSpaceDE w:val="0"/>
        <w:autoSpaceDN w:val="0"/>
        <w:jc w:val="center"/>
        <w:rPr>
          <w:rFonts w:hint="eastAsia" w:ascii="仿宋" w:hAnsi="仿宋" w:eastAsia="仿宋" w:cs="仿宋"/>
          <w:b/>
          <w:color w:val="auto"/>
          <w:spacing w:val="6"/>
          <w:sz w:val="32"/>
          <w:szCs w:val="32"/>
          <w:highlight w:val="none"/>
        </w:rPr>
      </w:pPr>
    </w:p>
    <w:p w14:paraId="69B7CADA">
      <w:pPr>
        <w:autoSpaceDE w:val="0"/>
        <w:autoSpaceDN w:val="0"/>
        <w:jc w:val="center"/>
        <w:rPr>
          <w:rFonts w:hint="eastAsia" w:ascii="仿宋" w:hAnsi="仿宋" w:eastAsia="仿宋" w:cs="仿宋"/>
          <w:b/>
          <w:color w:val="auto"/>
          <w:spacing w:val="6"/>
          <w:sz w:val="32"/>
          <w:szCs w:val="32"/>
          <w:highlight w:val="none"/>
        </w:rPr>
      </w:pPr>
    </w:p>
    <w:p w14:paraId="04A30AA9">
      <w:pPr>
        <w:autoSpaceDE w:val="0"/>
        <w:autoSpaceDN w:val="0"/>
        <w:jc w:val="center"/>
        <w:rPr>
          <w:rFonts w:hint="eastAsia" w:ascii="仿宋" w:hAnsi="仿宋" w:eastAsia="仿宋" w:cs="仿宋"/>
          <w:b/>
          <w:color w:val="auto"/>
          <w:spacing w:val="6"/>
          <w:sz w:val="32"/>
          <w:szCs w:val="32"/>
          <w:highlight w:val="none"/>
        </w:rPr>
      </w:pPr>
    </w:p>
    <w:p w14:paraId="44DE8F1D">
      <w:pPr>
        <w:autoSpaceDE w:val="0"/>
        <w:autoSpaceDN w:val="0"/>
        <w:jc w:val="center"/>
        <w:rPr>
          <w:rFonts w:hint="eastAsia" w:ascii="仿宋" w:hAnsi="仿宋" w:eastAsia="仿宋" w:cs="仿宋"/>
          <w:b/>
          <w:color w:val="auto"/>
          <w:spacing w:val="6"/>
          <w:sz w:val="32"/>
          <w:szCs w:val="32"/>
          <w:highlight w:val="none"/>
        </w:rPr>
      </w:pPr>
    </w:p>
    <w:p w14:paraId="68D06F78">
      <w:pPr>
        <w:autoSpaceDE w:val="0"/>
        <w:autoSpaceDN w:val="0"/>
        <w:jc w:val="center"/>
        <w:rPr>
          <w:rFonts w:hint="eastAsia" w:ascii="仿宋" w:hAnsi="仿宋" w:eastAsia="仿宋" w:cs="仿宋"/>
          <w:b/>
          <w:color w:val="auto"/>
          <w:spacing w:val="6"/>
          <w:sz w:val="32"/>
          <w:szCs w:val="32"/>
          <w:highlight w:val="none"/>
        </w:rPr>
      </w:pPr>
    </w:p>
    <w:p w14:paraId="4DE41CBE">
      <w:pPr>
        <w:autoSpaceDE w:val="0"/>
        <w:autoSpaceDN w:val="0"/>
        <w:jc w:val="center"/>
        <w:rPr>
          <w:rFonts w:hint="eastAsia" w:ascii="仿宋" w:hAnsi="仿宋" w:eastAsia="仿宋" w:cs="仿宋"/>
          <w:b/>
          <w:color w:val="auto"/>
          <w:spacing w:val="6"/>
          <w:sz w:val="32"/>
          <w:szCs w:val="32"/>
          <w:highlight w:val="none"/>
        </w:rPr>
      </w:pPr>
    </w:p>
    <w:p w14:paraId="6B2FBADC">
      <w:pPr>
        <w:autoSpaceDE w:val="0"/>
        <w:autoSpaceDN w:val="0"/>
        <w:jc w:val="center"/>
        <w:rPr>
          <w:rFonts w:hint="eastAsia" w:ascii="仿宋" w:hAnsi="仿宋" w:eastAsia="仿宋" w:cs="仿宋"/>
          <w:b/>
          <w:color w:val="auto"/>
          <w:spacing w:val="6"/>
          <w:sz w:val="32"/>
          <w:szCs w:val="32"/>
          <w:highlight w:val="none"/>
        </w:rPr>
      </w:pPr>
    </w:p>
    <w:p w14:paraId="570E6B6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8EA8855">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525A9E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4548F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B49AF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71476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9769A8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1064626">
      <w:pPr>
        <w:snapToGrid w:val="0"/>
        <w:spacing w:line="360" w:lineRule="auto"/>
        <w:ind w:firstLine="576"/>
        <w:rPr>
          <w:rFonts w:hint="eastAsia" w:ascii="仿宋" w:hAnsi="仿宋" w:eastAsia="仿宋" w:cs="仿宋"/>
          <w:color w:val="auto"/>
          <w:kern w:val="0"/>
          <w:sz w:val="24"/>
          <w:highlight w:val="none"/>
          <w:lang w:val="zh-CN"/>
        </w:rPr>
      </w:pPr>
      <w:bookmarkStart w:id="500"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C742CD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00334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00"/>
    <w:p w14:paraId="635D1F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01224094">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46F1FCE">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17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628F6F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67A1F1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05698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14B7E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11086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87E6D0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CE4041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1271FC">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300919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0F40B4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0FB94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6DA29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5C5E2F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9EDB24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615CD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096ECD78">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79EF210B">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2B86B6C1">
      <w:pPr>
        <w:pStyle w:val="2"/>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AB364EB">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3DA3C0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3CA45B8A">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8890D9B">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1"/>
    </w:p>
    <w:p w14:paraId="3581A4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3FAF44E">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BCD42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081C6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298D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E5774A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BBD8A0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57D8A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2072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91897D5">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4822FFE0">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7EF89C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34DB35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5E580F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69B119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0DD040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6DD6EB9">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2264F262">
      <w:pPr>
        <w:spacing w:line="360" w:lineRule="auto"/>
        <w:jc w:val="center"/>
        <w:rPr>
          <w:rFonts w:hint="eastAsia" w:ascii="仿宋" w:hAnsi="仿宋" w:eastAsia="仿宋" w:cs="仿宋"/>
          <w:color w:val="auto"/>
          <w:sz w:val="24"/>
          <w:highlight w:val="none"/>
          <w:u w:val="single"/>
        </w:rPr>
      </w:pPr>
    </w:p>
    <w:p w14:paraId="7E7B592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5D09E84">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4F58B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3656E70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062C539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2D9491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6E50F4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DEFD80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96B3700">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284FE2C">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F1B1CB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8C34967">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7BDFF57D">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6CFBB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DA1DF11">
      <w:pPr>
        <w:pStyle w:val="2"/>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641E2EB9">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582C44B">
      <w:pPr>
        <w:pStyle w:val="2"/>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053F6EA5">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72D85B69">
      <w:pPr>
        <w:jc w:val="center"/>
        <w:rPr>
          <w:rFonts w:hint="eastAsia" w:ascii="仿宋" w:hAnsi="仿宋" w:eastAsia="仿宋" w:cs="仿宋"/>
          <w:color w:val="auto"/>
          <w:sz w:val="40"/>
          <w:highlight w:val="none"/>
        </w:rPr>
      </w:pPr>
    </w:p>
    <w:p w14:paraId="73FAF91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2A4390ED">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0E64AA7B">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CFB44C3">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28FF4C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22DE8D2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586EB67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4BF540D">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59000C86">
      <w:pPr>
        <w:snapToGrid w:val="0"/>
        <w:spacing w:line="360" w:lineRule="auto"/>
        <w:ind w:right="240"/>
        <w:jc w:val="right"/>
        <w:rPr>
          <w:rFonts w:hint="eastAsia" w:ascii="仿宋" w:hAnsi="仿宋" w:eastAsia="仿宋" w:cs="仿宋"/>
          <w:color w:val="auto"/>
          <w:highlight w:val="none"/>
          <w:lang w:val="zh-CN"/>
        </w:rPr>
      </w:pPr>
    </w:p>
    <w:p w14:paraId="3CDB4084">
      <w:pPr>
        <w:snapToGrid w:val="0"/>
        <w:spacing w:line="360" w:lineRule="auto"/>
        <w:ind w:right="1920"/>
        <w:rPr>
          <w:rFonts w:hint="eastAsia" w:ascii="仿宋" w:hAnsi="仿宋" w:eastAsia="仿宋" w:cs="仿宋"/>
          <w:color w:val="auto"/>
          <w:highlight w:val="none"/>
          <w:lang w:val="zh-CN"/>
        </w:rPr>
      </w:pPr>
    </w:p>
    <w:p w14:paraId="5E3FE9D3">
      <w:pPr>
        <w:snapToGrid w:val="0"/>
        <w:spacing w:line="360" w:lineRule="auto"/>
        <w:ind w:right="240"/>
        <w:jc w:val="right"/>
        <w:rPr>
          <w:rFonts w:hint="eastAsia" w:ascii="仿宋" w:hAnsi="仿宋" w:eastAsia="仿宋" w:cs="仿宋"/>
          <w:color w:val="auto"/>
          <w:highlight w:val="none"/>
          <w:lang w:val="zh-CN"/>
        </w:rPr>
      </w:pPr>
    </w:p>
    <w:p w14:paraId="22750FDB">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190B1D6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3A488CAF">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1B00DEE2">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D4A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67B8">
    <w:pPr>
      <w:pStyle w:val="39"/>
      <w:framePr w:wrap="around" w:vAnchor="text" w:hAnchor="margin" w:xAlign="right" w:y="1"/>
      <w:rPr>
        <w:rStyle w:val="72"/>
      </w:rPr>
    </w:pPr>
    <w:r>
      <w:fldChar w:fldCharType="begin"/>
    </w:r>
    <w:r>
      <w:rPr>
        <w:rStyle w:val="72"/>
      </w:rPr>
      <w:instrText xml:space="preserve">PAGE  </w:instrText>
    </w:r>
    <w:r>
      <w:fldChar w:fldCharType="end"/>
    </w:r>
  </w:p>
  <w:p w14:paraId="5B07636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2F3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36110187"/>
    <w:bookmarkStart w:id="503" w:name="_Toc164085800"/>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55B3">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8712">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10"/>
  </w:num>
  <w:num w:numId="6">
    <w:abstractNumId w:val="5"/>
  </w:num>
  <w:num w:numId="7">
    <w:abstractNumId w:val="0"/>
  </w:num>
  <w:num w:numId="8">
    <w:abstractNumId w:val="8"/>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6C50AB"/>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341FE"/>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150170"/>
    <w:rsid w:val="09335624"/>
    <w:rsid w:val="0944690F"/>
    <w:rsid w:val="09535675"/>
    <w:rsid w:val="095F057D"/>
    <w:rsid w:val="09642282"/>
    <w:rsid w:val="09733572"/>
    <w:rsid w:val="09772C16"/>
    <w:rsid w:val="098353B5"/>
    <w:rsid w:val="09A92330"/>
    <w:rsid w:val="09B06B87"/>
    <w:rsid w:val="09C13146"/>
    <w:rsid w:val="09E04166"/>
    <w:rsid w:val="0A1C0718"/>
    <w:rsid w:val="0A370A52"/>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B3055"/>
    <w:rsid w:val="0F4958DC"/>
    <w:rsid w:val="0F515DF7"/>
    <w:rsid w:val="0F596BA8"/>
    <w:rsid w:val="0F6248D2"/>
    <w:rsid w:val="0F693536"/>
    <w:rsid w:val="0F7B0511"/>
    <w:rsid w:val="0F7B76D9"/>
    <w:rsid w:val="0F816ACD"/>
    <w:rsid w:val="0F9832DB"/>
    <w:rsid w:val="0FBF3FD2"/>
    <w:rsid w:val="0FBF7FF3"/>
    <w:rsid w:val="100975DC"/>
    <w:rsid w:val="100B7BD7"/>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4A5489"/>
    <w:rsid w:val="17557BEF"/>
    <w:rsid w:val="17D349C1"/>
    <w:rsid w:val="1830729E"/>
    <w:rsid w:val="1870062C"/>
    <w:rsid w:val="18817102"/>
    <w:rsid w:val="18830A15"/>
    <w:rsid w:val="18852B28"/>
    <w:rsid w:val="188B5321"/>
    <w:rsid w:val="189E35C3"/>
    <w:rsid w:val="19932372"/>
    <w:rsid w:val="19A20DD5"/>
    <w:rsid w:val="19AE03F1"/>
    <w:rsid w:val="19DC71FA"/>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4E54A43"/>
    <w:rsid w:val="258B00E2"/>
    <w:rsid w:val="25A917A6"/>
    <w:rsid w:val="25BE27CC"/>
    <w:rsid w:val="25F43843"/>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D9710F"/>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986E0D"/>
    <w:rsid w:val="30A270F7"/>
    <w:rsid w:val="30DF1478"/>
    <w:rsid w:val="30EC586F"/>
    <w:rsid w:val="31241860"/>
    <w:rsid w:val="314550B7"/>
    <w:rsid w:val="319C6071"/>
    <w:rsid w:val="31AC537E"/>
    <w:rsid w:val="31E3679B"/>
    <w:rsid w:val="31E732FD"/>
    <w:rsid w:val="32517576"/>
    <w:rsid w:val="32BE5C2C"/>
    <w:rsid w:val="32FB6478"/>
    <w:rsid w:val="33263B3F"/>
    <w:rsid w:val="336963EB"/>
    <w:rsid w:val="338112D5"/>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1B58"/>
    <w:rsid w:val="36A74ADA"/>
    <w:rsid w:val="36AD60D5"/>
    <w:rsid w:val="36B224F9"/>
    <w:rsid w:val="36EC0CC9"/>
    <w:rsid w:val="36F1507A"/>
    <w:rsid w:val="373F410B"/>
    <w:rsid w:val="37C21373"/>
    <w:rsid w:val="37EE7094"/>
    <w:rsid w:val="38296C89"/>
    <w:rsid w:val="383002EB"/>
    <w:rsid w:val="38586797"/>
    <w:rsid w:val="38BC0149"/>
    <w:rsid w:val="38D87D1C"/>
    <w:rsid w:val="38E360B9"/>
    <w:rsid w:val="38E93E8B"/>
    <w:rsid w:val="39416E46"/>
    <w:rsid w:val="39636459"/>
    <w:rsid w:val="396B7F6C"/>
    <w:rsid w:val="39A959E1"/>
    <w:rsid w:val="39B417A9"/>
    <w:rsid w:val="39FC5695"/>
    <w:rsid w:val="3A006D8E"/>
    <w:rsid w:val="3A3651E5"/>
    <w:rsid w:val="3A744481"/>
    <w:rsid w:val="3A8C7BEF"/>
    <w:rsid w:val="3A906246"/>
    <w:rsid w:val="3B2349B7"/>
    <w:rsid w:val="3B616CFF"/>
    <w:rsid w:val="3B6259F6"/>
    <w:rsid w:val="3B8E6269"/>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31E9A"/>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911D83"/>
    <w:rsid w:val="41D01505"/>
    <w:rsid w:val="42474939"/>
    <w:rsid w:val="424C3C57"/>
    <w:rsid w:val="42613FF3"/>
    <w:rsid w:val="42660D96"/>
    <w:rsid w:val="426C5343"/>
    <w:rsid w:val="428667D2"/>
    <w:rsid w:val="42CD1CE0"/>
    <w:rsid w:val="42E1381E"/>
    <w:rsid w:val="42ED6459"/>
    <w:rsid w:val="42FE58DD"/>
    <w:rsid w:val="43174B3D"/>
    <w:rsid w:val="4330112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D18BC"/>
    <w:rsid w:val="477B778F"/>
    <w:rsid w:val="478203EC"/>
    <w:rsid w:val="47B025FA"/>
    <w:rsid w:val="4809698F"/>
    <w:rsid w:val="4811697D"/>
    <w:rsid w:val="4850203D"/>
    <w:rsid w:val="486F3C12"/>
    <w:rsid w:val="487A3E25"/>
    <w:rsid w:val="488B5503"/>
    <w:rsid w:val="48937E21"/>
    <w:rsid w:val="489A0361"/>
    <w:rsid w:val="48B94FF3"/>
    <w:rsid w:val="48E37AAB"/>
    <w:rsid w:val="48FD4B4C"/>
    <w:rsid w:val="490A68E0"/>
    <w:rsid w:val="491055FE"/>
    <w:rsid w:val="495F5B3E"/>
    <w:rsid w:val="496F77D7"/>
    <w:rsid w:val="497654FD"/>
    <w:rsid w:val="4977356E"/>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6F18C8"/>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82C1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25AB5"/>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D95C1D"/>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A56C3"/>
    <w:rsid w:val="5DAD38EE"/>
    <w:rsid w:val="5DE6090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A5139"/>
    <w:rsid w:val="5F8D0B82"/>
    <w:rsid w:val="5FCC5339"/>
    <w:rsid w:val="5FE34A5B"/>
    <w:rsid w:val="5FE56D52"/>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3460E6"/>
    <w:rsid w:val="624F3E49"/>
    <w:rsid w:val="62632286"/>
    <w:rsid w:val="62885958"/>
    <w:rsid w:val="62F40B65"/>
    <w:rsid w:val="62FC2CFE"/>
    <w:rsid w:val="63024505"/>
    <w:rsid w:val="632F68A1"/>
    <w:rsid w:val="634D51A7"/>
    <w:rsid w:val="635600A5"/>
    <w:rsid w:val="635B1DB5"/>
    <w:rsid w:val="63711FED"/>
    <w:rsid w:val="63880DDC"/>
    <w:rsid w:val="638D750D"/>
    <w:rsid w:val="63AC6CC0"/>
    <w:rsid w:val="64055776"/>
    <w:rsid w:val="64240056"/>
    <w:rsid w:val="643A3D28"/>
    <w:rsid w:val="643E143A"/>
    <w:rsid w:val="64491666"/>
    <w:rsid w:val="648B6EEF"/>
    <w:rsid w:val="64B71A8C"/>
    <w:rsid w:val="64C158BF"/>
    <w:rsid w:val="64CE2EAA"/>
    <w:rsid w:val="653C3090"/>
    <w:rsid w:val="65854376"/>
    <w:rsid w:val="658767BE"/>
    <w:rsid w:val="65892531"/>
    <w:rsid w:val="66195831"/>
    <w:rsid w:val="662E75B1"/>
    <w:rsid w:val="66342C2E"/>
    <w:rsid w:val="663E784C"/>
    <w:rsid w:val="66524D8D"/>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76C47"/>
    <w:rsid w:val="6B573233"/>
    <w:rsid w:val="6B5B6274"/>
    <w:rsid w:val="6B935D53"/>
    <w:rsid w:val="6BBB1626"/>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C7FF4"/>
    <w:rsid w:val="6EB81E4D"/>
    <w:rsid w:val="6ED446C5"/>
    <w:rsid w:val="6F023876"/>
    <w:rsid w:val="6F2A7D94"/>
    <w:rsid w:val="6F7BC249"/>
    <w:rsid w:val="6F8331F1"/>
    <w:rsid w:val="6FAE1A09"/>
    <w:rsid w:val="6FD75BF8"/>
    <w:rsid w:val="6FFFAD64"/>
    <w:rsid w:val="707723D0"/>
    <w:rsid w:val="70F5661B"/>
    <w:rsid w:val="71360107"/>
    <w:rsid w:val="713B688E"/>
    <w:rsid w:val="717472B7"/>
    <w:rsid w:val="71D43752"/>
    <w:rsid w:val="71F1796A"/>
    <w:rsid w:val="72154626"/>
    <w:rsid w:val="72262B5D"/>
    <w:rsid w:val="72283FF7"/>
    <w:rsid w:val="722E7212"/>
    <w:rsid w:val="723A0474"/>
    <w:rsid w:val="72485A07"/>
    <w:rsid w:val="725923E4"/>
    <w:rsid w:val="72864BF7"/>
    <w:rsid w:val="729023FC"/>
    <w:rsid w:val="73924F0B"/>
    <w:rsid w:val="73C0646E"/>
    <w:rsid w:val="742222F5"/>
    <w:rsid w:val="74476126"/>
    <w:rsid w:val="74706664"/>
    <w:rsid w:val="747F3682"/>
    <w:rsid w:val="749C4185"/>
    <w:rsid w:val="75067759"/>
    <w:rsid w:val="752E6DCD"/>
    <w:rsid w:val="7551380D"/>
    <w:rsid w:val="75600BE5"/>
    <w:rsid w:val="7564475C"/>
    <w:rsid w:val="75672699"/>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55742F"/>
    <w:rsid w:val="7973354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71266"/>
    <w:rsid w:val="7AD05746"/>
    <w:rsid w:val="7B257FFD"/>
    <w:rsid w:val="7B273D20"/>
    <w:rsid w:val="7B343476"/>
    <w:rsid w:val="7B5A2978"/>
    <w:rsid w:val="7B5A7E4C"/>
    <w:rsid w:val="7B667AF9"/>
    <w:rsid w:val="7B7468F8"/>
    <w:rsid w:val="7BEE0103"/>
    <w:rsid w:val="7C0A0FE4"/>
    <w:rsid w:val="7C254906"/>
    <w:rsid w:val="7C3D6BE9"/>
    <w:rsid w:val="7C590818"/>
    <w:rsid w:val="7C7C10F6"/>
    <w:rsid w:val="7C853BEA"/>
    <w:rsid w:val="7C881368"/>
    <w:rsid w:val="7CE27788"/>
    <w:rsid w:val="7D0C32F1"/>
    <w:rsid w:val="7D0F408D"/>
    <w:rsid w:val="7D491C6C"/>
    <w:rsid w:val="7D5429C0"/>
    <w:rsid w:val="7D6D0423"/>
    <w:rsid w:val="7D6E6D43"/>
    <w:rsid w:val="7DAF3DA0"/>
    <w:rsid w:val="7DB57A34"/>
    <w:rsid w:val="7DE60973"/>
    <w:rsid w:val="7DEF0916"/>
    <w:rsid w:val="7E1E5218"/>
    <w:rsid w:val="7E543940"/>
    <w:rsid w:val="7E8614C9"/>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表格样式2222"/>
    <w:basedOn w:val="1"/>
    <w:autoRedefine/>
    <w:qFormat/>
    <w:uiPriority w:val="0"/>
    <w:pPr>
      <w:widowControl/>
      <w:ind w:firstLine="0" w:firstLineChars="0"/>
      <w:jc w:val="center"/>
      <w:textAlignment w:val="center"/>
    </w:pPr>
    <w:rPr>
      <w:rFonts w:hint="eastAsia" w:ascii="宋体" w:hAnsi="宋体" w:cs="宋体"/>
      <w:color w:val="auto"/>
      <w:kern w:val="0"/>
      <w:sz w:val="21"/>
      <w:szCs w:val="32"/>
      <w:lang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19318</Words>
  <Characters>20550</Characters>
  <Lines>295</Lines>
  <Paragraphs>83</Paragraphs>
  <TotalTime>1</TotalTime>
  <ScaleCrop>false</ScaleCrop>
  <LinksUpToDate>false</LinksUpToDate>
  <CharactersWithSpaces>20969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招标代理</cp:lastModifiedBy>
  <cp:lastPrinted>2022-01-03T19:06:00Z</cp:lastPrinted>
  <dcterms:modified xsi:type="dcterms:W3CDTF">2025-06-24T08:04:25Z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AB6F93A75BDA40D7B3B21D6CDAEC83B9_13</vt:lpwstr>
  </property>
  <property fmtid="{D5CDD505-2E9C-101B-9397-08002B2CF9AE}" pid="5" name="KSOTemplateDocerSaveRecord">
    <vt:lpwstr>eyJoZGlkIjoiZjA0Mzg0NzJhYTdkYWZlYTc2YzQ5ZTk2Y2U5NDZjYzkiLCJ1c2VySWQiOiI0MjI1NzE4NTIifQ==</vt:lpwstr>
  </property>
</Properties>
</file>