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祥符街道办公楼2023-2025年</w:t>
      </w:r>
    </w:p>
    <w:p>
      <w:pPr>
        <w:adjustRightInd/>
        <w:spacing w:line="360" w:lineRule="auto"/>
        <w:jc w:val="center"/>
        <w:rPr>
          <w:rFonts w:ascii="宋体" w:hAnsi="宋体" w:cs="宋体"/>
          <w:sz w:val="48"/>
          <w:szCs w:val="48"/>
        </w:rPr>
      </w:pPr>
      <w:r>
        <w:rPr>
          <w:rFonts w:hint="eastAsia" w:ascii="宋体" w:hAnsi="宋体" w:cs="宋体"/>
          <w:sz w:val="48"/>
          <w:szCs w:val="48"/>
        </w:rPr>
        <w:t>物业管理服务</w:t>
      </w:r>
      <w:r>
        <w:rPr>
          <w:rFonts w:hint="eastAsia" w:ascii="宋体" w:hAnsi="宋体" w:cs="宋体"/>
          <w:sz w:val="48"/>
          <w:szCs w:val="48"/>
          <w:lang w:val="en-US" w:eastAsia="zh-CN"/>
        </w:rPr>
        <w:t>采购</w:t>
      </w:r>
      <w:r>
        <w:rPr>
          <w:rFonts w:hint="eastAsia" w:ascii="宋体" w:hAnsi="宋体" w:cs="宋体"/>
          <w:sz w:val="48"/>
          <w:szCs w:val="48"/>
        </w:rPr>
        <w:t>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仿宋_GB2312" w:eastAsia="仿宋_GB2312" w:cs="仿宋_GB2312"/>
          <w:sz w:val="30"/>
          <w:szCs w:val="30"/>
          <w:highlight w:val="none"/>
        </w:rPr>
        <w:t>GSZFCG-2023-023</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hint="eastAsia" w:ascii="宋体" w:hAnsi="宋体" w:cs="宋体"/>
          <w:bCs/>
          <w:sz w:val="32"/>
          <w:szCs w:val="32"/>
        </w:rPr>
      </w:pPr>
    </w:p>
    <w:p>
      <w:pPr>
        <w:spacing w:line="360" w:lineRule="auto"/>
        <w:jc w:val="center"/>
        <w:rPr>
          <w:rFonts w:hint="eastAsia" w:ascii="宋体" w:hAnsi="宋体" w:cs="宋体"/>
          <w:bCs/>
          <w:sz w:val="32"/>
          <w:szCs w:val="32"/>
        </w:rPr>
      </w:pPr>
      <w:r>
        <w:rPr>
          <w:rFonts w:hint="eastAsia" w:ascii="宋体" w:hAnsi="宋体" w:cs="宋体"/>
          <w:bCs/>
          <w:sz w:val="32"/>
          <w:szCs w:val="32"/>
        </w:rPr>
        <w:t>杭州市拱墅区人民政府祥符街道办事处</w:t>
      </w:r>
    </w:p>
    <w:p>
      <w:pPr>
        <w:spacing w:line="360" w:lineRule="auto"/>
        <w:jc w:val="center"/>
        <w:rPr>
          <w:rFonts w:hint="eastAsia" w:ascii="宋体" w:hAnsi="宋体" w:cs="宋体"/>
          <w:bCs/>
          <w:sz w:val="32"/>
          <w:szCs w:val="32"/>
        </w:rPr>
      </w:pPr>
      <w:r>
        <w:rPr>
          <w:rFonts w:hint="eastAsia" w:ascii="宋体" w:hAnsi="宋体" w:cs="宋体"/>
          <w:bCs/>
          <w:sz w:val="32"/>
          <w:szCs w:val="32"/>
        </w:rPr>
        <w:t>杭州市公共资源交易中心拱墅分中心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二〇二三年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祥符街道办公楼2023-2025年物业管理服务</w:t>
      </w:r>
      <w:r>
        <w:rPr>
          <w:rFonts w:hint="eastAsia" w:ascii="宋体" w:hAnsi="宋体" w:cs="宋体"/>
          <w:sz w:val="24"/>
          <w:u w:val="single"/>
          <w:lang w:val="en-US" w:eastAsia="zh-CN"/>
        </w:rPr>
        <w:t>采购</w:t>
      </w:r>
      <w:r>
        <w:rPr>
          <w:rFonts w:hint="eastAsia" w:ascii="宋体" w:hAnsi="宋体" w:cs="宋体"/>
          <w:sz w:val="24"/>
          <w:u w:val="single"/>
        </w:rPr>
        <w:t>项目</w:t>
      </w:r>
      <w:r>
        <w:rPr>
          <w:rFonts w:hint="eastAsia" w:ascii="宋体" w:hAnsi="宋体" w:cs="宋体"/>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FF0000"/>
          <w:kern w:val="2"/>
          <w:sz w:val="24"/>
          <w:szCs w:val="24"/>
          <w:u w:val="single"/>
        </w:rPr>
        <w:t>2023年</w:t>
      </w:r>
      <w:r>
        <w:rPr>
          <w:rStyle w:val="76"/>
          <w:rFonts w:hint="eastAsia" w:ascii="宋体" w:hAnsi="宋体" w:cs="宋体"/>
          <w:snapToGrid/>
          <w:color w:val="FF0000"/>
          <w:kern w:val="2"/>
          <w:sz w:val="24"/>
          <w:szCs w:val="24"/>
          <w:u w:val="single"/>
          <w:lang w:val="en-US" w:eastAsia="zh-CN"/>
        </w:rPr>
        <w:t>9</w:t>
      </w:r>
      <w:r>
        <w:rPr>
          <w:rStyle w:val="76"/>
          <w:rFonts w:hint="eastAsia" w:ascii="宋体" w:hAnsi="宋体" w:eastAsia="宋体" w:cs="宋体"/>
          <w:snapToGrid/>
          <w:color w:val="FF0000"/>
          <w:kern w:val="2"/>
          <w:sz w:val="24"/>
          <w:szCs w:val="24"/>
          <w:u w:val="single"/>
        </w:rPr>
        <w:t>月</w:t>
      </w:r>
      <w:r>
        <w:rPr>
          <w:rStyle w:val="76"/>
          <w:rFonts w:hint="eastAsia" w:ascii="宋体" w:hAnsi="宋体" w:cs="宋体"/>
          <w:snapToGrid/>
          <w:color w:val="FF0000"/>
          <w:kern w:val="2"/>
          <w:sz w:val="24"/>
          <w:szCs w:val="24"/>
          <w:u w:val="single"/>
          <w:lang w:val="en-US" w:eastAsia="zh-CN"/>
        </w:rPr>
        <w:t>1</w:t>
      </w:r>
      <w:r>
        <w:rPr>
          <w:rStyle w:val="76"/>
          <w:rFonts w:hint="eastAsia" w:ascii="宋体" w:hAnsi="宋体" w:eastAsia="宋体" w:cs="宋体"/>
          <w:snapToGrid/>
          <w:color w:val="FF0000"/>
          <w:kern w:val="2"/>
          <w:sz w:val="24"/>
          <w:szCs w:val="24"/>
          <w:u w:val="single"/>
        </w:rPr>
        <w:t>日</w:t>
      </w:r>
      <w:r>
        <w:rPr>
          <w:rStyle w:val="76"/>
          <w:rFonts w:hint="eastAsia" w:ascii="宋体" w:hAnsi="宋体" w:cs="宋体"/>
          <w:snapToGrid/>
          <w:color w:val="FF0000"/>
          <w:kern w:val="2"/>
          <w:sz w:val="24"/>
          <w:szCs w:val="24"/>
          <w:u w:val="single"/>
          <w:lang w:val="en-US" w:eastAsia="zh-CN"/>
        </w:rPr>
        <w:t>9</w:t>
      </w:r>
      <w:r>
        <w:rPr>
          <w:rStyle w:val="76"/>
          <w:rFonts w:hint="eastAsia" w:ascii="宋体" w:hAnsi="宋体" w:eastAsia="宋体" w:cs="宋体"/>
          <w:snapToGrid/>
          <w:color w:val="FF0000"/>
          <w:kern w:val="2"/>
          <w:sz w:val="24"/>
          <w:szCs w:val="24"/>
          <w:u w:val="single"/>
        </w:rPr>
        <w:t>点</w:t>
      </w:r>
      <w:r>
        <w:rPr>
          <w:rStyle w:val="76"/>
          <w:rFonts w:hint="eastAsia" w:ascii="宋体" w:hAnsi="宋体" w:cs="宋体"/>
          <w:snapToGrid/>
          <w:color w:val="FF0000"/>
          <w:kern w:val="2"/>
          <w:sz w:val="24"/>
          <w:szCs w:val="24"/>
          <w:u w:val="single"/>
          <w:lang w:val="en-US" w:eastAsia="zh-CN"/>
        </w:rPr>
        <w:t>30</w:t>
      </w:r>
      <w:r>
        <w:rPr>
          <w:rStyle w:val="76"/>
          <w:rFonts w:hint="eastAsia" w:ascii="宋体" w:hAnsi="宋体" w:eastAsia="宋体" w:cs="宋体"/>
          <w:snapToGrid/>
          <w:color w:val="FF0000"/>
          <w:kern w:val="2"/>
          <w:sz w:val="24"/>
          <w:szCs w:val="24"/>
          <w:u w:val="single"/>
        </w:rPr>
        <w:t>分</w:t>
      </w:r>
      <w:r>
        <w:rPr>
          <w:rStyle w:val="76"/>
          <w:rFonts w:hint="eastAsia" w:ascii="宋体" w:hAnsi="宋体" w:eastAsia="宋体" w:cs="宋体"/>
          <w:bCs/>
          <w:snapToGrid/>
          <w:color w:val="FF0000"/>
          <w:kern w:val="2"/>
          <w:sz w:val="24"/>
          <w:szCs w:val="24"/>
          <w:u w:val="single"/>
        </w:rPr>
        <w:t>00秒</w:t>
      </w:r>
      <w:r>
        <w:rPr>
          <w:rStyle w:val="76"/>
          <w:rFonts w:hint="eastAsia" w:ascii="宋体" w:hAnsi="宋体" w:eastAsia="宋体" w:cs="宋体"/>
          <w:bCs/>
          <w:snapToGrid/>
          <w:color w:val="FF0000"/>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pStyle w:val="6"/>
        <w:spacing w:line="360" w:lineRule="auto"/>
        <w:ind w:firstLine="480"/>
        <w:rPr>
          <w:rFonts w:hAnsi="宋体" w:cs="宋体"/>
          <w:b/>
          <w:bCs/>
          <w:color w:val="auto"/>
          <w:sz w:val="24"/>
        </w:rPr>
      </w:pPr>
      <w:r>
        <w:rPr>
          <w:rFonts w:hint="eastAsia" w:hAnsi="宋体" w:cs="宋体"/>
          <w:b/>
          <w:bCs/>
          <w:color w:val="auto"/>
          <w:sz w:val="24"/>
        </w:rPr>
        <w:t>项目编号：GSZFCG-2023-023</w:t>
      </w:r>
    </w:p>
    <w:p>
      <w:pPr>
        <w:pStyle w:val="6"/>
        <w:spacing w:line="360" w:lineRule="auto"/>
        <w:ind w:firstLine="480"/>
        <w:rPr>
          <w:rFonts w:hint="eastAsia" w:hAnsi="宋体" w:cs="宋体"/>
          <w:b/>
          <w:bCs/>
          <w:color w:val="auto"/>
          <w:sz w:val="24"/>
        </w:rPr>
      </w:pPr>
      <w:r>
        <w:rPr>
          <w:rFonts w:hint="eastAsia" w:hAnsi="宋体" w:cs="宋体"/>
          <w:b/>
          <w:bCs/>
          <w:color w:val="auto"/>
          <w:sz w:val="24"/>
        </w:rPr>
        <w:t>项目名称：祥符街道办公楼2023-2025年物业管理服务</w:t>
      </w:r>
      <w:r>
        <w:rPr>
          <w:rFonts w:hint="eastAsia" w:hAnsi="宋体" w:cs="宋体"/>
          <w:b/>
          <w:bCs/>
          <w:color w:val="auto"/>
          <w:sz w:val="24"/>
          <w:lang w:val="en-US" w:eastAsia="zh-CN"/>
        </w:rPr>
        <w:t>采购</w:t>
      </w:r>
      <w:r>
        <w:rPr>
          <w:rFonts w:hint="eastAsia" w:hAnsi="宋体" w:cs="宋体"/>
          <w:b/>
          <w:bCs/>
          <w:color w:val="auto"/>
          <w:sz w:val="24"/>
        </w:rPr>
        <w:t>项目</w:t>
      </w:r>
    </w:p>
    <w:p>
      <w:pPr>
        <w:pStyle w:val="6"/>
        <w:spacing w:line="360" w:lineRule="auto"/>
        <w:ind w:firstLine="480"/>
        <w:rPr>
          <w:rFonts w:hAnsi="宋体" w:cs="宋体"/>
          <w:b/>
          <w:bCs/>
          <w:color w:val="auto"/>
          <w:sz w:val="24"/>
        </w:rPr>
      </w:pPr>
      <w:r>
        <w:rPr>
          <w:rFonts w:hint="eastAsia" w:hAnsi="宋体" w:cs="宋体"/>
          <w:b/>
          <w:bCs/>
          <w:color w:val="auto"/>
          <w:sz w:val="24"/>
        </w:rPr>
        <w:t>预算金额（元）：270万元，期限三年，90万元/年。</w:t>
      </w:r>
    </w:p>
    <w:p>
      <w:pPr>
        <w:pStyle w:val="6"/>
        <w:spacing w:line="360" w:lineRule="auto"/>
        <w:ind w:firstLine="480"/>
        <w:rPr>
          <w:rFonts w:hAnsi="宋体" w:cs="宋体"/>
          <w:b/>
          <w:bCs/>
          <w:color w:val="auto"/>
          <w:sz w:val="24"/>
        </w:rPr>
      </w:pPr>
      <w:r>
        <w:rPr>
          <w:rFonts w:hint="eastAsia" w:hAnsi="宋体" w:cs="宋体"/>
          <w:b/>
          <w:bCs/>
          <w:color w:val="auto"/>
          <w:sz w:val="24"/>
        </w:rPr>
        <w:t>最高限价（元）：270万元</w:t>
      </w:r>
    </w:p>
    <w:p>
      <w:pPr>
        <w:pStyle w:val="6"/>
        <w:spacing w:line="360" w:lineRule="auto"/>
        <w:ind w:firstLine="480"/>
        <w:rPr>
          <w:rFonts w:hAnsi="宋体" w:cs="宋体"/>
          <w:b/>
          <w:bCs/>
          <w:color w:val="auto"/>
          <w:sz w:val="24"/>
        </w:rPr>
      </w:pPr>
      <w:r>
        <w:rPr>
          <w:rFonts w:hint="eastAsia" w:hAnsi="宋体" w:cs="宋体"/>
          <w:b/>
          <w:bCs/>
          <w:color w:val="auto"/>
          <w:sz w:val="24"/>
        </w:rPr>
        <w:t>采购需求</w:t>
      </w:r>
      <w:r>
        <w:rPr>
          <w:rFonts w:hint="eastAsia" w:hAnsi="宋体" w:cs="宋体"/>
          <w:color w:val="auto"/>
          <w:sz w:val="24"/>
        </w:rPr>
        <w:t>：祥符街道办公楼2023-2025年物业管理服务项目主要内容：安保服务（含停车管理）、清卫保洁、院内绿化养护、指定会议室服务（不包含茶水费）、高（低）压线路、照明及供电设备管理维护（包括办公室内）、给排水设备运行维护管理；空调系统运行维护管理；房屋家具设施日常维护维修；电梯管理维护（客梯：2台，餐梯1台）；工程综合维修及巡查；专项维保项目的监督管理。日常管理设备包含：开水器、中央空调、多联机空调、消防设备系统、电梯等。具体以招标文件第三部分采购需求为准，供应商可点击本公告下方“浏览采购文件”</w:t>
      </w:r>
      <w:r>
        <w:rPr>
          <w:rFonts w:hint="eastAsia" w:hAnsi="宋体" w:cs="宋体"/>
          <w:b/>
          <w:bCs/>
          <w:color w:val="auto"/>
          <w:sz w:val="24"/>
        </w:rPr>
        <w:t>查看采购需求。</w:t>
      </w:r>
    </w:p>
    <w:p>
      <w:pPr>
        <w:pStyle w:val="6"/>
        <w:spacing w:line="360" w:lineRule="auto"/>
        <w:ind w:firstLine="480"/>
        <w:rPr>
          <w:rFonts w:hAnsi="宋体" w:cs="宋体"/>
          <w:b/>
          <w:bCs/>
          <w:color w:val="auto"/>
          <w:sz w:val="24"/>
        </w:rPr>
      </w:pPr>
      <w:r>
        <w:rPr>
          <w:rFonts w:hint="eastAsia" w:hAnsi="宋体" w:cs="宋体"/>
          <w:b/>
          <w:bCs/>
          <w:color w:val="auto"/>
          <w:sz w:val="24"/>
        </w:rPr>
        <w:t xml:space="preserve">合同履约期限：三年。（以合同签订时间为准）。 </w:t>
      </w:r>
    </w:p>
    <w:p>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2"/>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yellow"/>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有特定资格要求：，该特定条件的法律法规依据：</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2023年</w:t>
      </w:r>
      <w:r>
        <w:rPr>
          <w:rFonts w:hint="eastAsia" w:ascii="宋体" w:hAnsi="宋体" w:cs="宋体"/>
          <w:color w:val="FF0000"/>
          <w:sz w:val="24"/>
          <w:u w:val="single"/>
          <w:lang w:val="en-US" w:eastAsia="zh-CN"/>
        </w:rPr>
        <w:t>9</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2023年</w:t>
      </w:r>
      <w:r>
        <w:rPr>
          <w:rFonts w:hint="eastAsia" w:ascii="宋体" w:hAnsi="宋体" w:cs="宋体"/>
          <w:color w:val="FF0000"/>
          <w:sz w:val="24"/>
          <w:u w:val="single"/>
          <w:lang w:val="en-US" w:eastAsia="zh-CN"/>
        </w:rPr>
        <w:t>9</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2023年</w:t>
      </w:r>
      <w:r>
        <w:rPr>
          <w:rFonts w:hint="eastAsia" w:ascii="宋体" w:hAnsi="宋体" w:cs="宋体"/>
          <w:color w:val="FF0000"/>
          <w:sz w:val="24"/>
          <w:u w:val="single"/>
          <w:lang w:val="en-US" w:eastAsia="zh-CN"/>
        </w:rPr>
        <w:t>9</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（以公告发布的开标</w:t>
      </w:r>
      <w:r>
        <w:rPr>
          <w:rFonts w:ascii="宋体" w:hAnsi="宋体" w:cs="宋体"/>
          <w:bCs/>
          <w:color w:val="FF0000"/>
          <w:sz w:val="24"/>
          <w:u w:val="single"/>
        </w:rPr>
        <w:t>截止</w:t>
      </w:r>
      <w:r>
        <w:rPr>
          <w:rFonts w:hint="eastAsia" w:ascii="宋体" w:hAnsi="宋体" w:cs="宋体"/>
          <w:bCs/>
          <w:color w:val="FF0000"/>
          <w:sz w:val="24"/>
          <w:u w:val="single"/>
        </w:rPr>
        <w:t>时间为准）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名    称： 杭州市拱墅区人民政府祥符街道办事处</w:t>
      </w:r>
    </w:p>
    <w:p>
      <w:pPr>
        <w:spacing w:line="360" w:lineRule="auto"/>
        <w:rPr>
          <w:rFonts w:ascii="宋体" w:hAnsi="宋体" w:cs="宋体"/>
          <w:sz w:val="24"/>
          <w:highlight w:val="none"/>
        </w:rPr>
      </w:pPr>
      <w:r>
        <w:rPr>
          <w:rFonts w:hint="eastAsia" w:ascii="宋体" w:hAnsi="宋体" w:cs="宋体"/>
          <w:sz w:val="24"/>
          <w:highlight w:val="none"/>
        </w:rPr>
        <w:t xml:space="preserve">    地    址： 杭州市三墩路85号</w:t>
      </w:r>
    </w:p>
    <w:p>
      <w:pPr>
        <w:spacing w:line="360" w:lineRule="auto"/>
        <w:ind w:firstLine="480"/>
        <w:rPr>
          <w:rFonts w:ascii="宋体" w:hAnsi="宋体" w:cs="宋体"/>
          <w:sz w:val="24"/>
          <w:highlight w:val="none"/>
        </w:rPr>
      </w:pPr>
      <w:r>
        <w:rPr>
          <w:rFonts w:hint="eastAsia" w:ascii="宋体" w:hAnsi="宋体" w:cs="宋体"/>
          <w:sz w:val="24"/>
          <w:highlight w:val="none"/>
        </w:rPr>
        <w:t>传    真： 0571-88175581</w:t>
      </w:r>
    </w:p>
    <w:p>
      <w:pPr>
        <w:spacing w:line="360" w:lineRule="auto"/>
        <w:ind w:firstLine="480"/>
        <w:rPr>
          <w:rFonts w:ascii="宋体" w:hAnsi="宋体" w:cs="宋体"/>
          <w:sz w:val="24"/>
          <w:highlight w:val="none"/>
        </w:rPr>
      </w:pPr>
      <w:r>
        <w:rPr>
          <w:rFonts w:hint="eastAsia" w:ascii="宋体" w:hAnsi="宋体" w:cs="宋体"/>
          <w:sz w:val="24"/>
          <w:highlight w:val="none"/>
        </w:rPr>
        <w:t>项目联系人（询问）：钱工</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项目联系方式（询问）：13750843651</w:t>
      </w:r>
    </w:p>
    <w:p>
      <w:pPr>
        <w:spacing w:line="360" w:lineRule="auto"/>
        <w:ind w:firstLine="480"/>
        <w:rPr>
          <w:rFonts w:ascii="宋体" w:hAnsi="宋体" w:cs="宋体"/>
          <w:sz w:val="24"/>
          <w:highlight w:val="none"/>
        </w:rPr>
      </w:pPr>
      <w:r>
        <w:rPr>
          <w:rFonts w:hint="eastAsia" w:ascii="宋体" w:hAnsi="宋体" w:cs="宋体"/>
          <w:sz w:val="24"/>
          <w:highlight w:val="none"/>
        </w:rPr>
        <w:t>质疑联系人：王工</w:t>
      </w:r>
    </w:p>
    <w:p>
      <w:pPr>
        <w:spacing w:line="360" w:lineRule="auto"/>
        <w:ind w:firstLine="480"/>
        <w:rPr>
          <w:rFonts w:ascii="宋体" w:hAnsi="宋体" w:cs="宋体"/>
          <w:sz w:val="24"/>
          <w:highlight w:val="none"/>
        </w:rPr>
      </w:pPr>
      <w:r>
        <w:rPr>
          <w:rFonts w:hint="eastAsia" w:ascii="宋体" w:hAnsi="宋体" w:cs="宋体"/>
          <w:sz w:val="24"/>
          <w:highlight w:val="none"/>
        </w:rPr>
        <w:t>质疑联系方式：13105812619</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ascii="宋体" w:hAnsi="宋体" w:cs="宋体"/>
          <w:sz w:val="24"/>
        </w:rPr>
      </w:pPr>
      <w:r>
        <w:rPr>
          <w:rFonts w:hint="eastAsia" w:ascii="宋体" w:hAnsi="宋体" w:cs="宋体"/>
          <w:sz w:val="24"/>
        </w:rPr>
        <w:t xml:space="preserve">名    称：杭州市公共资源交易中心拱墅分中心  </w:t>
      </w:r>
    </w:p>
    <w:p>
      <w:pPr>
        <w:spacing w:line="360" w:lineRule="auto"/>
        <w:ind w:firstLine="480"/>
        <w:rPr>
          <w:rFonts w:ascii="宋体" w:hAnsi="宋体" w:cs="宋体"/>
          <w:sz w:val="24"/>
        </w:rPr>
      </w:pPr>
      <w:r>
        <w:rPr>
          <w:rFonts w:hint="eastAsia" w:ascii="宋体" w:hAnsi="宋体" w:cs="宋体"/>
          <w:sz w:val="24"/>
        </w:rPr>
        <w:t>地    址：杭州市拱墅区香积寺东路58号3楼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陈</w:t>
      </w:r>
      <w:r>
        <w:rPr>
          <w:rFonts w:hint="eastAsia" w:ascii="宋体" w:hAnsi="宋体" w:cs="宋体"/>
          <w:sz w:val="24"/>
        </w:rPr>
        <w:t>工</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项目联系方式（询问）：0571-865982</w:t>
      </w:r>
      <w:r>
        <w:rPr>
          <w:rFonts w:hint="eastAsia" w:ascii="宋体" w:hAnsi="宋体" w:cs="宋体"/>
          <w:sz w:val="24"/>
          <w:lang w:val="en-US" w:eastAsia="zh-CN"/>
        </w:rPr>
        <w:t>39</w:t>
      </w:r>
    </w:p>
    <w:p>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汪工</w:t>
      </w:r>
      <w:r>
        <w:rPr>
          <w:rFonts w:hint="eastAsia" w:ascii="宋体" w:hAnsi="宋体" w:cs="宋体"/>
          <w:sz w:val="24"/>
        </w:rPr>
        <w:t xml:space="preserve">  </w:t>
      </w:r>
      <w:bookmarkStart w:id="517" w:name="_GoBack"/>
      <w:bookmarkEnd w:id="517"/>
    </w:p>
    <w:p>
      <w:pPr>
        <w:spacing w:line="360" w:lineRule="auto"/>
        <w:ind w:firstLine="480"/>
        <w:rPr>
          <w:rFonts w:ascii="宋体" w:hAnsi="宋体" w:cs="宋体"/>
          <w:sz w:val="24"/>
        </w:rPr>
      </w:pPr>
      <w:r>
        <w:rPr>
          <w:rFonts w:hint="eastAsia" w:ascii="宋体" w:hAnsi="宋体" w:cs="宋体"/>
          <w:sz w:val="24"/>
        </w:rPr>
        <w:t>质疑联系方式：0571-86598253</w:t>
      </w:r>
    </w:p>
    <w:p>
      <w:pPr>
        <w:spacing w:line="360" w:lineRule="auto"/>
        <w:ind w:firstLine="480"/>
        <w:rPr>
          <w:rFonts w:ascii="宋体" w:hAnsi="宋体" w:cs="宋体"/>
          <w:sz w:val="24"/>
        </w:rPr>
      </w:pP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名   称：杭州市拱墅区财政局政府采购监管处/浙江省政府采购行政裁决服务中心（杭州）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 xml:space="preserve">政策咨询：彭先生：0571-89505676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cs="宋体" w:asciiTheme="minorEastAsia" w:hAnsiTheme="minorEastAsia" w:eastAsiaTheme="minorEastAsia"/>
                <w:b/>
                <w:bCs/>
                <w:color w:val="auto"/>
                <w:kern w:val="0"/>
                <w:sz w:val="24"/>
                <w:highlight w:val="none"/>
                <w:u w:val="single"/>
              </w:rPr>
              <w:t>物业服务</w:t>
            </w:r>
            <w:r>
              <w:rPr>
                <w:rFonts w:hint="eastAsia" w:ascii="宋体" w:hAnsi="宋体" w:cs="宋体"/>
                <w:color w:val="auto"/>
                <w:kern w:val="0"/>
                <w:sz w:val="24"/>
                <w:highlight w:val="none"/>
              </w:rPr>
              <w:t>，属于</w:t>
            </w:r>
            <w:r>
              <w:rPr>
                <w:rFonts w:hint="eastAsia" w:cs="宋体" w:asciiTheme="minorEastAsia" w:hAnsiTheme="minorEastAsia" w:eastAsiaTheme="minorEastAsia"/>
                <w:b/>
                <w:bCs/>
                <w:color w:val="auto"/>
                <w:kern w:val="0"/>
                <w:sz w:val="24"/>
                <w:highlight w:val="none"/>
                <w:u w:val="single"/>
              </w:rPr>
              <w:t>物业管理</w:t>
            </w:r>
            <w:r>
              <w:rPr>
                <w:rFonts w:hint="eastAsia" w:ascii="宋体" w:hAnsi="宋体" w:cs="宋体"/>
                <w:color w:val="auto"/>
                <w:kern w:val="0"/>
                <w:sz w:val="24"/>
                <w:highlight w:val="none"/>
              </w:rPr>
              <w:t>行业；</w:t>
            </w:r>
          </w:p>
          <w:p>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绿化、特殊专项资质项目</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2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（5）接收样品的时间：截至</w:t>
            </w:r>
            <w:r>
              <w:rPr>
                <w:rFonts w:hint="eastAsia" w:ascii="宋体" w:hAnsi="宋体" w:cs="宋体"/>
                <w:color w:val="auto"/>
                <w:sz w:val="24"/>
                <w:highlight w:val="none"/>
                <w:u w:val="single"/>
              </w:rPr>
              <w:t>2023年月日9点30分（可在开标前一个工作日内联系相关人员）</w:t>
            </w:r>
            <w:r>
              <w:rPr>
                <w:rFonts w:hint="eastAsia" w:ascii="宋体" w:hAnsi="宋体" w:cs="宋体"/>
                <w:color w:val="auto"/>
                <w:sz w:val="24"/>
                <w:highlight w:val="none"/>
              </w:rPr>
              <w:t>；地点：</w:t>
            </w:r>
            <w:r>
              <w:rPr>
                <w:rFonts w:hint="eastAsia" w:ascii="宋体" w:hAnsi="宋体" w:cs="宋体"/>
                <w:color w:val="auto"/>
                <w:sz w:val="24"/>
                <w:highlight w:val="none"/>
                <w:u w:val="single"/>
              </w:rPr>
              <w:t>杭州市拱墅区香积寺东路58号3楼样品陈列室</w:t>
            </w:r>
            <w:r>
              <w:rPr>
                <w:rFonts w:hint="eastAsia" w:ascii="宋体" w:hAnsi="宋体" w:cs="宋体"/>
                <w:color w:val="auto"/>
                <w:sz w:val="24"/>
                <w:highlight w:val="none"/>
              </w:rPr>
              <w:t xml:space="preserve"> ；联系人：</w:t>
            </w:r>
            <w:r>
              <w:rPr>
                <w:rFonts w:hint="eastAsia" w:ascii="宋体" w:hAnsi="宋体" w:cs="宋体"/>
                <w:color w:val="auto"/>
                <w:sz w:val="24"/>
                <w:highlight w:val="none"/>
                <w:u w:val="single"/>
              </w:rPr>
              <w:t>许工、赵工</w:t>
            </w:r>
            <w:r>
              <w:rPr>
                <w:rFonts w:hint="eastAsia" w:ascii="宋体" w:hAnsi="宋体" w:cs="宋体"/>
                <w:color w:val="auto"/>
                <w:sz w:val="24"/>
                <w:highlight w:val="none"/>
              </w:rPr>
              <w:t>，联系电话：</w:t>
            </w:r>
            <w:r>
              <w:rPr>
                <w:rFonts w:hint="eastAsia" w:ascii="宋体" w:hAnsi="宋体" w:cs="宋体"/>
                <w:color w:val="auto"/>
                <w:sz w:val="24"/>
                <w:highlight w:val="none"/>
                <w:u w:val="single"/>
              </w:rPr>
              <w:t>0571-86598250、0571-86598257、0571-86598226（窗口）</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cs="Times New Roman" w:asciiTheme="minorEastAsia" w:hAnsiTheme="minorEastAsia" w:eastAsiaTheme="minorEastAsia"/>
                <w:color w:val="auto"/>
                <w:kern w:val="28"/>
                <w:sz w:val="24"/>
                <w:szCs w:val="24"/>
                <w:u w:val="single"/>
              </w:rPr>
              <w:t>杭州市拱墅区香积寺东路58号3楼353办公室（杭州市公共资源交易中心拱墅分中心）</w:t>
            </w:r>
            <w:r>
              <w:rPr>
                <w:rFonts w:hint="eastAsia" w:hAnsi="宋体" w:cs="宋体"/>
                <w:color w:val="auto"/>
                <w:kern w:val="28"/>
                <w:sz w:val="24"/>
                <w:szCs w:val="24"/>
              </w:rPr>
              <w:t>；备份投标文件签收人员联系电话：</w:t>
            </w:r>
            <w:r>
              <w:rPr>
                <w:rFonts w:hint="eastAsia" w:hAnsi="宋体" w:cs="宋体"/>
                <w:color w:val="auto"/>
                <w:sz w:val="24"/>
                <w:u w:val="single"/>
              </w:rPr>
              <w:t>0571-86598253</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5"/>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6"/>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评审因素对应的要求视为采购需求的一部分。</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w:t>
      </w:r>
      <w:r>
        <w:rPr>
          <w:rFonts w:hint="eastAsia" w:ascii="宋体" w:hAnsi="宋体" w:cs="宋体"/>
          <w:sz w:val="24"/>
        </w:rPr>
        <w:t>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hint="eastAsia" w:ascii="宋体" w:hAnsi="宋体" w:cs="宋体"/>
          <w:color w:val="auto"/>
          <w:sz w:val="24"/>
        </w:rPr>
        <w:t>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color w:val="auto"/>
          <w:sz w:val="24"/>
        </w:rPr>
        <w:t>投标文件含有采购人不能接受的附加</w:t>
      </w:r>
      <w:r>
        <w:rPr>
          <w:rFonts w:hint="eastAsia" w:ascii="宋体" w:hAnsi="宋体" w:cs="宋体"/>
          <w:b/>
          <w:sz w:val="24"/>
        </w:rPr>
        <w:t>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widowControl/>
        <w:spacing w:before="100" w:beforeAutospacing="1" w:after="240" w:line="360" w:lineRule="auto"/>
        <w:ind w:firstLine="241" w:firstLineChars="100"/>
        <w:jc w:val="left"/>
        <w:rPr>
          <w:rFonts w:ascii="宋体" w:hAnsi="宋体" w:cs="宋体"/>
          <w:b/>
          <w:sz w:val="24"/>
        </w:rPr>
      </w:pPr>
      <w:r>
        <w:rPr>
          <w:rFonts w:hint="eastAsia" w:ascii="宋体" w:hAnsi="宋体" w:cs="宋体"/>
          <w:b/>
          <w:sz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30295"/>
      <w:bookmarkEnd w:id="16"/>
      <w:bookmarkStart w:id="17" w:name="_Hlt68403820"/>
      <w:bookmarkEnd w:id="17"/>
      <w:bookmarkStart w:id="18" w:name="_Hlt75236011"/>
      <w:bookmarkEnd w:id="18"/>
      <w:bookmarkStart w:id="19" w:name="_Hlt68072990"/>
      <w:bookmarkEnd w:id="19"/>
      <w:bookmarkStart w:id="20" w:name="_Hlt68057669"/>
      <w:bookmarkEnd w:id="20"/>
      <w:bookmarkStart w:id="21" w:name="_Hlt68072998"/>
      <w:bookmarkEnd w:id="21"/>
      <w:bookmarkStart w:id="22" w:name="_Hlt74729768"/>
      <w:bookmarkEnd w:id="22"/>
      <w:bookmarkStart w:id="23" w:name="_Hlt68073093"/>
      <w:bookmarkEnd w:id="23"/>
      <w:bookmarkStart w:id="24" w:name="_Hlt74707468"/>
      <w:bookmarkEnd w:id="24"/>
      <w:bookmarkStart w:id="25" w:name="_Hlt75236101"/>
      <w:bookmarkEnd w:id="25"/>
      <w:bookmarkStart w:id="26" w:name="_Hlt74714665"/>
      <w:bookmarkEnd w:id="26"/>
    </w:p>
    <w:bookmarkEnd w:id="11"/>
    <w:bookmarkEnd w:id="12"/>
    <w:p>
      <w:bookmarkStart w:id="27" w:name="第四部分"/>
    </w:p>
    <w:p>
      <w:pPr>
        <w:spacing w:line="360" w:lineRule="auto"/>
        <w:jc w:val="center"/>
        <w:outlineLvl w:val="0"/>
        <w:rPr>
          <w:rFonts w:ascii="宋体" w:hAnsi="宋体" w:cs="宋体"/>
          <w:b/>
          <w:color w:val="auto"/>
          <w:sz w:val="36"/>
          <w:szCs w:val="36"/>
          <w:highlight w:val="yellow"/>
        </w:rPr>
      </w:pPr>
      <w:r>
        <w:rPr>
          <w:rFonts w:hint="eastAsia" w:ascii="宋体" w:hAnsi="宋体" w:cs="宋体"/>
          <w:b/>
          <w:color w:val="auto"/>
          <w:sz w:val="36"/>
          <w:szCs w:val="36"/>
          <w:highlight w:val="none"/>
        </w:rPr>
        <w:t>第三部分   采购需求</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项目概况</w:t>
      </w:r>
    </w:p>
    <w:p>
      <w:pPr>
        <w:pStyle w:val="4"/>
        <w:ind w:left="0" w:leftChars="0" w:firstLine="480" w:firstLineChars="200"/>
        <w:jc w:val="both"/>
        <w:rPr>
          <w:rFonts w:hint="eastAsia"/>
          <w:highlight w:val="none"/>
          <w:lang w:eastAsia="zh-CN"/>
        </w:rPr>
      </w:pPr>
      <w:r>
        <w:rPr>
          <w:rFonts w:hint="eastAsia" w:ascii="宋体" w:hAnsi="宋体" w:eastAsia="宋体" w:cs="宋体"/>
          <w:b w:val="0"/>
          <w:bCs w:val="0"/>
          <w:color w:val="auto"/>
          <w:kern w:val="2"/>
          <w:sz w:val="24"/>
          <w:szCs w:val="24"/>
          <w:highlight w:val="none"/>
          <w:lang w:val="en-US" w:eastAsia="zh-CN" w:bidi="ar-SA"/>
        </w:rPr>
        <w:t>杭州市拱墅区人民政府祥符街道办事处办公楼，位于杭州市三墩路85号，用地面积11585平方米，行政区域共有1个建筑单体，总建筑面积11873.3平方米，办公楼地上7层，地下二层；楼高29.6米，地下一层为非机动车库，地下二层高压配电房、消防水泵（水池）及生活给水泵机房、人防等各类设备用房及机动车库。</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注：本项目所提供资料仅供投标人参考，投标人可自行踏勘，所需的一切费用由投标人自行承担。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招标范围及内容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000000"/>
          <w:spacing w:val="0"/>
          <w:sz w:val="24"/>
          <w:szCs w:val="24"/>
          <w:highlight w:val="none"/>
        </w:rPr>
        <w:t>安保服务（含停车管理）、清卫保洁、院内绿化</w:t>
      </w:r>
      <w:r>
        <w:rPr>
          <w:rFonts w:hint="eastAsia" w:ascii="宋体" w:hAnsi="宋体" w:cs="宋体"/>
          <w:i w:val="0"/>
          <w:iCs w:val="0"/>
          <w:caps w:val="0"/>
          <w:color w:val="000000"/>
          <w:spacing w:val="0"/>
          <w:sz w:val="24"/>
          <w:szCs w:val="24"/>
          <w:highlight w:val="none"/>
          <w:lang w:eastAsia="zh-CN"/>
        </w:rPr>
        <w:t>以及院外绿化892平方</w:t>
      </w:r>
      <w:r>
        <w:rPr>
          <w:rFonts w:hint="eastAsia" w:ascii="宋体" w:hAnsi="宋体" w:eastAsia="宋体" w:cs="宋体"/>
          <w:i w:val="0"/>
          <w:iCs w:val="0"/>
          <w:caps w:val="0"/>
          <w:color w:val="000000"/>
          <w:spacing w:val="0"/>
          <w:sz w:val="24"/>
          <w:szCs w:val="24"/>
          <w:highlight w:val="none"/>
        </w:rPr>
        <w:t>养护、指定会议室服务（不包含茶水费）、高（低）压线路、照明及供电设备管理维护（包括办公室内）、给排水设备运行维护管理；空调系统运行维护管理；房屋家具设施日常维护维修；电梯管理维护（客梯：2台，餐梯1台）；工程综合维修及巡查；专项维保项目的监督管理。日常管理设备包含：开水器、中央空调、多联机空调、消防设备系统、电梯等。</w:t>
      </w:r>
    </w:p>
    <w:p>
      <w:pPr>
        <w:numPr>
          <w:ilvl w:val="0"/>
          <w:numId w:val="1"/>
        </w:numPr>
        <w:spacing w:line="360" w:lineRule="auto"/>
        <w:ind w:firstLine="480" w:firstLineChars="200"/>
        <w:rPr>
          <w:rFonts w:hint="eastAsia"/>
          <w:highlight w:val="none"/>
          <w:lang w:val="en-US" w:eastAsia="zh-CN"/>
        </w:rPr>
      </w:pPr>
      <w:r>
        <w:rPr>
          <w:rFonts w:hint="eastAsia" w:ascii="宋体" w:hAnsi="宋体" w:eastAsia="宋体" w:cs="宋体"/>
          <w:color w:val="auto"/>
          <w:sz w:val="24"/>
          <w:highlight w:val="none"/>
        </w:rPr>
        <w:t>会议服务</w:t>
      </w:r>
      <w:r>
        <w:rPr>
          <w:rFonts w:hint="eastAsia" w:ascii="宋体" w:hAnsi="宋体" w:eastAsia="宋体" w:cs="宋体"/>
          <w:color w:val="auto"/>
          <w:sz w:val="24"/>
          <w:highlight w:val="none"/>
          <w:lang w:val="en-US" w:eastAsia="zh-CN"/>
        </w:rPr>
        <w:t>范围</w:t>
      </w:r>
      <w:r>
        <w:rPr>
          <w:rFonts w:hint="eastAsia" w:ascii="宋体" w:hAnsi="宋体" w:cs="宋体"/>
          <w:color w:val="auto"/>
          <w:sz w:val="24"/>
          <w:highlight w:val="none"/>
          <w:lang w:val="en-US" w:eastAsia="zh-CN"/>
        </w:rPr>
        <w:t>（会议室9间，其中200人会议室1间；接待室1间，不包含茶水费）</w:t>
      </w:r>
    </w:p>
    <w:p>
      <w:pPr>
        <w:pStyle w:val="2"/>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）按会议和接待的具体情况搞好相应服务，服务人员要提前到场准备会议，布置会场，根据需要做好茶水等物品准备</w:t>
      </w:r>
      <w:r>
        <w:rPr>
          <w:rFonts w:hint="eastAsia" w:ascii="宋体" w:hAnsi="宋体" w:cs="宋体"/>
          <w:color w:val="auto"/>
          <w:sz w:val="24"/>
          <w:highlight w:val="none"/>
          <w:lang w:eastAsia="zh-CN"/>
        </w:rPr>
        <w:t>（</w:t>
      </w:r>
      <w:r>
        <w:rPr>
          <w:rFonts w:hint="eastAsia"/>
          <w:highlight w:val="none"/>
          <w:lang w:val="en-US" w:eastAsia="zh-CN"/>
        </w:rPr>
        <w:t>桌牌、矿泉水、开水、茶叶、瓷杯等）</w:t>
      </w:r>
      <w:r>
        <w:rPr>
          <w:rFonts w:hint="eastAsia" w:ascii="宋体" w:hAnsi="宋体" w:eastAsia="宋体" w:cs="宋体"/>
          <w:color w:val="auto"/>
          <w:sz w:val="24"/>
          <w:highlight w:val="none"/>
          <w:lang w:eastAsia="zh-CN"/>
        </w:rPr>
        <w:t>，检查灯光、空调温度等设施设备</w:t>
      </w:r>
      <w:r>
        <w:rPr>
          <w:rFonts w:hint="eastAsia" w:ascii="宋体" w:hAnsi="宋体" w:cs="宋体"/>
          <w:color w:val="auto"/>
          <w:sz w:val="24"/>
          <w:highlight w:val="none"/>
          <w:lang w:eastAsia="zh-CN"/>
        </w:rPr>
        <w:t>以及</w:t>
      </w:r>
      <w:r>
        <w:rPr>
          <w:rFonts w:hint="eastAsia"/>
          <w:highlight w:val="none"/>
          <w:lang w:val="en-US" w:eastAsia="zh-CN"/>
        </w:rPr>
        <w:t>摆放桌椅和各种材料和设备（会议会标及ppt提前演示准备，音响、话筒提前调试）。</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）根据需要做好会场巡查，及时补充茶水（10-15分钟一次）、物品等。</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）会务服务人员要爱岗敬业，忠于职守，服从指挥，良好的沟通能力、协调能力、较强的服务意识、仪表端庄、举止文明、知晓相关礼仪，在会场服务时做到“三轻”（即走路轻、说话轻、动作轻）。</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）会议结束后，及时清理会议现场恢复原状，关闭所有用电设备和门窗才能离开。</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）强调安全保密，坚持内外有别，不泄露内部会议内容。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）会议室定时保洁，做到干净、无尘、无痰迹、无烟蒂。</w:t>
      </w:r>
    </w:p>
    <w:p>
      <w:pPr>
        <w:pStyle w:val="2"/>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（7）按照区统一要求，参加区视频会议的联线、调试。</w:t>
      </w:r>
    </w:p>
    <w:p>
      <w:pPr>
        <w:pStyle w:val="2"/>
        <w:ind w:firstLine="480" w:firstLineChars="200"/>
        <w:rPr>
          <w:rFonts w:hint="default" w:hAnsi="宋体" w:cs="宋体"/>
          <w:color w:val="000000"/>
          <w:sz w:val="24"/>
          <w:highlight w:val="none"/>
          <w:lang w:eastAsia="zh-CN"/>
        </w:rPr>
      </w:pPr>
      <w:r>
        <w:rPr>
          <w:rFonts w:hint="eastAsia" w:hAnsi="宋体" w:cs="宋体"/>
          <w:color w:val="000000"/>
          <w:sz w:val="24"/>
          <w:highlight w:val="none"/>
          <w:lang w:val="en-US" w:eastAsia="zh-CN"/>
        </w:rPr>
        <w:t>（8）</w:t>
      </w:r>
      <w:r>
        <w:rPr>
          <w:rFonts w:hint="default" w:hAnsi="宋体" w:cs="宋体"/>
          <w:color w:val="000000"/>
          <w:sz w:val="24"/>
          <w:highlight w:val="none"/>
          <w:lang w:eastAsia="zh-CN"/>
        </w:rPr>
        <w:t>做好会务服务的应急预案工作。</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保洁服务范围</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）地面：每天用静电尘推推尘，无脚印、无水滴、无污渍。每季度对地面清洗、抛光。</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）内墙面和天花板：无积尘，无蜘蛛网，无明显污渍。</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）玻璃：玻璃每 2 个月清洗擦拭 1 次，平时随时保洁，外墙幕墙玻璃除外，室内玻璃和镜子每天擦洗，保持镜面清洁明亮。</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）楼道：每天上午上班前推尘 1 次，下班前推尘 1 次，共 2 次；无垃圾、无积水，垃圾桶上、下午各擦拭 1 遍，保持外表干净，及时清理，每天更换垃圾袋， 无垃圾堆积；灭烟盆随时清理，保持清洁。</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）卫生间：每天清洁不少于4次，坐厕每周消毒 1 次，厕盆、便池无污迹、黄渍。洗手盆随时清洗，保持清洁。地面保持干燥，室内无异味。</w:t>
      </w:r>
    </w:p>
    <w:p>
      <w:pPr>
        <w:spacing w:line="360" w:lineRule="auto"/>
        <w:ind w:firstLine="480" w:firstLineChars="200"/>
        <w:rPr>
          <w:rFonts w:hint="eastAsia"/>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）会议室、接待室、活动室等场所在有活动使用前后彻底清洁， 平时经常检查，适时通风，保持室内空气清新，无异味；对常用办公楼会议室确保会议时清洁有序。</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）电梯轿厢保持清洁。</w:t>
      </w:r>
    </w:p>
    <w:p>
      <w:pPr>
        <w:spacing w:line="360" w:lineRule="auto"/>
        <w:ind w:firstLine="480" w:firstLineChars="200"/>
        <w:rPr>
          <w:rFonts w:hint="default" w:ascii="宋体" w:hAnsi="宋体" w:eastAsia="宋体" w:cs="宋体"/>
          <w:color w:val="auto"/>
          <w:sz w:val="24"/>
          <w:highlight w:val="none"/>
          <w:lang w:eastAsia="zh-CN"/>
        </w:rPr>
      </w:pPr>
      <w:r>
        <w:rPr>
          <w:rFonts w:hint="default" w:ascii="宋体" w:hAnsi="宋体" w:eastAsia="宋体" w:cs="宋体"/>
          <w:color w:val="auto"/>
          <w:sz w:val="24"/>
          <w:highlight w:val="none"/>
          <w:lang w:eastAsia="zh-CN"/>
        </w:rPr>
        <w:t>（8）大院内绿化带：专门安排人员收拾绿化带花坛及其周边果壳、烟蒂、纸屑、污水等垃圾。</w:t>
      </w:r>
    </w:p>
    <w:p>
      <w:pPr>
        <w:spacing w:line="360" w:lineRule="auto"/>
        <w:ind w:firstLine="480" w:firstLineChars="200"/>
        <w:rPr>
          <w:rFonts w:hint="default" w:ascii="宋体" w:hAnsi="宋体" w:eastAsia="宋体" w:cs="宋体"/>
          <w:color w:val="auto"/>
          <w:sz w:val="24"/>
          <w:highlight w:val="none"/>
          <w:lang w:eastAsia="zh-CN"/>
        </w:rPr>
      </w:pPr>
      <w:r>
        <w:rPr>
          <w:rFonts w:hint="default" w:ascii="宋体" w:hAnsi="宋体" w:eastAsia="宋体" w:cs="宋体"/>
          <w:color w:val="auto"/>
          <w:sz w:val="24"/>
          <w:highlight w:val="none"/>
          <w:lang w:eastAsia="zh-CN"/>
        </w:rPr>
        <w:t>（9）垃圾分类：做好垃圾分类设施布置、宣传、分类指导工作，配好党政办做好上级部门的检查任务。</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安保秩序服务范围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门卫值班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主出入口安排24小时值班，建立传达、保安、车辆、道路及公共秩序管理等制度。用语规范，礼貌待客，文明工作。严格验证、登记制度，杜绝闲杂人员进入办公楼，维护办公楼安全、正常的办公环境。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管理范围以内安排24小时巡查。明确巡查工作职责，规范巡视工作流程，制定相对固定的巡视路线，对重要区域、部位进行重点巡视并记录巡视情况，及时发现和处理备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停车管理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管辖区域设置行车指示标志，规定车辆行驶路线，指定车辆停放区域，非机动车应实行定点停放。电瓶车充电、有序停放管理。对进出的各类车辆进行管理，维护交通秩序，保证车辆有序通行、有序停放。车库应保持良好通风，无易燃、易爆等物品存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突发事件处理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要求制订物业突发事件应急预案。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宜。</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工程维修服务</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电梯</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做好电梯的日常维护保养、年检及维修工作(维修所需的主要配件、耗材招标人负责)。物业公司可负责普通的日常清洁保养工作，涉及到维保、年检及维修工作由投标人负责委托具有专业资质的维保单位实施（或者由甲方委托乙方寻找具有专业资质的维保单位实施）。</w:t>
      </w:r>
    </w:p>
    <w:p>
      <w:pPr>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空调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做好空调的日常维护保养、年检及维修工作(维修所需的主要配件、耗材由甲方负责)。物业公司可负责普通的日常清洁保养工作，涉及到维保、年检及维修工作由投标人负责委托具有专业资质的维保单位实施（或者由甲方委托乙方寻找具有专业资质的维保单位实施）。</w:t>
      </w:r>
    </w:p>
    <w:p>
      <w:pPr>
        <w:spacing w:beforeAutospacing="0" w:afterAutospacing="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（3）零星维修服务</w:t>
      </w:r>
    </w:p>
    <w:p>
      <w:pPr>
        <w:spacing w:beforeAutospacing="0" w:afterAutospacing="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钢木门窗框松动、门窗扇开关不灵活、脱榫、糟朽、开焊、小五金缺损的应进行修补；质量标准：修后的钢木门窗应开关灵活不松动，框与墙体结合牢固，五金齐全。玻璃装钉牢固，腻子饱满，窗纱绷紧，不露纱头；保持雨水管道下水畅通，电器设备开关电源良好，线路无超负荷现象，照明完好，其他用电设备、进水用水设备维持正常，下水排水管道无堵塞现象。</w:t>
      </w:r>
    </w:p>
    <w:p>
      <w:pPr>
        <w:spacing w:beforeAutospacing="0" w:afterAutospacing="0" w:line="360" w:lineRule="auto"/>
        <w:ind w:firstLine="480" w:firstLineChars="200"/>
        <w:rPr>
          <w:rFonts w:hint="default" w:ascii="宋体" w:hAnsi="宋体" w:eastAsia="宋体" w:cs="宋体"/>
          <w:b/>
          <w:kern w:val="0"/>
          <w:sz w:val="24"/>
          <w:szCs w:val="24"/>
          <w:highlight w:val="none"/>
          <w:lang w:eastAsia="zh-CN"/>
        </w:rPr>
      </w:pPr>
      <w:r>
        <w:rPr>
          <w:rFonts w:hint="default" w:ascii="宋体" w:hAnsi="宋体" w:eastAsia="宋体" w:cs="宋体"/>
          <w:kern w:val="0"/>
          <w:sz w:val="24"/>
          <w:szCs w:val="24"/>
          <w:highlight w:val="none"/>
        </w:rPr>
        <w:t>（4）做好</w:t>
      </w:r>
      <w:r>
        <w:rPr>
          <w:rFonts w:hint="eastAsia" w:ascii="宋体" w:hAnsi="宋体" w:eastAsia="宋体" w:cs="宋体"/>
          <w:kern w:val="0"/>
          <w:sz w:val="24"/>
          <w:szCs w:val="24"/>
          <w:highlight w:val="none"/>
        </w:rPr>
        <w:t>供水</w:t>
      </w:r>
      <w:r>
        <w:rPr>
          <w:rFonts w:hint="default" w:ascii="宋体" w:hAnsi="宋体" w:eastAsia="宋体" w:cs="宋体"/>
          <w:kern w:val="0"/>
          <w:sz w:val="24"/>
          <w:szCs w:val="24"/>
          <w:highlight w:val="none"/>
        </w:rPr>
        <w:t>、供电</w:t>
      </w:r>
      <w:r>
        <w:rPr>
          <w:rFonts w:hint="eastAsia" w:ascii="宋体" w:hAnsi="宋体" w:eastAsia="宋体" w:cs="宋体"/>
          <w:kern w:val="0"/>
          <w:sz w:val="24"/>
          <w:szCs w:val="24"/>
          <w:highlight w:val="none"/>
        </w:rPr>
        <w:t>设施</w:t>
      </w:r>
      <w:r>
        <w:rPr>
          <w:rFonts w:hint="default" w:ascii="宋体" w:hAnsi="宋体" w:eastAsia="宋体" w:cs="宋体"/>
          <w:kern w:val="0"/>
          <w:sz w:val="24"/>
          <w:szCs w:val="24"/>
          <w:highlight w:val="none"/>
        </w:rPr>
        <w:t>设备</w:t>
      </w:r>
      <w:r>
        <w:rPr>
          <w:rFonts w:hint="eastAsia" w:ascii="宋体" w:hAnsi="宋体" w:eastAsia="宋体" w:cs="宋体"/>
          <w:kern w:val="0"/>
          <w:sz w:val="24"/>
          <w:szCs w:val="24"/>
          <w:highlight w:val="none"/>
        </w:rPr>
        <w:t>的日常运作、维修养护</w:t>
      </w:r>
      <w:r>
        <w:rPr>
          <w:rFonts w:hint="default" w:ascii="宋体" w:hAnsi="宋体" w:eastAsia="宋体" w:cs="宋体"/>
          <w:kern w:val="0"/>
          <w:sz w:val="24"/>
          <w:szCs w:val="24"/>
          <w:highlight w:val="none"/>
        </w:rPr>
        <w:t>工作。</w:t>
      </w:r>
    </w:p>
    <w:p>
      <w:pPr>
        <w:spacing w:beforeAutospacing="0" w:afterAutospacing="0" w:line="360" w:lineRule="auto"/>
        <w:ind w:firstLine="482" w:firstLineChars="200"/>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三、物业服务标准</w:t>
      </w:r>
    </w:p>
    <w:p>
      <w:pPr>
        <w:spacing w:line="480" w:lineRule="exact"/>
        <w:ind w:firstLine="585"/>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一）</w:t>
      </w:r>
      <w:r>
        <w:rPr>
          <w:rFonts w:hint="eastAsia" w:ascii="宋体" w:hAnsi="宋体" w:eastAsia="宋体" w:cs="宋体"/>
          <w:b/>
          <w:kern w:val="0"/>
          <w:sz w:val="24"/>
          <w:szCs w:val="24"/>
          <w:highlight w:val="none"/>
        </w:rPr>
        <w:t>楼宇、环境的管理与保洁标准：</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1、清扫、拖洗楼内公共走廊地面和楼梯间地面，并随时保洁。</w:t>
      </w:r>
    </w:p>
    <w:p>
      <w:pPr>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2、外墙每年清洁一次，玻璃窗外立面每年用专用清洁剂擦洗</w:t>
      </w:r>
      <w:r>
        <w:rPr>
          <w:rFonts w:hint="default" w:ascii="宋体" w:hAnsi="宋体" w:cs="宋体"/>
          <w:kern w:val="0"/>
          <w:sz w:val="24"/>
          <w:szCs w:val="24"/>
          <w:highlight w:val="none"/>
        </w:rPr>
        <w:t>一</w:t>
      </w:r>
      <w:r>
        <w:rPr>
          <w:rFonts w:hint="eastAsia" w:ascii="宋体" w:hAnsi="宋体" w:eastAsia="宋体" w:cs="宋体"/>
          <w:kern w:val="0"/>
          <w:sz w:val="24"/>
          <w:szCs w:val="24"/>
          <w:highlight w:val="none"/>
        </w:rPr>
        <w:t>次，保持清洁</w:t>
      </w:r>
      <w:r>
        <w:rPr>
          <w:rFonts w:hint="eastAsia" w:ascii="宋体" w:hAnsi="宋体" w:eastAsia="宋体" w:cs="宋体"/>
          <w:kern w:val="0"/>
          <w:sz w:val="24"/>
          <w:szCs w:val="24"/>
          <w:highlight w:val="none"/>
          <w:lang w:eastAsia="zh-CN"/>
        </w:rPr>
        <w:t>。</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eastAsia="zh-CN"/>
        </w:rPr>
        <w:t>每天</w:t>
      </w:r>
      <w:r>
        <w:rPr>
          <w:rFonts w:hint="eastAsia" w:ascii="宋体" w:hAnsi="宋体" w:eastAsia="宋体" w:cs="宋体"/>
          <w:kern w:val="0"/>
          <w:sz w:val="24"/>
          <w:szCs w:val="24"/>
          <w:highlight w:val="none"/>
        </w:rPr>
        <w:t>清洁擦拭各层办公室外门和门套、大堂玻璃门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防火门、走廊灯具、开关、栏杆、楼梯扶手、花岗岩墙面、窗台板等。</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、公共洗手间卫生纸和洗手液的及时添置，卫生间和茶水间内的墙面、地面、台面及卫生洁具的及时清洗和保洁，清洗垃圾桶。</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、保持地面光洁，公共走道和楼梯花岗岩地面每季打蜡和养护。</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7、楼外道路每天清扫和每2个月清洗一次，垃圾桶每天及时清倒、清洗：及时清理公共场所，公共绿地的废弃杂物；及时清扫积水、积雪；及时组织清理乱堆放物品、乱张贴宣传品等。</w:t>
      </w:r>
    </w:p>
    <w:p>
      <w:pPr>
        <w:spacing w:line="480" w:lineRule="exact"/>
        <w:ind w:firstLine="480" w:firstLineChars="200"/>
        <w:rPr>
          <w:rFonts w:hint="eastAsia"/>
        </w:rPr>
      </w:pPr>
      <w:r>
        <w:rPr>
          <w:rFonts w:hint="eastAsia" w:ascii="宋体" w:hAnsi="宋体" w:eastAsia="宋体" w:cs="宋体"/>
          <w:kern w:val="0"/>
          <w:sz w:val="24"/>
          <w:szCs w:val="24"/>
          <w:highlight w:val="none"/>
        </w:rPr>
        <w:t>8、会议室、接待室在每次使用后及时清扫、整理。</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做好服务管理区域的生活垃圾分类工作，按照相关部门的要求，根据垃圾四分法及时准确地进行二次分拣及投放，保持再生资源收集房的整洁有序，按要求对四类垃圾进行处置，其中易腐垃圾和其他垃圾要求日清日运。</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、保洁时间尽量与机关办公时间错开，避免干扰正常办公。每天室内地面两次清扫需在机关上班前</w:t>
      </w:r>
      <w:r>
        <w:rPr>
          <w:rFonts w:hint="eastAsia" w:ascii="宋体" w:hAnsi="宋体" w:eastAsia="宋体" w:cs="宋体"/>
          <w:kern w:val="0"/>
          <w:sz w:val="24"/>
          <w:szCs w:val="24"/>
          <w:highlight w:val="none"/>
          <w:lang w:eastAsia="zh-CN"/>
        </w:rPr>
        <w:t>半小时</w:t>
      </w:r>
      <w:r>
        <w:rPr>
          <w:rFonts w:hint="eastAsia" w:ascii="宋体" w:hAnsi="宋体" w:eastAsia="宋体" w:cs="宋体"/>
          <w:kern w:val="0"/>
          <w:sz w:val="24"/>
          <w:szCs w:val="24"/>
          <w:highlight w:val="none"/>
        </w:rPr>
        <w:t>和中午休息时间内完成。大范围和大规模的保洁工作一般安排休息日和节假日。</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、每天下班前做好各办公室的垃圾收集和分类工作。</w:t>
      </w:r>
    </w:p>
    <w:p>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、做好相关保安、保洁工作的资料留存及台帐记录</w:t>
      </w:r>
      <w:r>
        <w:rPr>
          <w:rFonts w:hint="eastAsia" w:ascii="宋体" w:hAnsi="宋体" w:eastAsia="宋体" w:cs="宋体"/>
          <w:kern w:val="0"/>
          <w:sz w:val="24"/>
          <w:szCs w:val="24"/>
          <w:highlight w:val="none"/>
          <w:lang w:eastAsia="zh-CN"/>
        </w:rPr>
        <w:t>。</w:t>
      </w:r>
    </w:p>
    <w:p>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、遇重大活动开展时，根据实际</w:t>
      </w:r>
      <w:r>
        <w:rPr>
          <w:rFonts w:hint="eastAsia" w:ascii="宋体" w:hAnsi="宋体" w:cs="宋体"/>
          <w:kern w:val="0"/>
          <w:sz w:val="24"/>
          <w:szCs w:val="24"/>
          <w:highlight w:val="none"/>
          <w:lang w:val="en-US" w:eastAsia="zh-CN"/>
        </w:rPr>
        <w:t>情况</w:t>
      </w:r>
      <w:r>
        <w:rPr>
          <w:rFonts w:hint="eastAsia" w:ascii="宋体" w:hAnsi="宋体" w:eastAsia="宋体" w:cs="宋体"/>
          <w:kern w:val="0"/>
          <w:sz w:val="24"/>
          <w:szCs w:val="24"/>
          <w:highlight w:val="none"/>
        </w:rPr>
        <w:t>无条件服从要求，及时调整与转换作业模式</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无条件配合</w:t>
      </w:r>
      <w:r>
        <w:rPr>
          <w:rFonts w:hint="eastAsia" w:ascii="宋体" w:hAnsi="宋体" w:eastAsia="宋体" w:cs="宋体"/>
          <w:kern w:val="0"/>
          <w:sz w:val="24"/>
          <w:szCs w:val="24"/>
          <w:highlight w:val="none"/>
          <w:lang w:eastAsia="zh-CN"/>
        </w:rPr>
        <w:t>街道</w:t>
      </w:r>
      <w:r>
        <w:rPr>
          <w:rFonts w:hint="eastAsia" w:ascii="宋体" w:hAnsi="宋体" w:eastAsia="宋体" w:cs="宋体"/>
          <w:kern w:val="0"/>
          <w:sz w:val="24"/>
          <w:szCs w:val="24"/>
          <w:highlight w:val="none"/>
        </w:rPr>
        <w:t>搞好各项保洁工作</w:t>
      </w:r>
      <w:r>
        <w:rPr>
          <w:rFonts w:hint="eastAsia" w:ascii="宋体" w:hAnsi="宋体" w:eastAsia="宋体" w:cs="宋体"/>
          <w:kern w:val="0"/>
          <w:sz w:val="24"/>
          <w:szCs w:val="24"/>
          <w:highlight w:val="none"/>
          <w:lang w:eastAsia="zh-CN"/>
        </w:rPr>
        <w:t>，无需额外计费。</w:t>
      </w:r>
    </w:p>
    <w:p>
      <w:pPr>
        <w:spacing w:line="36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具体如下表：</w:t>
      </w:r>
    </w:p>
    <w:p>
      <w:pPr>
        <w:pStyle w:val="2"/>
        <w:rPr>
          <w:rFonts w:hint="eastAsia" w:ascii="宋体" w:hAnsi="宋体" w:eastAsia="宋体" w:cs="宋体"/>
          <w:b/>
          <w:bCs/>
          <w:kern w:val="0"/>
          <w:sz w:val="24"/>
          <w:szCs w:val="24"/>
          <w:highlight w:val="none"/>
        </w:rPr>
      </w:pPr>
    </w:p>
    <w:p>
      <w:pPr>
        <w:pStyle w:val="2"/>
        <w:rPr>
          <w:rFonts w:hint="eastAsia" w:ascii="宋体" w:hAnsi="宋体" w:eastAsia="宋体" w:cs="宋体"/>
          <w:b/>
          <w:bCs/>
          <w:kern w:val="0"/>
          <w:sz w:val="24"/>
          <w:szCs w:val="24"/>
          <w:highlight w:val="none"/>
        </w:rPr>
      </w:pPr>
    </w:p>
    <w:p>
      <w:pPr>
        <w:pStyle w:val="2"/>
        <w:rPr>
          <w:rFonts w:hint="eastAsia" w:ascii="宋体" w:hAnsi="宋体" w:eastAsia="宋体" w:cs="宋体"/>
          <w:b/>
          <w:bCs/>
          <w:kern w:val="0"/>
          <w:sz w:val="24"/>
          <w:szCs w:val="24"/>
          <w:highlight w:val="none"/>
        </w:rPr>
      </w:pP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942"/>
        <w:gridCol w:w="1192"/>
        <w:gridCol w:w="408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81"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94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位置</w:t>
            </w:r>
          </w:p>
        </w:tc>
        <w:tc>
          <w:tcPr>
            <w:tcW w:w="119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清洁项目</w:t>
            </w:r>
          </w:p>
        </w:tc>
        <w:tc>
          <w:tcPr>
            <w:tcW w:w="408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清洁工作内容</w:t>
            </w:r>
          </w:p>
        </w:tc>
        <w:tc>
          <w:tcPr>
            <w:tcW w:w="179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restart"/>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942" w:type="dxa"/>
            <w:vMerge w:val="restart"/>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室内公共区域、楼梯、走廊</w:t>
            </w: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大厅地面</w:t>
            </w:r>
          </w:p>
        </w:tc>
        <w:tc>
          <w:tcPr>
            <w:tcW w:w="4083"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每天拖地两次；</w:t>
            </w:r>
            <w:r>
              <w:rPr>
                <w:rFonts w:hint="eastAsia" w:ascii="宋体" w:hAnsi="宋体" w:eastAsia="宋体" w:cs="宋体"/>
                <w:kern w:val="0"/>
                <w:sz w:val="24"/>
                <w:szCs w:val="24"/>
                <w:highlight w:val="none"/>
                <w:lang w:eastAsia="zh-CN"/>
              </w:rPr>
              <w:t>定时流动保洁；</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随时保持干净，污渍、尘渍、痰渍、地板明洁如镜、明亮如新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玻璃门</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每天清抹；每周用玻璃清洁剂清刮一次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天花板</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每周清扫蜘蛛网及灰尘一次；每年大清洁一次</w:t>
            </w:r>
          </w:p>
        </w:tc>
        <w:tc>
          <w:tcPr>
            <w:tcW w:w="1797" w:type="dxa"/>
            <w:noWrap/>
            <w:vAlign w:val="center"/>
          </w:tcPr>
          <w:p>
            <w:pP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空调</w:t>
            </w:r>
            <w:r>
              <w:rPr>
                <w:rFonts w:hint="eastAsia" w:ascii="宋体" w:hAnsi="宋体" w:eastAsia="宋体" w:cs="宋体"/>
                <w:kern w:val="0"/>
                <w:sz w:val="24"/>
                <w:szCs w:val="24"/>
                <w:highlight w:val="none"/>
              </w:rPr>
              <w:t>、灯饰</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每年清抹四次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无蛛丝、尘渍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指标牌和悬挂牌</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每周清抹二次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花盆、花槽</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每天清除杂物一次；每周清抹二次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无尘渍、杂物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垃圾桶</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每天清倒垃圾一次、清抹筒盖、垃圾筒、垃圾缸一次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无污渍、痰渍、烟灰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电梯间灯饰、按钮</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每天随时清抹污渍、手印；每月清洁电梯内灯饰、排气扇、防护罩二次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沙发等</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每天吸尘清洁</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墙裙、窗台</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每天保洁、清抹水平面一次；每两周清抹灰尘、污渍</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保护干净、无尘渍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灯饰及其他</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每天保洁；每周清抹一次；每月除蜘蛛网</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管道井门、安全门</w:t>
            </w:r>
          </w:p>
        </w:tc>
        <w:tc>
          <w:tcPr>
            <w:tcW w:w="4083" w:type="dxa"/>
            <w:noWrap/>
            <w:vAlign w:val="center"/>
          </w:tcPr>
          <w:p>
            <w:pPr>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1797" w:type="dxa"/>
            <w:noWrap/>
            <w:vAlign w:val="center"/>
          </w:tcPr>
          <w:p>
            <w:pPr>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消防箱</w:t>
            </w:r>
          </w:p>
        </w:tc>
        <w:tc>
          <w:tcPr>
            <w:tcW w:w="4083"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每天保洁；每周清抹二次</w:t>
            </w:r>
          </w:p>
        </w:tc>
        <w:tc>
          <w:tcPr>
            <w:tcW w:w="1797"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81" w:type="dxa"/>
            <w:vMerge w:val="restart"/>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942" w:type="dxa"/>
            <w:vMerge w:val="restart"/>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男、女洗手间部分</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瓷砖墙身</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每天保洁；每周清洗一次、除污渍</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浇砖地面</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每天用清洁剂拖地并随时保持干净；每两周用洁厕灵清洗二次并拖抹干净</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无污渍、无纸屑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洗手间门</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每天保洁；每周用清洁剂洗抹一次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洗手间内玻璃镜</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每天随时清抹、保持无污渍、水渍；每两周用玻璃清洁剂清刮一次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大、小便器、洗手盆</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每天用清洁剂清洗并放除臭香球；每两周用强力除渍剂去除尿垢、黄斑等；每月用消毒水清洁消毒二次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无臭、无异味、无污垢、保持便瓷器的明洁如新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洗手</w:t>
            </w:r>
            <w:r>
              <w:rPr>
                <w:rFonts w:hint="eastAsia" w:ascii="宋体" w:hAnsi="宋体" w:eastAsia="宋体" w:cs="宋体"/>
                <w:kern w:val="0"/>
                <w:sz w:val="24"/>
                <w:szCs w:val="24"/>
                <w:highlight w:val="none"/>
                <w:lang w:eastAsia="zh-CN"/>
              </w:rPr>
              <w:t>间</w:t>
            </w:r>
            <w:r>
              <w:rPr>
                <w:rFonts w:hint="eastAsia" w:ascii="宋体" w:hAnsi="宋体" w:eastAsia="宋体" w:cs="宋体"/>
                <w:kern w:val="0"/>
                <w:sz w:val="24"/>
                <w:szCs w:val="24"/>
                <w:highlight w:val="none"/>
              </w:rPr>
              <w:t>门隔断板</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每天保洁；每周用清洁剂洗抹一次、保持干净</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洗手间灯饰</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每天保洁；每月用毛巾抹擦灯饰</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81" w:type="dxa"/>
            <w:vMerge w:val="restart"/>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942" w:type="dxa"/>
            <w:vMerge w:val="restart"/>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开水间</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墙身</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每天保洁；每两周清洗一次、除污渍</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地面</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每天随时拖抹、保洁；每周用清洁剂清洗一次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电源</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每天早上、下午开关</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节约用电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1"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94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其它</w:t>
            </w: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保安室、仓库</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481" w:type="dxa"/>
            <w:vMerge w:val="restart"/>
            <w:noWrap/>
            <w:vAlign w:val="center"/>
          </w:tcPr>
          <w:p>
            <w:pPr>
              <w:jc w:val="center"/>
              <w:rPr>
                <w:rFonts w:hint="default" w:ascii="宋体" w:hAnsi="宋体" w:eastAsia="宋体" w:cs="宋体"/>
                <w:kern w:val="0"/>
                <w:sz w:val="24"/>
                <w:szCs w:val="24"/>
                <w:highlight w:val="none"/>
              </w:rPr>
            </w:pPr>
            <w:r>
              <w:rPr>
                <w:rFonts w:hint="default" w:ascii="宋体" w:hAnsi="宋体" w:cs="宋体"/>
                <w:kern w:val="0"/>
                <w:sz w:val="24"/>
                <w:szCs w:val="24"/>
                <w:highlight w:val="none"/>
              </w:rPr>
              <w:t>6</w:t>
            </w:r>
          </w:p>
        </w:tc>
        <w:tc>
          <w:tcPr>
            <w:tcW w:w="942" w:type="dxa"/>
            <w:vMerge w:val="restart"/>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会议室</w:t>
            </w:r>
            <w:r>
              <w:rPr>
                <w:rFonts w:hint="eastAsia" w:ascii="宋体" w:hAnsi="宋体" w:eastAsia="宋体" w:cs="宋体"/>
                <w:kern w:val="0"/>
                <w:sz w:val="24"/>
                <w:szCs w:val="24"/>
                <w:highlight w:val="none"/>
                <w:lang w:eastAsia="zh-CN"/>
              </w:rPr>
              <w:t>、接待室</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地面、桌椅</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按需要随时清理；长期不用的，每周清扫擦拭一次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保持干净、无杂物、无积尘、无痰渍、烟灰等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玻璃窗及窗帘</w:t>
            </w:r>
          </w:p>
        </w:tc>
        <w:tc>
          <w:tcPr>
            <w:tcW w:w="4083"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玻璃窗每周清抹一次，每月用玻璃清洁剂擦拭一次；窗帘每半年清洗一次。平时无法擦拭的二楼以上玻璃窗外立面，每年要求用专业清洁剂清洗二次。</w:t>
            </w:r>
          </w:p>
        </w:tc>
        <w:tc>
          <w:tcPr>
            <w:tcW w:w="1797"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茶杯</w:t>
            </w:r>
          </w:p>
        </w:tc>
        <w:tc>
          <w:tcPr>
            <w:tcW w:w="4083"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每次使用后清洗并消毒，</w:t>
            </w:r>
          </w:p>
        </w:tc>
        <w:tc>
          <w:tcPr>
            <w:tcW w:w="1797"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控制室</w:t>
            </w:r>
          </w:p>
        </w:tc>
        <w:tc>
          <w:tcPr>
            <w:tcW w:w="4083" w:type="dxa"/>
            <w:noWrap/>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每次使用后关闭电源，话筒等</w:t>
            </w:r>
            <w:r>
              <w:rPr>
                <w:rFonts w:hint="eastAsia" w:ascii="宋体" w:hAnsi="宋体" w:cs="宋体"/>
                <w:kern w:val="0"/>
                <w:sz w:val="24"/>
                <w:szCs w:val="24"/>
                <w:highlight w:val="none"/>
                <w:lang w:val="en-US" w:eastAsia="zh-CN"/>
              </w:rPr>
              <w:t>设备</w:t>
            </w:r>
            <w:r>
              <w:rPr>
                <w:rFonts w:hint="eastAsia" w:ascii="宋体" w:hAnsi="宋体" w:eastAsia="宋体" w:cs="宋体"/>
                <w:kern w:val="0"/>
                <w:sz w:val="24"/>
                <w:szCs w:val="24"/>
                <w:highlight w:val="none"/>
                <w:lang w:eastAsia="zh-CN"/>
              </w:rPr>
              <w:t>有序摆放，每周清理</w:t>
            </w:r>
            <w:r>
              <w:rPr>
                <w:rFonts w:hint="eastAsia" w:ascii="宋体" w:hAnsi="宋体" w:eastAsia="宋体" w:cs="宋体"/>
                <w:kern w:val="0"/>
                <w:sz w:val="24"/>
                <w:szCs w:val="24"/>
                <w:highlight w:val="none"/>
                <w:lang w:val="en-US" w:eastAsia="zh-CN"/>
              </w:rPr>
              <w:t>2次</w:t>
            </w:r>
          </w:p>
        </w:tc>
        <w:tc>
          <w:tcPr>
            <w:tcW w:w="1797"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清洁、整齐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81" w:type="dxa"/>
            <w:vMerge w:val="restart"/>
            <w:noWrap/>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8</w:t>
            </w:r>
          </w:p>
        </w:tc>
        <w:tc>
          <w:tcPr>
            <w:tcW w:w="942" w:type="dxa"/>
            <w:vMerge w:val="restart"/>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五六楼办公区域</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桌椅、沙发、书柜、茶几、花架、地面等</w:t>
            </w:r>
          </w:p>
        </w:tc>
        <w:tc>
          <w:tcPr>
            <w:tcW w:w="4083" w:type="dxa"/>
            <w:noWrap/>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每天清扫擦拭一次</w:t>
            </w:r>
            <w:r>
              <w:rPr>
                <w:rFonts w:hint="eastAsia" w:ascii="宋体" w:hAnsi="宋体" w:eastAsia="宋体" w:cs="宋体"/>
                <w:kern w:val="0"/>
                <w:sz w:val="24"/>
                <w:szCs w:val="24"/>
                <w:highlight w:val="none"/>
                <w:lang w:val="en-US" w:eastAsia="zh-CN"/>
              </w:rPr>
              <w:t xml:space="preserve">, </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保持干净、无杂物、无积尘、无痰渍、烟灰等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81" w:type="dxa"/>
            <w:vMerge w:val="continue"/>
            <w:noWrap/>
            <w:vAlign w:val="center"/>
          </w:tcPr>
          <w:p>
            <w:pPr>
              <w:jc w:val="center"/>
              <w:rPr>
                <w:rFonts w:hint="eastAsia" w:ascii="宋体" w:hAnsi="宋体" w:eastAsia="宋体" w:cs="宋体"/>
                <w:kern w:val="0"/>
                <w:sz w:val="24"/>
                <w:szCs w:val="24"/>
                <w:highlight w:val="none"/>
                <w:lang w:val="en-US" w:eastAsia="zh-CN"/>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茶杯</w:t>
            </w:r>
          </w:p>
        </w:tc>
        <w:tc>
          <w:tcPr>
            <w:tcW w:w="4083"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每次使用后清洗并消毒，未使用的杯子每周更换一次；</w:t>
            </w:r>
          </w:p>
        </w:tc>
        <w:tc>
          <w:tcPr>
            <w:tcW w:w="1797"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玻璃窗</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玻璃窗每周清抹一次，每月用玻璃清洁剂擦拭一次。平时无法擦拭的二楼以上玻璃窗外立面，每年要求用专业清洁剂清洗二次。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81" w:type="dxa"/>
            <w:noWrap/>
            <w:vAlign w:val="center"/>
          </w:tcPr>
          <w:p>
            <w:pPr>
              <w:jc w:val="center"/>
              <w:rPr>
                <w:rFonts w:hint="default" w:ascii="宋体" w:hAnsi="宋体" w:eastAsia="宋体" w:cs="宋体"/>
                <w:kern w:val="0"/>
                <w:sz w:val="24"/>
                <w:szCs w:val="24"/>
                <w:highlight w:val="none"/>
                <w:lang w:eastAsia="zh-CN"/>
              </w:rPr>
            </w:pPr>
            <w:r>
              <w:rPr>
                <w:rFonts w:hint="default" w:ascii="宋体" w:hAnsi="宋体" w:cs="宋体"/>
                <w:kern w:val="0"/>
                <w:sz w:val="24"/>
                <w:szCs w:val="24"/>
                <w:highlight w:val="none"/>
                <w:lang w:eastAsia="zh-CN"/>
              </w:rPr>
              <w:t>9</w:t>
            </w:r>
          </w:p>
        </w:tc>
        <w:tc>
          <w:tcPr>
            <w:tcW w:w="94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停车场</w:t>
            </w:r>
          </w:p>
        </w:tc>
        <w:tc>
          <w:tcPr>
            <w:tcW w:w="1192" w:type="dxa"/>
            <w:noWrap/>
            <w:vAlign w:val="center"/>
          </w:tcPr>
          <w:p>
            <w:pPr>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c>
          <w:tcPr>
            <w:tcW w:w="4083" w:type="dxa"/>
            <w:noWrap/>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每天清扫一次</w:t>
            </w:r>
            <w:r>
              <w:rPr>
                <w:rFonts w:hint="eastAsia" w:ascii="宋体" w:hAnsi="宋体" w:eastAsia="宋体" w:cs="宋体"/>
                <w:kern w:val="0"/>
                <w:sz w:val="24"/>
                <w:szCs w:val="24"/>
                <w:highlight w:val="none"/>
                <w:lang w:eastAsia="zh-CN"/>
              </w:rPr>
              <w:t>，顶棚每年清洗</w:t>
            </w:r>
            <w:r>
              <w:rPr>
                <w:rFonts w:hint="eastAsia" w:ascii="宋体" w:hAnsi="宋体" w:eastAsia="宋体" w:cs="宋体"/>
                <w:kern w:val="0"/>
                <w:sz w:val="24"/>
                <w:szCs w:val="24"/>
                <w:highlight w:val="none"/>
                <w:lang w:val="en-US" w:eastAsia="zh-CN"/>
              </w:rPr>
              <w:t>2次；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保持干净、无尘渍、无杂物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81" w:type="dxa"/>
            <w:vMerge w:val="restart"/>
            <w:noWrap/>
            <w:vAlign w:val="center"/>
          </w:tcPr>
          <w:p>
            <w:pPr>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default" w:ascii="宋体" w:hAnsi="宋体" w:cs="宋体"/>
                <w:kern w:val="0"/>
                <w:sz w:val="24"/>
                <w:szCs w:val="24"/>
                <w:highlight w:val="none"/>
              </w:rPr>
              <w:t>0</w:t>
            </w:r>
          </w:p>
        </w:tc>
        <w:tc>
          <w:tcPr>
            <w:tcW w:w="942" w:type="dxa"/>
            <w:vMerge w:val="restart"/>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室外区域</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道路、通道</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每天清扫二次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保持干净，无杂物、无痰渍、无污水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花坛、绿化带</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每天清理一次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电动门、指示牌、橱窗、栏杆等</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每周清抹二次；橱窗玻璃每周清抹一次，每月用玻璃清洁剂擦拭一次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保持干净，无积尘、无污垢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481" w:type="dxa"/>
            <w:noWrap/>
            <w:vAlign w:val="center"/>
          </w:tcPr>
          <w:p>
            <w:pPr>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default" w:ascii="宋体" w:hAnsi="宋体" w:cs="宋体"/>
                <w:kern w:val="0"/>
                <w:sz w:val="24"/>
                <w:szCs w:val="24"/>
                <w:highlight w:val="none"/>
              </w:rPr>
              <w:t>1</w:t>
            </w:r>
          </w:p>
        </w:tc>
        <w:tc>
          <w:tcPr>
            <w:tcW w:w="94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办公室</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玻璃窗</w:t>
            </w:r>
          </w:p>
        </w:tc>
        <w:tc>
          <w:tcPr>
            <w:tcW w:w="4083"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蜘蛛网每两周清扫一次，</w:t>
            </w:r>
            <w:r>
              <w:rPr>
                <w:rFonts w:hint="eastAsia" w:ascii="宋体" w:hAnsi="宋体" w:eastAsia="宋体" w:cs="宋体"/>
                <w:kern w:val="0"/>
                <w:sz w:val="24"/>
                <w:szCs w:val="24"/>
                <w:highlight w:val="none"/>
              </w:rPr>
              <w:t>玻璃窗每年要求用专业清洁剂清洗二次</w:t>
            </w:r>
            <w:r>
              <w:rPr>
                <w:rFonts w:hint="eastAsia" w:ascii="宋体" w:hAnsi="宋体" w:eastAsia="宋体" w:cs="宋体"/>
                <w:kern w:val="0"/>
                <w:sz w:val="24"/>
                <w:szCs w:val="24"/>
                <w:highlight w:val="none"/>
                <w:lang w:eastAsia="zh-CN"/>
              </w:rPr>
              <w:t>，沙发套每年清洗一次；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481" w:type="dxa"/>
            <w:noWrap/>
            <w:vAlign w:val="center"/>
          </w:tcPr>
          <w:p>
            <w:pPr>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default" w:ascii="宋体" w:hAnsi="宋体" w:cs="宋体"/>
                <w:kern w:val="0"/>
                <w:sz w:val="24"/>
                <w:szCs w:val="24"/>
                <w:highlight w:val="none"/>
              </w:rPr>
              <w:t>2</w:t>
            </w:r>
          </w:p>
        </w:tc>
        <w:tc>
          <w:tcPr>
            <w:tcW w:w="94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外墙</w:t>
            </w:r>
          </w:p>
        </w:tc>
        <w:tc>
          <w:tcPr>
            <w:tcW w:w="1192" w:type="dxa"/>
            <w:noWrap/>
            <w:vAlign w:val="center"/>
          </w:tcPr>
          <w:p>
            <w:pPr>
              <w:jc w:val="center"/>
              <w:rPr>
                <w:rFonts w:hint="eastAsia" w:ascii="宋体" w:hAnsi="宋体" w:eastAsia="宋体" w:cs="宋体"/>
                <w:b/>
                <w:bCs/>
                <w:kern w:val="0"/>
                <w:sz w:val="24"/>
                <w:szCs w:val="24"/>
                <w:highlight w:val="none"/>
              </w:rPr>
            </w:pPr>
            <w:r>
              <w:rPr>
                <w:rFonts w:hint="eastAsia" w:ascii="宋体" w:hAnsi="宋体" w:cs="宋体"/>
                <w:kern w:val="0"/>
                <w:sz w:val="24"/>
                <w:szCs w:val="24"/>
                <w:highlight w:val="none"/>
                <w:lang w:val="en-US" w:eastAsia="zh-CN"/>
              </w:rPr>
              <w:t>/</w:t>
            </w:r>
          </w:p>
        </w:tc>
        <w:tc>
          <w:tcPr>
            <w:tcW w:w="4083" w:type="dxa"/>
            <w:noWrap/>
            <w:vAlign w:val="center"/>
          </w:tcPr>
          <w:p>
            <w:pPr>
              <w:rPr>
                <w:rFonts w:hint="default" w:ascii="宋体" w:hAnsi="宋体" w:eastAsia="宋体" w:cs="宋体"/>
                <w:kern w:val="0"/>
                <w:sz w:val="24"/>
                <w:szCs w:val="24"/>
                <w:highlight w:val="none"/>
              </w:rPr>
            </w:pPr>
            <w:r>
              <w:rPr>
                <w:rFonts w:hint="default" w:ascii="宋体" w:hAnsi="宋体" w:cs="宋体"/>
                <w:kern w:val="0"/>
                <w:sz w:val="24"/>
                <w:szCs w:val="24"/>
                <w:highlight w:val="none"/>
              </w:rPr>
              <w:t>配合专业幕墙清洗单位做好清洗工作，每年一次。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81" w:type="dxa"/>
            <w:noWrap/>
            <w:vAlign w:val="center"/>
          </w:tcPr>
          <w:p>
            <w:pPr>
              <w:jc w:val="center"/>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default" w:ascii="宋体" w:hAnsi="宋体" w:cs="宋体"/>
                <w:kern w:val="0"/>
                <w:sz w:val="24"/>
                <w:szCs w:val="24"/>
                <w:highlight w:val="none"/>
              </w:rPr>
              <w:t>3</w:t>
            </w:r>
          </w:p>
        </w:tc>
        <w:tc>
          <w:tcPr>
            <w:tcW w:w="2134" w:type="dxa"/>
            <w:gridSpan w:val="2"/>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不定期项目</w:t>
            </w:r>
          </w:p>
        </w:tc>
        <w:tc>
          <w:tcPr>
            <w:tcW w:w="4083"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清扫积水、积雪、清理乱堆放物品、乱张贴，清运装修垃圾</w:t>
            </w:r>
            <w:r>
              <w:rPr>
                <w:rFonts w:hint="eastAsia" w:ascii="宋体" w:hAnsi="宋体" w:eastAsia="宋体" w:cs="宋体"/>
                <w:kern w:val="0"/>
                <w:sz w:val="24"/>
                <w:szCs w:val="24"/>
                <w:highlight w:val="none"/>
                <w:lang w:eastAsia="zh-CN"/>
              </w:rPr>
              <w:t>；</w:t>
            </w:r>
          </w:p>
        </w:tc>
        <w:tc>
          <w:tcPr>
            <w:tcW w:w="1797" w:type="dxa"/>
            <w:noWrap/>
            <w:vAlign w:val="center"/>
          </w:tcPr>
          <w:p>
            <w:pPr>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r>
    </w:tbl>
    <w:p>
      <w:pPr>
        <w:spacing w:line="360" w:lineRule="auto"/>
        <w:rPr>
          <w:rFonts w:hint="eastAsia" w:ascii="宋体" w:hAnsi="宋体" w:eastAsia="宋体" w:cs="宋体"/>
          <w:b/>
          <w:kern w:val="0"/>
          <w:sz w:val="24"/>
          <w:szCs w:val="24"/>
          <w:highlight w:val="none"/>
        </w:rPr>
      </w:pPr>
    </w:p>
    <w:p>
      <w:pPr>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二）</w:t>
      </w:r>
      <w:r>
        <w:rPr>
          <w:rFonts w:hint="eastAsia" w:ascii="宋体" w:hAnsi="宋体" w:eastAsia="宋体" w:cs="宋体"/>
          <w:b/>
          <w:kern w:val="0"/>
          <w:sz w:val="24"/>
          <w:szCs w:val="24"/>
          <w:highlight w:val="none"/>
        </w:rPr>
        <w:t>建筑物及公用设施的管理、养护、维修标准</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每天巡视检查、公共设施出现损坏及时修复，保持房屋外观完好、整洁，公共楼梯门扶手完好，梯灯正常，消防门启闭正常，无杂物乱堆放。公共卫生间和茶水间的洁具和设施完好、使用功能正常。负责组织对房屋外墙、楼梯间通道、屋面、上下水管道等房屋本体公共设施的定期养护维修，并编制维修计划。</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2、办公楼公共设施维护管理工作：</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①供水设施的日常运作、维修养护和水箱一年清洗一次；</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②公共排水、排污系统及化粪池等的清疏、维护；</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③公共场地、道路及其它设施的保养；</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④消防栓、防排烟设备、灭火器等消防设备的定期检测和养护；</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⑤公共楼道灯、应急灯、路灯、庭院灯等公共照明的维护和保养；</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以上维修的材料费用按实另行结算。</w:t>
      </w:r>
    </w:p>
    <w:p>
      <w:pPr>
        <w:spacing w:line="360" w:lineRule="auto"/>
        <w:ind w:firstLine="482" w:firstLineChars="200"/>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具体如下表：</w:t>
      </w:r>
    </w:p>
    <w:tbl>
      <w:tblPr>
        <w:tblStyle w:val="62"/>
        <w:tblpPr w:leftFromText="180" w:rightFromText="180" w:vertAnchor="text" w:horzAnchor="page" w:tblpX="1642" w:tblpY="97"/>
        <w:tblOverlap w:val="never"/>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43"/>
        <w:gridCol w:w="2094"/>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64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w:t>
            </w:r>
          </w:p>
        </w:tc>
        <w:tc>
          <w:tcPr>
            <w:tcW w:w="2094"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w:t>
            </w:r>
          </w:p>
        </w:tc>
        <w:tc>
          <w:tcPr>
            <w:tcW w:w="4060"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室内维修</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用户报修</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接报修后1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分钟内到现场，紧急情况立即赶到现场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各层卫生间、茶水间</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每天检查一次、即坏即修</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洁具和设施完好，使用功能正常，无滴漏，无堵塞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道路</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每天检查一遍、即坏即修</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平整无积水、无缺损、完好率99%以上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楼梯及墙面</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每周检查一遍、即坏即修</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整洁、无缺损，扶手完好，楼灯正常，无张贴痕迹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明暗沟</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每周清扫一遍及维护</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畅通、无积水、无尘土、无塌陷、无鼠洞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污水管</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每季检查一遍</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无堵，少污积、无外溢</w:t>
            </w:r>
          </w:p>
        </w:tc>
      </w:tr>
    </w:tbl>
    <w:p>
      <w:pPr>
        <w:spacing w:line="360" w:lineRule="auto"/>
        <w:rPr>
          <w:rFonts w:hint="eastAsia" w:ascii="宋体" w:hAnsi="宋体" w:eastAsia="宋体" w:cs="宋体"/>
          <w:b/>
          <w:kern w:val="0"/>
          <w:sz w:val="24"/>
          <w:szCs w:val="24"/>
          <w:highlight w:val="none"/>
        </w:rPr>
      </w:pPr>
    </w:p>
    <w:p>
      <w:pPr>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三）</w:t>
      </w:r>
      <w:r>
        <w:rPr>
          <w:rFonts w:hint="eastAsia" w:ascii="宋体" w:hAnsi="宋体" w:eastAsia="宋体" w:cs="宋体"/>
          <w:b/>
          <w:kern w:val="0"/>
          <w:sz w:val="24"/>
          <w:szCs w:val="24"/>
          <w:highlight w:val="none"/>
        </w:rPr>
        <w:t>供电配电系统、给水消防和安保系统的管理和维护标准</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1、供电配电系统日常维护管理的内容有：街道办公大楼</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街道临时办公机构照明系统的养护和维修，按维修保养计划定期保养，保持良好的备用状态。会议室空调系统按需要提前一小时开机，设定空调设置温度。</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2、消防系统：应急照明灯、消防栓、灭火器材的保养和维护，确保设备正常使用。做好消防维保档案。</w:t>
      </w:r>
    </w:p>
    <w:p>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3、安保系统:安保摄像系统</w:t>
      </w:r>
      <w:r>
        <w:rPr>
          <w:rFonts w:hint="eastAsia" w:ascii="宋体" w:hAnsi="宋体" w:eastAsia="宋体" w:cs="宋体"/>
          <w:kern w:val="0"/>
          <w:sz w:val="24"/>
          <w:szCs w:val="24"/>
          <w:highlight w:val="none"/>
          <w:lang w:eastAsia="zh-CN"/>
        </w:rPr>
        <w:t>日常检查和修护</w:t>
      </w:r>
      <w:r>
        <w:rPr>
          <w:rFonts w:hint="eastAsia" w:ascii="宋体" w:hAnsi="宋体" w:eastAsia="宋体" w:cs="宋体"/>
          <w:kern w:val="0"/>
          <w:sz w:val="24"/>
          <w:szCs w:val="24"/>
          <w:highlight w:val="none"/>
        </w:rPr>
        <w:t>，做到各系统的联接可靠、坚固，防止松动移位，每半年检查一次；各系统的各接插件联接可靠，无接触不良现象，两个月检查一次，保证系统的可靠运行</w:t>
      </w:r>
      <w:r>
        <w:rPr>
          <w:rFonts w:hint="eastAsia" w:ascii="宋体" w:hAnsi="宋体" w:eastAsia="宋体" w:cs="宋体"/>
          <w:kern w:val="0"/>
          <w:sz w:val="24"/>
          <w:szCs w:val="24"/>
          <w:highlight w:val="none"/>
          <w:lang w:eastAsia="zh-CN"/>
        </w:rPr>
        <w:t>。如发现问题第一时间保修。</w:t>
      </w:r>
    </w:p>
    <w:p>
      <w:pPr>
        <w:spacing w:line="36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具体如下：</w:t>
      </w:r>
    </w:p>
    <w:p>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供电配电系统维修养护标准 （质保期外）</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207"/>
        <w:gridCol w:w="3449"/>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保养周期</w:t>
            </w:r>
          </w:p>
        </w:tc>
        <w:tc>
          <w:tcPr>
            <w:tcW w:w="3449"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保养内容</w:t>
            </w:r>
          </w:p>
        </w:tc>
        <w:tc>
          <w:tcPr>
            <w:tcW w:w="342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日常保养</w:t>
            </w:r>
          </w:p>
        </w:tc>
        <w:tc>
          <w:tcPr>
            <w:tcW w:w="3449" w:type="dxa"/>
            <w:noWrap/>
            <w:vAlign w:val="center"/>
          </w:tcPr>
          <w:p>
            <w:pPr>
              <w:ind w:left="141" w:leftChars="6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低压配电室清洁；检查仪表、指示灯是否正常</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室内环境整洁；配电柜内外无杂物和污物；电缆沟线路表面完好无损，压接良好。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每周保养</w:t>
            </w:r>
          </w:p>
        </w:tc>
        <w:tc>
          <w:tcPr>
            <w:tcW w:w="344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检查配电元件和线路连接；检查电梯机房、井道、轿箱等部件</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元件和线路表面完好无损；确保电梯安全运行。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每月保养</w:t>
            </w:r>
          </w:p>
        </w:tc>
        <w:tc>
          <w:tcPr>
            <w:tcW w:w="344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检查井道内电缆、切换箱、T接箱和控制箱；检查变压器测温报警系统及通风系统</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井道内清洁干燥；电缆表面完好，标号牌齐全，接地良好；各种控制箱应完好、清洁；操作良好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每季保养</w:t>
            </w:r>
          </w:p>
        </w:tc>
        <w:tc>
          <w:tcPr>
            <w:tcW w:w="344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低压配电柜箱内元件检查、清洁（每二季一次）</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柜内无灰尘污物，螺丝坚固。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每年保养</w:t>
            </w:r>
          </w:p>
        </w:tc>
        <w:tc>
          <w:tcPr>
            <w:tcW w:w="344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预防性试验（每二年一次）</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参照GB50150—91标准要求。</w:t>
            </w:r>
          </w:p>
        </w:tc>
      </w:tr>
    </w:tbl>
    <w:p>
      <w:pPr>
        <w:spacing w:line="360" w:lineRule="auto"/>
        <w:jc w:val="center"/>
        <w:rPr>
          <w:rFonts w:hint="eastAsia" w:ascii="宋体" w:hAnsi="宋体" w:eastAsia="宋体" w:cs="宋体"/>
          <w:kern w:val="0"/>
          <w:sz w:val="24"/>
          <w:szCs w:val="24"/>
          <w:highlight w:val="none"/>
        </w:rPr>
      </w:pPr>
    </w:p>
    <w:p>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给水、消防系统的维修养护标准</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52"/>
        <w:gridCol w:w="3429"/>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752" w:type="dxa"/>
            <w:noWrap/>
            <w:vAlign w:val="top"/>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保养周期</w:t>
            </w:r>
          </w:p>
        </w:tc>
        <w:tc>
          <w:tcPr>
            <w:tcW w:w="3429" w:type="dxa"/>
            <w:noWrap/>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保养内容</w:t>
            </w:r>
          </w:p>
        </w:tc>
        <w:tc>
          <w:tcPr>
            <w:tcW w:w="3831" w:type="dxa"/>
            <w:noWrap/>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8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75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日常保养</w:t>
            </w:r>
          </w:p>
        </w:tc>
        <w:tc>
          <w:tcPr>
            <w:tcW w:w="342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检查阀门和管道有无锈蚀和渗漏。</w:t>
            </w:r>
          </w:p>
        </w:tc>
        <w:tc>
          <w:tcPr>
            <w:tcW w:w="3831"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阀门和管道表面无污物、无锈蚀和无渗漏；管道压力正常。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75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每周保养</w:t>
            </w:r>
          </w:p>
        </w:tc>
        <w:tc>
          <w:tcPr>
            <w:tcW w:w="342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消防栓、水泵接合器、管道的阀门是否可以正常开启。</w:t>
            </w:r>
          </w:p>
        </w:tc>
        <w:tc>
          <w:tcPr>
            <w:tcW w:w="3831"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消防、水系统阀门保持常开；水泵接合器无漏水。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8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75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每年保养</w:t>
            </w:r>
          </w:p>
        </w:tc>
        <w:tc>
          <w:tcPr>
            <w:tcW w:w="342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清洗消防水管。</w:t>
            </w:r>
          </w:p>
        </w:tc>
        <w:tc>
          <w:tcPr>
            <w:tcW w:w="3831"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排空消防水管中的水，重新注入消防水；管道无锈迹和脱漆。</w:t>
            </w:r>
          </w:p>
        </w:tc>
      </w:tr>
    </w:tbl>
    <w:p>
      <w:pPr>
        <w:pStyle w:val="61"/>
        <w:ind w:left="0" w:leftChars="0" w:firstLine="0" w:firstLineChars="0"/>
        <w:rPr>
          <w:rFonts w:hint="eastAsia" w:ascii="宋体" w:hAnsi="宋体" w:eastAsia="宋体" w:cs="宋体"/>
          <w:kern w:val="0"/>
          <w:sz w:val="24"/>
          <w:szCs w:val="24"/>
          <w:highlight w:val="none"/>
        </w:rPr>
      </w:pPr>
    </w:p>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color w:val="auto"/>
          <w:kern w:val="0"/>
          <w:sz w:val="24"/>
          <w:szCs w:val="24"/>
          <w:highlight w:val="none"/>
        </w:rPr>
        <w:t>安保硬件设施定期维护计划及实施方法</w:t>
      </w:r>
    </w:p>
    <w:tbl>
      <w:tblPr>
        <w:tblStyle w:val="62"/>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925"/>
        <w:gridCol w:w="1676"/>
        <w:gridCol w:w="2116"/>
        <w:gridCol w:w="170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6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925"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w:t>
            </w:r>
          </w:p>
        </w:tc>
        <w:tc>
          <w:tcPr>
            <w:tcW w:w="1676"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维保内容</w:t>
            </w:r>
          </w:p>
        </w:tc>
        <w:tc>
          <w:tcPr>
            <w:tcW w:w="2116"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计划安排</w:t>
            </w:r>
          </w:p>
        </w:tc>
        <w:tc>
          <w:tcPr>
            <w:tcW w:w="17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遵照标准</w:t>
            </w:r>
          </w:p>
        </w:tc>
        <w:tc>
          <w:tcPr>
            <w:tcW w:w="17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925"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供配电设备</w:t>
            </w:r>
          </w:p>
        </w:tc>
        <w:tc>
          <w:tcPr>
            <w:tcW w:w="167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高压配电设备继电保护试验，配电柜、配电开关保养。</w:t>
            </w:r>
          </w:p>
        </w:tc>
        <w:tc>
          <w:tcPr>
            <w:tcW w:w="211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每年对配电设备进行一次全面检查，调整相关部件。</w:t>
            </w:r>
          </w:p>
        </w:tc>
        <w:tc>
          <w:tcPr>
            <w:tcW w:w="170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《电业安全工程规程》和公司对设备的管理规程。</w:t>
            </w:r>
          </w:p>
        </w:tc>
        <w:tc>
          <w:tcPr>
            <w:tcW w:w="170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保证供配电设备的安全运行，延长设备使用年限。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925"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消防设施</w:t>
            </w:r>
          </w:p>
        </w:tc>
        <w:tc>
          <w:tcPr>
            <w:tcW w:w="167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灭火器材检查、添加，水管（消防网）定期维护</w:t>
            </w:r>
          </w:p>
        </w:tc>
        <w:tc>
          <w:tcPr>
            <w:tcW w:w="2116" w:type="dxa"/>
            <w:noWrap/>
            <w:vAlign w:val="center"/>
          </w:tcPr>
          <w:p>
            <w:pPr>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c>
          <w:tcPr>
            <w:tcW w:w="1707" w:type="dxa"/>
            <w:noWrap/>
            <w:vAlign w:val="center"/>
          </w:tcPr>
          <w:p>
            <w:pPr>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c>
          <w:tcPr>
            <w:tcW w:w="170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保证器材功能正常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 w:type="dxa"/>
            <w:vMerge w:val="restart"/>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925"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摄像头</w:t>
            </w:r>
          </w:p>
        </w:tc>
        <w:tc>
          <w:tcPr>
            <w:tcW w:w="167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摄像头安装是否牢固，摄像头是否清洁，摄取信号是否失真。</w:t>
            </w:r>
          </w:p>
        </w:tc>
        <w:tc>
          <w:tcPr>
            <w:tcW w:w="211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每月对摄像头安装状况检查一次，每日各摄取图像质量进行检查</w:t>
            </w:r>
          </w:p>
        </w:tc>
        <w:tc>
          <w:tcPr>
            <w:tcW w:w="1707" w:type="dxa"/>
            <w:noWrap/>
            <w:vAlign w:val="center"/>
          </w:tcPr>
          <w:p>
            <w:pPr>
              <w:jc w:val="center"/>
              <w:rPr>
                <w:rFonts w:hint="eastAsia" w:ascii="宋体" w:hAnsi="宋体" w:eastAsia="宋体" w:cs="宋体"/>
                <w:b/>
                <w:bCs/>
                <w:kern w:val="0"/>
                <w:sz w:val="24"/>
                <w:szCs w:val="24"/>
                <w:highlight w:val="none"/>
              </w:rPr>
            </w:pPr>
            <w:r>
              <w:rPr>
                <w:rFonts w:hint="eastAsia" w:ascii="宋体" w:hAnsi="宋体" w:cs="宋体"/>
                <w:kern w:val="0"/>
                <w:sz w:val="24"/>
                <w:szCs w:val="24"/>
                <w:highlight w:val="none"/>
                <w:lang w:val="en-US" w:eastAsia="zh-CN"/>
              </w:rPr>
              <w:t>/</w:t>
            </w:r>
          </w:p>
        </w:tc>
        <w:tc>
          <w:tcPr>
            <w:tcW w:w="170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保证监视图像清晰、稳定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 w:type="dxa"/>
            <w:vMerge w:val="continue"/>
            <w:noWrap/>
            <w:vAlign w:val="center"/>
          </w:tcPr>
          <w:p>
            <w:pPr>
              <w:rPr>
                <w:rFonts w:hint="eastAsia" w:ascii="宋体" w:hAnsi="宋体" w:eastAsia="宋体" w:cs="宋体"/>
                <w:kern w:val="0"/>
                <w:sz w:val="24"/>
                <w:szCs w:val="24"/>
                <w:highlight w:val="none"/>
              </w:rPr>
            </w:pPr>
          </w:p>
        </w:tc>
        <w:tc>
          <w:tcPr>
            <w:tcW w:w="925"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红外监视</w:t>
            </w:r>
          </w:p>
        </w:tc>
        <w:tc>
          <w:tcPr>
            <w:tcW w:w="167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检查监控线路是否安装牢固，连接是否可靠</w:t>
            </w:r>
          </w:p>
        </w:tc>
        <w:tc>
          <w:tcPr>
            <w:tcW w:w="211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每周巡查一次，发现问题及时解决。</w:t>
            </w:r>
          </w:p>
        </w:tc>
        <w:tc>
          <w:tcPr>
            <w:tcW w:w="1707" w:type="dxa"/>
            <w:noWrap/>
            <w:vAlign w:val="center"/>
          </w:tcPr>
          <w:p>
            <w:pPr>
              <w:rPr>
                <w:rFonts w:hint="eastAsia" w:ascii="宋体" w:hAnsi="宋体" w:eastAsia="宋体" w:cs="宋体"/>
                <w:kern w:val="0"/>
                <w:sz w:val="24"/>
                <w:szCs w:val="24"/>
                <w:highlight w:val="none"/>
              </w:rPr>
            </w:pPr>
          </w:p>
        </w:tc>
        <w:tc>
          <w:tcPr>
            <w:tcW w:w="170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保证监视线路的安装牢固，连接可靠。</w:t>
            </w:r>
          </w:p>
        </w:tc>
      </w:tr>
    </w:tbl>
    <w:p>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spacing w:val="0"/>
          <w:sz w:val="24"/>
          <w:szCs w:val="24"/>
          <w:highlight w:val="none"/>
        </w:rPr>
      </w:pPr>
      <w:r>
        <w:rPr>
          <w:rFonts w:hint="eastAsia" w:ascii="宋体" w:hAnsi="宋体" w:cs="宋体"/>
          <w:b/>
          <w:kern w:val="0"/>
          <w:sz w:val="24"/>
          <w:szCs w:val="24"/>
          <w:highlight w:val="none"/>
          <w:lang w:eastAsia="zh-CN"/>
        </w:rPr>
        <w:t>注：</w:t>
      </w:r>
      <w:r>
        <w:rPr>
          <w:rFonts w:hint="eastAsia" w:cs="宋体"/>
          <w:b/>
          <w:kern w:val="0"/>
          <w:sz w:val="24"/>
          <w:szCs w:val="24"/>
          <w:highlight w:val="none"/>
          <w:lang w:val="en-US" w:eastAsia="zh-CN"/>
        </w:rPr>
        <w:t>1</w:t>
      </w:r>
      <w:r>
        <w:rPr>
          <w:rFonts w:hint="eastAsia" w:ascii="宋体" w:hAnsi="宋体" w:eastAsia="宋体" w:cs="宋体"/>
          <w:i w:val="0"/>
          <w:iCs w:val="0"/>
          <w:caps w:val="0"/>
          <w:spacing w:val="0"/>
          <w:sz w:val="24"/>
          <w:szCs w:val="24"/>
          <w:highlight w:val="none"/>
          <w:shd w:val="clear" w:color="auto" w:fill="FFFFFF"/>
          <w:lang w:val="en-US" w:eastAsia="zh-CN"/>
        </w:rPr>
        <w:t>、</w:t>
      </w:r>
      <w:r>
        <w:rPr>
          <w:rFonts w:hint="eastAsia" w:ascii="宋体" w:hAnsi="宋体" w:eastAsia="宋体" w:cs="宋体"/>
          <w:i w:val="0"/>
          <w:iCs w:val="0"/>
          <w:caps w:val="0"/>
          <w:spacing w:val="0"/>
          <w:sz w:val="24"/>
          <w:szCs w:val="24"/>
          <w:highlight w:val="none"/>
          <w:shd w:val="clear" w:color="auto" w:fill="FFFFFF"/>
        </w:rPr>
        <w:t>设备运行：设备良好，运行正常，定期保养，专人维护，无破损，消防系统可随时启用，如出现问题，乙方应立即向特定维修机构报修；</w:t>
      </w:r>
    </w:p>
    <w:p>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shd w:val="clear" w:color="auto" w:fill="FFFFFF"/>
          <w:lang w:val="en-US" w:eastAsia="zh-CN"/>
        </w:rPr>
        <w:t>3、</w:t>
      </w:r>
      <w:r>
        <w:rPr>
          <w:rFonts w:hint="eastAsia" w:ascii="宋体" w:hAnsi="宋体" w:eastAsia="宋体" w:cs="宋体"/>
          <w:i w:val="0"/>
          <w:iCs w:val="0"/>
          <w:caps w:val="0"/>
          <w:spacing w:val="0"/>
          <w:sz w:val="24"/>
          <w:szCs w:val="24"/>
          <w:highlight w:val="none"/>
          <w:shd w:val="clear" w:color="auto" w:fill="FFFFFF"/>
        </w:rPr>
        <w:t>房屋及设施、设备的维修、养护：</w:t>
      </w:r>
      <w:r>
        <w:rPr>
          <w:rFonts w:hint="eastAsia" w:ascii="宋体" w:hAnsi="宋体" w:eastAsia="宋体" w:cs="宋体"/>
          <w:i w:val="0"/>
          <w:iCs w:val="0"/>
          <w:caps w:val="0"/>
          <w:spacing w:val="0"/>
          <w:sz w:val="24"/>
          <w:szCs w:val="24"/>
          <w:highlight w:val="none"/>
          <w:shd w:val="clear" w:color="auto" w:fill="FFFFFF"/>
          <w:lang w:val="en-US" w:eastAsia="zh-CN"/>
        </w:rPr>
        <w:t>督促外包单位</w:t>
      </w:r>
      <w:r>
        <w:rPr>
          <w:rFonts w:hint="eastAsia" w:ascii="宋体" w:hAnsi="宋体" w:eastAsia="宋体" w:cs="宋体"/>
          <w:i w:val="0"/>
          <w:iCs w:val="0"/>
          <w:caps w:val="0"/>
          <w:spacing w:val="0"/>
          <w:sz w:val="24"/>
          <w:szCs w:val="24"/>
          <w:highlight w:val="none"/>
          <w:shd w:val="clear" w:color="auto" w:fill="FFFFFF"/>
        </w:rPr>
        <w:t>每月对房屋状况、设施、设备运行情况全面检查一次，并按月提供检查报告。</w:t>
      </w:r>
      <w:r>
        <w:rPr>
          <w:rFonts w:hint="eastAsia" w:ascii="宋体" w:hAnsi="宋体" w:eastAsia="宋体" w:cs="宋体"/>
          <w:i w:val="0"/>
          <w:iCs w:val="0"/>
          <w:caps w:val="0"/>
          <w:spacing w:val="0"/>
          <w:sz w:val="24"/>
          <w:szCs w:val="24"/>
          <w:highlight w:val="none"/>
          <w:shd w:val="clear" w:color="auto" w:fill="FFFFFF"/>
          <w:lang w:val="en-US" w:eastAsia="zh-CN"/>
        </w:rPr>
        <w:t>督促外包单位对</w:t>
      </w:r>
      <w:r>
        <w:rPr>
          <w:rFonts w:hint="eastAsia" w:ascii="宋体" w:hAnsi="宋体" w:eastAsia="宋体" w:cs="宋体"/>
          <w:i w:val="0"/>
          <w:iCs w:val="0"/>
          <w:caps w:val="0"/>
          <w:spacing w:val="0"/>
          <w:sz w:val="24"/>
          <w:szCs w:val="24"/>
          <w:highlight w:val="none"/>
          <w:shd w:val="clear" w:color="auto" w:fill="FFFFFF"/>
        </w:rPr>
        <w:t>排污排水等的</w:t>
      </w:r>
      <w:r>
        <w:rPr>
          <w:rFonts w:hint="eastAsia" w:ascii="宋体" w:hAnsi="宋体" w:eastAsia="宋体" w:cs="宋体"/>
          <w:i w:val="0"/>
          <w:iCs w:val="0"/>
          <w:caps w:val="0"/>
          <w:spacing w:val="0"/>
          <w:sz w:val="24"/>
          <w:szCs w:val="24"/>
          <w:highlight w:val="none"/>
          <w:shd w:val="clear" w:color="auto" w:fill="FFFFFF"/>
          <w:lang w:val="en-US" w:eastAsia="zh-CN"/>
        </w:rPr>
        <w:t>维护</w:t>
      </w:r>
      <w:r>
        <w:rPr>
          <w:rFonts w:hint="eastAsia" w:ascii="宋体" w:hAnsi="宋体" w:eastAsia="宋体" w:cs="宋体"/>
          <w:i w:val="0"/>
          <w:iCs w:val="0"/>
          <w:caps w:val="0"/>
          <w:spacing w:val="0"/>
          <w:sz w:val="24"/>
          <w:szCs w:val="24"/>
          <w:highlight w:val="none"/>
          <w:shd w:val="clear" w:color="auto" w:fill="FFFFFF"/>
        </w:rPr>
        <w:t>，并保证随时发现问题，随时解决；</w:t>
      </w:r>
    </w:p>
    <w:p>
      <w:pPr>
        <w:adjustRightInd w:val="0"/>
        <w:snapToGrid w:val="0"/>
        <w:spacing w:line="48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四）秩序维护</w:t>
      </w:r>
      <w:r>
        <w:rPr>
          <w:rFonts w:hint="eastAsia" w:ascii="宋体" w:hAnsi="宋体" w:eastAsia="宋体" w:cs="宋体"/>
          <w:b/>
          <w:kern w:val="0"/>
          <w:sz w:val="24"/>
          <w:szCs w:val="24"/>
          <w:highlight w:val="none"/>
        </w:rPr>
        <w:t>服务标准</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1、保安岗位服务规范及职责：</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①门岗工作，每天配备24小时专业治安管理员，并实行巡逻值班服务，治安管理人员统一制服，工作规范，作风严谨</w:t>
      </w:r>
      <w:r>
        <w:rPr>
          <w:rFonts w:hint="eastAsia" w:ascii="宋体" w:hAnsi="宋体" w:eastAsia="宋体" w:cs="宋体"/>
          <w:kern w:val="0"/>
          <w:sz w:val="24"/>
          <w:szCs w:val="24"/>
          <w:highlight w:val="none"/>
          <w:lang w:eastAsia="zh-CN"/>
        </w:rPr>
        <w:t>，工作时间门岗礼兵站岗；</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a、注意自身仪表、仪容形象，精神饱满；</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b、维护大门秩序，保持道路畅通；</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c、来车时应予以指挥停放</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d、当来车违规时应及时引导劝阻</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e、注意可疑人员所携带物品，仔细询问，发现情况及时汇报</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f、认真做好人员、车辆出入登记工作，做好交接工作</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g、做好传达室卫生工作</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h、完成委托方交办的其他工作(与保安工作有关)。</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②巡逻检查：</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a、巡逻人员要认真负责，提高警惕，注意发现可疑人员及可疑情况，并制止违反规定的行为</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b、发现反常或意外情况，除及时向领导报告外，要采取必要措施以防止火灾事故及破坏行为的发生</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C、发现偷盗、闹事、斗殴、凶杀、放火、投毒、爆炸等犯罪分子，要坚决果断地采取措施，力争抓获犯罪分子</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d、若发现盗窃、凶案、火灾、投毒、损毁财物，以及一切有现场的案件或事件，要妥善保护好现场，迅速上报并积极协助调查</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e、巡逻人员要定时定点查看，交接班时接班人员对院内基本情况进行巡查并登记，对财务部门、档案库房、重要机房、配电房、地下车库等以及无人值班但有可能发生问题的地方应设置巡更点，做好巡更记录。节假日、夜间2小时巡逻一次，确保在合同期间的治安消防保卫工作不出问题</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f、巡逻人员应熟练掌握灭火常识，会使用消防器材，对初起火灾能及时扑灭。</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③应急处置</w:t>
      </w:r>
      <w:r>
        <w:rPr>
          <w:rFonts w:hint="eastAsia" w:ascii="宋体" w:hAnsi="宋体" w:eastAsia="宋体" w:cs="宋体"/>
          <w:kern w:val="0"/>
          <w:sz w:val="24"/>
          <w:szCs w:val="24"/>
          <w:highlight w:val="none"/>
          <w:lang w:eastAsia="zh-CN"/>
        </w:rPr>
        <w:t>：</w:t>
      </w:r>
    </w:p>
    <w:p>
      <w:pPr>
        <w:adjustRightInd w:val="0"/>
        <w:snapToGrid w:val="0"/>
        <w:spacing w:line="480" w:lineRule="exact"/>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 xml:space="preserve">    保安人员应熟悉各类紧急情况、突发事件的应急处理预案，在发生紧急情况和突发事件时能按照预案妥善处置，防止事件的恶化。</w:t>
      </w:r>
    </w:p>
    <w:p>
      <w:pPr>
        <w:spacing w:line="480" w:lineRule="exact"/>
        <w:ind w:firstLine="482" w:firstLineChars="200"/>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（五）</w:t>
      </w:r>
      <w:r>
        <w:rPr>
          <w:rFonts w:hint="eastAsia" w:ascii="宋体" w:hAnsi="宋体" w:eastAsia="宋体" w:cs="宋体"/>
          <w:b/>
          <w:bCs/>
          <w:kern w:val="0"/>
          <w:sz w:val="24"/>
          <w:szCs w:val="24"/>
          <w:highlight w:val="none"/>
        </w:rPr>
        <w:t>针对采购人突发性事件的应急预案</w:t>
      </w:r>
    </w:p>
    <w:p>
      <w:pPr>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有应对突发事件（包括发生暴雨等灾害性天气及其他突发事件</w:t>
      </w:r>
      <w:r>
        <w:rPr>
          <w:rFonts w:hint="eastAsia" w:ascii="宋体" w:hAnsi="宋体" w:eastAsia="宋体" w:cs="宋体"/>
          <w:kern w:val="0"/>
          <w:sz w:val="24"/>
          <w:szCs w:val="24"/>
          <w:highlight w:val="none"/>
          <w:lang w:eastAsia="zh-CN"/>
        </w:rPr>
        <w:t>；</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有应对暴恐事件、防盗、防火等类型的应急预案；</w:t>
      </w:r>
    </w:p>
    <w:p>
      <w:pPr>
        <w:spacing w:line="48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有应对重大活动或重要接待任务等类型的应急预案</w:t>
      </w:r>
    </w:p>
    <w:p>
      <w:pPr>
        <w:spacing w:line="480" w:lineRule="exact"/>
        <w:ind w:firstLine="482" w:firstLineChars="200"/>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（六）针对本项目有比较完善的组织架构及管理制度、主要管理流程</w:t>
      </w:r>
    </w:p>
    <w:p>
      <w:pPr>
        <w:spacing w:line="480" w:lineRule="exact"/>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七）</w:t>
      </w:r>
      <w:r>
        <w:rPr>
          <w:rFonts w:hint="eastAsia" w:ascii="宋体" w:hAnsi="宋体" w:eastAsia="宋体" w:cs="宋体"/>
          <w:b/>
          <w:bCs/>
          <w:kern w:val="0"/>
          <w:sz w:val="24"/>
          <w:szCs w:val="24"/>
          <w:highlight w:val="none"/>
        </w:rPr>
        <w:t>物业档案资料的保管</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对物业档案资料采取系统化、科学化、信息化的管理手段，配备兼职档案管理人员，保证档案资料齐全、分类合理、检索方便。</w:t>
      </w:r>
    </w:p>
    <w:p>
      <w:pPr>
        <w:spacing w:line="480" w:lineRule="exact"/>
        <w:ind w:firstLine="482" w:firstLineChars="20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八</w:t>
      </w: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lang w:eastAsia="zh-CN"/>
        </w:rPr>
        <w:t>质量保障方案</w:t>
      </w:r>
    </w:p>
    <w:p>
      <w:pPr>
        <w:pStyle w:val="24"/>
        <w:numPr>
          <w:ilvl w:val="0"/>
          <w:numId w:val="0"/>
        </w:numPr>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针对本项目制定具体质量管理考核细则</w:t>
      </w:r>
      <w:r>
        <w:rPr>
          <w:rFonts w:hint="eastAsia" w:cs="宋体"/>
          <w:color w:val="000000"/>
          <w:sz w:val="24"/>
          <w:highlight w:val="none"/>
          <w:lang w:eastAsia="zh-CN"/>
        </w:rPr>
        <w:t>及内部考核制度。</w:t>
      </w:r>
    </w:p>
    <w:p>
      <w:pPr>
        <w:spacing w:line="480" w:lineRule="exact"/>
        <w:ind w:firstLine="482" w:firstLineChars="20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九）</w:t>
      </w:r>
      <w:r>
        <w:rPr>
          <w:rFonts w:hint="eastAsia" w:ascii="宋体" w:hAnsi="宋体" w:eastAsia="宋体" w:cs="宋体"/>
          <w:b/>
          <w:bCs/>
          <w:kern w:val="0"/>
          <w:sz w:val="24"/>
          <w:szCs w:val="24"/>
          <w:highlight w:val="none"/>
          <w:lang w:eastAsia="zh-CN"/>
        </w:rPr>
        <w:t>安全市场管理</w:t>
      </w:r>
    </w:p>
    <w:p>
      <w:pPr>
        <w:pStyle w:val="24"/>
        <w:numPr>
          <w:ilvl w:val="0"/>
          <w:numId w:val="0"/>
        </w:numPr>
        <w:ind w:leftChars="200"/>
        <w:rPr>
          <w:rFonts w:hint="eastAsia" w:eastAsia="宋体"/>
          <w:highlight w:val="none"/>
          <w:lang w:eastAsia="zh-CN"/>
        </w:rPr>
      </w:pPr>
      <w:r>
        <w:rPr>
          <w:rFonts w:hint="eastAsia" w:ascii="宋体" w:hAnsi="宋体" w:eastAsia="宋体" w:cs="宋体"/>
          <w:color w:val="000000"/>
          <w:sz w:val="24"/>
          <w:highlight w:val="none"/>
        </w:rPr>
        <w:t>制定安全生产制度，定期开展安全生产培训</w:t>
      </w:r>
      <w:r>
        <w:rPr>
          <w:rFonts w:hint="eastAsia" w:cs="宋体"/>
          <w:color w:val="000000"/>
          <w:sz w:val="24"/>
          <w:highlight w:val="none"/>
          <w:lang w:eastAsia="zh-CN"/>
        </w:rPr>
        <w:t>。</w:t>
      </w:r>
    </w:p>
    <w:p>
      <w:pPr>
        <w:pStyle w:val="2"/>
        <w:rPr>
          <w:rFonts w:hint="eastAsia"/>
          <w:highlight w:val="none"/>
          <w:lang w:val="en-US" w:eastAsia="zh-CN"/>
        </w:rPr>
      </w:pPr>
    </w:p>
    <w:p>
      <w:pPr>
        <w:numPr>
          <w:ilvl w:val="0"/>
          <w:numId w:val="0"/>
        </w:numPr>
        <w:adjustRightInd w:val="0"/>
        <w:snapToGrid w:val="0"/>
        <w:spacing w:line="360" w:lineRule="auto"/>
        <w:ind w:leftChars="200"/>
        <w:rPr>
          <w:rFonts w:hint="eastAsia" w:ascii="宋体" w:hAnsi="宋体" w:eastAsia="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四、</w:t>
      </w:r>
      <w:r>
        <w:rPr>
          <w:rFonts w:hint="eastAsia" w:ascii="宋体" w:hAnsi="宋体" w:eastAsia="宋体" w:cs="宋体"/>
          <w:b/>
          <w:bCs w:val="0"/>
          <w:kern w:val="0"/>
          <w:sz w:val="24"/>
          <w:szCs w:val="24"/>
          <w:highlight w:val="none"/>
          <w:lang w:val="en-US" w:eastAsia="zh-CN"/>
        </w:rPr>
        <w:t>管理服务人员要求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物业管理人员应包括但不限于以下基本人员配置要求：</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（一）</w:t>
      </w:r>
      <w:r>
        <w:rPr>
          <w:rFonts w:hint="eastAsia" w:ascii="宋体" w:hAnsi="宋体" w:eastAsia="宋体" w:cs="宋体"/>
          <w:color w:val="auto"/>
          <w:sz w:val="24"/>
          <w:szCs w:val="24"/>
          <w:highlight w:val="none"/>
          <w:shd w:val="clear" w:color="auto" w:fill="auto"/>
        </w:rPr>
        <w:t>人员配置</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物业管理服务人员总数应不少于</w:t>
      </w:r>
      <w:r>
        <w:rPr>
          <w:rFonts w:hint="eastAsia" w:ascii="宋体" w:hAnsi="宋体" w:cs="宋体"/>
          <w:color w:val="auto"/>
          <w:sz w:val="24"/>
          <w:szCs w:val="24"/>
          <w:highlight w:val="none"/>
          <w:shd w:val="clear" w:color="auto" w:fill="auto"/>
          <w:lang w:val="en-US" w:eastAsia="zh-CN"/>
        </w:rPr>
        <w:t>16</w:t>
      </w:r>
      <w:r>
        <w:rPr>
          <w:rFonts w:hint="eastAsia" w:ascii="宋体" w:hAnsi="宋体" w:eastAsia="宋体" w:cs="宋体"/>
          <w:color w:val="auto"/>
          <w:sz w:val="24"/>
          <w:szCs w:val="24"/>
          <w:highlight w:val="none"/>
          <w:shd w:val="clear" w:color="auto" w:fill="auto"/>
        </w:rPr>
        <w:t>人，其中，常驻项目经理1人，</w:t>
      </w:r>
      <w:r>
        <w:rPr>
          <w:rFonts w:hint="eastAsia" w:ascii="宋体" w:hAnsi="宋体" w:cs="宋体"/>
          <w:color w:val="auto"/>
          <w:sz w:val="24"/>
          <w:szCs w:val="24"/>
          <w:highlight w:val="none"/>
          <w:shd w:val="clear" w:color="auto" w:fill="auto"/>
          <w:lang w:val="en-US" w:eastAsia="zh-CN"/>
        </w:rPr>
        <w:t>客服兼财务1人，会务人员1人，</w:t>
      </w:r>
      <w:r>
        <w:rPr>
          <w:rFonts w:hint="eastAsia" w:ascii="宋体" w:hAnsi="宋体" w:eastAsia="宋体" w:cs="宋体"/>
          <w:color w:val="auto"/>
          <w:sz w:val="24"/>
          <w:szCs w:val="24"/>
          <w:highlight w:val="none"/>
          <w:shd w:val="clear" w:color="auto" w:fill="auto"/>
        </w:rPr>
        <w:t>保洁</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人（含保洁</w:t>
      </w:r>
      <w:r>
        <w:rPr>
          <w:rFonts w:hint="eastAsia" w:ascii="宋体" w:hAnsi="宋体" w:cs="宋体"/>
          <w:color w:val="auto"/>
          <w:sz w:val="24"/>
          <w:szCs w:val="24"/>
          <w:highlight w:val="none"/>
          <w:shd w:val="clear" w:color="auto" w:fill="auto"/>
          <w:lang w:val="en-US" w:eastAsia="zh-CN"/>
        </w:rPr>
        <w:t>主管</w:t>
      </w:r>
      <w:r>
        <w:rPr>
          <w:rFonts w:hint="eastAsia" w:ascii="宋体" w:hAnsi="宋体" w:eastAsia="宋体" w:cs="宋体"/>
          <w:color w:val="auto"/>
          <w:sz w:val="24"/>
          <w:szCs w:val="24"/>
          <w:highlight w:val="none"/>
          <w:shd w:val="clear" w:color="auto" w:fill="auto"/>
        </w:rPr>
        <w:t>1人），工程人</w:t>
      </w:r>
      <w:r>
        <w:rPr>
          <w:rFonts w:hint="default" w:ascii="宋体" w:hAnsi="宋体" w:cs="宋体"/>
          <w:color w:val="auto"/>
          <w:sz w:val="24"/>
          <w:szCs w:val="24"/>
          <w:highlight w:val="none"/>
          <w:shd w:val="clear" w:color="auto" w:fill="auto"/>
        </w:rPr>
        <w:t>数</w:t>
      </w:r>
      <w:r>
        <w:rPr>
          <w:rFonts w:hint="eastAsia" w:ascii="宋体" w:hAnsi="宋体" w:cs="宋体"/>
          <w:color w:val="auto"/>
          <w:sz w:val="24"/>
          <w:szCs w:val="24"/>
          <w:highlight w:val="none"/>
          <w:shd w:val="clear" w:color="auto" w:fill="auto"/>
          <w:lang w:val="en-US" w:eastAsia="zh-CN"/>
        </w:rPr>
        <w:t>2</w:t>
      </w:r>
      <w:r>
        <w:rPr>
          <w:rFonts w:hint="default" w:ascii="宋体" w:hAnsi="宋体" w:cs="宋体"/>
          <w:color w:val="auto"/>
          <w:sz w:val="24"/>
          <w:szCs w:val="24"/>
          <w:highlight w:val="none"/>
          <w:shd w:val="clear" w:color="auto" w:fill="auto"/>
        </w:rPr>
        <w:t>人</w:t>
      </w:r>
      <w:r>
        <w:rPr>
          <w:rFonts w:hint="eastAsia" w:ascii="宋体" w:hAnsi="宋体" w:eastAsia="宋体" w:cs="宋体"/>
          <w:color w:val="auto"/>
          <w:sz w:val="24"/>
          <w:szCs w:val="24"/>
          <w:highlight w:val="none"/>
          <w:shd w:val="clear" w:color="auto" w:fill="auto"/>
        </w:rPr>
        <w:t>、保安</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人（包括保安</w:t>
      </w:r>
      <w:r>
        <w:rPr>
          <w:rFonts w:hint="eastAsia" w:ascii="宋体" w:hAnsi="宋体" w:cs="宋体"/>
          <w:color w:val="auto"/>
          <w:sz w:val="24"/>
          <w:szCs w:val="24"/>
          <w:highlight w:val="none"/>
          <w:shd w:val="clear" w:color="auto" w:fill="auto"/>
          <w:lang w:val="en-US" w:eastAsia="zh-CN"/>
        </w:rPr>
        <w:t>主管</w:t>
      </w:r>
      <w:r>
        <w:rPr>
          <w:rFonts w:hint="eastAsia" w:ascii="宋体" w:hAnsi="宋体" w:eastAsia="宋体" w:cs="宋体"/>
          <w:color w:val="auto"/>
          <w:sz w:val="24"/>
          <w:szCs w:val="24"/>
          <w:highlight w:val="none"/>
          <w:shd w:val="clear" w:color="auto" w:fill="auto"/>
        </w:rPr>
        <w:t>1人</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消控人员两人</w:t>
      </w:r>
      <w:r>
        <w:rPr>
          <w:rFonts w:hint="eastAsia" w:ascii="宋体" w:hAnsi="宋体" w:eastAsia="宋体" w:cs="宋体"/>
          <w:color w:val="auto"/>
          <w:sz w:val="24"/>
          <w:szCs w:val="24"/>
          <w:highlight w:val="none"/>
          <w:shd w:val="clear" w:color="auto" w:fill="auto"/>
        </w:rPr>
        <w:t>）。</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物业管理人员总数不少于</w:t>
      </w:r>
      <w:r>
        <w:rPr>
          <w:rFonts w:hint="eastAsia" w:ascii="宋体" w:hAnsi="宋体" w:cs="宋体"/>
          <w:color w:val="auto"/>
          <w:sz w:val="24"/>
          <w:szCs w:val="24"/>
          <w:highlight w:val="none"/>
          <w:shd w:val="clear" w:color="auto" w:fill="auto"/>
          <w:lang w:val="en-US" w:eastAsia="zh-CN"/>
        </w:rPr>
        <w:t>16</w:t>
      </w:r>
      <w:r>
        <w:rPr>
          <w:rFonts w:hint="eastAsia" w:ascii="宋体" w:hAnsi="宋体" w:eastAsia="宋体" w:cs="宋体"/>
          <w:color w:val="auto"/>
          <w:sz w:val="24"/>
          <w:szCs w:val="24"/>
          <w:highlight w:val="none"/>
          <w:shd w:val="clear" w:color="auto" w:fill="auto"/>
        </w:rPr>
        <w:t>人</w:t>
      </w:r>
      <w:r>
        <w:rPr>
          <w:rFonts w:hint="eastAsia" w:ascii="宋体" w:hAnsi="宋体" w:cs="宋体"/>
          <w:color w:val="auto"/>
          <w:sz w:val="24"/>
          <w:szCs w:val="24"/>
          <w:highlight w:val="none"/>
          <w:shd w:val="clear" w:color="auto" w:fill="auto"/>
          <w:lang w:eastAsia="zh-CN"/>
        </w:rPr>
        <w:t>，且拟派人员与中标实派人员必须一致。</w:t>
      </w:r>
    </w:p>
    <w:p>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岗位人员配置基本要求</w:t>
      </w:r>
    </w:p>
    <w:p>
      <w:pPr>
        <w:keepNext w:val="0"/>
        <w:keepLines w:val="0"/>
        <w:pageBreakBefore w:val="0"/>
        <w:numPr>
          <w:ilvl w:val="0"/>
          <w:numId w:val="2"/>
        </w:numPr>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项目经理：</w:t>
      </w:r>
      <w:r>
        <w:rPr>
          <w:rFonts w:hint="eastAsia" w:ascii="宋体" w:hAnsi="宋体" w:eastAsia="宋体" w:cs="宋体"/>
          <w:color w:val="auto"/>
          <w:kern w:val="0"/>
          <w:sz w:val="24"/>
          <w:szCs w:val="24"/>
          <w:highlight w:val="none"/>
          <w:shd w:val="clear" w:color="auto" w:fill="auto"/>
          <w:lang w:val="en-US" w:eastAsia="zh-CN" w:bidi="ar"/>
        </w:rPr>
        <w:t>性别不限，45周岁及以下，具有</w:t>
      </w:r>
      <w:r>
        <w:rPr>
          <w:rFonts w:hint="eastAsia" w:ascii="宋体" w:hAnsi="宋体" w:eastAsia="宋体" w:cs="宋体"/>
          <w:color w:val="auto"/>
          <w:kern w:val="0"/>
          <w:sz w:val="24"/>
          <w:szCs w:val="24"/>
          <w:highlight w:val="none"/>
          <w:shd w:val="clear" w:color="auto" w:fill="auto"/>
          <w:lang w:eastAsia="zh-CN" w:bidi="ar"/>
        </w:rPr>
        <w:t>本科</w:t>
      </w:r>
      <w:r>
        <w:rPr>
          <w:rFonts w:hint="eastAsia" w:ascii="宋体" w:hAnsi="宋体" w:eastAsia="宋体" w:cs="宋体"/>
          <w:color w:val="auto"/>
          <w:kern w:val="0"/>
          <w:sz w:val="24"/>
          <w:szCs w:val="24"/>
          <w:highlight w:val="none"/>
          <w:shd w:val="clear" w:color="auto" w:fill="auto"/>
          <w:lang w:val="en-US" w:eastAsia="zh-CN" w:bidi="ar"/>
        </w:rPr>
        <w:t>及以上学历，曾担任</w:t>
      </w:r>
      <w:r>
        <w:rPr>
          <w:rFonts w:hint="default" w:ascii="宋体" w:hAnsi="宋体" w:cs="宋体"/>
          <w:color w:val="auto"/>
          <w:kern w:val="0"/>
          <w:sz w:val="24"/>
          <w:szCs w:val="24"/>
          <w:highlight w:val="none"/>
          <w:shd w:val="clear" w:color="auto" w:fill="auto"/>
          <w:lang w:eastAsia="zh-CN" w:bidi="ar"/>
        </w:rPr>
        <w:t>物业项目经理</w:t>
      </w:r>
      <w:r>
        <w:rPr>
          <w:rFonts w:hint="eastAsia" w:ascii="宋体" w:hAnsi="宋体" w:cs="宋体"/>
          <w:color w:val="auto"/>
          <w:kern w:val="0"/>
          <w:sz w:val="24"/>
          <w:szCs w:val="24"/>
          <w:highlight w:val="none"/>
          <w:shd w:val="clear" w:color="auto" w:fill="auto"/>
          <w:lang w:val="en-US" w:eastAsia="zh-CN" w:bidi="ar"/>
        </w:rPr>
        <w:t>三</w:t>
      </w:r>
      <w:r>
        <w:rPr>
          <w:rFonts w:hint="eastAsia" w:ascii="宋体" w:hAnsi="宋体" w:eastAsia="宋体" w:cs="宋体"/>
          <w:color w:val="auto"/>
          <w:kern w:val="0"/>
          <w:sz w:val="24"/>
          <w:szCs w:val="24"/>
          <w:highlight w:val="none"/>
          <w:shd w:val="clear" w:color="auto" w:fill="auto"/>
          <w:lang w:val="en-US" w:eastAsia="zh-CN" w:bidi="ar"/>
        </w:rPr>
        <w:t>年及以上，具有物业管理师、物业经理证等各类相关证书</w:t>
      </w:r>
      <w:r>
        <w:rPr>
          <w:rFonts w:hint="eastAsia" w:ascii="宋体" w:hAnsi="宋体" w:eastAsia="宋体" w:cs="宋体"/>
          <w:color w:val="auto"/>
          <w:sz w:val="24"/>
          <w:szCs w:val="24"/>
          <w:highlight w:val="none"/>
          <w:shd w:val="clear" w:color="auto" w:fill="auto"/>
        </w:rPr>
        <w:t>；</w:t>
      </w:r>
    </w:p>
    <w:p>
      <w:pPr>
        <w:keepNext w:val="0"/>
        <w:keepLines w:val="0"/>
        <w:pageBreakBefore w:val="0"/>
        <w:numPr>
          <w:ilvl w:val="0"/>
          <w:numId w:val="2"/>
        </w:numPr>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客服兼财务：性别不限，</w:t>
      </w:r>
      <w:r>
        <w:rPr>
          <w:rFonts w:hint="eastAsia" w:ascii="宋体" w:hAnsi="宋体" w:eastAsia="宋体" w:cs="宋体"/>
          <w:color w:val="auto"/>
          <w:kern w:val="0"/>
          <w:sz w:val="24"/>
          <w:szCs w:val="24"/>
          <w:highlight w:val="none"/>
          <w:shd w:val="clear" w:color="auto" w:fill="auto"/>
          <w:lang w:val="en-US" w:eastAsia="zh-CN" w:bidi="ar"/>
        </w:rPr>
        <w:t>45周岁及以下，具有</w:t>
      </w:r>
      <w:r>
        <w:rPr>
          <w:rFonts w:hint="eastAsia" w:ascii="宋体" w:hAnsi="宋体" w:eastAsia="宋体" w:cs="宋体"/>
          <w:color w:val="auto"/>
          <w:kern w:val="0"/>
          <w:sz w:val="24"/>
          <w:szCs w:val="24"/>
          <w:highlight w:val="none"/>
          <w:shd w:val="clear" w:color="auto" w:fill="auto"/>
          <w:lang w:eastAsia="zh-CN" w:bidi="ar"/>
        </w:rPr>
        <w:t>本科</w:t>
      </w:r>
      <w:r>
        <w:rPr>
          <w:rFonts w:hint="eastAsia" w:ascii="宋体" w:hAnsi="宋体" w:eastAsia="宋体" w:cs="宋体"/>
          <w:color w:val="auto"/>
          <w:kern w:val="0"/>
          <w:sz w:val="24"/>
          <w:szCs w:val="24"/>
          <w:highlight w:val="none"/>
          <w:shd w:val="clear" w:color="auto" w:fill="auto"/>
          <w:lang w:val="en-US" w:eastAsia="zh-CN" w:bidi="ar"/>
        </w:rPr>
        <w:t>及以上学历，具有</w:t>
      </w:r>
      <w:r>
        <w:rPr>
          <w:rFonts w:hint="eastAsia" w:ascii="宋体" w:hAnsi="宋体" w:cs="宋体"/>
          <w:color w:val="auto"/>
          <w:kern w:val="0"/>
          <w:sz w:val="24"/>
          <w:szCs w:val="24"/>
          <w:highlight w:val="none"/>
          <w:shd w:val="clear" w:color="auto" w:fill="auto"/>
          <w:lang w:val="en-US" w:eastAsia="zh-CN" w:bidi="ar"/>
        </w:rPr>
        <w:t>财务</w:t>
      </w:r>
      <w:r>
        <w:rPr>
          <w:rFonts w:hint="eastAsia" w:ascii="宋体" w:hAnsi="宋体" w:eastAsia="宋体" w:cs="宋体"/>
          <w:color w:val="auto"/>
          <w:kern w:val="0"/>
          <w:sz w:val="24"/>
          <w:szCs w:val="24"/>
          <w:highlight w:val="none"/>
          <w:shd w:val="clear" w:color="auto" w:fill="auto"/>
          <w:lang w:val="en-US" w:eastAsia="zh-CN" w:bidi="ar"/>
        </w:rPr>
        <w:t>类相关证书</w:t>
      </w:r>
      <w:r>
        <w:rPr>
          <w:rFonts w:hint="eastAsia" w:ascii="宋体" w:hAnsi="宋体" w:eastAsia="宋体" w:cs="宋体"/>
          <w:color w:val="auto"/>
          <w:sz w:val="24"/>
          <w:szCs w:val="24"/>
          <w:highlight w:val="none"/>
          <w:shd w:val="clear" w:color="auto" w:fill="auto"/>
        </w:rPr>
        <w:t>；</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会务人员</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性别不限，35</w:t>
      </w:r>
      <w:r>
        <w:rPr>
          <w:rFonts w:hint="eastAsia" w:ascii="宋体" w:hAnsi="宋体" w:eastAsia="宋体" w:cs="宋体"/>
          <w:color w:val="auto"/>
          <w:sz w:val="24"/>
          <w:szCs w:val="24"/>
          <w:highlight w:val="none"/>
          <w:shd w:val="clear" w:color="auto" w:fill="auto"/>
          <w:lang w:eastAsia="zh-CN"/>
        </w:rPr>
        <w:t>周岁以下，</w:t>
      </w:r>
      <w:r>
        <w:rPr>
          <w:rFonts w:hint="eastAsia" w:ascii="宋体" w:hAnsi="宋体" w:eastAsia="宋体" w:cs="宋体"/>
          <w:color w:val="auto"/>
          <w:kern w:val="0"/>
          <w:sz w:val="24"/>
          <w:szCs w:val="24"/>
          <w:highlight w:val="none"/>
          <w:shd w:val="clear" w:color="auto" w:fill="auto"/>
          <w:lang w:val="en-US" w:eastAsia="zh-CN" w:bidi="ar"/>
        </w:rPr>
        <w:t>具有大专及以上学历</w:t>
      </w:r>
      <w:r>
        <w:rPr>
          <w:rFonts w:hint="eastAsia" w:ascii="宋体" w:hAnsi="宋体" w:eastAsia="宋体" w:cs="宋体"/>
          <w:color w:val="auto"/>
          <w:sz w:val="24"/>
          <w:szCs w:val="24"/>
          <w:highlight w:val="none"/>
          <w:shd w:val="clear" w:color="auto" w:fill="auto"/>
          <w:lang w:val="en-US" w:eastAsia="zh-CN"/>
        </w:rPr>
        <w:t>；</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、保安主管：</w:t>
      </w:r>
      <w:r>
        <w:rPr>
          <w:rFonts w:hint="eastAsia" w:ascii="宋体" w:hAnsi="宋体" w:eastAsia="宋体" w:cs="宋体"/>
          <w:color w:val="auto"/>
          <w:kern w:val="0"/>
          <w:sz w:val="24"/>
          <w:szCs w:val="24"/>
          <w:highlight w:val="none"/>
          <w:shd w:val="clear" w:color="auto" w:fill="auto"/>
          <w:lang w:val="en-US" w:eastAsia="zh-CN" w:bidi="ar"/>
        </w:rPr>
        <w:t>男性，</w:t>
      </w:r>
      <w:r>
        <w:rPr>
          <w:rFonts w:hint="eastAsia" w:ascii="宋体" w:hAnsi="宋体" w:eastAsia="宋体" w:cs="宋体"/>
          <w:color w:val="auto"/>
          <w:kern w:val="0"/>
          <w:sz w:val="24"/>
          <w:szCs w:val="24"/>
          <w:highlight w:val="none"/>
          <w:shd w:val="clear" w:color="auto" w:fill="auto"/>
          <w:lang w:eastAsia="zh-CN" w:bidi="ar"/>
        </w:rPr>
        <w:t>45</w:t>
      </w:r>
      <w:r>
        <w:rPr>
          <w:rFonts w:hint="eastAsia" w:ascii="宋体" w:hAnsi="宋体" w:eastAsia="宋体" w:cs="宋体"/>
          <w:color w:val="auto"/>
          <w:kern w:val="0"/>
          <w:sz w:val="24"/>
          <w:szCs w:val="24"/>
          <w:highlight w:val="none"/>
          <w:shd w:val="clear" w:color="auto" w:fill="auto"/>
          <w:lang w:val="en-US" w:eastAsia="zh-CN" w:bidi="ar"/>
        </w:rPr>
        <w:t>周岁及以下，曾担任</w:t>
      </w:r>
      <w:r>
        <w:rPr>
          <w:rFonts w:hint="default" w:ascii="宋体" w:hAnsi="宋体" w:cs="宋体"/>
          <w:color w:val="auto"/>
          <w:kern w:val="0"/>
          <w:sz w:val="24"/>
          <w:szCs w:val="24"/>
          <w:highlight w:val="none"/>
          <w:shd w:val="clear" w:color="auto" w:fill="auto"/>
          <w:lang w:eastAsia="zh-CN" w:bidi="ar"/>
        </w:rPr>
        <w:t>物业</w:t>
      </w:r>
      <w:r>
        <w:rPr>
          <w:rFonts w:hint="eastAsia" w:ascii="宋体" w:hAnsi="宋体" w:eastAsia="宋体" w:cs="宋体"/>
          <w:color w:val="auto"/>
          <w:kern w:val="0"/>
          <w:sz w:val="24"/>
          <w:szCs w:val="24"/>
          <w:highlight w:val="none"/>
          <w:shd w:val="clear" w:color="auto" w:fill="auto"/>
          <w:lang w:val="en-US" w:eastAsia="zh-CN" w:bidi="ar"/>
        </w:rPr>
        <w:t>保安负责</w:t>
      </w:r>
      <w:r>
        <w:rPr>
          <w:rFonts w:hint="eastAsia" w:ascii="宋体" w:hAnsi="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val="en-US" w:eastAsia="zh-CN" w:bidi="ar"/>
        </w:rPr>
        <w:t>年及以上，具有</w:t>
      </w:r>
      <w:r>
        <w:rPr>
          <w:rFonts w:hint="eastAsia" w:ascii="宋体" w:hAnsi="宋体" w:eastAsia="宋体" w:cs="宋体"/>
          <w:color w:val="auto"/>
          <w:kern w:val="0"/>
          <w:sz w:val="24"/>
          <w:szCs w:val="24"/>
          <w:highlight w:val="none"/>
          <w:shd w:val="clear" w:color="auto" w:fill="auto"/>
          <w:lang w:eastAsia="zh-CN" w:bidi="ar"/>
        </w:rPr>
        <w:t>三级</w:t>
      </w:r>
      <w:r>
        <w:rPr>
          <w:rFonts w:hint="eastAsia" w:ascii="宋体" w:hAnsi="宋体" w:eastAsia="宋体" w:cs="宋体"/>
          <w:color w:val="auto"/>
          <w:kern w:val="0"/>
          <w:sz w:val="24"/>
          <w:szCs w:val="24"/>
          <w:highlight w:val="none"/>
          <w:shd w:val="clear" w:color="auto" w:fill="auto"/>
          <w:lang w:val="en-US" w:eastAsia="zh-CN" w:bidi="ar"/>
        </w:rPr>
        <w:t>保安证及以上等各类相关资格证书；</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、保洁主管：</w:t>
      </w:r>
      <w:r>
        <w:rPr>
          <w:rFonts w:hint="eastAsia" w:ascii="宋体" w:hAnsi="宋体" w:eastAsia="宋体" w:cs="宋体"/>
          <w:color w:val="auto"/>
          <w:kern w:val="0"/>
          <w:sz w:val="24"/>
          <w:szCs w:val="24"/>
          <w:highlight w:val="none"/>
          <w:shd w:val="clear" w:color="auto" w:fill="auto"/>
          <w:lang w:val="en-US" w:eastAsia="zh-CN" w:bidi="ar"/>
        </w:rPr>
        <w:t>55周岁及以下，曾担任物业保洁主管</w:t>
      </w:r>
      <w:r>
        <w:rPr>
          <w:rFonts w:hint="eastAsia" w:ascii="宋体" w:hAnsi="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val="en-US" w:eastAsia="zh-CN" w:bidi="ar"/>
        </w:rPr>
        <w:t>年及以上；</w:t>
      </w:r>
    </w:p>
    <w:p>
      <w:pPr>
        <w:keepNext w:val="0"/>
        <w:keepLines w:val="0"/>
        <w:pageBreakBefore w:val="0"/>
        <w:numPr>
          <w:ilvl w:val="0"/>
          <w:numId w:val="3"/>
        </w:numPr>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工程</w:t>
      </w:r>
      <w:r>
        <w:rPr>
          <w:rFonts w:hint="eastAsia" w:ascii="宋体" w:hAnsi="宋体" w:cs="宋体"/>
          <w:color w:val="auto"/>
          <w:sz w:val="24"/>
          <w:szCs w:val="24"/>
          <w:highlight w:val="none"/>
          <w:shd w:val="clear" w:color="auto" w:fill="auto"/>
          <w:lang w:eastAsia="zh-CN"/>
        </w:rPr>
        <w:t>主管</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50周岁以下</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承担类似项目工程主管5年以上工作经验</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具有中级及以上机电工程师职称或二级及以上技师证</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具有特种作业证书（低压电工作业或高压电工作业</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电梯安全管理员）</w:t>
      </w:r>
    </w:p>
    <w:p>
      <w:pPr>
        <w:keepNext w:val="0"/>
        <w:keepLines w:val="0"/>
        <w:pageBreakBefore w:val="0"/>
        <w:numPr>
          <w:ilvl w:val="0"/>
          <w:numId w:val="3"/>
        </w:numPr>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工程维修：</w:t>
      </w:r>
      <w:r>
        <w:rPr>
          <w:rFonts w:hint="eastAsia" w:ascii="宋体" w:hAnsi="宋体" w:eastAsia="宋体" w:cs="宋体"/>
          <w:color w:val="auto"/>
          <w:sz w:val="24"/>
          <w:szCs w:val="24"/>
          <w:highlight w:val="none"/>
          <w:shd w:val="clear" w:color="auto" w:fill="auto"/>
          <w:lang w:val="en-US" w:eastAsia="zh-CN"/>
        </w:rPr>
        <w:t>50周岁以下，从事本专业技术工作3年及以上，具有</w:t>
      </w:r>
      <w:r>
        <w:rPr>
          <w:rFonts w:hint="default" w:ascii="宋体" w:hAnsi="宋体" w:eastAsia="宋体" w:cs="宋体"/>
          <w:color w:val="auto"/>
          <w:sz w:val="24"/>
          <w:szCs w:val="24"/>
          <w:highlight w:val="none"/>
          <w:shd w:val="clear" w:color="auto" w:fill="auto"/>
          <w:lang w:eastAsia="zh-CN"/>
        </w:rPr>
        <w:t>低压</w:t>
      </w:r>
      <w:r>
        <w:rPr>
          <w:rFonts w:hint="eastAsia" w:ascii="宋体" w:hAnsi="宋体" w:eastAsia="宋体" w:cs="宋体"/>
          <w:color w:val="auto"/>
          <w:sz w:val="24"/>
          <w:szCs w:val="24"/>
          <w:highlight w:val="none"/>
          <w:shd w:val="clear" w:color="auto" w:fill="auto"/>
          <w:lang w:val="en-US" w:eastAsia="zh-CN"/>
        </w:rPr>
        <w:t>电工证</w:t>
      </w:r>
      <w:r>
        <w:rPr>
          <w:rFonts w:hint="default" w:ascii="宋体" w:hAnsi="宋体" w:eastAsia="宋体" w:cs="宋体"/>
          <w:color w:val="auto"/>
          <w:sz w:val="24"/>
          <w:szCs w:val="24"/>
          <w:highlight w:val="none"/>
          <w:shd w:val="clear" w:color="auto" w:fill="auto"/>
          <w:lang w:eastAsia="zh-CN"/>
        </w:rPr>
        <w:t>、高压电工作业证</w:t>
      </w:r>
      <w:r>
        <w:rPr>
          <w:rFonts w:hint="eastAsia" w:ascii="宋体" w:hAnsi="宋体" w:eastAsia="宋体" w:cs="宋体"/>
          <w:color w:val="auto"/>
          <w:sz w:val="24"/>
          <w:szCs w:val="24"/>
          <w:highlight w:val="none"/>
          <w:shd w:val="clear" w:color="auto" w:fill="auto"/>
          <w:lang w:val="en-US" w:eastAsia="zh-CN"/>
        </w:rPr>
        <w:t>等各类相关专业技术（上岗）证书或职业技能资格证书;</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、保洁人员：</w:t>
      </w:r>
      <w:r>
        <w:rPr>
          <w:rFonts w:hint="eastAsia" w:ascii="宋体" w:hAnsi="宋体" w:eastAsia="宋体" w:cs="宋体"/>
          <w:color w:val="auto"/>
          <w:sz w:val="24"/>
          <w:szCs w:val="24"/>
          <w:highlight w:val="none"/>
          <w:shd w:val="clear" w:color="auto" w:fill="auto"/>
          <w:lang w:val="en-US" w:eastAsia="zh-CN"/>
        </w:rPr>
        <w:t>55周岁及以下，</w:t>
      </w:r>
      <w:r>
        <w:rPr>
          <w:rFonts w:hint="eastAsia" w:ascii="宋体" w:hAnsi="宋体" w:eastAsia="宋体" w:cs="宋体"/>
          <w:color w:val="auto"/>
          <w:sz w:val="24"/>
          <w:szCs w:val="24"/>
          <w:highlight w:val="none"/>
          <w:shd w:val="clear" w:color="auto" w:fill="auto"/>
        </w:rPr>
        <w:t>从事相关服务3年及以上;</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val="en-US" w:eastAsia="zh-CN"/>
        </w:rPr>
        <w:t>、其他人员：</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拟派</w:t>
      </w:r>
      <w:r>
        <w:rPr>
          <w:rFonts w:hint="default" w:ascii="宋体" w:hAnsi="宋体" w:eastAsia="宋体" w:cs="宋体"/>
          <w:color w:val="auto"/>
          <w:sz w:val="24"/>
          <w:szCs w:val="24"/>
          <w:highlight w:val="none"/>
          <w:shd w:val="clear" w:color="auto" w:fill="auto"/>
          <w:lang w:eastAsia="zh-CN"/>
        </w:rPr>
        <w:t>保安人员</w:t>
      </w:r>
      <w:r>
        <w:rPr>
          <w:rFonts w:hint="eastAsia" w:ascii="宋体" w:hAnsi="宋体" w:eastAsia="宋体" w:cs="宋体"/>
          <w:color w:val="auto"/>
          <w:sz w:val="24"/>
          <w:szCs w:val="24"/>
          <w:highlight w:val="none"/>
          <w:shd w:val="clear" w:color="auto" w:fill="auto"/>
          <w:lang w:val="en-US" w:eastAsia="zh-CN"/>
        </w:rPr>
        <w:t>人员</w:t>
      </w:r>
      <w:r>
        <w:rPr>
          <w:rFonts w:hint="default"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男性，50周岁及以下，男性身高170及以上；</w:t>
      </w:r>
      <w:r>
        <w:rPr>
          <w:rFonts w:hint="default" w:ascii="宋体" w:hAnsi="宋体" w:eastAsia="宋体" w:cs="宋体"/>
          <w:color w:val="auto"/>
          <w:sz w:val="24"/>
          <w:szCs w:val="24"/>
          <w:highlight w:val="none"/>
          <w:shd w:val="clear" w:color="auto" w:fill="auto"/>
          <w:lang w:eastAsia="zh-CN"/>
        </w:rPr>
        <w:t>同时</w:t>
      </w:r>
      <w:r>
        <w:rPr>
          <w:rFonts w:hint="eastAsia" w:ascii="宋体" w:hAnsi="宋体" w:eastAsia="宋体" w:cs="宋体"/>
          <w:color w:val="auto"/>
          <w:sz w:val="24"/>
          <w:szCs w:val="24"/>
          <w:highlight w:val="none"/>
          <w:shd w:val="clear" w:color="auto" w:fill="auto"/>
          <w:lang w:val="en-US" w:eastAsia="zh-CN"/>
        </w:rPr>
        <w:t>具有保安证等相关专业（上岗）证书，应维护好项目的正常秩序，确保项目正常的运行。</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拟派</w:t>
      </w:r>
      <w:r>
        <w:rPr>
          <w:rFonts w:hint="default" w:ascii="宋体" w:hAnsi="宋体" w:eastAsia="宋体" w:cs="宋体"/>
          <w:color w:val="auto"/>
          <w:sz w:val="24"/>
          <w:szCs w:val="24"/>
          <w:highlight w:val="none"/>
          <w:shd w:val="clear" w:color="auto" w:fill="auto"/>
          <w:lang w:eastAsia="zh-CN"/>
        </w:rPr>
        <w:t>消监控人员：</w:t>
      </w:r>
      <w:r>
        <w:rPr>
          <w:rFonts w:hint="eastAsia" w:ascii="宋体" w:hAnsi="宋体" w:eastAsia="宋体" w:cs="宋体"/>
          <w:color w:val="auto"/>
          <w:sz w:val="24"/>
          <w:szCs w:val="24"/>
          <w:highlight w:val="none"/>
          <w:shd w:val="clear" w:color="auto" w:fill="auto"/>
          <w:lang w:val="en-US" w:eastAsia="zh-CN"/>
        </w:rPr>
        <w:t>男性，50周岁及以下，24小时值班，消防设施操作员</w:t>
      </w:r>
      <w:r>
        <w:rPr>
          <w:rFonts w:hint="eastAsia" w:ascii="宋体" w:hAnsi="宋体" w:cs="宋体"/>
          <w:color w:val="auto"/>
          <w:sz w:val="24"/>
          <w:szCs w:val="24"/>
          <w:highlight w:val="none"/>
          <w:shd w:val="clear" w:color="auto" w:fill="auto"/>
          <w:lang w:val="en-US" w:eastAsia="zh-CN"/>
        </w:rPr>
        <w:t>证</w:t>
      </w:r>
      <w:r>
        <w:rPr>
          <w:rFonts w:hint="default" w:ascii="宋体" w:hAnsi="宋体" w:cs="宋体"/>
          <w:color w:val="auto"/>
          <w:sz w:val="24"/>
          <w:szCs w:val="24"/>
          <w:highlight w:val="none"/>
          <w:shd w:val="clear" w:color="auto" w:fill="auto"/>
          <w:lang w:val="en-US" w:eastAsia="zh-CN"/>
        </w:rPr>
        <w:t>或建（构）筑物消防员证书</w:t>
      </w:r>
      <w:r>
        <w:rPr>
          <w:rFonts w:hint="eastAsia" w:ascii="宋体" w:hAnsi="宋体" w:cs="宋体"/>
          <w:color w:val="auto"/>
          <w:sz w:val="24"/>
          <w:szCs w:val="24"/>
          <w:highlight w:val="none"/>
          <w:shd w:val="clear" w:color="auto" w:fill="auto"/>
          <w:lang w:val="en-US" w:eastAsia="zh-CN"/>
        </w:rPr>
        <w:t>不少于2本；</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10、以上人员要求政治上可靠，遵纪守法，敬业爱岗，身体素质好，无不良行。</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工作时间要求</w:t>
      </w:r>
    </w:p>
    <w:p>
      <w:pPr>
        <w:pStyle w:val="6"/>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napToGrid/>
          <w:color w:val="auto"/>
          <w:kern w:val="2"/>
          <w:sz w:val="24"/>
          <w:szCs w:val="24"/>
          <w:highlight w:val="none"/>
          <w:shd w:val="clear" w:color="auto" w:fill="auto"/>
        </w:rPr>
      </w:pPr>
      <w:r>
        <w:rPr>
          <w:rFonts w:hint="eastAsia" w:ascii="宋体" w:hAnsi="宋体" w:eastAsia="宋体" w:cs="宋体"/>
          <w:snapToGrid/>
          <w:color w:val="auto"/>
          <w:kern w:val="2"/>
          <w:sz w:val="24"/>
          <w:szCs w:val="24"/>
          <w:highlight w:val="none"/>
          <w:shd w:val="clear" w:color="auto" w:fill="auto"/>
        </w:rPr>
        <w:t>所有工作人员上班需在事务中心工作人员的上班时间前上岗，工程维修提前0.5小时、保洁提前1小时。工程维修、工程夜间值班必须有相关从业证，消控值班员必须有消控证，安保必须有保安证。台风、冰冻抗雪、疫情等特殊时期，24小时到场服务。</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所有相关人员要求政治上可靠，身体素质好，无不良行为记录（包括无犯罪记录）。</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为提高物业管理服务水平，所有物业人员还需进行宾馆礼仪的培训。除投标单位对服务人员的培训外，需接受招标单位对服务人员的集中培训。</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招标单位将对前期进场人员进行考核，如在培训、熟悉环境过程中发现其不能胜任的， 招标单位可要求更换，直至胜任为止。</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工程人员维修人员必须持证上岗，严格执行用电安全规范，确保用电安全。</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highlight w:val="none"/>
          <w:shd w:val="clear" w:color="auto" w:fill="auto"/>
        </w:rPr>
      </w:pPr>
      <w:r>
        <w:rPr>
          <w:rFonts w:hint="eastAsia" w:ascii="宋体" w:hAnsi="宋体" w:eastAsia="宋体" w:cs="宋体"/>
          <w:kern w:val="0"/>
          <w:sz w:val="24"/>
          <w:szCs w:val="24"/>
          <w:highlight w:val="none"/>
          <w:shd w:val="clear" w:color="auto" w:fill="auto"/>
        </w:rPr>
        <w:t>说明：</w:t>
      </w:r>
      <w:r>
        <w:rPr>
          <w:rFonts w:hint="eastAsia" w:ascii="宋体" w:hAnsi="宋体" w:eastAsia="宋体" w:cs="宋体"/>
          <w:kern w:val="0"/>
          <w:sz w:val="24"/>
          <w:szCs w:val="24"/>
          <w:highlight w:val="none"/>
          <w:shd w:val="clear" w:color="auto" w:fill="auto"/>
          <w:lang w:eastAsia="zh-CN"/>
        </w:rPr>
        <w:t>服务人员</w:t>
      </w:r>
      <w:r>
        <w:rPr>
          <w:rFonts w:hint="eastAsia" w:ascii="宋体" w:hAnsi="宋体" w:eastAsia="宋体" w:cs="宋体"/>
          <w:kern w:val="0"/>
          <w:sz w:val="24"/>
          <w:szCs w:val="24"/>
          <w:highlight w:val="none"/>
          <w:shd w:val="clear" w:color="auto" w:fill="auto"/>
        </w:rPr>
        <w:t>要求</w:t>
      </w:r>
      <w:r>
        <w:rPr>
          <w:rFonts w:hint="eastAsia" w:ascii="宋体" w:hAnsi="宋体" w:eastAsia="宋体" w:cs="宋体"/>
          <w:sz w:val="24"/>
          <w:szCs w:val="24"/>
          <w:highlight w:val="none"/>
          <w:shd w:val="clear" w:color="auto" w:fill="auto"/>
        </w:rPr>
        <w:t>具备相关专业资质。</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1</w:t>
      </w:r>
      <w:r>
        <w:rPr>
          <w:rFonts w:hint="eastAsia" w:ascii="宋体" w:hAnsi="宋体" w:eastAsia="宋体" w:cs="宋体"/>
          <w:kern w:val="0"/>
          <w:sz w:val="24"/>
          <w:szCs w:val="24"/>
          <w:highlight w:val="none"/>
          <w:shd w:val="clear" w:color="auto" w:fill="auto"/>
        </w:rPr>
        <w:t>、对物业管理公司的违纪处罚：因物管公司责任造成财产损失、丢失，负责做出相应的赔偿。</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2</w:t>
      </w:r>
      <w:r>
        <w:rPr>
          <w:rFonts w:hint="eastAsia" w:ascii="宋体" w:hAnsi="宋体" w:eastAsia="宋体" w:cs="宋体"/>
          <w:kern w:val="0"/>
          <w:sz w:val="24"/>
          <w:szCs w:val="24"/>
          <w:highlight w:val="none"/>
          <w:shd w:val="clear" w:color="auto" w:fill="auto"/>
        </w:rPr>
        <w:t>、对物业管理公司安全防火的要求：严格管理工作人员，确保全年无一例安全火灾事件，因物业公司管理不善，或工作人员失误造成的损失全部由物业公司承担。</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3</w:t>
      </w:r>
      <w:r>
        <w:rPr>
          <w:rFonts w:hint="eastAsia" w:ascii="宋体" w:hAnsi="宋体" w:eastAsia="宋体" w:cs="宋体"/>
          <w:kern w:val="0"/>
          <w:sz w:val="24"/>
          <w:szCs w:val="24"/>
          <w:highlight w:val="none"/>
          <w:shd w:val="clear" w:color="auto" w:fill="auto"/>
        </w:rPr>
        <w:t>、物业管理公司工作人员需100%参加养老、医疗、失业、生育、工伤保险及人员意外伤害保险、死亡保险，费用由物业公司自行承担。</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rPr>
        <w:t>、对物业管理公司安全保卫人员素质的要求：高中或中专以上学历，相貌端正，身体健康，年龄要求见人员配置表,转业（退伍）军人优先,无违法犯罪记录。</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5</w:t>
      </w:r>
      <w:r>
        <w:rPr>
          <w:rFonts w:hint="eastAsia" w:ascii="宋体" w:hAnsi="宋体" w:eastAsia="宋体" w:cs="宋体"/>
          <w:kern w:val="0"/>
          <w:sz w:val="24"/>
          <w:szCs w:val="24"/>
          <w:highlight w:val="none"/>
          <w:shd w:val="clear" w:color="auto" w:fill="auto"/>
        </w:rPr>
        <w:t>、对物业管理公司员工统一着装，持证上岗及健康状况的要求：统一着装，绿化、安保、保洁、工程、管理等岗位需要持资格证上岗，持有健康证，其费用由物业公司自行承担。</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6</w:t>
      </w:r>
      <w:r>
        <w:rPr>
          <w:rFonts w:hint="eastAsia" w:ascii="宋体" w:hAnsi="宋体" w:eastAsia="宋体" w:cs="宋体"/>
          <w:kern w:val="0"/>
          <w:sz w:val="24"/>
          <w:szCs w:val="24"/>
          <w:highlight w:val="none"/>
          <w:shd w:val="clear" w:color="auto" w:fill="auto"/>
        </w:rPr>
        <w:t>、物业公司无对外收费权。</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7</w:t>
      </w:r>
      <w:r>
        <w:rPr>
          <w:rFonts w:hint="eastAsia" w:ascii="宋体" w:hAnsi="宋体" w:eastAsia="宋体" w:cs="宋体"/>
          <w:kern w:val="0"/>
          <w:sz w:val="24"/>
          <w:szCs w:val="24"/>
          <w:highlight w:val="none"/>
          <w:shd w:val="clear" w:color="auto" w:fill="auto"/>
        </w:rPr>
        <w:t>、对物业管理公司的其他要求：应制定严格的保密措施，防止泄密事故发生；所有安全管理工作必须健全记录。</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8</w:t>
      </w:r>
      <w:r>
        <w:rPr>
          <w:rFonts w:hint="eastAsia" w:ascii="宋体" w:hAnsi="宋体" w:eastAsia="宋体" w:cs="宋体"/>
          <w:kern w:val="0"/>
          <w:sz w:val="24"/>
          <w:szCs w:val="24"/>
          <w:highlight w:val="none"/>
          <w:shd w:val="clear" w:color="auto" w:fill="auto"/>
        </w:rPr>
        <w:t>、物业管理用房的提供情况：业主提供物业管理用房。</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9</w:t>
      </w:r>
      <w:r>
        <w:rPr>
          <w:rFonts w:hint="eastAsia" w:ascii="宋体" w:hAnsi="宋体" w:eastAsia="宋体" w:cs="宋体"/>
          <w:kern w:val="0"/>
          <w:sz w:val="24"/>
          <w:szCs w:val="24"/>
          <w:highlight w:val="none"/>
          <w:shd w:val="clear" w:color="auto" w:fill="auto"/>
          <w:lang w:val="en-US" w:eastAsia="zh-CN"/>
        </w:rPr>
        <w:t>、保安岗24小时值守。</w:t>
      </w:r>
    </w:p>
    <w:p>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1</w:t>
      </w:r>
      <w:r>
        <w:rPr>
          <w:rFonts w:hint="eastAsia" w:ascii="宋体" w:hAnsi="宋体" w:cs="宋体"/>
          <w:kern w:val="0"/>
          <w:sz w:val="24"/>
          <w:szCs w:val="24"/>
          <w:highlight w:val="none"/>
          <w:shd w:val="clear" w:color="auto" w:fill="auto"/>
          <w:lang w:val="en-US" w:eastAsia="zh-CN"/>
        </w:rPr>
        <w:t>0</w:t>
      </w:r>
      <w:r>
        <w:rPr>
          <w:rFonts w:hint="eastAsia" w:ascii="宋体" w:hAnsi="宋体" w:eastAsia="宋体" w:cs="宋体"/>
          <w:kern w:val="0"/>
          <w:sz w:val="24"/>
          <w:szCs w:val="24"/>
          <w:highlight w:val="none"/>
          <w:shd w:val="clear" w:color="auto" w:fill="auto"/>
          <w:lang w:val="en-US" w:eastAsia="zh-CN"/>
        </w:rPr>
        <w:t>、物业公司须配合街道完成重大、应急等活动加班，有业主按照劳动法支付加班工资。</w:t>
      </w: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pStyle w:val="2"/>
        <w:rPr>
          <w:rFonts w:hint="eastAsia" w:ascii="宋体" w:hAnsi="宋体" w:eastAsia="宋体" w:cs="宋体"/>
          <w:kern w:val="0"/>
          <w:sz w:val="24"/>
          <w:szCs w:val="24"/>
          <w:highlight w:val="none"/>
          <w:shd w:val="clear" w:color="auto" w:fill="auto"/>
          <w:lang w:val="en-US" w:eastAsia="zh-CN"/>
        </w:rPr>
      </w:pPr>
    </w:p>
    <w:p>
      <w:pPr>
        <w:numPr>
          <w:ilvl w:val="0"/>
          <w:numId w:val="4"/>
        </w:num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bookmarkStart w:id="28" w:name="_Toc184313244"/>
      <w:bookmarkEnd w:id="28"/>
      <w:bookmarkStart w:id="29" w:name="_Toc184313307"/>
      <w:bookmarkEnd w:id="29"/>
      <w:bookmarkStart w:id="30" w:name="_Toc184313309"/>
      <w:bookmarkEnd w:id="30"/>
      <w:bookmarkStart w:id="31" w:name="_Toc184314447"/>
      <w:bookmarkEnd w:id="31"/>
      <w:bookmarkStart w:id="32" w:name="_Toc184308075"/>
      <w:bookmarkEnd w:id="32"/>
      <w:bookmarkStart w:id="33" w:name="_Toc184310315"/>
      <w:bookmarkEnd w:id="33"/>
      <w:bookmarkStart w:id="34" w:name="_Toc184312089"/>
      <w:bookmarkEnd w:id="34"/>
      <w:bookmarkStart w:id="35" w:name="_Toc184314454"/>
      <w:bookmarkEnd w:id="35"/>
      <w:bookmarkStart w:id="36" w:name="_Toc184310286"/>
      <w:bookmarkEnd w:id="36"/>
      <w:bookmarkStart w:id="37" w:name="_Toc184314446"/>
      <w:bookmarkEnd w:id="37"/>
      <w:bookmarkStart w:id="38" w:name="_Toc184314462"/>
      <w:bookmarkEnd w:id="38"/>
      <w:bookmarkStart w:id="39" w:name="_Toc184308051"/>
      <w:bookmarkEnd w:id="39"/>
      <w:bookmarkStart w:id="40" w:name="_Toc184308046"/>
      <w:bookmarkEnd w:id="40"/>
      <w:bookmarkStart w:id="41" w:name="_Toc184308086"/>
      <w:bookmarkEnd w:id="41"/>
      <w:bookmarkStart w:id="42" w:name="_Toc184308100"/>
      <w:bookmarkEnd w:id="42"/>
      <w:bookmarkStart w:id="43" w:name="_Toc184312094"/>
      <w:bookmarkEnd w:id="43"/>
      <w:bookmarkStart w:id="44" w:name="_Toc184312124"/>
      <w:bookmarkEnd w:id="44"/>
      <w:bookmarkStart w:id="45" w:name="_Toc184313302"/>
      <w:bookmarkEnd w:id="45"/>
      <w:bookmarkStart w:id="46" w:name="_Toc184310272"/>
      <w:bookmarkEnd w:id="46"/>
      <w:bookmarkStart w:id="47" w:name="_Toc184313299"/>
      <w:bookmarkEnd w:id="47"/>
      <w:bookmarkStart w:id="48" w:name="_Toc184313297"/>
      <w:bookmarkEnd w:id="48"/>
      <w:bookmarkStart w:id="49" w:name="_Toc184313268"/>
      <w:bookmarkEnd w:id="49"/>
      <w:bookmarkStart w:id="50" w:name="_Toc184313296"/>
      <w:bookmarkEnd w:id="50"/>
      <w:bookmarkStart w:id="51" w:name="_Toc184313249"/>
      <w:bookmarkEnd w:id="51"/>
      <w:bookmarkStart w:id="52" w:name="_Toc184314471"/>
      <w:bookmarkEnd w:id="52"/>
      <w:bookmarkStart w:id="53" w:name="_Toc184313288"/>
      <w:bookmarkEnd w:id="53"/>
      <w:bookmarkStart w:id="54" w:name="_Toc184308093"/>
      <w:bookmarkEnd w:id="54"/>
      <w:bookmarkStart w:id="55" w:name="_Toc184308071"/>
      <w:bookmarkEnd w:id="55"/>
      <w:bookmarkStart w:id="56" w:name="_Toc184314419"/>
      <w:bookmarkEnd w:id="56"/>
      <w:bookmarkStart w:id="57" w:name="_Toc184313264"/>
      <w:bookmarkEnd w:id="57"/>
      <w:bookmarkStart w:id="58" w:name="_Toc184308101"/>
      <w:bookmarkEnd w:id="58"/>
      <w:bookmarkStart w:id="59" w:name="_Toc184314469"/>
      <w:bookmarkEnd w:id="59"/>
      <w:bookmarkStart w:id="60" w:name="_Toc184310326"/>
      <w:bookmarkEnd w:id="60"/>
      <w:bookmarkStart w:id="61" w:name="_Toc184308047"/>
      <w:bookmarkEnd w:id="61"/>
      <w:bookmarkStart w:id="62" w:name="_Toc184310320"/>
      <w:bookmarkEnd w:id="62"/>
      <w:bookmarkStart w:id="63" w:name="_Toc184310336"/>
      <w:bookmarkEnd w:id="63"/>
      <w:bookmarkStart w:id="64" w:name="_Toc184314482"/>
      <w:bookmarkEnd w:id="64"/>
      <w:bookmarkStart w:id="65" w:name="_Toc184313282"/>
      <w:bookmarkEnd w:id="65"/>
      <w:bookmarkStart w:id="66" w:name="_Toc184310303"/>
      <w:bookmarkEnd w:id="66"/>
      <w:bookmarkStart w:id="67" w:name="_Toc184310343"/>
      <w:bookmarkEnd w:id="67"/>
      <w:bookmarkStart w:id="68" w:name="_Toc184314455"/>
      <w:bookmarkEnd w:id="68"/>
      <w:bookmarkStart w:id="69" w:name="_Toc184312079"/>
      <w:bookmarkEnd w:id="69"/>
      <w:bookmarkStart w:id="70" w:name="_Toc184310333"/>
      <w:bookmarkEnd w:id="70"/>
      <w:bookmarkStart w:id="71" w:name="_Toc184308076"/>
      <w:bookmarkEnd w:id="71"/>
      <w:bookmarkStart w:id="72" w:name="_Toc184313253"/>
      <w:bookmarkEnd w:id="72"/>
      <w:bookmarkStart w:id="73" w:name="_Toc184313254"/>
      <w:bookmarkEnd w:id="73"/>
      <w:bookmarkStart w:id="74" w:name="_Toc184312125"/>
      <w:bookmarkEnd w:id="74"/>
      <w:bookmarkStart w:id="75" w:name="_Toc184310294"/>
      <w:bookmarkEnd w:id="75"/>
      <w:bookmarkStart w:id="76" w:name="_Toc184312078"/>
      <w:bookmarkEnd w:id="76"/>
      <w:bookmarkStart w:id="77" w:name="_Toc184314426"/>
      <w:bookmarkEnd w:id="77"/>
      <w:bookmarkStart w:id="78" w:name="_Toc184308083"/>
      <w:bookmarkEnd w:id="78"/>
      <w:bookmarkStart w:id="79" w:name="_Toc184313301"/>
      <w:bookmarkEnd w:id="79"/>
      <w:bookmarkStart w:id="80" w:name="_Toc184308060"/>
      <w:bookmarkEnd w:id="80"/>
      <w:bookmarkStart w:id="81" w:name="_Toc184310311"/>
      <w:bookmarkEnd w:id="81"/>
      <w:bookmarkStart w:id="82" w:name="_Toc184310324"/>
      <w:bookmarkEnd w:id="82"/>
      <w:bookmarkStart w:id="83" w:name="_Toc184313276"/>
      <w:bookmarkEnd w:id="83"/>
      <w:bookmarkStart w:id="84" w:name="_Toc184313275"/>
      <w:bookmarkEnd w:id="84"/>
      <w:bookmarkStart w:id="85" w:name="_Toc184312099"/>
      <w:bookmarkEnd w:id="85"/>
      <w:bookmarkStart w:id="86" w:name="_Toc184312113"/>
      <w:bookmarkEnd w:id="86"/>
      <w:bookmarkStart w:id="87" w:name="_Toc184308044"/>
      <w:bookmarkEnd w:id="87"/>
      <w:bookmarkStart w:id="88" w:name="_Toc184314440"/>
      <w:bookmarkEnd w:id="88"/>
      <w:bookmarkStart w:id="89" w:name="_Toc184314480"/>
      <w:bookmarkEnd w:id="89"/>
      <w:bookmarkStart w:id="90" w:name="_Toc184313265"/>
      <w:bookmarkEnd w:id="90"/>
      <w:bookmarkStart w:id="91" w:name="_Toc184312136"/>
      <w:bookmarkEnd w:id="91"/>
      <w:bookmarkStart w:id="92" w:name="_Toc184313255"/>
      <w:bookmarkEnd w:id="92"/>
      <w:bookmarkStart w:id="93" w:name="_Toc184308097"/>
      <w:bookmarkEnd w:id="93"/>
      <w:bookmarkStart w:id="94" w:name="_Toc184308036"/>
      <w:bookmarkEnd w:id="94"/>
      <w:bookmarkStart w:id="95" w:name="_Toc184308039"/>
      <w:bookmarkEnd w:id="95"/>
      <w:bookmarkStart w:id="96" w:name="_Toc184314412"/>
      <w:bookmarkEnd w:id="96"/>
      <w:bookmarkStart w:id="97" w:name="_Toc184314475"/>
      <w:bookmarkEnd w:id="97"/>
      <w:bookmarkStart w:id="98" w:name="_Toc184308054"/>
      <w:bookmarkEnd w:id="98"/>
      <w:bookmarkStart w:id="99" w:name="_Toc184310313"/>
      <w:bookmarkEnd w:id="99"/>
      <w:bookmarkStart w:id="100" w:name="_Toc184312086"/>
      <w:bookmarkEnd w:id="100"/>
      <w:bookmarkStart w:id="101" w:name="_Toc184310279"/>
      <w:bookmarkEnd w:id="101"/>
      <w:bookmarkStart w:id="102" w:name="_Toc184314465"/>
      <w:bookmarkEnd w:id="102"/>
      <w:bookmarkStart w:id="103" w:name="_Toc184312091"/>
      <w:bookmarkEnd w:id="103"/>
      <w:bookmarkStart w:id="104" w:name="_Toc184312069"/>
      <w:bookmarkEnd w:id="104"/>
      <w:bookmarkStart w:id="105" w:name="_Toc184310316"/>
      <w:bookmarkEnd w:id="105"/>
      <w:bookmarkStart w:id="106" w:name="_Toc184313251"/>
      <w:bookmarkEnd w:id="106"/>
      <w:bookmarkStart w:id="107" w:name="_Toc184313263"/>
      <w:bookmarkEnd w:id="107"/>
      <w:bookmarkStart w:id="108" w:name="_Toc184312112"/>
      <w:bookmarkEnd w:id="108"/>
      <w:bookmarkStart w:id="109" w:name="_Toc184313304"/>
      <w:bookmarkEnd w:id="109"/>
      <w:bookmarkStart w:id="110" w:name="_Toc184314420"/>
      <w:bookmarkEnd w:id="110"/>
      <w:bookmarkStart w:id="111" w:name="_Toc184310334"/>
      <w:bookmarkEnd w:id="111"/>
      <w:bookmarkStart w:id="112" w:name="_Toc184312087"/>
      <w:bookmarkEnd w:id="112"/>
      <w:bookmarkStart w:id="113" w:name="_Toc184314466"/>
      <w:bookmarkEnd w:id="113"/>
      <w:bookmarkStart w:id="114" w:name="_Toc184310309"/>
      <w:bookmarkEnd w:id="114"/>
      <w:bookmarkStart w:id="115" w:name="_Toc184308072"/>
      <w:bookmarkEnd w:id="115"/>
      <w:bookmarkStart w:id="116" w:name="_Toc184313281"/>
      <w:bookmarkEnd w:id="116"/>
      <w:bookmarkStart w:id="117" w:name="_Toc184312098"/>
      <w:bookmarkEnd w:id="117"/>
      <w:bookmarkStart w:id="118" w:name="_Toc184314478"/>
      <w:bookmarkEnd w:id="118"/>
      <w:bookmarkStart w:id="119" w:name="_Toc184312090"/>
      <w:bookmarkEnd w:id="119"/>
      <w:bookmarkStart w:id="120" w:name="_Toc184310321"/>
      <w:bookmarkEnd w:id="120"/>
      <w:bookmarkStart w:id="121" w:name="_Toc184313278"/>
      <w:bookmarkEnd w:id="121"/>
      <w:bookmarkStart w:id="122" w:name="_Toc184310338"/>
      <w:bookmarkEnd w:id="122"/>
      <w:bookmarkStart w:id="123" w:name="_Toc184313280"/>
      <w:bookmarkEnd w:id="123"/>
      <w:bookmarkStart w:id="124" w:name="_Toc184310318"/>
      <w:bookmarkEnd w:id="124"/>
      <w:bookmarkStart w:id="125" w:name="_Toc184308056"/>
      <w:bookmarkEnd w:id="125"/>
      <w:bookmarkStart w:id="126" w:name="_Toc184310308"/>
      <w:bookmarkEnd w:id="126"/>
      <w:bookmarkStart w:id="127" w:name="_Toc184314442"/>
      <w:bookmarkEnd w:id="127"/>
      <w:bookmarkStart w:id="128" w:name="_Toc184312126"/>
      <w:bookmarkEnd w:id="128"/>
      <w:bookmarkStart w:id="129" w:name="_Toc184313258"/>
      <w:bookmarkEnd w:id="129"/>
      <w:bookmarkStart w:id="130" w:name="_Toc184314444"/>
      <w:bookmarkEnd w:id="130"/>
      <w:bookmarkStart w:id="131" w:name="_Toc184313260"/>
      <w:bookmarkEnd w:id="131"/>
      <w:bookmarkStart w:id="132" w:name="_Toc184312129"/>
      <w:bookmarkEnd w:id="132"/>
      <w:bookmarkStart w:id="133" w:name="_Toc184313247"/>
      <w:bookmarkEnd w:id="133"/>
      <w:bookmarkStart w:id="134" w:name="_Toc184314424"/>
      <w:bookmarkEnd w:id="134"/>
      <w:bookmarkStart w:id="135" w:name="_Toc184308041"/>
      <w:bookmarkEnd w:id="135"/>
      <w:bookmarkStart w:id="136" w:name="_Toc184313246"/>
      <w:bookmarkEnd w:id="136"/>
      <w:bookmarkStart w:id="137" w:name="_Toc184308098"/>
      <w:bookmarkEnd w:id="137"/>
      <w:bookmarkStart w:id="138" w:name="_Toc184312122"/>
      <w:bookmarkEnd w:id="138"/>
      <w:bookmarkStart w:id="139" w:name="_Toc184314461"/>
      <w:bookmarkEnd w:id="139"/>
      <w:bookmarkStart w:id="140" w:name="_Toc184312128"/>
      <w:bookmarkEnd w:id="140"/>
      <w:bookmarkStart w:id="141" w:name="_Toc184312132"/>
      <w:bookmarkEnd w:id="141"/>
      <w:bookmarkStart w:id="142" w:name="_Toc184312116"/>
      <w:bookmarkEnd w:id="142"/>
      <w:bookmarkStart w:id="143" w:name="_Toc184314437"/>
      <w:bookmarkEnd w:id="143"/>
      <w:bookmarkStart w:id="144" w:name="_Toc184314433"/>
      <w:bookmarkEnd w:id="144"/>
      <w:bookmarkStart w:id="145" w:name="_Toc184312109"/>
      <w:bookmarkEnd w:id="145"/>
      <w:bookmarkStart w:id="146" w:name="_Toc184310282"/>
      <w:bookmarkEnd w:id="146"/>
      <w:bookmarkStart w:id="147" w:name="_Toc184314481"/>
      <w:bookmarkEnd w:id="147"/>
      <w:bookmarkStart w:id="148" w:name="_Toc184308108"/>
      <w:bookmarkEnd w:id="148"/>
      <w:bookmarkStart w:id="149" w:name="_Toc184312119"/>
      <w:bookmarkEnd w:id="149"/>
      <w:bookmarkStart w:id="150" w:name="_Toc184314460"/>
      <w:bookmarkEnd w:id="150"/>
      <w:bookmarkStart w:id="151" w:name="_Toc184310325"/>
      <w:bookmarkEnd w:id="151"/>
      <w:bookmarkStart w:id="152" w:name="_Toc184308087"/>
      <w:bookmarkEnd w:id="152"/>
      <w:bookmarkStart w:id="153" w:name="_Toc184308078"/>
      <w:bookmarkEnd w:id="153"/>
      <w:bookmarkStart w:id="154" w:name="_Toc184312104"/>
      <w:bookmarkEnd w:id="154"/>
      <w:bookmarkStart w:id="155" w:name="_Toc184310289"/>
      <w:bookmarkEnd w:id="155"/>
      <w:bookmarkStart w:id="156" w:name="_Toc184314413"/>
      <w:bookmarkEnd w:id="156"/>
      <w:bookmarkStart w:id="157" w:name="_Toc184313261"/>
      <w:bookmarkEnd w:id="157"/>
      <w:bookmarkStart w:id="158" w:name="_Toc184314457"/>
      <w:bookmarkEnd w:id="158"/>
      <w:bookmarkStart w:id="159" w:name="_Toc184314439"/>
      <w:bookmarkEnd w:id="159"/>
      <w:bookmarkStart w:id="160" w:name="_Toc184308066"/>
      <w:bookmarkEnd w:id="160"/>
      <w:bookmarkStart w:id="161" w:name="_Toc184308062"/>
      <w:bookmarkEnd w:id="161"/>
      <w:bookmarkStart w:id="162" w:name="_Toc184310322"/>
      <w:bookmarkEnd w:id="162"/>
      <w:bookmarkStart w:id="163" w:name="_Toc184310297"/>
      <w:bookmarkEnd w:id="163"/>
      <w:bookmarkStart w:id="164" w:name="_Toc184312101"/>
      <w:bookmarkEnd w:id="164"/>
      <w:bookmarkStart w:id="165" w:name="_Toc184308058"/>
      <w:bookmarkEnd w:id="165"/>
      <w:bookmarkStart w:id="166" w:name="_Toc184310335"/>
      <w:bookmarkEnd w:id="166"/>
      <w:bookmarkStart w:id="167" w:name="_Toc184313273"/>
      <w:bookmarkEnd w:id="167"/>
      <w:bookmarkStart w:id="168" w:name="_Toc184308059"/>
      <w:bookmarkEnd w:id="168"/>
      <w:bookmarkStart w:id="169" w:name="_Toc184312071"/>
      <w:bookmarkEnd w:id="169"/>
      <w:bookmarkStart w:id="170" w:name="_Toc184313267"/>
      <w:bookmarkEnd w:id="170"/>
      <w:bookmarkStart w:id="171" w:name="_Toc184313284"/>
      <w:bookmarkEnd w:id="171"/>
      <w:bookmarkStart w:id="172" w:name="_Toc184314467"/>
      <w:bookmarkEnd w:id="172"/>
      <w:bookmarkStart w:id="173" w:name="_Toc184312130"/>
      <w:bookmarkEnd w:id="173"/>
      <w:bookmarkStart w:id="174" w:name="_Toc184312096"/>
      <w:bookmarkEnd w:id="174"/>
      <w:bookmarkStart w:id="175" w:name="_Toc184313269"/>
      <w:bookmarkEnd w:id="175"/>
      <w:bookmarkStart w:id="176" w:name="_Toc184312120"/>
      <w:bookmarkEnd w:id="176"/>
      <w:bookmarkStart w:id="177" w:name="_Toc184314431"/>
      <w:bookmarkEnd w:id="177"/>
      <w:bookmarkStart w:id="178" w:name="_Toc184314432"/>
      <w:bookmarkEnd w:id="178"/>
      <w:bookmarkStart w:id="179" w:name="_Toc184312138"/>
      <w:bookmarkEnd w:id="179"/>
      <w:bookmarkStart w:id="180" w:name="_Toc184310284"/>
      <w:bookmarkEnd w:id="180"/>
      <w:bookmarkStart w:id="181" w:name="_Toc184313290"/>
      <w:bookmarkEnd w:id="181"/>
      <w:bookmarkStart w:id="182" w:name="_Toc184314411"/>
      <w:bookmarkEnd w:id="182"/>
      <w:bookmarkStart w:id="183" w:name="_Toc184312106"/>
      <w:bookmarkEnd w:id="183"/>
      <w:bookmarkStart w:id="184" w:name="_Toc184310339"/>
      <w:bookmarkEnd w:id="184"/>
      <w:bookmarkStart w:id="185" w:name="_Toc184314417"/>
      <w:bookmarkEnd w:id="185"/>
      <w:bookmarkStart w:id="186" w:name="_Toc184312105"/>
      <w:bookmarkEnd w:id="186"/>
      <w:bookmarkStart w:id="187" w:name="_Toc184310323"/>
      <w:bookmarkEnd w:id="187"/>
      <w:bookmarkStart w:id="188" w:name="_Toc184313289"/>
      <w:bookmarkEnd w:id="188"/>
      <w:bookmarkStart w:id="189" w:name="_Toc184310340"/>
      <w:bookmarkEnd w:id="189"/>
      <w:bookmarkStart w:id="190" w:name="_Toc184313277"/>
      <w:bookmarkEnd w:id="190"/>
      <w:bookmarkStart w:id="191" w:name="_Toc184314418"/>
      <w:bookmarkEnd w:id="191"/>
      <w:bookmarkStart w:id="192" w:name="_Toc184310299"/>
      <w:bookmarkEnd w:id="192"/>
      <w:bookmarkStart w:id="193" w:name="_Toc184313242"/>
      <w:bookmarkEnd w:id="193"/>
      <w:bookmarkStart w:id="194" w:name="_Toc184314436"/>
      <w:bookmarkEnd w:id="194"/>
      <w:bookmarkStart w:id="195" w:name="_Toc184308102"/>
      <w:bookmarkEnd w:id="195"/>
      <w:bookmarkStart w:id="196" w:name="_Toc184313241"/>
      <w:bookmarkEnd w:id="196"/>
      <w:bookmarkStart w:id="197" w:name="_Toc184313287"/>
      <w:bookmarkEnd w:id="197"/>
      <w:bookmarkStart w:id="198" w:name="_Toc184312088"/>
      <w:bookmarkEnd w:id="198"/>
      <w:bookmarkStart w:id="199" w:name="_Toc184308104"/>
      <w:bookmarkEnd w:id="199"/>
      <w:bookmarkStart w:id="200" w:name="_Toc184312135"/>
      <w:bookmarkEnd w:id="200"/>
      <w:bookmarkStart w:id="201" w:name="_Toc184313285"/>
      <w:bookmarkEnd w:id="201"/>
      <w:bookmarkStart w:id="202" w:name="_Toc184313248"/>
      <w:bookmarkEnd w:id="202"/>
      <w:bookmarkStart w:id="203" w:name="_Toc184308107"/>
      <w:bookmarkEnd w:id="203"/>
      <w:bookmarkStart w:id="204" w:name="_Toc184314423"/>
      <w:bookmarkEnd w:id="204"/>
      <w:bookmarkStart w:id="205" w:name="_Toc184310307"/>
      <w:bookmarkEnd w:id="205"/>
      <w:bookmarkStart w:id="206" w:name="_Toc184314449"/>
      <w:bookmarkEnd w:id="206"/>
      <w:bookmarkStart w:id="207" w:name="_Toc184313274"/>
      <w:bookmarkEnd w:id="207"/>
      <w:bookmarkStart w:id="208" w:name="_Toc184312117"/>
      <w:bookmarkEnd w:id="208"/>
      <w:bookmarkStart w:id="209" w:name="_Toc184312137"/>
      <w:bookmarkEnd w:id="209"/>
      <w:bookmarkStart w:id="210" w:name="_Toc184312085"/>
      <w:bookmarkEnd w:id="210"/>
      <w:bookmarkStart w:id="211" w:name="_Toc184312081"/>
      <w:bookmarkEnd w:id="211"/>
      <w:bookmarkStart w:id="212" w:name="_Toc184310280"/>
      <w:bookmarkEnd w:id="212"/>
      <w:bookmarkStart w:id="213" w:name="_Toc184314435"/>
      <w:bookmarkEnd w:id="213"/>
      <w:bookmarkStart w:id="214" w:name="_Toc184312114"/>
      <w:bookmarkEnd w:id="214"/>
      <w:bookmarkStart w:id="215" w:name="_Toc184313310"/>
      <w:bookmarkEnd w:id="215"/>
      <w:bookmarkStart w:id="216" w:name="_Toc184314441"/>
      <w:bookmarkEnd w:id="216"/>
      <w:bookmarkStart w:id="217" w:name="_Toc184312083"/>
      <w:bookmarkEnd w:id="217"/>
      <w:bookmarkStart w:id="218" w:name="_Toc184310274"/>
      <w:bookmarkEnd w:id="218"/>
      <w:bookmarkStart w:id="219" w:name="_Toc184310288"/>
      <w:bookmarkEnd w:id="219"/>
      <w:bookmarkStart w:id="220" w:name="_Toc184312134"/>
      <w:bookmarkEnd w:id="220"/>
      <w:bookmarkStart w:id="221" w:name="_Toc184310306"/>
      <w:bookmarkEnd w:id="221"/>
      <w:bookmarkStart w:id="222" w:name="_Toc184313262"/>
      <w:bookmarkEnd w:id="222"/>
      <w:bookmarkStart w:id="223" w:name="_Toc184310329"/>
      <w:bookmarkEnd w:id="223"/>
      <w:bookmarkStart w:id="224" w:name="_Toc184310304"/>
      <w:bookmarkEnd w:id="224"/>
      <w:bookmarkStart w:id="225" w:name="_Toc184308099"/>
      <w:bookmarkEnd w:id="225"/>
      <w:bookmarkStart w:id="226" w:name="_Toc184310276"/>
      <w:bookmarkEnd w:id="226"/>
      <w:bookmarkStart w:id="227" w:name="_Toc184312067"/>
      <w:bookmarkEnd w:id="227"/>
      <w:bookmarkStart w:id="228" w:name="_Toc184312074"/>
      <w:bookmarkEnd w:id="228"/>
      <w:bookmarkStart w:id="229" w:name="_Toc184314434"/>
      <w:bookmarkEnd w:id="229"/>
      <w:bookmarkStart w:id="230" w:name="_Toc184314445"/>
      <w:bookmarkEnd w:id="230"/>
      <w:bookmarkStart w:id="231" w:name="_Toc184310344"/>
      <w:bookmarkEnd w:id="231"/>
      <w:bookmarkStart w:id="232" w:name="_Toc184312072"/>
      <w:bookmarkEnd w:id="232"/>
      <w:bookmarkStart w:id="233" w:name="_Toc184314453"/>
      <w:bookmarkEnd w:id="233"/>
      <w:bookmarkStart w:id="234" w:name="_Toc184310273"/>
      <w:bookmarkEnd w:id="234"/>
      <w:bookmarkStart w:id="235" w:name="_Toc184312095"/>
      <w:bookmarkEnd w:id="235"/>
      <w:bookmarkStart w:id="236" w:name="_Toc184314414"/>
      <w:bookmarkEnd w:id="236"/>
      <w:bookmarkStart w:id="237" w:name="_Toc184313239"/>
      <w:bookmarkEnd w:id="237"/>
      <w:bookmarkStart w:id="238" w:name="_Toc184313293"/>
      <w:bookmarkEnd w:id="238"/>
      <w:bookmarkStart w:id="239" w:name="_Toc184308037"/>
      <w:bookmarkEnd w:id="239"/>
      <w:bookmarkStart w:id="240" w:name="_Toc184308068"/>
      <w:bookmarkEnd w:id="240"/>
      <w:bookmarkStart w:id="241" w:name="_Toc184312073"/>
      <w:bookmarkEnd w:id="241"/>
      <w:bookmarkStart w:id="242" w:name="_Toc184308084"/>
      <w:bookmarkEnd w:id="242"/>
      <w:bookmarkStart w:id="243" w:name="_Toc184314416"/>
      <w:bookmarkEnd w:id="243"/>
      <w:bookmarkStart w:id="244" w:name="_Toc184313298"/>
      <w:bookmarkEnd w:id="244"/>
      <w:bookmarkStart w:id="245" w:name="_Toc184310301"/>
      <w:bookmarkEnd w:id="245"/>
      <w:bookmarkStart w:id="246" w:name="_Toc184313303"/>
      <w:bookmarkEnd w:id="246"/>
      <w:bookmarkStart w:id="247" w:name="_Toc184308049"/>
      <w:bookmarkEnd w:id="247"/>
      <w:bookmarkStart w:id="248" w:name="_Toc184312093"/>
      <w:bookmarkEnd w:id="248"/>
      <w:bookmarkStart w:id="249" w:name="_Toc184308067"/>
      <w:bookmarkEnd w:id="249"/>
      <w:bookmarkStart w:id="250" w:name="_Toc184313259"/>
      <w:bookmarkEnd w:id="250"/>
      <w:bookmarkStart w:id="251" w:name="_Toc184308085"/>
      <w:bookmarkEnd w:id="251"/>
      <w:bookmarkStart w:id="252" w:name="_Toc184308091"/>
      <w:bookmarkEnd w:id="252"/>
      <w:bookmarkStart w:id="253" w:name="_Toc184314415"/>
      <w:bookmarkEnd w:id="253"/>
      <w:bookmarkStart w:id="254" w:name="_Toc184313308"/>
      <w:bookmarkEnd w:id="254"/>
      <w:bookmarkStart w:id="255" w:name="_Toc184308082"/>
      <w:bookmarkEnd w:id="255"/>
      <w:bookmarkStart w:id="256" w:name="_Toc184310328"/>
      <w:bookmarkEnd w:id="256"/>
      <w:bookmarkStart w:id="257" w:name="_Toc184314428"/>
      <w:bookmarkEnd w:id="257"/>
      <w:bookmarkStart w:id="258" w:name="_Toc184312092"/>
      <w:bookmarkEnd w:id="258"/>
      <w:bookmarkStart w:id="259" w:name="_Toc184314427"/>
      <w:bookmarkEnd w:id="259"/>
      <w:bookmarkStart w:id="260" w:name="_Toc184314452"/>
      <w:bookmarkEnd w:id="260"/>
      <w:bookmarkStart w:id="261" w:name="_Toc184313286"/>
      <w:bookmarkEnd w:id="261"/>
      <w:bookmarkStart w:id="262" w:name="_Toc184310319"/>
      <w:bookmarkEnd w:id="262"/>
      <w:bookmarkStart w:id="263" w:name="_Toc184312139"/>
      <w:bookmarkEnd w:id="263"/>
      <w:bookmarkStart w:id="264" w:name="_Toc184314476"/>
      <w:bookmarkEnd w:id="264"/>
      <w:bookmarkStart w:id="265" w:name="_Toc184308106"/>
      <w:bookmarkEnd w:id="265"/>
      <w:bookmarkStart w:id="266" w:name="_Toc184308038"/>
      <w:bookmarkEnd w:id="266"/>
      <w:bookmarkStart w:id="267" w:name="_Toc184312102"/>
      <w:bookmarkEnd w:id="267"/>
      <w:bookmarkStart w:id="268" w:name="_Toc184308103"/>
      <w:bookmarkEnd w:id="268"/>
      <w:bookmarkStart w:id="269" w:name="_Toc184314450"/>
      <w:bookmarkEnd w:id="269"/>
      <w:bookmarkStart w:id="270" w:name="_Toc184308069"/>
      <w:bookmarkEnd w:id="270"/>
      <w:bookmarkStart w:id="271" w:name="_Toc184310305"/>
      <w:bookmarkEnd w:id="271"/>
      <w:bookmarkStart w:id="272" w:name="_Toc184314479"/>
      <w:bookmarkEnd w:id="272"/>
      <w:bookmarkStart w:id="273" w:name="_Toc184314456"/>
      <w:bookmarkEnd w:id="273"/>
      <w:bookmarkStart w:id="274" w:name="_Toc184310314"/>
      <w:bookmarkEnd w:id="274"/>
      <w:bookmarkStart w:id="275" w:name="_Toc184313250"/>
      <w:bookmarkEnd w:id="275"/>
      <w:bookmarkStart w:id="276" w:name="_Toc184313252"/>
      <w:bookmarkEnd w:id="276"/>
      <w:bookmarkStart w:id="277" w:name="_Toc184312110"/>
      <w:bookmarkEnd w:id="277"/>
      <w:bookmarkStart w:id="278" w:name="_Toc184314463"/>
      <w:bookmarkEnd w:id="278"/>
      <w:bookmarkStart w:id="279" w:name="_Toc184313279"/>
      <w:bookmarkEnd w:id="279"/>
      <w:bookmarkStart w:id="280" w:name="_Toc184312131"/>
      <w:bookmarkEnd w:id="280"/>
      <w:bookmarkStart w:id="281" w:name="_Toc184308053"/>
      <w:bookmarkEnd w:id="281"/>
      <w:bookmarkStart w:id="282" w:name="_Toc184310298"/>
      <w:bookmarkEnd w:id="282"/>
      <w:bookmarkStart w:id="283" w:name="_Toc184313272"/>
      <w:bookmarkEnd w:id="283"/>
      <w:bookmarkStart w:id="284" w:name="_Toc184312133"/>
      <w:bookmarkEnd w:id="284"/>
      <w:bookmarkStart w:id="285" w:name="_Toc184308073"/>
      <w:bookmarkEnd w:id="285"/>
      <w:bookmarkStart w:id="286" w:name="_Toc184308079"/>
      <w:bookmarkEnd w:id="286"/>
      <w:bookmarkStart w:id="287" w:name="_Toc184308095"/>
      <w:bookmarkEnd w:id="287"/>
      <w:bookmarkStart w:id="288" w:name="_Toc184310330"/>
      <w:bookmarkEnd w:id="288"/>
      <w:bookmarkStart w:id="289" w:name="_Toc184308092"/>
      <w:bookmarkEnd w:id="289"/>
      <w:bookmarkStart w:id="290" w:name="_Toc184314425"/>
      <w:bookmarkEnd w:id="290"/>
      <w:bookmarkStart w:id="291" w:name="_Toc184312068"/>
      <w:bookmarkEnd w:id="291"/>
      <w:bookmarkStart w:id="292" w:name="_Toc184312118"/>
      <w:bookmarkEnd w:id="292"/>
      <w:bookmarkStart w:id="293" w:name="_Toc184308070"/>
      <w:bookmarkEnd w:id="293"/>
      <w:bookmarkStart w:id="294" w:name="_Toc184313270"/>
      <w:bookmarkEnd w:id="294"/>
      <w:bookmarkStart w:id="295" w:name="_Toc184308074"/>
      <w:bookmarkEnd w:id="295"/>
      <w:bookmarkStart w:id="296" w:name="_Toc184312084"/>
      <w:bookmarkEnd w:id="296"/>
      <w:bookmarkStart w:id="297" w:name="_Toc184312100"/>
      <w:bookmarkEnd w:id="297"/>
      <w:bookmarkStart w:id="298" w:name="_Toc184313295"/>
      <w:bookmarkEnd w:id="298"/>
      <w:bookmarkStart w:id="299" w:name="_Toc184310327"/>
      <w:bookmarkEnd w:id="299"/>
      <w:bookmarkStart w:id="300" w:name="_Toc184308094"/>
      <w:bookmarkEnd w:id="300"/>
      <w:bookmarkStart w:id="301" w:name="_Toc184308080"/>
      <w:bookmarkEnd w:id="301"/>
      <w:bookmarkStart w:id="302" w:name="_Toc184310331"/>
      <w:bookmarkEnd w:id="302"/>
      <w:bookmarkStart w:id="303" w:name="_Toc184310292"/>
      <w:bookmarkEnd w:id="303"/>
      <w:bookmarkStart w:id="304" w:name="_Toc184313271"/>
      <w:bookmarkEnd w:id="304"/>
      <w:bookmarkStart w:id="305" w:name="_Toc184314430"/>
      <w:bookmarkEnd w:id="305"/>
      <w:bookmarkStart w:id="306" w:name="_Toc184314410"/>
      <w:bookmarkEnd w:id="306"/>
      <w:bookmarkStart w:id="307" w:name="_Toc184312127"/>
      <w:bookmarkEnd w:id="307"/>
      <w:bookmarkStart w:id="308" w:name="_Toc184308077"/>
      <w:bookmarkEnd w:id="308"/>
      <w:bookmarkStart w:id="309" w:name="_Toc184310278"/>
      <w:bookmarkEnd w:id="309"/>
      <w:bookmarkStart w:id="310" w:name="_Toc184312111"/>
      <w:bookmarkEnd w:id="310"/>
      <w:bookmarkStart w:id="311" w:name="_Toc184310300"/>
      <w:bookmarkEnd w:id="311"/>
      <w:bookmarkStart w:id="312" w:name="_Toc184308063"/>
      <w:bookmarkEnd w:id="312"/>
      <w:bookmarkStart w:id="313" w:name="_Toc184313294"/>
      <w:bookmarkEnd w:id="313"/>
      <w:bookmarkStart w:id="314" w:name="_Toc184314448"/>
      <w:bookmarkEnd w:id="314"/>
      <w:bookmarkStart w:id="315" w:name="_Toc184308055"/>
      <w:bookmarkEnd w:id="315"/>
      <w:bookmarkStart w:id="316" w:name="_Toc184312076"/>
      <w:bookmarkEnd w:id="316"/>
      <w:bookmarkStart w:id="317" w:name="_Toc184310283"/>
      <w:bookmarkEnd w:id="317"/>
      <w:bookmarkStart w:id="318" w:name="_Toc184314468"/>
      <w:bookmarkEnd w:id="318"/>
      <w:bookmarkStart w:id="319" w:name="_Toc184310337"/>
      <w:bookmarkEnd w:id="319"/>
      <w:bookmarkStart w:id="320" w:name="_Toc184310310"/>
      <w:bookmarkEnd w:id="320"/>
      <w:bookmarkStart w:id="321" w:name="_Toc184312103"/>
      <w:bookmarkEnd w:id="321"/>
      <w:bookmarkStart w:id="322" w:name="_Toc184312121"/>
      <w:bookmarkEnd w:id="322"/>
      <w:bookmarkStart w:id="323" w:name="_Toc184314438"/>
      <w:bookmarkEnd w:id="323"/>
      <w:bookmarkStart w:id="324" w:name="_Toc184313291"/>
      <w:bookmarkEnd w:id="324"/>
      <w:bookmarkStart w:id="325" w:name="_Toc184310302"/>
      <w:bookmarkEnd w:id="325"/>
      <w:bookmarkStart w:id="326" w:name="_Toc184314458"/>
      <w:bookmarkEnd w:id="326"/>
      <w:bookmarkStart w:id="327" w:name="_Toc184310296"/>
      <w:bookmarkEnd w:id="327"/>
      <w:bookmarkStart w:id="328" w:name="_Toc184313243"/>
      <w:bookmarkEnd w:id="328"/>
      <w:bookmarkStart w:id="329" w:name="_Toc184310287"/>
      <w:bookmarkEnd w:id="329"/>
      <w:bookmarkStart w:id="330" w:name="_Toc184308057"/>
      <w:bookmarkEnd w:id="330"/>
      <w:bookmarkStart w:id="331" w:name="_Toc184314459"/>
      <w:bookmarkEnd w:id="331"/>
      <w:bookmarkStart w:id="332" w:name="_Toc184310275"/>
      <w:bookmarkEnd w:id="332"/>
      <w:bookmarkStart w:id="333" w:name="_Toc184312108"/>
      <w:bookmarkEnd w:id="333"/>
      <w:bookmarkStart w:id="334" w:name="_Toc184310281"/>
      <w:bookmarkEnd w:id="334"/>
      <w:bookmarkStart w:id="335" w:name="_Toc184312080"/>
      <w:bookmarkEnd w:id="335"/>
      <w:bookmarkStart w:id="336" w:name="_Toc184310290"/>
      <w:bookmarkEnd w:id="336"/>
      <w:bookmarkStart w:id="337" w:name="_Toc184308065"/>
      <w:bookmarkEnd w:id="337"/>
      <w:bookmarkStart w:id="338" w:name="_Toc184313256"/>
      <w:bookmarkEnd w:id="338"/>
      <w:bookmarkStart w:id="339" w:name="_Toc184313240"/>
      <w:bookmarkEnd w:id="339"/>
      <w:bookmarkStart w:id="340" w:name="_Toc184312115"/>
      <w:bookmarkEnd w:id="340"/>
      <w:bookmarkStart w:id="341" w:name="_Toc184310293"/>
      <w:bookmarkEnd w:id="341"/>
      <w:bookmarkStart w:id="342" w:name="_Toc184314474"/>
      <w:bookmarkEnd w:id="342"/>
      <w:bookmarkStart w:id="343" w:name="_Toc184314472"/>
      <w:bookmarkEnd w:id="343"/>
      <w:bookmarkStart w:id="344" w:name="_Toc184313257"/>
      <w:bookmarkEnd w:id="344"/>
      <w:bookmarkStart w:id="345" w:name="_Toc184314477"/>
      <w:bookmarkEnd w:id="345"/>
      <w:bookmarkStart w:id="346" w:name="_Toc184312097"/>
      <w:bookmarkEnd w:id="346"/>
      <w:bookmarkStart w:id="347" w:name="_Toc184310312"/>
      <w:bookmarkEnd w:id="347"/>
      <w:bookmarkStart w:id="348" w:name="_Toc184308040"/>
      <w:bookmarkEnd w:id="348"/>
      <w:bookmarkStart w:id="349" w:name="_Toc184313305"/>
      <w:bookmarkEnd w:id="349"/>
      <w:bookmarkStart w:id="350" w:name="_Toc184313245"/>
      <w:bookmarkEnd w:id="350"/>
      <w:bookmarkStart w:id="351" w:name="_Toc184310341"/>
      <w:bookmarkEnd w:id="351"/>
      <w:bookmarkStart w:id="352" w:name="_Toc184314421"/>
      <w:bookmarkEnd w:id="352"/>
      <w:bookmarkStart w:id="353" w:name="_Toc184314473"/>
      <w:bookmarkEnd w:id="353"/>
      <w:bookmarkStart w:id="354" w:name="_Toc184310291"/>
      <w:bookmarkEnd w:id="354"/>
      <w:bookmarkStart w:id="355" w:name="_Toc184310342"/>
      <w:bookmarkEnd w:id="355"/>
      <w:bookmarkStart w:id="356" w:name="_Toc184312077"/>
      <w:bookmarkEnd w:id="356"/>
      <w:bookmarkStart w:id="357" w:name="_Toc184314422"/>
      <w:bookmarkEnd w:id="357"/>
      <w:bookmarkStart w:id="358" w:name="_Toc184314464"/>
      <w:bookmarkEnd w:id="358"/>
      <w:bookmarkStart w:id="359" w:name="_Toc184308061"/>
      <w:bookmarkEnd w:id="359"/>
      <w:bookmarkStart w:id="360" w:name="_Toc184314470"/>
      <w:bookmarkEnd w:id="360"/>
      <w:bookmarkStart w:id="361" w:name="_Toc184313306"/>
      <w:bookmarkEnd w:id="361"/>
      <w:bookmarkStart w:id="362" w:name="_Toc184308081"/>
      <w:bookmarkEnd w:id="362"/>
      <w:bookmarkStart w:id="363" w:name="_Toc184308050"/>
      <w:bookmarkEnd w:id="363"/>
      <w:bookmarkStart w:id="364" w:name="_Toc184313283"/>
      <w:bookmarkEnd w:id="364"/>
      <w:bookmarkStart w:id="365" w:name="_Toc184314429"/>
      <w:bookmarkEnd w:id="365"/>
      <w:bookmarkStart w:id="366" w:name="_Toc184313266"/>
      <w:bookmarkEnd w:id="366"/>
      <w:bookmarkStart w:id="367" w:name="_Toc184308048"/>
      <w:bookmarkEnd w:id="367"/>
      <w:bookmarkStart w:id="368" w:name="_Toc184314443"/>
      <w:bookmarkEnd w:id="368"/>
      <w:bookmarkStart w:id="369" w:name="_Toc184310285"/>
      <w:bookmarkEnd w:id="369"/>
      <w:bookmarkStart w:id="370" w:name="_Toc184314451"/>
      <w:bookmarkEnd w:id="370"/>
      <w:bookmarkStart w:id="371" w:name="_Toc184308096"/>
      <w:bookmarkEnd w:id="371"/>
      <w:bookmarkStart w:id="372" w:name="_Toc184308090"/>
      <w:bookmarkEnd w:id="372"/>
      <w:bookmarkStart w:id="373" w:name="_Toc184313300"/>
      <w:bookmarkEnd w:id="373"/>
      <w:bookmarkStart w:id="374" w:name="_Toc184308045"/>
      <w:bookmarkEnd w:id="374"/>
      <w:bookmarkStart w:id="375" w:name="_Toc184312075"/>
      <w:bookmarkEnd w:id="375"/>
      <w:bookmarkStart w:id="376" w:name="_Toc184308105"/>
      <w:bookmarkEnd w:id="376"/>
      <w:bookmarkStart w:id="377" w:name="_Toc184310277"/>
      <w:bookmarkEnd w:id="377"/>
      <w:bookmarkStart w:id="378" w:name="_Toc184308052"/>
      <w:bookmarkEnd w:id="378"/>
      <w:bookmarkStart w:id="379" w:name="_Toc184313292"/>
      <w:bookmarkEnd w:id="379"/>
      <w:bookmarkStart w:id="380" w:name="_Toc184312082"/>
      <w:bookmarkEnd w:id="380"/>
      <w:bookmarkStart w:id="381" w:name="_Toc184313238"/>
      <w:bookmarkEnd w:id="381"/>
      <w:bookmarkStart w:id="382" w:name="_Toc184310317"/>
      <w:bookmarkEnd w:id="382"/>
      <w:bookmarkStart w:id="383" w:name="_Toc184312070"/>
      <w:bookmarkEnd w:id="383"/>
      <w:bookmarkStart w:id="384" w:name="_Toc184310295"/>
      <w:bookmarkEnd w:id="384"/>
      <w:bookmarkStart w:id="385" w:name="_Toc184312123"/>
      <w:bookmarkEnd w:id="385"/>
      <w:bookmarkStart w:id="386" w:name="_Toc184308088"/>
      <w:bookmarkEnd w:id="386"/>
      <w:bookmarkStart w:id="387" w:name="_Toc184308043"/>
      <w:bookmarkEnd w:id="387"/>
      <w:bookmarkStart w:id="388" w:name="_Toc184308064"/>
      <w:bookmarkEnd w:id="388"/>
      <w:bookmarkStart w:id="389" w:name="_Toc184312107"/>
      <w:bookmarkEnd w:id="389"/>
      <w:bookmarkStart w:id="390" w:name="_Toc184310332"/>
      <w:bookmarkEnd w:id="390"/>
      <w:bookmarkStart w:id="391" w:name="_Toc184308089"/>
      <w:bookmarkEnd w:id="391"/>
      <w:bookmarkStart w:id="392" w:name="_Toc184308042"/>
      <w:bookmarkEnd w:id="392"/>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pPr w:leftFromText="180" w:rightFromText="180" w:vertAnchor="text" w:horzAnchor="page" w:tblpX="1305" w:tblpY="599"/>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5460"/>
        <w:gridCol w:w="1080"/>
        <w:gridCol w:w="118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序号</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最高分值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主观分/客观分属性</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投标文件中评标标准相应的商务技术资料目录*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投标人通过对本项目的理解、对采购方物业现状的调研与分析拟定的总体服务方案。内容完整、措施科学、操作性强的得4分；内容完整、措施合理可操作的得2分；部分满足的得1分；其余不得分。共4分。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投标人根据管理范围、内容及管理目标，提供</w:t>
            </w:r>
            <w:r>
              <w:rPr>
                <w:rFonts w:hint="eastAsia" w:ascii="宋体" w:hAnsi="宋体" w:eastAsia="宋体" w:cs="宋体"/>
                <w:b/>
                <w:bCs/>
                <w:i w:val="0"/>
                <w:iCs w:val="0"/>
                <w:color w:val="000000"/>
                <w:kern w:val="0"/>
                <w:sz w:val="24"/>
                <w:szCs w:val="24"/>
                <w:u w:val="none"/>
                <w:lang w:val="en-US" w:eastAsia="zh-CN" w:bidi="ar"/>
              </w:rPr>
              <w:t>楼宇、环境的管理与保洁方案、垃圾分类方案</w:t>
            </w:r>
            <w:r>
              <w:rPr>
                <w:rFonts w:hint="eastAsia" w:ascii="宋体" w:hAnsi="宋体" w:eastAsia="宋体" w:cs="宋体"/>
                <w:i w:val="0"/>
                <w:iCs w:val="0"/>
                <w:color w:val="000000"/>
                <w:kern w:val="0"/>
                <w:sz w:val="24"/>
                <w:szCs w:val="24"/>
                <w:u w:val="none"/>
                <w:lang w:val="en-US" w:eastAsia="zh-CN" w:bidi="ar"/>
              </w:rPr>
              <w:t>，投标人根据本项目实际制定保洁方案，内容完整符合采购需求且合理可行的，视为满足。完全满足得4分，基本满足得2分,部分满足得1分，不满足不得分，共4分。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投标人根据管理范围、内容及管理目标，提供</w:t>
            </w:r>
            <w:r>
              <w:rPr>
                <w:rFonts w:hint="eastAsia" w:ascii="宋体" w:hAnsi="宋体" w:eastAsia="宋体" w:cs="宋体"/>
                <w:b/>
                <w:bCs/>
                <w:i w:val="0"/>
                <w:iCs w:val="0"/>
                <w:color w:val="000000"/>
                <w:kern w:val="0"/>
                <w:sz w:val="24"/>
                <w:szCs w:val="24"/>
                <w:u w:val="none"/>
                <w:lang w:val="en-US" w:eastAsia="zh-CN" w:bidi="ar"/>
              </w:rPr>
              <w:t>建筑物及公用设施的管理、养护、维修方案</w:t>
            </w:r>
            <w:r>
              <w:rPr>
                <w:rFonts w:hint="eastAsia" w:ascii="宋体" w:hAnsi="宋体" w:eastAsia="宋体" w:cs="宋体"/>
                <w:i w:val="0"/>
                <w:iCs w:val="0"/>
                <w:color w:val="000000"/>
                <w:kern w:val="0"/>
                <w:sz w:val="24"/>
                <w:szCs w:val="24"/>
                <w:u w:val="none"/>
                <w:lang w:val="en-US" w:eastAsia="zh-CN" w:bidi="ar"/>
              </w:rPr>
              <w:t>，投标人根据本项目实际制定方案，内容完整符合采购需求且合理可行的，视为满足。完全满足得3分，基本满足得2分,部分满足得1分，不满足不得分，共3分。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投标人根据管理范围、内容及管理目标，提供</w:t>
            </w:r>
            <w:r>
              <w:rPr>
                <w:rFonts w:hint="eastAsia" w:ascii="宋体" w:hAnsi="宋体" w:eastAsia="宋体" w:cs="宋体"/>
                <w:b/>
                <w:bCs/>
                <w:i w:val="0"/>
                <w:iCs w:val="0"/>
                <w:color w:val="000000"/>
                <w:kern w:val="0"/>
                <w:sz w:val="24"/>
                <w:szCs w:val="24"/>
                <w:u w:val="none"/>
                <w:lang w:val="en-US" w:eastAsia="zh-CN" w:bidi="ar"/>
              </w:rPr>
              <w:t>秩序维护方案</w:t>
            </w:r>
            <w:r>
              <w:rPr>
                <w:rFonts w:hint="eastAsia" w:ascii="宋体" w:hAnsi="宋体" w:eastAsia="宋体" w:cs="宋体"/>
                <w:i w:val="0"/>
                <w:iCs w:val="0"/>
                <w:color w:val="000000"/>
                <w:kern w:val="0"/>
                <w:sz w:val="24"/>
                <w:szCs w:val="24"/>
                <w:u w:val="none"/>
                <w:lang w:val="en-US" w:eastAsia="zh-CN" w:bidi="ar"/>
              </w:rPr>
              <w:t>，投标人根据本项目实际制定方案，内容完整符合采购需求且合理可行的，视为满足。完全满足得3分，基本满足得2分,部分满足得1分，不满足不得分，共3分。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采购人突发性事件（自然灾害、突发疫情、临时任务等），提供①有应对突发事件（包括发生暴雨等灾害性天气及其他突发事件）的应急预案；②有应对暴恐事件、防盗、防火等类型的应急预案；③有应对重大活动或重要接待任务等类型的应急预案；完全满足得4分，基本满足得2分,部分满足得1分，不满足不得分，共4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（二）应急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投标人提供的质量保障方案中质量管理体系完善，制定内部考核制度。针对本项目制定具体质量管理考核细则。完全满足得3分，基本满足得2分,部分满足得1分，不满足不得分，共3分。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（三）质量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投标人提供详细的岗位及人员配备情况（相关证书不在此打分项），满足或优于采购需求得</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分，须提供人员名单：包含姓名、性别、年龄等，在本单位最近6个月社保证明，否则不得分。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（四）拟派人员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拟派项目负责人（项目经理）：①年龄45周岁以下，具有全国物业企业经理上岗证；②具有本科及以上文化程度（需提供学历证书）；③担任物业项目经理三年及以上（需提供服务项目方证明材料）。每项得2分，共6分。（提供项目负责人的身份证、相关证书、证明材料。且同时提供本单位最近6个月以上社保证明及投标人和项目负责人共同出具的保证能在本项目服务期间为本项目提供服务的承诺函，否则本项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拟派人员与中标后实派人员必须一致；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1.拟派保洁主管相关情况（1分）：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具有3年及以上担任保洁主管物业服务的工作经验得0.5分，否则不得分；具有大专以上学历得0.5分，否则不得分。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2.拟派工程主管相关情况（2分）：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具有中级及以上机电工程师职称或二级及以上技师证的得1分，否则不得分；承担类似办公楼综合物业项目工程主管5年以上工作经验的得0.5分，否则不得分；具有大专以上学历得0.5分，否则不得分。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3.拟派保安主管相关情况（1分）：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具有3年及以上担任保安主管物业服务的工作经验得0.5分，否则不得分；具有大专以上学历得0.5分，否则不得分。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4.拟派保安人员相关情况（1分）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保安人员中有退伍军人的得0.5分；具有三级保安员（高级保安员）及以上证书得0.5分；否则不得分。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5.拟派会务主管相关情况（1分）：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具有3年及以上担任会务主管物业服务的工作经验得0.5分，否则不得分；具有大专以上学历得0.5分，否则不得分。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6.工程部设备运行维修人员持证情况（1分）：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持有作业操作证（高、低压电工、电梯安全管理员）得1分，否则不得分。</w:t>
            </w:r>
          </w:p>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以上人员需提供相关证书复印件及相关工作经历证明材料，且同时提供本单位最近6个月以上社保证明。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本项目有比较完善的组织架构及管理制度，清晰简练地列出主要管理流程，包括运作流程图、激励机制、监督机制、自我约束机制、信息反馈渠道及处理机制。完全符合得3分，部分符合得1分，不符合不得分，共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（五）组织架构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及管理制度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安全生产管理：制定安全生产制度，定期开展安全生产培训，完全符合得3分，部分符合得1.5分，不符合不得分，共3分。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生产管理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投标人具有有效期内的质量管理体系认证、职业健康管理体系认证证书、环境管理体系认证证书，提供相关证书，每项得1分，共3分。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（七）综合实力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自2020年1月1日至开标时间止具有类似办公楼综合物业项目（至少同时包含保洁、保安、设备维保服务），且服务过程中获得业主好评的每个业绩得1分，需同时提供合同及业主单位盖章的表扬信或验收单或其他证明材料，共4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投标报价的最低价作为评标基准价，其最低报价为满分；按［投标报价得分=（评标基准价/投标报价）*最高分值］的计算公式计算。评标过程中，不得去掉报价中的最高报价和最低报价。对于未预留份额专门面向中小企业的政府采购服务项目，以及预留份额政府采购服务项目中的非预留部分标项，对小型和微型企业的投标报价给予6%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本项目面向中小企业采购，不进行价格扣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widowControl/>
        <w:adjustRightInd/>
        <w:jc w:val="left"/>
        <w:rPr>
          <w:rFonts w:ascii="宋体" w:hAnsi="宋体" w:cs="宋体"/>
          <w:b/>
          <w:sz w:val="36"/>
          <w:szCs w:val="36"/>
        </w:rPr>
      </w:pPr>
      <w:bookmarkStart w:id="393" w:name="第五部分"/>
      <w:bookmarkStart w:id="394" w:name="_Toc86217003"/>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rPr>
      </w:pPr>
      <w:r>
        <w:rPr>
          <w:rFonts w:hint="eastAsia" w:ascii="宋体" w:hAnsi="宋体" w:cs="宋体"/>
          <w:sz w:val="24"/>
        </w:rPr>
        <w:t>项目名称：</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年月日</w:t>
      </w:r>
      <w:r>
        <w:rPr>
          <w:rFonts w:hint="eastAsia" w:asciiTheme="minorEastAsia" w:hAnsiTheme="minorEastAsia" w:eastAsiaTheme="minorEastAsia"/>
          <w:sz w:val="24"/>
        </w:rPr>
        <w:t>，</w:t>
      </w:r>
      <w:r>
        <w:rPr>
          <w:rFonts w:hint="eastAsia" w:ascii="宋体" w:hAnsi="宋体" w:cs="宋体"/>
          <w:color w:val="0000FF"/>
          <w:sz w:val="24"/>
          <w:u w:val="single"/>
        </w:rPr>
        <w:t>（采购人）</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hint="eastAsia" w:ascii="宋体" w:hAnsi="宋体" w:cs="宋体"/>
          <w:color w:val="0000FF"/>
          <w:sz w:val="24"/>
          <w:u w:val="single"/>
        </w:rPr>
        <w:t xml:space="preserve">（项目名称）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395" w:name="_Toc28855"/>
      <w:bookmarkStart w:id="396" w:name="_Toc19273"/>
      <w:bookmarkStart w:id="397" w:name="_Toc20421"/>
      <w:bookmarkStart w:id="398" w:name="_Toc15367"/>
      <w:bookmarkStart w:id="399" w:name="_Toc229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400" w:name="_Toc22185"/>
      <w:bookmarkStart w:id="401" w:name="_Toc18585"/>
      <w:bookmarkStart w:id="402" w:name="_Toc6773"/>
      <w:bookmarkStart w:id="403" w:name="_Toc6311"/>
      <w:bookmarkStart w:id="404" w:name="_Toc2918"/>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05" w:name="_Toc1386"/>
      <w:bookmarkStart w:id="406" w:name="_Toc4929"/>
      <w:bookmarkStart w:id="407" w:name="_Toc21124"/>
      <w:bookmarkStart w:id="408" w:name="_Toc13918"/>
      <w:bookmarkStart w:id="409" w:name="_Toc5635"/>
      <w:r>
        <w:rPr>
          <w:rFonts w:asciiTheme="minorEastAsia" w:hAnsiTheme="minorEastAsia" w:eastAsiaTheme="minorEastAsia"/>
          <w:b/>
          <w:sz w:val="24"/>
        </w:rPr>
        <w:t>1.3 价款</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rPr>
        <w:t>元</w:t>
      </w:r>
      <w:r>
        <w:rPr>
          <w:rFonts w:hint="eastAsia" w:asciiTheme="minorEastAsia" w:hAnsiTheme="minorEastAsia" w:eastAsiaTheme="minorEastAsia"/>
          <w:sz w:val="24"/>
        </w:rPr>
        <w:t>（大写：元人民币）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10" w:name="_Toc3654"/>
      <w:bookmarkStart w:id="411" w:name="_Toc26916"/>
      <w:bookmarkStart w:id="412" w:name="_Toc30158"/>
      <w:bookmarkStart w:id="413" w:name="_Toc30506"/>
      <w:bookmarkStart w:id="414" w:name="_Toc14993"/>
      <w:r>
        <w:rPr>
          <w:rFonts w:asciiTheme="minorEastAsia" w:hAnsiTheme="minorEastAsia" w:eastAsiaTheme="minorEastAsia"/>
          <w:b/>
          <w:sz w:val="24"/>
        </w:rPr>
        <w:t>1.4 付款方式和发票开具方式</w:t>
      </w:r>
      <w:bookmarkEnd w:id="410"/>
      <w:bookmarkEnd w:id="411"/>
      <w:bookmarkEnd w:id="412"/>
      <w:bookmarkEnd w:id="413"/>
      <w:bookmarkEnd w:id="414"/>
    </w:p>
    <w:p>
      <w:pPr>
        <w:pStyle w:val="958"/>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0"/>
        <w:rPr>
          <w:rFonts w:asciiTheme="minorEastAsia" w:hAnsiTheme="minorEastAsia" w:eastAsiaTheme="minorEastAsia"/>
          <w:b/>
          <w:sz w:val="24"/>
        </w:rPr>
      </w:pPr>
      <w:bookmarkStart w:id="415" w:name="_Toc3625"/>
      <w:bookmarkStart w:id="416" w:name="_Toc4760"/>
      <w:bookmarkStart w:id="417" w:name="_Toc31421"/>
      <w:bookmarkStart w:id="418" w:name="_Toc11108"/>
      <w:bookmarkStart w:id="419" w:name="_Toc8772"/>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420" w:name="_Toc5698"/>
      <w:bookmarkStart w:id="421" w:name="_Toc3079"/>
      <w:bookmarkStart w:id="422" w:name="_Toc8586"/>
      <w:bookmarkStart w:id="423" w:name="_Toc24662"/>
      <w:bookmarkStart w:id="424" w:name="_Toc2375"/>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425" w:name="_Toc18683"/>
      <w:bookmarkStart w:id="426" w:name="_Toc9497"/>
      <w:bookmarkStart w:id="427" w:name="_Toc26807"/>
      <w:bookmarkStart w:id="428" w:name="_Toc30329"/>
      <w:bookmarkStart w:id="429" w:name="_Toc32454"/>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30" w:name="_Toc15827"/>
      <w:bookmarkStart w:id="431" w:name="_Toc12273"/>
      <w:bookmarkStart w:id="432" w:name="_Toc16417"/>
      <w:bookmarkStart w:id="433" w:name="_Toc26227"/>
      <w:bookmarkStart w:id="434" w:name="_Toc23784"/>
      <w:r>
        <w:rPr>
          <w:rFonts w:asciiTheme="minorEastAsia" w:hAnsiTheme="minorEastAsia" w:eastAsiaTheme="minorEastAsia"/>
          <w:b/>
          <w:sz w:val="24"/>
        </w:rPr>
        <w:t>1.8 合同生效</w:t>
      </w:r>
      <w:bookmarkEnd w:id="430"/>
      <w:bookmarkEnd w:id="431"/>
      <w:bookmarkEnd w:id="432"/>
      <w:bookmarkEnd w:id="433"/>
      <w:bookmarkEnd w:id="434"/>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开户账号：开户账号：</w:t>
      </w:r>
    </w:p>
    <w:p>
      <w:pPr>
        <w:widowControl/>
        <w:spacing w:line="560" w:lineRule="exact"/>
        <w:jc w:val="left"/>
        <w:rPr>
          <w:rFonts w:asciiTheme="minorEastAsia" w:hAnsiTheme="minorEastAsia" w:eastAsiaTheme="minorEastAsia"/>
          <w:b/>
          <w:sz w:val="24"/>
        </w:rPr>
      </w:pPr>
    </w:p>
    <w:p>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pPr>
        <w:pStyle w:val="700"/>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第二部分合同一般条款</w:t>
      </w:r>
    </w:p>
    <w:p>
      <w:pPr>
        <w:spacing w:line="560" w:lineRule="exact"/>
        <w:ind w:firstLine="482" w:firstLineChars="200"/>
        <w:outlineLvl w:val="0"/>
        <w:rPr>
          <w:rFonts w:asciiTheme="minorEastAsia" w:hAnsiTheme="minorEastAsia" w:eastAsiaTheme="minorEastAsia"/>
          <w:b/>
          <w:sz w:val="24"/>
        </w:rPr>
      </w:pPr>
      <w:bookmarkStart w:id="435" w:name="_Toc14021"/>
      <w:bookmarkStart w:id="436" w:name="_Toc25079"/>
      <w:bookmarkStart w:id="437" w:name="_Toc5228"/>
      <w:bookmarkStart w:id="438" w:name="_Toc19680"/>
      <w:bookmarkStart w:id="439" w:name="_Toc31297"/>
      <w:r>
        <w:rPr>
          <w:rFonts w:asciiTheme="minorEastAsia" w:hAnsiTheme="minorEastAsia" w:eastAsiaTheme="minorEastAsia"/>
          <w:b/>
          <w:sz w:val="24"/>
        </w:rPr>
        <w:t>2.1 定义</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440" w:name="_Toc31402"/>
      <w:bookmarkStart w:id="441" w:name="_Toc19539"/>
      <w:bookmarkStart w:id="442" w:name="_Toc3769"/>
      <w:bookmarkStart w:id="443" w:name="_Toc16752"/>
      <w:bookmarkStart w:id="444" w:name="_Toc23289"/>
      <w:r>
        <w:rPr>
          <w:rFonts w:asciiTheme="minorEastAsia" w:hAnsiTheme="minorEastAsia" w:eastAsiaTheme="minorEastAsia"/>
          <w:b/>
          <w:sz w:val="24"/>
        </w:rPr>
        <w:t>2.2 技术规范</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445" w:name="_Toc9161"/>
      <w:bookmarkStart w:id="446" w:name="_Toc27945"/>
      <w:bookmarkStart w:id="447" w:name="_Toc4133"/>
      <w:bookmarkStart w:id="448" w:name="_Toc12412"/>
      <w:bookmarkStart w:id="449" w:name="_Toc13673"/>
      <w:r>
        <w:rPr>
          <w:rFonts w:asciiTheme="minorEastAsia" w:hAnsiTheme="minorEastAsia" w:eastAsiaTheme="minorEastAsia"/>
          <w:b/>
          <w:sz w:val="24"/>
        </w:rPr>
        <w:t>2.3 知识产权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450" w:name="_Toc31233"/>
      <w:bookmarkStart w:id="451" w:name="_Toc26555"/>
      <w:bookmarkStart w:id="452" w:name="_Toc22011"/>
      <w:bookmarkStart w:id="453" w:name="_Toc15447"/>
      <w:bookmarkStart w:id="454" w:name="_Toc32670"/>
      <w:r>
        <w:rPr>
          <w:rFonts w:asciiTheme="minorEastAsia" w:hAnsiTheme="minorEastAsia" w:eastAsiaTheme="minorEastAsia"/>
          <w:b/>
          <w:sz w:val="24"/>
        </w:rPr>
        <w:t>2.5 结算方式和付款条件</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55" w:name="_Toc30507"/>
      <w:bookmarkStart w:id="456" w:name="_Toc13467"/>
      <w:bookmarkStart w:id="457" w:name="_Toc13154"/>
      <w:bookmarkStart w:id="458" w:name="_Toc16163"/>
      <w:bookmarkStart w:id="459" w:name="_Toc18990"/>
      <w:r>
        <w:rPr>
          <w:rFonts w:asciiTheme="minorEastAsia" w:hAnsiTheme="minorEastAsia" w:eastAsiaTheme="minorEastAsia"/>
          <w:b/>
          <w:sz w:val="24"/>
        </w:rPr>
        <w:t>2.6 技术资料和保密义务</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63" w:name="_Toc10663"/>
      <w:bookmarkStart w:id="464" w:name="_Toc26689"/>
      <w:bookmarkStart w:id="465" w:name="_Toc23368"/>
      <w:bookmarkStart w:id="466" w:name="_Toc21830"/>
      <w:bookmarkStart w:id="467" w:name="_Toc42"/>
      <w:r>
        <w:rPr>
          <w:rFonts w:asciiTheme="minorEastAsia" w:hAnsiTheme="minorEastAsia" w:eastAsiaTheme="minorEastAsia"/>
          <w:b/>
          <w:sz w:val="24"/>
        </w:rPr>
        <w:t>2.10 合同转让和分包</w:t>
      </w:r>
      <w:bookmarkEnd w:id="463"/>
      <w:bookmarkEnd w:id="464"/>
      <w:bookmarkEnd w:id="465"/>
      <w:bookmarkEnd w:id="466"/>
      <w:bookmarkEnd w:id="46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468" w:name="_Toc14371"/>
      <w:bookmarkStart w:id="469" w:name="_Toc26633"/>
      <w:bookmarkStart w:id="470" w:name="_Toc4720"/>
      <w:bookmarkStart w:id="471" w:name="_Toc32494"/>
      <w:bookmarkStart w:id="472" w:name="_Toc25571"/>
      <w:r>
        <w:rPr>
          <w:rFonts w:asciiTheme="minorEastAsia" w:hAnsiTheme="minorEastAsia" w:eastAsiaTheme="minorEastAsia"/>
          <w:b/>
          <w:sz w:val="24"/>
        </w:rPr>
        <w:t>2.11 不可抗力</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73" w:name="_Toc25783"/>
      <w:bookmarkStart w:id="474" w:name="_Toc14115"/>
      <w:bookmarkStart w:id="475" w:name="_Toc23854"/>
      <w:bookmarkStart w:id="476" w:name="_Toc3638"/>
      <w:bookmarkStart w:id="477" w:name="_Toc24465"/>
      <w:r>
        <w:rPr>
          <w:rFonts w:asciiTheme="minorEastAsia" w:hAnsiTheme="minorEastAsia" w:eastAsiaTheme="minorEastAsia"/>
          <w:b/>
          <w:sz w:val="24"/>
        </w:rPr>
        <w:t>2.12 税费</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478" w:name="_Toc25525"/>
      <w:bookmarkStart w:id="479" w:name="_Toc7315"/>
      <w:bookmarkStart w:id="480" w:name="_Toc30105"/>
      <w:bookmarkStart w:id="481" w:name="_Toc26883"/>
      <w:bookmarkStart w:id="482" w:name="_Toc14814"/>
      <w:r>
        <w:rPr>
          <w:rFonts w:asciiTheme="minorEastAsia" w:hAnsiTheme="minorEastAsia" w:eastAsiaTheme="minorEastAsia"/>
          <w:b/>
          <w:sz w:val="24"/>
        </w:rPr>
        <w:t>2.13 乙方破产</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83" w:name="_Toc2016"/>
      <w:bookmarkStart w:id="484" w:name="_Toc1123"/>
      <w:bookmarkStart w:id="485" w:name="_Toc23323"/>
      <w:r>
        <w:rPr>
          <w:rFonts w:asciiTheme="minorEastAsia" w:hAnsiTheme="minorEastAsia" w:eastAsiaTheme="minorEastAsia"/>
          <w:b/>
          <w:sz w:val="24"/>
        </w:rPr>
        <w:t>2.14 合同中止、终止</w:t>
      </w:r>
      <w:bookmarkEnd w:id="483"/>
      <w:bookmarkEnd w:id="484"/>
      <w:bookmarkEnd w:id="48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86" w:name="_Toc17363"/>
      <w:bookmarkStart w:id="487" w:name="_Toc1969"/>
      <w:bookmarkStart w:id="488" w:name="_Toc14525"/>
      <w:r>
        <w:rPr>
          <w:rFonts w:asciiTheme="minorEastAsia" w:hAnsiTheme="minorEastAsia" w:eastAsiaTheme="minorEastAsia"/>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489" w:name="_Toc31892"/>
      <w:bookmarkStart w:id="490" w:name="_Toc25198"/>
      <w:bookmarkStart w:id="491" w:name="_Toc12666"/>
      <w:bookmarkStart w:id="492" w:name="_Toc2308"/>
      <w:bookmarkStart w:id="493" w:name="_Toc9808"/>
      <w:r>
        <w:rPr>
          <w:rFonts w:asciiTheme="minorEastAsia" w:hAnsiTheme="minorEastAsia" w:eastAsiaTheme="minorEastAsia"/>
          <w:b/>
          <w:sz w:val="24"/>
        </w:rPr>
        <w:t>2.16 通知和送达</w:t>
      </w:r>
      <w:bookmarkEnd w:id="489"/>
      <w:bookmarkEnd w:id="490"/>
      <w:bookmarkEnd w:id="491"/>
      <w:bookmarkEnd w:id="492"/>
      <w:bookmarkEnd w:id="493"/>
    </w:p>
    <w:p>
      <w:pPr>
        <w:spacing w:line="560" w:lineRule="exact"/>
        <w:ind w:firstLine="480" w:firstLineChars="200"/>
        <w:rPr>
          <w:rFonts w:asciiTheme="minorEastAsia" w:hAnsiTheme="minorEastAsia" w:eastAsiaTheme="minorEastAsia"/>
          <w:sz w:val="24"/>
        </w:rPr>
      </w:pPr>
      <w:bookmarkStart w:id="494" w:name="_Toc18401"/>
      <w:bookmarkStart w:id="495"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pPr>
        <w:spacing w:line="560" w:lineRule="exact"/>
        <w:ind w:firstLine="482" w:firstLineChars="200"/>
        <w:outlineLvl w:val="0"/>
        <w:rPr>
          <w:rFonts w:asciiTheme="minorEastAsia" w:hAnsiTheme="minorEastAsia" w:eastAsiaTheme="minorEastAsia"/>
          <w:b/>
          <w:sz w:val="24"/>
        </w:rPr>
      </w:pPr>
      <w:bookmarkStart w:id="496" w:name="_Toc27644"/>
      <w:bookmarkStart w:id="497" w:name="_Toc5063"/>
      <w:bookmarkStart w:id="498" w:name="_Toc12254"/>
      <w:bookmarkStart w:id="499" w:name="_Toc28906"/>
      <w:bookmarkStart w:id="500" w:name="_Toc20808"/>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highlight w:val="none"/>
        </w:rPr>
      </w:pPr>
      <w:bookmarkStart w:id="501" w:name="_Toc27403"/>
      <w:bookmarkStart w:id="502" w:name="_Toc22266"/>
      <w:bookmarkStart w:id="503" w:name="_Toc30096"/>
      <w:bookmarkStart w:id="504" w:name="_Toc1492"/>
      <w:bookmarkStart w:id="505" w:name="_Toc27127"/>
      <w:r>
        <w:rPr>
          <w:rFonts w:asciiTheme="minorEastAsia" w:hAnsiTheme="minorEastAsia" w:eastAsiaTheme="minorEastAsia"/>
          <w:b/>
          <w:sz w:val="24"/>
          <w:highlight w:val="none"/>
        </w:rPr>
        <w:t>2.18 履约保证金</w:t>
      </w:r>
      <w:bookmarkEnd w:id="501"/>
      <w:bookmarkEnd w:id="502"/>
      <w:bookmarkEnd w:id="503"/>
      <w:bookmarkEnd w:id="504"/>
      <w:bookmarkEnd w:id="505"/>
    </w:p>
    <w:p>
      <w:pPr>
        <w:pStyle w:val="958"/>
        <w:spacing w:before="0" w:beforeAutospacing="0" w:after="0" w:afterAutospacing="0" w:line="360" w:lineRule="auto"/>
        <w:ind w:firstLine="420"/>
        <w:rPr>
          <w:rFonts w:asciiTheme="minorEastAsia" w:hAnsiTheme="minorEastAsia" w:eastAsiaTheme="minorEastAsia"/>
          <w:highlight w:val="none"/>
        </w:rPr>
      </w:pPr>
      <w:r>
        <w:rPr>
          <w:rFonts w:asciiTheme="minorEastAsia" w:hAnsiTheme="minorEastAsia" w:eastAsiaTheme="minorEastAsia"/>
          <w:highlight w:val="none"/>
        </w:rPr>
        <w:t xml:space="preserve">2.18.1 </w:t>
      </w:r>
      <w:r>
        <w:rPr>
          <w:rFonts w:hint="eastAsia" w:asciiTheme="minorEastAsia" w:hAnsiTheme="minorEastAsia" w:eastAsiaTheme="minorEastAsia"/>
          <w:highlight w:val="none"/>
        </w:rPr>
        <w:t>采购文件要求乙方提交履约保证金的，乙方应按</w:t>
      </w:r>
      <w:r>
        <w:rPr>
          <w:rFonts w:hint="eastAsia" w:asciiTheme="minorEastAsia" w:hAnsiTheme="minorEastAsia" w:eastAsiaTheme="minorEastAsia"/>
          <w:b/>
          <w:i/>
          <w:highlight w:val="none"/>
          <w:u w:val="single"/>
        </w:rPr>
        <w:t>合同专用条款</w:t>
      </w:r>
      <w:r>
        <w:rPr>
          <w:rFonts w:hint="eastAsia" w:asciiTheme="minorEastAsia" w:hAnsiTheme="minorEastAsia" w:eastAsiaTheme="minorEastAsia"/>
          <w:highlight w:val="none"/>
        </w:rPr>
        <w:t>约定的方式，以支票、汇票、本票或者金融机构、担保机构出具的保函等非现金形式，提交不超过合同金额</w:t>
      </w:r>
      <w:r>
        <w:rPr>
          <w:rFonts w:asciiTheme="minorEastAsia" w:hAnsiTheme="minorEastAsia" w:eastAsiaTheme="minorEastAsia"/>
          <w:highlight w:val="none"/>
        </w:rPr>
        <w:t>1%的履约保证金；鼓励和支持乙方以银行、保险公司出具的保函形式提供履约保证</w:t>
      </w:r>
      <w:r>
        <w:rPr>
          <w:rFonts w:hint="eastAsia" w:asciiTheme="minorEastAsia" w:hAnsiTheme="minorEastAsia" w:eastAsiaTheme="minorEastAsia"/>
          <w:highlight w:val="none"/>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b/>
          <w:i/>
          <w:sz w:val="24"/>
          <w:u w:val="single"/>
        </w:rPr>
        <w:t>合同专用条款</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6" w:name="_Toc331685784"/>
      <w:bookmarkEnd w:id="506"/>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75"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1.4.4</w:t>
            </w:r>
          </w:p>
        </w:tc>
        <w:tc>
          <w:tcPr>
            <w:tcW w:w="8275" w:type="dxa"/>
            <w:vAlign w:val="center"/>
          </w:tcPr>
          <w:p>
            <w:pPr>
              <w:spacing w:line="360" w:lineRule="auto"/>
              <w:rPr>
                <w:rFonts w:ascii="宋体" w:hAnsi="宋体" w:cs="宋体"/>
                <w:sz w:val="24"/>
                <w:highlight w:val="none"/>
              </w:rPr>
            </w:pPr>
            <w:r>
              <w:rPr>
                <w:rFonts w:hint="eastAsia" w:ascii="宋体" w:hAnsi="宋体" w:cs="宋体"/>
                <w:color w:val="000000"/>
                <w:sz w:val="24"/>
                <w:highlight w:val="none"/>
              </w:rPr>
              <w:t>按年度一次全额性付款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275" w:type="dxa"/>
            <w:vAlign w:val="center"/>
          </w:tcPr>
          <w:p>
            <w:pPr>
              <w:spacing w:line="360" w:lineRule="auto"/>
              <w:rPr>
                <w:rFonts w:ascii="宋体" w:hAnsi="宋体" w:cs="宋体"/>
                <w:sz w:val="24"/>
                <w:highlight w:val="none"/>
              </w:rPr>
            </w:pPr>
            <w:r>
              <w:rPr>
                <w:rFonts w:hint="eastAsia" w:ascii="宋体" w:hAnsi="宋体" w:cs="宋体"/>
                <w:b/>
                <w:bCs/>
                <w:kern w:val="0"/>
                <w:sz w:val="24"/>
                <w:highlight w:val="none"/>
                <w:shd w:val="clear" w:color="auto" w:fill="FFFFFF"/>
              </w:rPr>
              <w:t>三年。（以合同签订时间为准）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275" w:type="dxa"/>
            <w:vAlign w:val="center"/>
          </w:tcPr>
          <w:p>
            <w:pPr>
              <w:spacing w:line="360" w:lineRule="auto"/>
              <w:rPr>
                <w:rFonts w:ascii="宋体" w:hAnsi="宋体" w:cs="宋体"/>
                <w:sz w:val="24"/>
                <w:highlight w:val="none"/>
              </w:rPr>
            </w:pPr>
            <w:r>
              <w:rPr>
                <w:rFonts w:hint="eastAsia" w:ascii="宋体" w:hAnsi="宋体" w:cs="宋体"/>
                <w:b/>
                <w:bCs/>
                <w:sz w:val="24"/>
                <w:highlight w:val="none"/>
                <w:shd w:val="clear" w:color="auto" w:fill="FFFFFF"/>
              </w:rPr>
              <w:t>服务内容：</w:t>
            </w:r>
            <w:r>
              <w:rPr>
                <w:rFonts w:hint="eastAsia" w:ascii="宋体" w:hAnsi="宋体" w:cs="宋体"/>
                <w:color w:val="000000"/>
                <w:sz w:val="24"/>
                <w:highlight w:val="none"/>
              </w:rPr>
              <w:t>安保服务（含停车管理）、清卫保洁、院内绿化养护、指定会议室服务（不包含茶水费）、高（低）压线路、照明及供电设备管理维护（包括办公室内）、给排水设备运行维护管理；空调系统运行维护管理；房屋家具设施日常维护维修；电梯管理维护（客梯：2台，餐梯1台）；工程综合维修及巡查；专项维保项目的监督管理。日常管理设备包含：开水器、中央空调、多联机空调、消防设备系统、电梯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1.6.7</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8275" w:type="dxa"/>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2.5</w:t>
            </w:r>
          </w:p>
        </w:tc>
        <w:tc>
          <w:tcPr>
            <w:tcW w:w="8275" w:type="dxa"/>
            <w:vAlign w:val="center"/>
          </w:tcPr>
          <w:p>
            <w:pPr>
              <w:spacing w:line="360" w:lineRule="auto"/>
              <w:ind w:left="-420" w:leftChars="-200" w:right="-420" w:rightChars="-200" w:firstLine="360" w:firstLineChars="200"/>
              <w:rPr>
                <w:rFonts w:ascii="宋体" w:hAnsi="宋体" w:cs="宋体"/>
                <w:sz w:val="24"/>
                <w:highlight w:val="none"/>
              </w:rPr>
            </w:pPr>
            <w:r>
              <w:rPr>
                <w:rStyle w:val="79"/>
                <w:rFonts w:hint="eastAsia" w:ascii="宋体" w:hAnsi="宋体" w:cs="宋体"/>
                <w:sz w:val="18"/>
                <w:szCs w:val="18"/>
                <w:highlight w:val="none"/>
                <w:shd w:val="clear" w:color="auto" w:fill="FFFFFF"/>
              </w:rPr>
              <w:t>合同签订后7日内，支付40%预付款；合同签订满1年后7日内，支付合同金额的的40%；合同期满后七日内，支付合同金额的20%。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2.11.3</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15日内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 xml:space="preserve">2.11.4 </w:t>
            </w:r>
          </w:p>
        </w:tc>
        <w:tc>
          <w:tcPr>
            <w:tcW w:w="8275" w:type="dxa"/>
          </w:tcPr>
          <w:p>
            <w:pPr>
              <w:spacing w:line="360" w:lineRule="auto"/>
              <w:rPr>
                <w:rFonts w:ascii="宋体" w:hAnsi="宋体" w:cs="宋体"/>
                <w:sz w:val="24"/>
                <w:highlight w:val="none"/>
              </w:rPr>
            </w:pPr>
            <w:r>
              <w:rPr>
                <w:rFonts w:hint="eastAsia" w:ascii="宋体" w:hAnsi="宋体" w:cs="宋体"/>
                <w:sz w:val="24"/>
                <w:highlight w:val="none"/>
              </w:rPr>
              <w:t>15日内、20日内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2.15.1</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每年、每年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2.15.3</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采购人成立验收小组，按照采购合同的约定对供应商履约情况进行验收。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2.18.1</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2.18.2</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2.20</w:t>
            </w:r>
          </w:p>
        </w:tc>
        <w:tc>
          <w:tcPr>
            <w:tcW w:w="8275" w:type="dxa"/>
          </w:tcPr>
          <w:p>
            <w:pPr>
              <w:spacing w:line="360" w:lineRule="auto"/>
              <w:rPr>
                <w:rFonts w:ascii="宋体" w:hAnsi="宋体" w:cs="宋体"/>
                <w:sz w:val="24"/>
                <w:highlight w:val="none"/>
              </w:rPr>
            </w:pPr>
            <w:r>
              <w:rPr>
                <w:rFonts w:hint="eastAsia" w:ascii="宋体" w:hAnsi="宋体" w:cs="宋体"/>
                <w:sz w:val="24"/>
                <w:highlight w:val="none"/>
              </w:rPr>
              <w:t>本合同一式四份，甲乙双方各两份</w:t>
            </w:r>
          </w:p>
        </w:tc>
      </w:tr>
    </w:tbl>
    <w:p>
      <w:pPr>
        <w:spacing w:line="360" w:lineRule="auto"/>
        <w:ind w:left="-420" w:leftChars="-200" w:right="-420" w:rightChars="-200" w:firstLine="480" w:firstLineChars="200"/>
        <w:rPr>
          <w:rFonts w:ascii="宋体" w:hAnsi="宋体" w:cs="宋体"/>
          <w:sz w:val="24"/>
          <w:highlight w:val="none"/>
        </w:rPr>
      </w:pPr>
    </w:p>
    <w:p>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3"/>
      <w:bookmarkEnd w:id="394"/>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rPr>
      </w:pPr>
      <w:r>
        <w:rPr>
          <w:rFonts w:hint="eastAsia" w:ascii="宋体" w:hAnsi="宋体" w:cs="宋体"/>
          <w:sz w:val="24"/>
          <w:highlight w:val="none"/>
        </w:rPr>
        <w:t>（1）</w:t>
      </w:r>
      <w:r>
        <w:rPr>
          <w:rFonts w:hint="eastAsia" w:ascii="宋体" w:hAnsi="宋体" w:cs="宋体"/>
          <w:sz w:val="24"/>
        </w:rPr>
        <w:t>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firstLine="480" w:firstLineChars="200"/>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r>
        <w:rPr>
          <w:rFonts w:hint="eastAsia" w:ascii="宋体" w:hAnsi="宋体" w:cs="宋体"/>
          <w:b/>
          <w:color w:val="FF0000"/>
          <w:kern w:val="0"/>
          <w:sz w:val="32"/>
          <w:szCs w:val="32"/>
        </w:rPr>
        <w:t>（如果有）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7" w:name="_Hlk101257010"/>
      <w:r>
        <w:rPr>
          <w:rFonts w:hint="eastAsia" w:ascii="宋体" w:hAnsi="宋体" w:cs="宋体"/>
          <w:color w:val="FF0000"/>
          <w:sz w:val="24"/>
        </w:rPr>
        <w:t>（如果有)</w:t>
      </w:r>
      <w:bookmarkEnd w:id="507"/>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8" w:name="OLE_LINK13"/>
      <w:bookmarkStart w:id="509" w:name="OLE_LINK14"/>
      <w:r>
        <w:rPr>
          <w:rFonts w:hint="eastAsia" w:ascii="宋体" w:hAnsi="宋体" w:cs="宋体"/>
          <w:b/>
          <w:spacing w:val="6"/>
          <w:sz w:val="32"/>
          <w:szCs w:val="32"/>
        </w:rPr>
        <w:t>残疾人福利性单位声明函</w:t>
      </w:r>
    </w:p>
    <w:bookmarkEnd w:id="508"/>
    <w:bookmarkEnd w:id="50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51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1"/>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2"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513" w:name="_Toc36110187"/>
    <w:bookmarkStart w:id="514" w:name="_Toc131845147"/>
    <w:bookmarkStart w:id="515" w:name="_Toc164085800"/>
    <w:bookmarkStart w:id="516" w:name="_Toc91899912"/>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1407B"/>
    <w:multiLevelType w:val="singleLevel"/>
    <w:tmpl w:val="9511407B"/>
    <w:lvl w:ilvl="0" w:tentative="0">
      <w:start w:val="4"/>
      <w:numFmt w:val="chineseCounting"/>
      <w:suff w:val="space"/>
      <w:lvlText w:val="第%1部分"/>
      <w:lvlJc w:val="left"/>
      <w:rPr>
        <w:rFonts w:hint="eastAsia"/>
      </w:rPr>
    </w:lvl>
  </w:abstractNum>
  <w:abstractNum w:abstractNumId="1">
    <w:nsid w:val="CEAD81EA"/>
    <w:multiLevelType w:val="singleLevel"/>
    <w:tmpl w:val="CEAD81EA"/>
    <w:lvl w:ilvl="0" w:tentative="0">
      <w:start w:val="1"/>
      <w:numFmt w:val="decimal"/>
      <w:suff w:val="nothing"/>
      <w:lvlText w:val="%1、"/>
      <w:lvlJc w:val="left"/>
    </w:lvl>
  </w:abstractNum>
  <w:abstractNum w:abstractNumId="2">
    <w:nsid w:val="140ACAB4"/>
    <w:multiLevelType w:val="singleLevel"/>
    <w:tmpl w:val="140ACAB4"/>
    <w:lvl w:ilvl="0" w:tentative="0">
      <w:start w:val="1"/>
      <w:numFmt w:val="chineseCounting"/>
      <w:suff w:val="nothing"/>
      <w:lvlText w:val="（%1）"/>
      <w:lvlJc w:val="left"/>
      <w:rPr>
        <w:rFonts w:hint="eastAsia"/>
      </w:rPr>
    </w:lvl>
  </w:abstractNum>
  <w:abstractNum w:abstractNumId="3">
    <w:nsid w:val="40A078EE"/>
    <w:multiLevelType w:val="singleLevel"/>
    <w:tmpl w:val="40A078EE"/>
    <w:lvl w:ilvl="0" w:tentative="0">
      <w:start w:val="6"/>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OTlhYmM2N2FmNmM4N2YwZmJlMDMzYTFmYWQ1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976"/>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1FE"/>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73F"/>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C3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1B5"/>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340DF"/>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9DE81A"/>
    <w:rsid w:val="08061376"/>
    <w:rsid w:val="08452D77"/>
    <w:rsid w:val="086401F8"/>
    <w:rsid w:val="08751CAA"/>
    <w:rsid w:val="087E4C40"/>
    <w:rsid w:val="08A871D0"/>
    <w:rsid w:val="08D66AD6"/>
    <w:rsid w:val="08DA33A3"/>
    <w:rsid w:val="08DA76DE"/>
    <w:rsid w:val="08E71F9B"/>
    <w:rsid w:val="08E80F13"/>
    <w:rsid w:val="09004328"/>
    <w:rsid w:val="09335624"/>
    <w:rsid w:val="0944690F"/>
    <w:rsid w:val="09535675"/>
    <w:rsid w:val="095F057D"/>
    <w:rsid w:val="09642282"/>
    <w:rsid w:val="09733572"/>
    <w:rsid w:val="09772C16"/>
    <w:rsid w:val="098353B5"/>
    <w:rsid w:val="09A92330"/>
    <w:rsid w:val="09B06B87"/>
    <w:rsid w:val="09C13146"/>
    <w:rsid w:val="09E04166"/>
    <w:rsid w:val="09E637AC"/>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8597F"/>
    <w:rsid w:val="0C571A41"/>
    <w:rsid w:val="0C5C1171"/>
    <w:rsid w:val="0C5E1CBC"/>
    <w:rsid w:val="0C615B50"/>
    <w:rsid w:val="0C8445DA"/>
    <w:rsid w:val="0C87121B"/>
    <w:rsid w:val="0CC007F7"/>
    <w:rsid w:val="0CC617AC"/>
    <w:rsid w:val="0CE618DF"/>
    <w:rsid w:val="0CFE707A"/>
    <w:rsid w:val="0D04213F"/>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13D3"/>
    <w:rsid w:val="0FBF3FD2"/>
    <w:rsid w:val="0FBF7FF3"/>
    <w:rsid w:val="10646583"/>
    <w:rsid w:val="107D4B15"/>
    <w:rsid w:val="108A3C80"/>
    <w:rsid w:val="10C26171"/>
    <w:rsid w:val="10DB5355"/>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B5510"/>
    <w:rsid w:val="15AB3C41"/>
    <w:rsid w:val="16877182"/>
    <w:rsid w:val="16A8729C"/>
    <w:rsid w:val="16B33777"/>
    <w:rsid w:val="16BC70A7"/>
    <w:rsid w:val="16C6339E"/>
    <w:rsid w:val="172F2D79"/>
    <w:rsid w:val="17557BEF"/>
    <w:rsid w:val="17D349C1"/>
    <w:rsid w:val="17DDACB5"/>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2E1D0C"/>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95938"/>
    <w:rsid w:val="258B00E2"/>
    <w:rsid w:val="25A917A6"/>
    <w:rsid w:val="25BE27CC"/>
    <w:rsid w:val="25F74A5C"/>
    <w:rsid w:val="2628662C"/>
    <w:rsid w:val="262D45DE"/>
    <w:rsid w:val="26871DC8"/>
    <w:rsid w:val="26A53EF9"/>
    <w:rsid w:val="26A94201"/>
    <w:rsid w:val="26AC274F"/>
    <w:rsid w:val="27044A29"/>
    <w:rsid w:val="271D34C8"/>
    <w:rsid w:val="274676FC"/>
    <w:rsid w:val="276142BF"/>
    <w:rsid w:val="27783712"/>
    <w:rsid w:val="27871C6B"/>
    <w:rsid w:val="27907362"/>
    <w:rsid w:val="28333E1D"/>
    <w:rsid w:val="28454BD6"/>
    <w:rsid w:val="28455253"/>
    <w:rsid w:val="28551971"/>
    <w:rsid w:val="28566EDF"/>
    <w:rsid w:val="285B1C53"/>
    <w:rsid w:val="289F7086"/>
    <w:rsid w:val="28C32028"/>
    <w:rsid w:val="28CC490F"/>
    <w:rsid w:val="28D152E4"/>
    <w:rsid w:val="28DE40AA"/>
    <w:rsid w:val="29345E77"/>
    <w:rsid w:val="294C65AD"/>
    <w:rsid w:val="29806583"/>
    <w:rsid w:val="298B3C4C"/>
    <w:rsid w:val="29F26D24"/>
    <w:rsid w:val="2A15033F"/>
    <w:rsid w:val="2A1662C1"/>
    <w:rsid w:val="2A1C7367"/>
    <w:rsid w:val="2A2815FA"/>
    <w:rsid w:val="2A6D6092"/>
    <w:rsid w:val="2A7D76B4"/>
    <w:rsid w:val="2AD33150"/>
    <w:rsid w:val="2B437463"/>
    <w:rsid w:val="2B7807EE"/>
    <w:rsid w:val="2B861D0B"/>
    <w:rsid w:val="2BA50BF7"/>
    <w:rsid w:val="2BBF00EC"/>
    <w:rsid w:val="2BC37CFD"/>
    <w:rsid w:val="2BD5237F"/>
    <w:rsid w:val="2BE536CE"/>
    <w:rsid w:val="2BE758D9"/>
    <w:rsid w:val="2C09049E"/>
    <w:rsid w:val="2C0A653C"/>
    <w:rsid w:val="2C191F85"/>
    <w:rsid w:val="2CE82D6F"/>
    <w:rsid w:val="2D0107F6"/>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7742E4"/>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133DC6"/>
    <w:rsid w:val="354D7158"/>
    <w:rsid w:val="358D5588"/>
    <w:rsid w:val="363A3B40"/>
    <w:rsid w:val="365302AE"/>
    <w:rsid w:val="36607A0A"/>
    <w:rsid w:val="366E227C"/>
    <w:rsid w:val="366F2E0D"/>
    <w:rsid w:val="367B6A5C"/>
    <w:rsid w:val="36A74ADA"/>
    <w:rsid w:val="36AD60D5"/>
    <w:rsid w:val="36B224F9"/>
    <w:rsid w:val="36EC0CC9"/>
    <w:rsid w:val="373F410B"/>
    <w:rsid w:val="379E1F05"/>
    <w:rsid w:val="37DA781B"/>
    <w:rsid w:val="37EE7094"/>
    <w:rsid w:val="38296C89"/>
    <w:rsid w:val="383002EB"/>
    <w:rsid w:val="38586797"/>
    <w:rsid w:val="38BC0149"/>
    <w:rsid w:val="38D87D1C"/>
    <w:rsid w:val="39636459"/>
    <w:rsid w:val="396B7F6C"/>
    <w:rsid w:val="39B417A9"/>
    <w:rsid w:val="39FC5695"/>
    <w:rsid w:val="3A006D8E"/>
    <w:rsid w:val="3A3651E5"/>
    <w:rsid w:val="3A744481"/>
    <w:rsid w:val="3A895C7C"/>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90590"/>
    <w:rsid w:val="3D3C7F39"/>
    <w:rsid w:val="3D440F09"/>
    <w:rsid w:val="3D4504A0"/>
    <w:rsid w:val="3D8734BB"/>
    <w:rsid w:val="3D9A11D4"/>
    <w:rsid w:val="3DA16D89"/>
    <w:rsid w:val="3DA364BE"/>
    <w:rsid w:val="3DE041CB"/>
    <w:rsid w:val="3E0D48F6"/>
    <w:rsid w:val="3E1868B4"/>
    <w:rsid w:val="3E377251"/>
    <w:rsid w:val="3E42664B"/>
    <w:rsid w:val="3E5A7334"/>
    <w:rsid w:val="3E7464B5"/>
    <w:rsid w:val="3E7B5D6B"/>
    <w:rsid w:val="3E843E66"/>
    <w:rsid w:val="3E8F51FE"/>
    <w:rsid w:val="3E926F87"/>
    <w:rsid w:val="3E9A59DE"/>
    <w:rsid w:val="3EAF4836"/>
    <w:rsid w:val="3EC33DFA"/>
    <w:rsid w:val="3F060E16"/>
    <w:rsid w:val="3F17428F"/>
    <w:rsid w:val="3F1D1096"/>
    <w:rsid w:val="3F2F0234"/>
    <w:rsid w:val="3F48E471"/>
    <w:rsid w:val="3F6363FE"/>
    <w:rsid w:val="3F756B8F"/>
    <w:rsid w:val="3F95482B"/>
    <w:rsid w:val="4019356B"/>
    <w:rsid w:val="40592157"/>
    <w:rsid w:val="406E1CAE"/>
    <w:rsid w:val="40A0133A"/>
    <w:rsid w:val="40A14CD8"/>
    <w:rsid w:val="40C31A53"/>
    <w:rsid w:val="40FF545D"/>
    <w:rsid w:val="410067C8"/>
    <w:rsid w:val="418F0D2A"/>
    <w:rsid w:val="41D01505"/>
    <w:rsid w:val="42474939"/>
    <w:rsid w:val="424C3C57"/>
    <w:rsid w:val="42613FF3"/>
    <w:rsid w:val="42660D96"/>
    <w:rsid w:val="428667D2"/>
    <w:rsid w:val="42CD1CE0"/>
    <w:rsid w:val="42DA594C"/>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23FB8"/>
    <w:rsid w:val="460E7DA5"/>
    <w:rsid w:val="46422483"/>
    <w:rsid w:val="4659254A"/>
    <w:rsid w:val="465B0637"/>
    <w:rsid w:val="465E3F0D"/>
    <w:rsid w:val="466A16E6"/>
    <w:rsid w:val="46893F2B"/>
    <w:rsid w:val="46C4686E"/>
    <w:rsid w:val="470C0B6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E77DA"/>
    <w:rsid w:val="4AB82D0F"/>
    <w:rsid w:val="4AEB7664"/>
    <w:rsid w:val="4AF802B1"/>
    <w:rsid w:val="4AFD7C19"/>
    <w:rsid w:val="4B0567D1"/>
    <w:rsid w:val="4B236AAE"/>
    <w:rsid w:val="4B707271"/>
    <w:rsid w:val="4B9739F7"/>
    <w:rsid w:val="4BEE2503"/>
    <w:rsid w:val="4C245A30"/>
    <w:rsid w:val="4CB6685F"/>
    <w:rsid w:val="4CC367FE"/>
    <w:rsid w:val="4CCC0113"/>
    <w:rsid w:val="4D077F3C"/>
    <w:rsid w:val="4D102D7B"/>
    <w:rsid w:val="4D123355"/>
    <w:rsid w:val="4D2A3B31"/>
    <w:rsid w:val="4D312C52"/>
    <w:rsid w:val="4D905305"/>
    <w:rsid w:val="4D964A72"/>
    <w:rsid w:val="4D9C1254"/>
    <w:rsid w:val="4E793892"/>
    <w:rsid w:val="4E800872"/>
    <w:rsid w:val="4EC569ED"/>
    <w:rsid w:val="4ED50EA1"/>
    <w:rsid w:val="4EEC050C"/>
    <w:rsid w:val="4F104EC3"/>
    <w:rsid w:val="4F47354A"/>
    <w:rsid w:val="4F81573C"/>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A7572"/>
    <w:rsid w:val="54B3506A"/>
    <w:rsid w:val="54CA0D16"/>
    <w:rsid w:val="54DD4057"/>
    <w:rsid w:val="54E7490F"/>
    <w:rsid w:val="550764A4"/>
    <w:rsid w:val="550B2BF6"/>
    <w:rsid w:val="55214EB5"/>
    <w:rsid w:val="55364EFD"/>
    <w:rsid w:val="55552C0B"/>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6D66F0"/>
    <w:rsid w:val="5A792B1F"/>
    <w:rsid w:val="5A874767"/>
    <w:rsid w:val="5AA85BE2"/>
    <w:rsid w:val="5AAD6F28"/>
    <w:rsid w:val="5AD63A24"/>
    <w:rsid w:val="5B2E1A1D"/>
    <w:rsid w:val="5B843A1C"/>
    <w:rsid w:val="5B873E3F"/>
    <w:rsid w:val="5C02690E"/>
    <w:rsid w:val="5C196DA7"/>
    <w:rsid w:val="5C2A048C"/>
    <w:rsid w:val="5C80234E"/>
    <w:rsid w:val="5C8A680C"/>
    <w:rsid w:val="5CBE269B"/>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5FFF447C"/>
    <w:rsid w:val="60232584"/>
    <w:rsid w:val="607330CE"/>
    <w:rsid w:val="60825176"/>
    <w:rsid w:val="609F2AC4"/>
    <w:rsid w:val="60FA2EE8"/>
    <w:rsid w:val="61054A27"/>
    <w:rsid w:val="610A52BC"/>
    <w:rsid w:val="611D2366"/>
    <w:rsid w:val="61371C5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56F26"/>
    <w:rsid w:val="662E75B1"/>
    <w:rsid w:val="66342C2E"/>
    <w:rsid w:val="663E784C"/>
    <w:rsid w:val="666164A5"/>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673C5"/>
    <w:rsid w:val="6DF43C2E"/>
    <w:rsid w:val="6DF51CA3"/>
    <w:rsid w:val="6E8335BD"/>
    <w:rsid w:val="6E8E12EF"/>
    <w:rsid w:val="6E972936"/>
    <w:rsid w:val="6ED446C5"/>
    <w:rsid w:val="6F2A7D94"/>
    <w:rsid w:val="6F5CACAA"/>
    <w:rsid w:val="6F8331F1"/>
    <w:rsid w:val="6FAE1A09"/>
    <w:rsid w:val="6FD75BF8"/>
    <w:rsid w:val="707723D0"/>
    <w:rsid w:val="70F5661B"/>
    <w:rsid w:val="71360107"/>
    <w:rsid w:val="713B688E"/>
    <w:rsid w:val="71D43752"/>
    <w:rsid w:val="71F1796A"/>
    <w:rsid w:val="72154626"/>
    <w:rsid w:val="721F3278"/>
    <w:rsid w:val="72262B5D"/>
    <w:rsid w:val="72283FF7"/>
    <w:rsid w:val="722E7212"/>
    <w:rsid w:val="723A0474"/>
    <w:rsid w:val="725923E4"/>
    <w:rsid w:val="72864BF7"/>
    <w:rsid w:val="729023FC"/>
    <w:rsid w:val="73561E8C"/>
    <w:rsid w:val="73C0646E"/>
    <w:rsid w:val="73EA5D66"/>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12572"/>
    <w:rsid w:val="7ABA4368"/>
    <w:rsid w:val="7AD05746"/>
    <w:rsid w:val="7B0E1E4F"/>
    <w:rsid w:val="7B257FFD"/>
    <w:rsid w:val="7B343476"/>
    <w:rsid w:val="7B416069"/>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973E9"/>
    <w:rsid w:val="7EF56FBB"/>
    <w:rsid w:val="7EFF1DDE"/>
    <w:rsid w:val="7F0768EB"/>
    <w:rsid w:val="7F143BEC"/>
    <w:rsid w:val="7F715AF2"/>
    <w:rsid w:val="7F886E69"/>
    <w:rsid w:val="7FFFE0CE"/>
    <w:rsid w:val="BB7FA927"/>
    <w:rsid w:val="DB75CF9A"/>
    <w:rsid w:val="DFEF7B43"/>
    <w:rsid w:val="F5FFD31F"/>
    <w:rsid w:val="FDD3DA0C"/>
    <w:rsid w:val="FF7C0ABC"/>
    <w:rsid w:val="FFFF5C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6337</Words>
  <Characters>36127</Characters>
  <Lines>301</Lines>
  <Paragraphs>84</Paragraphs>
  <TotalTime>271</TotalTime>
  <ScaleCrop>false</ScaleCrop>
  <LinksUpToDate>false</LinksUpToDate>
  <CharactersWithSpaces>42380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HP</cp:lastModifiedBy>
  <cp:lastPrinted>2021-12-28T11:06:00Z</cp:lastPrinted>
  <dcterms:modified xsi:type="dcterms:W3CDTF">2023-08-11T06:14:26Z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1D58C0CB3BF54E1BA53E3D14FED2D4D1_13</vt:lpwstr>
  </property>
</Properties>
</file>