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2C11D1">
      <w:pPr>
        <w:rPr>
          <w:rFonts w:ascii="宋体" w:hAnsi="宋体" w:cs="宋体"/>
          <w:color w:val="000000" w:themeColor="text1"/>
          <w:highlight w:val="none"/>
          <w14:textFill>
            <w14:solidFill>
              <w14:schemeClr w14:val="tx1"/>
            </w14:solidFill>
          </w14:textFill>
        </w:rPr>
      </w:pPr>
    </w:p>
    <w:p w14:paraId="1EB4BB58">
      <w:pPr>
        <w:rPr>
          <w:rFonts w:ascii="宋体" w:hAnsi="宋体" w:cs="宋体"/>
          <w:color w:val="000000" w:themeColor="text1"/>
          <w:highlight w:val="none"/>
          <w14:textFill>
            <w14:solidFill>
              <w14:schemeClr w14:val="tx1"/>
            </w14:solidFill>
          </w14:textFill>
        </w:rPr>
      </w:pPr>
    </w:p>
    <w:p w14:paraId="7C0BBAE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62940ADA">
      <w:pPr>
        <w:pStyle w:val="27"/>
        <w:rPr>
          <w:rFonts w:ascii="宋体" w:hAnsi="宋体" w:cs="宋体"/>
          <w:color w:val="000000" w:themeColor="text1"/>
          <w:highlight w:val="none"/>
          <w14:textFill>
            <w14:solidFill>
              <w14:schemeClr w14:val="tx1"/>
            </w14:solidFill>
          </w14:textFill>
        </w:rPr>
      </w:pPr>
    </w:p>
    <w:p w14:paraId="55E1AF24">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hAnsi="宋体" w:cs="宋体"/>
          <w:b/>
          <w:color w:val="000000" w:themeColor="text1"/>
          <w:kern w:val="0"/>
          <w:sz w:val="52"/>
          <w:highlight w:val="none"/>
          <w14:textFill>
            <w14:solidFill>
              <w14:schemeClr w14:val="tx1"/>
            </w14:solidFill>
          </w14:textFill>
        </w:rPr>
        <w:t>采购</w:t>
      </w:r>
    </w:p>
    <w:p w14:paraId="6BD54DC2">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竞争性磋商文件</w:t>
      </w:r>
    </w:p>
    <w:p w14:paraId="56E7748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7DAEEAC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39" w:firstLineChars="12"/>
        <w:jc w:val="center"/>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项目编号：</w:t>
      </w:r>
      <w:r>
        <w:rPr>
          <w:rFonts w:hint="eastAsia" w:ascii="宋体" w:hAnsi="宋体" w:cs="宋体"/>
          <w:b/>
          <w:color w:val="000000" w:themeColor="text1"/>
          <w:kern w:val="0"/>
          <w:sz w:val="32"/>
          <w:szCs w:val="32"/>
          <w:highlight w:val="none"/>
          <w:lang w:eastAsia="zh-CN"/>
          <w14:textFill>
            <w14:solidFill>
              <w14:schemeClr w14:val="tx1"/>
            </w14:solidFill>
          </w14:textFill>
        </w:rPr>
        <w:t>HQ-YHZFCG-2025-0603</w:t>
      </w:r>
    </w:p>
    <w:p w14:paraId="3B925AC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3819CFE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18627A4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p>
    <w:p w14:paraId="5FBEFF8F">
      <w:pPr>
        <w:pStyle w:val="42"/>
        <w:ind w:firstLine="600"/>
        <w:rPr>
          <w:rFonts w:ascii="宋体" w:hAnsi="宋体" w:cs="宋体"/>
          <w:color w:val="000000" w:themeColor="text1"/>
          <w:kern w:val="0"/>
          <w:sz w:val="30"/>
          <w:szCs w:val="30"/>
          <w:highlight w:val="none"/>
          <w14:textFill>
            <w14:solidFill>
              <w14:schemeClr w14:val="tx1"/>
            </w14:solidFill>
          </w14:textFill>
        </w:rPr>
      </w:pPr>
    </w:p>
    <w:p w14:paraId="4C2E9A2D">
      <w:pPr>
        <w:pStyle w:val="31"/>
        <w:rPr>
          <w:rFonts w:ascii="宋体" w:hAnsi="宋体" w:cs="宋体"/>
          <w:color w:val="000000" w:themeColor="text1"/>
          <w:highlight w:val="none"/>
          <w14:textFill>
            <w14:solidFill>
              <w14:schemeClr w14:val="tx1"/>
            </w14:solidFill>
          </w14:textFill>
        </w:rPr>
      </w:pPr>
    </w:p>
    <w:p w14:paraId="172B7B7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5" w:firstLine="840" w:firstLineChars="300"/>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大宗食品、粮油、副食品、面粉采购</w:t>
      </w:r>
    </w:p>
    <w:p w14:paraId="0655A3E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840" w:firstLineChars="3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采购人：玉环市人民医院（玉环市人民医院健共体集团）</w:t>
      </w:r>
    </w:p>
    <w:p w14:paraId="3681735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15F2641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p>
    <w:p w14:paraId="337DE62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14:paraId="77BCE49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2025年0</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03</w:t>
      </w:r>
      <w:r>
        <w:rPr>
          <w:rFonts w:hint="eastAsia" w:ascii="宋体" w:hAnsi="宋体" w:cs="宋体"/>
          <w:color w:val="000000" w:themeColor="text1"/>
          <w:sz w:val="28"/>
          <w:szCs w:val="28"/>
          <w:highlight w:val="none"/>
          <w14:textFill>
            <w14:solidFill>
              <w14:schemeClr w14:val="tx1"/>
            </w14:solidFill>
          </w14:textFill>
        </w:rPr>
        <w:t>日</w:t>
      </w:r>
    </w:p>
    <w:p w14:paraId="714B483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p>
    <w:p w14:paraId="46C793EC">
      <w:pPr>
        <w:jc w:val="center"/>
        <w:rPr>
          <w:rFonts w:ascii="宋体" w:hAnsi="宋体" w:cs="宋体"/>
          <w:b/>
          <w:bCs/>
          <w:color w:val="000000" w:themeColor="text1"/>
          <w:sz w:val="36"/>
          <w:szCs w:val="36"/>
          <w:highlight w:val="none"/>
          <w14:textFill>
            <w14:solidFill>
              <w14:schemeClr w14:val="tx1"/>
            </w14:solidFill>
          </w14:textFill>
        </w:rPr>
      </w:pPr>
    </w:p>
    <w:p w14:paraId="1D58A104">
      <w:pPr>
        <w:jc w:val="center"/>
        <w:rPr>
          <w:rFonts w:ascii="宋体" w:hAnsi="宋体" w:cs="宋体"/>
          <w:b/>
          <w:bCs/>
          <w:color w:val="000000" w:themeColor="text1"/>
          <w:sz w:val="36"/>
          <w:szCs w:val="36"/>
          <w:highlight w:val="none"/>
          <w14:textFill>
            <w14:solidFill>
              <w14:schemeClr w14:val="tx1"/>
            </w14:solidFill>
          </w14:textFill>
        </w:rPr>
      </w:pPr>
    </w:p>
    <w:p w14:paraId="468EA7A3">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79563ABD">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p>
    <w:p w14:paraId="52CAAAAB">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一、竞争性磋商公告</w:t>
      </w:r>
    </w:p>
    <w:p w14:paraId="75DDB943">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二、供应商须知</w:t>
      </w:r>
    </w:p>
    <w:p w14:paraId="6180DB07">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三、评审办法及评审标准  </w:t>
      </w:r>
    </w:p>
    <w:p w14:paraId="60572E13">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color w:val="000000" w:themeColor="text1"/>
          <w:kern w:val="0"/>
          <w:sz w:val="28"/>
          <w:szCs w:val="28"/>
          <w:highlight w:val="none"/>
          <w14:textFill>
            <w14:solidFill>
              <w14:schemeClr w14:val="tx1"/>
            </w14:solidFill>
          </w14:textFill>
        </w:rPr>
        <w:t>项目需求</w:t>
      </w:r>
    </w:p>
    <w:p w14:paraId="22C75841">
      <w:pPr>
        <w:spacing w:line="360" w:lineRule="auto"/>
        <w:ind w:firstLine="703" w:firstLineChars="25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五、政府采购合同主要条款指引       </w:t>
      </w:r>
    </w:p>
    <w:p w14:paraId="55852870">
      <w:pPr>
        <w:spacing w:line="360" w:lineRule="auto"/>
        <w:ind w:left="359" w:leftChars="171" w:firstLine="481" w:firstLineChars="17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六、响应文件格式附件</w:t>
      </w:r>
    </w:p>
    <w:p w14:paraId="1DB4C8CC">
      <w:pPr>
        <w:spacing w:line="360" w:lineRule="auto"/>
        <w:rPr>
          <w:rFonts w:ascii="宋体" w:hAnsi="宋体" w:cs="宋体"/>
          <w:b/>
          <w:color w:val="000000" w:themeColor="text1"/>
          <w:sz w:val="28"/>
          <w:szCs w:val="28"/>
          <w:highlight w:val="none"/>
          <w14:textFill>
            <w14:solidFill>
              <w14:schemeClr w14:val="tx1"/>
            </w14:solidFill>
          </w14:textFill>
        </w:rPr>
      </w:pPr>
    </w:p>
    <w:p w14:paraId="1C2E55A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highlight w:val="none"/>
          <w14:textFill>
            <w14:solidFill>
              <w14:schemeClr w14:val="tx1"/>
            </w14:solidFill>
          </w14:textFill>
        </w:rPr>
      </w:pPr>
    </w:p>
    <w:p w14:paraId="75A47FE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highlight w:val="none"/>
          <w14:textFill>
            <w14:solidFill>
              <w14:schemeClr w14:val="tx1"/>
            </w14:solidFill>
          </w14:textFill>
        </w:rPr>
      </w:pPr>
    </w:p>
    <w:p w14:paraId="6F3014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highlight w:val="none"/>
          <w14:textFill>
            <w14:solidFill>
              <w14:schemeClr w14:val="tx1"/>
            </w14:solidFill>
          </w14:textFill>
        </w:rPr>
      </w:pPr>
    </w:p>
    <w:p w14:paraId="05FE9299">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279DBA8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59C8F93E">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4854D3B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16AD2BFB">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kern w:val="0"/>
          <w:sz w:val="36"/>
          <w:szCs w:val="36"/>
          <w:highlight w:val="none"/>
          <w14:textFill>
            <w14:solidFill>
              <w14:schemeClr w14:val="tx1"/>
            </w14:solidFill>
          </w14:textFill>
        </w:rPr>
      </w:pPr>
    </w:p>
    <w:p w14:paraId="221BB579">
      <w:pPr>
        <w:pStyle w:val="63"/>
        <w:rPr>
          <w:rFonts w:ascii="宋体" w:hAnsi="宋体" w:cs="宋体"/>
          <w:color w:val="000000" w:themeColor="text1"/>
          <w:highlight w:val="none"/>
          <w14:textFill>
            <w14:solidFill>
              <w14:schemeClr w14:val="tx1"/>
            </w14:solidFill>
          </w14:textFill>
        </w:rPr>
      </w:pPr>
    </w:p>
    <w:p w14:paraId="57C8F3BF">
      <w:pPr>
        <w:pStyle w:val="3"/>
        <w:spacing w:before="0" w:after="0" w:line="520" w:lineRule="exact"/>
        <w:jc w:val="center"/>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第一章  竞争性磋商公告</w:t>
      </w:r>
      <w:r>
        <w:rPr>
          <w:rFonts w:hint="eastAsia" w:ascii="宋体" w:hAnsi="宋体" w:cs="宋体"/>
          <w:color w:val="000000" w:themeColor="text1"/>
          <w:kern w:val="0"/>
          <w:sz w:val="30"/>
          <w:szCs w:val="30"/>
          <w:highlight w:val="none"/>
          <w14:textFill>
            <w14:solidFill>
              <w14:schemeClr w14:val="tx1"/>
            </w14:solidFill>
          </w14:textFill>
        </w:rPr>
        <w:t xml:space="preserve"> </w:t>
      </w:r>
    </w:p>
    <w:p w14:paraId="377EB982">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3670C377">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大宗食品、粮油、副食品、面粉</w:t>
      </w:r>
      <w:bookmarkStart w:id="45" w:name="_GoBack"/>
      <w:bookmarkEnd w:id="45"/>
      <w:r>
        <w:rPr>
          <w:rFonts w:hint="eastAsia" w:ascii="宋体" w:hAnsi="宋体" w:cs="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u w:val="single"/>
          <w14:textFill>
            <w14:solidFill>
              <w14:schemeClr w14:val="tx1"/>
            </w14:solidFill>
          </w14:textFill>
        </w:rPr>
        <w:t>政府采购云平台（www.zcygov.cn）</w:t>
      </w:r>
      <w:r>
        <w:rPr>
          <w:rFonts w:hint="eastAsia" w:ascii="宋体" w:hAnsi="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07月17日14点30分</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14:paraId="6BDBE284">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0" w:name="_Toc35393798"/>
      <w:bookmarkStart w:id="1" w:name="_Toc35393629"/>
      <w:bookmarkStart w:id="2" w:name="_Toc28359089"/>
      <w:bookmarkStart w:id="3" w:name="_Toc28359012"/>
      <w:r>
        <w:rPr>
          <w:rFonts w:hint="eastAsia" w:ascii="宋体" w:hAnsi="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14:paraId="177CAF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HQ-YHZFCG-2025-0603</w:t>
      </w:r>
      <w:r>
        <w:rPr>
          <w:rFonts w:hint="eastAsia" w:ascii="宋体" w:hAnsi="宋体" w:cs="宋体"/>
          <w:color w:val="000000" w:themeColor="text1"/>
          <w:sz w:val="24"/>
          <w:highlight w:val="none"/>
          <w14:textFill>
            <w14:solidFill>
              <w14:schemeClr w14:val="tx1"/>
            </w14:solidFill>
          </w14:textFill>
        </w:rPr>
        <w:t xml:space="preserve"> </w:t>
      </w:r>
    </w:p>
    <w:p w14:paraId="1BCA6931">
      <w:pPr>
        <w:spacing w:line="4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大宗食品、粮油、副食品、面粉采购</w:t>
      </w:r>
    </w:p>
    <w:p w14:paraId="6E0527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采购方式：竞争性磋商</w:t>
      </w:r>
    </w:p>
    <w:p w14:paraId="2896F47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预算金额：1500000元</w:t>
      </w:r>
    </w:p>
    <w:p w14:paraId="65F98A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最高限价（最高折扣率）：</w:t>
      </w:r>
      <w:r>
        <w:rPr>
          <w:rFonts w:ascii="宋体" w:hAnsi="宋体" w:cs="宋体"/>
          <w:color w:val="000000" w:themeColor="text1"/>
          <w:sz w:val="24"/>
          <w:highlight w:val="none"/>
          <w14:textFill>
            <w14:solidFill>
              <w14:schemeClr w14:val="tx1"/>
            </w14:solidFill>
          </w14:textFill>
        </w:rPr>
        <w:t>100</w:t>
      </w:r>
      <w:r>
        <w:rPr>
          <w:rFonts w:hint="eastAsia" w:ascii="宋体" w:hAnsi="宋体" w:cs="宋体"/>
          <w:color w:val="000000" w:themeColor="text1"/>
          <w:sz w:val="24"/>
          <w:highlight w:val="none"/>
          <w14:textFill>
            <w14:solidFill>
              <w14:schemeClr w14:val="tx1"/>
            </w14:solidFill>
          </w14:textFill>
        </w:rPr>
        <w:t>%</w:t>
      </w:r>
    </w:p>
    <w:p w14:paraId="543A9446">
      <w:pPr>
        <w:spacing w:line="4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14:paraId="4CBFE3AA">
      <w:pPr>
        <w:spacing w:line="4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合同履行期限：详见采购文件</w:t>
      </w:r>
    </w:p>
    <w:p w14:paraId="6D50A3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本项目不接受联合体。</w:t>
      </w:r>
    </w:p>
    <w:p w14:paraId="589ECC7D">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4" w:name="_Toc35393799"/>
      <w:bookmarkStart w:id="5" w:name="_Toc35393630"/>
      <w:bookmarkStart w:id="6" w:name="_Toc28359090"/>
      <w:bookmarkStart w:id="7" w:name="_Toc28359013"/>
      <w:r>
        <w:rPr>
          <w:rFonts w:hint="eastAsia" w:ascii="宋体" w:hAnsi="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14:paraId="5A5775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14:paraId="09ACC4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2.落实政府采购政策需满足的资格要求：专门面向中小企业，货物全部由符合政策要求的中小企业制造，提供中小企业声明函；</w:t>
      </w:r>
    </w:p>
    <w:p w14:paraId="6B31E9ED">
      <w:pPr>
        <w:spacing w:line="40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3.本项目的特定资格要求：具有有效的食品经营许可证或食品生产许可证；</w:t>
      </w:r>
    </w:p>
    <w:p w14:paraId="24C7C78E">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8" w:name="_Toc35393800"/>
      <w:bookmarkStart w:id="9" w:name="_Toc28359014"/>
      <w:bookmarkStart w:id="10" w:name="_Toc35393631"/>
      <w:bookmarkStart w:id="11" w:name="_Toc28359091"/>
      <w:r>
        <w:rPr>
          <w:rFonts w:hint="eastAsia" w:ascii="宋体" w:hAnsi="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14:paraId="7BDB0F88">
      <w:p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时间：公告发布之日起至投标文件递交截止时间</w:t>
      </w:r>
    </w:p>
    <w:p w14:paraId="6635B2C6">
      <w:pPr>
        <w:spacing w:line="400" w:lineRule="exact"/>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地点：政府采购云平台（www.zcygov.cn）  </w:t>
      </w:r>
    </w:p>
    <w:p w14:paraId="67DFF985">
      <w:pPr>
        <w:spacing w:line="400" w:lineRule="exact"/>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方式：在线获取</w:t>
      </w:r>
    </w:p>
    <w:p w14:paraId="2B56F98C">
      <w:p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售价：0元</w:t>
      </w:r>
    </w:p>
    <w:p w14:paraId="241E521B">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12" w:name="_Toc28359015"/>
      <w:bookmarkStart w:id="13" w:name="_Toc28359092"/>
      <w:bookmarkStart w:id="14" w:name="_Toc35393801"/>
      <w:bookmarkStart w:id="15" w:name="_Toc35393632"/>
      <w:r>
        <w:rPr>
          <w:rFonts w:hint="eastAsia" w:ascii="宋体" w:hAnsi="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14:paraId="60628367">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07月17日</w:t>
      </w:r>
      <w:r>
        <w:rPr>
          <w:rFonts w:hint="eastAsia" w:ascii="宋体" w:hAnsi="宋体" w:cs="宋体"/>
          <w:color w:val="000000" w:themeColor="text1"/>
          <w:sz w:val="24"/>
          <w:highlight w:val="none"/>
          <w:u w:val="single"/>
          <w:lang w:val="en-US" w:eastAsia="zh-CN"/>
          <w14:textFill>
            <w14:solidFill>
              <w14:schemeClr w14:val="tx1"/>
            </w14:solidFill>
          </w14:textFill>
        </w:rPr>
        <w:t>14点30分</w:t>
      </w:r>
      <w:r>
        <w:rPr>
          <w:rFonts w:hint="eastAsia" w:ascii="宋体" w:hAnsi="宋体" w:cs="宋体"/>
          <w:bCs/>
          <w:color w:val="000000" w:themeColor="text1"/>
          <w:sz w:val="24"/>
          <w:highlight w:val="none"/>
          <w14:textFill>
            <w14:solidFill>
              <w14:schemeClr w14:val="tx1"/>
            </w14:solidFill>
          </w14:textFill>
        </w:rPr>
        <w:t>（北京时间）</w:t>
      </w:r>
    </w:p>
    <w:p w14:paraId="2677D38E">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6B535039">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16" w:name="_Toc28359093"/>
      <w:bookmarkStart w:id="17" w:name="_Toc28359016"/>
      <w:bookmarkStart w:id="18" w:name="_Toc35393633"/>
      <w:bookmarkStart w:id="19" w:name="_Toc35393802"/>
      <w:r>
        <w:rPr>
          <w:rFonts w:hint="eastAsia" w:ascii="宋体" w:hAnsi="宋体" w:cs="宋体"/>
          <w:b w:val="0"/>
          <w:color w:val="000000" w:themeColor="text1"/>
          <w:sz w:val="24"/>
          <w:szCs w:val="24"/>
          <w:highlight w:val="none"/>
          <w14:textFill>
            <w14:solidFill>
              <w14:schemeClr w14:val="tx1"/>
            </w14:solidFill>
          </w14:textFill>
        </w:rPr>
        <w:t>五、开启</w:t>
      </w:r>
      <w:bookmarkEnd w:id="16"/>
      <w:bookmarkEnd w:id="17"/>
      <w:bookmarkEnd w:id="18"/>
      <w:bookmarkEnd w:id="19"/>
    </w:p>
    <w:p w14:paraId="3121D306">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07月17日</w:t>
      </w:r>
      <w:r>
        <w:rPr>
          <w:rFonts w:hint="eastAsia" w:ascii="宋体" w:hAnsi="宋体" w:cs="宋体"/>
          <w:color w:val="000000" w:themeColor="text1"/>
          <w:sz w:val="24"/>
          <w:highlight w:val="none"/>
          <w:u w:val="single"/>
          <w:lang w:val="en-US" w:eastAsia="zh-CN"/>
          <w14:textFill>
            <w14:solidFill>
              <w14:schemeClr w14:val="tx1"/>
            </w14:solidFill>
          </w14:textFill>
        </w:rPr>
        <w:t>14点30分</w:t>
      </w:r>
      <w:r>
        <w:rPr>
          <w:rFonts w:hint="eastAsia" w:ascii="宋体" w:hAnsi="宋体" w:cs="宋体"/>
          <w:bCs/>
          <w:color w:val="000000" w:themeColor="text1"/>
          <w:sz w:val="24"/>
          <w:highlight w:val="none"/>
          <w14:textFill>
            <w14:solidFill>
              <w14:schemeClr w14:val="tx1"/>
            </w14:solidFill>
          </w14:textFill>
        </w:rPr>
        <w:t>（北京时间）</w:t>
      </w:r>
    </w:p>
    <w:p w14:paraId="3E53A322">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14:paraId="3283DC9F">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0" w:name="_Toc28359017"/>
      <w:bookmarkStart w:id="21" w:name="_Toc28359094"/>
      <w:bookmarkStart w:id="22" w:name="_Toc35393634"/>
      <w:bookmarkStart w:id="23" w:name="_Toc35393803"/>
      <w:r>
        <w:rPr>
          <w:rFonts w:hint="eastAsia" w:ascii="宋体" w:hAnsi="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14:paraId="623204F6">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0671A07B">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4" w:name="_Toc35393635"/>
      <w:bookmarkStart w:id="25" w:name="_Toc35393804"/>
      <w:r>
        <w:rPr>
          <w:rFonts w:hint="eastAsia" w:ascii="宋体" w:hAnsi="宋体" w:cs="宋体"/>
          <w:b w:val="0"/>
          <w:color w:val="000000" w:themeColor="text1"/>
          <w:sz w:val="24"/>
          <w:szCs w:val="24"/>
          <w:highlight w:val="none"/>
          <w14:textFill>
            <w14:solidFill>
              <w14:schemeClr w14:val="tx1"/>
            </w14:solidFill>
          </w14:textFill>
        </w:rPr>
        <w:t>七、其他补充事宜</w:t>
      </w:r>
      <w:bookmarkEnd w:id="24"/>
      <w:bookmarkEnd w:id="25"/>
    </w:p>
    <w:p w14:paraId="2D5DBB23">
      <w:pPr>
        <w:spacing w:line="38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4C189D">
      <w:pPr>
        <w:spacing w:line="38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4F632A6">
      <w:pPr>
        <w:spacing w:line="38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事项：（1）本项目通过“政府采购云平台（www.zcygov.cn）”实行在线投标响应（电子投标），供应商通过政采云平台下载安装“政采云电子交易客户端”制作响应文件，同时按照本采购文件和“政府采购云平台”的要求，编制并加密响应文件，供应商未按规定加密的响应文件，“政府采购云平台”将予以拒收。请供应商自行前往浙江省政府采购网下载并安装，下载网址：http://zfcg.czt.zj.gov.cn/download/index.html?_=1571637782379）。</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（2）供应商应在开标前完成CA数字证书办理。完成CA数字证书办理预计一周左右，请各供应商自行把握时间。</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（3）供应商在使用系统进行投标的过程中遇到涉及平台使用的任何问题，可致电政采云平台技术支持热线咨询，联系方式：400-881-7190。</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（4）潜在供应商应当按照规定方式获取采购文件，未按照规定方式获取采购文件的，不得对采购文件提起质疑投诉。</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（5）本项目执行促进中小企业发展、支持监狱企业发展、促进残疾人就业政府采购政策。</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（6）本项目执行优先采购节能产品/强制采购节能产品、优先采购环境标志产品政策。</w:t>
      </w:r>
    </w:p>
    <w:p w14:paraId="17777021">
      <w:pPr>
        <w:pStyle w:val="2"/>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6" w:name="_Toc28359018"/>
      <w:bookmarkStart w:id="27" w:name="_Toc35393636"/>
      <w:bookmarkStart w:id="28" w:name="_Toc35393805"/>
      <w:bookmarkStart w:id="29" w:name="_Toc28359095"/>
      <w:r>
        <w:rPr>
          <w:rFonts w:hint="eastAsia" w:ascii="宋体" w:hAnsi="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14:paraId="32E7E842">
      <w:pPr>
        <w:pStyle w:val="2"/>
        <w:spacing w:before="0" w:after="0" w:line="400" w:lineRule="exact"/>
        <w:ind w:firstLine="720" w:firstLineChars="300"/>
        <w:rPr>
          <w:rFonts w:ascii="宋体" w:hAnsi="宋体" w:cs="宋体"/>
          <w:b w:val="0"/>
          <w:color w:val="000000" w:themeColor="text1"/>
          <w:sz w:val="24"/>
          <w:szCs w:val="24"/>
          <w:highlight w:val="none"/>
          <w14:textFill>
            <w14:solidFill>
              <w14:schemeClr w14:val="tx1"/>
            </w14:solidFill>
          </w14:textFill>
        </w:rPr>
      </w:pPr>
      <w:bookmarkStart w:id="30" w:name="_Toc28359096"/>
      <w:bookmarkStart w:id="31" w:name="_Toc28359019"/>
      <w:bookmarkStart w:id="32" w:name="_Toc35393806"/>
      <w:bookmarkStart w:id="33" w:name="_Toc35393637"/>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14:paraId="7AC26DE6">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称：玉环市人民医院（玉环市人民医院健共体集团）</w:t>
      </w:r>
    </w:p>
    <w:p w14:paraId="3938B44F">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址：浙江省玉环市玉城街道长乐路18号</w:t>
      </w:r>
    </w:p>
    <w:p w14:paraId="22DE2C42">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联系人：蔡科长</w:t>
      </w:r>
    </w:p>
    <w:p w14:paraId="43A75C76">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联系方式：0576-87236020</w:t>
      </w:r>
    </w:p>
    <w:p w14:paraId="3439E0EA">
      <w:pPr>
        <w:spacing w:line="40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项目质疑人：潘科长</w:t>
      </w:r>
    </w:p>
    <w:p w14:paraId="61484B12">
      <w:pPr>
        <w:spacing w:line="42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质疑联系方式：0576-87236016</w:t>
      </w:r>
    </w:p>
    <w:p w14:paraId="15B41F32">
      <w:pPr>
        <w:pStyle w:val="2"/>
        <w:spacing w:before="0" w:after="0" w:line="400" w:lineRule="exact"/>
        <w:ind w:firstLine="720" w:firstLineChars="300"/>
        <w:rPr>
          <w:rFonts w:ascii="宋体" w:hAnsi="宋体" w:cs="宋体"/>
          <w:b w:val="0"/>
          <w:color w:val="000000" w:themeColor="text1"/>
          <w:sz w:val="24"/>
          <w:szCs w:val="24"/>
          <w:highlight w:val="none"/>
          <w14:textFill>
            <w14:solidFill>
              <w14:schemeClr w14:val="tx1"/>
            </w14:solidFill>
          </w14:textFill>
        </w:rPr>
      </w:pPr>
      <w:bookmarkStart w:id="34" w:name="_Toc28359020"/>
      <w:bookmarkStart w:id="35" w:name="_Toc28359097"/>
      <w:bookmarkStart w:id="36" w:name="_Toc35393807"/>
      <w:bookmarkStart w:id="37" w:name="_Toc35393638"/>
      <w:r>
        <w:rPr>
          <w:rFonts w:hint="eastAsia" w:ascii="宋体" w:hAnsi="宋体" w:cs="宋体"/>
          <w:b w:val="0"/>
          <w:color w:val="000000" w:themeColor="text1"/>
          <w:sz w:val="24"/>
          <w:szCs w:val="24"/>
          <w:highlight w:val="none"/>
          <w14:textFill>
            <w14:solidFill>
              <w14:schemeClr w14:val="tx1"/>
            </w14:solidFill>
          </w14:textFill>
        </w:rPr>
        <w:t>2.采购代理机构信息</w:t>
      </w:r>
      <w:bookmarkEnd w:id="34"/>
      <w:bookmarkEnd w:id="35"/>
      <w:bookmarkEnd w:id="36"/>
      <w:bookmarkEnd w:id="37"/>
    </w:p>
    <w:p w14:paraId="62898A83">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称：杭州华旗招标代理有限公司</w:t>
      </w:r>
    </w:p>
    <w:p w14:paraId="4AD51827">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址：台州市玉环市李家小区二期3号楼1502室</w:t>
      </w:r>
    </w:p>
    <w:p w14:paraId="087AC74A">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联系人：胡先生</w:t>
      </w:r>
    </w:p>
    <w:p w14:paraId="56229768">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联系方式：15967041020</w:t>
      </w:r>
    </w:p>
    <w:p w14:paraId="6F2A739A">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1B5D8CBF">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称：玉环市财政局政府采购监督管理科　　　　　　　　</w:t>
      </w:r>
    </w:p>
    <w:p w14:paraId="22C85D8D">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址：玉环市广陵路130号财政大楼5楼　　　　　　　　　　　</w:t>
      </w:r>
    </w:p>
    <w:p w14:paraId="2B2D43DA">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：李主任  　　　　　　　　　　　</w:t>
      </w:r>
    </w:p>
    <w:p w14:paraId="421F0608">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w:t>
      </w:r>
    </w:p>
    <w:p w14:paraId="5A68DCA2">
      <w:pPr>
        <w:spacing w:line="40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p>
    <w:p w14:paraId="109CC388">
      <w:pPr>
        <w:spacing w:line="40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215D54B5">
      <w:pPr>
        <w:spacing w:line="400" w:lineRule="exact"/>
        <w:ind w:firstLine="564"/>
        <w:jc w:val="left"/>
        <w:rPr>
          <w:rFonts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CA问题联系电话（人工）：汇信CA 400-888-4636；天谷CA 400-087-8198。</w:t>
      </w:r>
    </w:p>
    <w:p w14:paraId="4FC92927">
      <w:pPr>
        <w:tabs>
          <w:tab w:val="left" w:pos="720"/>
          <w:tab w:val="left" w:pos="1440"/>
          <w:tab w:val="left" w:pos="2160"/>
          <w:tab w:val="left" w:pos="2880"/>
          <w:tab w:val="left" w:pos="3600"/>
          <w:tab w:val="left" w:pos="4320"/>
          <w:tab w:val="left" w:pos="5040"/>
          <w:tab w:val="left" w:pos="5760"/>
        </w:tabs>
        <w:autoSpaceDE w:val="0"/>
        <w:autoSpaceDN w:val="0"/>
        <w:adjustRightInd w:val="0"/>
        <w:spacing w:line="420" w:lineRule="exact"/>
        <w:ind w:right="180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DF622E7">
      <w:pPr>
        <w:pStyle w:val="3"/>
        <w:spacing w:before="0" w:after="0"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第二章  供应商须知</w:t>
      </w:r>
    </w:p>
    <w:p w14:paraId="5E93978D">
      <w:pPr>
        <w:pStyle w:val="2"/>
        <w:spacing w:before="0" w:after="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前附表</w:t>
      </w:r>
    </w:p>
    <w:tbl>
      <w:tblPr>
        <w:tblStyle w:val="34"/>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85"/>
        <w:gridCol w:w="1857"/>
        <w:gridCol w:w="6577"/>
      </w:tblGrid>
      <w:tr w14:paraId="77C22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tcBorders>
              <w:top w:val="single" w:color="auto" w:sz="12" w:space="0"/>
            </w:tcBorders>
            <w:vAlign w:val="center"/>
          </w:tcPr>
          <w:p w14:paraId="463C247C">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857" w:type="dxa"/>
            <w:tcBorders>
              <w:top w:val="single" w:color="auto" w:sz="12" w:space="0"/>
            </w:tcBorders>
            <w:vAlign w:val="center"/>
          </w:tcPr>
          <w:p w14:paraId="686831FC">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577" w:type="dxa"/>
            <w:tcBorders>
              <w:top w:val="single" w:color="auto" w:sz="12" w:space="0"/>
            </w:tcBorders>
            <w:vAlign w:val="center"/>
          </w:tcPr>
          <w:p w14:paraId="587C0197">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3C17C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6C4D8FD5">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03C5E0A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77" w:type="dxa"/>
            <w:vAlign w:val="center"/>
          </w:tcPr>
          <w:p w14:paraId="2AE73823">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大宗食品、粮油、副食品、面粉采购</w:t>
            </w:r>
          </w:p>
        </w:tc>
      </w:tr>
      <w:tr w14:paraId="234A9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134A405A">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857" w:type="dxa"/>
            <w:vAlign w:val="center"/>
          </w:tcPr>
          <w:p w14:paraId="73A7F7C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577" w:type="dxa"/>
            <w:vAlign w:val="center"/>
          </w:tcPr>
          <w:p w14:paraId="0FBD0209">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HQ-YHZFCG-2025-0603</w:t>
            </w:r>
          </w:p>
        </w:tc>
      </w:tr>
      <w:tr w14:paraId="0FA61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3E528A3B">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532D097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577" w:type="dxa"/>
            <w:vAlign w:val="center"/>
          </w:tcPr>
          <w:p w14:paraId="2DF1091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自筹资金</w:t>
            </w:r>
          </w:p>
        </w:tc>
      </w:tr>
      <w:tr w14:paraId="37E1E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4F58035D">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4076CCD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577" w:type="dxa"/>
            <w:vAlign w:val="center"/>
          </w:tcPr>
          <w:p w14:paraId="1EFCDBB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竞争性磋商</w:t>
            </w:r>
          </w:p>
        </w:tc>
      </w:tr>
      <w:tr w14:paraId="6CAA3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774FFAE6">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0C5EB45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577" w:type="dxa"/>
            <w:vAlign w:val="center"/>
          </w:tcPr>
          <w:p w14:paraId="5B6BA7F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1500000元</w:t>
            </w:r>
          </w:p>
        </w:tc>
      </w:tr>
      <w:tr w14:paraId="79A35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79B47AB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2E37AF2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最高限价（折扣）</w:t>
            </w:r>
          </w:p>
        </w:tc>
        <w:tc>
          <w:tcPr>
            <w:tcW w:w="6577" w:type="dxa"/>
            <w:vAlign w:val="center"/>
          </w:tcPr>
          <w:p w14:paraId="245561D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14:paraId="021F9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26CC691C">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5F08CD5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577" w:type="dxa"/>
            <w:vAlign w:val="center"/>
          </w:tcPr>
          <w:p w14:paraId="180A4AE9">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玉环市人民医院（玉环市人民医院健共体集团）</w:t>
            </w:r>
          </w:p>
        </w:tc>
      </w:tr>
      <w:tr w14:paraId="571A6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387CBF2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857" w:type="dxa"/>
            <w:vAlign w:val="center"/>
          </w:tcPr>
          <w:p w14:paraId="02027B0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577" w:type="dxa"/>
            <w:vAlign w:val="center"/>
          </w:tcPr>
          <w:p w14:paraId="04EB77D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2FACA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85" w:type="dxa"/>
            <w:vAlign w:val="center"/>
          </w:tcPr>
          <w:p w14:paraId="5C232F1B">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7B10AD8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577" w:type="dxa"/>
            <w:vAlign w:val="center"/>
          </w:tcPr>
          <w:p w14:paraId="30E879F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63AA5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85" w:type="dxa"/>
            <w:vAlign w:val="center"/>
          </w:tcPr>
          <w:p w14:paraId="730B9866">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1F0018D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577" w:type="dxa"/>
            <w:vAlign w:val="center"/>
          </w:tcPr>
          <w:p w14:paraId="4C9ADCB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7DB98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85" w:type="dxa"/>
            <w:vAlign w:val="center"/>
          </w:tcPr>
          <w:p w14:paraId="3304AC13">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2D3C05A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w:t>
            </w:r>
          </w:p>
          <w:p w14:paraId="21BEF0C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资格要求</w:t>
            </w:r>
          </w:p>
        </w:tc>
        <w:tc>
          <w:tcPr>
            <w:tcW w:w="6577" w:type="dxa"/>
            <w:vAlign w:val="center"/>
          </w:tcPr>
          <w:p w14:paraId="76C82C7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见采购公告</w:t>
            </w:r>
          </w:p>
        </w:tc>
      </w:tr>
      <w:tr w14:paraId="062C4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85" w:type="dxa"/>
            <w:vAlign w:val="center"/>
          </w:tcPr>
          <w:p w14:paraId="3C931A5D">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192C469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577" w:type="dxa"/>
            <w:vAlign w:val="center"/>
          </w:tcPr>
          <w:p w14:paraId="3EDD98F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不接受</w:t>
            </w:r>
          </w:p>
          <w:p w14:paraId="51E32EA3">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14851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85" w:type="dxa"/>
            <w:vAlign w:val="center"/>
          </w:tcPr>
          <w:p w14:paraId="48FF049E">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2097F83A">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577" w:type="dxa"/>
            <w:vAlign w:val="center"/>
          </w:tcPr>
          <w:p w14:paraId="2851E55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不组织</w:t>
            </w:r>
          </w:p>
          <w:p w14:paraId="3C6F696F">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46CD2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85" w:type="dxa"/>
            <w:vAlign w:val="center"/>
          </w:tcPr>
          <w:p w14:paraId="70817407">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1FA7E9A9">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577" w:type="dxa"/>
            <w:vAlign w:val="center"/>
          </w:tcPr>
          <w:p w14:paraId="51AD0A2C">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不允许</w:t>
            </w:r>
          </w:p>
          <w:p w14:paraId="113448B2">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3B313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85" w:type="dxa"/>
            <w:vAlign w:val="center"/>
          </w:tcPr>
          <w:p w14:paraId="0B79FDF6">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329BCCF0">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577" w:type="dxa"/>
            <w:vAlign w:val="center"/>
          </w:tcPr>
          <w:p w14:paraId="28AFC8E3">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55CBD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85" w:type="dxa"/>
            <w:vAlign w:val="center"/>
          </w:tcPr>
          <w:p w14:paraId="0FBC539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6C30E8C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577" w:type="dxa"/>
            <w:vAlign w:val="center"/>
          </w:tcPr>
          <w:p w14:paraId="6670EF4E">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52D90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85" w:type="dxa"/>
            <w:vAlign w:val="center"/>
          </w:tcPr>
          <w:p w14:paraId="776DD124">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67D7E022">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磋商</w:t>
            </w:r>
            <w:r>
              <w:rPr>
                <w:rFonts w:hint="eastAsia" w:ascii="宋体" w:hAnsi="宋体" w:cs="宋体"/>
                <w:b/>
                <w:bCs/>
                <w:color w:val="000000" w:themeColor="text1"/>
                <w:sz w:val="24"/>
                <w:highlight w:val="none"/>
                <w:lang w:val="zh-CN"/>
                <w14:textFill>
                  <w14:solidFill>
                    <w14:schemeClr w14:val="tx1"/>
                  </w14:solidFill>
                </w14:textFill>
              </w:rPr>
              <w:t>文件</w:t>
            </w:r>
            <w:r>
              <w:rPr>
                <w:rFonts w:hint="eastAsia" w:ascii="宋体" w:hAnsi="宋体" w:cs="宋体"/>
                <w:b/>
                <w:bCs/>
                <w:color w:val="000000" w:themeColor="text1"/>
                <w:sz w:val="24"/>
                <w:highlight w:val="none"/>
                <w14:textFill>
                  <w14:solidFill>
                    <w14:schemeClr w14:val="tx1"/>
                  </w14:solidFill>
                </w14:textFill>
              </w:rPr>
              <w:t>说明</w:t>
            </w:r>
          </w:p>
        </w:tc>
        <w:tc>
          <w:tcPr>
            <w:tcW w:w="6577" w:type="dxa"/>
            <w:vAlign w:val="center"/>
          </w:tcPr>
          <w:p w14:paraId="5E55F717">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磋商文件组成：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083C00E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磋商文件编制：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供应商应先安装“政采云电子交易客户端”，并按照本采购文件和“政府采购云平台”的要求，通过“政采云电子交易客户端”编制并加密磋商文件。</w:t>
            </w:r>
          </w:p>
          <w:p w14:paraId="4551E13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磋商文件的签章：</w:t>
            </w:r>
            <w:r>
              <w:rPr>
                <w:rFonts w:hint="eastAsia" w:ascii="宋体" w:hAnsi="宋体" w:cs="宋体"/>
                <w:color w:val="000000" w:themeColor="text1"/>
                <w:sz w:val="24"/>
                <w:highlight w:val="none"/>
                <w14:textFill>
                  <w14:solidFill>
                    <w14:schemeClr w14:val="tx1"/>
                  </w14:solidFill>
                </w14:textFill>
              </w:rPr>
              <w:t>电子签章。</w:t>
            </w:r>
          </w:p>
          <w:p w14:paraId="013C97C6">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磋商文件的形式：</w:t>
            </w:r>
            <w:r>
              <w:rPr>
                <w:rFonts w:hint="eastAsia" w:ascii="宋体" w:hAnsi="宋体" w:cs="宋体"/>
                <w:color w:val="000000" w:themeColor="text1"/>
                <w:sz w:val="24"/>
                <w:highlight w:val="none"/>
                <w14:textFill>
                  <w14:solidFill>
                    <w14:schemeClr w14:val="tx1"/>
                  </w14:solidFill>
                </w14:textFill>
              </w:rPr>
              <w:t>☑电子磋商文件（包括“</w:t>
            </w:r>
            <w:r>
              <w:rPr>
                <w:rFonts w:hint="eastAsia" w:ascii="宋体" w:hAnsi="宋体" w:cs="宋体"/>
                <w:color w:val="000000" w:themeColor="text1"/>
                <w:sz w:val="24"/>
                <w:highlight w:val="none"/>
                <w:lang w:bidi="ar"/>
                <w14:textFill>
                  <w14:solidFill>
                    <w14:schemeClr w14:val="tx1"/>
                  </w14:solidFill>
                </w14:textFill>
              </w:rPr>
              <w:t>电子加密磋商文件”和“备份磋商文件”，在磋商文件编制完成后同时生成）；</w:t>
            </w:r>
          </w:p>
          <w:p w14:paraId="69C35F04">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（1）“电子加密磋商文件”是指通过“政采云电子交易客户端”完成磋商文件编制后生成并加密的数据电文形式的磋商文件。</w:t>
            </w:r>
          </w:p>
          <w:p w14:paraId="497FD3DD">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（2）“备份磋商文件”是指与“电子加密磋商文件”同时生成的数据电文形式的电子文件（备份标书），其他方式编制的备份磋商文件视为无效备份磋商文件。</w:t>
            </w:r>
          </w:p>
          <w:p w14:paraId="4F041E0B">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5、磋商文件份数：</w:t>
            </w:r>
            <w:r>
              <w:rPr>
                <w:rFonts w:hint="eastAsia" w:ascii="宋体" w:hAnsi="宋体" w:cs="宋体"/>
                <w:color w:val="000000" w:themeColor="text1"/>
                <w:sz w:val="24"/>
                <w:highlight w:val="none"/>
                <w:lang w:bidi="ar"/>
                <w14:textFill>
                  <w14:solidFill>
                    <w14:schemeClr w14:val="tx1"/>
                  </w14:solidFill>
                </w14:textFill>
              </w:rPr>
              <w:t>（1）“电子加密磋商文件”：在线上传递交。按政采云平台供应商项目采购-电子招投标操作指南https://help.zcygov.cn/web/site_2/2018/12-28/2573.html及本磋商文件要求提交。</w:t>
            </w:r>
          </w:p>
          <w:p w14:paraId="3CBF3973">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（2）“备份磋商文件”：密封包装后投标截止时间前递交、一份</w:t>
            </w:r>
          </w:p>
          <w:p w14:paraId="71A809BE">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6、</w:t>
            </w:r>
            <w:r>
              <w:rPr>
                <w:rFonts w:hint="eastAsia" w:ascii="宋体" w:hAnsi="宋体" w:cs="宋体"/>
                <w:b/>
                <w:bCs/>
                <w:color w:val="000000" w:themeColor="text1"/>
                <w:sz w:val="24"/>
                <w:highlight w:val="none"/>
                <w:lang w:bidi="ar"/>
                <w14:textFill>
                  <w14:solidFill>
                    <w14:schemeClr w14:val="tx1"/>
                  </w14:solidFill>
                </w14:textFill>
              </w:rPr>
              <w:t>磋商文件的上传和递交：</w:t>
            </w:r>
          </w:p>
          <w:p w14:paraId="4C7D858B">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（1）“电子加密磋商文件”的上传、递交：</w:t>
            </w:r>
          </w:p>
          <w:p w14:paraId="6A117618">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a.供应商应在投标截止时间前将“电子加密磋商文件”成功上传递交至“政府采购云平台”，否则投标无效。</w:t>
            </w:r>
          </w:p>
          <w:p w14:paraId="54F20FE0">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b.“电子加密磋商文件”成功上传递交后，供应商可自行打印磋商文件接收回执。</w:t>
            </w:r>
          </w:p>
          <w:p w14:paraId="6DE16B57">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（2）“备份磋商文件”的密封包装、递交：</w:t>
            </w:r>
          </w:p>
          <w:p w14:paraId="138867A1">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杭州华旗招标代理有限公司（地址玉环市李家小区二期三号楼1502室，胡先生15967041020）或备份磋商文件压缩包形式投标截止前发送至邮箱153997632@qq.com。</w:t>
            </w:r>
          </w:p>
          <w:p w14:paraId="6BC2200B">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14:paraId="164CFE02">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14:paraId="3A39D0D5">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7、电子加密磋商文件的解密和异常情况处理：</w:t>
            </w:r>
          </w:p>
          <w:p w14:paraId="6DB7EEF3">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14:paraId="5CF935A1">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14:paraId="30E6A0EF">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（3）投标截止时间前，供应商仅递交了“备份磋商文件”而未将电子加密磋商文件上传至“政府采购云平台”的，投标无效。</w:t>
            </w:r>
          </w:p>
          <w:p w14:paraId="5E8D8E2D">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8、投标截止后，在投标有效期内，供应商不能撤销磋商文件。</w:t>
            </w:r>
          </w:p>
          <w:p w14:paraId="11332C53">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14:paraId="254CC114">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14:paraId="7933102B">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（1）成交或者成交后，拒绝签订政府采购合同的；</w:t>
            </w:r>
          </w:p>
          <w:p w14:paraId="4AF05FE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（2）投标有效期内撤销磋商文件的</w:t>
            </w:r>
          </w:p>
        </w:tc>
      </w:tr>
      <w:tr w14:paraId="63300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85" w:type="dxa"/>
            <w:vAlign w:val="center"/>
          </w:tcPr>
          <w:p w14:paraId="776A7BB7">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3063F92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577" w:type="dxa"/>
            <w:vAlign w:val="center"/>
          </w:tcPr>
          <w:p w14:paraId="3279E1EE">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不需要</w:t>
            </w:r>
          </w:p>
          <w:p w14:paraId="5CC0EB0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344D6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985" w:type="dxa"/>
            <w:vAlign w:val="center"/>
          </w:tcPr>
          <w:p w14:paraId="02BB99B4">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1D0DF69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577" w:type="dxa"/>
            <w:vAlign w:val="center"/>
          </w:tcPr>
          <w:p w14:paraId="70FA9851">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5AD73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85" w:type="dxa"/>
            <w:vAlign w:val="center"/>
          </w:tcPr>
          <w:p w14:paraId="1286FB4A">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328D1170">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577" w:type="dxa"/>
            <w:vAlign w:val="center"/>
          </w:tcPr>
          <w:p w14:paraId="438528E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6FD20EA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需要   签订合同前，成交供应商应缴纳壹万伍仟元作为履约保证金。履约保证金应当以支票、汇票、本票或者金融机构、担保机构出具的保函等非现金形式提交。</w:t>
            </w:r>
          </w:p>
        </w:tc>
      </w:tr>
      <w:tr w14:paraId="0FDF5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85" w:type="dxa"/>
            <w:vAlign w:val="center"/>
          </w:tcPr>
          <w:p w14:paraId="5730AEA9">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5452A9B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磋商文件获取方式</w:t>
            </w:r>
          </w:p>
        </w:tc>
        <w:tc>
          <w:tcPr>
            <w:tcW w:w="6577" w:type="dxa"/>
            <w:vAlign w:val="center"/>
          </w:tcPr>
          <w:p w14:paraId="3E944E3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http://www.zjzfcg.gov.cn）查找本项目并获取采购文件，获取采购文件时应填写正确的电子邮箱（开标时文件传输均发至此邮箱）。</w:t>
            </w:r>
          </w:p>
          <w:p w14:paraId="25381EC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2B73E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85" w:type="dxa"/>
            <w:vAlign w:val="center"/>
          </w:tcPr>
          <w:p w14:paraId="0EA7D948">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725707F3">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磋商截止时间</w:t>
            </w:r>
          </w:p>
        </w:tc>
        <w:tc>
          <w:tcPr>
            <w:tcW w:w="6577" w:type="dxa"/>
            <w:vAlign w:val="center"/>
          </w:tcPr>
          <w:p w14:paraId="5DA671C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2025年</w:t>
            </w:r>
            <w:r>
              <w:rPr>
                <w:rFonts w:hint="eastAsia" w:ascii="宋体" w:hAnsi="宋体" w:cs="宋体"/>
                <w:b/>
                <w:color w:val="000000" w:themeColor="text1"/>
                <w:sz w:val="24"/>
                <w:highlight w:val="none"/>
                <w:lang w:eastAsia="zh-CN"/>
                <w14:textFill>
                  <w14:solidFill>
                    <w14:schemeClr w14:val="tx1"/>
                  </w14:solidFill>
                </w14:textFill>
              </w:rPr>
              <w:t>07月17日</w:t>
            </w:r>
            <w:r>
              <w:rPr>
                <w:rFonts w:hint="eastAsia" w:ascii="宋体" w:hAnsi="宋体" w:cs="宋体"/>
                <w:b/>
                <w:color w:val="000000" w:themeColor="text1"/>
                <w:sz w:val="24"/>
                <w:highlight w:val="none"/>
                <w:lang w:val="en-US" w:eastAsia="zh-CN"/>
                <w14:textFill>
                  <w14:solidFill>
                    <w14:schemeClr w14:val="tx1"/>
                  </w14:solidFill>
                </w14:textFill>
              </w:rPr>
              <w:t>14点30分</w:t>
            </w:r>
            <w:r>
              <w:rPr>
                <w:rFonts w:hint="eastAsia" w:ascii="宋体" w:hAnsi="宋体" w:cs="宋体"/>
                <w:color w:val="000000" w:themeColor="text1"/>
                <w:sz w:val="24"/>
                <w:highlight w:val="none"/>
                <w14:textFill>
                  <w14:solidFill>
                    <w14:schemeClr w14:val="tx1"/>
                  </w14:solidFill>
                </w14:textFill>
              </w:rPr>
              <w:t>截止(北京时间)。</w:t>
            </w:r>
          </w:p>
        </w:tc>
      </w:tr>
      <w:tr w14:paraId="23528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85" w:type="dxa"/>
            <w:vAlign w:val="center"/>
          </w:tcPr>
          <w:p w14:paraId="235815F6">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24DD795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磋商文件递交地点</w:t>
            </w:r>
          </w:p>
        </w:tc>
        <w:tc>
          <w:tcPr>
            <w:tcW w:w="6577" w:type="dxa"/>
            <w:vAlign w:val="center"/>
          </w:tcPr>
          <w:p w14:paraId="5C3E4EC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通过“政府采购云平台（www.zcygov.cn）”实行在线投标响应</w:t>
            </w:r>
          </w:p>
        </w:tc>
      </w:tr>
      <w:tr w14:paraId="44B94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85" w:type="dxa"/>
            <w:vAlign w:val="center"/>
          </w:tcPr>
          <w:p w14:paraId="54673917">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051F2EC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磋商时间</w:t>
            </w:r>
          </w:p>
          <w:p w14:paraId="3B670DB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磋商地点</w:t>
            </w:r>
          </w:p>
        </w:tc>
        <w:tc>
          <w:tcPr>
            <w:tcW w:w="6577" w:type="dxa"/>
            <w:vAlign w:val="center"/>
          </w:tcPr>
          <w:p w14:paraId="56D60063">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14:textFill>
                  <w14:solidFill>
                    <w14:schemeClr w14:val="tx1"/>
                  </w14:solidFill>
                </w14:textFill>
              </w:rPr>
              <w:t>2025年</w:t>
            </w:r>
            <w:r>
              <w:rPr>
                <w:rFonts w:hint="eastAsia" w:ascii="宋体" w:hAnsi="宋体" w:cs="宋体"/>
                <w:b/>
                <w:color w:val="000000" w:themeColor="text1"/>
                <w:sz w:val="24"/>
                <w:highlight w:val="none"/>
                <w:lang w:eastAsia="zh-CN"/>
                <w14:textFill>
                  <w14:solidFill>
                    <w14:schemeClr w14:val="tx1"/>
                  </w14:solidFill>
                </w14:textFill>
              </w:rPr>
              <w:t>07月17日</w:t>
            </w:r>
            <w:r>
              <w:rPr>
                <w:rFonts w:hint="eastAsia" w:ascii="宋体" w:hAnsi="宋体" w:cs="宋体"/>
                <w:b/>
                <w:color w:val="000000" w:themeColor="text1"/>
                <w:sz w:val="24"/>
                <w:highlight w:val="none"/>
                <w:lang w:val="en-US" w:eastAsia="zh-CN"/>
                <w14:textFill>
                  <w14:solidFill>
                    <w14:schemeClr w14:val="tx1"/>
                  </w14:solidFill>
                </w14:textFill>
              </w:rPr>
              <w:t>14点30分</w:t>
            </w:r>
            <w:r>
              <w:rPr>
                <w:rFonts w:hint="eastAsia" w:ascii="宋体" w:hAnsi="宋体" w:cs="宋体"/>
                <w:color w:val="000000" w:themeColor="text1"/>
                <w:sz w:val="24"/>
                <w:highlight w:val="none"/>
                <w14:textFill>
                  <w14:solidFill>
                    <w14:schemeClr w14:val="tx1"/>
                  </w14:solidFill>
                </w14:textFill>
              </w:rPr>
              <w:t>(北京时间)</w:t>
            </w:r>
          </w:p>
          <w:p w14:paraId="2041795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开标地点：“政府采购云平台”线上开标</w:t>
            </w:r>
          </w:p>
        </w:tc>
      </w:tr>
      <w:tr w14:paraId="1223A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985" w:type="dxa"/>
            <w:vAlign w:val="center"/>
          </w:tcPr>
          <w:p w14:paraId="45104B45">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059AB8C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竞争性磋商小组的组建</w:t>
            </w:r>
          </w:p>
        </w:tc>
        <w:tc>
          <w:tcPr>
            <w:tcW w:w="6577" w:type="dxa"/>
            <w:vAlign w:val="center"/>
          </w:tcPr>
          <w:p w14:paraId="5E07370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由采购人代表以及有关技术、经济等方面的专家组成，成员为3人及以上单数，其中技术、经济类专家不得少于总人数的2/3；评标专家确定方式：按相关规定从专家库中抽取。</w:t>
            </w:r>
          </w:p>
        </w:tc>
      </w:tr>
      <w:tr w14:paraId="19FD6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985" w:type="dxa"/>
            <w:vAlign w:val="center"/>
          </w:tcPr>
          <w:p w14:paraId="75ADD33B">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20D1DB13">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5E696ED3">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577" w:type="dxa"/>
            <w:vAlign w:val="center"/>
          </w:tcPr>
          <w:p w14:paraId="2968AE0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本项目整体专门面向中小企业采购（残疾人福利性单位和监狱企业视同小微企业）。磋商供应商应属于磋商文件中明确的行业所对应的中小企业/小微企业（残疾人福利性单位和监狱企业视同小微企业）；</w:t>
            </w:r>
          </w:p>
        </w:tc>
      </w:tr>
      <w:tr w14:paraId="04B75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85" w:type="dxa"/>
            <w:vAlign w:val="center"/>
          </w:tcPr>
          <w:p w14:paraId="007D924D">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6BA9E6EE">
            <w:pPr>
              <w:adjustRightInd w:val="0"/>
              <w:spacing w:line="400" w:lineRule="exact"/>
              <w:ind w:left="12" w:leftChars="0"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采购目录</w:t>
            </w:r>
          </w:p>
        </w:tc>
        <w:tc>
          <w:tcPr>
            <w:tcW w:w="6577" w:type="dxa"/>
            <w:vAlign w:val="center"/>
          </w:tcPr>
          <w:p w14:paraId="3F5904DE">
            <w:pPr>
              <w:spacing w:line="400" w:lineRule="exact"/>
              <w:ind w:left="19" w:leftChars="0" w:right="199" w:rightChars="95" w:hanging="19" w:hangingChars="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其他农副食品，动、植物油制品</w:t>
            </w:r>
          </w:p>
        </w:tc>
      </w:tr>
      <w:tr w14:paraId="56D9A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85" w:type="dxa"/>
            <w:vAlign w:val="center"/>
          </w:tcPr>
          <w:p w14:paraId="0931A30E">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0812ACCC">
            <w:pPr>
              <w:adjustRightInd w:val="0"/>
              <w:spacing w:line="400" w:lineRule="exact"/>
              <w:ind w:left="12" w:leftChars="0" w:right="199" w:rightChars="95" w:hanging="12" w:hangingChars="5"/>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采购标的及其对应的中小企业划分标准所属行业</w:t>
            </w:r>
          </w:p>
        </w:tc>
        <w:tc>
          <w:tcPr>
            <w:tcW w:w="6577" w:type="dxa"/>
            <w:vAlign w:val="center"/>
          </w:tcPr>
          <w:p w14:paraId="34CD5C28">
            <w:pPr>
              <w:adjustRightInd w:val="0"/>
              <w:spacing w:line="400" w:lineRule="exact"/>
              <w:ind w:left="12" w:right="199" w:rightChars="95" w:hanging="12" w:hangingChars="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属于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工业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行业；</w:t>
            </w:r>
          </w:p>
          <w:p w14:paraId="430751E8">
            <w:pPr>
              <w:spacing w:line="400" w:lineRule="exact"/>
              <w:ind w:left="19" w:leftChars="0" w:right="199" w:rightChars="95" w:hanging="19" w:hangingChars="8"/>
              <w:rPr>
                <w:rFonts w:hint="eastAsia" w:ascii="宋体" w:hAnsi="宋体" w:cs="宋体"/>
                <w:color w:val="000000" w:themeColor="text1"/>
                <w:sz w:val="24"/>
                <w:highlight w:val="none"/>
                <w14:textFill>
                  <w14:solidFill>
                    <w14:schemeClr w14:val="tx1"/>
                  </w14:solidFill>
                </w14:textFill>
              </w:rPr>
            </w:pPr>
          </w:p>
        </w:tc>
      </w:tr>
      <w:tr w14:paraId="3B06E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85" w:type="dxa"/>
            <w:vAlign w:val="center"/>
          </w:tcPr>
          <w:p w14:paraId="17D1BFAF">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5007319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577" w:type="dxa"/>
            <w:vAlign w:val="center"/>
          </w:tcPr>
          <w:p w14:paraId="2B277EA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622BEE0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2200EA8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46B410F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10FB2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85" w:type="dxa"/>
            <w:vAlign w:val="center"/>
          </w:tcPr>
          <w:p w14:paraId="64A7BE3F">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5381C08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磋商文件备案</w:t>
            </w:r>
          </w:p>
        </w:tc>
        <w:tc>
          <w:tcPr>
            <w:tcW w:w="6577" w:type="dxa"/>
            <w:vAlign w:val="center"/>
          </w:tcPr>
          <w:p w14:paraId="3647183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成交单位需在成交确认后7个工作日内，邮寄1套纸质投标资料至招标代理处。</w:t>
            </w:r>
          </w:p>
        </w:tc>
      </w:tr>
      <w:tr w14:paraId="5680D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85" w:type="dxa"/>
            <w:vAlign w:val="center"/>
          </w:tcPr>
          <w:p w14:paraId="7D0B4D72">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76D4E8B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577" w:type="dxa"/>
            <w:vAlign w:val="center"/>
          </w:tcPr>
          <w:p w14:paraId="0D10F3C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1、成交方须在发出成交通知书之日起30日历天内与采购人签订合同。</w:t>
            </w:r>
          </w:p>
          <w:p w14:paraId="78E4E09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2、成交方与采购人签订合同后，2日历天内将合同原件交给招标代理机构备案。</w:t>
            </w:r>
          </w:p>
          <w:p w14:paraId="4615E06D">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33CF3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85" w:type="dxa"/>
            <w:vAlign w:val="center"/>
          </w:tcPr>
          <w:p w14:paraId="002CD94C">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45FBA0F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577" w:type="dxa"/>
            <w:vAlign w:val="center"/>
          </w:tcPr>
          <w:p w14:paraId="5A6F688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14:paraId="5156E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985" w:type="dxa"/>
            <w:vAlign w:val="center"/>
          </w:tcPr>
          <w:p w14:paraId="483F0E1C">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312421B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577" w:type="dxa"/>
            <w:vAlign w:val="center"/>
          </w:tcPr>
          <w:p w14:paraId="3B24AE8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14:paraId="0859AA2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14:paraId="73848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85" w:type="dxa"/>
            <w:vAlign w:val="center"/>
          </w:tcPr>
          <w:p w14:paraId="701A5A14">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vAlign w:val="center"/>
          </w:tcPr>
          <w:p w14:paraId="68C1ED3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577" w:type="dxa"/>
            <w:vAlign w:val="center"/>
          </w:tcPr>
          <w:p w14:paraId="141A022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2DE4C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85" w:type="dxa"/>
            <w:tcBorders>
              <w:bottom w:val="single" w:color="auto" w:sz="12" w:space="0"/>
            </w:tcBorders>
            <w:vAlign w:val="center"/>
          </w:tcPr>
          <w:p w14:paraId="37279561">
            <w:pPr>
              <w:widowControl/>
              <w:numPr>
                <w:ilvl w:val="0"/>
                <w:numId w:val="3"/>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857" w:type="dxa"/>
            <w:tcBorders>
              <w:bottom w:val="single" w:color="auto" w:sz="12" w:space="0"/>
            </w:tcBorders>
            <w:vAlign w:val="center"/>
          </w:tcPr>
          <w:p w14:paraId="43E0809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577" w:type="dxa"/>
            <w:tcBorders>
              <w:bottom w:val="single" w:color="auto" w:sz="12" w:space="0"/>
            </w:tcBorders>
            <w:vAlign w:val="center"/>
          </w:tcPr>
          <w:p w14:paraId="328AFAC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1.请务必确保磋商文件制作客户端为最新版本，旧版本可能导致磋商文件解密失败。</w:t>
            </w:r>
          </w:p>
          <w:p w14:paraId="58A32E1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2.请务必确保磋商文件制作时所用的 CA 锁与磋商文件解密时的 CA 锁为同一把，否则可能导致磋商文件解密失败。</w:t>
            </w:r>
          </w:p>
        </w:tc>
      </w:tr>
    </w:tbl>
    <w:p w14:paraId="3E4C7C58">
      <w:pPr>
        <w:pStyle w:val="19"/>
        <w:spacing w:line="380" w:lineRule="exact"/>
        <w:jc w:val="center"/>
        <w:outlineLvl w:val="1"/>
        <w:rPr>
          <w:rFonts w:hAnsi="宋体" w:cs="宋体"/>
          <w:b/>
          <w:color w:val="000000" w:themeColor="text1"/>
          <w:sz w:val="24"/>
          <w:highlight w:val="none"/>
          <w14:textFill>
            <w14:solidFill>
              <w14:schemeClr w14:val="tx1"/>
            </w14:solidFill>
          </w14:textFill>
        </w:rPr>
      </w:pPr>
    </w:p>
    <w:p w14:paraId="733D217F">
      <w:pPr>
        <w:pStyle w:val="20"/>
        <w:rPr>
          <w:color w:val="000000" w:themeColor="text1"/>
          <w:highlight w:val="none"/>
          <w14:textFill>
            <w14:solidFill>
              <w14:schemeClr w14:val="tx1"/>
            </w14:solidFill>
          </w14:textFill>
        </w:rPr>
      </w:pPr>
    </w:p>
    <w:p w14:paraId="5826E089">
      <w:pPr>
        <w:pStyle w:val="19"/>
        <w:spacing w:line="380" w:lineRule="exact"/>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6F25E052">
      <w:pPr>
        <w:snapToGrid w:val="0"/>
        <w:spacing w:line="400" w:lineRule="exact"/>
        <w:ind w:left="-420" w:leftChars="-200" w:right="-500" w:rightChars="-238" w:firstLine="499" w:firstLineChars="208"/>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2F0E8463">
      <w:pPr>
        <w:pStyle w:val="2"/>
        <w:spacing w:before="0" w:after="0" w:line="400" w:lineRule="exact"/>
        <w:jc w:val="left"/>
        <w:rPr>
          <w:rFonts w:ascii="宋体" w:hAnsi="宋体" w:cs="宋体"/>
          <w:color w:val="000000" w:themeColor="text1"/>
          <w:sz w:val="24"/>
          <w:szCs w:val="24"/>
          <w:highlight w:val="none"/>
          <w14:textFill>
            <w14:solidFill>
              <w14:schemeClr w14:val="tx1"/>
            </w14:solidFill>
          </w14:textFill>
        </w:rPr>
      </w:pPr>
    </w:p>
    <w:p w14:paraId="421673D3">
      <w:pPr>
        <w:pStyle w:val="2"/>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、总  则</w:t>
      </w:r>
    </w:p>
    <w:p w14:paraId="761BC52B">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14:paraId="181732EC">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w:t>
      </w:r>
      <w:r>
        <w:rPr>
          <w:rFonts w:hint="eastAsia" w:ascii="宋体" w:hAnsi="宋体" w:cs="宋体"/>
          <w:bCs/>
          <w:color w:val="000000" w:themeColor="text1"/>
          <w:sz w:val="24"/>
          <w:highlight w:val="none"/>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项目的磋商、</w:t>
      </w:r>
      <w:r>
        <w:rPr>
          <w:rFonts w:hint="eastAsia" w:ascii="宋体" w:hAnsi="宋体" w:cs="宋体"/>
          <w:bCs/>
          <w:color w:val="000000" w:themeColor="text1"/>
          <w:sz w:val="24"/>
          <w:highlight w:val="none"/>
          <w14:textFill>
            <w14:solidFill>
              <w14:schemeClr w14:val="tx1"/>
            </w14:solidFill>
          </w14:textFill>
        </w:rPr>
        <w:t>评审、确定成交供应商</w:t>
      </w:r>
      <w:r>
        <w:rPr>
          <w:rFonts w:hint="eastAsia" w:ascii="宋体" w:hAnsi="宋体" w:cs="宋体"/>
          <w:color w:val="000000" w:themeColor="text1"/>
          <w:sz w:val="24"/>
          <w:highlight w:val="none"/>
          <w14:textFill>
            <w14:solidFill>
              <w14:schemeClr w14:val="tx1"/>
            </w14:solidFill>
          </w14:textFill>
        </w:rPr>
        <w:t>、验收、合同履约、付款等行为（法律、法规另有规定的，从其规定）。</w:t>
      </w:r>
    </w:p>
    <w:p w14:paraId="7C8BCFB1">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14:paraId="7EC1B206">
      <w:pPr>
        <w:pStyle w:val="19"/>
        <w:spacing w:line="400" w:lineRule="exact"/>
        <w:ind w:firstLine="566" w:firstLineChars="23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1、“采购组织机构”指采购人委托组织磋商的集中采购机构或采购代理机构。</w:t>
      </w:r>
    </w:p>
    <w:p w14:paraId="56EB494F">
      <w:pPr>
        <w:snapToGrid w:val="0"/>
        <w:spacing w:line="400" w:lineRule="exact"/>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w:t>
      </w:r>
      <w:r>
        <w:rPr>
          <w:rFonts w:hint="eastAsia" w:ascii="宋体" w:hAnsi="宋体" w:cs="宋体"/>
          <w:color w:val="000000" w:themeColor="text1"/>
          <w:sz w:val="24"/>
          <w:highlight w:val="none"/>
          <w:lang w:val="zh-CN"/>
          <w14:textFill>
            <w14:solidFill>
              <w14:schemeClr w14:val="tx1"/>
            </w14:solidFill>
          </w14:textFill>
        </w:rPr>
        <w:t>集中采购机构或</w:t>
      </w:r>
      <w:r>
        <w:rPr>
          <w:rFonts w:hint="eastAsia" w:ascii="宋体" w:hAnsi="宋体" w:cs="宋体"/>
          <w:color w:val="000000" w:themeColor="text1"/>
          <w:sz w:val="24"/>
          <w:highlight w:val="none"/>
          <w14:textFill>
            <w14:solidFill>
              <w14:schemeClr w14:val="tx1"/>
            </w14:solidFill>
          </w14:textFill>
        </w:rPr>
        <w:t>采购代理机构采购本次项目的国家机关、事业单位和团体组织。</w:t>
      </w:r>
    </w:p>
    <w:p w14:paraId="2D69CA81">
      <w:pPr>
        <w:snapToGrid w:val="0"/>
        <w:spacing w:line="400" w:lineRule="exact"/>
        <w:ind w:left="424" w:leftChars="202" w:firstLine="141" w:firstLineChars="59"/>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3、磋商供应商：是指向</w:t>
      </w:r>
      <w:r>
        <w:rPr>
          <w:rFonts w:hint="eastAsia" w:ascii="宋体" w:hAnsi="宋体" w:cs="宋体"/>
          <w:color w:val="000000" w:themeColor="text1"/>
          <w:sz w:val="24"/>
          <w:highlight w:val="none"/>
          <w:lang w:val="zh-CN"/>
          <w14:textFill>
            <w14:solidFill>
              <w14:schemeClr w14:val="tx1"/>
            </w14:solidFill>
          </w14:textFill>
        </w:rPr>
        <w:t>采购组织机构</w:t>
      </w:r>
      <w:r>
        <w:rPr>
          <w:rFonts w:hint="eastAsia" w:ascii="宋体" w:hAnsi="宋体" w:cs="宋体"/>
          <w:color w:val="000000" w:themeColor="text1"/>
          <w:sz w:val="24"/>
          <w:highlight w:val="none"/>
          <w14:textFill>
            <w14:solidFill>
              <w14:schemeClr w14:val="tx1"/>
            </w14:solidFill>
          </w14:textFill>
        </w:rPr>
        <w:t>提交磋商响应文件的单位或个人。</w:t>
      </w:r>
    </w:p>
    <w:p w14:paraId="693E7AAC">
      <w:pPr>
        <w:snapToGrid w:val="0"/>
        <w:spacing w:line="400" w:lineRule="exact"/>
        <w:ind w:left="424" w:leftChars="202" w:firstLine="143"/>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52E64946">
      <w:pPr>
        <w:snapToGrid w:val="0"/>
        <w:spacing w:line="400" w:lineRule="exact"/>
        <w:ind w:firstLine="566" w:firstLineChars="23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58B99091">
      <w:pPr>
        <w:snapToGrid w:val="0"/>
        <w:spacing w:line="400" w:lineRule="exact"/>
        <w:ind w:firstLine="566" w:firstLineChars="23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1164A933">
      <w:pPr>
        <w:snapToGrid w:val="0"/>
        <w:spacing w:line="400" w:lineRule="exact"/>
        <w:ind w:firstLine="566" w:firstLineChars="23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7、“▲”为重要参数。</w:t>
      </w:r>
    </w:p>
    <w:p w14:paraId="01227D14">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14:paraId="0AA820F7">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cs="宋体"/>
          <w:bCs/>
          <w:color w:val="000000" w:themeColor="text1"/>
          <w:sz w:val="24"/>
          <w:highlight w:val="none"/>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有相关规定除外）。</w:t>
      </w:r>
    </w:p>
    <w:p w14:paraId="5441494D">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14:paraId="5269DC0E">
      <w:pPr>
        <w:pStyle w:val="19"/>
        <w:snapToGrid w:val="0"/>
        <w:spacing w:line="400" w:lineRule="exact"/>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14:paraId="16780E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2、供应商所标产品除</w:t>
      </w:r>
      <w:r>
        <w:rPr>
          <w:rFonts w:hint="eastAsia" w:ascii="宋体" w:hAnsi="宋体" w:cs="宋体"/>
          <w:bCs/>
          <w:color w:val="000000" w:themeColor="text1"/>
          <w:sz w:val="24"/>
          <w:highlight w:val="none"/>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bCs/>
          <w:color w:val="000000" w:themeColor="text1"/>
          <w:sz w:val="24"/>
          <w:highlight w:val="none"/>
          <w14:textFill>
            <w14:solidFill>
              <w14:schemeClr w14:val="tx1"/>
            </w14:solidFill>
          </w14:textFill>
        </w:rPr>
        <w:t>磋商</w:t>
      </w:r>
      <w:r>
        <w:rPr>
          <w:rFonts w:hint="eastAsia" w:ascii="宋体" w:hAnsi="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000000" w:themeColor="text1"/>
          <w:sz w:val="24"/>
          <w:highlight w:val="none"/>
          <w14:textFill>
            <w14:solidFill>
              <w14:schemeClr w14:val="tx1"/>
            </w14:solidFill>
          </w14:textFill>
        </w:rPr>
        <w:tab/>
      </w:r>
    </w:p>
    <w:p w14:paraId="0A39CBE5">
      <w:pPr>
        <w:pStyle w:val="66"/>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3、供应商在</w:t>
      </w:r>
      <w:r>
        <w:rPr>
          <w:rFonts w:hint="eastAsia" w:ascii="宋体" w:hAnsi="宋体" w:cs="宋体"/>
          <w:bCs/>
          <w:color w:val="000000" w:themeColor="text1"/>
          <w:sz w:val="24"/>
          <w:szCs w:val="24"/>
          <w:highlight w:val="none"/>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19453A">
      <w:pPr>
        <w:pStyle w:val="66"/>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7C7EA2DB">
      <w:pPr>
        <w:pStyle w:val="66"/>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1B4F2447">
      <w:pPr>
        <w:pStyle w:val="66"/>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3A60FDBB">
      <w:pPr>
        <w:pStyle w:val="66"/>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4F6DDECE">
      <w:pPr>
        <w:pStyle w:val="66"/>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8、本项目不允许分包。</w:t>
      </w:r>
    </w:p>
    <w:p w14:paraId="3C96F024">
      <w:pPr>
        <w:pStyle w:val="2"/>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二、磋商响应文件</w:t>
      </w:r>
    </w:p>
    <w:p w14:paraId="1DAEDF95">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14:paraId="0E3D32B6">
      <w:pPr>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cs="宋体"/>
          <w:color w:val="000000" w:themeColor="text1"/>
          <w:sz w:val="24"/>
          <w:highlight w:val="none"/>
          <w14:textFill>
            <w14:solidFill>
              <w14:schemeClr w14:val="tx1"/>
            </w14:solidFill>
          </w14:textFill>
        </w:rPr>
        <w:t>。</w:t>
      </w:r>
    </w:p>
    <w:p w14:paraId="08AE0035">
      <w:pPr>
        <w:snapToGrid w:val="0"/>
        <w:spacing w:line="400" w:lineRule="exact"/>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▲1、资格证明内容的组成：</w:t>
      </w:r>
    </w:p>
    <w:p w14:paraId="4143B699">
      <w:pPr>
        <w:pStyle w:val="20"/>
        <w:spacing w:line="400" w:lineRule="exact"/>
        <w:ind w:left="0" w:leftChars="0" w:firstLine="470"/>
        <w:rPr>
          <w:rStyle w:val="39"/>
          <w:rFonts w:cs="宋体"/>
          <w:b w:val="0"/>
          <w:color w:val="000000" w:themeColor="text1"/>
          <w:highlight w:val="none"/>
          <w:u w:val="none"/>
          <w14:textFill>
            <w14:solidFill>
              <w14:schemeClr w14:val="tx1"/>
            </w14:solidFill>
          </w14:textFill>
        </w:rPr>
      </w:pPr>
      <w:r>
        <w:rPr>
          <w:rStyle w:val="39"/>
          <w:rFonts w:hint="eastAsia" w:cs="宋体"/>
          <w:b w:val="0"/>
          <w:color w:val="000000" w:themeColor="text1"/>
          <w:highlight w:val="none"/>
          <w:u w:val="none"/>
          <w14:textFill>
            <w14:solidFill>
              <w14:schemeClr w14:val="tx1"/>
            </w14:solidFill>
          </w14:textFill>
        </w:rPr>
        <w:t>（1）磋商声明书</w:t>
      </w:r>
    </w:p>
    <w:p w14:paraId="7597B79F">
      <w:pPr>
        <w:pStyle w:val="20"/>
        <w:spacing w:line="400" w:lineRule="exact"/>
        <w:ind w:left="0" w:leftChars="0" w:firstLine="470"/>
        <w:rPr>
          <w:rStyle w:val="39"/>
          <w:rFonts w:cs="宋体"/>
          <w:b w:val="0"/>
          <w:color w:val="000000" w:themeColor="text1"/>
          <w:highlight w:val="none"/>
          <w:u w:val="none"/>
          <w14:textFill>
            <w14:solidFill>
              <w14:schemeClr w14:val="tx1"/>
            </w14:solidFill>
          </w14:textFill>
        </w:rPr>
      </w:pPr>
      <w:r>
        <w:rPr>
          <w:rStyle w:val="39"/>
          <w:rFonts w:hint="eastAsia" w:cs="宋体"/>
          <w:b w:val="0"/>
          <w:color w:val="000000" w:themeColor="text1"/>
          <w:highlight w:val="none"/>
          <w:u w:val="none"/>
          <w14:textFill>
            <w14:solidFill>
              <w14:schemeClr w14:val="tx1"/>
            </w14:solidFill>
          </w14:textFill>
        </w:rPr>
        <w:t>（2）授权委托书（法定代表人亲自办理磋商响应事宜的，则无需提交)；</w:t>
      </w:r>
    </w:p>
    <w:p w14:paraId="4259F1ED">
      <w:pPr>
        <w:pStyle w:val="20"/>
        <w:spacing w:line="400" w:lineRule="exact"/>
        <w:ind w:left="0" w:leftChars="0" w:firstLine="470"/>
        <w:rPr>
          <w:rStyle w:val="39"/>
          <w:rFonts w:cs="宋体"/>
          <w:b w:val="0"/>
          <w:color w:val="000000" w:themeColor="text1"/>
          <w:highlight w:val="none"/>
          <w:u w:val="none"/>
          <w14:textFill>
            <w14:solidFill>
              <w14:schemeClr w14:val="tx1"/>
            </w14:solidFill>
          </w14:textFill>
        </w:rPr>
      </w:pPr>
      <w:r>
        <w:rPr>
          <w:rStyle w:val="39"/>
          <w:rFonts w:hint="eastAsia" w:cs="宋体"/>
          <w:b w:val="0"/>
          <w:color w:val="000000" w:themeColor="text1"/>
          <w:highlight w:val="none"/>
          <w:u w:val="none"/>
          <w14:textFill>
            <w14:solidFill>
              <w14:schemeClr w14:val="tx1"/>
            </w14:solidFill>
          </w14:textFill>
        </w:rPr>
        <w:t>（3）法人或者其他组织的营业执照等证明文件，自然人的身份证明；</w:t>
      </w:r>
    </w:p>
    <w:p w14:paraId="212E49CE">
      <w:pPr>
        <w:pStyle w:val="20"/>
        <w:spacing w:line="400" w:lineRule="exact"/>
        <w:ind w:left="0" w:leftChars="0" w:firstLine="470"/>
        <w:rPr>
          <w:rStyle w:val="39"/>
          <w:rFonts w:cs="宋体"/>
          <w:b w:val="0"/>
          <w:color w:val="000000" w:themeColor="text1"/>
          <w:highlight w:val="none"/>
          <w:u w:val="none"/>
          <w14:textFill>
            <w14:solidFill>
              <w14:schemeClr w14:val="tx1"/>
            </w14:solidFill>
          </w14:textFill>
        </w:rPr>
      </w:pPr>
      <w:r>
        <w:rPr>
          <w:rStyle w:val="39"/>
          <w:rFonts w:hint="eastAsia" w:cs="宋体"/>
          <w:b w:val="0"/>
          <w:color w:val="000000" w:themeColor="text1"/>
          <w:highlight w:val="none"/>
          <w:u w:val="none"/>
          <w14:textFill>
            <w14:solidFill>
              <w14:schemeClr w14:val="tx1"/>
            </w14:solidFill>
          </w14:textFill>
        </w:rPr>
        <w:t>（4）财务状况报告，依法缴纳税收和社会保障资金的相关材料；</w:t>
      </w:r>
    </w:p>
    <w:p w14:paraId="651DEB9C">
      <w:pPr>
        <w:pStyle w:val="20"/>
        <w:spacing w:line="400" w:lineRule="exact"/>
        <w:ind w:left="0" w:leftChars="0" w:firstLine="470"/>
        <w:rPr>
          <w:rStyle w:val="39"/>
          <w:rFonts w:cs="宋体"/>
          <w:b w:val="0"/>
          <w:color w:val="000000" w:themeColor="text1"/>
          <w:highlight w:val="none"/>
          <w:u w:val="none"/>
          <w14:textFill>
            <w14:solidFill>
              <w14:schemeClr w14:val="tx1"/>
            </w14:solidFill>
          </w14:textFill>
        </w:rPr>
      </w:pPr>
      <w:r>
        <w:rPr>
          <w:rStyle w:val="39"/>
          <w:rFonts w:hint="eastAsia" w:cs="宋体"/>
          <w:b w:val="0"/>
          <w:color w:val="000000" w:themeColor="text1"/>
          <w:highlight w:val="none"/>
          <w:u w:val="none"/>
          <w14:textFill>
            <w14:solidFill>
              <w14:schemeClr w14:val="tx1"/>
            </w14:solidFill>
          </w14:textFill>
        </w:rPr>
        <w:t>（5）具备履行合同所必需的设备和专业技术能力的证明材料(根据项目性质提供)；</w:t>
      </w:r>
    </w:p>
    <w:p w14:paraId="08BE7BF8">
      <w:pPr>
        <w:pStyle w:val="20"/>
        <w:spacing w:line="400" w:lineRule="exact"/>
        <w:ind w:left="0" w:leftChars="0" w:firstLine="470"/>
        <w:rPr>
          <w:rStyle w:val="39"/>
          <w:rFonts w:cs="宋体"/>
          <w:b w:val="0"/>
          <w:color w:val="000000" w:themeColor="text1"/>
          <w:highlight w:val="none"/>
          <w:u w:val="none"/>
          <w14:textFill>
            <w14:solidFill>
              <w14:schemeClr w14:val="tx1"/>
            </w14:solidFill>
          </w14:textFill>
        </w:rPr>
      </w:pPr>
      <w:r>
        <w:rPr>
          <w:rStyle w:val="39"/>
          <w:rFonts w:hint="eastAsia" w:cs="宋体"/>
          <w:b w:val="0"/>
          <w:color w:val="000000" w:themeColor="text1"/>
          <w:highlight w:val="none"/>
          <w:u w:val="none"/>
          <w14:textFill>
            <w14:solidFill>
              <w14:schemeClr w14:val="tx1"/>
            </w14:solidFill>
          </w14:textFill>
        </w:rPr>
        <w:t>（6）提供采购公告中符合供应商特定条件的有效资质证书复印件（磋商供应商特定条件中有要求的必须提供），以及需要说明的其他资料；</w:t>
      </w:r>
    </w:p>
    <w:p w14:paraId="268DB0CD">
      <w:pPr>
        <w:snapToGrid w:val="0"/>
        <w:spacing w:line="400" w:lineRule="exact"/>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2、商务与技术内容的组成：</w:t>
      </w:r>
    </w:p>
    <w:p w14:paraId="2D98D499">
      <w:pPr>
        <w:pStyle w:val="10"/>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（1）供应商情况介绍（人员与技术力量、企业规模、经营业绩等）。</w:t>
      </w:r>
    </w:p>
    <w:p w14:paraId="06AE4B43">
      <w:pPr>
        <w:pStyle w:val="10"/>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（2）磋商响应方案描述：</w:t>
      </w:r>
    </w:p>
    <w:p w14:paraId="3B1F8C15">
      <w:pPr>
        <w:pStyle w:val="10"/>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43F83DAD">
      <w:pPr>
        <w:pStyle w:val="10"/>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3EE3F1FD">
      <w:pPr>
        <w:autoSpaceDE w:val="0"/>
        <w:autoSpaceDN w:val="0"/>
        <w:adjustRightInd w:val="0"/>
        <w:spacing w:line="400" w:lineRule="exact"/>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（3）供应商通过的</w:t>
      </w:r>
      <w:r>
        <w:rPr>
          <w:rFonts w:hint="eastAsia" w:ascii="宋体" w:hAnsi="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cs="宋体"/>
          <w:color w:val="000000" w:themeColor="text1"/>
          <w:kern w:val="0"/>
          <w:sz w:val="24"/>
          <w:highlight w:val="none"/>
          <w14:textFill>
            <w14:solidFill>
              <w14:schemeClr w14:val="tx1"/>
            </w14:solidFill>
          </w14:textFill>
        </w:rPr>
        <w:t>的认证证书或文件；</w:t>
      </w:r>
    </w:p>
    <w:p w14:paraId="12856215">
      <w:pPr>
        <w:pStyle w:val="10"/>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14:paraId="43E996FC">
      <w:pPr>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14:paraId="64659E3C">
      <w:pPr>
        <w:pStyle w:val="10"/>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（6）售后服务描述及承诺：</w:t>
      </w:r>
    </w:p>
    <w:p w14:paraId="37DB2120">
      <w:pPr>
        <w:pStyle w:val="10"/>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14:paraId="55121BA1">
      <w:pPr>
        <w:pStyle w:val="10"/>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14:paraId="7DE6D36E">
      <w:pPr>
        <w:autoSpaceDE w:val="0"/>
        <w:autoSpaceDN w:val="0"/>
        <w:adjustRightInd w:val="0"/>
        <w:spacing w:line="400" w:lineRule="exact"/>
        <w:ind w:left="426" w:firstLine="65" w:firstLineChars="2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3、报价内容的组成</w:t>
      </w:r>
    </w:p>
    <w:p w14:paraId="5E8AA822">
      <w:pPr>
        <w:pStyle w:val="2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14:paraId="02D2C1A5">
      <w:pPr>
        <w:pStyle w:val="2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14:paraId="205DD332">
      <w:pPr>
        <w:pStyle w:val="2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（3）</w:t>
      </w:r>
      <w:r>
        <w:rPr>
          <w:rFonts w:hint="eastAsia" w:cs="宋体"/>
          <w:b w:val="0"/>
          <w:color w:val="000000" w:themeColor="text1"/>
          <w:kern w:val="0"/>
          <w:highlight w:val="none"/>
          <w:lang w:val="zh-CN"/>
          <w14:textFill>
            <w14:solidFill>
              <w14:schemeClr w14:val="tx1"/>
            </w14:solidFill>
          </w14:textFill>
        </w:rPr>
        <w:t>报价包括</w:t>
      </w:r>
      <w:r>
        <w:rPr>
          <w:rFonts w:hint="eastAsia" w:cs="宋体"/>
          <w:b w:val="0"/>
          <w:color w:val="000000" w:themeColor="text1"/>
          <w:kern w:val="0"/>
          <w:highlight w:val="none"/>
          <w14:textFill>
            <w14:solidFill>
              <w14:schemeClr w14:val="tx1"/>
            </w14:solidFill>
          </w14:textFill>
        </w:rPr>
        <w:t>相关</w:t>
      </w:r>
      <w:r>
        <w:rPr>
          <w:rFonts w:hint="eastAsia"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cs="宋体"/>
          <w:b w:val="0"/>
          <w:color w:val="000000" w:themeColor="text1"/>
          <w:kern w:val="0"/>
          <w:highlight w:val="none"/>
          <w14:textFill>
            <w14:solidFill>
              <w14:schemeClr w14:val="tx1"/>
            </w14:solidFill>
          </w14:textFill>
        </w:rPr>
        <w:t>招标代理服务费、</w:t>
      </w:r>
      <w:r>
        <w:rPr>
          <w:rFonts w:hint="eastAsia"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cs="宋体"/>
          <w:b w:val="0"/>
          <w:color w:val="000000" w:themeColor="text1"/>
          <w:kern w:val="0"/>
          <w:highlight w:val="none"/>
          <w14:textFill>
            <w14:solidFill>
              <w14:schemeClr w14:val="tx1"/>
            </w14:solidFill>
          </w14:textFill>
        </w:rPr>
        <w:t>。</w:t>
      </w:r>
    </w:p>
    <w:p w14:paraId="2F798433">
      <w:pPr>
        <w:pStyle w:val="2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（4）政府采购优惠政策相关资料、产品适用政府采购政策情况表（如有）。</w:t>
      </w:r>
    </w:p>
    <w:p w14:paraId="7190A686">
      <w:pPr>
        <w:pStyle w:val="2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（5）相关报价表需打印或用不退色的墨水填写， 磋商响应报价表不得涂改和增删，如有错漏必须修改，修改处须由同一签署人签字或盖章。由于字迹模糊或表达不清引起的后果由供应商负责。</w:t>
      </w:r>
    </w:p>
    <w:p w14:paraId="049AF16F">
      <w:pPr>
        <w:pStyle w:val="20"/>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报价有关表格应按磋商采购文件中相关附表格式填写。</w:t>
      </w:r>
    </w:p>
    <w:p w14:paraId="275B705E">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14:paraId="7A78AEE3">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kern w:val="0"/>
          <w:sz w:val="24"/>
          <w:highlight w:val="none"/>
          <w14:textFill>
            <w14:solidFill>
              <w14:schemeClr w14:val="tx1"/>
            </w14:solidFill>
          </w14:textFill>
        </w:rPr>
        <w:t>磋商响应</w:t>
      </w:r>
      <w:r>
        <w:rPr>
          <w:rFonts w:hint="eastAsia" w:ascii="宋体" w:hAnsi="宋体" w:cs="宋体"/>
          <w:b/>
          <w:bCs/>
          <w:color w:val="000000" w:themeColor="text1"/>
          <w:sz w:val="24"/>
          <w:highlight w:val="none"/>
          <w14:textFill>
            <w14:solidFill>
              <w14:schemeClr w14:val="tx1"/>
            </w14:solidFill>
          </w14:textFill>
        </w:rPr>
        <w:t>文件的制作要求</w:t>
      </w:r>
    </w:p>
    <w:p w14:paraId="61FC4AD7">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14:paraId="71B5EC83">
      <w:pPr>
        <w:autoSpaceDE w:val="0"/>
        <w:autoSpaceDN w:val="0"/>
        <w:adjustRightInd w:val="0"/>
        <w:spacing w:line="4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14:paraId="67160FCE">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14:paraId="7F072D60">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14:paraId="418CC59E">
      <w:pPr>
        <w:autoSpaceDE w:val="0"/>
        <w:autoSpaceDN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（5）若供应商不按磋商文件的要求提供资格审查材料，其风险由供应商自行承担。</w:t>
      </w:r>
    </w:p>
    <w:p w14:paraId="22871EEC">
      <w:pPr>
        <w:autoSpaceDE w:val="0"/>
        <w:autoSpaceDN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与本次磋商无关的内容请不要制作在内，确保磋商文件有针对性、简洁明了。</w:t>
      </w:r>
    </w:p>
    <w:p w14:paraId="19CAA3D6">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2、磋商响应文件的</w:t>
      </w:r>
      <w:r>
        <w:rPr>
          <w:rFonts w:hint="eastAsia" w:ascii="宋体" w:hAnsi="宋体" w:cs="宋体"/>
          <w:b/>
          <w:color w:val="000000" w:themeColor="text1"/>
          <w:sz w:val="24"/>
          <w:highlight w:val="none"/>
          <w14:textFill>
            <w14:solidFill>
              <w14:schemeClr w14:val="tx1"/>
            </w14:solidFill>
          </w14:textFill>
        </w:rPr>
        <w:t>签署及规定</w:t>
      </w:r>
    </w:p>
    <w:p w14:paraId="61676100">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14:paraId="2778B78E">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14:paraId="741A300E">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14:paraId="78128AC8">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14:paraId="76ABF360">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14:paraId="56821886">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磋商响应文件的递交要求</w:t>
      </w:r>
    </w:p>
    <w:p w14:paraId="09B5630B">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14:paraId="555C4956">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14:paraId="3917B941">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14:paraId="74C3C8ED">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14:paraId="03C61C30">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14:paraId="57FB512A">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14:paraId="588C1785">
      <w:pPr>
        <w:pStyle w:val="9"/>
        <w:widowControl w:val="0"/>
        <w:numPr>
          <w:ilvl w:val="0"/>
          <w:numId w:val="0"/>
        </w:numPr>
        <w:tabs>
          <w:tab w:val="left" w:pos="0"/>
          <w:tab w:val="left" w:pos="1200"/>
          <w:tab w:val="clear" w:pos="454"/>
        </w:tabs>
        <w:snapToGrid w:val="0"/>
        <w:spacing w:after="0" w:afterLines="0" w:line="400" w:lineRule="exact"/>
        <w:ind w:firstLine="480" w:firstLineChars="200"/>
        <w:rPr>
          <w:rFonts w:ascii="宋体" w:hAnsi="宋体" w:cs="宋体"/>
          <w:color w:val="000000" w:themeColor="text1"/>
          <w:szCs w:val="24"/>
          <w:highlight w:val="none"/>
          <w:lang w:val="en-GB"/>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r>
        <w:rPr>
          <w:rFonts w:hint="eastAsia" w:ascii="宋体" w:hAnsi="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505B888A">
      <w:pPr>
        <w:pStyle w:val="9"/>
        <w:widowControl w:val="0"/>
        <w:numPr>
          <w:ilvl w:val="0"/>
          <w:numId w:val="0"/>
        </w:numPr>
        <w:tabs>
          <w:tab w:val="left" w:pos="0"/>
          <w:tab w:val="left" w:pos="1200"/>
          <w:tab w:val="clear" w:pos="454"/>
        </w:tabs>
        <w:snapToGrid w:val="0"/>
        <w:spacing w:after="0" w:afterLines="0" w:line="400" w:lineRule="exact"/>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4EBAF226">
      <w:pPr>
        <w:pStyle w:val="9"/>
        <w:widowControl w:val="0"/>
        <w:numPr>
          <w:ilvl w:val="0"/>
          <w:numId w:val="0"/>
        </w:numPr>
        <w:tabs>
          <w:tab w:val="left" w:pos="0"/>
          <w:tab w:val="left" w:pos="1200"/>
          <w:tab w:val="clear" w:pos="454"/>
        </w:tabs>
        <w:snapToGrid w:val="0"/>
        <w:spacing w:after="0" w:afterLines="0" w:line="400" w:lineRule="exact"/>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3.成交供应商的磋商响应文件自磋商之日起至合同履行完毕均应保持有效。</w:t>
      </w:r>
    </w:p>
    <w:p w14:paraId="172B4F63">
      <w:pPr>
        <w:pStyle w:val="2"/>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三、磋商</w:t>
      </w:r>
    </w:p>
    <w:p w14:paraId="0A57D844">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14:paraId="410B771D">
      <w:p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开标程序</w:t>
      </w:r>
    </w:p>
    <w:p w14:paraId="654CC4D4">
      <w:pPr>
        <w:numPr>
          <w:ilvl w:val="0"/>
          <w:numId w:val="4"/>
        </w:num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14:paraId="3264A844">
      <w:pPr>
        <w:numPr>
          <w:ilvl w:val="0"/>
          <w:numId w:val="4"/>
        </w:num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cs="宋体"/>
          <w:color w:val="000000" w:themeColor="text1"/>
          <w:kern w:val="0"/>
          <w:sz w:val="24"/>
          <w:highlight w:val="none"/>
          <w14:textFill>
            <w14:solidFill>
              <w14:schemeClr w14:val="tx1"/>
            </w14:solidFill>
          </w14:textFill>
        </w:rPr>
        <w:t>审查内容见。2、通过资格审查视作具备磋商资格，审查不合格的磋商响应文件将不进入后续详细评审。</w:t>
      </w:r>
    </w:p>
    <w:p w14:paraId="4BC70A11">
      <w:pPr>
        <w:spacing w:line="40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14:paraId="63D665BC">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638A2D1D">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cs="宋体"/>
          <w:color w:val="000000" w:themeColor="text1"/>
          <w:sz w:val="24"/>
          <w:highlight w:val="none"/>
          <w14:textFill>
            <w14:solidFill>
              <w14:schemeClr w14:val="tx1"/>
            </w14:solidFill>
          </w14:textFill>
        </w:rPr>
        <w:t>。</w:t>
      </w:r>
    </w:p>
    <w:p w14:paraId="037DE550">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14:paraId="13708215">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0E7CE870">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14:paraId="02523098">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14:paraId="1933F295">
      <w:pPr>
        <w:spacing w:line="400" w:lineRule="exact"/>
        <w:ind w:firstLine="458"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p>
    <w:p w14:paraId="5FFB2462">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11、宣布评分结果以及最终报价</w:t>
      </w:r>
    </w:p>
    <w:p w14:paraId="0DB9741A">
      <w:pPr>
        <w:spacing w:line="40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宣布评分结果以及最终报价在政采云电子招投标开标及评审程序中进行。</w:t>
      </w:r>
    </w:p>
    <w:p w14:paraId="3E6B2FC3">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14:paraId="2DFE19CE">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659BD3BD">
      <w:pPr>
        <w:pStyle w:val="5"/>
        <w:spacing w:before="0" w:after="0" w:line="40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14:paraId="5106C809">
      <w:pPr>
        <w:pStyle w:val="30"/>
        <w:spacing w:before="0" w:beforeAutospacing="0" w:after="0" w:afterAutospacing="0" w:line="400" w:lineRule="exact"/>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磋商响应文件报价出现前后不一致的，除</w:t>
      </w:r>
      <w:r>
        <w:rPr>
          <w:rFonts w:cs="宋体"/>
          <w:bCs/>
          <w:color w:val="000000" w:themeColor="text1"/>
          <w:highlight w:val="none"/>
          <w14:textFill>
            <w14:solidFill>
              <w14:schemeClr w14:val="tx1"/>
            </w14:solidFill>
          </w14:textFill>
        </w:rPr>
        <w:t>磋商采购文件</w:t>
      </w:r>
      <w:r>
        <w:rPr>
          <w:rFonts w:cs="宋体"/>
          <w:color w:val="000000" w:themeColor="text1"/>
          <w:highlight w:val="none"/>
          <w14:textFill>
            <w14:solidFill>
              <w14:schemeClr w14:val="tx1"/>
            </w14:solidFill>
          </w14:textFill>
        </w:rPr>
        <w:t>另有规定外，按照下列规定修正：</w:t>
      </w:r>
    </w:p>
    <w:p w14:paraId="388FC54A">
      <w:pPr>
        <w:pStyle w:val="3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14:paraId="1D2BDCB2">
      <w:pPr>
        <w:pStyle w:val="3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2、大写金额和小写金额不一致的，以大写金额为准；</w:t>
      </w:r>
    </w:p>
    <w:p w14:paraId="54F3ED0A">
      <w:pPr>
        <w:pStyle w:val="3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3、单价金额小数点或者百分比有明显错位的，以首次报价一览表的总价为准，并修改单价；</w:t>
      </w:r>
    </w:p>
    <w:p w14:paraId="59C7ABAE">
      <w:pPr>
        <w:pStyle w:val="30"/>
        <w:spacing w:before="0" w:beforeAutospacing="0" w:after="0" w:afterAutospacing="0" w:line="40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4、总价金额与按单价汇总金额不一致的，以单价金额计算结果为准。</w:t>
      </w:r>
    </w:p>
    <w:p w14:paraId="4A4FAE04">
      <w:pPr>
        <w:pStyle w:val="30"/>
        <w:spacing w:before="0" w:beforeAutospacing="0" w:after="0" w:afterAutospacing="0" w:line="400" w:lineRule="exact"/>
        <w:ind w:firstLine="48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5C685282">
      <w:pPr>
        <w:pStyle w:val="5"/>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14:paraId="47A104D7">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14:paraId="2CFFC5A2">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2、未提交电子磋商响应文件的；</w:t>
      </w:r>
    </w:p>
    <w:p w14:paraId="66CEF8E2">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3、供应商仅提交备份电子磋商响应文件的；</w:t>
      </w:r>
    </w:p>
    <w:p w14:paraId="1CE138C1">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14:paraId="00CDA87B">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5、磋商响应文件未有效授权的；</w:t>
      </w:r>
    </w:p>
    <w:p w14:paraId="049DCCF4">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6、供应商未按磋商文件规定参加磋商的；</w:t>
      </w:r>
    </w:p>
    <w:p w14:paraId="28550029">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7、未按规定要求盖章和签字（包括CA签章）的；</w:t>
      </w:r>
    </w:p>
    <w:p w14:paraId="03C37AA5">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14:paraId="4FD2DC0A">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14:paraId="5A50828B">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10、同一供应商最终报价具有选择性（即出现二个及以上投标总报价的）；</w:t>
      </w:r>
    </w:p>
    <w:p w14:paraId="42C1F1F8">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11.不同供应商的电子投标（响应）文件上传计算机的网卡MAC地址或硬盘序列号等硬件信息相同的；</w:t>
      </w:r>
    </w:p>
    <w:p w14:paraId="5AE6C011">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12.上传的电子投标（响应）文件若出现使用本项目其他投标（响应）供应商的数字证书加密的，或者加盖本项目其他投标（响应）供应商的电子印章的；</w:t>
      </w:r>
    </w:p>
    <w:p w14:paraId="5B0E3AE6">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13.不同供应商的投标（响应）文件的内容存在3处（含）以上错误一致的；</w:t>
      </w:r>
    </w:p>
    <w:p w14:paraId="0D628B34">
      <w:pPr>
        <w:autoSpaceDE w:val="0"/>
        <w:autoSpaceDN w:val="0"/>
        <w:adjustRightInd w:val="0"/>
        <w:spacing w:line="380" w:lineRule="exact"/>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14.不同供应商联系人为同一人或不同联系人的联系电话一致的。</w:t>
      </w:r>
    </w:p>
    <w:p w14:paraId="051975EF">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cs="宋体"/>
          <w:bCs/>
          <w:color w:val="000000" w:themeColor="text1"/>
          <w:kern w:val="0"/>
          <w:sz w:val="24"/>
          <w:highlight w:val="none"/>
          <w14:textFill>
            <w14:solidFill>
              <w14:schemeClr w14:val="tx1"/>
            </w14:solidFill>
          </w14:textFill>
        </w:rPr>
        <w:t>、符合竞争性磋商文件中明确作无效标处理或被拒绝的条款；</w:t>
      </w:r>
    </w:p>
    <w:p w14:paraId="5CEFBAFC">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6</w:t>
      </w:r>
      <w:r>
        <w:rPr>
          <w:rFonts w:hint="eastAsia" w:ascii="宋体" w:hAnsi="宋体" w:cs="宋体"/>
          <w:bCs/>
          <w:color w:val="000000" w:themeColor="text1"/>
          <w:kern w:val="0"/>
          <w:sz w:val="24"/>
          <w:highlight w:val="none"/>
          <w14:textFill>
            <w14:solidFill>
              <w14:schemeClr w14:val="tx1"/>
            </w14:solidFill>
          </w14:textFill>
        </w:rPr>
        <w:t>、报价超出磋商文件中规定的预算金额或者最高限价的；</w:t>
      </w:r>
    </w:p>
    <w:p w14:paraId="321FB827">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7</w:t>
      </w:r>
      <w:r>
        <w:rPr>
          <w:rFonts w:hint="eastAsia" w:ascii="宋体" w:hAnsi="宋体" w:cs="宋体"/>
          <w:bCs/>
          <w:color w:val="000000" w:themeColor="text1"/>
          <w:kern w:val="0"/>
          <w:sz w:val="24"/>
          <w:highlight w:val="none"/>
          <w14:textFill>
            <w14:solidFill>
              <w14:schemeClr w14:val="tx1"/>
            </w14:solidFill>
          </w14:textFill>
        </w:rPr>
        <w:t>、提供虚假材料谋取成交的；</w:t>
      </w:r>
    </w:p>
    <w:p w14:paraId="16C3B4F7">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8</w:t>
      </w:r>
      <w:r>
        <w:rPr>
          <w:rFonts w:hint="eastAsia" w:ascii="宋体" w:hAnsi="宋体" w:cs="宋体"/>
          <w:bCs/>
          <w:color w:val="000000" w:themeColor="text1"/>
          <w:kern w:val="0"/>
          <w:sz w:val="24"/>
          <w:highlight w:val="none"/>
          <w14:textFill>
            <w14:solidFill>
              <w14:schemeClr w14:val="tx1"/>
            </w14:solidFill>
          </w14:textFill>
        </w:rPr>
        <w:t>、不符合法律、法规和磋商文件规定的其他实质性要求的。</w:t>
      </w:r>
    </w:p>
    <w:p w14:paraId="4C27B275">
      <w:pPr>
        <w:pStyle w:val="5"/>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14:paraId="461B2571">
      <w:pPr>
        <w:pStyle w:val="3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14:paraId="5A7CE30A">
      <w:pPr>
        <w:pStyle w:val="3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14:paraId="7AE1F5D5">
      <w:pPr>
        <w:pStyle w:val="3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14:paraId="76204406">
      <w:pPr>
        <w:pStyle w:val="3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4、法律、法规和磋商文件规定的其他导致评审结果无效的。</w:t>
      </w:r>
    </w:p>
    <w:p w14:paraId="71A03724">
      <w:pPr>
        <w:pStyle w:val="5"/>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14:paraId="3B9B0515">
      <w:pPr>
        <w:pStyle w:val="19"/>
        <w:snapToGrid w:val="0"/>
        <w:spacing w:line="380" w:lineRule="exact"/>
        <w:ind w:firstLine="600" w:firstLineChars="2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6A1E463">
      <w:pPr>
        <w:pStyle w:val="19"/>
        <w:snapToGrid w:val="0"/>
        <w:spacing w:line="380" w:lineRule="exact"/>
        <w:ind w:firstLine="600" w:firstLineChars="2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2、磋商办法。具体磋商内容及评分标准等详见《第三章：评审方法及评分标准》。</w:t>
      </w:r>
    </w:p>
    <w:p w14:paraId="1B392B60">
      <w:pPr>
        <w:pStyle w:val="5"/>
        <w:spacing w:before="0" w:after="0" w:line="38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14:paraId="401693D3">
      <w:pPr>
        <w:pStyle w:val="30"/>
        <w:spacing w:before="0" w:beforeAutospacing="0" w:after="0" w:afterAutospacing="0" w:line="380" w:lineRule="exact"/>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514A6C40">
      <w:pPr>
        <w:pStyle w:val="2"/>
        <w:spacing w:before="0" w:after="0"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四、磋商结果确定</w:t>
      </w:r>
    </w:p>
    <w:p w14:paraId="45EA7D0C">
      <w:pPr>
        <w:pStyle w:val="30"/>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A103595">
      <w:pPr>
        <w:spacing w:line="3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456002BB">
      <w:pPr>
        <w:spacing w:line="3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70249D95">
      <w:pPr>
        <w:pStyle w:val="2"/>
        <w:spacing w:before="0" w:after="0"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五、合同签订及公告</w:t>
      </w:r>
    </w:p>
    <w:p w14:paraId="5310F5BC">
      <w:pPr>
        <w:pStyle w:val="5"/>
        <w:spacing w:before="0" w:after="0" w:line="36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14:paraId="170E71D1">
      <w:pPr>
        <w:pStyle w:val="11"/>
        <w:spacing w:line="36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1．采购人应当自成交通知书发出之日起10个工作日内，按照磋商采购文件确定的合同文本以及采购标的、规格型号、采购金额、采购数量和服务要求等事项签订政府采购合同。</w:t>
      </w:r>
    </w:p>
    <w:p w14:paraId="0FA7BA9D">
      <w:pPr>
        <w:pStyle w:val="30"/>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84F458B">
      <w:pPr>
        <w:pStyle w:val="30"/>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3．成交供应商无故拖延、拒签合同的,取消成交资格。</w:t>
      </w:r>
    </w:p>
    <w:p w14:paraId="62F938FF">
      <w:pPr>
        <w:pStyle w:val="30"/>
        <w:spacing w:before="0" w:beforeAutospacing="0" w:after="0" w:afterAutospacing="0" w:line="36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3B1274A">
      <w:pPr>
        <w:pStyle w:val="30"/>
        <w:spacing w:before="0" w:beforeAutospacing="0" w:after="0" w:afterAutospacing="0" w:line="360" w:lineRule="exact"/>
        <w:ind w:firstLine="600" w:firstLineChars="250"/>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59BD58F3">
      <w:pPr>
        <w:pStyle w:val="5"/>
        <w:spacing w:before="0" w:after="0" w:line="360" w:lineRule="exact"/>
        <w:ind w:firstLine="48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14:paraId="3D394AC4">
      <w:pPr>
        <w:pStyle w:val="11"/>
        <w:spacing w:line="36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3A226DD6">
      <w:pPr>
        <w:pStyle w:val="11"/>
        <w:spacing w:line="36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65971278">
      <w:pPr>
        <w:pStyle w:val="2"/>
        <w:spacing w:before="0" w:after="0" w:line="36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六、采购代理费</w:t>
      </w:r>
    </w:p>
    <w:p w14:paraId="4ED7581A">
      <w:pPr>
        <w:spacing w:line="400" w:lineRule="exact"/>
        <w:ind w:left="-420" w:leftChars="-200" w:right="-500" w:rightChars="-238" w:firstLine="499" w:firstLineChars="20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代理服务收费采用差额定率累进计费方式，收费标准根据预算金额按照下列表格中</w:t>
      </w:r>
      <w:r>
        <w:rPr>
          <w:rFonts w:hint="eastAsia" w:ascii="宋体" w:hAnsi="宋体" w:cs="宋体"/>
          <w:color w:val="000000" w:themeColor="text1"/>
          <w:sz w:val="24"/>
          <w:highlight w:val="none"/>
          <w:lang w:val="en-US" w:eastAsia="zh-CN"/>
          <w14:textFill>
            <w14:solidFill>
              <w14:schemeClr w14:val="tx1"/>
            </w14:solidFill>
          </w14:textFill>
        </w:rPr>
        <w:t>货物</w:t>
      </w:r>
      <w:r>
        <w:rPr>
          <w:rFonts w:hint="eastAsia" w:ascii="宋体" w:hAnsi="宋体" w:cs="宋体"/>
          <w:color w:val="000000" w:themeColor="text1"/>
          <w:sz w:val="24"/>
          <w:highlight w:val="none"/>
          <w14:textFill>
            <w14:solidFill>
              <w14:schemeClr w14:val="tx1"/>
            </w14:solidFill>
          </w14:textFill>
        </w:rPr>
        <w:t>类类别费率的40%计算，向中标供应商收取</w:t>
      </w:r>
      <w:r>
        <w:rPr>
          <w:rFonts w:hint="eastAsia" w:ascii="宋体" w:hAnsi="宋体" w:cs="宋体"/>
          <w:color w:val="000000" w:themeColor="text1"/>
          <w:kern w:val="0"/>
          <w:sz w:val="24"/>
          <w:highlight w:val="none"/>
          <w14:textFill>
            <w14:solidFill>
              <w14:schemeClr w14:val="tx1"/>
            </w14:solidFill>
          </w14:textFill>
        </w:rPr>
        <w:t>代理服务费</w:t>
      </w:r>
      <w:r>
        <w:rPr>
          <w:rFonts w:hint="eastAsia" w:ascii="宋体" w:hAnsi="宋体" w:cs="宋体"/>
          <w:color w:val="000000" w:themeColor="text1"/>
          <w:sz w:val="24"/>
          <w:highlight w:val="none"/>
          <w14:textFill>
            <w14:solidFill>
              <w14:schemeClr w14:val="tx1"/>
            </w14:solidFill>
          </w14:textFill>
        </w:rPr>
        <w:t>。</w:t>
      </w:r>
    </w:p>
    <w:tbl>
      <w:tblPr>
        <w:tblStyle w:val="3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1"/>
        <w:gridCol w:w="1709"/>
        <w:gridCol w:w="1861"/>
        <w:gridCol w:w="1542"/>
      </w:tblGrid>
      <w:tr w14:paraId="4726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71" w:type="dxa"/>
            <w:vAlign w:val="center"/>
          </w:tcPr>
          <w:p w14:paraId="55D82CC6">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709" w:type="dxa"/>
            <w:vAlign w:val="center"/>
          </w:tcPr>
          <w:p w14:paraId="5D38EC5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861" w:type="dxa"/>
            <w:vAlign w:val="center"/>
          </w:tcPr>
          <w:p w14:paraId="51E21FB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1542" w:type="dxa"/>
            <w:vAlign w:val="center"/>
          </w:tcPr>
          <w:p w14:paraId="3AA84204">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14:paraId="1EB3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71" w:type="dxa"/>
            <w:vAlign w:val="center"/>
          </w:tcPr>
          <w:p w14:paraId="4543328C">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1709" w:type="dxa"/>
            <w:vAlign w:val="center"/>
          </w:tcPr>
          <w:p w14:paraId="11A843E1">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861" w:type="dxa"/>
            <w:vAlign w:val="center"/>
          </w:tcPr>
          <w:p w14:paraId="73EE5B78">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542" w:type="dxa"/>
            <w:vAlign w:val="center"/>
          </w:tcPr>
          <w:p w14:paraId="1599C72A">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14:paraId="7CF1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71" w:type="dxa"/>
            <w:vAlign w:val="center"/>
          </w:tcPr>
          <w:p w14:paraId="196996D3">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1709" w:type="dxa"/>
            <w:vAlign w:val="center"/>
          </w:tcPr>
          <w:p w14:paraId="5D33FBE8">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1.1％</w:t>
            </w:r>
            <w:r>
              <w:rPr>
                <w:rFonts w:hint="eastAsia" w:ascii="宋体" w:hAnsi="宋体" w:cs="宋体"/>
                <w:color w:val="000000" w:themeColor="text1"/>
                <w:sz w:val="24"/>
                <w:highlight w:val="none"/>
                <w14:textFill>
                  <w14:solidFill>
                    <w14:schemeClr w14:val="tx1"/>
                  </w14:solidFill>
                </w14:textFill>
              </w:rPr>
              <w:tab/>
            </w:r>
          </w:p>
        </w:tc>
        <w:tc>
          <w:tcPr>
            <w:tcW w:w="1861" w:type="dxa"/>
            <w:vAlign w:val="center"/>
          </w:tcPr>
          <w:p w14:paraId="0159B46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542" w:type="dxa"/>
            <w:vAlign w:val="center"/>
          </w:tcPr>
          <w:p w14:paraId="038A9175">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w:t>
            </w:r>
          </w:p>
        </w:tc>
      </w:tr>
      <w:tr w14:paraId="2B84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71" w:type="dxa"/>
            <w:vAlign w:val="center"/>
          </w:tcPr>
          <w:p w14:paraId="756FFE24">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500-1000</w:t>
            </w:r>
          </w:p>
        </w:tc>
        <w:tc>
          <w:tcPr>
            <w:tcW w:w="1709" w:type="dxa"/>
            <w:vAlign w:val="center"/>
          </w:tcPr>
          <w:p w14:paraId="433DB7F2">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861" w:type="dxa"/>
            <w:vAlign w:val="center"/>
          </w:tcPr>
          <w:p w14:paraId="15913A91">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0.45%</w:t>
            </w:r>
          </w:p>
        </w:tc>
        <w:tc>
          <w:tcPr>
            <w:tcW w:w="1542" w:type="dxa"/>
            <w:vAlign w:val="center"/>
          </w:tcPr>
          <w:p w14:paraId="40ABF282">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0.55%</w:t>
            </w:r>
          </w:p>
        </w:tc>
      </w:tr>
    </w:tbl>
    <w:p w14:paraId="63D7B7E6">
      <w:pPr>
        <w:pStyle w:val="11"/>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招标代理服务费汇入以下帐号：</w:t>
      </w:r>
    </w:p>
    <w:p w14:paraId="53464F62">
      <w:pPr>
        <w:pStyle w:val="11"/>
        <w:spacing w:line="380" w:lineRule="exact"/>
        <w:ind w:left="-315" w:leftChars="-150" w:right="-399" w:rightChars="-190" w:firstLine="475" w:firstLineChars="198"/>
        <w:textAlignment w:val="bottom"/>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 xml:space="preserve">开户银行：中国邮政储蓄银行股份有限公司玉环市支行 </w:t>
      </w:r>
    </w:p>
    <w:p w14:paraId="29A66CAA">
      <w:pPr>
        <w:pStyle w:val="11"/>
        <w:snapToGrid w:val="0"/>
        <w:spacing w:line="380" w:lineRule="exact"/>
        <w:ind w:left="-315" w:leftChars="-150" w:right="-399" w:rightChars="-190" w:firstLine="475" w:firstLineChars="198"/>
        <w:rPr>
          <w:rFonts w:hAnsi="宋体" w:cs="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银行账号：933006010097810001</w:t>
      </w:r>
    </w:p>
    <w:p w14:paraId="6886C91B">
      <w:pPr>
        <w:pStyle w:val="15"/>
        <w:spacing w:after="0"/>
        <w:rPr>
          <w:rFonts w:ascii="宋体" w:hAnsi="宋体" w:cs="宋体"/>
          <w:color w:val="000000" w:themeColor="text1"/>
          <w:highlight w:val="none"/>
          <w14:textFill>
            <w14:solidFill>
              <w14:schemeClr w14:val="tx1"/>
            </w14:solidFill>
          </w14:textFill>
        </w:rPr>
      </w:pPr>
    </w:p>
    <w:p w14:paraId="5F293D03">
      <w:pPr>
        <w:rPr>
          <w:rFonts w:ascii="宋体" w:hAnsi="宋体" w:cs="宋体"/>
          <w:color w:val="000000" w:themeColor="text1"/>
          <w:highlight w:val="none"/>
          <w14:textFill>
            <w14:solidFill>
              <w14:schemeClr w14:val="tx1"/>
            </w14:solidFill>
          </w14:textFill>
        </w:rPr>
      </w:pPr>
    </w:p>
    <w:p w14:paraId="5D39450E">
      <w:pPr>
        <w:pStyle w:val="3"/>
        <w:spacing w:before="0" w:after="0" w:line="560" w:lineRule="atLeas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第三章　评审办法及评审标准</w:t>
      </w:r>
    </w:p>
    <w:p w14:paraId="10095C97">
      <w:pPr>
        <w:autoSpaceDE w:val="0"/>
        <w:autoSpaceDN w:val="0"/>
        <w:spacing w:line="400" w:lineRule="exact"/>
        <w:ind w:firstLine="480" w:firstLineChars="200"/>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14:textFill>
            <w14:solidFill>
              <w14:schemeClr w14:val="tx1"/>
            </w14:solidFill>
          </w14:textFill>
        </w:rPr>
        <w:t>，对</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cs="宋体"/>
          <w:color w:val="000000" w:themeColor="text1"/>
          <w:kern w:val="0"/>
          <w:sz w:val="24"/>
          <w:highlight w:val="none"/>
          <w14:textFill>
            <w14:solidFill>
              <w14:schemeClr w14:val="tx1"/>
            </w14:solidFill>
          </w14:textFill>
        </w:rPr>
        <w:t xml:space="preserve">进行综合评审。   </w:t>
      </w:r>
    </w:p>
    <w:p w14:paraId="40B97D42">
      <w:pPr>
        <w:autoSpaceDE w:val="0"/>
        <w:autoSpaceDN w:val="0"/>
        <w:adjustRightInd w:val="0"/>
        <w:spacing w:line="400" w:lineRule="exact"/>
        <w:ind w:right="84" w:firstLine="47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二、本次磋商项目的评审方法为综合评分法，总计100分。</w:t>
      </w:r>
    </w:p>
    <w:p w14:paraId="62B466C2">
      <w:pPr>
        <w:autoSpaceDE w:val="0"/>
        <w:autoSpaceDN w:val="0"/>
        <w:adjustRightInd w:val="0"/>
        <w:spacing w:line="400" w:lineRule="exact"/>
        <w:ind w:right="84" w:firstLine="472"/>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报价评分50分，商务技术、服务、资信综合评分 50分。</w:t>
      </w:r>
    </w:p>
    <w:p w14:paraId="175D2A29">
      <w:pPr>
        <w:autoSpaceDE w:val="0"/>
        <w:autoSpaceDN w:val="0"/>
        <w:adjustRightInd w:val="0"/>
        <w:spacing w:line="400" w:lineRule="exact"/>
        <w:ind w:right="84" w:firstLine="472"/>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讨论后统一打分；其余在规定的分值内单独评定打分。</w:t>
      </w:r>
    </w:p>
    <w:p w14:paraId="7E3FD8A5">
      <w:pPr>
        <w:autoSpaceDE w:val="0"/>
        <w:autoSpaceDN w:val="0"/>
        <w:adjustRightInd w:val="0"/>
        <w:spacing w:line="400" w:lineRule="exact"/>
        <w:ind w:right="84" w:firstLine="472"/>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（二）各磋商供应商商务与技术文件</w:t>
      </w:r>
      <w:r>
        <w:rPr>
          <w:rFonts w:hint="eastAsia" w:ascii="宋体" w:hAnsi="宋体" w:cs="宋体"/>
          <w:color w:val="000000" w:themeColor="text1"/>
          <w:kern w:val="0"/>
          <w:sz w:val="24"/>
          <w:highlight w:val="none"/>
          <w:lang w:val="zh-CN"/>
          <w14:textFill>
            <w14:solidFill>
              <w14:schemeClr w14:val="tx1"/>
            </w14:solidFill>
          </w14:textFill>
        </w:rPr>
        <w:t>得分按照</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lang w:val="zh-CN"/>
          <w14:textFill>
            <w14:solidFill>
              <w14:schemeClr w14:val="tx1"/>
            </w14:solidFill>
          </w14:textFill>
        </w:rPr>
        <w:t>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217C018D">
      <w:pPr>
        <w:autoSpaceDE w:val="0"/>
        <w:autoSpaceDN w:val="0"/>
        <w:adjustRightInd w:val="0"/>
        <w:spacing w:line="400" w:lineRule="exact"/>
        <w:ind w:right="84" w:firstLine="472"/>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所有成员评分合计数/</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组成人员数。</w:t>
      </w:r>
    </w:p>
    <w:p w14:paraId="7D9488E1">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u w:val="single"/>
          <w14:textFill>
            <w14:solidFill>
              <w14:schemeClr w14:val="tx1"/>
            </w14:solidFill>
          </w14:textFill>
        </w:rPr>
        <w:t>综合评分法中的价格分统一</w:t>
      </w:r>
      <w:r>
        <w:rPr>
          <w:rFonts w:hint="eastAsia" w:ascii="宋体" w:hAnsi="宋体" w:cs="宋体"/>
          <w:color w:val="000000" w:themeColor="text1"/>
          <w:sz w:val="24"/>
          <w:highlight w:val="none"/>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14:paraId="43E86990">
      <w:pPr>
        <w:autoSpaceDE w:val="0"/>
        <w:autoSpaceDN w:val="0"/>
        <w:adjustRightInd w:val="0"/>
        <w:spacing w:line="400" w:lineRule="exact"/>
        <w:ind w:right="85" w:firstLine="480" w:firstLineChars="200"/>
        <w:rPr>
          <w:rFonts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磋商报价得分=(</w:t>
      </w:r>
      <w:r>
        <w:rPr>
          <w:rFonts w:hint="eastAsia" w:ascii="宋体" w:hAnsi="宋体" w:cs="宋体"/>
          <w:color w:val="000000" w:themeColor="text1"/>
          <w:sz w:val="24"/>
          <w:highlight w:val="none"/>
          <w:u w:val="single"/>
          <w:lang w:val="zh-CN"/>
          <w14:textFill>
            <w14:solidFill>
              <w14:schemeClr w14:val="tx1"/>
            </w14:solidFill>
          </w14:textFill>
        </w:rPr>
        <w:t>磋商基准价</w:t>
      </w:r>
      <w:r>
        <w:rPr>
          <w:rFonts w:hint="eastAsia" w:ascii="宋体" w:hAnsi="宋体" w:cs="宋体"/>
          <w:color w:val="000000" w:themeColor="text1"/>
          <w:sz w:val="24"/>
          <w:highlight w:val="none"/>
          <w:u w:val="single"/>
          <w14:textFill>
            <w14:solidFill>
              <w14:schemeClr w14:val="tx1"/>
            </w14:solidFill>
          </w14:textFill>
        </w:rPr>
        <w:t>／最后磋商报价)×50%×100。</w:t>
      </w:r>
    </w:p>
    <w:p w14:paraId="0DA95589">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14:paraId="5A86342B">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四、如综合得分相同，最后报价低者为先；如综合得分且最后报价相同的，</w:t>
      </w:r>
      <w:r>
        <w:rPr>
          <w:rFonts w:hint="eastAsia" w:ascii="宋体" w:hAnsi="宋体" w:cs="宋体"/>
          <w:color w:val="000000" w:themeColor="text1"/>
          <w:sz w:val="24"/>
          <w:highlight w:val="none"/>
          <w:lang w:val="en-US" w:eastAsia="zh-CN"/>
          <w14:textFill>
            <w14:solidFill>
              <w14:schemeClr w14:val="tx1"/>
            </w14:solidFill>
          </w14:textFill>
        </w:rPr>
        <w:t>采购人随机抽取</w:t>
      </w:r>
      <w:r>
        <w:rPr>
          <w:rFonts w:hint="eastAsia" w:ascii="宋体" w:hAnsi="宋体" w:cs="宋体"/>
          <w:color w:val="000000" w:themeColor="text1"/>
          <w:sz w:val="24"/>
          <w:highlight w:val="none"/>
          <w:lang w:val="zh-CN"/>
          <w14:textFill>
            <w14:solidFill>
              <w14:schemeClr w14:val="tx1"/>
            </w14:solidFill>
          </w14:textFill>
        </w:rPr>
        <w:t>。</w:t>
      </w:r>
    </w:p>
    <w:p w14:paraId="569A01D1">
      <w:pPr>
        <w:autoSpaceDE w:val="0"/>
        <w:autoSpaceDN w:val="0"/>
        <w:adjustRightInd w:val="0"/>
        <w:spacing w:line="400" w:lineRule="exact"/>
        <w:ind w:right="85"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集体确定一个供应商参加磋商，其他供应商不再参加。（2）使用综合评分法的采购项目，评审后得分最高的同品牌供应商获得成交推荐资格；评审得分相同的，由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集体推荐一个供应商作为成交候选人，其他同品牌供应商不作为成交候选人。</w:t>
      </w:r>
    </w:p>
    <w:p w14:paraId="1DADCE0A">
      <w:pPr>
        <w:autoSpaceDE w:val="0"/>
        <w:autoSpaceDN w:val="0"/>
        <w:adjustRightInd w:val="0"/>
        <w:spacing w:line="400" w:lineRule="exact"/>
        <w:ind w:firstLine="360" w:firstLineChars="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六、本次评分具体分值细化条款如下表：</w:t>
      </w:r>
    </w:p>
    <w:tbl>
      <w:tblPr>
        <w:tblStyle w:val="34"/>
        <w:tblW w:w="915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15"/>
        <w:gridCol w:w="5615"/>
        <w:gridCol w:w="1190"/>
      </w:tblGrid>
      <w:tr w14:paraId="357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09E4FE13">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序号</w:t>
            </w:r>
          </w:p>
        </w:tc>
        <w:tc>
          <w:tcPr>
            <w:tcW w:w="1615" w:type="dxa"/>
            <w:vAlign w:val="center"/>
          </w:tcPr>
          <w:p w14:paraId="4A66841C">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评分项目</w:t>
            </w:r>
          </w:p>
        </w:tc>
        <w:tc>
          <w:tcPr>
            <w:tcW w:w="5615" w:type="dxa"/>
            <w:vAlign w:val="center"/>
          </w:tcPr>
          <w:p w14:paraId="48A14B96">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评定原则</w:t>
            </w:r>
          </w:p>
        </w:tc>
        <w:tc>
          <w:tcPr>
            <w:tcW w:w="1190" w:type="dxa"/>
            <w:shd w:val="clear" w:color="auto" w:fill="auto"/>
            <w:vAlign w:val="center"/>
          </w:tcPr>
          <w:p w14:paraId="77FEBF09">
            <w:pPr>
              <w:spacing w:line="300" w:lineRule="exact"/>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分值范围</w:t>
            </w:r>
          </w:p>
        </w:tc>
      </w:tr>
      <w:tr w14:paraId="19E3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1A030863">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w:t>
            </w:r>
          </w:p>
        </w:tc>
        <w:tc>
          <w:tcPr>
            <w:tcW w:w="1615" w:type="dxa"/>
            <w:vAlign w:val="center"/>
          </w:tcPr>
          <w:p w14:paraId="684AE60C">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仓储中心面积</w:t>
            </w:r>
          </w:p>
        </w:tc>
        <w:tc>
          <w:tcPr>
            <w:tcW w:w="5615" w:type="dxa"/>
            <w:vAlign w:val="center"/>
          </w:tcPr>
          <w:p w14:paraId="6AA8AFA2">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（1）距离采购人最近的仓储中心面积，</w:t>
            </w:r>
          </w:p>
          <w:p w14:paraId="0F1C6F9B">
            <w:pPr>
              <w:numPr>
                <w:ilvl w:val="255"/>
                <w:numId w:val="0"/>
              </w:num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具有仓储面积≥3000 ㎡，得6分 ； </w:t>
            </w:r>
          </w:p>
          <w:p w14:paraId="1380D80C">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 ㎡≤仓储面积＜3000 ㎡ ，得4分；</w:t>
            </w:r>
          </w:p>
          <w:p w14:paraId="3528F6E8">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300 ㎡≤仓储面积＜1000 ㎡ ，得2分；</w:t>
            </w:r>
          </w:p>
          <w:p w14:paraId="6EE191D7">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仓储面积＜300 ㎡，不得分；</w:t>
            </w:r>
          </w:p>
          <w:p w14:paraId="4307D976">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（2）距离采购人最近的仓储中心，根据距离远近评分，评分范围（4/3/2/1/0.5/0.3/0）</w:t>
            </w:r>
          </w:p>
          <w:p w14:paraId="2EE40570">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提供产权证复印件或租赁合同（指租赁的）和其他旁证材料，否则不得分。</w:t>
            </w:r>
          </w:p>
        </w:tc>
        <w:tc>
          <w:tcPr>
            <w:tcW w:w="1190" w:type="dxa"/>
            <w:shd w:val="clear" w:color="auto" w:fill="auto"/>
            <w:vAlign w:val="center"/>
          </w:tcPr>
          <w:p w14:paraId="429EE04E">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0-10分</w:t>
            </w:r>
          </w:p>
        </w:tc>
      </w:tr>
      <w:tr w14:paraId="09A2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617F23ED">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w:t>
            </w:r>
          </w:p>
        </w:tc>
        <w:tc>
          <w:tcPr>
            <w:tcW w:w="1615" w:type="dxa"/>
            <w:vAlign w:val="center"/>
          </w:tcPr>
          <w:p w14:paraId="0B457312">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配送车辆</w:t>
            </w:r>
          </w:p>
        </w:tc>
        <w:tc>
          <w:tcPr>
            <w:tcW w:w="5615" w:type="dxa"/>
            <w:vAlign w:val="center"/>
          </w:tcPr>
          <w:p w14:paraId="44557D8C">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配送箱式或面包式车辆2辆及以上，得4分；</w:t>
            </w:r>
          </w:p>
          <w:p w14:paraId="0A8D135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配送箱式或面包式车辆1辆，得3分；</w:t>
            </w:r>
          </w:p>
          <w:p w14:paraId="0B285649">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配送箱式或面包式车辆0辆，得0分；</w:t>
            </w:r>
          </w:p>
          <w:p w14:paraId="02028E9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允许车辆自有或租赁。</w:t>
            </w:r>
            <w:r>
              <w:rPr>
                <w:rFonts w:hint="eastAsia" w:ascii="宋体" w:hAnsi="宋体" w:cs="宋体"/>
                <w:color w:val="000000" w:themeColor="text1"/>
                <w:sz w:val="24"/>
                <w:highlight w:val="none"/>
                <w14:textFill>
                  <w14:solidFill>
                    <w14:schemeClr w14:val="tx1"/>
                  </w14:solidFill>
                </w14:textFill>
              </w:rPr>
              <w:t>自有车辆为</w:t>
            </w:r>
            <w:r>
              <w:rPr>
                <w:rFonts w:hint="eastAsia" w:ascii="宋体" w:hAnsi="宋体" w:cs="宋体"/>
                <w:color w:val="000000" w:themeColor="text1"/>
                <w:sz w:val="24"/>
                <w:highlight w:val="none"/>
                <w:lang w:val="zh-CN"/>
                <w14:textFill>
                  <w14:solidFill>
                    <w14:schemeClr w14:val="tx1"/>
                  </w14:solidFill>
                </w14:textFill>
              </w:rPr>
              <w:t>机动车行驶证中的所有人为</w:t>
            </w:r>
            <w:r>
              <w:rPr>
                <w:rFonts w:hint="eastAsia" w:ascii="宋体" w:hAnsi="宋体" w:cs="宋体"/>
                <w:color w:val="000000" w:themeColor="text1"/>
                <w:sz w:val="24"/>
                <w:highlight w:val="none"/>
                <w14:textFill>
                  <w14:solidFill>
                    <w14:schemeClr w14:val="tx1"/>
                  </w14:solidFill>
                </w14:textFill>
              </w:rPr>
              <w:t>供应商且提供车辆行驶证。租赁车辆须</w:t>
            </w:r>
            <w:r>
              <w:rPr>
                <w:rFonts w:hint="eastAsia" w:ascii="宋体" w:hAnsi="宋体" w:cs="宋体"/>
                <w:color w:val="000000" w:themeColor="text1"/>
                <w:sz w:val="24"/>
                <w:highlight w:val="none"/>
                <w:lang w:val="zh-CN"/>
                <w14:textFill>
                  <w14:solidFill>
                    <w14:schemeClr w14:val="tx1"/>
                  </w14:solidFill>
                </w14:textFill>
              </w:rPr>
              <w:t>提供</w:t>
            </w:r>
            <w:r>
              <w:rPr>
                <w:rFonts w:hint="eastAsia" w:ascii="宋体" w:hAnsi="宋体" w:cs="宋体"/>
                <w:color w:val="000000" w:themeColor="text1"/>
                <w:sz w:val="24"/>
                <w:highlight w:val="none"/>
                <w14:textFill>
                  <w14:solidFill>
                    <w14:schemeClr w14:val="tx1"/>
                  </w14:solidFill>
                </w14:textFill>
              </w:rPr>
              <w:t>租赁协议及车辆</w:t>
            </w:r>
            <w:r>
              <w:rPr>
                <w:rFonts w:hint="eastAsia" w:ascii="宋体" w:hAnsi="宋体" w:cs="宋体"/>
                <w:color w:val="000000" w:themeColor="text1"/>
                <w:sz w:val="24"/>
                <w:highlight w:val="none"/>
                <w:lang w:val="zh-CN"/>
                <w14:textFill>
                  <w14:solidFill>
                    <w14:schemeClr w14:val="tx1"/>
                  </w14:solidFill>
                </w14:textFill>
              </w:rPr>
              <w:t>行驶证，</w:t>
            </w:r>
            <w:r>
              <w:rPr>
                <w:rFonts w:hint="eastAsia" w:ascii="宋体" w:hAnsi="宋体" w:cs="宋体"/>
                <w:color w:val="000000" w:themeColor="text1"/>
                <w:kern w:val="0"/>
                <w:sz w:val="24"/>
                <w:highlight w:val="none"/>
                <w14:textFill>
                  <w14:solidFill>
                    <w14:schemeClr w14:val="tx1"/>
                  </w14:solidFill>
                </w14:textFill>
              </w:rPr>
              <w:t>租赁合同服务期至少一年以上。</w:t>
            </w:r>
          </w:p>
        </w:tc>
        <w:tc>
          <w:tcPr>
            <w:tcW w:w="1190" w:type="dxa"/>
            <w:shd w:val="clear" w:color="auto" w:fill="auto"/>
            <w:vAlign w:val="center"/>
          </w:tcPr>
          <w:p w14:paraId="5F44AD6B">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r>
      <w:tr w14:paraId="3967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179B4E9B">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w:t>
            </w:r>
          </w:p>
        </w:tc>
        <w:tc>
          <w:tcPr>
            <w:tcW w:w="1615" w:type="dxa"/>
            <w:vAlign w:val="center"/>
          </w:tcPr>
          <w:p w14:paraId="51F5D646">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管理制度</w:t>
            </w:r>
          </w:p>
        </w:tc>
        <w:tc>
          <w:tcPr>
            <w:tcW w:w="5615" w:type="dxa"/>
            <w:vAlign w:val="center"/>
          </w:tcPr>
          <w:p w14:paraId="78CAD54A">
            <w:pPr>
              <w:spacing w:line="300" w:lineRule="exact"/>
              <w:ind w:left="-5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有食品安全相关管理制度建设，</w:t>
            </w:r>
            <w:r>
              <w:rPr>
                <w:rFonts w:hint="eastAsia" w:ascii="宋体" w:hAnsi="宋体" w:cs="宋体"/>
                <w:color w:val="000000" w:themeColor="text1"/>
                <w:sz w:val="24"/>
                <w:highlight w:val="none"/>
                <w:lang w:val="en-US" w:eastAsia="zh-CN"/>
                <w14:textFill>
                  <w14:solidFill>
                    <w14:schemeClr w14:val="tx1"/>
                  </w14:solidFill>
                </w14:textFill>
              </w:rPr>
              <w:t>根据制度完整性及符合性评审，评标范围（3,2,1,0）</w:t>
            </w:r>
          </w:p>
        </w:tc>
        <w:tc>
          <w:tcPr>
            <w:tcW w:w="1190" w:type="dxa"/>
            <w:shd w:val="clear" w:color="auto" w:fill="auto"/>
            <w:vAlign w:val="center"/>
          </w:tcPr>
          <w:p w14:paraId="388C102D">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0-3分</w:t>
            </w:r>
          </w:p>
        </w:tc>
      </w:tr>
      <w:tr w14:paraId="4528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4972DFC4">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w:t>
            </w:r>
          </w:p>
        </w:tc>
        <w:tc>
          <w:tcPr>
            <w:tcW w:w="1615" w:type="dxa"/>
            <w:vAlign w:val="center"/>
          </w:tcPr>
          <w:p w14:paraId="4D63E46F">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食品安全责任险</w:t>
            </w:r>
          </w:p>
        </w:tc>
        <w:tc>
          <w:tcPr>
            <w:tcW w:w="5615" w:type="dxa"/>
            <w:vAlign w:val="center"/>
          </w:tcPr>
          <w:p w14:paraId="2C9ACF58">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投标供应商承诺投保食品安全责任险，保险金额（X）：</w:t>
            </w:r>
          </w:p>
          <w:p w14:paraId="4111F7F2">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X≥500万元的得5分；</w:t>
            </w:r>
          </w:p>
          <w:p w14:paraId="5A540F68">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300≤X＜500万元的得3分；</w:t>
            </w:r>
          </w:p>
          <w:p w14:paraId="2020062C">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100≤X＜300万元的得2分；</w:t>
            </w:r>
          </w:p>
          <w:p w14:paraId="67B7F1E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X＜100万元的得1分；</w:t>
            </w:r>
          </w:p>
          <w:p w14:paraId="4BBA2A63">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无承诺投保食品安全责任险的不得分。</w:t>
            </w:r>
          </w:p>
          <w:p w14:paraId="2A617F2A">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要求在投标文件中提供承诺并加盖公章，格式自拟。</w:t>
            </w:r>
          </w:p>
        </w:tc>
        <w:tc>
          <w:tcPr>
            <w:tcW w:w="1190" w:type="dxa"/>
            <w:shd w:val="clear" w:color="auto" w:fill="auto"/>
            <w:vAlign w:val="center"/>
          </w:tcPr>
          <w:p w14:paraId="50D75693">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0-5分</w:t>
            </w:r>
          </w:p>
        </w:tc>
      </w:tr>
      <w:tr w14:paraId="77B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7F0F03FE">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w:t>
            </w:r>
          </w:p>
        </w:tc>
        <w:tc>
          <w:tcPr>
            <w:tcW w:w="1615" w:type="dxa"/>
            <w:vAlign w:val="center"/>
          </w:tcPr>
          <w:p w14:paraId="223568F5">
            <w:pPr>
              <w:spacing w:line="300" w:lineRule="exact"/>
              <w:ind w:left="-5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个人健康管理要求</w:t>
            </w:r>
          </w:p>
        </w:tc>
        <w:tc>
          <w:tcPr>
            <w:tcW w:w="5615" w:type="dxa"/>
            <w:vAlign w:val="center"/>
          </w:tcPr>
          <w:p w14:paraId="01027265">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从业人员应持有效健康合格证明。</w:t>
            </w:r>
          </w:p>
          <w:p w14:paraId="728CBA67">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w:t>
            </w:r>
            <w:r>
              <w:rPr>
                <w:rFonts w:hint="eastAsia" w:ascii="宋体" w:hAnsi="宋体" w:cs="宋体"/>
                <w:color w:val="000000" w:themeColor="text1"/>
                <w:sz w:val="24"/>
                <w:highlight w:val="none"/>
                <w:lang w:val="en-US" w:eastAsia="zh-CN"/>
                <w14:textFill>
                  <w14:solidFill>
                    <w14:schemeClr w14:val="tx1"/>
                  </w14:solidFill>
                </w14:textFill>
              </w:rPr>
              <w:t>证</w:t>
            </w:r>
            <w:r>
              <w:rPr>
                <w:rFonts w:hint="eastAsia" w:ascii="宋体" w:hAnsi="宋体" w:cs="宋体"/>
                <w:color w:val="000000" w:themeColor="text1"/>
                <w:sz w:val="24"/>
                <w:highlight w:val="none"/>
                <w14:textFill>
                  <w14:solidFill>
                    <w14:schemeClr w14:val="tx1"/>
                  </w14:solidFill>
                </w14:textFill>
              </w:rPr>
              <w:t>5人及以上，得4分；</w:t>
            </w:r>
          </w:p>
          <w:p w14:paraId="6EC2E282">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有效健康证4人，得3分；</w:t>
            </w:r>
          </w:p>
          <w:p w14:paraId="568C7CB5">
            <w:pPr>
              <w:spacing w:line="300" w:lineRule="exact"/>
              <w:ind w:left="-5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人，得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14:paraId="4FB41A6D">
            <w:pPr>
              <w:spacing w:line="300" w:lineRule="exact"/>
              <w:ind w:left="-5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人，得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14:paraId="4CEDC2C9">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1人或</w:t>
            </w:r>
            <w:r>
              <w:rPr>
                <w:rFonts w:hint="eastAsia" w:ascii="宋体" w:hAnsi="宋体" w:cs="宋体"/>
                <w:color w:val="000000" w:themeColor="text1"/>
                <w:sz w:val="24"/>
                <w:highlight w:val="none"/>
                <w14:textFill>
                  <w14:solidFill>
                    <w14:schemeClr w14:val="tx1"/>
                  </w14:solidFill>
                </w14:textFill>
              </w:rPr>
              <w:t>未提供有效健康证，</w:t>
            </w:r>
            <w:r>
              <w:rPr>
                <w:rFonts w:hint="eastAsia" w:ascii="宋体" w:hAnsi="宋体" w:cs="宋体"/>
                <w:color w:val="000000" w:themeColor="text1"/>
                <w:sz w:val="24"/>
                <w:highlight w:val="none"/>
                <w:lang w:val="en-US" w:eastAsia="zh-CN"/>
                <w14:textFill>
                  <w14:solidFill>
                    <w14:schemeClr w14:val="tx1"/>
                  </w14:solidFill>
                </w14:textFill>
              </w:rPr>
              <w:t>不得分</w:t>
            </w:r>
            <w:r>
              <w:rPr>
                <w:rFonts w:hint="eastAsia" w:ascii="宋体" w:hAnsi="宋体" w:cs="宋体"/>
                <w:color w:val="000000" w:themeColor="text1"/>
                <w:sz w:val="24"/>
                <w:highlight w:val="none"/>
                <w14:textFill>
                  <w14:solidFill>
                    <w14:schemeClr w14:val="tx1"/>
                  </w14:solidFill>
                </w14:textFill>
              </w:rPr>
              <w:t>；</w:t>
            </w:r>
          </w:p>
          <w:p w14:paraId="05474E6D">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附从业人员健康证图片。</w:t>
            </w:r>
          </w:p>
        </w:tc>
        <w:tc>
          <w:tcPr>
            <w:tcW w:w="1190" w:type="dxa"/>
            <w:shd w:val="clear" w:color="auto" w:fill="auto"/>
            <w:vAlign w:val="center"/>
          </w:tcPr>
          <w:p w14:paraId="1D155859">
            <w:pPr>
              <w:spacing w:line="300" w:lineRule="exact"/>
              <w:ind w:left="-5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r>
      <w:tr w14:paraId="3EED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49449F29">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6</w:t>
            </w:r>
          </w:p>
        </w:tc>
        <w:tc>
          <w:tcPr>
            <w:tcW w:w="1615" w:type="dxa"/>
            <w:vAlign w:val="center"/>
          </w:tcPr>
          <w:p w14:paraId="366927AE">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人员管理、培训方案</w:t>
            </w:r>
          </w:p>
        </w:tc>
        <w:tc>
          <w:tcPr>
            <w:tcW w:w="5615" w:type="dxa"/>
            <w:vAlign w:val="center"/>
          </w:tcPr>
          <w:p w14:paraId="6D2B27A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评委会根据对拟投入本项目的人员管理、培训方案进行综合评议。 评分范围（3，2，1，0）</w:t>
            </w:r>
          </w:p>
        </w:tc>
        <w:tc>
          <w:tcPr>
            <w:tcW w:w="1190" w:type="dxa"/>
            <w:shd w:val="clear" w:color="auto" w:fill="auto"/>
            <w:vAlign w:val="center"/>
          </w:tcPr>
          <w:p w14:paraId="01C9E40C">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0-3分</w:t>
            </w:r>
          </w:p>
        </w:tc>
      </w:tr>
      <w:tr w14:paraId="0B6E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15F58B1D">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7</w:t>
            </w:r>
          </w:p>
        </w:tc>
        <w:tc>
          <w:tcPr>
            <w:tcW w:w="1615" w:type="dxa"/>
            <w:vAlign w:val="center"/>
          </w:tcPr>
          <w:p w14:paraId="28AA5159">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管理制度</w:t>
            </w:r>
          </w:p>
        </w:tc>
        <w:tc>
          <w:tcPr>
            <w:tcW w:w="5615" w:type="dxa"/>
            <w:vAlign w:val="center"/>
          </w:tcPr>
          <w:p w14:paraId="56DB8E98">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建立进货查验记录制度、食品销售记录、台账制度、库房卫生管理等制度，附制度上墙和记录图片，评分范围（4,3,2，1,0）。</w:t>
            </w:r>
          </w:p>
        </w:tc>
        <w:tc>
          <w:tcPr>
            <w:tcW w:w="1190" w:type="dxa"/>
            <w:shd w:val="clear" w:color="auto" w:fill="auto"/>
            <w:vAlign w:val="center"/>
          </w:tcPr>
          <w:p w14:paraId="38B408A9">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r>
      <w:tr w14:paraId="54A8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5B4E1C77">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8</w:t>
            </w:r>
          </w:p>
        </w:tc>
        <w:tc>
          <w:tcPr>
            <w:tcW w:w="1615" w:type="dxa"/>
            <w:vAlign w:val="center"/>
          </w:tcPr>
          <w:p w14:paraId="5DFD323B">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应急预案</w:t>
            </w:r>
          </w:p>
        </w:tc>
        <w:tc>
          <w:tcPr>
            <w:tcW w:w="5615" w:type="dxa"/>
            <w:vAlign w:val="center"/>
          </w:tcPr>
          <w:p w14:paraId="42871CCA">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针对突发事件、自然灾害、疫情等措施预案由评委进行综合比较评分，评分范围（4,3,2,1,0） 。</w:t>
            </w:r>
          </w:p>
        </w:tc>
        <w:tc>
          <w:tcPr>
            <w:tcW w:w="1190" w:type="dxa"/>
            <w:shd w:val="clear" w:color="auto" w:fill="auto"/>
            <w:vAlign w:val="center"/>
          </w:tcPr>
          <w:p w14:paraId="163A2A78">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r>
      <w:tr w14:paraId="5E6A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Merge w:val="restart"/>
            <w:vAlign w:val="center"/>
          </w:tcPr>
          <w:p w14:paraId="2C731436">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9</w:t>
            </w:r>
          </w:p>
        </w:tc>
        <w:tc>
          <w:tcPr>
            <w:tcW w:w="1615" w:type="dxa"/>
            <w:vMerge w:val="restart"/>
            <w:vAlign w:val="center"/>
          </w:tcPr>
          <w:p w14:paraId="61060DA8">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服务承诺</w:t>
            </w:r>
          </w:p>
        </w:tc>
        <w:tc>
          <w:tcPr>
            <w:tcW w:w="5615" w:type="dxa"/>
            <w:vAlign w:val="center"/>
          </w:tcPr>
          <w:p w14:paraId="4BB36A9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承诺做到24小时服务，接到供货通知后能及时应答并按要求一小时内送到的，评分范围（4,3,2，1,0）。</w:t>
            </w:r>
          </w:p>
        </w:tc>
        <w:tc>
          <w:tcPr>
            <w:tcW w:w="1190" w:type="dxa"/>
            <w:shd w:val="clear" w:color="auto" w:fill="auto"/>
            <w:vAlign w:val="center"/>
          </w:tcPr>
          <w:p w14:paraId="474700DD">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r>
      <w:tr w14:paraId="3557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Merge w:val="continue"/>
            <w:vAlign w:val="center"/>
          </w:tcPr>
          <w:p w14:paraId="36C6C5C4">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p>
        </w:tc>
        <w:tc>
          <w:tcPr>
            <w:tcW w:w="1615" w:type="dxa"/>
            <w:vMerge w:val="continue"/>
            <w:vAlign w:val="center"/>
          </w:tcPr>
          <w:p w14:paraId="1C05C7CA">
            <w:pPr>
              <w:spacing w:line="300" w:lineRule="exact"/>
              <w:ind w:left="-50"/>
              <w:jc w:val="center"/>
              <w:rPr>
                <w:rFonts w:ascii="宋体" w:hAnsi="宋体" w:cs="宋体"/>
                <w:color w:val="000000" w:themeColor="text1"/>
                <w:sz w:val="24"/>
                <w:highlight w:val="none"/>
                <w14:textFill>
                  <w14:solidFill>
                    <w14:schemeClr w14:val="tx1"/>
                  </w14:solidFill>
                </w14:textFill>
              </w:rPr>
            </w:pPr>
          </w:p>
        </w:tc>
        <w:tc>
          <w:tcPr>
            <w:tcW w:w="5615" w:type="dxa"/>
            <w:vAlign w:val="center"/>
          </w:tcPr>
          <w:p w14:paraId="06302240">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承诺对所投商品质量保证、供货及时、商品剩余保质期超三分之二以上，评分范围（4,3,2，1,0）。</w:t>
            </w:r>
          </w:p>
        </w:tc>
        <w:tc>
          <w:tcPr>
            <w:tcW w:w="1190" w:type="dxa"/>
            <w:shd w:val="clear" w:color="auto" w:fill="auto"/>
            <w:vAlign w:val="center"/>
          </w:tcPr>
          <w:p w14:paraId="078E67E0">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r>
      <w:tr w14:paraId="2307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7697AFA2">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10</w:t>
            </w:r>
          </w:p>
        </w:tc>
        <w:tc>
          <w:tcPr>
            <w:tcW w:w="1615" w:type="dxa"/>
            <w:vAlign w:val="center"/>
          </w:tcPr>
          <w:p w14:paraId="2A276F75">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不良后果的处理措施、承诺</w:t>
            </w:r>
          </w:p>
        </w:tc>
        <w:tc>
          <w:tcPr>
            <w:tcW w:w="5615" w:type="dxa"/>
            <w:vAlign w:val="center"/>
          </w:tcPr>
          <w:p w14:paraId="5D5827E5">
            <w:pPr>
              <w:spacing w:line="3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投标人货物质量保证措施、出现产品质量问题退换货承诺及质量问题引起不良后果的处理措施、承诺，评分范围（5，4，3，2，1,0）。</w:t>
            </w:r>
          </w:p>
        </w:tc>
        <w:tc>
          <w:tcPr>
            <w:tcW w:w="1190" w:type="dxa"/>
            <w:shd w:val="clear" w:color="auto" w:fill="auto"/>
            <w:vAlign w:val="center"/>
          </w:tcPr>
          <w:p w14:paraId="38C5BA8D">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0-5分</w:t>
            </w:r>
          </w:p>
        </w:tc>
      </w:tr>
    </w:tbl>
    <w:p w14:paraId="30F9A30E">
      <w:pPr>
        <w:rPr>
          <w:rFonts w:ascii="宋体" w:hAnsi="宋体" w:cs="宋体"/>
          <w:color w:val="000000" w:themeColor="text1"/>
          <w:highlight w:val="none"/>
          <w14:textFill>
            <w14:solidFill>
              <w14:schemeClr w14:val="tx1"/>
            </w14:solidFill>
          </w14:textFill>
        </w:rPr>
      </w:pPr>
    </w:p>
    <w:p w14:paraId="35E5F0BB">
      <w:pPr>
        <w:pStyle w:val="3"/>
        <w:spacing w:before="0" w:after="0"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项目需求</w:t>
      </w:r>
    </w:p>
    <w:p w14:paraId="0A1EB331">
      <w:pPr>
        <w:autoSpaceDE w:val="0"/>
        <w:autoSpaceDN w:val="0"/>
        <w:adjustRightInd w:val="0"/>
        <w:snapToGrid w:val="0"/>
        <w:spacing w:line="400" w:lineRule="exact"/>
        <w:textAlignment w:val="bottom"/>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一、采购总说明</w:t>
      </w:r>
    </w:p>
    <w:p w14:paraId="3B851D76">
      <w:pPr>
        <w:snapToGrid w:val="0"/>
        <w:spacing w:line="400" w:lineRule="exact"/>
        <w:ind w:firstLine="499" w:firstLineChars="20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1.1本技术规范要求提出的是最低限度的基本技术要求，并未对所有技术细节作出规定，供应商应提供符合本技术要求和国家标准、行业标准的优质产品。</w:t>
      </w:r>
    </w:p>
    <w:p w14:paraId="69BA6D93">
      <w:pPr>
        <w:snapToGrid w:val="0"/>
        <w:spacing w:line="400" w:lineRule="exact"/>
        <w:ind w:firstLine="499" w:firstLineChars="20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08AAD5E">
      <w:pPr>
        <w:snapToGrid w:val="0"/>
        <w:spacing w:line="400" w:lineRule="exact"/>
        <w:ind w:firstLine="499" w:firstLineChars="20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2、技术要求及标准的执行</w:t>
      </w:r>
    </w:p>
    <w:p w14:paraId="4CC296F5">
      <w:pPr>
        <w:autoSpaceDE w:val="0"/>
        <w:autoSpaceDN w:val="0"/>
        <w:adjustRightInd w:val="0"/>
        <w:snapToGri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供应商提供的产品应标明所执行的质量标准，若同一标准已颁发新标准，则按最新标准执行。若同一产品同时有几个标准（国际标准、国家标准、行业标准、企业标准等），则按最高层次的标准执行。</w:t>
      </w:r>
    </w:p>
    <w:p w14:paraId="22C3FC7D">
      <w:pPr>
        <w:numPr>
          <w:ilvl w:val="0"/>
          <w:numId w:val="5"/>
        </w:numPr>
        <w:autoSpaceDE w:val="0"/>
        <w:autoSpaceDN w:val="0"/>
        <w:adjustRightInd w:val="0"/>
        <w:snapToGrid w:val="0"/>
        <w:spacing w:line="4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产品如涉及国家强制性认证要求的，必须满足相关要求。</w:t>
      </w:r>
    </w:p>
    <w:p w14:paraId="6F213D76">
      <w:pPr>
        <w:pStyle w:val="15"/>
        <w:numPr>
          <w:ilvl w:val="255"/>
          <w:numId w:val="0"/>
        </w:numPr>
        <w:spacing w:line="400" w:lineRule="exact"/>
        <w:ind w:left="480"/>
        <w:rPr>
          <w:rFonts w:ascii="宋体" w:hAnsi="宋体" w:cs="宋体"/>
          <w:color w:val="000000" w:themeColor="text1"/>
          <w:sz w:val="24"/>
          <w:highlight w:val="none"/>
          <w14:textFill>
            <w14:solidFill>
              <w14:schemeClr w14:val="tx1"/>
            </w14:solidFill>
          </w14:textFill>
        </w:rPr>
      </w:pPr>
    </w:p>
    <w:p w14:paraId="22ECC78A">
      <w:pPr>
        <w:autoSpaceDE w:val="0"/>
        <w:autoSpaceDN w:val="0"/>
        <w:adjustRightInd w:val="0"/>
        <w:snapToGrid w:val="0"/>
        <w:spacing w:line="400" w:lineRule="exact"/>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二、采购内容及要求</w:t>
      </w:r>
    </w:p>
    <w:p w14:paraId="323BB628">
      <w:pPr>
        <w:pStyle w:val="62"/>
        <w:spacing w:line="40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采购清单：</w:t>
      </w:r>
    </w:p>
    <w:tbl>
      <w:tblPr>
        <w:tblStyle w:val="34"/>
        <w:tblW w:w="9651" w:type="dxa"/>
        <w:tblInd w:w="-502" w:type="dxa"/>
        <w:tblLayout w:type="fixed"/>
        <w:tblCellMar>
          <w:top w:w="15" w:type="dxa"/>
          <w:left w:w="15" w:type="dxa"/>
          <w:bottom w:w="15" w:type="dxa"/>
          <w:right w:w="15" w:type="dxa"/>
        </w:tblCellMar>
      </w:tblPr>
      <w:tblGrid>
        <w:gridCol w:w="858"/>
        <w:gridCol w:w="2163"/>
        <w:gridCol w:w="1215"/>
        <w:gridCol w:w="1800"/>
        <w:gridCol w:w="1305"/>
        <w:gridCol w:w="950"/>
        <w:gridCol w:w="1360"/>
      </w:tblGrid>
      <w:tr w14:paraId="2A7686DB">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11D6A8B">
            <w:pPr>
              <w:widowControl/>
              <w:numPr>
                <w:ilvl w:val="255"/>
                <w:numId w:val="0"/>
              </w:numP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序号</w:t>
            </w:r>
          </w:p>
        </w:tc>
        <w:tc>
          <w:tcPr>
            <w:tcW w:w="2163" w:type="dxa"/>
            <w:tcBorders>
              <w:top w:val="single" w:color="000000" w:sz="4" w:space="0"/>
              <w:left w:val="single" w:color="000000" w:sz="4" w:space="0"/>
              <w:bottom w:val="single" w:color="000000" w:sz="4" w:space="0"/>
              <w:right w:val="single" w:color="000000" w:sz="4" w:space="0"/>
            </w:tcBorders>
            <w:vAlign w:val="center"/>
          </w:tcPr>
          <w:p w14:paraId="46E37E7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品名</w:t>
            </w:r>
          </w:p>
        </w:tc>
        <w:tc>
          <w:tcPr>
            <w:tcW w:w="1215" w:type="dxa"/>
            <w:tcBorders>
              <w:top w:val="single" w:color="000000" w:sz="4" w:space="0"/>
              <w:left w:val="single" w:color="000000" w:sz="4" w:space="0"/>
              <w:bottom w:val="single" w:color="000000" w:sz="4" w:space="0"/>
              <w:right w:val="single" w:color="000000" w:sz="4" w:space="0"/>
            </w:tcBorders>
            <w:vAlign w:val="center"/>
          </w:tcPr>
          <w:p w14:paraId="7656B7A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品牌</w:t>
            </w:r>
          </w:p>
        </w:tc>
        <w:tc>
          <w:tcPr>
            <w:tcW w:w="1800" w:type="dxa"/>
            <w:tcBorders>
              <w:top w:val="single" w:color="000000" w:sz="4" w:space="0"/>
              <w:left w:val="single" w:color="000000" w:sz="4" w:space="0"/>
              <w:bottom w:val="single" w:color="000000" w:sz="4" w:space="0"/>
              <w:right w:val="single" w:color="000000" w:sz="4" w:space="0"/>
            </w:tcBorders>
            <w:vAlign w:val="center"/>
          </w:tcPr>
          <w:p w14:paraId="5856955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规格</w:t>
            </w:r>
          </w:p>
        </w:tc>
        <w:tc>
          <w:tcPr>
            <w:tcW w:w="1305" w:type="dxa"/>
            <w:tcBorders>
              <w:top w:val="single" w:color="000000" w:sz="4" w:space="0"/>
              <w:left w:val="single" w:color="000000" w:sz="4" w:space="0"/>
              <w:bottom w:val="single" w:color="000000" w:sz="4" w:space="0"/>
              <w:right w:val="single" w:color="000000" w:sz="4" w:space="0"/>
            </w:tcBorders>
            <w:vAlign w:val="center"/>
          </w:tcPr>
          <w:p w14:paraId="18841F5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级别</w:t>
            </w:r>
          </w:p>
        </w:tc>
        <w:tc>
          <w:tcPr>
            <w:tcW w:w="950" w:type="dxa"/>
            <w:tcBorders>
              <w:top w:val="single" w:color="000000" w:sz="4" w:space="0"/>
              <w:left w:val="single" w:color="000000" w:sz="4" w:space="0"/>
              <w:bottom w:val="single" w:color="000000" w:sz="4" w:space="0"/>
              <w:right w:val="single" w:color="000000" w:sz="4" w:space="0"/>
            </w:tcBorders>
            <w:vAlign w:val="center"/>
          </w:tcPr>
          <w:p w14:paraId="4C99E03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单位</w:t>
            </w:r>
          </w:p>
        </w:tc>
        <w:tc>
          <w:tcPr>
            <w:tcW w:w="1360" w:type="dxa"/>
            <w:tcBorders>
              <w:top w:val="single" w:color="000000" w:sz="4" w:space="0"/>
              <w:left w:val="single" w:color="000000" w:sz="4" w:space="0"/>
              <w:bottom w:val="single" w:color="000000" w:sz="4" w:space="0"/>
              <w:right w:val="single" w:color="000000" w:sz="4" w:space="0"/>
            </w:tcBorders>
            <w:vAlign w:val="center"/>
          </w:tcPr>
          <w:p w14:paraId="6C29122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市场零售价（元）</w:t>
            </w:r>
          </w:p>
        </w:tc>
      </w:tr>
      <w:tr w14:paraId="540E26BD">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230D6C9">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672F20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华奥珍珠米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778D388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营华奥</w:t>
            </w:r>
          </w:p>
        </w:tc>
        <w:tc>
          <w:tcPr>
            <w:tcW w:w="1800" w:type="dxa"/>
            <w:tcBorders>
              <w:top w:val="single" w:color="000000" w:sz="4" w:space="0"/>
              <w:left w:val="single" w:color="000000" w:sz="4" w:space="0"/>
              <w:bottom w:val="single" w:color="000000" w:sz="4" w:space="0"/>
              <w:right w:val="single" w:color="000000" w:sz="4" w:space="0"/>
            </w:tcBorders>
            <w:vAlign w:val="center"/>
          </w:tcPr>
          <w:p w14:paraId="6246B40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33B2AD8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6D72BA9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37748A8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20.00</w:t>
            </w:r>
          </w:p>
        </w:tc>
      </w:tr>
      <w:tr w14:paraId="0348C504">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46E3887">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B4D529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江苏珍珠米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1A3EA0A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铭宇</w:t>
            </w:r>
          </w:p>
        </w:tc>
        <w:tc>
          <w:tcPr>
            <w:tcW w:w="1800" w:type="dxa"/>
            <w:tcBorders>
              <w:top w:val="single" w:color="000000" w:sz="4" w:space="0"/>
              <w:left w:val="single" w:color="000000" w:sz="4" w:space="0"/>
              <w:bottom w:val="single" w:color="000000" w:sz="4" w:space="0"/>
              <w:right w:val="single" w:color="000000" w:sz="4" w:space="0"/>
            </w:tcBorders>
            <w:vAlign w:val="center"/>
          </w:tcPr>
          <w:p w14:paraId="54092FD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11.5公斤/袋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7642D20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二级</w:t>
            </w:r>
          </w:p>
        </w:tc>
        <w:tc>
          <w:tcPr>
            <w:tcW w:w="950" w:type="dxa"/>
            <w:tcBorders>
              <w:top w:val="single" w:color="000000" w:sz="4" w:space="0"/>
              <w:left w:val="single" w:color="000000" w:sz="4" w:space="0"/>
              <w:bottom w:val="single" w:color="000000" w:sz="4" w:space="0"/>
              <w:right w:val="single" w:color="000000" w:sz="4" w:space="0"/>
            </w:tcBorders>
            <w:vAlign w:val="center"/>
          </w:tcPr>
          <w:p w14:paraId="6E513E2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7CE7709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61.00</w:t>
            </w:r>
          </w:p>
        </w:tc>
      </w:tr>
      <w:tr w14:paraId="757AF86F">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4843821">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21CD5C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盘锦大米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70F7C07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品牌不限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2626295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43DECCE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E6BA34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21750EC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119.50</w:t>
            </w:r>
          </w:p>
        </w:tc>
      </w:tr>
      <w:tr w14:paraId="6E046719">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1325C91">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A123B9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东北珍珠大米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0C65087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鹤冰花</w:t>
            </w:r>
          </w:p>
        </w:tc>
        <w:tc>
          <w:tcPr>
            <w:tcW w:w="1800" w:type="dxa"/>
            <w:tcBorders>
              <w:top w:val="single" w:color="000000" w:sz="4" w:space="0"/>
              <w:left w:val="single" w:color="000000" w:sz="4" w:space="0"/>
              <w:bottom w:val="single" w:color="000000" w:sz="4" w:space="0"/>
              <w:right w:val="single" w:color="000000" w:sz="4" w:space="0"/>
            </w:tcBorders>
            <w:vAlign w:val="center"/>
          </w:tcPr>
          <w:p w14:paraId="5D26FF9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0D68EF0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441DDA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2C395B1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116.00</w:t>
            </w:r>
          </w:p>
        </w:tc>
      </w:tr>
      <w:tr w14:paraId="1EE2D5BD">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307360A">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ECB38E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江苏宜兴香米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41CD14F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金玉满堂</w:t>
            </w:r>
          </w:p>
        </w:tc>
        <w:tc>
          <w:tcPr>
            <w:tcW w:w="1800" w:type="dxa"/>
            <w:tcBorders>
              <w:top w:val="single" w:color="000000" w:sz="4" w:space="0"/>
              <w:left w:val="single" w:color="000000" w:sz="4" w:space="0"/>
              <w:bottom w:val="single" w:color="000000" w:sz="4" w:space="0"/>
              <w:right w:val="single" w:color="000000" w:sz="4" w:space="0"/>
            </w:tcBorders>
            <w:vAlign w:val="center"/>
          </w:tcPr>
          <w:p w14:paraId="1D87CE9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507D534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2BD667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14F6E45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129.00</w:t>
            </w:r>
          </w:p>
        </w:tc>
      </w:tr>
      <w:tr w14:paraId="57252142">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A2F1BEF">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40FD40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五常大米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08C2486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品牌不限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21F48CD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239DE63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CFAA08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3850E0F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79.00</w:t>
            </w:r>
          </w:p>
        </w:tc>
      </w:tr>
      <w:tr w14:paraId="05E6D548">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128C658">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074007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七星包点专用粉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5F36BBFA">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vAlign w:val="center"/>
          </w:tcPr>
          <w:p w14:paraId="41081B0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664E979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12CED6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014FF6FB">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110.00</w:t>
            </w:r>
          </w:p>
        </w:tc>
      </w:tr>
      <w:tr w14:paraId="3925E9EB">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14EF179">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E056B1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5+1馒头用小麦粉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6EF1680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vAlign w:val="center"/>
          </w:tcPr>
          <w:p w14:paraId="46F59B0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507F448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2D7C3AE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1515710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120.00</w:t>
            </w:r>
          </w:p>
        </w:tc>
      </w:tr>
      <w:tr w14:paraId="747E2143">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F97E94C">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B94FDF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六星馒头用小麦粉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5884ABE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vAlign w:val="center"/>
          </w:tcPr>
          <w:p w14:paraId="3974466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6E3B65D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082C77C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30A22D5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.00</w:t>
            </w:r>
          </w:p>
        </w:tc>
      </w:tr>
      <w:tr w14:paraId="73EFB66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36EC9C3">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69BB8A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金沙河小麦粉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02E3D79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金沙河</w:t>
            </w:r>
          </w:p>
        </w:tc>
        <w:tc>
          <w:tcPr>
            <w:tcW w:w="1800" w:type="dxa"/>
            <w:tcBorders>
              <w:top w:val="single" w:color="000000" w:sz="4" w:space="0"/>
              <w:left w:val="single" w:color="000000" w:sz="4" w:space="0"/>
              <w:bottom w:val="single" w:color="000000" w:sz="4" w:space="0"/>
              <w:right w:val="single" w:color="000000" w:sz="4" w:space="0"/>
            </w:tcBorders>
            <w:vAlign w:val="center"/>
          </w:tcPr>
          <w:p w14:paraId="06813E9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5437353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6025FE8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7A67805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101.00</w:t>
            </w:r>
          </w:p>
        </w:tc>
      </w:tr>
      <w:tr w14:paraId="1C230D47">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AB32BB1">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9A0836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丹玉小麦粉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3B2432F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丹玉</w:t>
            </w:r>
          </w:p>
        </w:tc>
        <w:tc>
          <w:tcPr>
            <w:tcW w:w="1800" w:type="dxa"/>
            <w:tcBorders>
              <w:top w:val="single" w:color="000000" w:sz="4" w:space="0"/>
              <w:left w:val="single" w:color="000000" w:sz="4" w:space="0"/>
              <w:bottom w:val="single" w:color="000000" w:sz="4" w:space="0"/>
              <w:right w:val="single" w:color="000000" w:sz="4" w:space="0"/>
            </w:tcBorders>
            <w:vAlign w:val="center"/>
          </w:tcPr>
          <w:p w14:paraId="1DD05E8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0DF6BB0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42877D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14EC813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118.00</w:t>
            </w:r>
          </w:p>
        </w:tc>
      </w:tr>
      <w:tr w14:paraId="36410400">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98CEEF5">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D1CD42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面包用小麦粉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6E9679E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马头500</w:t>
            </w:r>
          </w:p>
        </w:tc>
        <w:tc>
          <w:tcPr>
            <w:tcW w:w="1800" w:type="dxa"/>
            <w:tcBorders>
              <w:top w:val="single" w:color="000000" w:sz="4" w:space="0"/>
              <w:left w:val="single" w:color="000000" w:sz="4" w:space="0"/>
              <w:bottom w:val="single" w:color="000000" w:sz="4" w:space="0"/>
              <w:right w:val="single" w:color="000000" w:sz="4" w:space="0"/>
            </w:tcBorders>
            <w:vAlign w:val="center"/>
          </w:tcPr>
          <w:p w14:paraId="7EDFAD1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2ABB703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5DB3A6D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27D357E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0</w:t>
            </w:r>
          </w:p>
        </w:tc>
      </w:tr>
      <w:tr w14:paraId="26CAB811">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33CD0AC">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78B1BD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春发二零粉小麦粉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2D8B3E7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春发</w:t>
            </w:r>
          </w:p>
        </w:tc>
        <w:tc>
          <w:tcPr>
            <w:tcW w:w="1800" w:type="dxa"/>
            <w:tcBorders>
              <w:top w:val="single" w:color="000000" w:sz="4" w:space="0"/>
              <w:left w:val="single" w:color="000000" w:sz="4" w:space="0"/>
              <w:bottom w:val="single" w:color="000000" w:sz="4" w:space="0"/>
              <w:right w:val="single" w:color="000000" w:sz="4" w:space="0"/>
            </w:tcBorders>
            <w:vAlign w:val="center"/>
          </w:tcPr>
          <w:p w14:paraId="583BE0C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2DF8A49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28EB73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152A242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114.00</w:t>
            </w:r>
          </w:p>
        </w:tc>
      </w:tr>
      <w:tr w14:paraId="335A7C63">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57AF76C">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45660A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菜籽油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3AFCE0A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道道全</w:t>
            </w:r>
          </w:p>
        </w:tc>
        <w:tc>
          <w:tcPr>
            <w:tcW w:w="1800" w:type="dxa"/>
            <w:tcBorders>
              <w:top w:val="single" w:color="000000" w:sz="4" w:space="0"/>
              <w:left w:val="single" w:color="000000" w:sz="4" w:space="0"/>
              <w:bottom w:val="single" w:color="000000" w:sz="4" w:space="0"/>
              <w:right w:val="single" w:color="000000" w:sz="4" w:space="0"/>
            </w:tcBorders>
            <w:vAlign w:val="center"/>
          </w:tcPr>
          <w:p w14:paraId="5F2A5818">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升/瓶*4</w:t>
            </w:r>
          </w:p>
        </w:tc>
        <w:tc>
          <w:tcPr>
            <w:tcW w:w="1305" w:type="dxa"/>
            <w:tcBorders>
              <w:top w:val="single" w:color="000000" w:sz="4" w:space="0"/>
              <w:left w:val="single" w:color="000000" w:sz="4" w:space="0"/>
              <w:bottom w:val="single" w:color="000000" w:sz="4" w:space="0"/>
              <w:right w:val="single" w:color="000000" w:sz="4" w:space="0"/>
            </w:tcBorders>
            <w:vAlign w:val="center"/>
          </w:tcPr>
          <w:p w14:paraId="4C793CC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6FE4DAC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0F98C36E">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215</w:t>
            </w:r>
            <w:r>
              <w:rPr>
                <w:rFonts w:hint="eastAsia" w:ascii="宋体" w:hAnsi="宋体" w:cs="宋体"/>
                <w:color w:val="000000" w:themeColor="text1"/>
                <w:sz w:val="24"/>
                <w:highlight w:val="none"/>
                <w14:textFill>
                  <w14:solidFill>
                    <w14:schemeClr w14:val="tx1"/>
                  </w14:solidFill>
                </w14:textFill>
              </w:rPr>
              <w:t>.00</w:t>
            </w:r>
          </w:p>
        </w:tc>
      </w:tr>
      <w:tr w14:paraId="20A96F38">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2934BF3">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465449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菜籽油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01B1B85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福临门</w:t>
            </w:r>
          </w:p>
        </w:tc>
        <w:tc>
          <w:tcPr>
            <w:tcW w:w="1800" w:type="dxa"/>
            <w:tcBorders>
              <w:top w:val="single" w:color="000000" w:sz="4" w:space="0"/>
              <w:left w:val="single" w:color="000000" w:sz="4" w:space="0"/>
              <w:bottom w:val="single" w:color="000000" w:sz="4" w:space="0"/>
              <w:right w:val="single" w:color="000000" w:sz="4" w:space="0"/>
            </w:tcBorders>
            <w:vAlign w:val="center"/>
          </w:tcPr>
          <w:p w14:paraId="46501375">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10</w:t>
            </w:r>
            <w:r>
              <w:rPr>
                <w:rFonts w:hint="eastAsia" w:ascii="宋体" w:hAnsi="宋体" w:cs="宋体"/>
                <w:color w:val="000000" w:themeColor="text1"/>
                <w:kern w:val="0"/>
                <w:sz w:val="24"/>
                <w:highlight w:val="none"/>
                <w:lang w:bidi="ar"/>
                <w14:textFill>
                  <w14:solidFill>
                    <w14:schemeClr w14:val="tx1"/>
                  </w14:solidFill>
                </w14:textFill>
              </w:rPr>
              <w:t>升/瓶*</w:t>
            </w:r>
            <w:r>
              <w:rPr>
                <w:rFonts w:ascii="宋体" w:hAnsi="宋体" w:cs="宋体"/>
                <w:color w:val="000000" w:themeColor="text1"/>
                <w:kern w:val="0"/>
                <w:sz w:val="24"/>
                <w:highlight w:val="none"/>
                <w:lang w:bidi="ar"/>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vAlign w:val="center"/>
          </w:tcPr>
          <w:p w14:paraId="3ECAB98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037A1C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40D16017">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250</w:t>
            </w:r>
            <w:r>
              <w:rPr>
                <w:rFonts w:hint="eastAsia" w:ascii="宋体" w:hAnsi="宋体" w:cs="宋体"/>
                <w:color w:val="000000" w:themeColor="text1"/>
                <w:sz w:val="24"/>
                <w:highlight w:val="none"/>
                <w14:textFill>
                  <w14:solidFill>
                    <w14:schemeClr w14:val="tx1"/>
                  </w14:solidFill>
                </w14:textFill>
              </w:rPr>
              <w:t>.00</w:t>
            </w:r>
          </w:p>
        </w:tc>
      </w:tr>
      <w:tr w14:paraId="04D27FE0">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499CB2E">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BC49D9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大豆油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46FD5B9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福临门</w:t>
            </w:r>
          </w:p>
        </w:tc>
        <w:tc>
          <w:tcPr>
            <w:tcW w:w="1800" w:type="dxa"/>
            <w:tcBorders>
              <w:top w:val="single" w:color="000000" w:sz="4" w:space="0"/>
              <w:left w:val="single" w:color="000000" w:sz="4" w:space="0"/>
              <w:bottom w:val="single" w:color="000000" w:sz="4" w:space="0"/>
              <w:right w:val="single" w:color="000000" w:sz="4" w:space="0"/>
            </w:tcBorders>
            <w:vAlign w:val="center"/>
          </w:tcPr>
          <w:p w14:paraId="46E4C8E7">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10</w:t>
            </w:r>
            <w:r>
              <w:rPr>
                <w:rFonts w:hint="eastAsia" w:ascii="宋体" w:hAnsi="宋体" w:cs="宋体"/>
                <w:color w:val="000000" w:themeColor="text1"/>
                <w:kern w:val="0"/>
                <w:sz w:val="24"/>
                <w:highlight w:val="none"/>
                <w:lang w:bidi="ar"/>
                <w14:textFill>
                  <w14:solidFill>
                    <w14:schemeClr w14:val="tx1"/>
                  </w14:solidFill>
                </w14:textFill>
              </w:rPr>
              <w:t>升/瓶*</w:t>
            </w:r>
            <w:r>
              <w:rPr>
                <w:rFonts w:ascii="宋体" w:hAnsi="宋体" w:cs="宋体"/>
                <w:color w:val="000000" w:themeColor="text1"/>
                <w:kern w:val="0"/>
                <w:sz w:val="24"/>
                <w:highlight w:val="none"/>
                <w:lang w:bidi="ar"/>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vAlign w:val="center"/>
          </w:tcPr>
          <w:p w14:paraId="3E56ADC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8F7607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093840C0">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225</w:t>
            </w:r>
            <w:r>
              <w:rPr>
                <w:rFonts w:hint="eastAsia" w:ascii="宋体" w:hAnsi="宋体" w:cs="宋体"/>
                <w:color w:val="000000" w:themeColor="text1"/>
                <w:sz w:val="24"/>
                <w:highlight w:val="none"/>
                <w14:textFill>
                  <w14:solidFill>
                    <w14:schemeClr w14:val="tx1"/>
                  </w14:solidFill>
                </w14:textFill>
              </w:rPr>
              <w:t>.00</w:t>
            </w:r>
          </w:p>
        </w:tc>
      </w:tr>
      <w:tr w14:paraId="3F08320E">
        <w:tblPrEx>
          <w:tblCellMar>
            <w:top w:w="15" w:type="dxa"/>
            <w:left w:w="15" w:type="dxa"/>
            <w:bottom w:w="15" w:type="dxa"/>
            <w:right w:w="15" w:type="dxa"/>
          </w:tblCellMar>
        </w:tblPrEx>
        <w:trPr>
          <w:trHeight w:val="435" w:hRule="atLeast"/>
        </w:trPr>
        <w:tc>
          <w:tcPr>
            <w:tcW w:w="858" w:type="dxa"/>
            <w:tcBorders>
              <w:left w:val="single" w:color="000000" w:sz="4" w:space="0"/>
              <w:right w:val="single" w:color="000000" w:sz="4" w:space="0"/>
            </w:tcBorders>
            <w:vAlign w:val="center"/>
          </w:tcPr>
          <w:p w14:paraId="68DBCC36">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left w:val="single" w:color="000000" w:sz="4" w:space="0"/>
              <w:right w:val="single" w:color="000000" w:sz="4" w:space="0"/>
            </w:tcBorders>
            <w:vAlign w:val="center"/>
          </w:tcPr>
          <w:p w14:paraId="361DDF3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大豆油</w:t>
            </w:r>
          </w:p>
        </w:tc>
        <w:tc>
          <w:tcPr>
            <w:tcW w:w="1215" w:type="dxa"/>
            <w:tcBorders>
              <w:left w:val="single" w:color="000000" w:sz="4" w:space="0"/>
              <w:right w:val="single" w:color="000000" w:sz="4" w:space="0"/>
            </w:tcBorders>
            <w:vAlign w:val="center"/>
          </w:tcPr>
          <w:p w14:paraId="5EF5B51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vAlign w:val="center"/>
          </w:tcPr>
          <w:p w14:paraId="6F214E2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10升/瓶*2</w:t>
            </w:r>
          </w:p>
        </w:tc>
        <w:tc>
          <w:tcPr>
            <w:tcW w:w="1305" w:type="dxa"/>
            <w:tcBorders>
              <w:top w:val="single" w:color="000000" w:sz="4" w:space="0"/>
              <w:left w:val="single" w:color="000000" w:sz="4" w:space="0"/>
              <w:bottom w:val="single" w:color="000000" w:sz="4" w:space="0"/>
              <w:right w:val="single" w:color="000000" w:sz="4" w:space="0"/>
            </w:tcBorders>
            <w:vAlign w:val="center"/>
          </w:tcPr>
          <w:p w14:paraId="12483A7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51A3623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2A1BDE6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.00</w:t>
            </w:r>
          </w:p>
        </w:tc>
      </w:tr>
      <w:tr w14:paraId="36ECCBCD">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4CA1599">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ADE3DC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大豆油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7773197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vAlign w:val="center"/>
          </w:tcPr>
          <w:p w14:paraId="6EEE1F8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5升/瓶*4</w:t>
            </w:r>
          </w:p>
        </w:tc>
        <w:tc>
          <w:tcPr>
            <w:tcW w:w="1305" w:type="dxa"/>
            <w:tcBorders>
              <w:top w:val="single" w:color="000000" w:sz="4" w:space="0"/>
              <w:left w:val="single" w:color="000000" w:sz="4" w:space="0"/>
              <w:bottom w:val="single" w:color="000000" w:sz="4" w:space="0"/>
              <w:right w:val="single" w:color="000000" w:sz="4" w:space="0"/>
            </w:tcBorders>
            <w:vAlign w:val="center"/>
          </w:tcPr>
          <w:p w14:paraId="7BB6D21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69B848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0003630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.00</w:t>
            </w:r>
          </w:p>
        </w:tc>
      </w:tr>
      <w:tr w14:paraId="72796682">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33C5ADC">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131C9C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调和油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143F41F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vAlign w:val="center"/>
          </w:tcPr>
          <w:p w14:paraId="4000AA8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5升/瓶*4</w:t>
            </w:r>
          </w:p>
        </w:tc>
        <w:tc>
          <w:tcPr>
            <w:tcW w:w="1305" w:type="dxa"/>
            <w:tcBorders>
              <w:top w:val="single" w:color="000000" w:sz="4" w:space="0"/>
              <w:left w:val="single" w:color="000000" w:sz="4" w:space="0"/>
              <w:bottom w:val="single" w:color="000000" w:sz="4" w:space="0"/>
              <w:right w:val="single" w:color="000000" w:sz="4" w:space="0"/>
            </w:tcBorders>
            <w:vAlign w:val="center"/>
          </w:tcPr>
          <w:p w14:paraId="3AE0A87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1C0C7F8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4C6208A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.00</w:t>
            </w:r>
          </w:p>
        </w:tc>
      </w:tr>
      <w:tr w14:paraId="238232B9">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D4919EA">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B96F1E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白糖</w:t>
            </w:r>
          </w:p>
        </w:tc>
        <w:tc>
          <w:tcPr>
            <w:tcW w:w="1215" w:type="dxa"/>
            <w:tcBorders>
              <w:top w:val="single" w:color="000000" w:sz="4" w:space="0"/>
              <w:left w:val="single" w:color="000000" w:sz="4" w:space="0"/>
              <w:bottom w:val="single" w:color="000000" w:sz="4" w:space="0"/>
              <w:right w:val="single" w:color="000000" w:sz="4" w:space="0"/>
            </w:tcBorders>
            <w:vAlign w:val="center"/>
          </w:tcPr>
          <w:p w14:paraId="40454642">
            <w:pPr>
              <w:jc w:val="center"/>
              <w:rPr>
                <w:rFonts w:ascii="宋体" w:hAnsi="宋体" w:cs="宋体"/>
                <w:color w:val="000000" w:themeColor="text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D4E8AB9">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C1B438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0FADE01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vAlign w:val="center"/>
          </w:tcPr>
          <w:p w14:paraId="0A6E07A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0</w:t>
            </w:r>
          </w:p>
        </w:tc>
      </w:tr>
      <w:tr w14:paraId="232F8D61">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963F9B2">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1BF8F7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红糖</w:t>
            </w:r>
          </w:p>
        </w:tc>
        <w:tc>
          <w:tcPr>
            <w:tcW w:w="1215" w:type="dxa"/>
            <w:tcBorders>
              <w:top w:val="single" w:color="000000" w:sz="4" w:space="0"/>
              <w:left w:val="single" w:color="000000" w:sz="4" w:space="0"/>
              <w:bottom w:val="single" w:color="000000" w:sz="4" w:space="0"/>
              <w:right w:val="single" w:color="000000" w:sz="4" w:space="0"/>
            </w:tcBorders>
            <w:vAlign w:val="center"/>
          </w:tcPr>
          <w:p w14:paraId="4C221109">
            <w:pPr>
              <w:jc w:val="center"/>
              <w:rPr>
                <w:rFonts w:ascii="宋体" w:hAnsi="宋体" w:cs="宋体"/>
                <w:color w:val="000000" w:themeColor="text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26042D6A">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6D28CA3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571BA75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vAlign w:val="center"/>
          </w:tcPr>
          <w:p w14:paraId="5721DA0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5.5</w:t>
            </w:r>
            <w:r>
              <w:rPr>
                <w:rFonts w:hint="eastAsia" w:ascii="宋体" w:hAnsi="宋体" w:cs="宋体"/>
                <w:color w:val="000000" w:themeColor="text1"/>
                <w:sz w:val="24"/>
                <w:highlight w:val="none"/>
                <w14:textFill>
                  <w14:solidFill>
                    <w14:schemeClr w14:val="tx1"/>
                  </w14:solidFill>
                </w14:textFill>
              </w:rPr>
              <w:t>0</w:t>
            </w:r>
          </w:p>
        </w:tc>
      </w:tr>
      <w:tr w14:paraId="54716B84">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C2FE602">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B43C14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小红枣</w:t>
            </w:r>
          </w:p>
        </w:tc>
        <w:tc>
          <w:tcPr>
            <w:tcW w:w="1215" w:type="dxa"/>
            <w:tcBorders>
              <w:top w:val="single" w:color="000000" w:sz="4" w:space="0"/>
              <w:left w:val="single" w:color="000000" w:sz="4" w:space="0"/>
              <w:bottom w:val="single" w:color="000000" w:sz="4" w:space="0"/>
              <w:right w:val="single" w:color="000000" w:sz="4" w:space="0"/>
            </w:tcBorders>
            <w:vAlign w:val="center"/>
          </w:tcPr>
          <w:p w14:paraId="719827A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产地不限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1D6BFDC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18D6F3C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1D329A2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vAlign w:val="center"/>
          </w:tcPr>
          <w:p w14:paraId="111DBDF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ascii="宋体" w:hAnsi="宋体" w:cs="宋体"/>
                <w:color w:val="000000" w:themeColor="text1"/>
                <w:sz w:val="24"/>
                <w:highlight w:val="none"/>
                <w14:textFill>
                  <w14:solidFill>
                    <w14:schemeClr w14:val="tx1"/>
                  </w14:solidFill>
                </w14:textFill>
              </w:rPr>
              <w:t>.50</w:t>
            </w:r>
          </w:p>
        </w:tc>
      </w:tr>
      <w:tr w14:paraId="7839F72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9207095">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5281B6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小黄豆</w:t>
            </w:r>
          </w:p>
        </w:tc>
        <w:tc>
          <w:tcPr>
            <w:tcW w:w="1215" w:type="dxa"/>
            <w:tcBorders>
              <w:top w:val="single" w:color="000000" w:sz="4" w:space="0"/>
              <w:left w:val="single" w:color="000000" w:sz="4" w:space="0"/>
              <w:bottom w:val="single" w:color="000000" w:sz="4" w:space="0"/>
              <w:right w:val="single" w:color="000000" w:sz="4" w:space="0"/>
            </w:tcBorders>
            <w:vAlign w:val="center"/>
          </w:tcPr>
          <w:p w14:paraId="03F3744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产地不限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2B4A31E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191F0EC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699A3DE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vAlign w:val="center"/>
          </w:tcPr>
          <w:p w14:paraId="0AA019E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.00</w:t>
            </w:r>
          </w:p>
        </w:tc>
      </w:tr>
      <w:tr w14:paraId="30339831">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8C9E73E">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2BE542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桂圆</w:t>
            </w:r>
          </w:p>
        </w:tc>
        <w:tc>
          <w:tcPr>
            <w:tcW w:w="1215" w:type="dxa"/>
            <w:tcBorders>
              <w:top w:val="single" w:color="000000" w:sz="4" w:space="0"/>
              <w:left w:val="single" w:color="000000" w:sz="4" w:space="0"/>
              <w:bottom w:val="single" w:color="000000" w:sz="4" w:space="0"/>
              <w:right w:val="single" w:color="000000" w:sz="4" w:space="0"/>
            </w:tcBorders>
            <w:vAlign w:val="center"/>
          </w:tcPr>
          <w:p w14:paraId="06ED02E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产地不限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0066738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5D3A905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5D73749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vAlign w:val="center"/>
          </w:tcPr>
          <w:p w14:paraId="4B51ED15">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10.00</w:t>
            </w:r>
          </w:p>
        </w:tc>
      </w:tr>
      <w:tr w14:paraId="338BC1C5">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77308D7">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FB3B66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老大昌香醋</w:t>
            </w:r>
          </w:p>
        </w:tc>
        <w:tc>
          <w:tcPr>
            <w:tcW w:w="1215" w:type="dxa"/>
            <w:tcBorders>
              <w:top w:val="single" w:color="000000" w:sz="4" w:space="0"/>
              <w:left w:val="single" w:color="000000" w:sz="4" w:space="0"/>
              <w:bottom w:val="single" w:color="000000" w:sz="4" w:space="0"/>
              <w:right w:val="single" w:color="000000" w:sz="4" w:space="0"/>
            </w:tcBorders>
            <w:vAlign w:val="center"/>
          </w:tcPr>
          <w:p w14:paraId="19F5EBD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7ADB1B0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00ML/</w:t>
            </w:r>
            <w:r>
              <w:rPr>
                <w:rFonts w:hint="eastAsia" w:ascii="宋体" w:hAnsi="宋体" w:cs="宋体"/>
                <w:color w:val="000000" w:themeColor="text1"/>
                <w:kern w:val="0"/>
                <w:sz w:val="24"/>
                <w:highlight w:val="none"/>
                <w:lang w:bidi="ar"/>
                <w14:textFill>
                  <w14:solidFill>
                    <w14:schemeClr w14:val="tx1"/>
                  </w14:solidFill>
                </w14:textFill>
              </w:rPr>
              <w:t>瓶</w:t>
            </w:r>
          </w:p>
        </w:tc>
        <w:tc>
          <w:tcPr>
            <w:tcW w:w="1305" w:type="dxa"/>
            <w:tcBorders>
              <w:top w:val="single" w:color="000000" w:sz="4" w:space="0"/>
              <w:left w:val="single" w:color="000000" w:sz="4" w:space="0"/>
              <w:bottom w:val="single" w:color="000000" w:sz="4" w:space="0"/>
              <w:right w:val="single" w:color="000000" w:sz="4" w:space="0"/>
            </w:tcBorders>
            <w:vAlign w:val="center"/>
          </w:tcPr>
          <w:p w14:paraId="16ABF79B">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407543AA">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瓶</w:t>
            </w:r>
          </w:p>
        </w:tc>
        <w:tc>
          <w:tcPr>
            <w:tcW w:w="1360" w:type="dxa"/>
            <w:tcBorders>
              <w:top w:val="single" w:color="000000" w:sz="4" w:space="0"/>
              <w:left w:val="single" w:color="000000" w:sz="4" w:space="0"/>
              <w:bottom w:val="single" w:color="000000" w:sz="4" w:space="0"/>
              <w:right w:val="single" w:color="000000" w:sz="4" w:space="0"/>
            </w:tcBorders>
            <w:vAlign w:val="center"/>
          </w:tcPr>
          <w:p w14:paraId="19F995E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.00</w:t>
            </w:r>
          </w:p>
        </w:tc>
      </w:tr>
      <w:tr w14:paraId="49419E78">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0535B6E">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4CD643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雪涛精制矿盐</w:t>
            </w:r>
          </w:p>
        </w:tc>
        <w:tc>
          <w:tcPr>
            <w:tcW w:w="1215" w:type="dxa"/>
            <w:tcBorders>
              <w:top w:val="single" w:color="000000" w:sz="4" w:space="0"/>
              <w:left w:val="single" w:color="000000" w:sz="4" w:space="0"/>
              <w:bottom w:val="single" w:color="000000" w:sz="4" w:space="0"/>
              <w:right w:val="single" w:color="000000" w:sz="4" w:space="0"/>
            </w:tcBorders>
            <w:vAlign w:val="center"/>
          </w:tcPr>
          <w:p w14:paraId="2E428F6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FA3EFA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68AFE594">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64E72DB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6B70CBA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.10</w:t>
            </w:r>
          </w:p>
        </w:tc>
      </w:tr>
      <w:tr w14:paraId="645827BC">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F6FE58F">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950A6F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雪涛未加碘澳洲海藻盐</w:t>
            </w:r>
          </w:p>
        </w:tc>
        <w:tc>
          <w:tcPr>
            <w:tcW w:w="1215" w:type="dxa"/>
            <w:tcBorders>
              <w:top w:val="single" w:color="000000" w:sz="4" w:space="0"/>
              <w:left w:val="single" w:color="000000" w:sz="4" w:space="0"/>
              <w:bottom w:val="single" w:color="000000" w:sz="4" w:space="0"/>
              <w:right w:val="single" w:color="000000" w:sz="4" w:space="0"/>
            </w:tcBorders>
            <w:vAlign w:val="center"/>
          </w:tcPr>
          <w:p w14:paraId="3AA6102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127254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r>
              <w:rPr>
                <w:rFonts w:ascii="宋体" w:hAnsi="宋体" w:cs="宋体"/>
                <w:color w:val="000000" w:themeColor="text1"/>
                <w:kern w:val="0"/>
                <w:sz w:val="24"/>
                <w:highlight w:val="none"/>
                <w:lang w:bidi="ar"/>
                <w14:textFill>
                  <w14:solidFill>
                    <w14:schemeClr w14:val="tx1"/>
                  </w14:solidFill>
                </w14:textFill>
              </w:rPr>
              <w:t>00g*60</w:t>
            </w:r>
            <w:r>
              <w:rPr>
                <w:rFonts w:hint="eastAsia" w:ascii="宋体" w:hAnsi="宋体" w:cs="宋体"/>
                <w:color w:val="000000" w:themeColor="text1"/>
                <w:kern w:val="0"/>
                <w:sz w:val="24"/>
                <w:highlight w:val="none"/>
                <w:lang w:bidi="ar"/>
                <w14:textFill>
                  <w14:solidFill>
                    <w14:schemeClr w14:val="tx1"/>
                  </w14:solidFill>
                </w14:textFill>
              </w:rPr>
              <w:t>包/箱</w:t>
            </w:r>
          </w:p>
        </w:tc>
        <w:tc>
          <w:tcPr>
            <w:tcW w:w="1305" w:type="dxa"/>
            <w:tcBorders>
              <w:top w:val="single" w:color="000000" w:sz="4" w:space="0"/>
              <w:left w:val="single" w:color="000000" w:sz="4" w:space="0"/>
              <w:bottom w:val="single" w:color="000000" w:sz="4" w:space="0"/>
              <w:right w:val="single" w:color="000000" w:sz="4" w:space="0"/>
            </w:tcBorders>
            <w:vAlign w:val="center"/>
          </w:tcPr>
          <w:p w14:paraId="2A037C3C">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6B50E59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2C85655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50.00</w:t>
            </w:r>
          </w:p>
        </w:tc>
      </w:tr>
      <w:tr w14:paraId="4AC850A2">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1C350C2">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DFC085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金标生抽</w:t>
            </w:r>
          </w:p>
        </w:tc>
        <w:tc>
          <w:tcPr>
            <w:tcW w:w="1215" w:type="dxa"/>
            <w:tcBorders>
              <w:top w:val="single" w:color="000000" w:sz="4" w:space="0"/>
              <w:left w:val="single" w:color="000000" w:sz="4" w:space="0"/>
              <w:bottom w:val="single" w:color="000000" w:sz="4" w:space="0"/>
              <w:right w:val="single" w:color="000000" w:sz="4" w:space="0"/>
            </w:tcBorders>
            <w:vAlign w:val="center"/>
          </w:tcPr>
          <w:p w14:paraId="7B509C5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w:t>
            </w:r>
          </w:p>
        </w:tc>
        <w:tc>
          <w:tcPr>
            <w:tcW w:w="1800" w:type="dxa"/>
            <w:tcBorders>
              <w:top w:val="single" w:color="000000" w:sz="4" w:space="0"/>
              <w:left w:val="single" w:color="000000" w:sz="4" w:space="0"/>
              <w:bottom w:val="single" w:color="000000" w:sz="4" w:space="0"/>
              <w:right w:val="single" w:color="000000" w:sz="4" w:space="0"/>
            </w:tcBorders>
            <w:vAlign w:val="center"/>
          </w:tcPr>
          <w:p w14:paraId="280C74D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00ML/</w:t>
            </w:r>
            <w:r>
              <w:rPr>
                <w:rFonts w:hint="eastAsia" w:ascii="宋体" w:hAnsi="宋体" w:cs="宋体"/>
                <w:color w:val="000000" w:themeColor="text1"/>
                <w:kern w:val="0"/>
                <w:sz w:val="24"/>
                <w:highlight w:val="none"/>
                <w:lang w:bidi="ar"/>
                <w14:textFill>
                  <w14:solidFill>
                    <w14:schemeClr w14:val="tx1"/>
                  </w14:solidFill>
                </w14:textFill>
              </w:rPr>
              <w:t>瓶</w:t>
            </w:r>
          </w:p>
        </w:tc>
        <w:tc>
          <w:tcPr>
            <w:tcW w:w="1305" w:type="dxa"/>
            <w:tcBorders>
              <w:top w:val="single" w:color="000000" w:sz="4" w:space="0"/>
              <w:left w:val="single" w:color="000000" w:sz="4" w:space="0"/>
              <w:bottom w:val="single" w:color="000000" w:sz="4" w:space="0"/>
              <w:right w:val="single" w:color="000000" w:sz="4" w:space="0"/>
            </w:tcBorders>
            <w:vAlign w:val="center"/>
          </w:tcPr>
          <w:p w14:paraId="4667D24D">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22A12E6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瓶</w:t>
            </w:r>
          </w:p>
        </w:tc>
        <w:tc>
          <w:tcPr>
            <w:tcW w:w="1360" w:type="dxa"/>
            <w:tcBorders>
              <w:top w:val="single" w:color="000000" w:sz="4" w:space="0"/>
              <w:left w:val="single" w:color="000000" w:sz="4" w:space="0"/>
              <w:bottom w:val="single" w:color="000000" w:sz="4" w:space="0"/>
              <w:right w:val="single" w:color="000000" w:sz="4" w:space="0"/>
            </w:tcBorders>
            <w:vAlign w:val="center"/>
          </w:tcPr>
          <w:p w14:paraId="2A0D9FFF">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7.50</w:t>
            </w:r>
          </w:p>
        </w:tc>
      </w:tr>
      <w:tr w14:paraId="39857908">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DADFBC9">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6FCBAC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海天老抽</w:t>
            </w:r>
          </w:p>
        </w:tc>
        <w:tc>
          <w:tcPr>
            <w:tcW w:w="1215" w:type="dxa"/>
            <w:tcBorders>
              <w:top w:val="single" w:color="000000" w:sz="4" w:space="0"/>
              <w:left w:val="single" w:color="000000" w:sz="4" w:space="0"/>
              <w:bottom w:val="single" w:color="000000" w:sz="4" w:space="0"/>
              <w:right w:val="single" w:color="000000" w:sz="4" w:space="0"/>
            </w:tcBorders>
            <w:vAlign w:val="center"/>
          </w:tcPr>
          <w:p w14:paraId="26FD182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w:t>
            </w:r>
          </w:p>
        </w:tc>
        <w:tc>
          <w:tcPr>
            <w:tcW w:w="1800" w:type="dxa"/>
            <w:tcBorders>
              <w:top w:val="single" w:color="000000" w:sz="4" w:space="0"/>
              <w:left w:val="single" w:color="000000" w:sz="4" w:space="0"/>
              <w:bottom w:val="single" w:color="000000" w:sz="4" w:space="0"/>
              <w:right w:val="single" w:color="000000" w:sz="4" w:space="0"/>
            </w:tcBorders>
            <w:vAlign w:val="center"/>
          </w:tcPr>
          <w:p w14:paraId="47E9038A">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00ML/</w:t>
            </w:r>
            <w:r>
              <w:rPr>
                <w:rFonts w:hint="eastAsia" w:ascii="宋体" w:hAnsi="宋体" w:cs="宋体"/>
                <w:color w:val="000000" w:themeColor="text1"/>
                <w:kern w:val="0"/>
                <w:sz w:val="24"/>
                <w:highlight w:val="none"/>
                <w:lang w:bidi="ar"/>
                <w14:textFill>
                  <w14:solidFill>
                    <w14:schemeClr w14:val="tx1"/>
                  </w14:solidFill>
                </w14:textFill>
              </w:rPr>
              <w:t>瓶</w:t>
            </w:r>
          </w:p>
        </w:tc>
        <w:tc>
          <w:tcPr>
            <w:tcW w:w="1305" w:type="dxa"/>
            <w:tcBorders>
              <w:top w:val="single" w:color="000000" w:sz="4" w:space="0"/>
              <w:left w:val="single" w:color="000000" w:sz="4" w:space="0"/>
              <w:bottom w:val="single" w:color="000000" w:sz="4" w:space="0"/>
              <w:right w:val="single" w:color="000000" w:sz="4" w:space="0"/>
            </w:tcBorders>
            <w:vAlign w:val="center"/>
          </w:tcPr>
          <w:p w14:paraId="2DE42494">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7B3D53B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瓶</w:t>
            </w:r>
          </w:p>
        </w:tc>
        <w:tc>
          <w:tcPr>
            <w:tcW w:w="1360" w:type="dxa"/>
            <w:tcBorders>
              <w:top w:val="single" w:color="000000" w:sz="4" w:space="0"/>
              <w:left w:val="single" w:color="000000" w:sz="4" w:space="0"/>
              <w:bottom w:val="single" w:color="000000" w:sz="4" w:space="0"/>
              <w:right w:val="single" w:color="000000" w:sz="4" w:space="0"/>
            </w:tcBorders>
            <w:vAlign w:val="center"/>
          </w:tcPr>
          <w:p w14:paraId="160F3C37">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6.30</w:t>
            </w:r>
          </w:p>
        </w:tc>
      </w:tr>
      <w:tr w14:paraId="0368E548">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84B7060">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96A00A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美味鲜酱油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73ACC38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厨帮</w:t>
            </w:r>
          </w:p>
        </w:tc>
        <w:tc>
          <w:tcPr>
            <w:tcW w:w="1800" w:type="dxa"/>
            <w:tcBorders>
              <w:top w:val="single" w:color="000000" w:sz="4" w:space="0"/>
              <w:left w:val="single" w:color="000000" w:sz="4" w:space="0"/>
              <w:bottom w:val="single" w:color="000000" w:sz="4" w:space="0"/>
              <w:right w:val="single" w:color="000000" w:sz="4" w:space="0"/>
            </w:tcBorders>
            <w:vAlign w:val="center"/>
          </w:tcPr>
          <w:p w14:paraId="50DFEE8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1.68升*6</w:t>
            </w:r>
          </w:p>
        </w:tc>
        <w:tc>
          <w:tcPr>
            <w:tcW w:w="1305" w:type="dxa"/>
            <w:tcBorders>
              <w:top w:val="single" w:color="000000" w:sz="4" w:space="0"/>
              <w:left w:val="single" w:color="000000" w:sz="4" w:space="0"/>
              <w:bottom w:val="single" w:color="000000" w:sz="4" w:space="0"/>
              <w:right w:val="single" w:color="000000" w:sz="4" w:space="0"/>
            </w:tcBorders>
            <w:vAlign w:val="center"/>
          </w:tcPr>
          <w:p w14:paraId="05C45CAF">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4C71364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1B7CDE7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114.00</w:t>
            </w:r>
          </w:p>
        </w:tc>
      </w:tr>
      <w:tr w14:paraId="4756C05D">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D9CB125">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F7A281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草菇老抽</w:t>
            </w:r>
          </w:p>
        </w:tc>
        <w:tc>
          <w:tcPr>
            <w:tcW w:w="1215" w:type="dxa"/>
            <w:tcBorders>
              <w:top w:val="single" w:color="000000" w:sz="4" w:space="0"/>
              <w:left w:val="single" w:color="000000" w:sz="4" w:space="0"/>
              <w:bottom w:val="single" w:color="000000" w:sz="4" w:space="0"/>
              <w:right w:val="single" w:color="000000" w:sz="4" w:space="0"/>
            </w:tcBorders>
            <w:vAlign w:val="center"/>
          </w:tcPr>
          <w:p w14:paraId="4EC1596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w:t>
            </w:r>
          </w:p>
        </w:tc>
        <w:tc>
          <w:tcPr>
            <w:tcW w:w="1800" w:type="dxa"/>
            <w:tcBorders>
              <w:top w:val="single" w:color="000000" w:sz="4" w:space="0"/>
              <w:left w:val="single" w:color="000000" w:sz="4" w:space="0"/>
              <w:bottom w:val="single" w:color="000000" w:sz="4" w:space="0"/>
              <w:right w:val="single" w:color="000000" w:sz="4" w:space="0"/>
            </w:tcBorders>
            <w:vAlign w:val="center"/>
          </w:tcPr>
          <w:p w14:paraId="1EEC426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1.6升*6</w:t>
            </w:r>
          </w:p>
        </w:tc>
        <w:tc>
          <w:tcPr>
            <w:tcW w:w="1305" w:type="dxa"/>
            <w:tcBorders>
              <w:top w:val="single" w:color="000000" w:sz="4" w:space="0"/>
              <w:left w:val="single" w:color="000000" w:sz="4" w:space="0"/>
              <w:bottom w:val="single" w:color="000000" w:sz="4" w:space="0"/>
              <w:right w:val="single" w:color="000000" w:sz="4" w:space="0"/>
            </w:tcBorders>
            <w:vAlign w:val="center"/>
          </w:tcPr>
          <w:p w14:paraId="0CA76F02">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4548D54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573BBDD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109.00</w:t>
            </w:r>
          </w:p>
        </w:tc>
      </w:tr>
      <w:tr w14:paraId="0760634A">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7C83582">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A1160E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草菇老抽</w:t>
            </w:r>
          </w:p>
        </w:tc>
        <w:tc>
          <w:tcPr>
            <w:tcW w:w="1215" w:type="dxa"/>
            <w:tcBorders>
              <w:left w:val="single" w:color="000000" w:sz="4" w:space="0"/>
              <w:right w:val="single" w:color="000000" w:sz="4" w:space="0"/>
            </w:tcBorders>
            <w:vAlign w:val="center"/>
          </w:tcPr>
          <w:p w14:paraId="3B910A2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李锦记</w:t>
            </w:r>
          </w:p>
        </w:tc>
        <w:tc>
          <w:tcPr>
            <w:tcW w:w="1800" w:type="dxa"/>
            <w:tcBorders>
              <w:left w:val="single" w:color="000000" w:sz="4" w:space="0"/>
              <w:right w:val="single" w:color="000000" w:sz="4" w:space="0"/>
            </w:tcBorders>
            <w:vAlign w:val="center"/>
          </w:tcPr>
          <w:p w14:paraId="50839F9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1.75升*6</w:t>
            </w:r>
          </w:p>
        </w:tc>
        <w:tc>
          <w:tcPr>
            <w:tcW w:w="1305" w:type="dxa"/>
            <w:vAlign w:val="center"/>
          </w:tcPr>
          <w:p w14:paraId="3227BC52">
            <w:pP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4A4396E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left w:val="single" w:color="000000" w:sz="4" w:space="0"/>
              <w:right w:val="single" w:color="000000" w:sz="4" w:space="0"/>
            </w:tcBorders>
            <w:vAlign w:val="center"/>
          </w:tcPr>
          <w:p w14:paraId="3860748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115.00</w:t>
            </w:r>
          </w:p>
        </w:tc>
      </w:tr>
      <w:tr w14:paraId="283BFF56">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AD7EFEC">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3466D4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67113A0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玉留香</w:t>
            </w:r>
          </w:p>
        </w:tc>
        <w:tc>
          <w:tcPr>
            <w:tcW w:w="1800" w:type="dxa"/>
            <w:tcBorders>
              <w:top w:val="single" w:color="000000" w:sz="4" w:space="0"/>
              <w:left w:val="single" w:color="000000" w:sz="4" w:space="0"/>
              <w:bottom w:val="single" w:color="000000" w:sz="4" w:space="0"/>
              <w:right w:val="single" w:color="000000" w:sz="4" w:space="0"/>
            </w:tcBorders>
            <w:vAlign w:val="center"/>
          </w:tcPr>
          <w:p w14:paraId="44361BB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升</w:t>
            </w:r>
            <w:r>
              <w:rPr>
                <w:rFonts w:hint="eastAsia" w:ascii="宋体" w:hAnsi="宋体" w:cs="宋体"/>
                <w:color w:val="000000" w:themeColor="text1"/>
                <w:kern w:val="0"/>
                <w:sz w:val="24"/>
                <w:szCs w:val="24"/>
                <w:highlight w:val="none"/>
                <w:lang w:bidi="ar"/>
                <w14:textFill>
                  <w14:solidFill>
                    <w14:schemeClr w14:val="tx1"/>
                  </w14:solidFill>
                </w14:textFill>
              </w:rPr>
              <w:t>*4</w:t>
            </w:r>
          </w:p>
        </w:tc>
        <w:tc>
          <w:tcPr>
            <w:tcW w:w="1305" w:type="dxa"/>
            <w:tcBorders>
              <w:top w:val="single" w:color="000000" w:sz="4" w:space="0"/>
              <w:left w:val="single" w:color="000000" w:sz="4" w:space="0"/>
              <w:bottom w:val="single" w:color="000000" w:sz="4" w:space="0"/>
              <w:right w:val="single" w:color="000000" w:sz="4" w:space="0"/>
            </w:tcBorders>
            <w:vAlign w:val="center"/>
          </w:tcPr>
          <w:p w14:paraId="155BE0CC">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489A45D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11D861B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w:t>
            </w:r>
          </w:p>
        </w:tc>
      </w:tr>
      <w:tr w14:paraId="3BA562E3">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BE7CB7C">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381A82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5E3794E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乐满冠</w:t>
            </w:r>
          </w:p>
        </w:tc>
        <w:tc>
          <w:tcPr>
            <w:tcW w:w="1800" w:type="dxa"/>
            <w:tcBorders>
              <w:top w:val="single" w:color="000000" w:sz="4" w:space="0"/>
              <w:left w:val="single" w:color="000000" w:sz="4" w:space="0"/>
              <w:bottom w:val="single" w:color="000000" w:sz="4" w:space="0"/>
              <w:right w:val="single" w:color="000000" w:sz="4" w:space="0"/>
            </w:tcBorders>
            <w:vAlign w:val="center"/>
          </w:tcPr>
          <w:p w14:paraId="6614C9F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升</w:t>
            </w:r>
            <w:r>
              <w:rPr>
                <w:rFonts w:hint="eastAsia" w:ascii="宋体" w:hAnsi="宋体" w:cs="宋体"/>
                <w:color w:val="000000" w:themeColor="text1"/>
                <w:kern w:val="0"/>
                <w:sz w:val="24"/>
                <w:szCs w:val="24"/>
                <w:highlight w:val="none"/>
                <w:lang w:bidi="ar"/>
                <w14:textFill>
                  <w14:solidFill>
                    <w14:schemeClr w14:val="tx1"/>
                  </w14:solidFill>
                </w14:textFill>
              </w:rPr>
              <w:t>*4</w:t>
            </w:r>
          </w:p>
        </w:tc>
        <w:tc>
          <w:tcPr>
            <w:tcW w:w="1305" w:type="dxa"/>
            <w:tcBorders>
              <w:top w:val="single" w:color="000000" w:sz="4" w:space="0"/>
              <w:left w:val="single" w:color="000000" w:sz="4" w:space="0"/>
              <w:bottom w:val="single" w:color="000000" w:sz="4" w:space="0"/>
              <w:right w:val="single" w:color="000000" w:sz="4" w:space="0"/>
            </w:tcBorders>
            <w:vAlign w:val="center"/>
          </w:tcPr>
          <w:p w14:paraId="66A142F0">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102147C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599E82A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w:t>
            </w:r>
          </w:p>
        </w:tc>
      </w:tr>
      <w:tr w14:paraId="5FE52AE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E49169E">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C76D7E5">
            <w:pPr>
              <w:widowControl/>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陈酿老酒</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27E36E85">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陈万河</w:t>
            </w:r>
          </w:p>
        </w:tc>
        <w:tc>
          <w:tcPr>
            <w:tcW w:w="1800" w:type="dxa"/>
            <w:tcBorders>
              <w:top w:val="single" w:color="000000" w:sz="4" w:space="0"/>
              <w:left w:val="single" w:color="000000" w:sz="4" w:space="0"/>
              <w:bottom w:val="single" w:color="000000" w:sz="4" w:space="0"/>
              <w:right w:val="single" w:color="000000" w:sz="4" w:space="0"/>
            </w:tcBorders>
            <w:vAlign w:val="center"/>
          </w:tcPr>
          <w:p w14:paraId="76797486">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vAlign w:val="center"/>
          </w:tcPr>
          <w:p w14:paraId="1C1B7426">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7DE8AD7A">
            <w:pPr>
              <w:widowControl/>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0E247CDB">
            <w:pPr>
              <w:widowControl/>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70.00</w:t>
            </w:r>
          </w:p>
        </w:tc>
      </w:tr>
      <w:tr w14:paraId="2A5806A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72E0F90">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AEBA">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糯米陈酿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A0F1">
            <w:pPr>
              <w:widowControl/>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陈万和</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7E36">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升</w:t>
            </w:r>
            <w:r>
              <w:rPr>
                <w:rFonts w:hint="eastAsia" w:ascii="宋体" w:hAnsi="宋体" w:cs="宋体"/>
                <w:color w:val="000000" w:themeColor="text1"/>
                <w:kern w:val="0"/>
                <w:sz w:val="24"/>
                <w:szCs w:val="24"/>
                <w:highlight w:val="none"/>
                <w:lang w:bidi="ar"/>
                <w14:textFill>
                  <w14:solidFill>
                    <w14:schemeClr w14:val="tx1"/>
                  </w14:solidFill>
                </w14:textFill>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11AC">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3D99">
            <w:pPr>
              <w:widowControl/>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7242">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cs="宋体"/>
                <w:color w:val="000000" w:themeColor="text1"/>
                <w:sz w:val="24"/>
                <w:szCs w:val="24"/>
                <w:highlight w:val="none"/>
                <w14:textFill>
                  <w14:solidFill>
                    <w14:schemeClr w14:val="tx1"/>
                  </w14:solidFill>
                </w14:textFill>
              </w:rPr>
              <w:t>.00</w:t>
            </w:r>
          </w:p>
        </w:tc>
      </w:tr>
      <w:tr w14:paraId="45D605C7">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FDED8CE">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1FB385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花雕酒3年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49F4F45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古越龙山</w:t>
            </w:r>
          </w:p>
        </w:tc>
        <w:tc>
          <w:tcPr>
            <w:tcW w:w="1800" w:type="dxa"/>
            <w:tcBorders>
              <w:top w:val="single" w:color="000000" w:sz="4" w:space="0"/>
              <w:left w:val="single" w:color="000000" w:sz="4" w:space="0"/>
              <w:bottom w:val="single" w:color="000000" w:sz="4" w:space="0"/>
              <w:right w:val="single" w:color="000000" w:sz="4" w:space="0"/>
            </w:tcBorders>
            <w:vAlign w:val="center"/>
          </w:tcPr>
          <w:p w14:paraId="75631513">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升*</w:t>
            </w:r>
            <w:r>
              <w:rPr>
                <w:rFonts w:ascii="宋体" w:hAnsi="宋体" w:cs="宋体"/>
                <w:color w:val="000000" w:themeColor="text1"/>
                <w:kern w:val="0"/>
                <w:sz w:val="24"/>
                <w:highlight w:val="none"/>
                <w:lang w:bidi="ar"/>
                <w14:textFill>
                  <w14:solidFill>
                    <w14:schemeClr w14:val="tx1"/>
                  </w14:solidFill>
                </w14:textFill>
              </w:rPr>
              <w:t>6</w:t>
            </w:r>
          </w:p>
        </w:tc>
        <w:tc>
          <w:tcPr>
            <w:tcW w:w="1305" w:type="dxa"/>
            <w:tcBorders>
              <w:top w:val="single" w:color="000000" w:sz="4" w:space="0"/>
              <w:left w:val="single" w:color="000000" w:sz="4" w:space="0"/>
              <w:bottom w:val="single" w:color="000000" w:sz="4" w:space="0"/>
              <w:right w:val="single" w:color="000000" w:sz="4" w:space="0"/>
            </w:tcBorders>
            <w:vAlign w:val="center"/>
          </w:tcPr>
          <w:p w14:paraId="69D4B610">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666C73E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6102C08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180</w:t>
            </w:r>
            <w:r>
              <w:rPr>
                <w:rFonts w:hint="eastAsia" w:ascii="宋体" w:hAnsi="宋体" w:cs="宋体"/>
                <w:color w:val="000000" w:themeColor="text1"/>
                <w:sz w:val="24"/>
                <w:highlight w:val="none"/>
                <w14:textFill>
                  <w14:solidFill>
                    <w14:schemeClr w14:val="tx1"/>
                  </w14:solidFill>
                </w14:textFill>
              </w:rPr>
              <w:t>.00</w:t>
            </w:r>
          </w:p>
        </w:tc>
      </w:tr>
      <w:tr w14:paraId="15639F30">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598FA80">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55F7B3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vAlign w:val="center"/>
          </w:tcPr>
          <w:p w14:paraId="522B256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梅花牌</w:t>
            </w:r>
          </w:p>
        </w:tc>
        <w:tc>
          <w:tcPr>
            <w:tcW w:w="1800" w:type="dxa"/>
            <w:tcBorders>
              <w:top w:val="single" w:color="000000" w:sz="4" w:space="0"/>
              <w:left w:val="single" w:color="000000" w:sz="4" w:space="0"/>
              <w:bottom w:val="single" w:color="000000" w:sz="4" w:space="0"/>
              <w:right w:val="single" w:color="000000" w:sz="4" w:space="0"/>
            </w:tcBorders>
            <w:vAlign w:val="center"/>
          </w:tcPr>
          <w:p w14:paraId="2AB7E27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2公斤*5</w:t>
            </w:r>
          </w:p>
        </w:tc>
        <w:tc>
          <w:tcPr>
            <w:tcW w:w="1305" w:type="dxa"/>
            <w:tcBorders>
              <w:top w:val="single" w:color="000000" w:sz="4" w:space="0"/>
              <w:left w:val="single" w:color="000000" w:sz="4" w:space="0"/>
              <w:bottom w:val="single" w:color="000000" w:sz="4" w:space="0"/>
              <w:right w:val="single" w:color="000000" w:sz="4" w:space="0"/>
            </w:tcBorders>
            <w:vAlign w:val="center"/>
          </w:tcPr>
          <w:p w14:paraId="1E78BCDC">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1F67A54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vAlign w:val="center"/>
          </w:tcPr>
          <w:p w14:paraId="6778D61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.00</w:t>
            </w:r>
          </w:p>
        </w:tc>
      </w:tr>
      <w:tr w14:paraId="4C10BD2F">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3BD8C0B">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C81B61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vAlign w:val="center"/>
          </w:tcPr>
          <w:p w14:paraId="783EF22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太太乐</w:t>
            </w:r>
          </w:p>
        </w:tc>
        <w:tc>
          <w:tcPr>
            <w:tcW w:w="1800" w:type="dxa"/>
            <w:tcBorders>
              <w:top w:val="single" w:color="000000" w:sz="4" w:space="0"/>
              <w:left w:val="single" w:color="000000" w:sz="4" w:space="0"/>
              <w:bottom w:val="single" w:color="000000" w:sz="4" w:space="0"/>
              <w:right w:val="single" w:color="000000" w:sz="4" w:space="0"/>
            </w:tcBorders>
            <w:vAlign w:val="center"/>
          </w:tcPr>
          <w:p w14:paraId="090EB5E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1公斤*10</w:t>
            </w:r>
          </w:p>
        </w:tc>
        <w:tc>
          <w:tcPr>
            <w:tcW w:w="1305" w:type="dxa"/>
            <w:tcBorders>
              <w:top w:val="single" w:color="000000" w:sz="4" w:space="0"/>
              <w:left w:val="single" w:color="000000" w:sz="4" w:space="0"/>
              <w:bottom w:val="single" w:color="000000" w:sz="4" w:space="0"/>
              <w:right w:val="single" w:color="000000" w:sz="4" w:space="0"/>
            </w:tcBorders>
            <w:vAlign w:val="center"/>
          </w:tcPr>
          <w:p w14:paraId="07DA4D36">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23A8317D">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07CB471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168.00</w:t>
            </w:r>
          </w:p>
        </w:tc>
      </w:tr>
      <w:tr w14:paraId="3EEDD637">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F3A2D6A">
            <w:pPr>
              <w:widowControl/>
              <w:numPr>
                <w:ilvl w:val="0"/>
                <w:numId w:val="6"/>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166396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vAlign w:val="center"/>
          </w:tcPr>
          <w:p w14:paraId="09419BA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味丹</w:t>
            </w:r>
          </w:p>
        </w:tc>
        <w:tc>
          <w:tcPr>
            <w:tcW w:w="1800" w:type="dxa"/>
            <w:tcBorders>
              <w:top w:val="single" w:color="000000" w:sz="4" w:space="0"/>
              <w:left w:val="single" w:color="000000" w:sz="4" w:space="0"/>
              <w:bottom w:val="single" w:color="000000" w:sz="4" w:space="0"/>
              <w:right w:val="single" w:color="000000" w:sz="4" w:space="0"/>
            </w:tcBorders>
            <w:vAlign w:val="center"/>
          </w:tcPr>
          <w:p w14:paraId="71F62AAC">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908</w:t>
            </w:r>
            <w:r>
              <w:rPr>
                <w:rFonts w:hint="eastAsia" w:ascii="宋体" w:hAnsi="宋体" w:cs="宋体"/>
                <w:color w:val="000000" w:themeColor="text1"/>
                <w:kern w:val="0"/>
                <w:sz w:val="24"/>
                <w:highlight w:val="none"/>
                <w:lang w:bidi="ar"/>
                <w14:textFill>
                  <w14:solidFill>
                    <w14:schemeClr w14:val="tx1"/>
                  </w14:solidFill>
                </w14:textFill>
              </w:rPr>
              <w:t>克*10</w:t>
            </w:r>
          </w:p>
        </w:tc>
        <w:tc>
          <w:tcPr>
            <w:tcW w:w="1305" w:type="dxa"/>
            <w:tcBorders>
              <w:top w:val="single" w:color="000000" w:sz="4" w:space="0"/>
              <w:left w:val="single" w:color="000000" w:sz="4" w:space="0"/>
              <w:bottom w:val="single" w:color="000000" w:sz="4" w:space="0"/>
              <w:right w:val="single" w:color="000000" w:sz="4" w:space="0"/>
            </w:tcBorders>
            <w:vAlign w:val="center"/>
          </w:tcPr>
          <w:p w14:paraId="424D1C81">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3FD27FCC">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vAlign w:val="center"/>
          </w:tcPr>
          <w:p w14:paraId="09CF83E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45</w:t>
            </w:r>
            <w:r>
              <w:rPr>
                <w:rFonts w:hint="eastAsia" w:ascii="宋体" w:hAnsi="宋体" w:cs="宋体"/>
                <w:color w:val="000000" w:themeColor="text1"/>
                <w:sz w:val="24"/>
                <w:highlight w:val="none"/>
                <w14:textFill>
                  <w14:solidFill>
                    <w14:schemeClr w14:val="tx1"/>
                  </w14:solidFill>
                </w14:textFill>
              </w:rPr>
              <w:t>.00</w:t>
            </w:r>
          </w:p>
        </w:tc>
      </w:tr>
    </w:tbl>
    <w:p w14:paraId="6763F26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三、要求：</w:t>
      </w:r>
      <w:r>
        <w:rPr>
          <w:rFonts w:ascii="宋体" w:hAnsi="宋体" w:cs="宋体"/>
          <w:color w:val="000000" w:themeColor="text1"/>
          <w:sz w:val="24"/>
          <w:highlight w:val="none"/>
          <w14:textFill>
            <w14:solidFill>
              <w14:schemeClr w14:val="tx1"/>
            </w14:solidFill>
          </w14:textFill>
        </w:rPr>
        <w:t xml:space="preserve"> </w:t>
      </w:r>
    </w:p>
    <w:p w14:paraId="71CDBB30">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所配送物品必须符合食品卫生安全规定，品种及规格以甲方食堂需要为准。</w:t>
      </w:r>
    </w:p>
    <w:p w14:paraId="441F0BFA">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接收食堂通知后响应及时，按时按需、随叫随到，自接到要货通知后1小时内送达，货到食堂指定地点或货架摆放整齐。</w:t>
      </w:r>
    </w:p>
    <w:p w14:paraId="3B643EDE">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供应商供应物品近效期必须在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u w:val="single"/>
          <w14:textFill>
            <w14:solidFill>
              <w14:schemeClr w14:val="tx1"/>
            </w14:solidFill>
          </w14:textFill>
        </w:rPr>
        <w:t>2/3以上。</w:t>
      </w:r>
    </w:p>
    <w:p w14:paraId="507975A8">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品牌不变、包装完整无霉变破损。</w:t>
      </w:r>
    </w:p>
    <w:p w14:paraId="5EBEFF20">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合作期间价格不作浮动，不保证销售量。</w:t>
      </w:r>
    </w:p>
    <w:p w14:paraId="45FF7AC8">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配送的物品需提供各批次的检验合格证。</w:t>
      </w:r>
    </w:p>
    <w:p w14:paraId="63D213FD">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固定配送人员并要求有委托书和有效期内的健康证。</w:t>
      </w:r>
    </w:p>
    <w:p w14:paraId="4CB28364">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配送车辆为密闭的机动货车，并要求清洁无异味，自带运货推车。</w:t>
      </w:r>
    </w:p>
    <w:p w14:paraId="0414EB78">
      <w:pPr>
        <w:numPr>
          <w:ilvl w:val="0"/>
          <w:numId w:val="7"/>
        </w:num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库房达到防四害标准要求，环境整洁，物品分类摆放整齐有序。</w:t>
      </w:r>
    </w:p>
    <w:p w14:paraId="4D3B49A5">
      <w:pPr>
        <w:tabs>
          <w:tab w:val="left" w:pos="3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w:t>
      </w:r>
      <w:r>
        <w:rPr>
          <w:rFonts w:ascii="宋体" w:hAnsi="宋体" w:cs="宋体"/>
          <w:b/>
          <w:bCs/>
          <w:color w:val="000000" w:themeColor="text1"/>
          <w:sz w:val="24"/>
          <w:highlight w:val="none"/>
          <w:u w:val="single"/>
          <w14:textFill>
            <w14:solidFill>
              <w14:schemeClr w14:val="tx1"/>
            </w14:solidFill>
          </w14:textFill>
        </w:rPr>
        <w:t>0</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采购人有权根据需要新增部分品目的配送，但供应商提供的部分新增产品参考零售价不得高于市场普遍零售价</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并按合同约定折扣率，乘以参考零售价，换算成实际结算价。产品的规格根据采购方的实际需要提供。</w:t>
      </w:r>
    </w:p>
    <w:p w14:paraId="0EF426B2">
      <w:pPr>
        <w:pStyle w:val="42"/>
        <w:spacing w:line="400" w:lineRule="exact"/>
        <w:ind w:firstLine="0" w:firstLineChars="0"/>
        <w:rPr>
          <w:rFonts w:ascii="宋体" w:hAnsi="宋体" w:cs="宋体"/>
          <w:color w:val="000000" w:themeColor="text1"/>
          <w:kern w:val="0"/>
          <w:sz w:val="24"/>
          <w:szCs w:val="24"/>
          <w:highlight w:val="none"/>
          <w14:textFill>
            <w14:solidFill>
              <w14:schemeClr w14:val="tx1"/>
            </w14:solidFill>
          </w14:textFill>
        </w:rPr>
      </w:pPr>
    </w:p>
    <w:p w14:paraId="0AC1A596">
      <w:pPr>
        <w:widowControl/>
        <w:autoSpaceDE w:val="0"/>
        <w:autoSpaceDN w:val="0"/>
        <w:adjustRightInd w:val="0"/>
        <w:spacing w:line="400" w:lineRule="exact"/>
        <w:textAlignment w:val="bottom"/>
        <w:rPr>
          <w:rFonts w:ascii="宋体" w:hAnsi="宋体" w:cs="宋体"/>
          <w:b/>
          <w:bCs/>
          <w:color w:val="000000" w:themeColor="text1"/>
          <w:sz w:val="24"/>
          <w:highlight w:val="none"/>
          <w14:textFill>
            <w14:solidFill>
              <w14:schemeClr w14:val="tx1"/>
            </w14:solidFill>
          </w14:textFill>
        </w:rPr>
      </w:pPr>
      <w:bookmarkStart w:id="38" w:name="_Toc428206203"/>
      <w:r>
        <w:rPr>
          <w:rFonts w:hint="eastAsia" w:ascii="宋体" w:hAnsi="宋体" w:cs="宋体"/>
          <w:b/>
          <w:bCs/>
          <w:color w:val="000000" w:themeColor="text1"/>
          <w:sz w:val="24"/>
          <w:highlight w:val="none"/>
          <w14:textFill>
            <w14:solidFill>
              <w14:schemeClr w14:val="tx1"/>
            </w14:solidFill>
          </w14:textFill>
        </w:rPr>
        <w:t>四、食品价格约定</w:t>
      </w:r>
      <w:bookmarkEnd w:id="38"/>
    </w:p>
    <w:p w14:paraId="67A735D1">
      <w:pPr>
        <w:autoSpaceDE w:val="0"/>
        <w:autoSpaceDN w:val="0"/>
        <w:adjustRightInd w:val="0"/>
        <w:snapToGrid w:val="0"/>
        <w:spacing w:line="400" w:lineRule="exact"/>
        <w:ind w:firstLine="489" w:firstLineChars="203"/>
        <w:textAlignment w:val="bottom"/>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▲1.保持供货价格稳定。按投标折扣率优惠。在合同期内，价格不得变动，供应商应充分考虑风险，合理报价。</w:t>
      </w:r>
    </w:p>
    <w:p w14:paraId="5BE1E7FE">
      <w:pPr>
        <w:autoSpaceDE w:val="0"/>
        <w:autoSpaceDN w:val="0"/>
        <w:adjustRightInd w:val="0"/>
        <w:snapToGrid w:val="0"/>
        <w:spacing w:line="400" w:lineRule="exact"/>
        <w:ind w:firstLine="489" w:firstLineChars="203"/>
        <w:textAlignment w:val="bottom"/>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2.合同结算价为各种产品实际结算价相加，单种食品实际结算价=标书表单内罗列的产品市场零售价×实际投标折扣率。</w:t>
      </w:r>
    </w:p>
    <w:p w14:paraId="083EB9A0">
      <w:pPr>
        <w:widowControl/>
        <w:autoSpaceDE w:val="0"/>
        <w:autoSpaceDN w:val="0"/>
        <w:adjustRightInd w:val="0"/>
        <w:spacing w:line="400" w:lineRule="exact"/>
        <w:textAlignment w:val="bottom"/>
        <w:rPr>
          <w:rFonts w:ascii="宋体" w:hAnsi="宋体" w:cs="宋体"/>
          <w:b/>
          <w:bCs/>
          <w:color w:val="000000" w:themeColor="text1"/>
          <w:sz w:val="24"/>
          <w:highlight w:val="none"/>
          <w14:textFill>
            <w14:solidFill>
              <w14:schemeClr w14:val="tx1"/>
            </w14:solidFill>
          </w14:textFill>
        </w:rPr>
      </w:pPr>
      <w:bookmarkStart w:id="39" w:name="_Toc428206204"/>
      <w:r>
        <w:rPr>
          <w:rFonts w:hint="eastAsia" w:ascii="宋体" w:hAnsi="宋体" w:cs="宋体"/>
          <w:b/>
          <w:bCs/>
          <w:color w:val="000000" w:themeColor="text1"/>
          <w:sz w:val="24"/>
          <w:highlight w:val="none"/>
          <w14:textFill>
            <w14:solidFill>
              <w14:schemeClr w14:val="tx1"/>
            </w14:solidFill>
          </w14:textFill>
        </w:rPr>
        <w:t>六、配送与支付要求及其他相关要求</w:t>
      </w:r>
      <w:bookmarkEnd w:id="39"/>
    </w:p>
    <w:p w14:paraId="3D4B3A3D">
      <w:pPr>
        <w:widowControl/>
        <w:autoSpaceDE w:val="0"/>
        <w:autoSpaceDN w:val="0"/>
        <w:adjustRightInd w:val="0"/>
        <w:spacing w:line="400" w:lineRule="exact"/>
        <w:ind w:firstLine="480" w:firstLineChars="200"/>
        <w:textAlignment w:val="bottom"/>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1、配送地点：采购人指定地点。</w:t>
      </w:r>
      <w:r>
        <w:rPr>
          <w:rFonts w:hint="eastAsia" w:ascii="宋体" w:hAnsi="宋体" w:cs="宋体"/>
          <w:color w:val="000000" w:themeColor="text1"/>
          <w:sz w:val="24"/>
          <w:highlight w:val="none"/>
          <w:lang w:val="en-US" w:eastAsia="zh-CN"/>
          <w14:textFill>
            <w14:solidFill>
              <w14:schemeClr w14:val="tx1"/>
            </w14:solidFill>
          </w14:textFill>
        </w:rPr>
        <w:t>配送时间：按采购人要求分批配送且</w:t>
      </w:r>
      <w:r>
        <w:rPr>
          <w:rFonts w:hint="eastAsia" w:ascii="宋体" w:hAnsi="宋体" w:cs="宋体"/>
          <w:color w:val="000000" w:themeColor="text1"/>
          <w:sz w:val="24"/>
          <w:highlight w:val="none"/>
          <w14:textFill>
            <w14:solidFill>
              <w14:schemeClr w14:val="tx1"/>
            </w14:solidFill>
          </w14:textFill>
        </w:rPr>
        <w:t>下单后2天内需交货。</w:t>
      </w:r>
    </w:p>
    <w:p w14:paraId="4DBFF681">
      <w:pPr>
        <w:widowControl/>
        <w:autoSpaceDE w:val="0"/>
        <w:autoSpaceDN w:val="0"/>
        <w:adjustRightInd w:val="0"/>
        <w:spacing w:line="400" w:lineRule="exact"/>
        <w:ind w:firstLine="482" w:firstLineChars="200"/>
        <w:textAlignment w:val="bottom"/>
        <w:rPr>
          <w:rFonts w:ascii="宋体" w:hAnsi="宋体" w:cs="宋体"/>
          <w:b/>
          <w:strike/>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2、首次供应时，应提供成交供应商的《营业执照》、《食品经营许可证》或《食品生产许可证》等证照复印件予采购人存档。</w:t>
      </w:r>
    </w:p>
    <w:p w14:paraId="397B14CB">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3、整个运输过程应科学合理，运输必须采用符合卫生要求的外包装和运载工具，并且要保持清洁和定期消毒，车厢内无不良气味、异味。</w:t>
      </w:r>
    </w:p>
    <w:p w14:paraId="69564D83">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4、送货时间：</w:t>
      </w:r>
      <w:r>
        <w:rPr>
          <w:rFonts w:hint="eastAsia" w:ascii="宋体" w:hAnsi="宋体" w:cs="宋体"/>
          <w:b/>
          <w:bCs/>
          <w:color w:val="000000" w:themeColor="text1"/>
          <w:sz w:val="24"/>
          <w:highlight w:val="none"/>
          <w:u w:val="single"/>
          <w14:textFill>
            <w14:solidFill>
              <w14:schemeClr w14:val="tx1"/>
            </w14:solidFill>
          </w14:textFill>
        </w:rPr>
        <w:t>供应商接到下单通知后,在2小时内配送到达现场,做到7*24小时售后电话支持。</w:t>
      </w:r>
    </w:p>
    <w:p w14:paraId="1F7A5A67">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成交供应商在接到通知后备齐货物，按时送抵交货地点；成交供应商除不可抗力，不得因其他任何理由延迟送货。采购人如遇特殊情况需推迟送货，应提前通知成交供应商。成交供应商不能按时、按质、按量供货，导致采购人无法正常供应伙食的，采购人有权自行采购同等质量的货物，由此造成的经济损失和责任均由成交供应商承担，并承担违约责任。</w:t>
      </w:r>
    </w:p>
    <w:p w14:paraId="74C14BFF">
      <w:pPr>
        <w:widowControl/>
        <w:autoSpaceDE w:val="0"/>
        <w:autoSpaceDN w:val="0"/>
        <w:adjustRightInd w:val="0"/>
        <w:spacing w:line="400" w:lineRule="exact"/>
        <w:ind w:firstLine="482" w:firstLineChars="200"/>
        <w:textAlignment w:val="bottom"/>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6、采购人有权在采购品目内指定任何产品及品牌购买，供应商应根据采购人要求供货，无正当理由不得以没货、产品未代理等理由拒绝采购人。</w:t>
      </w:r>
    </w:p>
    <w:p w14:paraId="41EE789C">
      <w:pPr>
        <w:widowControl/>
        <w:autoSpaceDE w:val="0"/>
        <w:autoSpaceDN w:val="0"/>
        <w:adjustRightInd w:val="0"/>
        <w:spacing w:line="400" w:lineRule="exact"/>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七、商务条款</w:t>
      </w:r>
    </w:p>
    <w:p w14:paraId="2029E523">
      <w:pPr>
        <w:widowControl/>
        <w:autoSpaceDE w:val="0"/>
        <w:autoSpaceDN w:val="0"/>
        <w:adjustRightInd w:val="0"/>
        <w:spacing w:line="400" w:lineRule="exact"/>
        <w:ind w:firstLine="482" w:firstLineChars="200"/>
        <w:textAlignment w:val="bottom"/>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1、服务期：1年。服务期到期或完成的配送金额达到预算金额止，两者其一先到先止。若发生食品安全问题，成交供应商须承担相应责任，同时采购人有权单方面终止合同。</w:t>
      </w:r>
    </w:p>
    <w:p w14:paraId="1632E159">
      <w:pPr>
        <w:widowControl/>
        <w:autoSpaceDE w:val="0"/>
        <w:autoSpaceDN w:val="0"/>
        <w:adjustRightInd w:val="0"/>
        <w:spacing w:line="400" w:lineRule="exact"/>
        <w:ind w:firstLine="482" w:firstLineChars="200"/>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2、付款方式：成交供应商在签订合同前须向采购人提供</w:t>
      </w:r>
      <w:r>
        <w:rPr>
          <w:rFonts w:hint="eastAsia" w:ascii="宋体" w:hAnsi="宋体" w:cs="宋体"/>
          <w:b/>
          <w:color w:val="000000" w:themeColor="text1"/>
          <w:sz w:val="24"/>
          <w:highlight w:val="none"/>
          <w:lang w:val="en-US" w:eastAsia="zh-CN"/>
          <w14:textFill>
            <w14:solidFill>
              <w14:schemeClr w14:val="tx1"/>
            </w14:solidFill>
          </w14:textFill>
        </w:rPr>
        <w:t>壹万伍仟元</w:t>
      </w:r>
      <w:r>
        <w:rPr>
          <w:rFonts w:hint="eastAsia" w:ascii="宋体" w:hAnsi="宋体" w:cs="宋体"/>
          <w:b/>
          <w:color w:val="000000" w:themeColor="text1"/>
          <w:sz w:val="24"/>
          <w:highlight w:val="none"/>
          <w14:textFill>
            <w14:solidFill>
              <w14:schemeClr w14:val="tx1"/>
            </w14:solidFill>
          </w14:textFill>
        </w:rPr>
        <w:t>履约保证金。成交供应商按采购人要求完成上月供货后，</w:t>
      </w:r>
      <w:bookmarkStart w:id="40" w:name="OLE_LINK1"/>
      <w:r>
        <w:rPr>
          <w:rFonts w:hint="eastAsia" w:ascii="宋体" w:hAnsi="宋体" w:cs="宋体"/>
          <w:b/>
          <w:color w:val="000000" w:themeColor="text1"/>
          <w:sz w:val="24"/>
          <w:highlight w:val="none"/>
          <w14:textFill>
            <w14:solidFill>
              <w14:schemeClr w14:val="tx1"/>
            </w14:solidFill>
          </w14:textFill>
        </w:rPr>
        <w:t>可于月底凭国家正式含税发票向采购人提出付款申请，采购人于次月底付清上月货款</w:t>
      </w:r>
      <w:bookmarkEnd w:id="40"/>
      <w:r>
        <w:rPr>
          <w:rFonts w:hint="eastAsia" w:ascii="宋体" w:hAnsi="宋体" w:cs="宋体"/>
          <w:b/>
          <w:color w:val="000000" w:themeColor="text1"/>
          <w:sz w:val="24"/>
          <w:highlight w:val="none"/>
          <w14:textFill>
            <w14:solidFill>
              <w14:schemeClr w14:val="tx1"/>
            </w14:solidFill>
          </w14:textFill>
        </w:rPr>
        <w:t>（可于次月5日前凭国家含税正式发票向采购人提出付款申请，采购人于次月底付清上月货款）。合同期满30日内无服务质量问题履约保证金无息退还。</w:t>
      </w:r>
    </w:p>
    <w:p w14:paraId="41DF767C">
      <w:pPr>
        <w:widowControl/>
        <w:autoSpaceDE w:val="0"/>
        <w:autoSpaceDN w:val="0"/>
        <w:adjustRightInd w:val="0"/>
        <w:spacing w:line="400" w:lineRule="exact"/>
        <w:ind w:firstLine="482" w:firstLineChars="200"/>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3、各投标单位自行现场踏勘，充分考虑采购人地理位置及交通状况的影响，合理配置配送车辆。</w:t>
      </w:r>
    </w:p>
    <w:p w14:paraId="364D554D">
      <w:pPr>
        <w:widowControl/>
        <w:autoSpaceDE w:val="0"/>
        <w:autoSpaceDN w:val="0"/>
        <w:adjustRightInd w:val="0"/>
        <w:spacing w:line="400" w:lineRule="exact"/>
        <w:textAlignment w:val="bottom"/>
        <w:rPr>
          <w:rFonts w:ascii="宋体" w:hAnsi="宋体" w:cs="宋体"/>
          <w:b/>
          <w:bCs/>
          <w:color w:val="000000" w:themeColor="text1"/>
          <w:sz w:val="24"/>
          <w:highlight w:val="none"/>
          <w14:textFill>
            <w14:solidFill>
              <w14:schemeClr w14:val="tx1"/>
            </w14:solidFill>
          </w14:textFill>
        </w:rPr>
      </w:pPr>
      <w:bookmarkStart w:id="41" w:name="_Toc428206205"/>
      <w:r>
        <w:rPr>
          <w:rFonts w:hint="eastAsia" w:ascii="宋体" w:hAnsi="宋体" w:cs="宋体"/>
          <w:b/>
          <w:bCs/>
          <w:color w:val="000000" w:themeColor="text1"/>
          <w:sz w:val="24"/>
          <w:highlight w:val="none"/>
          <w14:textFill>
            <w14:solidFill>
              <w14:schemeClr w14:val="tx1"/>
            </w14:solidFill>
          </w14:textFill>
        </w:rPr>
        <w:t>八、物资验收</w:t>
      </w:r>
      <w:bookmarkEnd w:id="41"/>
    </w:p>
    <w:p w14:paraId="0EFACC7B">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双方对质量有争议，如需将货物送至具有资质的质量检测机构检测的，若检测结果合格，检测费用由采购人支付；若检测结果不合格，则检测费用由成交供应商支付。</w:t>
      </w:r>
    </w:p>
    <w:p w14:paraId="1BC397EC">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合同期内，采购人将对货物质量进行不定期的抽查(食品安全事故调套、接到投诉调查而送检不受此次数限制)，对抽查发现货物质量(含包装)不合格的，责成成交供应商对该批次产品作出更换、退货、扣除 50％履约保证金、情节严重的，采购人有权单方面解除合同等处理；合同期内两次抽查发现不合格的(可为相同或不同货物)，责成供应商全部扣除履约保证金，同时采购人有权扣除供应商相应货款作为赔偿并</w:t>
      </w:r>
      <w:bookmarkStart w:id="42" w:name="OLE_LINK2"/>
      <w:r>
        <w:rPr>
          <w:rFonts w:hint="eastAsia" w:ascii="宋体" w:hAnsi="宋体" w:cs="宋体"/>
          <w:color w:val="000000" w:themeColor="text1"/>
          <w:sz w:val="24"/>
          <w:highlight w:val="none"/>
          <w14:textFill>
            <w14:solidFill>
              <w14:schemeClr w14:val="tx1"/>
            </w14:solidFill>
          </w14:textFill>
        </w:rPr>
        <w:t>（有权单方面）</w:t>
      </w:r>
      <w:bookmarkEnd w:id="42"/>
      <w:r>
        <w:rPr>
          <w:rFonts w:hint="eastAsia" w:ascii="宋体" w:hAnsi="宋体" w:cs="宋体"/>
          <w:color w:val="000000" w:themeColor="text1"/>
          <w:sz w:val="24"/>
          <w:highlight w:val="none"/>
          <w14:textFill>
            <w14:solidFill>
              <w14:schemeClr w14:val="tx1"/>
            </w14:solidFill>
          </w14:textFill>
        </w:rPr>
        <w:t>解除合同。</w:t>
      </w:r>
    </w:p>
    <w:p w14:paraId="7C585152">
      <w:pPr>
        <w:widowControl/>
        <w:autoSpaceDE w:val="0"/>
        <w:autoSpaceDN w:val="0"/>
        <w:adjustRightInd w:val="0"/>
        <w:spacing w:line="400" w:lineRule="exact"/>
        <w:textAlignment w:val="bottom"/>
        <w:rPr>
          <w:rFonts w:ascii="宋体" w:hAnsi="宋体" w:cs="宋体"/>
          <w:b/>
          <w:bCs/>
          <w:color w:val="000000" w:themeColor="text1"/>
          <w:sz w:val="24"/>
          <w:highlight w:val="none"/>
          <w14:textFill>
            <w14:solidFill>
              <w14:schemeClr w14:val="tx1"/>
            </w14:solidFill>
          </w14:textFill>
        </w:rPr>
      </w:pPr>
      <w:bookmarkStart w:id="43" w:name="_Toc428206206"/>
      <w:r>
        <w:rPr>
          <w:rFonts w:hint="eastAsia" w:ascii="宋体" w:hAnsi="宋体" w:cs="宋体"/>
          <w:b/>
          <w:bCs/>
          <w:color w:val="000000" w:themeColor="text1"/>
          <w:sz w:val="24"/>
          <w:highlight w:val="none"/>
          <w14:textFill>
            <w14:solidFill>
              <w14:schemeClr w14:val="tx1"/>
            </w14:solidFill>
          </w14:textFill>
        </w:rPr>
        <w:t>九、对成交供应商的管理要求</w:t>
      </w:r>
      <w:bookmarkEnd w:id="43"/>
    </w:p>
    <w:p w14:paraId="3C5ACDEF">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1、供应商有以下行为，经调查属实的，采购人将立即解除相关供应合同</w:t>
      </w:r>
      <w:r>
        <w:rPr>
          <w:rFonts w:hint="eastAsia" w:ascii="宋体" w:hAnsi="宋体" w:cs="宋体"/>
          <w:color w:val="000000" w:themeColor="text1"/>
          <w:sz w:val="24"/>
          <w:highlight w:val="none"/>
          <w:u w:val="single"/>
          <w14:textFill>
            <w14:solidFill>
              <w14:schemeClr w14:val="tx1"/>
            </w14:solidFill>
          </w14:textFill>
        </w:rPr>
        <w:t>并没收履约保证金，根据影响程度，采购人有权酌情扣除供应商相应货款作为赔偿。</w:t>
      </w:r>
    </w:p>
    <w:p w14:paraId="2BA391A8">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1）弄虚作假，提供虚假材料取得成交供应资格的；</w:t>
      </w:r>
    </w:p>
    <w:p w14:paraId="04F18438">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2）成交供应商项目有转包、分包行为的：</w:t>
      </w:r>
    </w:p>
    <w:p w14:paraId="56794AAA">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3）经营情况发生重大变更，已经不具备承接成交供应商项目能力的：</w:t>
      </w:r>
    </w:p>
    <w:p w14:paraId="0502A0A6">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4）无正当理由拒绝履行合同向采购人供货的；</w:t>
      </w:r>
    </w:p>
    <w:p w14:paraId="7CF33BE1">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5）有行贿、给回扣等不正当竞争行为的；</w:t>
      </w:r>
    </w:p>
    <w:p w14:paraId="61C5F906">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6）因所供货物质量原因导致院内发生食品安全事故的；</w:t>
      </w:r>
    </w:p>
    <w:p w14:paraId="3D729E6F">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7）所供应货物存在故意假冒伪劣行为的；</w:t>
      </w:r>
    </w:p>
    <w:p w14:paraId="3E550FAA">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8）因供应商原因导致院内发生监管安全事故的；</w:t>
      </w:r>
    </w:p>
    <w:p w14:paraId="61C8F8FB">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9）有其它违法违纪行为的。</w:t>
      </w:r>
    </w:p>
    <w:p w14:paraId="25ED2351">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必须依据国家有关法律法规要求（供应商应）建立健全各项管理制度，保证食品安全，有明确的食品安全责任人。因所供货物质量原因导致采购人单位发生食品安全事故，除解除合同、扣除全部履约保证金外，并负责赔偿一切损失和承担相关法律责任。</w:t>
      </w:r>
    </w:p>
    <w:p w14:paraId="3842FF49">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3、按合同约定的标的供货，成交供应商不得转包、分包，否则采购人有权单方面终止合同，项目另行处理，成交供应商承担由此造成的经济损失，履约保证金不退还。</w:t>
      </w:r>
    </w:p>
    <w:p w14:paraId="04238252">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期间，供应商无正当理由（除战争、破产等不可抗因素）拒绝履行合同并提出解除合同的，采购人有权没收履约保证金并有权扣除供应商相应货款作为赔偿。供应商因收益下滑或亏损导致提出解除合同的，属于违约，采购人有权提出没收履约保证金并有权扣除供应商相应货款作为赔偿，无法达成协商的，采购人有权向玉环市人民法院提起诉讼。</w:t>
      </w:r>
    </w:p>
    <w:p w14:paraId="4F016F10">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4、成交供应商应严格按采购人要求(含品种、质量等)供应，不得变更供应商品，否则，采购人有权退货。</w:t>
      </w:r>
    </w:p>
    <w:p w14:paraId="0899C87B">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5、采购人按合同对商品进行严格验收，对不符合规格要求的商品，供应商必须无条件退货或更换。</w:t>
      </w:r>
    </w:p>
    <w:p w14:paraId="3890F188">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6、成交供应商须按供应商品的销售额开具国家正式发票（含税）。</w:t>
      </w:r>
    </w:p>
    <w:p w14:paraId="265A5BB4">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以便提供给采购单位随时抽检：</w:t>
      </w:r>
    </w:p>
    <w:p w14:paraId="61954938">
      <w:pPr>
        <w:widowControl/>
        <w:tabs>
          <w:tab w:val="left" w:pos="670"/>
        </w:tabs>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8、供应商与生产企业的销售合同；</w:t>
      </w:r>
    </w:p>
    <w:p w14:paraId="1DCA6BAC">
      <w:pPr>
        <w:widowControl/>
        <w:tabs>
          <w:tab w:val="left" w:pos="670"/>
        </w:tabs>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9、生产企业的送货单和销售发票；</w:t>
      </w:r>
    </w:p>
    <w:p w14:paraId="70340BF0">
      <w:pPr>
        <w:widowControl/>
        <w:tabs>
          <w:tab w:val="left" w:pos="670"/>
        </w:tabs>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10、供应商与采购方的采购合同及送货单据、销售发票。</w:t>
      </w:r>
    </w:p>
    <w:p w14:paraId="580AF907">
      <w:pPr>
        <w:tabs>
          <w:tab w:val="left" w:pos="400"/>
        </w:tabs>
        <w:adjustRightInd w:val="0"/>
        <w:snapToGrid w:val="0"/>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十、说明：</w:t>
      </w:r>
    </w:p>
    <w:p w14:paraId="29E6367D">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不保证采购量，供应商充分知悉并完全理解本次合作所涉及的全部商业风险、法律风险及其他潜在风险（包括但不限于市场价格波动、政策法规调整、自然灾害、供应链中断、经营成本上升等），并承诺将独立承担合作过程中产生的全部盈亏。无论合作期间或终止后，因上述风险导致的任何经济损失、经营亏损、债务责任或其他不利后果，均由供应商自行承担，采购方不承担任何形式的经济补偿、风险分摊或连带赔偿责任。同时，供应商须自行建立完善的风险应对机制，定期评估风险并采取有效措施降低损失，确保合作业务稳定开展。</w:t>
      </w:r>
    </w:p>
    <w:p w14:paraId="6D009058">
      <w:pPr>
        <w:widowControl/>
        <w:autoSpaceDE w:val="0"/>
        <w:autoSpaceDN w:val="0"/>
        <w:adjustRightIn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配送过程中，因供应商操作、管理或其合作方行为等原因导致的一切安全问题（包括但不限于食品安全问题、运输安全事故、人员伤亡、财产损失、环境污染，以及因违反法律法规、行业标准引发的行政处罚、民事赔偿、刑事追责等），均由供应商独立承担全部责任、义务及相关费用。采购方不承担任何直接或间接责任，且有权要求供应商对由此给采购方造成的声誉损害、经济损失等进行全额赔偿，并采取必要措施消除不利影响 。供应商应积极配合相关部门调查处理，确保采购方免于卷入任何纠纷或法律程序；若采购方因此被牵连，供应商须承担采购方因此产生的全部支出及损失，包括但不限于诉讼费、律师费、赔偿金等。</w:t>
      </w:r>
    </w:p>
    <w:p w14:paraId="05AA6BAE">
      <w:pPr>
        <w:pStyle w:val="42"/>
        <w:spacing w:line="400" w:lineRule="exact"/>
        <w:ind w:firstLine="0" w:firstLineChars="0"/>
        <w:rPr>
          <w:rFonts w:ascii="宋体" w:hAnsi="宋体" w:cs="宋体"/>
          <w:color w:val="000000" w:themeColor="text1"/>
          <w:kern w:val="0"/>
          <w:sz w:val="24"/>
          <w:szCs w:val="24"/>
          <w:highlight w:val="none"/>
          <w14:textFill>
            <w14:solidFill>
              <w14:schemeClr w14:val="tx1"/>
            </w14:solidFill>
          </w14:textFill>
        </w:rPr>
      </w:pPr>
    </w:p>
    <w:p w14:paraId="5A41D711">
      <w:pPr>
        <w:pStyle w:val="3"/>
        <w:spacing w:before="0" w:after="0" w:line="54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政府采购合同主要条款指引</w:t>
      </w:r>
    </w:p>
    <w:p w14:paraId="6B0D6796">
      <w:pPr>
        <w:autoSpaceDE w:val="0"/>
        <w:autoSpaceDN w:val="0"/>
        <w:adjustRightInd w:val="0"/>
        <w:snapToGrid w:val="0"/>
        <w:spacing w:line="4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（注：该合同样本仅做参考，成交后，以采购人与供应商签订的正式合同为准。）</w:t>
      </w:r>
    </w:p>
    <w:p w14:paraId="3993A21F">
      <w:pPr>
        <w:pStyle w:val="19"/>
        <w:snapToGrid w:val="0"/>
        <w:spacing w:line="400" w:lineRule="exact"/>
        <w:rPr>
          <w:rFonts w:hAnsi="宋体" w:cs="宋体"/>
          <w:b/>
          <w:color w:val="000000" w:themeColor="text1"/>
          <w:sz w:val="24"/>
          <w:highlight w:val="none"/>
          <w14:textFill>
            <w14:solidFill>
              <w14:schemeClr w14:val="tx1"/>
            </w14:solidFill>
          </w14:textFill>
        </w:rPr>
      </w:pPr>
    </w:p>
    <w:p w14:paraId="3936F2B5">
      <w:pPr>
        <w:tabs>
          <w:tab w:val="left" w:pos="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p>
    <w:p w14:paraId="4490C4FC">
      <w:pPr>
        <w:tabs>
          <w:tab w:val="left" w:pos="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p>
    <w:p w14:paraId="09ABE369">
      <w:pPr>
        <w:tabs>
          <w:tab w:val="left" w:pos="363"/>
        </w:tabs>
        <w:adjustRightInd w:val="0"/>
        <w:snapToGrid w:val="0"/>
        <w:spacing w:line="400" w:lineRule="exact"/>
        <w:ind w:left="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甲乙双方根据</w:t>
      </w:r>
      <w:r>
        <w:rPr>
          <w:rFonts w:hint="eastAsia" w:ascii="宋体" w:hAnsi="宋体" w:cs="宋体"/>
          <w:color w:val="000000" w:themeColor="text1"/>
          <w:sz w:val="24"/>
          <w:highlight w:val="none"/>
          <w:u w:val="single"/>
          <w:lang w:eastAsia="zh-CN"/>
          <w14:textFill>
            <w14:solidFill>
              <w14:schemeClr w14:val="tx1"/>
            </w14:solidFill>
          </w14:textFill>
        </w:rPr>
        <w:t>大宗食品、粮油、副食品、面粉采购</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eastAsia="zh-CN"/>
          <w14:textFill>
            <w14:solidFill>
              <w14:schemeClr w14:val="tx1"/>
            </w14:solidFill>
          </w14:textFill>
        </w:rPr>
        <w:t>HQ-YHZFCG-2025-0603</w:t>
      </w:r>
      <w:r>
        <w:rPr>
          <w:rFonts w:hint="eastAsia" w:ascii="宋体" w:hAnsi="宋体" w:cs="宋体"/>
          <w:bCs/>
          <w:color w:val="000000" w:themeColor="text1"/>
          <w:sz w:val="24"/>
          <w:highlight w:val="none"/>
          <w14:textFill>
            <w14:solidFill>
              <w14:schemeClr w14:val="tx1"/>
            </w14:solidFill>
          </w14:textFill>
        </w:rPr>
        <w:t>）的招标结果，乙方被确定为</w:t>
      </w:r>
      <w:r>
        <w:rPr>
          <w:rFonts w:hint="eastAsia" w:ascii="宋体" w:hAnsi="宋体" w:cs="宋体"/>
          <w:bCs/>
          <w:color w:val="000000" w:themeColor="text1"/>
          <w:sz w:val="24"/>
          <w:highlight w:val="none"/>
          <w:u w:val="single"/>
          <w14:textFill>
            <w14:solidFill>
              <w14:schemeClr w14:val="tx1"/>
            </w14:solidFill>
          </w14:textFill>
        </w:rPr>
        <w:t>玉环市人民医院（玉环市人民医院健共体集团）</w:t>
      </w:r>
      <w:r>
        <w:rPr>
          <w:rFonts w:hint="eastAsia" w:ascii="宋体" w:hAnsi="宋体" w:cs="宋体"/>
          <w:bCs/>
          <w:color w:val="000000" w:themeColor="text1"/>
          <w:sz w:val="24"/>
          <w:highlight w:val="none"/>
          <w:u w:val="single"/>
          <w:lang w:eastAsia="zh-CN"/>
          <w14:textFill>
            <w14:solidFill>
              <w14:schemeClr w14:val="tx1"/>
            </w14:solidFill>
          </w14:textFill>
        </w:rPr>
        <w:t>大宗食品、粮油、副食品、面粉采购</w:t>
      </w:r>
      <w:r>
        <w:rPr>
          <w:rFonts w:hint="eastAsia" w:ascii="宋体" w:hAnsi="宋体" w:cs="宋体"/>
          <w:bCs/>
          <w:color w:val="000000" w:themeColor="text1"/>
          <w:sz w:val="24"/>
          <w:highlight w:val="none"/>
          <w14:textFill>
            <w14:solidFill>
              <w14:schemeClr w14:val="tx1"/>
            </w14:solidFill>
          </w14:textFill>
        </w:rPr>
        <w:t>单位</w:t>
      </w:r>
      <w:r>
        <w:rPr>
          <w:rFonts w:hint="eastAsia" w:ascii="宋体" w:hAnsi="宋体" w:cs="宋体"/>
          <w:color w:val="000000" w:themeColor="text1"/>
          <w:sz w:val="24"/>
          <w:highlight w:val="none"/>
          <w14:textFill>
            <w14:solidFill>
              <w14:schemeClr w14:val="tx1"/>
            </w14:solidFill>
          </w14:textFill>
        </w:rPr>
        <w:t>。现就配送服务达成如下合作事项：</w:t>
      </w:r>
    </w:p>
    <w:p w14:paraId="25A64E1D">
      <w:pPr>
        <w:tabs>
          <w:tab w:val="left" w:pos="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一、乙方承诺：</w:t>
      </w:r>
    </w:p>
    <w:p w14:paraId="554547AC">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1、供货清单（供参考）：</w:t>
      </w:r>
    </w:p>
    <w:tbl>
      <w:tblPr>
        <w:tblStyle w:val="34"/>
        <w:tblW w:w="8423" w:type="dxa"/>
        <w:tblInd w:w="0" w:type="dxa"/>
        <w:tblLayout w:type="fixed"/>
        <w:tblCellMar>
          <w:top w:w="15" w:type="dxa"/>
          <w:left w:w="15" w:type="dxa"/>
          <w:bottom w:w="15" w:type="dxa"/>
          <w:right w:w="15" w:type="dxa"/>
        </w:tblCellMar>
      </w:tblPr>
      <w:tblGrid>
        <w:gridCol w:w="775"/>
        <w:gridCol w:w="3020"/>
        <w:gridCol w:w="2298"/>
        <w:gridCol w:w="2330"/>
      </w:tblGrid>
      <w:tr w14:paraId="4A643833">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687E">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序号</w:t>
            </w:r>
          </w:p>
        </w:tc>
        <w:tc>
          <w:tcPr>
            <w:tcW w:w="3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520E">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商品名称</w:t>
            </w:r>
          </w:p>
        </w:tc>
        <w:tc>
          <w:tcPr>
            <w:tcW w:w="2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0595">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品牌型号</w:t>
            </w: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AA7D">
            <w:pPr>
              <w:widowControl/>
              <w:spacing w:line="400" w:lineRule="exact"/>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单价（元）</w:t>
            </w:r>
          </w:p>
        </w:tc>
      </w:tr>
      <w:tr w14:paraId="5EC9C833">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0EB3">
            <w:pPr>
              <w:widowControl/>
              <w:spacing w:line="400" w:lineRule="exact"/>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3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C51F">
            <w:pPr>
              <w:widowControl/>
              <w:spacing w:line="400" w:lineRule="exact"/>
              <w:jc w:val="left"/>
              <w:textAlignment w:val="center"/>
              <w:rPr>
                <w:rFonts w:ascii="宋体" w:hAnsi="宋体" w:cs="宋体"/>
                <w:color w:val="000000" w:themeColor="text1"/>
                <w:sz w:val="24"/>
                <w:highlight w:val="none"/>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4876">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1915">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p>
        </w:tc>
      </w:tr>
      <w:tr w14:paraId="5C7D3F29">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7D50">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24F7">
            <w:pPr>
              <w:widowControl/>
              <w:spacing w:line="400" w:lineRule="exact"/>
              <w:jc w:val="left"/>
              <w:textAlignment w:val="center"/>
              <w:rPr>
                <w:rFonts w:ascii="宋体" w:hAnsi="宋体" w:cs="宋体"/>
                <w:color w:val="000000" w:themeColor="text1"/>
                <w:sz w:val="24"/>
                <w:highlight w:val="none"/>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BDDA2">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007F">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p>
        </w:tc>
      </w:tr>
      <w:tr w14:paraId="5253D971">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9E7C">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E61E4">
            <w:pPr>
              <w:widowControl/>
              <w:spacing w:line="400" w:lineRule="exact"/>
              <w:jc w:val="left"/>
              <w:textAlignment w:val="center"/>
              <w:rPr>
                <w:rFonts w:ascii="宋体" w:hAnsi="宋体" w:cs="宋体"/>
                <w:color w:val="000000" w:themeColor="text1"/>
                <w:kern w:val="0"/>
                <w:sz w:val="24"/>
                <w:highlight w:val="none"/>
                <w:lang w:bidi="ar"/>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6A0F">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7AB41AB">
            <w:pPr>
              <w:widowControl/>
              <w:spacing w:line="400" w:lineRule="exact"/>
              <w:jc w:val="center"/>
              <w:textAlignment w:val="bottom"/>
              <w:rPr>
                <w:rFonts w:ascii="宋体" w:hAnsi="宋体" w:cs="宋体"/>
                <w:color w:val="000000" w:themeColor="text1"/>
                <w:sz w:val="24"/>
                <w:highlight w:val="none"/>
                <w14:textFill>
                  <w14:solidFill>
                    <w14:schemeClr w14:val="tx1"/>
                  </w14:solidFill>
                </w14:textFill>
              </w:rPr>
            </w:pPr>
          </w:p>
        </w:tc>
      </w:tr>
      <w:tr w14:paraId="57BE52B9">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1723">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3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DB36">
            <w:pPr>
              <w:widowControl/>
              <w:spacing w:line="400" w:lineRule="exact"/>
              <w:jc w:val="left"/>
              <w:textAlignment w:val="center"/>
              <w:rPr>
                <w:rFonts w:ascii="宋体" w:hAnsi="宋体" w:cs="宋体"/>
                <w:color w:val="000000" w:themeColor="text1"/>
                <w:sz w:val="24"/>
                <w:highlight w:val="none"/>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6032">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14AA55">
            <w:pPr>
              <w:widowControl/>
              <w:spacing w:line="400" w:lineRule="exact"/>
              <w:jc w:val="center"/>
              <w:textAlignment w:val="bottom"/>
              <w:rPr>
                <w:rFonts w:ascii="宋体" w:hAnsi="宋体" w:cs="宋体"/>
                <w:color w:val="000000" w:themeColor="text1"/>
                <w:sz w:val="24"/>
                <w:highlight w:val="none"/>
                <w14:textFill>
                  <w14:solidFill>
                    <w14:schemeClr w14:val="tx1"/>
                  </w14:solidFill>
                </w14:textFill>
              </w:rPr>
            </w:pPr>
          </w:p>
        </w:tc>
      </w:tr>
      <w:tr w14:paraId="3E6095D6">
        <w:tblPrEx>
          <w:tblCellMar>
            <w:top w:w="15" w:type="dxa"/>
            <w:left w:w="15" w:type="dxa"/>
            <w:bottom w:w="15" w:type="dxa"/>
            <w:right w:w="15" w:type="dxa"/>
          </w:tblCellMar>
        </w:tblPrEx>
        <w:trPr>
          <w:trHeight w:val="36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AB62">
            <w:pPr>
              <w:widowControl/>
              <w:spacing w:line="400" w:lineRule="exact"/>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p>
        </w:tc>
        <w:tc>
          <w:tcPr>
            <w:tcW w:w="3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3BD8">
            <w:pPr>
              <w:widowControl/>
              <w:spacing w:line="400" w:lineRule="exact"/>
              <w:jc w:val="left"/>
              <w:textAlignment w:val="center"/>
              <w:rPr>
                <w:rFonts w:ascii="宋体" w:hAnsi="宋体" w:cs="宋体"/>
                <w:color w:val="000000" w:themeColor="text1"/>
                <w:kern w:val="0"/>
                <w:sz w:val="24"/>
                <w:highlight w:val="none"/>
                <w:lang w:bidi="ar"/>
                <w14:textFill>
                  <w14:solidFill>
                    <w14:schemeClr w14:val="tx1"/>
                  </w14:solidFill>
                </w14:textFill>
              </w:rPr>
            </w:pPr>
          </w:p>
        </w:tc>
        <w:tc>
          <w:tcPr>
            <w:tcW w:w="2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2B16">
            <w:pPr>
              <w:widowControl/>
              <w:spacing w:line="400" w:lineRule="exact"/>
              <w:jc w:val="center"/>
              <w:textAlignment w:val="center"/>
              <w:rPr>
                <w:rFonts w:ascii="宋体" w:hAnsi="宋体" w:cs="宋体"/>
                <w:color w:val="000000" w:themeColor="text1"/>
                <w:sz w:val="24"/>
                <w:highlight w:val="none"/>
                <w14:textFill>
                  <w14:solidFill>
                    <w14:schemeClr w14:val="tx1"/>
                  </w14:solidFill>
                </w14:textFill>
              </w:rPr>
            </w:pP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F9686AA">
            <w:pPr>
              <w:widowControl/>
              <w:spacing w:line="400" w:lineRule="exact"/>
              <w:jc w:val="center"/>
              <w:textAlignment w:val="bottom"/>
              <w:rPr>
                <w:rFonts w:ascii="宋体" w:hAnsi="宋体" w:cs="宋体"/>
                <w:color w:val="000000" w:themeColor="text1"/>
                <w:sz w:val="24"/>
                <w:highlight w:val="none"/>
                <w14:textFill>
                  <w14:solidFill>
                    <w14:schemeClr w14:val="tx1"/>
                  </w14:solidFill>
                </w14:textFill>
              </w:rPr>
            </w:pPr>
          </w:p>
        </w:tc>
      </w:tr>
    </w:tbl>
    <w:p w14:paraId="6F5658E9">
      <w:pPr>
        <w:tabs>
          <w:tab w:val="left" w:pos="2293"/>
        </w:tabs>
        <w:autoSpaceDE w:val="0"/>
        <w:autoSpaceDN w:val="0"/>
        <w:adjustRightInd w:val="0"/>
        <w:spacing w:line="400" w:lineRule="exact"/>
        <w:ind w:firstLine="48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p>
    <w:p w14:paraId="40210C59">
      <w:pPr>
        <w:tabs>
          <w:tab w:val="left" w:pos="2293"/>
        </w:tabs>
        <w:autoSpaceDE w:val="0"/>
        <w:autoSpaceDN w:val="0"/>
        <w:adjustRightInd w:val="0"/>
        <w:spacing w:line="400" w:lineRule="exact"/>
        <w:ind w:firstLine="48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1、甲方有权根据需要更换部分品目的配送，新增品目含税单价，可按合同约定折扣率结算。产品的规格根据甲方的实际需要提供。</w:t>
      </w:r>
    </w:p>
    <w:p w14:paraId="48E6E2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货时间：接甲方订购要求，将订购商品送达甲方指定地点。如第一次发现商品质量问题，乙方必须在5小时内补送符合要求的商品到甲方单位。当天出现两次以上同情况的，甲方有权自行采购，一年内出现三次以上同情况的，甲方有权单方终止合同，由此引起的损失由乙方全部承担。</w:t>
      </w:r>
    </w:p>
    <w:p w14:paraId="207FA0D6">
      <w:pPr>
        <w:tabs>
          <w:tab w:val="left" w:pos="0"/>
        </w:tabs>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3、提供配送商品的检测报告或产品合格证。</w:t>
      </w:r>
    </w:p>
    <w:p w14:paraId="029AE233">
      <w:pPr>
        <w:tabs>
          <w:tab w:val="left" w:pos="0"/>
        </w:tabs>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4、供货保障：</w:t>
      </w:r>
    </w:p>
    <w:p w14:paraId="2458E03B">
      <w:pPr>
        <w:tabs>
          <w:tab w:val="left" w:pos="0"/>
        </w:tabs>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5、质量售后服务：</w:t>
      </w:r>
    </w:p>
    <w:p w14:paraId="602D6C1E">
      <w:pPr>
        <w:tabs>
          <w:tab w:val="left" w:pos="0"/>
        </w:tabs>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6、由乙方配备一名工作人员负责零配发货，甲方负责协助配送及安全警戒。工作人员须具有保安上岗证。</w:t>
      </w:r>
    </w:p>
    <w:p w14:paraId="0CD74D62">
      <w:pPr>
        <w:tabs>
          <w:tab w:val="left" w:pos="0"/>
        </w:tabs>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7、自觉遵守甲方相关规章制度，服从甲方管理。</w:t>
      </w:r>
    </w:p>
    <w:p w14:paraId="22899198">
      <w:pPr>
        <w:tabs>
          <w:tab w:val="left" w:pos="0"/>
        </w:tabs>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8、严格遵守《食品安全法》等到相关规定，并承担由此造成的经济责任和法律责任。</w:t>
      </w:r>
    </w:p>
    <w:p w14:paraId="6008B2CC">
      <w:pPr>
        <w:spacing w:line="400" w:lineRule="exact"/>
        <w:ind w:firstLine="393" w:firstLineChars="164"/>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甲方与乙方在投标及履行合同过程中，必须遵守《中华人民共和国反不正当竞争法》、《中华人民共和国消费者权益保障法》、《中华人民共和国经济合同法》及相关的国家法律、法规，如有违法行为，按法律法规相关规定予以处罚。</w:t>
      </w:r>
    </w:p>
    <w:p w14:paraId="145C1371">
      <w:pPr>
        <w:spacing w:line="400" w:lineRule="exact"/>
        <w:ind w:firstLine="393" w:firstLineChars="164"/>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10、乙方应承诺，愿意随时无条件接受甲方当地有关监督部门对定点供货产品质量，价格等的抽查和检查。如违反承诺自愿接受处罚；情节严重的，将由甲方没收履约保证金并取消定点供应商资格。</w:t>
      </w:r>
    </w:p>
    <w:p w14:paraId="1AC6351F">
      <w:pPr>
        <w:spacing w:line="400" w:lineRule="exact"/>
        <w:ind w:firstLine="393" w:firstLineChars="164"/>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11、在合同履行过程中，如乙方可以提供更优的服务解决方案，则以乙方的方案为准。</w:t>
      </w:r>
    </w:p>
    <w:p w14:paraId="7FD2CE8B">
      <w:pPr>
        <w:tabs>
          <w:tab w:val="left" w:pos="0"/>
        </w:tabs>
        <w:spacing w:line="400" w:lineRule="exact"/>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12、乙方向甲方缴纳</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的履约保证金。</w:t>
      </w:r>
      <w:r>
        <w:rPr>
          <w:rFonts w:hint="eastAsia" w:ascii="宋体" w:hAnsi="宋体" w:cs="宋体"/>
          <w:color w:val="000000" w:themeColor="text1"/>
          <w:sz w:val="24"/>
          <w:highlight w:val="none"/>
          <w14:textFill>
            <w14:solidFill>
              <w14:schemeClr w14:val="tx1"/>
            </w14:solidFill>
          </w14:textFill>
        </w:rPr>
        <w:t>履约保证金形式按采甲方要求，在签订合同之前支付。履约保证金在合同履约完毕后退还（但如乙方未能履行合同规定的任何义务，甲方有权从履约保证金中得到补偿）。</w:t>
      </w:r>
    </w:p>
    <w:p w14:paraId="6E79E66F">
      <w:pPr>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Cs/>
          <w:color w:val="000000" w:themeColor="text1"/>
          <w:sz w:val="24"/>
          <w:highlight w:val="none"/>
          <w14:textFill>
            <w14:solidFill>
              <w14:schemeClr w14:val="tx1"/>
            </w14:solidFill>
          </w14:textFill>
        </w:rPr>
        <w:t>货款结算方式：</w:t>
      </w:r>
    </w:p>
    <w:p w14:paraId="053A3DCD">
      <w:pPr>
        <w:spacing w:line="400" w:lineRule="exact"/>
        <w:ind w:firstLine="448" w:firstLineChars="187"/>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货款结算方式：</w:t>
      </w:r>
      <w:r>
        <w:rPr>
          <w:rFonts w:hint="eastAsia" w:ascii="宋体" w:hAnsi="宋体" w:cs="宋体"/>
          <w:color w:val="000000" w:themeColor="text1"/>
          <w:sz w:val="24"/>
          <w:highlight w:val="none"/>
          <w14:textFill>
            <w14:solidFill>
              <w14:schemeClr w14:val="tx1"/>
            </w14:solidFill>
          </w14:textFill>
        </w:rPr>
        <w:t>每月结算，次月月底付清上月货款</w:t>
      </w:r>
    </w:p>
    <w:p w14:paraId="0567A954">
      <w:pPr>
        <w:numPr>
          <w:ilvl w:val="0"/>
          <w:numId w:val="8"/>
        </w:numPr>
        <w:tabs>
          <w:tab w:val="left" w:pos="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未尽事宜，以</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招标文件、乙方的投标文件及相关澄清和承诺为准。</w:t>
      </w:r>
    </w:p>
    <w:p w14:paraId="7B26F1E3">
      <w:pPr>
        <w:numPr>
          <w:ilvl w:val="0"/>
          <w:numId w:val="8"/>
        </w:numPr>
        <w:tabs>
          <w:tab w:val="left" w:pos="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合同经双方法定代表人或授权委托代理人签字并加盖单位公章及乙方缴纳履约保证金后生效。</w:t>
      </w:r>
    </w:p>
    <w:p w14:paraId="544E51DB">
      <w:pPr>
        <w:pStyle w:val="19"/>
        <w:snapToGrid w:val="0"/>
        <w:spacing w:before="120" w:after="120" w:line="400" w:lineRule="exact"/>
        <w:ind w:left="480"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五、本合同正本一式两份，具有同等法律效力，甲乙双方各执一份；副本</w:t>
      </w:r>
      <w:r>
        <w:rPr>
          <w:rFonts w:hint="eastAsia" w:hAnsi="宋体" w:cs="宋体"/>
          <w:b/>
          <w:color w:val="000000" w:themeColor="text1"/>
          <w:sz w:val="24"/>
          <w:highlight w:val="none"/>
          <w14:textFill>
            <w14:solidFill>
              <w14:schemeClr w14:val="tx1"/>
            </w14:solidFill>
          </w14:textFill>
        </w:rPr>
        <w:t xml:space="preserve"> </w:t>
      </w:r>
      <w:r>
        <w:rPr>
          <w:rFonts w:hint="eastAsia" w:hAnsi="宋体" w:cs="宋体"/>
          <w:b/>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份。</w:t>
      </w:r>
    </w:p>
    <w:p w14:paraId="52025D60">
      <w:pPr>
        <w:tabs>
          <w:tab w:val="left" w:pos="0"/>
        </w:tabs>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              （盖章）   乙方：            （盖章）</w:t>
      </w:r>
    </w:p>
    <w:p w14:paraId="4F045B4C">
      <w:pPr>
        <w:tabs>
          <w:tab w:val="left" w:pos="0"/>
        </w:tabs>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地址：</w:t>
      </w:r>
    </w:p>
    <w:p w14:paraId="5D2AC456">
      <w:pPr>
        <w:tabs>
          <w:tab w:val="left" w:pos="0"/>
        </w:tabs>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代表：                         代表：</w:t>
      </w:r>
    </w:p>
    <w:p w14:paraId="42B10A80">
      <w:pPr>
        <w:tabs>
          <w:tab w:val="left" w:pos="0"/>
        </w:tabs>
        <w:spacing w:line="40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日期：</w:t>
      </w:r>
    </w:p>
    <w:p w14:paraId="28D9E298">
      <w:pPr>
        <w:tabs>
          <w:tab w:val="left" w:pos="5103"/>
        </w:tabs>
        <w:adjustRightInd w:val="0"/>
        <w:snapToGrid w:val="0"/>
        <w:spacing w:line="400" w:lineRule="exact"/>
        <w:rPr>
          <w:rFonts w:ascii="宋体" w:hAnsi="宋体" w:cs="宋体"/>
          <w:color w:val="000000" w:themeColor="text1"/>
          <w:sz w:val="24"/>
          <w:highlight w:val="none"/>
          <w14:textFill>
            <w14:solidFill>
              <w14:schemeClr w14:val="tx1"/>
            </w14:solidFill>
          </w14:textFill>
        </w:rPr>
      </w:pPr>
    </w:p>
    <w:p w14:paraId="478CB0F2">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注：本合同作为示范文本，具体以中标供应商与招标人所签定正式合同为准。</w:t>
      </w:r>
    </w:p>
    <w:p w14:paraId="5CAA2DBD">
      <w:pPr>
        <w:pStyle w:val="42"/>
        <w:ind w:firstLine="480"/>
        <w:rPr>
          <w:rFonts w:ascii="宋体" w:hAnsi="宋体" w:cs="宋体"/>
          <w:color w:val="000000" w:themeColor="text1"/>
          <w:sz w:val="24"/>
          <w:szCs w:val="32"/>
          <w:highlight w:val="none"/>
          <w:lang w:val="zh-CN"/>
          <w14:textFill>
            <w14:solidFill>
              <w14:schemeClr w14:val="tx1"/>
            </w14:solidFill>
          </w14:textFill>
        </w:rPr>
      </w:pPr>
    </w:p>
    <w:p w14:paraId="55A30DFD">
      <w:pPr>
        <w:pStyle w:val="42"/>
        <w:ind w:firstLine="480"/>
        <w:rPr>
          <w:rFonts w:ascii="宋体" w:hAnsi="宋体" w:cs="宋体"/>
          <w:color w:val="000000" w:themeColor="text1"/>
          <w:sz w:val="24"/>
          <w:szCs w:val="32"/>
          <w:highlight w:val="none"/>
          <w:lang w:val="zh-CN"/>
          <w14:textFill>
            <w14:solidFill>
              <w14:schemeClr w14:val="tx1"/>
            </w14:solidFill>
          </w14:textFill>
        </w:rPr>
      </w:pPr>
    </w:p>
    <w:p w14:paraId="0C440DAC">
      <w:pPr>
        <w:pStyle w:val="42"/>
        <w:ind w:firstLine="480"/>
        <w:rPr>
          <w:rFonts w:ascii="宋体" w:hAnsi="宋体" w:cs="宋体"/>
          <w:color w:val="000000" w:themeColor="text1"/>
          <w:sz w:val="24"/>
          <w:szCs w:val="32"/>
          <w:highlight w:val="none"/>
          <w:lang w:val="zh-CN"/>
          <w14:textFill>
            <w14:solidFill>
              <w14:schemeClr w14:val="tx1"/>
            </w14:solidFill>
          </w14:textFill>
        </w:rPr>
      </w:pPr>
    </w:p>
    <w:p w14:paraId="10FBD41A">
      <w:pPr>
        <w:pStyle w:val="42"/>
        <w:ind w:firstLine="480"/>
        <w:rPr>
          <w:rFonts w:ascii="宋体" w:hAnsi="宋体" w:cs="宋体"/>
          <w:color w:val="000000" w:themeColor="text1"/>
          <w:sz w:val="24"/>
          <w:szCs w:val="32"/>
          <w:highlight w:val="none"/>
          <w:lang w:val="zh-CN"/>
          <w14:textFill>
            <w14:solidFill>
              <w14:schemeClr w14:val="tx1"/>
            </w14:solidFill>
          </w14:textFill>
        </w:rPr>
      </w:pPr>
    </w:p>
    <w:p w14:paraId="4F5D31F7">
      <w:pPr>
        <w:pStyle w:val="42"/>
        <w:ind w:firstLine="480"/>
        <w:rPr>
          <w:rFonts w:ascii="宋体" w:hAnsi="宋体" w:cs="宋体"/>
          <w:color w:val="000000" w:themeColor="text1"/>
          <w:sz w:val="24"/>
          <w:szCs w:val="32"/>
          <w:highlight w:val="none"/>
          <w:lang w:val="zh-CN"/>
          <w14:textFill>
            <w14:solidFill>
              <w14:schemeClr w14:val="tx1"/>
            </w14:solidFill>
          </w14:textFill>
        </w:rPr>
      </w:pPr>
    </w:p>
    <w:p w14:paraId="3B8F0AF1">
      <w:pPr>
        <w:pStyle w:val="42"/>
        <w:ind w:firstLine="480"/>
        <w:rPr>
          <w:rFonts w:ascii="宋体" w:hAnsi="宋体" w:cs="宋体"/>
          <w:color w:val="000000" w:themeColor="text1"/>
          <w:sz w:val="24"/>
          <w:szCs w:val="32"/>
          <w:highlight w:val="none"/>
          <w:lang w:val="zh-CN"/>
          <w14:textFill>
            <w14:solidFill>
              <w14:schemeClr w14:val="tx1"/>
            </w14:solidFill>
          </w14:textFill>
        </w:rPr>
      </w:pPr>
    </w:p>
    <w:p w14:paraId="38CE4835">
      <w:pPr>
        <w:pStyle w:val="3"/>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第六章：响应文件格式附件</w:t>
      </w:r>
    </w:p>
    <w:p w14:paraId="158A9AD1">
      <w:pPr>
        <w:pStyle w:val="2"/>
        <w:adjustRightInd w:val="0"/>
        <w:snapToGrid w:val="0"/>
        <w:spacing w:line="400" w:lineRule="exac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8"/>
          <w:highlight w:val="none"/>
          <w14:textFill>
            <w14:solidFill>
              <w14:schemeClr w14:val="tx1"/>
            </w14:solidFill>
          </w14:textFill>
        </w:rPr>
        <w:t xml:space="preserve">        </w:t>
      </w:r>
    </w:p>
    <w:p w14:paraId="60BB6466">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大宗食品、粮油、副食品、面粉采购</w:t>
      </w:r>
    </w:p>
    <w:p w14:paraId="7E540F7A">
      <w:pPr>
        <w:spacing w:before="312" w:beforeLines="100" w:line="360" w:lineRule="auto"/>
        <w:ind w:right="-108" w:firstLine="1800" w:firstLineChars="5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02C3C30D">
      <w:pPr>
        <w:spacing w:before="312" w:beforeLines="100" w:line="240" w:lineRule="atLeast"/>
        <w:ind w:right="-108"/>
        <w:jc w:val="center"/>
        <w:rPr>
          <w:rFonts w:ascii="宋体" w:hAnsi="宋体" w:cs="宋体"/>
          <w:color w:val="000000" w:themeColor="text1"/>
          <w:sz w:val="32"/>
          <w:szCs w:val="32"/>
          <w:highlight w:val="none"/>
          <w14:textFill>
            <w14:solidFill>
              <w14:schemeClr w14:val="tx1"/>
            </w14:solidFill>
          </w14:textFill>
        </w:rPr>
      </w:pPr>
    </w:p>
    <w:p w14:paraId="6741B17D">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磋</w:t>
      </w:r>
    </w:p>
    <w:p w14:paraId="56B3DE2B">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商</w:t>
      </w:r>
    </w:p>
    <w:p w14:paraId="2668C7F9">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响</w:t>
      </w:r>
    </w:p>
    <w:p w14:paraId="459913F5">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应</w:t>
      </w:r>
    </w:p>
    <w:p w14:paraId="67054993">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文</w:t>
      </w:r>
    </w:p>
    <w:p w14:paraId="495CBFB5">
      <w:pPr>
        <w:spacing w:after="100" w:afterAutospacing="1" w:line="800" w:lineRule="exact"/>
        <w:ind w:right="-108"/>
        <w:jc w:val="center"/>
        <w:rPr>
          <w:rFonts w:ascii="宋体" w:hAnsi="宋体" w:cs="宋体"/>
          <w:b/>
          <w:color w:val="000000" w:themeColor="text1"/>
          <w:spacing w:val="40"/>
          <w:sz w:val="72"/>
          <w:szCs w:val="72"/>
          <w:highlight w:val="none"/>
          <w14:textFill>
            <w14:solidFill>
              <w14:schemeClr w14:val="tx1"/>
            </w14:solidFill>
          </w14:textFill>
        </w:rPr>
      </w:pPr>
      <w:r>
        <w:rPr>
          <w:rFonts w:hint="eastAsia" w:ascii="宋体" w:hAnsi="宋体" w:cs="宋体"/>
          <w:b/>
          <w:color w:val="000000" w:themeColor="text1"/>
          <w:spacing w:val="40"/>
          <w:sz w:val="72"/>
          <w:szCs w:val="72"/>
          <w:highlight w:val="none"/>
          <w14:textFill>
            <w14:solidFill>
              <w14:schemeClr w14:val="tx1"/>
            </w14:solidFill>
          </w14:textFill>
        </w:rPr>
        <w:t>件</w:t>
      </w:r>
    </w:p>
    <w:p w14:paraId="6B1ACACF">
      <w:pPr>
        <w:spacing w:line="500" w:lineRule="exact"/>
        <w:ind w:right="532"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06798292">
      <w:pPr>
        <w:wordWrap w:val="0"/>
        <w:spacing w:line="500" w:lineRule="exact"/>
        <w:ind w:right="-108"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21175D67">
      <w:pPr>
        <w:wordWrap w:val="0"/>
        <w:spacing w:line="500" w:lineRule="exact"/>
        <w:ind w:right="-108" w:firstLine="720"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612C9959">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3BF6AADB">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磋商响应文件目录</w:t>
      </w:r>
    </w:p>
    <w:p w14:paraId="475D9325">
      <w:pP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第一部分：资格证明部分</w:t>
      </w:r>
    </w:p>
    <w:p w14:paraId="07F78C0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1、磋商声明书（附件2）；</w:t>
      </w:r>
    </w:p>
    <w:p w14:paraId="66351F7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2、授权委托书（附件3）（如法人参加不需要提供）；</w:t>
      </w:r>
    </w:p>
    <w:p w14:paraId="3CD874E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14:paraId="73045B3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财务状况报告，依法缴纳税收和社会保障资金的相关材料（允许采用承诺函形式）；</w:t>
      </w:r>
    </w:p>
    <w:p w14:paraId="46741BA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5、具备履行合同所必需的设备和专业技术能力的证明材料（允许采用承诺函形式）；</w:t>
      </w:r>
    </w:p>
    <w:p w14:paraId="416BE5E7">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6、本项目要求的特定资质证书；</w:t>
      </w:r>
    </w:p>
    <w:p w14:paraId="570C39FB">
      <w:pP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第二部分：商务与技术</w:t>
      </w:r>
      <w:r>
        <w:rPr>
          <w:rFonts w:hint="eastAsia" w:ascii="宋体" w:hAnsi="宋体" w:cs="宋体"/>
          <w:b/>
          <w:bCs/>
          <w:color w:val="000000" w:themeColor="text1"/>
          <w:sz w:val="24"/>
          <w:highlight w:val="none"/>
          <w14:textFill>
            <w14:solidFill>
              <w14:schemeClr w14:val="tx1"/>
            </w14:solidFill>
          </w14:textFill>
        </w:rPr>
        <w:t>部分</w:t>
      </w:r>
    </w:p>
    <w:p w14:paraId="1783E5B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供应商情况介绍（附件4）；</w:t>
      </w:r>
    </w:p>
    <w:p w14:paraId="196EC52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2、项目组织实施方案(附件5、附件6)； </w:t>
      </w:r>
    </w:p>
    <w:p w14:paraId="71099AF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3、商务及技术响应表</w:t>
      </w:r>
      <w:r>
        <w:rPr>
          <w:rFonts w:hint="eastAsia" w:ascii="宋体" w:hAnsi="宋体" w:cs="宋体"/>
          <w:color w:val="000000" w:themeColor="text1"/>
          <w:sz w:val="24"/>
          <w:highlight w:val="none"/>
          <w14:textFill>
            <w14:solidFill>
              <w14:schemeClr w14:val="tx1"/>
            </w14:solidFill>
          </w14:textFill>
        </w:rPr>
        <w:t>（附件7）；</w:t>
      </w:r>
    </w:p>
    <w:p w14:paraId="05DCFA6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4、证书一览表（附件8）；</w:t>
      </w:r>
    </w:p>
    <w:p w14:paraId="28D3808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类似项目业绩一览表</w:t>
      </w:r>
      <w:r>
        <w:rPr>
          <w:rFonts w:hint="eastAsia" w:ascii="宋体" w:hAnsi="宋体" w:cs="宋体"/>
          <w:color w:val="000000" w:themeColor="text1"/>
          <w:kern w:val="0"/>
          <w:sz w:val="24"/>
          <w:highlight w:val="none"/>
          <w14:textFill>
            <w14:solidFill>
              <w14:schemeClr w14:val="tx1"/>
            </w14:solidFill>
          </w14:textFill>
        </w:rPr>
        <w:t>（附件9）；</w:t>
      </w:r>
    </w:p>
    <w:p w14:paraId="063AE4E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售后服务措施及承诺</w:t>
      </w:r>
      <w:r>
        <w:rPr>
          <w:rFonts w:hint="eastAsia" w:ascii="宋体" w:hAnsi="宋体" w:cs="宋体"/>
          <w:color w:val="000000" w:themeColor="text1"/>
          <w:kern w:val="0"/>
          <w:sz w:val="24"/>
          <w:highlight w:val="none"/>
          <w14:textFill>
            <w14:solidFill>
              <w14:schemeClr w14:val="tx1"/>
            </w14:solidFill>
          </w14:textFill>
        </w:rPr>
        <w:t>（附件10）；</w:t>
      </w:r>
    </w:p>
    <w:p w14:paraId="2CC207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第三部分 ：</w:t>
      </w:r>
      <w:r>
        <w:rPr>
          <w:rFonts w:hint="eastAsia" w:ascii="宋体" w:hAnsi="宋体" w:cs="宋体"/>
          <w:b/>
          <w:color w:val="000000" w:themeColor="text1"/>
          <w:sz w:val="24"/>
          <w:highlight w:val="none"/>
          <w14:textFill>
            <w14:solidFill>
              <w14:schemeClr w14:val="tx1"/>
            </w14:solidFill>
          </w14:textFill>
        </w:rPr>
        <w:t>报价</w:t>
      </w:r>
      <w:r>
        <w:rPr>
          <w:rFonts w:hint="eastAsia" w:ascii="宋体" w:hAnsi="宋体" w:cs="宋体"/>
          <w:b/>
          <w:bCs/>
          <w:color w:val="000000" w:themeColor="text1"/>
          <w:sz w:val="24"/>
          <w:highlight w:val="none"/>
          <w14:textFill>
            <w14:solidFill>
              <w14:schemeClr w14:val="tx1"/>
            </w14:solidFill>
          </w14:textFill>
        </w:rPr>
        <w:t>部分</w:t>
      </w:r>
    </w:p>
    <w:p w14:paraId="40DB7F3A">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1、首次报价一览表（附件11）；</w:t>
      </w:r>
    </w:p>
    <w:p w14:paraId="79E500B1">
      <w:pPr>
        <w:pStyle w:val="21"/>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14:paraId="02AB3B6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第四部分 ：</w:t>
      </w:r>
      <w:r>
        <w:rPr>
          <w:rFonts w:hint="eastAsia" w:ascii="宋体" w:hAnsi="宋体" w:cs="宋体"/>
          <w:b/>
          <w:color w:val="000000" w:themeColor="text1"/>
          <w:sz w:val="24"/>
          <w:highlight w:val="none"/>
          <w14:textFill>
            <w14:solidFill>
              <w14:schemeClr w14:val="tx1"/>
            </w14:solidFill>
          </w14:textFill>
        </w:rPr>
        <w:t>其他</w:t>
      </w:r>
      <w:r>
        <w:rPr>
          <w:rFonts w:hint="eastAsia" w:ascii="宋体" w:hAnsi="宋体" w:cs="宋体"/>
          <w:b/>
          <w:bCs/>
          <w:color w:val="000000" w:themeColor="text1"/>
          <w:sz w:val="24"/>
          <w:highlight w:val="none"/>
          <w14:textFill>
            <w14:solidFill>
              <w14:schemeClr w14:val="tx1"/>
            </w14:solidFill>
          </w14:textFill>
        </w:rPr>
        <w:t>部分</w:t>
      </w:r>
    </w:p>
    <w:p w14:paraId="50AB25E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1、针对磋商，响应供应商认为其他需要说明的；</w:t>
      </w:r>
    </w:p>
    <w:p w14:paraId="10D7CD4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14:paraId="75E7F083">
      <w:pPr>
        <w:spacing w:line="360" w:lineRule="auto"/>
        <w:ind w:left="420"/>
        <w:rPr>
          <w:rFonts w:ascii="宋体" w:hAnsi="宋体" w:cs="宋体"/>
          <w:color w:val="000000" w:themeColor="text1"/>
          <w:szCs w:val="21"/>
          <w:highlight w:val="none"/>
          <w14:textFill>
            <w14:solidFill>
              <w14:schemeClr w14:val="tx1"/>
            </w14:solidFill>
          </w14:textFill>
        </w:rPr>
      </w:pPr>
    </w:p>
    <w:p w14:paraId="12F2FB11">
      <w:pPr>
        <w:pStyle w:val="15"/>
        <w:ind w:firstLine="3614" w:firstLineChars="1200"/>
        <w:rPr>
          <w:rFonts w:hint="eastAsia" w:ascii="宋体" w:hAnsi="宋体" w:cs="宋体"/>
          <w:b/>
          <w:color w:val="000000" w:themeColor="text1"/>
          <w:sz w:val="30"/>
          <w:szCs w:val="30"/>
          <w:highlight w:val="none"/>
          <w14:textFill>
            <w14:solidFill>
              <w14:schemeClr w14:val="tx1"/>
            </w14:solidFill>
          </w14:textFill>
        </w:rPr>
      </w:pPr>
    </w:p>
    <w:p w14:paraId="2C45F0AA">
      <w:pPr>
        <w:pStyle w:val="17"/>
        <w:rPr>
          <w:rFonts w:hint="eastAsia"/>
          <w:color w:val="000000" w:themeColor="text1"/>
          <w:highlight w:val="none"/>
          <w14:textFill>
            <w14:solidFill>
              <w14:schemeClr w14:val="tx1"/>
            </w14:solidFill>
          </w14:textFill>
        </w:rPr>
      </w:pPr>
    </w:p>
    <w:p w14:paraId="0FE90089">
      <w:pPr>
        <w:pStyle w:val="15"/>
        <w:ind w:firstLine="3614" w:firstLineChars="12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目录索引</w:t>
      </w:r>
    </w:p>
    <w:tbl>
      <w:tblPr>
        <w:tblStyle w:val="34"/>
        <w:tblW w:w="9750" w:type="dxa"/>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15"/>
        <w:gridCol w:w="5080"/>
        <w:gridCol w:w="900"/>
        <w:gridCol w:w="660"/>
        <w:gridCol w:w="760"/>
      </w:tblGrid>
      <w:tr w14:paraId="746B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218834BC">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序号</w:t>
            </w:r>
          </w:p>
        </w:tc>
        <w:tc>
          <w:tcPr>
            <w:tcW w:w="1615" w:type="dxa"/>
            <w:vAlign w:val="center"/>
          </w:tcPr>
          <w:p w14:paraId="168E322E">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评分项目</w:t>
            </w:r>
          </w:p>
        </w:tc>
        <w:tc>
          <w:tcPr>
            <w:tcW w:w="5080" w:type="dxa"/>
            <w:vAlign w:val="center"/>
          </w:tcPr>
          <w:p w14:paraId="75D0CF54">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评定原则</w:t>
            </w:r>
          </w:p>
        </w:tc>
        <w:tc>
          <w:tcPr>
            <w:tcW w:w="900" w:type="dxa"/>
            <w:shd w:val="clear" w:color="auto" w:fill="auto"/>
            <w:vAlign w:val="center"/>
          </w:tcPr>
          <w:p w14:paraId="11A0F874">
            <w:pPr>
              <w:spacing w:line="300" w:lineRule="exact"/>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分值范围</w:t>
            </w:r>
          </w:p>
        </w:tc>
        <w:tc>
          <w:tcPr>
            <w:tcW w:w="660" w:type="dxa"/>
            <w:shd w:val="clear" w:color="auto" w:fill="auto"/>
            <w:vAlign w:val="center"/>
          </w:tcPr>
          <w:p w14:paraId="5A28A748">
            <w:pPr>
              <w:spacing w:line="3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页码</w:t>
            </w:r>
          </w:p>
        </w:tc>
        <w:tc>
          <w:tcPr>
            <w:tcW w:w="760" w:type="dxa"/>
            <w:shd w:val="clear" w:color="auto" w:fill="auto"/>
            <w:vAlign w:val="center"/>
          </w:tcPr>
          <w:p w14:paraId="1FAB67DE">
            <w:pPr>
              <w:spacing w:line="300" w:lineRule="exact"/>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自评分</w:t>
            </w:r>
          </w:p>
        </w:tc>
      </w:tr>
      <w:tr w14:paraId="253C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719E1C98">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w:t>
            </w:r>
          </w:p>
        </w:tc>
        <w:tc>
          <w:tcPr>
            <w:tcW w:w="1615" w:type="dxa"/>
            <w:vAlign w:val="center"/>
          </w:tcPr>
          <w:p w14:paraId="33BDF6B6">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仓储中心面积</w:t>
            </w:r>
          </w:p>
        </w:tc>
        <w:tc>
          <w:tcPr>
            <w:tcW w:w="5080" w:type="dxa"/>
            <w:vAlign w:val="center"/>
          </w:tcPr>
          <w:p w14:paraId="4EE64EB0">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（1）距离采购人最近的仓储中心面积，</w:t>
            </w:r>
          </w:p>
          <w:p w14:paraId="11747B87">
            <w:pPr>
              <w:numPr>
                <w:ilvl w:val="255"/>
                <w:numId w:val="0"/>
              </w:num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具有仓储面积≥3000 ㎡，得6分 ； </w:t>
            </w:r>
          </w:p>
          <w:p w14:paraId="2ADEA2F9">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 ㎡≤仓储面积＜3000 ㎡ ，得4分；</w:t>
            </w:r>
          </w:p>
          <w:p w14:paraId="598826F5">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300 ㎡≤仓储面积＜1000 ㎡ ，得2分；</w:t>
            </w:r>
          </w:p>
          <w:p w14:paraId="5BE3C061">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仓储面积＜300 ㎡，不得分；</w:t>
            </w:r>
          </w:p>
          <w:p w14:paraId="52F26B06">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（2）距离采购人最近的仓储中心，根据距离远近评分，评分范围（4/3/2/1/0.5/0.3/0）</w:t>
            </w:r>
          </w:p>
          <w:p w14:paraId="43CE79CF">
            <w:pPr>
              <w:spacing w:line="300" w:lineRule="exact"/>
              <w:ind w:left="-5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提供产权证复印件或租赁合同（指租赁的）和其他旁证材料，否则不得分。</w:t>
            </w:r>
          </w:p>
        </w:tc>
        <w:tc>
          <w:tcPr>
            <w:tcW w:w="900" w:type="dxa"/>
            <w:shd w:val="clear" w:color="auto" w:fill="auto"/>
            <w:vAlign w:val="center"/>
          </w:tcPr>
          <w:p w14:paraId="4E557AC8">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0-10分</w:t>
            </w:r>
          </w:p>
        </w:tc>
        <w:tc>
          <w:tcPr>
            <w:tcW w:w="660" w:type="dxa"/>
            <w:shd w:val="clear" w:color="auto" w:fill="auto"/>
            <w:vAlign w:val="center"/>
          </w:tcPr>
          <w:p w14:paraId="6A2F9829">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3FE5BC56">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09A9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7722326F">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w:t>
            </w:r>
          </w:p>
        </w:tc>
        <w:tc>
          <w:tcPr>
            <w:tcW w:w="1615" w:type="dxa"/>
            <w:vAlign w:val="center"/>
          </w:tcPr>
          <w:p w14:paraId="73CFF46C">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配送车辆</w:t>
            </w:r>
          </w:p>
        </w:tc>
        <w:tc>
          <w:tcPr>
            <w:tcW w:w="5080" w:type="dxa"/>
            <w:vAlign w:val="center"/>
          </w:tcPr>
          <w:p w14:paraId="44C45B6B">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配送箱式或面包式车辆2辆及以上，得4分；</w:t>
            </w:r>
          </w:p>
          <w:p w14:paraId="066688A2">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配送箱式或面包式车辆1辆，得3分；</w:t>
            </w:r>
          </w:p>
          <w:p w14:paraId="5CCDC44E">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配送箱式或面包式车辆0辆，得0分；</w:t>
            </w:r>
          </w:p>
          <w:p w14:paraId="2388D838">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允许车辆自有或租赁。</w:t>
            </w:r>
            <w:r>
              <w:rPr>
                <w:rFonts w:hint="eastAsia" w:ascii="宋体" w:hAnsi="宋体" w:cs="宋体"/>
                <w:color w:val="000000" w:themeColor="text1"/>
                <w:sz w:val="24"/>
                <w:highlight w:val="none"/>
                <w14:textFill>
                  <w14:solidFill>
                    <w14:schemeClr w14:val="tx1"/>
                  </w14:solidFill>
                </w14:textFill>
              </w:rPr>
              <w:t>自有车辆为</w:t>
            </w:r>
            <w:r>
              <w:rPr>
                <w:rFonts w:hint="eastAsia" w:ascii="宋体" w:hAnsi="宋体" w:cs="宋体"/>
                <w:color w:val="000000" w:themeColor="text1"/>
                <w:sz w:val="24"/>
                <w:highlight w:val="none"/>
                <w:lang w:val="zh-CN"/>
                <w14:textFill>
                  <w14:solidFill>
                    <w14:schemeClr w14:val="tx1"/>
                  </w14:solidFill>
                </w14:textFill>
              </w:rPr>
              <w:t>机动车行驶证中的所有人为</w:t>
            </w:r>
            <w:r>
              <w:rPr>
                <w:rFonts w:hint="eastAsia" w:ascii="宋体" w:hAnsi="宋体" w:cs="宋体"/>
                <w:color w:val="000000" w:themeColor="text1"/>
                <w:sz w:val="24"/>
                <w:highlight w:val="none"/>
                <w14:textFill>
                  <w14:solidFill>
                    <w14:schemeClr w14:val="tx1"/>
                  </w14:solidFill>
                </w14:textFill>
              </w:rPr>
              <w:t>供应商且提供车辆行驶证。租赁车辆须</w:t>
            </w:r>
            <w:r>
              <w:rPr>
                <w:rFonts w:hint="eastAsia" w:ascii="宋体" w:hAnsi="宋体" w:cs="宋体"/>
                <w:color w:val="000000" w:themeColor="text1"/>
                <w:sz w:val="24"/>
                <w:highlight w:val="none"/>
                <w:lang w:val="zh-CN"/>
                <w14:textFill>
                  <w14:solidFill>
                    <w14:schemeClr w14:val="tx1"/>
                  </w14:solidFill>
                </w14:textFill>
              </w:rPr>
              <w:t>提供</w:t>
            </w:r>
            <w:r>
              <w:rPr>
                <w:rFonts w:hint="eastAsia" w:ascii="宋体" w:hAnsi="宋体" w:cs="宋体"/>
                <w:color w:val="000000" w:themeColor="text1"/>
                <w:sz w:val="24"/>
                <w:highlight w:val="none"/>
                <w14:textFill>
                  <w14:solidFill>
                    <w14:schemeClr w14:val="tx1"/>
                  </w14:solidFill>
                </w14:textFill>
              </w:rPr>
              <w:t>租赁协议及车辆</w:t>
            </w:r>
            <w:r>
              <w:rPr>
                <w:rFonts w:hint="eastAsia" w:ascii="宋体" w:hAnsi="宋体" w:cs="宋体"/>
                <w:color w:val="000000" w:themeColor="text1"/>
                <w:sz w:val="24"/>
                <w:highlight w:val="none"/>
                <w:lang w:val="zh-CN"/>
                <w14:textFill>
                  <w14:solidFill>
                    <w14:schemeClr w14:val="tx1"/>
                  </w14:solidFill>
                </w14:textFill>
              </w:rPr>
              <w:t>行驶证，</w:t>
            </w:r>
            <w:r>
              <w:rPr>
                <w:rFonts w:hint="eastAsia" w:ascii="宋体" w:hAnsi="宋体" w:cs="宋体"/>
                <w:color w:val="000000" w:themeColor="text1"/>
                <w:kern w:val="0"/>
                <w:sz w:val="24"/>
                <w:highlight w:val="none"/>
                <w14:textFill>
                  <w14:solidFill>
                    <w14:schemeClr w14:val="tx1"/>
                  </w14:solidFill>
                </w14:textFill>
              </w:rPr>
              <w:t>租赁合同服务期至少一年以上。</w:t>
            </w:r>
          </w:p>
        </w:tc>
        <w:tc>
          <w:tcPr>
            <w:tcW w:w="900" w:type="dxa"/>
            <w:shd w:val="clear" w:color="auto" w:fill="auto"/>
            <w:vAlign w:val="center"/>
          </w:tcPr>
          <w:p w14:paraId="0E46B4AC">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c>
          <w:tcPr>
            <w:tcW w:w="660" w:type="dxa"/>
            <w:shd w:val="clear" w:color="auto" w:fill="auto"/>
            <w:vAlign w:val="center"/>
          </w:tcPr>
          <w:p w14:paraId="15EF8AA8">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0A57E09E">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487A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1EECB14E">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3</w:t>
            </w:r>
          </w:p>
        </w:tc>
        <w:tc>
          <w:tcPr>
            <w:tcW w:w="1615" w:type="dxa"/>
            <w:vAlign w:val="center"/>
          </w:tcPr>
          <w:p w14:paraId="70EFAD70">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管理制度</w:t>
            </w:r>
          </w:p>
        </w:tc>
        <w:tc>
          <w:tcPr>
            <w:tcW w:w="5080" w:type="dxa"/>
            <w:vAlign w:val="center"/>
          </w:tcPr>
          <w:p w14:paraId="3CE47A7E">
            <w:pPr>
              <w:spacing w:line="300" w:lineRule="exact"/>
              <w:ind w:left="-5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有食品安全相关管理制度建设，</w:t>
            </w:r>
            <w:r>
              <w:rPr>
                <w:rFonts w:hint="eastAsia" w:ascii="宋体" w:hAnsi="宋体" w:cs="宋体"/>
                <w:color w:val="000000" w:themeColor="text1"/>
                <w:sz w:val="24"/>
                <w:highlight w:val="none"/>
                <w:lang w:val="en-US" w:eastAsia="zh-CN"/>
                <w14:textFill>
                  <w14:solidFill>
                    <w14:schemeClr w14:val="tx1"/>
                  </w14:solidFill>
                </w14:textFill>
              </w:rPr>
              <w:t>根据制度完整性及符合性评审，评标范围（3,2,1,0）</w:t>
            </w:r>
          </w:p>
        </w:tc>
        <w:tc>
          <w:tcPr>
            <w:tcW w:w="900" w:type="dxa"/>
            <w:shd w:val="clear" w:color="auto" w:fill="auto"/>
            <w:vAlign w:val="center"/>
          </w:tcPr>
          <w:p w14:paraId="6CC1CC99">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0-3分</w:t>
            </w:r>
          </w:p>
        </w:tc>
        <w:tc>
          <w:tcPr>
            <w:tcW w:w="660" w:type="dxa"/>
            <w:shd w:val="clear" w:color="auto" w:fill="auto"/>
            <w:vAlign w:val="center"/>
          </w:tcPr>
          <w:p w14:paraId="1C16EDB1">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639D9F4C">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4A12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4873F4AC">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4</w:t>
            </w:r>
          </w:p>
        </w:tc>
        <w:tc>
          <w:tcPr>
            <w:tcW w:w="1615" w:type="dxa"/>
            <w:vAlign w:val="center"/>
          </w:tcPr>
          <w:p w14:paraId="16FA9592">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食品安全责任险</w:t>
            </w:r>
          </w:p>
        </w:tc>
        <w:tc>
          <w:tcPr>
            <w:tcW w:w="5080" w:type="dxa"/>
            <w:vAlign w:val="center"/>
          </w:tcPr>
          <w:p w14:paraId="11FC40C9">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投标供应商承诺投保食品安全责任险，保险金额（X）：</w:t>
            </w:r>
          </w:p>
          <w:p w14:paraId="3DEBFDA8">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X≥500万元的得5分；</w:t>
            </w:r>
          </w:p>
          <w:p w14:paraId="10146B81">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300≤X＜500万元的得3分；</w:t>
            </w:r>
          </w:p>
          <w:p w14:paraId="0918F087">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100≤X＜300万元的得2分；</w:t>
            </w:r>
          </w:p>
          <w:p w14:paraId="7808095B">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X＜100万元的得1分；</w:t>
            </w:r>
          </w:p>
          <w:p w14:paraId="6FAFD247">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无承诺投保食品安全责任险的不得分。</w:t>
            </w:r>
          </w:p>
          <w:p w14:paraId="29DDDA1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要求在投标文件中提供承诺并加盖公章，格式自拟。</w:t>
            </w:r>
          </w:p>
        </w:tc>
        <w:tc>
          <w:tcPr>
            <w:tcW w:w="900" w:type="dxa"/>
            <w:shd w:val="clear" w:color="auto" w:fill="auto"/>
            <w:vAlign w:val="center"/>
          </w:tcPr>
          <w:p w14:paraId="03034CD0">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0-5分</w:t>
            </w:r>
          </w:p>
        </w:tc>
        <w:tc>
          <w:tcPr>
            <w:tcW w:w="660" w:type="dxa"/>
            <w:shd w:val="clear" w:color="auto" w:fill="auto"/>
            <w:vAlign w:val="center"/>
          </w:tcPr>
          <w:p w14:paraId="1C56DE14">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75B6E128">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747B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3EC98195">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5</w:t>
            </w:r>
          </w:p>
        </w:tc>
        <w:tc>
          <w:tcPr>
            <w:tcW w:w="1615" w:type="dxa"/>
            <w:vAlign w:val="center"/>
          </w:tcPr>
          <w:p w14:paraId="3CDF6B05">
            <w:pPr>
              <w:spacing w:line="300" w:lineRule="exact"/>
              <w:ind w:left="-5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个人健康管理要求</w:t>
            </w:r>
          </w:p>
        </w:tc>
        <w:tc>
          <w:tcPr>
            <w:tcW w:w="5080" w:type="dxa"/>
            <w:vAlign w:val="center"/>
          </w:tcPr>
          <w:p w14:paraId="373FA09C">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从业人员应持有效健康合格证明。</w:t>
            </w:r>
          </w:p>
          <w:p w14:paraId="5C8A5E84">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w:t>
            </w:r>
            <w:r>
              <w:rPr>
                <w:rFonts w:hint="eastAsia" w:ascii="宋体" w:hAnsi="宋体" w:cs="宋体"/>
                <w:color w:val="000000" w:themeColor="text1"/>
                <w:sz w:val="24"/>
                <w:highlight w:val="none"/>
                <w:lang w:val="en-US" w:eastAsia="zh-CN"/>
                <w14:textFill>
                  <w14:solidFill>
                    <w14:schemeClr w14:val="tx1"/>
                  </w14:solidFill>
                </w14:textFill>
              </w:rPr>
              <w:t>证</w:t>
            </w:r>
            <w:r>
              <w:rPr>
                <w:rFonts w:hint="eastAsia" w:ascii="宋体" w:hAnsi="宋体" w:cs="宋体"/>
                <w:color w:val="000000" w:themeColor="text1"/>
                <w:sz w:val="24"/>
                <w:highlight w:val="none"/>
                <w14:textFill>
                  <w14:solidFill>
                    <w14:schemeClr w14:val="tx1"/>
                  </w14:solidFill>
                </w14:textFill>
              </w:rPr>
              <w:t>5人及以上，得4分；</w:t>
            </w:r>
          </w:p>
          <w:p w14:paraId="7F64AA93">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有效健康证4人，得3分；</w:t>
            </w:r>
          </w:p>
          <w:p w14:paraId="72278E93">
            <w:pPr>
              <w:spacing w:line="300" w:lineRule="exact"/>
              <w:ind w:left="-5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人，得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14:paraId="59623FEA">
            <w:pPr>
              <w:spacing w:line="300" w:lineRule="exact"/>
              <w:ind w:left="-5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人，得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14:paraId="4BCA065C">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1人或</w:t>
            </w:r>
            <w:r>
              <w:rPr>
                <w:rFonts w:hint="eastAsia" w:ascii="宋体" w:hAnsi="宋体" w:cs="宋体"/>
                <w:color w:val="000000" w:themeColor="text1"/>
                <w:sz w:val="24"/>
                <w:highlight w:val="none"/>
                <w14:textFill>
                  <w14:solidFill>
                    <w14:schemeClr w14:val="tx1"/>
                  </w14:solidFill>
                </w14:textFill>
              </w:rPr>
              <w:t>未提供有效健康证，</w:t>
            </w:r>
            <w:r>
              <w:rPr>
                <w:rFonts w:hint="eastAsia" w:ascii="宋体" w:hAnsi="宋体" w:cs="宋体"/>
                <w:color w:val="000000" w:themeColor="text1"/>
                <w:sz w:val="24"/>
                <w:highlight w:val="none"/>
                <w:lang w:val="en-US" w:eastAsia="zh-CN"/>
                <w14:textFill>
                  <w14:solidFill>
                    <w14:schemeClr w14:val="tx1"/>
                  </w14:solidFill>
                </w14:textFill>
              </w:rPr>
              <w:t>不得分</w:t>
            </w:r>
            <w:r>
              <w:rPr>
                <w:rFonts w:hint="eastAsia" w:ascii="宋体" w:hAnsi="宋体" w:cs="宋体"/>
                <w:color w:val="000000" w:themeColor="text1"/>
                <w:sz w:val="24"/>
                <w:highlight w:val="none"/>
                <w14:textFill>
                  <w14:solidFill>
                    <w14:schemeClr w14:val="tx1"/>
                  </w14:solidFill>
                </w14:textFill>
              </w:rPr>
              <w:t>；</w:t>
            </w:r>
          </w:p>
          <w:p w14:paraId="38887F56">
            <w:pPr>
              <w:spacing w:line="300" w:lineRule="exact"/>
              <w:ind w:left="-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附从业人员健康证图片。</w:t>
            </w:r>
          </w:p>
        </w:tc>
        <w:tc>
          <w:tcPr>
            <w:tcW w:w="900" w:type="dxa"/>
            <w:shd w:val="clear" w:color="auto" w:fill="auto"/>
            <w:vAlign w:val="center"/>
          </w:tcPr>
          <w:p w14:paraId="2E592171">
            <w:pPr>
              <w:spacing w:line="300" w:lineRule="exact"/>
              <w:ind w:left="-5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c>
          <w:tcPr>
            <w:tcW w:w="660" w:type="dxa"/>
            <w:shd w:val="clear" w:color="auto" w:fill="auto"/>
            <w:vAlign w:val="center"/>
          </w:tcPr>
          <w:p w14:paraId="55544485">
            <w:pPr>
              <w:spacing w:line="300" w:lineRule="exact"/>
              <w:ind w:left="-50"/>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1158539D">
            <w:pPr>
              <w:spacing w:line="300" w:lineRule="exact"/>
              <w:ind w:left="-50"/>
              <w:jc w:val="center"/>
              <w:rPr>
                <w:rFonts w:hint="eastAsia" w:ascii="宋体" w:hAnsi="宋体" w:cs="宋体"/>
                <w:color w:val="000000" w:themeColor="text1"/>
                <w:sz w:val="24"/>
                <w:highlight w:val="none"/>
                <w14:textFill>
                  <w14:solidFill>
                    <w14:schemeClr w14:val="tx1"/>
                  </w14:solidFill>
                </w14:textFill>
              </w:rPr>
            </w:pPr>
          </w:p>
        </w:tc>
      </w:tr>
      <w:tr w14:paraId="26DC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2989828C">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6</w:t>
            </w:r>
          </w:p>
        </w:tc>
        <w:tc>
          <w:tcPr>
            <w:tcW w:w="1615" w:type="dxa"/>
            <w:vAlign w:val="center"/>
          </w:tcPr>
          <w:p w14:paraId="18FBFF73">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人员管理、培训方案</w:t>
            </w:r>
          </w:p>
        </w:tc>
        <w:tc>
          <w:tcPr>
            <w:tcW w:w="5080" w:type="dxa"/>
            <w:vAlign w:val="center"/>
          </w:tcPr>
          <w:p w14:paraId="6985DC92">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评委会根据对拟投入本项目的人员管理、培训方案进行综合评议。 评分范围（3，2，1，0）</w:t>
            </w:r>
          </w:p>
        </w:tc>
        <w:tc>
          <w:tcPr>
            <w:tcW w:w="900" w:type="dxa"/>
            <w:shd w:val="clear" w:color="auto" w:fill="auto"/>
            <w:vAlign w:val="center"/>
          </w:tcPr>
          <w:p w14:paraId="40F6E528">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0-3分</w:t>
            </w:r>
          </w:p>
        </w:tc>
        <w:tc>
          <w:tcPr>
            <w:tcW w:w="660" w:type="dxa"/>
            <w:shd w:val="clear" w:color="auto" w:fill="auto"/>
            <w:vAlign w:val="center"/>
          </w:tcPr>
          <w:p w14:paraId="4DC1FC78">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71BE2B36">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746D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40E3B4AC">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7</w:t>
            </w:r>
          </w:p>
        </w:tc>
        <w:tc>
          <w:tcPr>
            <w:tcW w:w="1615" w:type="dxa"/>
            <w:vAlign w:val="center"/>
          </w:tcPr>
          <w:p w14:paraId="3B4B73C2">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管理制度</w:t>
            </w:r>
          </w:p>
        </w:tc>
        <w:tc>
          <w:tcPr>
            <w:tcW w:w="5080" w:type="dxa"/>
            <w:vAlign w:val="center"/>
          </w:tcPr>
          <w:p w14:paraId="02ECE718">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建立进货查验记录制度、食品销售记录、台账制度、库房卫生管理等制度，附制度上墙和记录图片，评分范围（4,3,2，1,0）。</w:t>
            </w:r>
          </w:p>
        </w:tc>
        <w:tc>
          <w:tcPr>
            <w:tcW w:w="900" w:type="dxa"/>
            <w:shd w:val="clear" w:color="auto" w:fill="auto"/>
            <w:vAlign w:val="center"/>
          </w:tcPr>
          <w:p w14:paraId="3538E04D">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c>
          <w:tcPr>
            <w:tcW w:w="660" w:type="dxa"/>
            <w:shd w:val="clear" w:color="auto" w:fill="auto"/>
            <w:vAlign w:val="center"/>
          </w:tcPr>
          <w:p w14:paraId="16D6AB65">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0D68EB6E">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709A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67218DF0">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8</w:t>
            </w:r>
          </w:p>
        </w:tc>
        <w:tc>
          <w:tcPr>
            <w:tcW w:w="1615" w:type="dxa"/>
            <w:vAlign w:val="center"/>
          </w:tcPr>
          <w:p w14:paraId="04451551">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应急预案</w:t>
            </w:r>
          </w:p>
        </w:tc>
        <w:tc>
          <w:tcPr>
            <w:tcW w:w="5080" w:type="dxa"/>
            <w:vAlign w:val="center"/>
          </w:tcPr>
          <w:p w14:paraId="6CCA53D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针对突发事件、自然灾害、疫情等措施预案由评委进行综合比较评分，评分范围（4,3,2,1,0） 。</w:t>
            </w:r>
          </w:p>
        </w:tc>
        <w:tc>
          <w:tcPr>
            <w:tcW w:w="900" w:type="dxa"/>
            <w:shd w:val="clear" w:color="auto" w:fill="auto"/>
            <w:vAlign w:val="center"/>
          </w:tcPr>
          <w:p w14:paraId="2B93292A">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c>
          <w:tcPr>
            <w:tcW w:w="660" w:type="dxa"/>
            <w:shd w:val="clear" w:color="auto" w:fill="auto"/>
            <w:vAlign w:val="center"/>
          </w:tcPr>
          <w:p w14:paraId="2D80D014">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1A0B4640">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2149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Merge w:val="restart"/>
            <w:vAlign w:val="center"/>
          </w:tcPr>
          <w:p w14:paraId="52CB4EAE">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9</w:t>
            </w:r>
          </w:p>
        </w:tc>
        <w:tc>
          <w:tcPr>
            <w:tcW w:w="1615" w:type="dxa"/>
            <w:vMerge w:val="restart"/>
            <w:vAlign w:val="center"/>
          </w:tcPr>
          <w:p w14:paraId="44C87AF6">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服务承诺</w:t>
            </w:r>
          </w:p>
        </w:tc>
        <w:tc>
          <w:tcPr>
            <w:tcW w:w="5080" w:type="dxa"/>
            <w:vAlign w:val="center"/>
          </w:tcPr>
          <w:p w14:paraId="206B8F6D">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承诺做到24小时服务，接到供货通知后能及时应答并按要求一小时内送到的，评分范围（4,3,2，1,0）。</w:t>
            </w:r>
          </w:p>
        </w:tc>
        <w:tc>
          <w:tcPr>
            <w:tcW w:w="900" w:type="dxa"/>
            <w:shd w:val="clear" w:color="auto" w:fill="auto"/>
            <w:vAlign w:val="center"/>
          </w:tcPr>
          <w:p w14:paraId="07303FFA">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c>
          <w:tcPr>
            <w:tcW w:w="660" w:type="dxa"/>
            <w:shd w:val="clear" w:color="auto" w:fill="auto"/>
            <w:vAlign w:val="center"/>
          </w:tcPr>
          <w:p w14:paraId="7AB7BB7D">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2BB11FE2">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7B96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Merge w:val="continue"/>
            <w:vAlign w:val="center"/>
          </w:tcPr>
          <w:p w14:paraId="2E92F7A5">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p>
        </w:tc>
        <w:tc>
          <w:tcPr>
            <w:tcW w:w="1615" w:type="dxa"/>
            <w:vMerge w:val="continue"/>
            <w:vAlign w:val="center"/>
          </w:tcPr>
          <w:p w14:paraId="1C518D1E">
            <w:pPr>
              <w:spacing w:line="300" w:lineRule="exact"/>
              <w:ind w:left="-50"/>
              <w:jc w:val="center"/>
              <w:rPr>
                <w:rFonts w:ascii="宋体" w:hAnsi="宋体" w:cs="宋体"/>
                <w:color w:val="000000" w:themeColor="text1"/>
                <w:sz w:val="24"/>
                <w:highlight w:val="none"/>
                <w14:textFill>
                  <w14:solidFill>
                    <w14:schemeClr w14:val="tx1"/>
                  </w14:solidFill>
                </w14:textFill>
              </w:rPr>
            </w:pPr>
          </w:p>
        </w:tc>
        <w:tc>
          <w:tcPr>
            <w:tcW w:w="5080" w:type="dxa"/>
            <w:vAlign w:val="center"/>
          </w:tcPr>
          <w:p w14:paraId="1E6C1025">
            <w:pPr>
              <w:spacing w:line="300" w:lineRule="exact"/>
              <w:ind w:left="-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承诺对所投商品质量保证、供货及时、商品剩余保质期超三分之二以上，评分范围（4,3,2，1,0）。</w:t>
            </w:r>
          </w:p>
        </w:tc>
        <w:tc>
          <w:tcPr>
            <w:tcW w:w="900" w:type="dxa"/>
            <w:shd w:val="clear" w:color="auto" w:fill="auto"/>
            <w:vAlign w:val="center"/>
          </w:tcPr>
          <w:p w14:paraId="40B2A9CB">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0-4分</w:t>
            </w:r>
          </w:p>
        </w:tc>
        <w:tc>
          <w:tcPr>
            <w:tcW w:w="660" w:type="dxa"/>
            <w:shd w:val="clear" w:color="auto" w:fill="auto"/>
            <w:vAlign w:val="center"/>
          </w:tcPr>
          <w:p w14:paraId="68F27044">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09744213">
            <w:pPr>
              <w:spacing w:line="300" w:lineRule="exact"/>
              <w:jc w:val="center"/>
              <w:rPr>
                <w:rFonts w:hint="eastAsia" w:ascii="宋体" w:hAnsi="宋体" w:cs="宋体"/>
                <w:color w:val="000000" w:themeColor="text1"/>
                <w:sz w:val="24"/>
                <w:highlight w:val="none"/>
                <w14:textFill>
                  <w14:solidFill>
                    <w14:schemeClr w14:val="tx1"/>
                  </w14:solidFill>
                </w14:textFill>
              </w:rPr>
            </w:pPr>
          </w:p>
        </w:tc>
      </w:tr>
      <w:tr w14:paraId="54E0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vAlign w:val="center"/>
          </w:tcPr>
          <w:p w14:paraId="5EC7982F">
            <w:pPr>
              <w:spacing w:line="300" w:lineRule="exact"/>
              <w:ind w:left="-50"/>
              <w:jc w:val="center"/>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10</w:t>
            </w:r>
          </w:p>
        </w:tc>
        <w:tc>
          <w:tcPr>
            <w:tcW w:w="1615" w:type="dxa"/>
            <w:vAlign w:val="center"/>
          </w:tcPr>
          <w:p w14:paraId="599E5F85">
            <w:pPr>
              <w:spacing w:line="300" w:lineRule="exact"/>
              <w:ind w:left="-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不良后果的处理措施、承诺</w:t>
            </w:r>
          </w:p>
        </w:tc>
        <w:tc>
          <w:tcPr>
            <w:tcW w:w="5080" w:type="dxa"/>
            <w:vAlign w:val="center"/>
          </w:tcPr>
          <w:p w14:paraId="36101B08">
            <w:pPr>
              <w:spacing w:line="3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投标人货物质量保证措施、出现产品质量问题退换货承诺及质量问题引起不良后果的处理措施、承诺，评分范围（5，4，3，2，1,0）。</w:t>
            </w:r>
          </w:p>
        </w:tc>
        <w:tc>
          <w:tcPr>
            <w:tcW w:w="900" w:type="dxa"/>
            <w:shd w:val="clear" w:color="auto" w:fill="auto"/>
            <w:vAlign w:val="center"/>
          </w:tcPr>
          <w:p w14:paraId="39D5CE77">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0-5分</w:t>
            </w:r>
          </w:p>
        </w:tc>
        <w:tc>
          <w:tcPr>
            <w:tcW w:w="660" w:type="dxa"/>
            <w:shd w:val="clear" w:color="auto" w:fill="auto"/>
            <w:vAlign w:val="center"/>
          </w:tcPr>
          <w:p w14:paraId="72376B8D">
            <w:pPr>
              <w:spacing w:line="300" w:lineRule="exact"/>
              <w:jc w:val="center"/>
              <w:rPr>
                <w:rFonts w:hint="eastAsia" w:ascii="宋体" w:hAnsi="宋体" w:cs="宋体"/>
                <w:color w:val="000000" w:themeColor="text1"/>
                <w:sz w:val="24"/>
                <w:highlight w:val="none"/>
                <w14:textFill>
                  <w14:solidFill>
                    <w14:schemeClr w14:val="tx1"/>
                  </w14:solidFill>
                </w14:textFill>
              </w:rPr>
            </w:pPr>
          </w:p>
        </w:tc>
        <w:tc>
          <w:tcPr>
            <w:tcW w:w="760" w:type="dxa"/>
            <w:shd w:val="clear" w:color="auto" w:fill="auto"/>
            <w:vAlign w:val="center"/>
          </w:tcPr>
          <w:p w14:paraId="045CD8F9">
            <w:pPr>
              <w:spacing w:line="300" w:lineRule="exact"/>
              <w:jc w:val="center"/>
              <w:rPr>
                <w:rFonts w:hint="eastAsia" w:ascii="宋体" w:hAnsi="宋体" w:cs="宋体"/>
                <w:color w:val="000000" w:themeColor="text1"/>
                <w:sz w:val="24"/>
                <w:highlight w:val="none"/>
                <w14:textFill>
                  <w14:solidFill>
                    <w14:schemeClr w14:val="tx1"/>
                  </w14:solidFill>
                </w14:textFill>
              </w:rPr>
            </w:pPr>
          </w:p>
        </w:tc>
      </w:tr>
    </w:tbl>
    <w:p w14:paraId="58CCB6E3">
      <w:pPr>
        <w:rPr>
          <w:color w:val="000000" w:themeColor="text1"/>
          <w:highlight w:val="none"/>
          <w14:textFill>
            <w14:solidFill>
              <w14:schemeClr w14:val="tx1"/>
            </w14:solidFill>
          </w14:textFill>
        </w:rPr>
      </w:pPr>
    </w:p>
    <w:p w14:paraId="2EFF80B8">
      <w:pPr>
        <w:rPr>
          <w:color w:val="000000" w:themeColor="text1"/>
          <w:highlight w:val="none"/>
          <w14:textFill>
            <w14:solidFill>
              <w14:schemeClr w14:val="tx1"/>
            </w14:solidFill>
          </w14:textFill>
        </w:rPr>
      </w:pPr>
    </w:p>
    <w:p w14:paraId="4F6CE390">
      <w:pPr>
        <w:rPr>
          <w:color w:val="000000" w:themeColor="text1"/>
          <w:highlight w:val="none"/>
          <w14:textFill>
            <w14:solidFill>
              <w14:schemeClr w14:val="tx1"/>
            </w14:solidFill>
          </w14:textFill>
        </w:rPr>
      </w:pPr>
    </w:p>
    <w:p w14:paraId="1BEC8D07">
      <w:pPr>
        <w:rPr>
          <w:color w:val="000000" w:themeColor="text1"/>
          <w:highlight w:val="none"/>
          <w14:textFill>
            <w14:solidFill>
              <w14:schemeClr w14:val="tx1"/>
            </w14:solidFill>
          </w14:textFill>
        </w:rPr>
      </w:pPr>
    </w:p>
    <w:p w14:paraId="45DF2A3F">
      <w:pPr>
        <w:rPr>
          <w:color w:val="000000" w:themeColor="text1"/>
          <w:highlight w:val="none"/>
          <w14:textFill>
            <w14:solidFill>
              <w14:schemeClr w14:val="tx1"/>
            </w14:solidFill>
          </w14:textFill>
        </w:rPr>
      </w:pPr>
    </w:p>
    <w:p w14:paraId="7CAB76FA">
      <w:pPr>
        <w:pStyle w:val="2"/>
        <w:rPr>
          <w:color w:val="000000" w:themeColor="text1"/>
          <w:highlight w:val="none"/>
          <w14:textFill>
            <w14:solidFill>
              <w14:schemeClr w14:val="tx1"/>
            </w14:solidFill>
          </w14:textFill>
        </w:rPr>
      </w:pPr>
    </w:p>
    <w:p w14:paraId="51B473CC">
      <w:pPr>
        <w:rPr>
          <w:color w:val="000000" w:themeColor="text1"/>
          <w:highlight w:val="none"/>
          <w14:textFill>
            <w14:solidFill>
              <w14:schemeClr w14:val="tx1"/>
            </w14:solidFill>
          </w14:textFill>
        </w:rPr>
      </w:pPr>
    </w:p>
    <w:p w14:paraId="77E8636A">
      <w:pPr>
        <w:pStyle w:val="2"/>
        <w:rPr>
          <w:color w:val="000000" w:themeColor="text1"/>
          <w:highlight w:val="none"/>
          <w14:textFill>
            <w14:solidFill>
              <w14:schemeClr w14:val="tx1"/>
            </w14:solidFill>
          </w14:textFill>
        </w:rPr>
      </w:pPr>
    </w:p>
    <w:p w14:paraId="3DE3B1A8">
      <w:pPr>
        <w:rPr>
          <w:color w:val="000000" w:themeColor="text1"/>
          <w:highlight w:val="none"/>
          <w14:textFill>
            <w14:solidFill>
              <w14:schemeClr w14:val="tx1"/>
            </w14:solidFill>
          </w14:textFill>
        </w:rPr>
      </w:pPr>
    </w:p>
    <w:p w14:paraId="181E93D4">
      <w:pPr>
        <w:pStyle w:val="2"/>
        <w:rPr>
          <w:color w:val="000000" w:themeColor="text1"/>
          <w:highlight w:val="none"/>
          <w14:textFill>
            <w14:solidFill>
              <w14:schemeClr w14:val="tx1"/>
            </w14:solidFill>
          </w14:textFill>
        </w:rPr>
      </w:pPr>
    </w:p>
    <w:p w14:paraId="696B2759">
      <w:pPr>
        <w:rPr>
          <w:color w:val="000000" w:themeColor="text1"/>
          <w:highlight w:val="none"/>
          <w14:textFill>
            <w14:solidFill>
              <w14:schemeClr w14:val="tx1"/>
            </w14:solidFill>
          </w14:textFill>
        </w:rPr>
      </w:pPr>
    </w:p>
    <w:p w14:paraId="5B2C7B52">
      <w:pPr>
        <w:pStyle w:val="2"/>
        <w:rPr>
          <w:color w:val="000000" w:themeColor="text1"/>
          <w:highlight w:val="none"/>
          <w14:textFill>
            <w14:solidFill>
              <w14:schemeClr w14:val="tx1"/>
            </w14:solidFill>
          </w14:textFill>
        </w:rPr>
      </w:pPr>
    </w:p>
    <w:p w14:paraId="439F0471">
      <w:pPr>
        <w:rPr>
          <w:color w:val="000000" w:themeColor="text1"/>
          <w:highlight w:val="none"/>
          <w14:textFill>
            <w14:solidFill>
              <w14:schemeClr w14:val="tx1"/>
            </w14:solidFill>
          </w14:textFill>
        </w:rPr>
      </w:pPr>
    </w:p>
    <w:p w14:paraId="751DA4F3">
      <w:pPr>
        <w:rPr>
          <w:color w:val="000000" w:themeColor="text1"/>
          <w:highlight w:val="none"/>
          <w14:textFill>
            <w14:solidFill>
              <w14:schemeClr w14:val="tx1"/>
            </w14:solidFill>
          </w14:textFill>
        </w:rPr>
      </w:pPr>
    </w:p>
    <w:p w14:paraId="15D92277">
      <w:pPr>
        <w:rPr>
          <w:color w:val="000000" w:themeColor="text1"/>
          <w:highlight w:val="none"/>
          <w14:textFill>
            <w14:solidFill>
              <w14:schemeClr w14:val="tx1"/>
            </w14:solidFill>
          </w14:textFill>
        </w:rPr>
      </w:pPr>
    </w:p>
    <w:p w14:paraId="7F4861FF">
      <w:pPr>
        <w:rPr>
          <w:color w:val="000000" w:themeColor="text1"/>
          <w:highlight w:val="none"/>
          <w14:textFill>
            <w14:solidFill>
              <w14:schemeClr w14:val="tx1"/>
            </w14:solidFill>
          </w14:textFill>
        </w:rPr>
      </w:pPr>
    </w:p>
    <w:p w14:paraId="471D8104">
      <w:pPr>
        <w:rPr>
          <w:color w:val="000000" w:themeColor="text1"/>
          <w:highlight w:val="none"/>
          <w14:textFill>
            <w14:solidFill>
              <w14:schemeClr w14:val="tx1"/>
            </w14:solidFill>
          </w14:textFill>
        </w:rPr>
      </w:pPr>
    </w:p>
    <w:p w14:paraId="3534DFBF">
      <w:pPr>
        <w:rPr>
          <w:color w:val="000000" w:themeColor="text1"/>
          <w:highlight w:val="none"/>
          <w14:textFill>
            <w14:solidFill>
              <w14:schemeClr w14:val="tx1"/>
            </w14:solidFill>
          </w14:textFill>
        </w:rPr>
      </w:pPr>
    </w:p>
    <w:p w14:paraId="34E28980">
      <w:pPr>
        <w:rPr>
          <w:color w:val="000000" w:themeColor="text1"/>
          <w:highlight w:val="none"/>
          <w14:textFill>
            <w14:solidFill>
              <w14:schemeClr w14:val="tx1"/>
            </w14:solidFill>
          </w14:textFill>
        </w:rPr>
      </w:pPr>
    </w:p>
    <w:p w14:paraId="2A6B3125">
      <w:pPr>
        <w:rPr>
          <w:color w:val="000000" w:themeColor="text1"/>
          <w:highlight w:val="none"/>
          <w14:textFill>
            <w14:solidFill>
              <w14:schemeClr w14:val="tx1"/>
            </w14:solidFill>
          </w14:textFill>
        </w:rPr>
      </w:pPr>
    </w:p>
    <w:p w14:paraId="7449A75F">
      <w:pPr>
        <w:rPr>
          <w:color w:val="000000" w:themeColor="text1"/>
          <w:highlight w:val="none"/>
          <w14:textFill>
            <w14:solidFill>
              <w14:schemeClr w14:val="tx1"/>
            </w14:solidFill>
          </w14:textFill>
        </w:rPr>
      </w:pPr>
    </w:p>
    <w:p w14:paraId="03C18A7E">
      <w:pPr>
        <w:rPr>
          <w:rFonts w:hint="eastAsia"/>
          <w:color w:val="000000" w:themeColor="text1"/>
          <w:highlight w:val="none"/>
          <w14:textFill>
            <w14:solidFill>
              <w14:schemeClr w14:val="tx1"/>
            </w14:solidFill>
          </w14:textFill>
        </w:rPr>
      </w:pPr>
    </w:p>
    <w:p w14:paraId="26875237">
      <w:pPr>
        <w:pStyle w:val="2"/>
        <w:jc w:val="center"/>
        <w:rPr>
          <w:rStyle w:val="39"/>
          <w:rFonts w:ascii="宋体" w:hAnsi="宋体" w:cs="宋体"/>
          <w:b w:val="0"/>
          <w:color w:val="000000" w:themeColor="text1"/>
          <w:highlight w:val="none"/>
          <w:u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附件2：</w:t>
      </w:r>
      <w:r>
        <w:rPr>
          <w:rStyle w:val="39"/>
          <w:rFonts w:hint="eastAsia" w:ascii="宋体" w:hAnsi="宋体" w:cs="宋体"/>
          <w:b w:val="0"/>
          <w:color w:val="000000" w:themeColor="text1"/>
          <w:highlight w:val="none"/>
          <w:u w:val="none"/>
          <w14:textFill>
            <w14:solidFill>
              <w14:schemeClr w14:val="tx1"/>
            </w14:solidFill>
          </w14:textFill>
        </w:rPr>
        <w:t>磋商声明书</w:t>
      </w:r>
    </w:p>
    <w:p w14:paraId="7E08058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08152160">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p>
    <w:p w14:paraId="16EC3EF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大宗食品、粮油、副食品、面粉采购</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HQ-YHZFCG-2025-0603</w:t>
      </w:r>
      <w:r>
        <w:rPr>
          <w:rFonts w:hint="eastAsia" w:ascii="宋体" w:hAnsi="宋体" w:cs="宋体"/>
          <w:color w:val="000000" w:themeColor="text1"/>
          <w:kern w:val="0"/>
          <w:sz w:val="24"/>
          <w:highlight w:val="none"/>
          <w14:textFill>
            <w14:solidFill>
              <w14:schemeClr w14:val="tx1"/>
            </w14:solidFill>
          </w14:textFill>
        </w:rPr>
        <w:t>）的磋商，为此，我公司就本次磋商有关事项郑重声明如下：</w:t>
      </w:r>
    </w:p>
    <w:p w14:paraId="2272BA6C">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我公司声明截止磋商时间近三年以来：在参加政府采购活动过程中无任何不良行为记录；无重大违法记录（重大违法记录是指供应商因违法经营受到</w:t>
      </w:r>
      <w:r>
        <w:rPr>
          <w:rFonts w:hint="eastAsia" w:ascii="宋体" w:hAnsi="宋体" w:cs="宋体"/>
          <w:color w:val="000000" w:themeColor="text1"/>
          <w:sz w:val="24"/>
          <w:highlight w:val="none"/>
          <w14:textFill>
            <w14:solidFill>
              <w14:schemeClr w14:val="tx1"/>
            </w14:solidFill>
          </w14:textFill>
        </w:rPr>
        <w:t>刑事处罚或者责令停产停业、吊销许可证或者执照、较大数额罚款等行政处罚）。</w:t>
      </w:r>
    </w:p>
    <w:p w14:paraId="6634E2B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4EFF26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245C0FD">
      <w:pPr>
        <w:snapToGrid w:val="0"/>
        <w:spacing w:line="360" w:lineRule="auto"/>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EA5E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7D9877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1211C27C">
      <w:pPr>
        <w:adjustRightInd w:val="0"/>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p>
    <w:p w14:paraId="48D193B5">
      <w:pPr>
        <w:adjustRightInd w:val="0"/>
        <w:snapToGrid w:val="0"/>
        <w:spacing w:line="360" w:lineRule="auto"/>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供应商名称(公章)：</w:t>
      </w:r>
    </w:p>
    <w:p w14:paraId="4B3216E4">
      <w:pPr>
        <w:adjustRightInd w:val="0"/>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w:t>
      </w:r>
    </w:p>
    <w:p w14:paraId="7F2EC15E">
      <w:pPr>
        <w:adjustRightInd w:val="0"/>
        <w:snapToGrid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日期：年  月   日</w:t>
      </w:r>
    </w:p>
    <w:p w14:paraId="583B198A">
      <w:pPr>
        <w:adjustRightInd w:val="0"/>
        <w:snapToGrid w:val="0"/>
        <w:spacing w:line="360" w:lineRule="auto"/>
        <w:ind w:right="480"/>
        <w:jc w:val="center"/>
        <w:rPr>
          <w:rFonts w:ascii="宋体" w:hAnsi="宋体" w:cs="宋体"/>
          <w:color w:val="000000" w:themeColor="text1"/>
          <w:kern w:val="0"/>
          <w:sz w:val="24"/>
          <w:highlight w:val="none"/>
          <w:lang w:val="zh-CN"/>
          <w14:textFill>
            <w14:solidFill>
              <w14:schemeClr w14:val="tx1"/>
            </w14:solidFill>
          </w14:textFill>
        </w:rPr>
      </w:pPr>
    </w:p>
    <w:p w14:paraId="4BD5C9EA">
      <w:pPr>
        <w:pStyle w:val="2"/>
        <w:jc w:val="center"/>
        <w:rPr>
          <w:rFonts w:ascii="宋体" w:hAnsi="宋体" w:cs="宋体"/>
          <w:b w:val="0"/>
          <w:color w:val="000000" w:themeColor="text1"/>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附件3：</w:t>
      </w:r>
      <w:r>
        <w:rPr>
          <w:rFonts w:hint="eastAsia" w:ascii="宋体" w:hAnsi="宋体" w:cs="宋体"/>
          <w:b w:val="0"/>
          <w:color w:val="000000" w:themeColor="text1"/>
          <w:highlight w:val="none"/>
          <w14:textFill>
            <w14:solidFill>
              <w14:schemeClr w14:val="tx1"/>
            </w14:solidFill>
          </w14:textFill>
        </w:rPr>
        <w:t>授权委托书</w:t>
      </w:r>
    </w:p>
    <w:p w14:paraId="65AC83A0">
      <w:pPr>
        <w:pStyle w:val="19"/>
        <w:spacing w:line="5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u w:val="single"/>
          <w14:textFill>
            <w14:solidFill>
              <w14:schemeClr w14:val="tx1"/>
            </w14:solidFill>
          </w14:textFill>
        </w:rPr>
        <w:t>杭州华旗招标代理有限公司</w:t>
      </w:r>
      <w:r>
        <w:rPr>
          <w:rFonts w:hint="eastAsia" w:hAnsi="宋体" w:cs="宋体"/>
          <w:b/>
          <w:color w:val="000000" w:themeColor="text1"/>
          <w:sz w:val="24"/>
          <w:highlight w:val="none"/>
          <w14:textFill>
            <w14:solidFill>
              <w14:schemeClr w14:val="tx1"/>
            </w14:solidFill>
          </w14:textFill>
        </w:rPr>
        <w:t>：</w:t>
      </w:r>
    </w:p>
    <w:p w14:paraId="44F3DC5E">
      <w:pPr>
        <w:pStyle w:val="19"/>
        <w:spacing w:line="500" w:lineRule="exact"/>
        <w:ind w:left="240" w:hanging="240" w:hangingChars="1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（供应商全称）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项目的采购活动，并代表我方全权办理针对上述项目的磋商、签约等具体事务和签署相关文件。我方对全权代表的签字事项负全部责任。</w:t>
      </w:r>
    </w:p>
    <w:p w14:paraId="58EEA272">
      <w:pPr>
        <w:pStyle w:val="19"/>
        <w:spacing w:line="500" w:lineRule="exact"/>
        <w:ind w:left="139" w:leftChars="66"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5E7FB136">
      <w:pPr>
        <w:pStyle w:val="19"/>
        <w:spacing w:line="500" w:lineRule="exact"/>
        <w:ind w:left="139" w:leftChars="66"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498ED256">
      <w:pPr>
        <w:spacing w:line="360" w:lineRule="auto"/>
        <w:rPr>
          <w:rFonts w:ascii="宋体" w:hAnsi="宋体" w:cs="宋体"/>
          <w:color w:val="000000" w:themeColor="text1"/>
          <w:sz w:val="24"/>
          <w:highlight w:val="none"/>
          <w14:textFill>
            <w14:solidFill>
              <w14:schemeClr w14:val="tx1"/>
            </w14:solidFill>
          </w14:textFill>
        </w:rPr>
      </w:pPr>
    </w:p>
    <w:p w14:paraId="4A9B9AE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6BF9B75B">
      <w:pPr>
        <w:spacing w:line="360" w:lineRule="auto"/>
        <w:rPr>
          <w:rFonts w:ascii="宋体" w:hAnsi="宋体" w:cs="宋体"/>
          <w:color w:val="000000" w:themeColor="text1"/>
          <w:sz w:val="24"/>
          <w:highlight w:val="none"/>
          <w14:textFill>
            <w14:solidFill>
              <w14:schemeClr w14:val="tx1"/>
            </w14:solidFill>
          </w14:textFill>
        </w:rPr>
      </w:pPr>
    </w:p>
    <w:p w14:paraId="37ADBD2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供应商全称（公章）：                              日期：</w:t>
      </w:r>
    </w:p>
    <w:p w14:paraId="7EE40F6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D0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43950E1">
            <w:pPr>
              <w:spacing w:line="360" w:lineRule="auto"/>
              <w:rPr>
                <w:rFonts w:ascii="宋体" w:hAnsi="宋体" w:cs="宋体"/>
                <w:b/>
                <w:color w:val="000000" w:themeColor="text1"/>
                <w:sz w:val="24"/>
                <w:highlight w:val="none"/>
                <w14:textFill>
                  <w14:solidFill>
                    <w14:schemeClr w14:val="tx1"/>
                  </w14:solidFill>
                </w14:textFill>
              </w:rPr>
            </w:pPr>
          </w:p>
          <w:p w14:paraId="2F84C096">
            <w:pPr>
              <w:spacing w:line="360" w:lineRule="auto"/>
              <w:ind w:firstLine="361"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4A5683F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302978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BE8B6A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6CA569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20EA61B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5A96B478">
      <w:pPr>
        <w:spacing w:line="360" w:lineRule="auto"/>
        <w:rPr>
          <w:rFonts w:ascii="宋体" w:hAnsi="宋体" w:cs="宋体"/>
          <w:b/>
          <w:color w:val="000000" w:themeColor="text1"/>
          <w:sz w:val="24"/>
          <w:highlight w:val="none"/>
          <w14:textFill>
            <w14:solidFill>
              <w14:schemeClr w14:val="tx1"/>
            </w14:solidFill>
          </w14:textFill>
        </w:rPr>
      </w:pP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35D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44D981">
            <w:pPr>
              <w:spacing w:line="360" w:lineRule="auto"/>
              <w:rPr>
                <w:rFonts w:ascii="宋体" w:hAnsi="宋体" w:cs="宋体"/>
                <w:b/>
                <w:color w:val="000000" w:themeColor="text1"/>
                <w:sz w:val="24"/>
                <w:highlight w:val="none"/>
                <w14:textFill>
                  <w14:solidFill>
                    <w14:schemeClr w14:val="tx1"/>
                  </w14:solidFill>
                </w14:textFill>
              </w:rPr>
            </w:pPr>
          </w:p>
          <w:p w14:paraId="22167546">
            <w:pPr>
              <w:spacing w:line="360" w:lineRule="auto"/>
              <w:ind w:firstLine="361"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7005F37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16306C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7ACF5A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F2C6A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6008735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00EDA5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67F8105A">
      <w:pPr>
        <w:pStyle w:val="15"/>
        <w:rPr>
          <w:rFonts w:ascii="宋体" w:hAnsi="宋体" w:cs="宋体"/>
          <w:color w:val="000000" w:themeColor="text1"/>
          <w:sz w:val="24"/>
          <w:highlight w:val="none"/>
          <w14:textFill>
            <w14:solidFill>
              <w14:schemeClr w14:val="tx1"/>
            </w14:solidFill>
          </w14:textFill>
        </w:rPr>
      </w:pPr>
    </w:p>
    <w:p w14:paraId="3009C930">
      <w:pPr>
        <w:pStyle w:val="26"/>
        <w:rPr>
          <w:rFonts w:ascii="宋体" w:hAnsi="宋体" w:cs="宋体"/>
          <w:color w:val="000000" w:themeColor="text1"/>
          <w:sz w:val="24"/>
          <w:highlight w:val="none"/>
          <w14:textFill>
            <w14:solidFill>
              <w14:schemeClr w14:val="tx1"/>
            </w14:solidFill>
          </w14:textFill>
        </w:rPr>
      </w:pPr>
    </w:p>
    <w:p w14:paraId="795290E7">
      <w:pPr>
        <w:pStyle w:val="15"/>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14:paraId="101ED1F8">
      <w:pPr>
        <w:ind w:firstLine="643" w:firstLineChars="200"/>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16F885C8">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43E81D8">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38B03DF">
      <w:pPr>
        <w:spacing w:line="440" w:lineRule="exact"/>
        <w:ind w:firstLine="720" w:firstLineChars="3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6087A04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0E92B15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6C72E39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5247F0F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12829D7A">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76CABD4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4D5BE1A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5CA47D5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914E5E1">
      <w:pPr>
        <w:spacing w:line="440" w:lineRule="exact"/>
        <w:rPr>
          <w:rFonts w:ascii="宋体" w:hAnsi="宋体" w:cs="宋体"/>
          <w:color w:val="000000" w:themeColor="text1"/>
          <w:kern w:val="0"/>
          <w:sz w:val="24"/>
          <w:highlight w:val="none"/>
          <w:lang w:val="zh-CN"/>
          <w14:textFill>
            <w14:solidFill>
              <w14:schemeClr w14:val="tx1"/>
            </w14:solidFill>
          </w14:textFill>
        </w:rPr>
      </w:pPr>
    </w:p>
    <w:p w14:paraId="754B0EB3">
      <w:pPr>
        <w:spacing w:line="440" w:lineRule="exact"/>
        <w:rPr>
          <w:rFonts w:ascii="宋体" w:hAnsi="宋体" w:cs="宋体"/>
          <w:color w:val="000000" w:themeColor="text1"/>
          <w:kern w:val="0"/>
          <w:sz w:val="24"/>
          <w:highlight w:val="none"/>
          <w:lang w:val="zh-CN"/>
          <w14:textFill>
            <w14:solidFill>
              <w14:schemeClr w14:val="tx1"/>
            </w14:solidFill>
          </w14:textFill>
        </w:rPr>
      </w:pPr>
    </w:p>
    <w:p w14:paraId="53A70903">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72A56F6">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15EF4E3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10DB441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14:paraId="2349FBA9">
      <w:pPr>
        <w:spacing w:line="440" w:lineRule="exact"/>
        <w:rPr>
          <w:rFonts w:ascii="宋体" w:hAnsi="宋体" w:cs="宋体"/>
          <w:color w:val="000000" w:themeColor="text1"/>
          <w:kern w:val="0"/>
          <w:sz w:val="24"/>
          <w:highlight w:val="none"/>
          <w:lang w:val="zh-CN"/>
          <w14:textFill>
            <w14:solidFill>
              <w14:schemeClr w14:val="tx1"/>
            </w14:solidFill>
          </w14:textFill>
        </w:rPr>
      </w:pPr>
    </w:p>
    <w:p w14:paraId="6C20B77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1633447">
      <w:pPr>
        <w:rPr>
          <w:color w:val="000000" w:themeColor="text1"/>
          <w:highlight w:val="none"/>
          <w14:textFill>
            <w14:solidFill>
              <w14:schemeClr w14:val="tx1"/>
            </w14:solidFill>
          </w14:textFill>
        </w:rPr>
      </w:pPr>
    </w:p>
    <w:p w14:paraId="5DB41242">
      <w:pPr>
        <w:pStyle w:val="15"/>
        <w:rPr>
          <w:color w:val="000000" w:themeColor="text1"/>
          <w:highlight w:val="none"/>
          <w14:textFill>
            <w14:solidFill>
              <w14:schemeClr w14:val="tx1"/>
            </w14:solidFill>
          </w14:textFill>
        </w:rPr>
      </w:pPr>
    </w:p>
    <w:p w14:paraId="7CDDA495">
      <w:pPr>
        <w:pStyle w:val="16"/>
        <w:ind w:firstLine="210"/>
        <w:rPr>
          <w:color w:val="000000" w:themeColor="text1"/>
          <w:highlight w:val="none"/>
          <w14:textFill>
            <w14:solidFill>
              <w14:schemeClr w14:val="tx1"/>
            </w14:solidFill>
          </w14:textFill>
        </w:rPr>
      </w:pPr>
    </w:p>
    <w:p w14:paraId="303F8083">
      <w:pPr>
        <w:pStyle w:val="2"/>
        <w:jc w:val="center"/>
        <w:rPr>
          <w:rFonts w:ascii="宋体" w:hAnsi="宋体" w:cs="宋体"/>
          <w:b w:val="0"/>
          <w:bCs w:val="0"/>
          <w:color w:val="000000" w:themeColor="text1"/>
          <w:spacing w:val="2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附件4：</w:t>
      </w:r>
      <w:r>
        <w:rPr>
          <w:rFonts w:hint="eastAsia" w:ascii="宋体" w:hAnsi="宋体" w:cs="宋体"/>
          <w:b w:val="0"/>
          <w:color w:val="000000" w:themeColor="text1"/>
          <w:highlight w:val="none"/>
          <w14:textFill>
            <w14:solidFill>
              <w14:schemeClr w14:val="tx1"/>
            </w14:solidFill>
          </w14:textFill>
        </w:rPr>
        <w:t>供应商</w:t>
      </w:r>
      <w:r>
        <w:rPr>
          <w:rFonts w:hint="eastAsia" w:ascii="宋体" w:hAnsi="宋体" w:cs="宋体"/>
          <w:b w:val="0"/>
          <w:bCs w:val="0"/>
          <w:color w:val="000000" w:themeColor="text1"/>
          <w:spacing w:val="21"/>
          <w:highlight w:val="none"/>
          <w14:textFill>
            <w14:solidFill>
              <w14:schemeClr w14:val="tx1"/>
            </w14:solidFill>
          </w14:textFill>
        </w:rPr>
        <w:t>基本情况表</w:t>
      </w:r>
    </w:p>
    <w:tbl>
      <w:tblPr>
        <w:tblStyle w:val="3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7E13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09439F52">
            <w:pPr>
              <w:pStyle w:val="7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065484B0">
            <w:pPr>
              <w:pStyle w:val="77"/>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14:paraId="266A9D64">
            <w:pPr>
              <w:pStyle w:val="7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14:paraId="6D7343A2">
            <w:pPr>
              <w:pStyle w:val="77"/>
              <w:shd w:val="clear" w:color="auto" w:fill="FFFFFF"/>
              <w:spacing w:line="360" w:lineRule="auto"/>
              <w:rPr>
                <w:bCs/>
                <w:color w:val="000000" w:themeColor="text1"/>
                <w:highlight w:val="none"/>
                <w14:textFill>
                  <w14:solidFill>
                    <w14:schemeClr w14:val="tx1"/>
                  </w14:solidFill>
                </w14:textFill>
              </w:rPr>
            </w:pPr>
          </w:p>
        </w:tc>
      </w:tr>
      <w:tr w14:paraId="77DB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2F066D33">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42643B71">
            <w:pPr>
              <w:pStyle w:val="7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14:paraId="2377BBF9">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14:paraId="74B02983">
            <w:pPr>
              <w:pStyle w:val="77"/>
              <w:shd w:val="clear" w:color="auto" w:fill="FFFFFF"/>
              <w:spacing w:line="360" w:lineRule="auto"/>
              <w:rPr>
                <w:bCs/>
                <w:color w:val="000000" w:themeColor="text1"/>
                <w:spacing w:val="16"/>
                <w:highlight w:val="none"/>
                <w14:textFill>
                  <w14:solidFill>
                    <w14:schemeClr w14:val="tx1"/>
                  </w14:solidFill>
                </w14:textFill>
              </w:rPr>
            </w:pPr>
          </w:p>
        </w:tc>
      </w:tr>
      <w:tr w14:paraId="525D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3398245E">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18CB88C7">
            <w:pPr>
              <w:pStyle w:val="7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53E56D22">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766B1555">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370E1A6D">
            <w:pPr>
              <w:pStyle w:val="7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14:paraId="7F864BC1">
            <w:pPr>
              <w:pStyle w:val="77"/>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14:paraId="270C7E5B">
            <w:pPr>
              <w:pStyle w:val="77"/>
              <w:shd w:val="clear" w:color="auto" w:fill="FFFFFF"/>
              <w:spacing w:line="360" w:lineRule="auto"/>
              <w:ind w:left="107"/>
              <w:rPr>
                <w:bCs/>
                <w:color w:val="000000" w:themeColor="text1"/>
                <w:spacing w:val="16"/>
                <w:highlight w:val="none"/>
                <w14:textFill>
                  <w14:solidFill>
                    <w14:schemeClr w14:val="tx1"/>
                  </w14:solidFill>
                </w14:textFill>
              </w:rPr>
            </w:pPr>
          </w:p>
        </w:tc>
      </w:tr>
      <w:tr w14:paraId="150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3DDF8230">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0579D32C">
            <w:pPr>
              <w:pStyle w:val="77"/>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7BEB53F3">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3C82C5A0">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9416D2D">
            <w:pPr>
              <w:pStyle w:val="7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14:paraId="587D4EE1">
            <w:pPr>
              <w:pStyle w:val="7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14:paraId="745AA36E">
            <w:pPr>
              <w:pStyle w:val="77"/>
              <w:shd w:val="clear" w:color="auto" w:fill="FFFFFF"/>
              <w:spacing w:line="360" w:lineRule="auto"/>
              <w:rPr>
                <w:bCs/>
                <w:color w:val="000000" w:themeColor="text1"/>
                <w:spacing w:val="16"/>
                <w:highlight w:val="none"/>
                <w14:textFill>
                  <w14:solidFill>
                    <w14:schemeClr w14:val="tx1"/>
                  </w14:solidFill>
                </w14:textFill>
              </w:rPr>
            </w:pPr>
          </w:p>
        </w:tc>
      </w:tr>
      <w:tr w14:paraId="2022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322812A4">
            <w:pPr>
              <w:pStyle w:val="77"/>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2687D1D4">
            <w:pPr>
              <w:pStyle w:val="77"/>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2A95D3AA">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0E83AA2B">
            <w:pPr>
              <w:pStyle w:val="7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14:paraId="77FF2CA9">
            <w:pPr>
              <w:pStyle w:val="77"/>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14:paraId="3526FB00">
            <w:pPr>
              <w:pStyle w:val="77"/>
              <w:shd w:val="clear" w:color="auto" w:fill="FFFFFF"/>
              <w:spacing w:line="360" w:lineRule="auto"/>
              <w:rPr>
                <w:bCs/>
                <w:color w:val="000000" w:themeColor="text1"/>
                <w:spacing w:val="16"/>
                <w:highlight w:val="none"/>
                <w14:textFill>
                  <w14:solidFill>
                    <w14:schemeClr w14:val="tx1"/>
                  </w14:solidFill>
                </w14:textFill>
              </w:rPr>
            </w:pPr>
          </w:p>
        </w:tc>
      </w:tr>
      <w:tr w14:paraId="0685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37DAC184">
            <w:pPr>
              <w:pStyle w:val="7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0CB98BD1">
            <w:pPr>
              <w:pStyle w:val="7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0B500E2E">
            <w:pPr>
              <w:pStyle w:val="7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4F423749">
            <w:pPr>
              <w:pStyle w:val="77"/>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18F6CEFE">
            <w:pPr>
              <w:pStyle w:val="7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tcPr>
          <w:p w14:paraId="60B24EF9">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14:paraId="5D51AE23">
            <w:pPr>
              <w:pStyle w:val="77"/>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tcPr>
          <w:p w14:paraId="6EC7BE0A">
            <w:pPr>
              <w:pStyle w:val="7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14:paraId="4296E299">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3ADCFC4">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6E179534">
            <w:pPr>
              <w:pStyle w:val="7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14:paraId="45E23A58">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14:paraId="108B47DA">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24CF907F">
            <w:pPr>
              <w:pStyle w:val="77"/>
              <w:shd w:val="clear" w:color="auto" w:fill="FFFFFF"/>
              <w:spacing w:line="360" w:lineRule="auto"/>
              <w:rPr>
                <w:bCs/>
                <w:color w:val="000000" w:themeColor="text1"/>
                <w:spacing w:val="16"/>
                <w:highlight w:val="none"/>
                <w14:textFill>
                  <w14:solidFill>
                    <w14:schemeClr w14:val="tx1"/>
                  </w14:solidFill>
                </w14:textFill>
              </w:rPr>
            </w:pPr>
          </w:p>
        </w:tc>
      </w:tr>
      <w:tr w14:paraId="3106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5F8936BB">
            <w:pPr>
              <w:pStyle w:val="77"/>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67BD053A">
            <w:pPr>
              <w:pStyle w:val="7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14:paraId="775B2415">
            <w:pPr>
              <w:pStyle w:val="77"/>
              <w:shd w:val="clear" w:color="auto" w:fill="FFFFFF"/>
              <w:spacing w:line="360" w:lineRule="auto"/>
              <w:rPr>
                <w:bCs/>
                <w:color w:val="000000" w:themeColor="text1"/>
                <w:highlight w:val="none"/>
                <w14:textFill>
                  <w14:solidFill>
                    <w14:schemeClr w14:val="tx1"/>
                  </w14:solidFill>
                </w14:textFill>
              </w:rPr>
            </w:pPr>
          </w:p>
        </w:tc>
        <w:tc>
          <w:tcPr>
            <w:tcW w:w="1163" w:type="dxa"/>
          </w:tcPr>
          <w:p w14:paraId="27382BFE">
            <w:pPr>
              <w:pStyle w:val="7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14:paraId="2873452C">
            <w:pPr>
              <w:pStyle w:val="77"/>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14:paraId="07C791A8">
            <w:pPr>
              <w:pStyle w:val="7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14:paraId="098EEDF9">
            <w:pPr>
              <w:pStyle w:val="7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14:paraId="7A823CC3">
            <w:pPr>
              <w:pStyle w:val="7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14:paraId="3DD6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7D9FA79D">
            <w:pPr>
              <w:pStyle w:val="77"/>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318A2F5D">
            <w:pPr>
              <w:pStyle w:val="77"/>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15DBAC96">
            <w:pPr>
              <w:pStyle w:val="77"/>
              <w:shd w:val="clear" w:color="auto" w:fill="FFFFFF"/>
              <w:spacing w:line="360" w:lineRule="auto"/>
              <w:ind w:left="2"/>
              <w:rPr>
                <w:bCs/>
                <w:color w:val="000000" w:themeColor="text1"/>
                <w:highlight w:val="none"/>
                <w14:textFill>
                  <w14:solidFill>
                    <w14:schemeClr w14:val="tx1"/>
                  </w14:solidFill>
                </w14:textFill>
              </w:rPr>
            </w:pPr>
          </w:p>
        </w:tc>
        <w:tc>
          <w:tcPr>
            <w:tcW w:w="1163" w:type="dxa"/>
          </w:tcPr>
          <w:p w14:paraId="2DFB944C">
            <w:pPr>
              <w:pStyle w:val="7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14:paraId="05947DE3">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37DB2B17">
            <w:pPr>
              <w:pStyle w:val="77"/>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14:paraId="45CB17FE">
            <w:pPr>
              <w:pStyle w:val="7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14:paraId="1E85BFF1">
            <w:pPr>
              <w:pStyle w:val="77"/>
              <w:shd w:val="clear" w:color="auto" w:fill="FFFFFF"/>
              <w:spacing w:line="360" w:lineRule="auto"/>
              <w:ind w:left="107"/>
              <w:rPr>
                <w:bCs/>
                <w:color w:val="000000" w:themeColor="text1"/>
                <w:highlight w:val="none"/>
                <w14:textFill>
                  <w14:solidFill>
                    <w14:schemeClr w14:val="tx1"/>
                  </w14:solidFill>
                </w14:textFill>
              </w:rPr>
            </w:pPr>
          </w:p>
        </w:tc>
      </w:tr>
      <w:tr w14:paraId="2329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564D1870">
            <w:pPr>
              <w:pStyle w:val="77"/>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14:paraId="7F14D32A">
            <w:pPr>
              <w:pStyle w:val="77"/>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14:paraId="27B9000B">
            <w:pPr>
              <w:pStyle w:val="77"/>
              <w:shd w:val="clear" w:color="auto" w:fill="FFFFFF"/>
              <w:spacing w:line="360" w:lineRule="auto"/>
              <w:ind w:left="107"/>
              <w:rPr>
                <w:bCs/>
                <w:color w:val="000000" w:themeColor="text1"/>
                <w:highlight w:val="none"/>
                <w14:textFill>
                  <w14:solidFill>
                    <w14:schemeClr w14:val="tx1"/>
                  </w14:solidFill>
                </w14:textFill>
              </w:rPr>
            </w:pPr>
          </w:p>
        </w:tc>
      </w:tr>
      <w:tr w14:paraId="2A8B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780C48C3">
            <w:pPr>
              <w:pStyle w:val="77"/>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14:paraId="6C5DD896">
            <w:pPr>
              <w:pStyle w:val="77"/>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6993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14D20D9C">
            <w:pPr>
              <w:pStyle w:val="7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2B5AE3E1">
            <w:pPr>
              <w:pStyle w:val="77"/>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1E1FFE5D">
            <w:pPr>
              <w:pStyle w:val="7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7289D09E">
            <w:pPr>
              <w:pStyle w:val="77"/>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393AC23D">
            <w:pPr>
              <w:pStyle w:val="7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14:paraId="376302D0">
            <w:pPr>
              <w:pStyle w:val="77"/>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14:paraId="389BCD5F">
            <w:pPr>
              <w:pStyle w:val="77"/>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14:paraId="117FEE93">
            <w:pPr>
              <w:pStyle w:val="77"/>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0688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07DEB628">
            <w:pPr>
              <w:pStyle w:val="77"/>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14:paraId="557AE467">
            <w:pPr>
              <w:pStyle w:val="77"/>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14:paraId="1AA2F67C">
            <w:pPr>
              <w:pStyle w:val="77"/>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14:paraId="1CE69EF2">
            <w:pPr>
              <w:pStyle w:val="77"/>
              <w:shd w:val="clear" w:color="auto" w:fill="FFFFFF"/>
              <w:spacing w:line="360" w:lineRule="auto"/>
              <w:rPr>
                <w:bCs/>
                <w:color w:val="000000" w:themeColor="text1"/>
                <w:highlight w:val="none"/>
                <w14:textFill>
                  <w14:solidFill>
                    <w14:schemeClr w14:val="tx1"/>
                  </w14:solidFill>
                </w14:textFill>
              </w:rPr>
            </w:pPr>
          </w:p>
        </w:tc>
        <w:tc>
          <w:tcPr>
            <w:tcW w:w="1276" w:type="dxa"/>
          </w:tcPr>
          <w:p w14:paraId="5BF59E6C">
            <w:pPr>
              <w:pStyle w:val="77"/>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14:paraId="3D617945">
            <w:pPr>
              <w:pStyle w:val="77"/>
              <w:shd w:val="clear" w:color="auto" w:fill="FFFFFF"/>
              <w:spacing w:line="360" w:lineRule="auto"/>
              <w:rPr>
                <w:bCs/>
                <w:color w:val="000000" w:themeColor="text1"/>
                <w:highlight w:val="none"/>
                <w14:textFill>
                  <w14:solidFill>
                    <w14:schemeClr w14:val="tx1"/>
                  </w14:solidFill>
                </w14:textFill>
              </w:rPr>
            </w:pPr>
          </w:p>
        </w:tc>
      </w:tr>
      <w:tr w14:paraId="5F28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726B2FF0">
            <w:pPr>
              <w:pStyle w:val="77"/>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14:paraId="03C03FFE">
            <w:pPr>
              <w:pStyle w:val="77"/>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14:paraId="7FF222B7">
            <w:pPr>
              <w:pStyle w:val="77"/>
              <w:shd w:val="clear" w:color="auto" w:fill="FFFFFF"/>
              <w:spacing w:line="360" w:lineRule="auto"/>
              <w:rPr>
                <w:bCs/>
                <w:color w:val="000000" w:themeColor="text1"/>
                <w:spacing w:val="16"/>
                <w:highlight w:val="none"/>
                <w14:textFill>
                  <w14:solidFill>
                    <w14:schemeClr w14:val="tx1"/>
                  </w14:solidFill>
                </w14:textFill>
              </w:rPr>
            </w:pPr>
          </w:p>
        </w:tc>
      </w:tr>
      <w:tr w14:paraId="7E7A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3BB69E1A">
            <w:pPr>
              <w:pStyle w:val="77"/>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14:paraId="7EA792C5">
            <w:pPr>
              <w:pStyle w:val="7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14:paraId="203F98FA">
            <w:pPr>
              <w:pStyle w:val="77"/>
              <w:shd w:val="clear" w:color="auto" w:fill="FFFFFF"/>
              <w:spacing w:line="360" w:lineRule="auto"/>
              <w:rPr>
                <w:bCs/>
                <w:color w:val="000000" w:themeColor="text1"/>
                <w:spacing w:val="16"/>
                <w:highlight w:val="none"/>
                <w14:textFill>
                  <w14:solidFill>
                    <w14:schemeClr w14:val="tx1"/>
                  </w14:solidFill>
                </w14:textFill>
              </w:rPr>
            </w:pPr>
          </w:p>
        </w:tc>
      </w:tr>
    </w:tbl>
    <w:p w14:paraId="5AAD670A">
      <w:pPr>
        <w:pStyle w:val="77"/>
        <w:shd w:val="clear" w:color="auto" w:fill="FFFFFF"/>
        <w:spacing w:before="0" w:beforeAutospacing="0" w:after="0" w:afterAutospacing="0" w:line="360" w:lineRule="auto"/>
        <w:rPr>
          <w:color w:val="000000" w:themeColor="text1"/>
          <w:highlight w:val="none"/>
          <w14:textFill>
            <w14:solidFill>
              <w14:schemeClr w14:val="tx1"/>
            </w14:solidFill>
          </w14:textFill>
        </w:rPr>
      </w:pPr>
    </w:p>
    <w:p w14:paraId="62F86AF5">
      <w:pPr>
        <w:pStyle w:val="77"/>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1B903D31">
      <w:pPr>
        <w:pStyle w:val="77"/>
        <w:shd w:val="clear" w:color="auto" w:fill="FFFFFF"/>
        <w:spacing w:before="0" w:beforeAutospacing="0" w:after="0" w:afterAutospacing="0" w:line="360" w:lineRule="auto"/>
        <w:ind w:firstLine="424" w:firstLineChars="202"/>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1.姓名栏必须将所有股东都统计在内，若非股份公司此行（第三行）无需填写；</w:t>
      </w:r>
    </w:p>
    <w:p w14:paraId="18ABCDC6">
      <w:pPr>
        <w:rPr>
          <w:rFonts w:ascii="宋体" w:hAnsi="宋体" w:cs="宋体"/>
          <w:color w:val="000000" w:themeColor="text1"/>
          <w:sz w:val="24"/>
          <w:highlight w:val="none"/>
          <w14:textFill>
            <w14:solidFill>
              <w14:schemeClr w14:val="tx1"/>
            </w14:solidFill>
          </w14:textFill>
        </w:rPr>
      </w:pPr>
    </w:p>
    <w:p w14:paraId="17203235">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32D0F362">
      <w:pPr>
        <w:ind w:left="420"/>
        <w:rPr>
          <w:rFonts w:ascii="宋体" w:hAnsi="宋体" w:cs="宋体"/>
          <w:color w:val="000000" w:themeColor="text1"/>
          <w:sz w:val="24"/>
          <w:highlight w:val="none"/>
          <w14:textFill>
            <w14:solidFill>
              <w14:schemeClr w14:val="tx1"/>
            </w14:solidFill>
          </w14:textFill>
        </w:rPr>
      </w:pPr>
    </w:p>
    <w:p w14:paraId="16C6C73D">
      <w:pPr>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5283FE0A">
      <w:pPr>
        <w:ind w:firstLine="435"/>
        <w:rPr>
          <w:rFonts w:ascii="宋体" w:hAnsi="宋体" w:cs="宋体"/>
          <w:color w:val="000000" w:themeColor="text1"/>
          <w:sz w:val="24"/>
          <w:highlight w:val="none"/>
          <w14:textFill>
            <w14:solidFill>
              <w14:schemeClr w14:val="tx1"/>
            </w14:solidFill>
          </w14:textFill>
        </w:rPr>
      </w:pPr>
    </w:p>
    <w:p w14:paraId="29C45160">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21B82E87">
      <w:pPr>
        <w:rPr>
          <w:rFonts w:ascii="宋体" w:hAnsi="宋体" w:cs="宋体"/>
          <w:color w:val="000000" w:themeColor="text1"/>
          <w:sz w:val="24"/>
          <w:highlight w:val="none"/>
          <w14:textFill>
            <w14:solidFill>
              <w14:schemeClr w14:val="tx1"/>
            </w14:solidFill>
          </w14:textFill>
        </w:rPr>
      </w:pPr>
    </w:p>
    <w:p w14:paraId="1D296B34">
      <w:pPr>
        <w:pStyle w:val="77"/>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51967DC9">
      <w:pPr>
        <w:pStyle w:val="2"/>
        <w:jc w:val="center"/>
        <w:rPr>
          <w:rFonts w:ascii="宋体" w:hAnsi="宋体" w:cs="宋体"/>
          <w:b w:val="0"/>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附件5：</w:t>
      </w:r>
      <w:r>
        <w:rPr>
          <w:rFonts w:hint="eastAsia" w:ascii="宋体" w:hAnsi="宋体" w:cs="宋体"/>
          <w:b w:val="0"/>
          <w:color w:val="000000" w:themeColor="text1"/>
          <w:highlight w:val="none"/>
          <w14:textFill>
            <w14:solidFill>
              <w14:schemeClr w14:val="tx1"/>
            </w14:solidFill>
          </w14:textFill>
        </w:rPr>
        <w:t>项目实施人员一览表</w:t>
      </w:r>
    </w:p>
    <w:p w14:paraId="5A7CCF14">
      <w:pPr>
        <w:snapToGrid w:val="0"/>
        <w:spacing w:before="156" w:beforeLines="50" w:after="50" w:line="360" w:lineRule="auto"/>
        <w:ind w:firstLine="2400" w:firstLineChars="10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81D7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59B6A094">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BCD73DA">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FE28B4E">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5552BC72">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0A28D644">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5FC91C5">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2A9D387">
            <w:pPr>
              <w:snapToGrid w:val="0"/>
              <w:spacing w:before="156"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79762FA0">
            <w:pPr>
              <w:snapToGrid w:val="0"/>
              <w:spacing w:before="156"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47B2F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53FBF78">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F638F6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790B2D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DE131E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9FC365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9CA3E2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3EBED8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EEA391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6A0F3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8B0B79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4520E6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E74AFE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8A3DEC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F3F361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527332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97D053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5B2B11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0CB34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24A89EC">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FD0DD5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67C46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EFBB8F8">
            <w:pPr>
              <w:pStyle w:val="21"/>
              <w:snapToGrid w:val="0"/>
              <w:spacing w:before="156" w:beforeLines="50" w:after="50" w:line="360" w:lineRule="auto"/>
              <w:ind w:left="5250"/>
              <w:rPr>
                <w:rFonts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A53F164">
            <w:pPr>
              <w:pStyle w:val="21"/>
              <w:snapToGrid w:val="0"/>
              <w:spacing w:before="156" w:beforeLines="50" w:after="50" w:line="360" w:lineRule="auto"/>
              <w:ind w:left="5250"/>
              <w:rPr>
                <w:rFonts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E87873D">
            <w:pPr>
              <w:pStyle w:val="21"/>
              <w:spacing w:line="360" w:lineRule="auto"/>
              <w:ind w:left="5250"/>
              <w:rPr>
                <w:rFonts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88BB55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2467F1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698CB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4F149DD">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ABFEC7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998AC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D0726D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92E1CD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60841A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430B74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65A6A86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C6B2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CCE2969">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49711D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E8179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6CC26D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0488098">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7EF24E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315BC3B">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7959E7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792FF637">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13CA175C">
      <w:pPr>
        <w:spacing w:line="360" w:lineRule="auto"/>
        <w:ind w:left="437"/>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在填写时，如本表格不适合供应商的实际情况，可根据本表格式自行划表填写。</w:t>
      </w:r>
    </w:p>
    <w:p w14:paraId="163AC8C8">
      <w:pPr>
        <w:pStyle w:val="58"/>
        <w:spacing w:line="360" w:lineRule="auto"/>
        <w:ind w:left="424" w:left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3EECF7D5">
      <w:pPr>
        <w:pStyle w:val="58"/>
        <w:spacing w:line="360" w:lineRule="auto"/>
        <w:ind w:left="424" w:hanging="424" w:hanging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3.出具上述人员在本单位服务的外部证明，如：磋商截止日之前三个月任一月的代缴个税税单、参加社会保险的《投保单》或《社会保险参保人员证明》等。</w:t>
      </w:r>
    </w:p>
    <w:p w14:paraId="01402BFB">
      <w:pPr>
        <w:snapToGrid w:val="0"/>
        <w:spacing w:before="50" w:after="156" w:afterLines="50" w:line="360" w:lineRule="auto"/>
        <w:jc w:val="left"/>
        <w:rPr>
          <w:rFonts w:ascii="宋体" w:hAnsi="宋体" w:cs="宋体"/>
          <w:color w:val="000000" w:themeColor="text1"/>
          <w:sz w:val="24"/>
          <w:szCs w:val="20"/>
          <w:highlight w:val="none"/>
          <w14:textFill>
            <w14:solidFill>
              <w14:schemeClr w14:val="tx1"/>
            </w14:solidFill>
          </w14:textFill>
        </w:rPr>
      </w:pPr>
    </w:p>
    <w:p w14:paraId="3A22CCC2">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8EE96B8">
      <w:pPr>
        <w:spacing w:line="360" w:lineRule="auto"/>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9268F69">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9142365">
      <w:pPr>
        <w:spacing w:line="360" w:lineRule="auto"/>
        <w:ind w:firstLine="435"/>
        <w:rPr>
          <w:rFonts w:ascii="宋体" w:hAnsi="宋体" w:cs="宋体"/>
          <w:color w:val="000000" w:themeColor="text1"/>
          <w:sz w:val="24"/>
          <w:highlight w:val="none"/>
          <w14:textFill>
            <w14:solidFill>
              <w14:schemeClr w14:val="tx1"/>
            </w14:solidFill>
          </w14:textFill>
        </w:rPr>
      </w:pPr>
    </w:p>
    <w:p w14:paraId="451574F7">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BB84729">
      <w:pPr>
        <w:spacing w:line="360" w:lineRule="auto"/>
        <w:ind w:firstLine="435"/>
        <w:rPr>
          <w:rFonts w:ascii="宋体" w:hAnsi="宋体" w:cs="宋体"/>
          <w:color w:val="000000" w:themeColor="text1"/>
          <w:sz w:val="24"/>
          <w:highlight w:val="none"/>
          <w14:textFill>
            <w14:solidFill>
              <w14:schemeClr w14:val="tx1"/>
            </w14:solidFill>
          </w14:textFill>
        </w:rPr>
      </w:pPr>
    </w:p>
    <w:p w14:paraId="3CDF3E1D">
      <w:pPr>
        <w:spacing w:line="360" w:lineRule="auto"/>
        <w:ind w:firstLine="435"/>
        <w:rPr>
          <w:rFonts w:ascii="宋体" w:hAnsi="宋体" w:cs="宋体"/>
          <w:b/>
          <w:color w:val="000000" w:themeColor="text1"/>
          <w:sz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207E9D8E">
      <w:pPr>
        <w:pStyle w:val="2"/>
        <w:jc w:val="center"/>
        <w:rPr>
          <w:rFonts w:ascii="宋体" w:hAnsi="宋体" w:cs="宋体"/>
          <w:b w:val="0"/>
          <w:bCs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附件6：</w:t>
      </w:r>
      <w:r>
        <w:rPr>
          <w:rFonts w:hint="eastAsia" w:ascii="宋体" w:hAnsi="宋体" w:cs="宋体"/>
          <w:b w:val="0"/>
          <w:bCs w:val="0"/>
          <w:color w:val="000000" w:themeColor="text1"/>
          <w:highlight w:val="none"/>
          <w14:textFill>
            <w14:solidFill>
              <w14:schemeClr w14:val="tx1"/>
            </w14:solidFill>
          </w14:textFill>
        </w:rPr>
        <w:t>项目负责人资格情况表</w:t>
      </w:r>
    </w:p>
    <w:p w14:paraId="27262E64">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B76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7A4FB245">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27E060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3FDEA793">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72B2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A4EB7A5">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12CA9DB">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058FD191">
            <w:pPr>
              <w:autoSpaceDE w:val="0"/>
              <w:autoSpaceDN w:val="0"/>
              <w:adjustRightInd w:val="0"/>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632BE451">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（供货合同或成交通知书）。</w:t>
            </w:r>
          </w:p>
        </w:tc>
      </w:tr>
      <w:tr w14:paraId="61C2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E7FCEBA">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8AEFED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2CD2C11">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46DD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E96EB43">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0C31FC6">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CB89D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97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D056C9A">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62D53C3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66E2C82">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79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C887164">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7FAC22A">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994EA49">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3D01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DCD6D55">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1CA32D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F2A8A75">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77F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55D37C7">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242C818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9BEAE61">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46EC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35086789">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6FAFDB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bl>
    <w:p w14:paraId="0E1059EC">
      <w:pPr>
        <w:spacing w:line="360" w:lineRule="auto"/>
        <w:ind w:left="420"/>
        <w:rPr>
          <w:rFonts w:ascii="宋体" w:hAnsi="宋体" w:cs="宋体"/>
          <w:color w:val="000000" w:themeColor="text1"/>
          <w:sz w:val="24"/>
          <w:highlight w:val="none"/>
          <w14:textFill>
            <w14:solidFill>
              <w14:schemeClr w14:val="tx1"/>
            </w14:solidFill>
          </w14:textFill>
        </w:rPr>
      </w:pPr>
    </w:p>
    <w:p w14:paraId="6798C4DD">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A7B25B9">
      <w:pPr>
        <w:spacing w:line="360" w:lineRule="auto"/>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E90873F">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3C85240">
      <w:pPr>
        <w:spacing w:line="360" w:lineRule="auto"/>
        <w:ind w:firstLine="435"/>
        <w:rPr>
          <w:rFonts w:ascii="宋体" w:hAnsi="宋体" w:cs="宋体"/>
          <w:color w:val="000000" w:themeColor="text1"/>
          <w:sz w:val="24"/>
          <w:highlight w:val="none"/>
          <w14:textFill>
            <w14:solidFill>
              <w14:schemeClr w14:val="tx1"/>
            </w14:solidFill>
          </w14:textFill>
        </w:rPr>
      </w:pPr>
    </w:p>
    <w:p w14:paraId="6E972FB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3FA2B9D1">
      <w:pPr>
        <w:spacing w:line="360" w:lineRule="auto"/>
        <w:ind w:firstLine="435"/>
        <w:rPr>
          <w:rFonts w:ascii="宋体" w:hAnsi="宋体" w:cs="宋体"/>
          <w:color w:val="000000" w:themeColor="text1"/>
          <w:sz w:val="24"/>
          <w:highlight w:val="none"/>
          <w14:textFill>
            <w14:solidFill>
              <w14:schemeClr w14:val="tx1"/>
            </w14:solidFill>
          </w14:textFill>
        </w:rPr>
      </w:pPr>
    </w:p>
    <w:p w14:paraId="21FC893F">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15E3D3B3">
      <w:pPr>
        <w:pStyle w:val="2"/>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附件7：</w:t>
      </w:r>
      <w:r>
        <w:rPr>
          <w:rFonts w:hint="eastAsia" w:ascii="宋体" w:hAnsi="宋体" w:cs="宋体"/>
          <w:b w:val="0"/>
          <w:color w:val="000000" w:themeColor="text1"/>
          <w:highlight w:val="none"/>
          <w14:textFill>
            <w14:solidFill>
              <w14:schemeClr w14:val="tx1"/>
            </w14:solidFill>
          </w14:textFill>
        </w:rPr>
        <w:t>商务及技术响应表</w:t>
      </w:r>
    </w:p>
    <w:p w14:paraId="2B44206E">
      <w:pPr>
        <w:pStyle w:val="19"/>
        <w:adjustRightInd w:val="0"/>
        <w:snapToGrid w:val="0"/>
        <w:spacing w:line="360" w:lineRule="auto"/>
        <w:jc w:val="left"/>
        <w:rPr>
          <w:rFonts w:hAnsi="宋体" w:cs="宋体"/>
          <w:b/>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项目名称及编号：</w:t>
      </w:r>
    </w:p>
    <w:tbl>
      <w:tblPr>
        <w:tblStyle w:val="34"/>
        <w:tblW w:w="9190" w:type="dxa"/>
        <w:tblInd w:w="-439" w:type="dxa"/>
        <w:tblLayout w:type="fixed"/>
        <w:tblCellMar>
          <w:top w:w="0" w:type="dxa"/>
          <w:left w:w="108" w:type="dxa"/>
          <w:bottom w:w="0" w:type="dxa"/>
          <w:right w:w="108" w:type="dxa"/>
        </w:tblCellMar>
      </w:tblPr>
      <w:tblGrid>
        <w:gridCol w:w="1202"/>
        <w:gridCol w:w="1831"/>
        <w:gridCol w:w="2558"/>
        <w:gridCol w:w="2127"/>
        <w:gridCol w:w="1472"/>
      </w:tblGrid>
      <w:tr w14:paraId="15CB242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8A55CB4">
            <w:pPr>
              <w:pStyle w:val="19"/>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0FA9286B">
            <w:pPr>
              <w:pStyle w:val="19"/>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vAlign w:val="center"/>
          </w:tcPr>
          <w:p w14:paraId="1D53E104">
            <w:pPr>
              <w:pStyle w:val="19"/>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65427C92">
            <w:pPr>
              <w:pStyle w:val="19"/>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磋商响应文件</w:t>
            </w:r>
          </w:p>
          <w:p w14:paraId="00395316">
            <w:pPr>
              <w:pStyle w:val="19"/>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1B0AF84F">
            <w:pPr>
              <w:pStyle w:val="19"/>
              <w:adjustRightInd w:val="0"/>
              <w:snapToGrid w:val="0"/>
              <w:spacing w:line="300" w:lineRule="exact"/>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7A61AC78">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5EFD9921">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2C1FCFF6">
            <w:pPr>
              <w:spacing w:line="300" w:lineRule="exact"/>
              <w:jc w:val="center"/>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49D93049">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F1EC5A2">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E13C0EF">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2093128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267455E1">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3C18423">
            <w:pPr>
              <w:spacing w:line="300" w:lineRule="exact"/>
              <w:jc w:val="center"/>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0FAEEA8A">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2E6F208">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8DBB969">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60FEA04E">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55039ED6">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42238C1">
            <w:pPr>
              <w:spacing w:line="300" w:lineRule="exact"/>
              <w:jc w:val="center"/>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482B3AFA">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EFB5FCA">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0201728">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51F1B16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3ED0763E">
            <w:pPr>
              <w:pStyle w:val="19"/>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06F8C7DF">
            <w:pPr>
              <w:pStyle w:val="19"/>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vAlign w:val="center"/>
          </w:tcPr>
          <w:p w14:paraId="601191B6">
            <w:pPr>
              <w:pStyle w:val="19"/>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1E625710">
            <w:pPr>
              <w:pStyle w:val="19"/>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51BE93CF">
            <w:pPr>
              <w:pStyle w:val="19"/>
              <w:adjustRightInd w:val="0"/>
              <w:snapToGrid w:val="0"/>
              <w:spacing w:line="300" w:lineRule="exact"/>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14:paraId="02D2FA15">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D4D900F">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FF6F171">
            <w:pPr>
              <w:tabs>
                <w:tab w:val="left" w:pos="8280"/>
              </w:tabs>
              <w:autoSpaceDE w:val="0"/>
              <w:autoSpaceDN w:val="0"/>
              <w:adjustRightInd w:val="0"/>
              <w:spacing w:line="300" w:lineRule="exact"/>
              <w:ind w:right="25"/>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5860CC9C">
            <w:pPr>
              <w:pStyle w:val="19"/>
              <w:adjustRightInd w:val="0"/>
              <w:snapToGrid w:val="0"/>
              <w:spacing w:line="300" w:lineRule="exact"/>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B19A508">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449BFAB">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5DCA173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2D7668EA">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013FBA5">
            <w:pPr>
              <w:tabs>
                <w:tab w:val="left" w:pos="8280"/>
              </w:tabs>
              <w:autoSpaceDE w:val="0"/>
              <w:autoSpaceDN w:val="0"/>
              <w:adjustRightInd w:val="0"/>
              <w:spacing w:line="300" w:lineRule="exact"/>
              <w:ind w:right="25"/>
              <w:rPr>
                <w:rFonts w:ascii="宋体" w:hAnsi="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2FD76BF3">
            <w:pPr>
              <w:pStyle w:val="19"/>
              <w:adjustRightInd w:val="0"/>
              <w:snapToGrid w:val="0"/>
              <w:spacing w:line="300" w:lineRule="exact"/>
              <w:rPr>
                <w:rFonts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FE5EB14">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15425C2">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10AC381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F3CE333">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3E732DF">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vAlign w:val="center"/>
          </w:tcPr>
          <w:p w14:paraId="7BD689EA">
            <w:pPr>
              <w:tabs>
                <w:tab w:val="left" w:pos="8280"/>
              </w:tabs>
              <w:autoSpaceDE w:val="0"/>
              <w:autoSpaceDN w:val="0"/>
              <w:adjustRightInd w:val="0"/>
              <w:spacing w:line="300" w:lineRule="exact"/>
              <w:ind w:right="25"/>
              <w:rPr>
                <w:rFonts w:ascii="宋体"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5DF9A0F">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94A793E">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28AEA4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BE012FD">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1A909FCF">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tcPr>
          <w:p w14:paraId="6BC31EB6">
            <w:pPr>
              <w:tabs>
                <w:tab w:val="left" w:pos="8280"/>
              </w:tabs>
              <w:autoSpaceDE w:val="0"/>
              <w:autoSpaceDN w:val="0"/>
              <w:adjustRightInd w:val="0"/>
              <w:spacing w:line="300" w:lineRule="exact"/>
              <w:ind w:right="25"/>
              <w:rPr>
                <w:rFonts w:ascii="宋体"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A53C5C4">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10D31CD">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25AABA6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CE6924C">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301D46A">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tcPr>
          <w:p w14:paraId="212E12C6">
            <w:pPr>
              <w:pStyle w:val="19"/>
              <w:adjustRightInd w:val="0"/>
              <w:snapToGrid w:val="0"/>
              <w:spacing w:line="300" w:lineRule="exact"/>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080A5EB">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DC24253">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r w14:paraId="2B4FB9F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2023127">
            <w:pPr>
              <w:widowControl/>
              <w:spacing w:line="30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5F45E7A9">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tcPr>
          <w:p w14:paraId="7BAB03C4">
            <w:pPr>
              <w:pStyle w:val="19"/>
              <w:adjustRightInd w:val="0"/>
              <w:snapToGrid w:val="0"/>
              <w:spacing w:line="300" w:lineRule="exact"/>
              <w:rPr>
                <w:rFonts w:hAnsi="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1CE7ACB">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C29A924">
            <w:pPr>
              <w:pStyle w:val="19"/>
              <w:adjustRightInd w:val="0"/>
              <w:snapToGrid w:val="0"/>
              <w:spacing w:line="300" w:lineRule="exact"/>
              <w:jc w:val="center"/>
              <w:rPr>
                <w:rFonts w:hAnsi="宋体" w:cs="宋体"/>
                <w:color w:val="000000" w:themeColor="text1"/>
                <w:spacing w:val="20"/>
                <w:sz w:val="24"/>
                <w:highlight w:val="none"/>
                <w14:textFill>
                  <w14:solidFill>
                    <w14:schemeClr w14:val="tx1"/>
                  </w14:solidFill>
                </w14:textFill>
              </w:rPr>
            </w:pPr>
          </w:p>
        </w:tc>
      </w:tr>
    </w:tbl>
    <w:p w14:paraId="6F198734">
      <w:pPr>
        <w:pStyle w:val="19"/>
        <w:adjustRightInd w:val="0"/>
        <w:snapToGrid w:val="0"/>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备注：供应商在填写其中的“磋商响应文件服务技术响应”内容时，必须对照本磋商文件“服务技术要求”中各指标项逐条说明，写出各磋商服务的具体参数响应内容，不得以“符合”或“满足”等词语作简单回答或者完全复制本项目采购需求中参数内容，否则磋商小组有权视其磋商响应文件未响应磋商文件要求。</w:t>
      </w:r>
    </w:p>
    <w:p w14:paraId="6D1DCF26">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4E80662">
      <w:pPr>
        <w:ind w:left="420"/>
        <w:rPr>
          <w:rFonts w:ascii="宋体" w:hAnsi="宋体" w:cs="宋体"/>
          <w:color w:val="000000" w:themeColor="text1"/>
          <w:sz w:val="24"/>
          <w:highlight w:val="none"/>
          <w14:textFill>
            <w14:solidFill>
              <w14:schemeClr w14:val="tx1"/>
            </w14:solidFill>
          </w14:textFill>
        </w:rPr>
      </w:pPr>
    </w:p>
    <w:p w14:paraId="4EA502B3">
      <w:pPr>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5330ECA7">
      <w:pPr>
        <w:ind w:firstLine="435"/>
        <w:rPr>
          <w:rFonts w:ascii="宋体" w:hAnsi="宋体" w:cs="宋体"/>
          <w:color w:val="000000" w:themeColor="text1"/>
          <w:sz w:val="24"/>
          <w:highlight w:val="none"/>
          <w14:textFill>
            <w14:solidFill>
              <w14:schemeClr w14:val="tx1"/>
            </w14:solidFill>
          </w14:textFill>
        </w:rPr>
      </w:pPr>
    </w:p>
    <w:p w14:paraId="1E098612">
      <w:pPr>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6E118635">
      <w:pPr>
        <w:rPr>
          <w:rFonts w:ascii="宋体" w:hAnsi="宋体" w:cs="宋体"/>
          <w:color w:val="000000" w:themeColor="text1"/>
          <w:sz w:val="24"/>
          <w:highlight w:val="none"/>
          <w14:textFill>
            <w14:solidFill>
              <w14:schemeClr w14:val="tx1"/>
            </w14:solidFill>
          </w14:textFill>
        </w:rPr>
      </w:pPr>
    </w:p>
    <w:p w14:paraId="4D9D52DE">
      <w:pPr>
        <w:pStyle w:val="77"/>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14:paraId="153FBD9E">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0B201BE9">
      <w:pPr>
        <w:pStyle w:val="27"/>
        <w:rPr>
          <w:rFonts w:ascii="宋体" w:hAnsi="宋体" w:cs="宋体"/>
          <w:b/>
          <w:color w:val="000000" w:themeColor="text1"/>
          <w:sz w:val="28"/>
          <w:highlight w:val="none"/>
          <w14:textFill>
            <w14:solidFill>
              <w14:schemeClr w14:val="tx1"/>
            </w14:solidFill>
          </w14:textFill>
        </w:rPr>
      </w:pPr>
    </w:p>
    <w:p w14:paraId="4F2DF090">
      <w:pPr>
        <w:rPr>
          <w:rFonts w:ascii="宋体" w:hAnsi="宋体" w:cs="宋体"/>
          <w:b/>
          <w:color w:val="000000" w:themeColor="text1"/>
          <w:sz w:val="28"/>
          <w:highlight w:val="none"/>
          <w14:textFill>
            <w14:solidFill>
              <w14:schemeClr w14:val="tx1"/>
            </w14:solidFill>
          </w14:textFill>
        </w:rPr>
      </w:pPr>
    </w:p>
    <w:p w14:paraId="7EE6697F">
      <w:pPr>
        <w:pStyle w:val="2"/>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附件8：</w:t>
      </w:r>
      <w:r>
        <w:rPr>
          <w:rFonts w:hint="eastAsia" w:ascii="宋体" w:hAnsi="宋体" w:cs="宋体"/>
          <w:b w:val="0"/>
          <w:color w:val="000000" w:themeColor="text1"/>
          <w:highlight w:val="none"/>
          <w14:textFill>
            <w14:solidFill>
              <w14:schemeClr w14:val="tx1"/>
            </w14:solidFill>
          </w14:textFill>
        </w:rPr>
        <w:t>证书一览表</w:t>
      </w:r>
    </w:p>
    <w:tbl>
      <w:tblPr>
        <w:tblStyle w:val="3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D9755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413AC499">
            <w:pPr>
              <w:pStyle w:val="7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54EF5C06">
            <w:pPr>
              <w:pStyle w:val="7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4377B003">
            <w:pPr>
              <w:pStyle w:val="7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3648022E">
            <w:pPr>
              <w:pStyle w:val="7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5DF1FF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8ED7AD9">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4213D910">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1063AD40">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4EE1F9E0">
            <w:pPr>
              <w:pStyle w:val="70"/>
              <w:spacing w:line="360" w:lineRule="auto"/>
              <w:jc w:val="center"/>
              <w:rPr>
                <w:rFonts w:ascii="宋体" w:hAnsi="宋体" w:cs="宋体"/>
                <w:color w:val="000000" w:themeColor="text1"/>
                <w:szCs w:val="21"/>
                <w:highlight w:val="none"/>
                <w14:textFill>
                  <w14:solidFill>
                    <w14:schemeClr w14:val="tx1"/>
                  </w14:solidFill>
                </w14:textFill>
              </w:rPr>
            </w:pPr>
          </w:p>
        </w:tc>
      </w:tr>
      <w:tr w14:paraId="6F3B8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D22950B">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EA28473">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49A4CF8B">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2B6179E4">
            <w:pPr>
              <w:pStyle w:val="70"/>
              <w:spacing w:line="360" w:lineRule="auto"/>
              <w:jc w:val="center"/>
              <w:rPr>
                <w:rFonts w:ascii="宋体" w:hAnsi="宋体" w:cs="宋体"/>
                <w:color w:val="000000" w:themeColor="text1"/>
                <w:szCs w:val="21"/>
                <w:highlight w:val="none"/>
                <w14:textFill>
                  <w14:solidFill>
                    <w14:schemeClr w14:val="tx1"/>
                  </w14:solidFill>
                </w14:textFill>
              </w:rPr>
            </w:pPr>
          </w:p>
        </w:tc>
      </w:tr>
      <w:tr w14:paraId="1C1BED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3816983">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39BB6621">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22B857B8">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81D60D6">
            <w:pPr>
              <w:pStyle w:val="70"/>
              <w:spacing w:line="360" w:lineRule="auto"/>
              <w:jc w:val="center"/>
              <w:rPr>
                <w:rFonts w:ascii="宋体" w:hAnsi="宋体" w:cs="宋体"/>
                <w:color w:val="000000" w:themeColor="text1"/>
                <w:szCs w:val="21"/>
                <w:highlight w:val="none"/>
                <w14:textFill>
                  <w14:solidFill>
                    <w14:schemeClr w14:val="tx1"/>
                  </w14:solidFill>
                </w14:textFill>
              </w:rPr>
            </w:pPr>
          </w:p>
        </w:tc>
      </w:tr>
      <w:tr w14:paraId="3AAB61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1603779">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2EBB99FD">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5FCAE1B2">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40DE9C9">
            <w:pPr>
              <w:pStyle w:val="70"/>
              <w:spacing w:line="360" w:lineRule="auto"/>
              <w:jc w:val="center"/>
              <w:rPr>
                <w:rFonts w:ascii="宋体" w:hAnsi="宋体" w:cs="宋体"/>
                <w:color w:val="000000" w:themeColor="text1"/>
                <w:szCs w:val="21"/>
                <w:highlight w:val="none"/>
                <w14:textFill>
                  <w14:solidFill>
                    <w14:schemeClr w14:val="tx1"/>
                  </w14:solidFill>
                </w14:textFill>
              </w:rPr>
            </w:pPr>
          </w:p>
        </w:tc>
      </w:tr>
      <w:tr w14:paraId="7099C5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33B5CD7">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006BA9E5">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781D8A62">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1A6A6C5">
            <w:pPr>
              <w:pStyle w:val="70"/>
              <w:spacing w:line="360" w:lineRule="auto"/>
              <w:jc w:val="center"/>
              <w:rPr>
                <w:rFonts w:ascii="宋体" w:hAnsi="宋体" w:cs="宋体"/>
                <w:color w:val="000000" w:themeColor="text1"/>
                <w:szCs w:val="21"/>
                <w:highlight w:val="none"/>
                <w14:textFill>
                  <w14:solidFill>
                    <w14:schemeClr w14:val="tx1"/>
                  </w14:solidFill>
                </w14:textFill>
              </w:rPr>
            </w:pPr>
          </w:p>
        </w:tc>
      </w:tr>
      <w:tr w14:paraId="4C311A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2134EA5">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638A624">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5D44DF50">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79C19D4B">
            <w:pPr>
              <w:pStyle w:val="70"/>
              <w:spacing w:line="360" w:lineRule="auto"/>
              <w:jc w:val="center"/>
              <w:rPr>
                <w:rFonts w:ascii="宋体" w:hAnsi="宋体" w:cs="宋体"/>
                <w:color w:val="000000" w:themeColor="text1"/>
                <w:szCs w:val="21"/>
                <w:highlight w:val="none"/>
                <w14:textFill>
                  <w14:solidFill>
                    <w14:schemeClr w14:val="tx1"/>
                  </w14:solidFill>
                </w14:textFill>
              </w:rPr>
            </w:pPr>
          </w:p>
        </w:tc>
      </w:tr>
      <w:tr w14:paraId="1AAF2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42A9E108">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3AA89FE1">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347888B6">
            <w:pPr>
              <w:pStyle w:val="70"/>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59811C66">
            <w:pPr>
              <w:pStyle w:val="70"/>
              <w:spacing w:line="360" w:lineRule="auto"/>
              <w:jc w:val="center"/>
              <w:rPr>
                <w:rFonts w:ascii="宋体" w:hAnsi="宋体" w:cs="宋体"/>
                <w:color w:val="000000" w:themeColor="text1"/>
                <w:szCs w:val="21"/>
                <w:highlight w:val="none"/>
                <w14:textFill>
                  <w14:solidFill>
                    <w14:schemeClr w14:val="tx1"/>
                  </w14:solidFill>
                </w14:textFill>
              </w:rPr>
            </w:pPr>
          </w:p>
        </w:tc>
      </w:tr>
    </w:tbl>
    <w:p w14:paraId="64736460">
      <w:pPr>
        <w:pStyle w:val="70"/>
        <w:tabs>
          <w:tab w:val="left" w:pos="1050"/>
        </w:tabs>
        <w:spacing w:line="360" w:lineRule="auto"/>
        <w:rPr>
          <w:rFonts w:ascii="宋体" w:hAnsi="宋体" w:cs="宋体"/>
          <w:color w:val="000000" w:themeColor="text1"/>
          <w:sz w:val="24"/>
          <w:highlight w:val="none"/>
          <w14:textFill>
            <w14:solidFill>
              <w14:schemeClr w14:val="tx1"/>
            </w14:solidFill>
          </w14:textFill>
        </w:rPr>
      </w:pPr>
    </w:p>
    <w:p w14:paraId="2706DE2B">
      <w:pPr>
        <w:pStyle w:val="70"/>
        <w:tabs>
          <w:tab w:val="left" w:pos="1050"/>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6713DD79">
      <w:pPr>
        <w:pStyle w:val="70"/>
        <w:tabs>
          <w:tab w:val="left" w:pos="1050"/>
        </w:tabs>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1.填写磋商供应商获得资质、认证或企业信誉证书。</w:t>
      </w:r>
    </w:p>
    <w:p w14:paraId="730E1E02">
      <w:pPr>
        <w:pStyle w:val="70"/>
        <w:tabs>
          <w:tab w:val="left" w:pos="1050"/>
        </w:tabs>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2BCAE0C4">
      <w:pPr>
        <w:pStyle w:val="70"/>
        <w:tabs>
          <w:tab w:val="left" w:pos="1050"/>
        </w:tabs>
        <w:spacing w:line="360" w:lineRule="auto"/>
        <w:ind w:firstLine="424" w:firstLineChars="202"/>
        <w:rPr>
          <w:rFonts w:ascii="宋体" w:hAnsi="宋体" w:cs="宋体"/>
          <w:color w:val="000000" w:themeColor="text1"/>
          <w:szCs w:val="21"/>
          <w:highlight w:val="none"/>
          <w14:textFill>
            <w14:solidFill>
              <w14:schemeClr w14:val="tx1"/>
            </w14:solidFill>
          </w14:textFill>
        </w:rPr>
      </w:pPr>
    </w:p>
    <w:p w14:paraId="6EDB158D">
      <w:pPr>
        <w:pStyle w:val="70"/>
        <w:tabs>
          <w:tab w:val="left" w:pos="1050"/>
        </w:tabs>
        <w:spacing w:line="360" w:lineRule="auto"/>
        <w:ind w:firstLine="720" w:firstLineChars="300"/>
        <w:rPr>
          <w:rFonts w:ascii="宋体" w:hAnsi="宋体" w:cs="宋体"/>
          <w:color w:val="000000" w:themeColor="text1"/>
          <w:sz w:val="24"/>
          <w:highlight w:val="none"/>
          <w14:textFill>
            <w14:solidFill>
              <w14:schemeClr w14:val="tx1"/>
            </w14:solidFill>
          </w14:textFill>
        </w:rPr>
      </w:pPr>
    </w:p>
    <w:p w14:paraId="54C1D2EA">
      <w:pPr>
        <w:pStyle w:val="70"/>
        <w:tabs>
          <w:tab w:val="left" w:pos="1050"/>
        </w:tabs>
        <w:spacing w:line="360" w:lineRule="auto"/>
        <w:ind w:firstLine="720" w:firstLineChars="300"/>
        <w:rPr>
          <w:rFonts w:ascii="宋体" w:hAnsi="宋体" w:cs="宋体"/>
          <w:color w:val="000000" w:themeColor="text1"/>
          <w:sz w:val="24"/>
          <w:highlight w:val="none"/>
          <w14:textFill>
            <w14:solidFill>
              <w14:schemeClr w14:val="tx1"/>
            </w14:solidFill>
          </w14:textFill>
        </w:rPr>
      </w:pPr>
    </w:p>
    <w:p w14:paraId="37AAA5A6">
      <w:pPr>
        <w:pStyle w:val="70"/>
        <w:tabs>
          <w:tab w:val="left" w:pos="1050"/>
        </w:tabs>
        <w:spacing w:line="360" w:lineRule="auto"/>
        <w:ind w:firstLine="720" w:firstLineChars="300"/>
        <w:rPr>
          <w:rFonts w:ascii="宋体" w:hAnsi="宋体" w:cs="宋体"/>
          <w:color w:val="000000" w:themeColor="text1"/>
          <w:sz w:val="24"/>
          <w:highlight w:val="none"/>
          <w14:textFill>
            <w14:solidFill>
              <w14:schemeClr w14:val="tx1"/>
            </w14:solidFill>
          </w14:textFill>
        </w:rPr>
      </w:pPr>
    </w:p>
    <w:p w14:paraId="52D6751A">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4406A88">
      <w:pPr>
        <w:spacing w:line="360" w:lineRule="auto"/>
        <w:ind w:left="420"/>
        <w:rPr>
          <w:rFonts w:ascii="宋体" w:hAnsi="宋体" w:cs="宋体"/>
          <w:color w:val="000000" w:themeColor="text1"/>
          <w:sz w:val="24"/>
          <w:highlight w:val="none"/>
          <w14:textFill>
            <w14:solidFill>
              <w14:schemeClr w14:val="tx1"/>
            </w14:solidFill>
          </w14:textFill>
        </w:rPr>
      </w:pPr>
    </w:p>
    <w:p w14:paraId="470BCBD1">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4E9D9FBA">
      <w:pPr>
        <w:spacing w:line="360" w:lineRule="auto"/>
        <w:ind w:firstLine="435"/>
        <w:rPr>
          <w:rFonts w:ascii="宋体" w:hAnsi="宋体" w:cs="宋体"/>
          <w:color w:val="000000" w:themeColor="text1"/>
          <w:sz w:val="24"/>
          <w:highlight w:val="none"/>
          <w14:textFill>
            <w14:solidFill>
              <w14:schemeClr w14:val="tx1"/>
            </w14:solidFill>
          </w14:textFill>
        </w:rPr>
      </w:pPr>
    </w:p>
    <w:p w14:paraId="119648EB">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DE947ED">
      <w:pPr>
        <w:spacing w:line="360" w:lineRule="auto"/>
        <w:rPr>
          <w:rFonts w:ascii="宋体" w:hAnsi="宋体" w:cs="宋体"/>
          <w:color w:val="000000" w:themeColor="text1"/>
          <w:sz w:val="24"/>
          <w:highlight w:val="none"/>
          <w14:textFill>
            <w14:solidFill>
              <w14:schemeClr w14:val="tx1"/>
            </w14:solidFill>
          </w14:textFill>
        </w:rPr>
      </w:pPr>
    </w:p>
    <w:p w14:paraId="15F332EA">
      <w:pPr>
        <w:pStyle w:val="77"/>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3E41EB">
      <w:pPr>
        <w:spacing w:line="360" w:lineRule="auto"/>
        <w:rPr>
          <w:rFonts w:ascii="宋体" w:hAnsi="宋体" w:cs="宋体"/>
          <w:b/>
          <w:color w:val="000000" w:themeColor="text1"/>
          <w:sz w:val="28"/>
          <w:highlight w:val="none"/>
          <w14:textFill>
            <w14:solidFill>
              <w14:schemeClr w14:val="tx1"/>
            </w14:solidFill>
          </w14:textFill>
        </w:rPr>
      </w:pPr>
    </w:p>
    <w:p w14:paraId="043DAEDF">
      <w:pPr>
        <w:spacing w:line="360" w:lineRule="auto"/>
        <w:rPr>
          <w:rFonts w:ascii="宋体" w:hAnsi="宋体" w:cs="宋体"/>
          <w:b/>
          <w:color w:val="000000" w:themeColor="text1"/>
          <w:sz w:val="28"/>
          <w:highlight w:val="none"/>
          <w14:textFill>
            <w14:solidFill>
              <w14:schemeClr w14:val="tx1"/>
            </w14:solidFill>
          </w14:textFill>
        </w:rPr>
      </w:pPr>
    </w:p>
    <w:p w14:paraId="7D032429">
      <w:pPr>
        <w:pStyle w:val="2"/>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附件9：</w:t>
      </w:r>
      <w:r>
        <w:rPr>
          <w:rFonts w:hint="eastAsia" w:ascii="宋体" w:hAnsi="宋体" w:cs="宋体"/>
          <w:b w:val="0"/>
          <w:color w:val="000000" w:themeColor="text1"/>
          <w:highlight w:val="none"/>
          <w14:textFill>
            <w14:solidFill>
              <w14:schemeClr w14:val="tx1"/>
            </w14:solidFill>
          </w14:textFill>
        </w:rPr>
        <w:t>类似项目实施情况一览表</w:t>
      </w:r>
    </w:p>
    <w:tbl>
      <w:tblPr>
        <w:tblStyle w:val="3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A42E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99C867F">
            <w:pPr>
              <w:pStyle w:val="64"/>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1A09D89">
            <w:pPr>
              <w:pStyle w:val="64"/>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7575DC1">
            <w:pPr>
              <w:pStyle w:val="64"/>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34D0882">
            <w:pPr>
              <w:pStyle w:val="64"/>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903E99C">
            <w:pPr>
              <w:pStyle w:val="64"/>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775E4D37">
            <w:pPr>
              <w:pStyle w:val="64"/>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E94FCB6">
            <w:pPr>
              <w:pStyle w:val="64"/>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7B08F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009F965">
            <w:pPr>
              <w:pStyle w:val="64"/>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1059C5E5">
            <w:pPr>
              <w:pStyle w:val="64"/>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686D96D">
            <w:pPr>
              <w:pStyle w:val="64"/>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9DCD3DA">
            <w:pPr>
              <w:pStyle w:val="64"/>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3C20985">
            <w:pPr>
              <w:pStyle w:val="64"/>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461065F">
            <w:pPr>
              <w:pStyle w:val="64"/>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13FB277">
            <w:pPr>
              <w:pStyle w:val="64"/>
              <w:spacing w:line="360" w:lineRule="auto"/>
              <w:rPr>
                <w:rFonts w:ascii="宋体" w:hAnsi="宋体" w:cs="宋体"/>
                <w:color w:val="000000" w:themeColor="text1"/>
                <w:sz w:val="24"/>
                <w:highlight w:val="none"/>
                <w14:textFill>
                  <w14:solidFill>
                    <w14:schemeClr w14:val="tx1"/>
                  </w14:solidFill>
                </w14:textFill>
              </w:rPr>
            </w:pPr>
          </w:p>
        </w:tc>
      </w:tr>
      <w:tr w14:paraId="750F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582AA34">
            <w:pPr>
              <w:pStyle w:val="64"/>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2DA674EB">
            <w:pPr>
              <w:pStyle w:val="64"/>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57B8F46">
            <w:pPr>
              <w:pStyle w:val="64"/>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226C965">
            <w:pPr>
              <w:pStyle w:val="64"/>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206D4E7">
            <w:pPr>
              <w:pStyle w:val="64"/>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F855D1A">
            <w:pPr>
              <w:pStyle w:val="64"/>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BAA61D6">
            <w:pPr>
              <w:pStyle w:val="64"/>
              <w:spacing w:line="360" w:lineRule="auto"/>
              <w:rPr>
                <w:rFonts w:ascii="宋体" w:hAnsi="宋体" w:cs="宋体"/>
                <w:color w:val="000000" w:themeColor="text1"/>
                <w:sz w:val="24"/>
                <w:highlight w:val="none"/>
                <w14:textFill>
                  <w14:solidFill>
                    <w14:schemeClr w14:val="tx1"/>
                  </w14:solidFill>
                </w14:textFill>
              </w:rPr>
            </w:pPr>
          </w:p>
        </w:tc>
      </w:tr>
      <w:tr w14:paraId="0DEAA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9983046">
            <w:pPr>
              <w:pStyle w:val="64"/>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3C512D15">
            <w:pPr>
              <w:pStyle w:val="64"/>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5431403">
            <w:pPr>
              <w:pStyle w:val="64"/>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0E9AD9A">
            <w:pPr>
              <w:pStyle w:val="64"/>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A2F0D34">
            <w:pPr>
              <w:pStyle w:val="64"/>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A8883AF">
            <w:pPr>
              <w:pStyle w:val="64"/>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1F4CE38">
            <w:pPr>
              <w:pStyle w:val="64"/>
              <w:spacing w:line="360" w:lineRule="auto"/>
              <w:rPr>
                <w:rFonts w:ascii="宋体" w:hAnsi="宋体" w:cs="宋体"/>
                <w:color w:val="000000" w:themeColor="text1"/>
                <w:sz w:val="24"/>
                <w:highlight w:val="none"/>
                <w14:textFill>
                  <w14:solidFill>
                    <w14:schemeClr w14:val="tx1"/>
                  </w14:solidFill>
                </w14:textFill>
              </w:rPr>
            </w:pPr>
          </w:p>
        </w:tc>
      </w:tr>
      <w:tr w14:paraId="083BF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8B4EE29">
            <w:pPr>
              <w:pStyle w:val="6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5A107DC4">
            <w:pPr>
              <w:pStyle w:val="64"/>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F41A4A7">
            <w:pPr>
              <w:pStyle w:val="64"/>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0A7973C">
            <w:pPr>
              <w:pStyle w:val="64"/>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D00D18E">
            <w:pPr>
              <w:pStyle w:val="64"/>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C041610">
            <w:pPr>
              <w:pStyle w:val="64"/>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6F0DB492">
            <w:pPr>
              <w:pStyle w:val="64"/>
              <w:spacing w:line="360" w:lineRule="auto"/>
              <w:rPr>
                <w:rFonts w:ascii="宋体" w:hAnsi="宋体" w:cs="宋体"/>
                <w:color w:val="000000" w:themeColor="text1"/>
                <w:sz w:val="24"/>
                <w:highlight w:val="none"/>
                <w14:textFill>
                  <w14:solidFill>
                    <w14:schemeClr w14:val="tx1"/>
                  </w14:solidFill>
                </w14:textFill>
              </w:rPr>
            </w:pPr>
          </w:p>
        </w:tc>
      </w:tr>
      <w:tr w14:paraId="3ED87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9F53D4E">
            <w:pPr>
              <w:pStyle w:val="64"/>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0BF58C0">
            <w:pPr>
              <w:pStyle w:val="64"/>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FEA000A">
            <w:pPr>
              <w:pStyle w:val="64"/>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1AD2D0B">
            <w:pPr>
              <w:pStyle w:val="64"/>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C9D3AD7">
            <w:pPr>
              <w:pStyle w:val="64"/>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C8D6CC5">
            <w:pPr>
              <w:pStyle w:val="64"/>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0DB2FA6">
            <w:pPr>
              <w:pStyle w:val="64"/>
              <w:spacing w:line="360" w:lineRule="auto"/>
              <w:rPr>
                <w:rFonts w:ascii="宋体" w:hAnsi="宋体" w:cs="宋体"/>
                <w:color w:val="000000" w:themeColor="text1"/>
                <w:sz w:val="24"/>
                <w:highlight w:val="none"/>
                <w14:textFill>
                  <w14:solidFill>
                    <w14:schemeClr w14:val="tx1"/>
                  </w14:solidFill>
                </w14:textFill>
              </w:rPr>
            </w:pPr>
          </w:p>
        </w:tc>
      </w:tr>
      <w:tr w14:paraId="646D3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69C12B">
            <w:pPr>
              <w:pStyle w:val="64"/>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544E211">
            <w:pPr>
              <w:pStyle w:val="64"/>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F61AF3E">
            <w:pPr>
              <w:pStyle w:val="64"/>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0DF5370">
            <w:pPr>
              <w:pStyle w:val="64"/>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886D30D">
            <w:pPr>
              <w:pStyle w:val="64"/>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4AB317F">
            <w:pPr>
              <w:pStyle w:val="64"/>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9DD32CB">
            <w:pPr>
              <w:pStyle w:val="64"/>
              <w:spacing w:line="360" w:lineRule="auto"/>
              <w:rPr>
                <w:rFonts w:ascii="宋体" w:hAnsi="宋体" w:cs="宋体"/>
                <w:color w:val="000000" w:themeColor="text1"/>
                <w:sz w:val="24"/>
                <w:highlight w:val="none"/>
                <w14:textFill>
                  <w14:solidFill>
                    <w14:schemeClr w14:val="tx1"/>
                  </w14:solidFill>
                </w14:textFill>
              </w:rPr>
            </w:pPr>
          </w:p>
        </w:tc>
      </w:tr>
      <w:tr w14:paraId="280BB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A02BC7">
            <w:pPr>
              <w:pStyle w:val="64"/>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C136DF0">
            <w:pPr>
              <w:pStyle w:val="64"/>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C0A947C">
            <w:pPr>
              <w:pStyle w:val="64"/>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52996E1">
            <w:pPr>
              <w:pStyle w:val="64"/>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3D574CF">
            <w:pPr>
              <w:pStyle w:val="64"/>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881E813">
            <w:pPr>
              <w:pStyle w:val="64"/>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9ADBC84">
            <w:pPr>
              <w:pStyle w:val="64"/>
              <w:spacing w:line="360" w:lineRule="auto"/>
              <w:rPr>
                <w:rFonts w:ascii="宋体" w:hAnsi="宋体" w:cs="宋体"/>
                <w:color w:val="000000" w:themeColor="text1"/>
                <w:sz w:val="24"/>
                <w:highlight w:val="none"/>
                <w14:textFill>
                  <w14:solidFill>
                    <w14:schemeClr w14:val="tx1"/>
                  </w14:solidFill>
                </w14:textFill>
              </w:rPr>
            </w:pPr>
          </w:p>
        </w:tc>
      </w:tr>
    </w:tbl>
    <w:p w14:paraId="62A53B8C">
      <w:pPr>
        <w:autoSpaceDE w:val="0"/>
        <w:autoSpaceDN w:val="0"/>
        <w:adjustRightInd w:val="0"/>
        <w:spacing w:before="156" w:beforeLines="50"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4F5B0008">
      <w:pPr>
        <w:autoSpaceDE w:val="0"/>
        <w:autoSpaceDN w:val="0"/>
        <w:adjustRightInd w:val="0"/>
        <w:spacing w:before="156" w:beforeLines="50" w:line="360" w:lineRule="auto"/>
        <w:ind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14:paraId="7B91C20A">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2.磋商供应商可按此表格式复制。</w:t>
      </w:r>
    </w:p>
    <w:p w14:paraId="15CFFE60">
      <w:pPr>
        <w:spacing w:line="360" w:lineRule="auto"/>
        <w:rPr>
          <w:rFonts w:ascii="宋体" w:hAnsi="宋体" w:cs="宋体"/>
          <w:color w:val="000000" w:themeColor="text1"/>
          <w:sz w:val="22"/>
          <w:szCs w:val="22"/>
          <w:highlight w:val="none"/>
          <w14:textFill>
            <w14:solidFill>
              <w14:schemeClr w14:val="tx1"/>
            </w14:solidFill>
          </w14:textFill>
        </w:rPr>
      </w:pPr>
    </w:p>
    <w:p w14:paraId="61E5F8F7">
      <w:pPr>
        <w:spacing w:line="360" w:lineRule="auto"/>
        <w:rPr>
          <w:rFonts w:ascii="宋体" w:hAnsi="宋体" w:cs="宋体"/>
          <w:color w:val="000000" w:themeColor="text1"/>
          <w:sz w:val="22"/>
          <w:szCs w:val="22"/>
          <w:highlight w:val="none"/>
          <w14:textFill>
            <w14:solidFill>
              <w14:schemeClr w14:val="tx1"/>
            </w14:solidFill>
          </w14:textFill>
        </w:rPr>
      </w:pPr>
    </w:p>
    <w:p w14:paraId="7EB28C46">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8377DAB">
      <w:pPr>
        <w:spacing w:line="360" w:lineRule="auto"/>
        <w:ind w:left="420"/>
        <w:rPr>
          <w:rFonts w:ascii="宋体" w:hAnsi="宋体" w:cs="宋体"/>
          <w:color w:val="000000" w:themeColor="text1"/>
          <w:sz w:val="24"/>
          <w:highlight w:val="none"/>
          <w14:textFill>
            <w14:solidFill>
              <w14:schemeClr w14:val="tx1"/>
            </w14:solidFill>
          </w14:textFill>
        </w:rPr>
      </w:pPr>
    </w:p>
    <w:p w14:paraId="5D00130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776020A5">
      <w:pPr>
        <w:spacing w:line="360" w:lineRule="auto"/>
        <w:ind w:firstLine="435"/>
        <w:rPr>
          <w:rFonts w:ascii="宋体" w:hAnsi="宋体" w:cs="宋体"/>
          <w:color w:val="000000" w:themeColor="text1"/>
          <w:sz w:val="24"/>
          <w:highlight w:val="none"/>
          <w14:textFill>
            <w14:solidFill>
              <w14:schemeClr w14:val="tx1"/>
            </w14:solidFill>
          </w14:textFill>
        </w:rPr>
      </w:pPr>
    </w:p>
    <w:p w14:paraId="1B04EC8E">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7DD03842">
      <w:pPr>
        <w:spacing w:line="360" w:lineRule="auto"/>
        <w:rPr>
          <w:rFonts w:ascii="宋体" w:hAnsi="宋体" w:cs="宋体"/>
          <w:color w:val="000000" w:themeColor="text1"/>
          <w:sz w:val="24"/>
          <w:highlight w:val="none"/>
          <w14:textFill>
            <w14:solidFill>
              <w14:schemeClr w14:val="tx1"/>
            </w14:solidFill>
          </w14:textFill>
        </w:rPr>
      </w:pPr>
    </w:p>
    <w:p w14:paraId="2C640AE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7E00965D">
      <w:pPr>
        <w:jc w:val="center"/>
        <w:rPr>
          <w:rFonts w:ascii="宋体" w:hAnsi="宋体" w:cs="宋体"/>
          <w:snapToGrid w:val="0"/>
          <w:color w:val="000000" w:themeColor="text1"/>
          <w:kern w:val="0"/>
          <w:sz w:val="24"/>
          <w:highlight w:val="none"/>
          <w14:textFill>
            <w14:solidFill>
              <w14:schemeClr w14:val="tx1"/>
            </w14:solidFill>
          </w14:textFill>
        </w:rPr>
      </w:pPr>
    </w:p>
    <w:p w14:paraId="2EAAE85B">
      <w:pPr>
        <w:pStyle w:val="2"/>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附件10：</w:t>
      </w:r>
      <w:r>
        <w:rPr>
          <w:rFonts w:hint="eastAsia" w:ascii="宋体" w:hAnsi="宋体" w:cs="宋体"/>
          <w:b w:val="0"/>
          <w:color w:val="000000" w:themeColor="text1"/>
          <w:highlight w:val="none"/>
          <w14:textFill>
            <w14:solidFill>
              <w14:schemeClr w14:val="tx1"/>
            </w14:solidFill>
          </w14:textFill>
        </w:rPr>
        <w:t>售后服务情况表</w:t>
      </w:r>
    </w:p>
    <w:tbl>
      <w:tblPr>
        <w:tblStyle w:val="3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8BE6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7F6176F7">
            <w:pPr>
              <w:pStyle w:val="6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719877A7">
            <w:pPr>
              <w:pStyle w:val="6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442275FF">
            <w:pPr>
              <w:pStyle w:val="6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磋商供应商承诺</w:t>
            </w:r>
          </w:p>
        </w:tc>
        <w:tc>
          <w:tcPr>
            <w:tcW w:w="1373" w:type="dxa"/>
            <w:vAlign w:val="center"/>
          </w:tcPr>
          <w:p w14:paraId="22F8571B">
            <w:pPr>
              <w:pStyle w:val="6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60AFC3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39327327">
            <w:pPr>
              <w:pStyle w:val="6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Align w:val="center"/>
          </w:tcPr>
          <w:p w14:paraId="792B5F12">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tcPr>
          <w:p w14:paraId="6DB02630">
            <w:pPr>
              <w:pStyle w:val="6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磋商供应商售后服务情况：</w:t>
            </w:r>
          </w:p>
        </w:tc>
        <w:tc>
          <w:tcPr>
            <w:tcW w:w="1373" w:type="dxa"/>
          </w:tcPr>
          <w:p w14:paraId="2886064A">
            <w:pPr>
              <w:pStyle w:val="60"/>
              <w:spacing w:line="360" w:lineRule="auto"/>
              <w:rPr>
                <w:rFonts w:ascii="宋体" w:hAnsi="宋体" w:cs="宋体"/>
                <w:bCs/>
                <w:color w:val="000000" w:themeColor="text1"/>
                <w:sz w:val="24"/>
                <w:highlight w:val="none"/>
                <w14:textFill>
                  <w14:solidFill>
                    <w14:schemeClr w14:val="tx1"/>
                  </w14:solidFill>
                </w14:textFill>
              </w:rPr>
            </w:pPr>
          </w:p>
        </w:tc>
      </w:tr>
      <w:tr w14:paraId="1F479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1078C370">
            <w:pPr>
              <w:pStyle w:val="6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430A08CD">
            <w:pPr>
              <w:pStyle w:val="6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服务期后售后服务</w:t>
            </w:r>
          </w:p>
        </w:tc>
        <w:tc>
          <w:tcPr>
            <w:tcW w:w="4061" w:type="dxa"/>
          </w:tcPr>
          <w:p w14:paraId="0C2895B2">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p>
          <w:p w14:paraId="32E2CBA8">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p>
          <w:p w14:paraId="4FA23423">
            <w:pPr>
              <w:pStyle w:val="60"/>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7E7EE8F1">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p>
          <w:p w14:paraId="1BB1F0D3">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p>
          <w:p w14:paraId="7DE3A5F0">
            <w:pPr>
              <w:pStyle w:val="60"/>
              <w:spacing w:line="360" w:lineRule="auto"/>
              <w:rPr>
                <w:rFonts w:ascii="宋体" w:hAnsi="宋体" w:cs="宋体"/>
                <w:bCs/>
                <w:color w:val="000000" w:themeColor="text1"/>
                <w:sz w:val="24"/>
                <w:highlight w:val="none"/>
                <w14:textFill>
                  <w14:solidFill>
                    <w14:schemeClr w14:val="tx1"/>
                  </w14:solidFill>
                </w14:textFill>
              </w:rPr>
            </w:pPr>
          </w:p>
        </w:tc>
      </w:tr>
      <w:tr w14:paraId="2DA4B1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47B5670">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7A97D903">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tcPr>
          <w:p w14:paraId="0C9463FB">
            <w:pPr>
              <w:pStyle w:val="60"/>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6D417951">
            <w:pPr>
              <w:pStyle w:val="60"/>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14:paraId="2E49BF7C">
            <w:pPr>
              <w:pStyle w:val="60"/>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1DFA984B">
            <w:pPr>
              <w:pStyle w:val="60"/>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5C042E82">
            <w:pPr>
              <w:pStyle w:val="60"/>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14:paraId="74791B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051180D1">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51AD331A">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1DC4F8E2">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Pr>
          <w:p w14:paraId="7624D6FF">
            <w:pPr>
              <w:pStyle w:val="60"/>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14:paraId="4A82D72D">
      <w:pPr>
        <w:spacing w:line="360" w:lineRule="auto"/>
        <w:ind w:left="420"/>
        <w:rPr>
          <w:rFonts w:ascii="宋体" w:hAnsi="宋体" w:cs="宋体"/>
          <w:color w:val="000000" w:themeColor="text1"/>
          <w:sz w:val="24"/>
          <w:highlight w:val="none"/>
          <w14:textFill>
            <w14:solidFill>
              <w14:schemeClr w14:val="tx1"/>
            </w14:solidFill>
          </w14:textFill>
        </w:rPr>
      </w:pPr>
    </w:p>
    <w:p w14:paraId="5AA8EB00">
      <w:pPr>
        <w:spacing w:line="360" w:lineRule="auto"/>
        <w:ind w:left="420"/>
        <w:rPr>
          <w:rFonts w:ascii="宋体" w:hAnsi="宋体" w:cs="宋体"/>
          <w:color w:val="000000" w:themeColor="text1"/>
          <w:sz w:val="24"/>
          <w:highlight w:val="none"/>
          <w14:textFill>
            <w14:solidFill>
              <w14:schemeClr w14:val="tx1"/>
            </w14:solidFill>
          </w14:textFill>
        </w:rPr>
      </w:pPr>
    </w:p>
    <w:p w14:paraId="33B4228C">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B5423D4">
      <w:pPr>
        <w:spacing w:line="360" w:lineRule="auto"/>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52E1955">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磋商供应商代表签字：</w:t>
      </w:r>
      <w:r>
        <w:rPr>
          <w:rFonts w:hint="eastAsia" w:ascii="宋体" w:hAnsi="宋体" w:cs="宋体"/>
          <w:color w:val="000000" w:themeColor="text1"/>
          <w:sz w:val="24"/>
          <w:highlight w:val="none"/>
          <w:u w:val="single"/>
          <w14:textFill>
            <w14:solidFill>
              <w14:schemeClr w14:val="tx1"/>
            </w14:solidFill>
          </w14:textFill>
        </w:rPr>
        <w:t xml:space="preserve">                          </w:t>
      </w:r>
    </w:p>
    <w:p w14:paraId="0D019934">
      <w:pPr>
        <w:spacing w:line="360" w:lineRule="auto"/>
        <w:ind w:firstLine="435"/>
        <w:rPr>
          <w:rFonts w:ascii="宋体" w:hAnsi="宋体" w:cs="宋体"/>
          <w:color w:val="000000" w:themeColor="text1"/>
          <w:sz w:val="24"/>
          <w:highlight w:val="none"/>
          <w14:textFill>
            <w14:solidFill>
              <w14:schemeClr w14:val="tx1"/>
            </w14:solidFill>
          </w14:textFill>
        </w:rPr>
      </w:pPr>
    </w:p>
    <w:p w14:paraId="2EA221D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688E07BA">
      <w:pPr>
        <w:spacing w:line="360" w:lineRule="auto"/>
        <w:ind w:firstLine="435"/>
        <w:rPr>
          <w:rFonts w:ascii="宋体" w:hAnsi="宋体" w:cs="宋体"/>
          <w:color w:val="000000" w:themeColor="text1"/>
          <w:sz w:val="24"/>
          <w:highlight w:val="none"/>
          <w14:textFill>
            <w14:solidFill>
              <w14:schemeClr w14:val="tx1"/>
            </w14:solidFill>
          </w14:textFill>
        </w:rPr>
      </w:pPr>
    </w:p>
    <w:p w14:paraId="633DE4B7">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58549869">
      <w:pPr>
        <w:spacing w:line="360" w:lineRule="auto"/>
        <w:ind w:firstLine="435"/>
        <w:rPr>
          <w:rFonts w:ascii="宋体" w:hAnsi="宋体" w:cs="宋体"/>
          <w:color w:val="000000" w:themeColor="text1"/>
          <w:sz w:val="24"/>
          <w:highlight w:val="none"/>
          <w:u w:val="single"/>
          <w14:textFill>
            <w14:solidFill>
              <w14:schemeClr w14:val="tx1"/>
            </w14:solidFill>
          </w14:textFill>
        </w:rPr>
      </w:pPr>
    </w:p>
    <w:p w14:paraId="7C347F92">
      <w:pPr>
        <w:spacing w:line="360" w:lineRule="auto"/>
        <w:rPr>
          <w:rFonts w:ascii="宋体" w:hAnsi="宋体" w:cs="宋体"/>
          <w:b/>
          <w:color w:val="000000" w:themeColor="text1"/>
          <w:sz w:val="28"/>
          <w:highlight w:val="none"/>
          <w14:textFill>
            <w14:solidFill>
              <w14:schemeClr w14:val="tx1"/>
            </w14:solidFill>
          </w14:textFill>
        </w:rPr>
      </w:pPr>
    </w:p>
    <w:p w14:paraId="4AFC2D1A">
      <w:pPr>
        <w:snapToGrid w:val="0"/>
        <w:spacing w:before="156" w:beforeLines="50" w:after="50" w:line="360" w:lineRule="auto"/>
        <w:rPr>
          <w:rFonts w:ascii="宋体" w:hAnsi="宋体" w:cs="宋体"/>
          <w:b/>
          <w:color w:val="000000" w:themeColor="text1"/>
          <w:sz w:val="28"/>
          <w:highlight w:val="none"/>
          <w14:textFill>
            <w14:solidFill>
              <w14:schemeClr w14:val="tx1"/>
            </w14:solidFill>
          </w14:textFill>
        </w:rPr>
      </w:pPr>
    </w:p>
    <w:p w14:paraId="12C63578">
      <w:pPr>
        <w:pStyle w:val="2"/>
        <w:jc w:val="center"/>
        <w:rPr>
          <w:rFonts w:ascii="宋体" w:hAnsi="宋体" w:cs="宋体"/>
          <w:b w:val="0"/>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附件11：</w:t>
      </w:r>
      <w:r>
        <w:rPr>
          <w:rFonts w:hint="eastAsia" w:ascii="宋体" w:hAnsi="宋体" w:cs="宋体"/>
          <w:b w:val="0"/>
          <w:color w:val="000000" w:themeColor="text1"/>
          <w:highlight w:val="none"/>
          <w14:textFill>
            <w14:solidFill>
              <w14:schemeClr w14:val="tx1"/>
            </w14:solidFill>
          </w14:textFill>
        </w:rPr>
        <w:t>首次报价一览表</w:t>
      </w:r>
    </w:p>
    <w:p w14:paraId="5300757B">
      <w:pPr>
        <w:pStyle w:val="19"/>
        <w:spacing w:line="320" w:lineRule="exact"/>
        <w:rPr>
          <w:rFonts w:hAnsi="宋体" w:cs="宋体"/>
          <w:b/>
          <w:color w:val="000000" w:themeColor="text1"/>
          <w:sz w:val="24"/>
          <w:highlight w:val="none"/>
          <w14:textFill>
            <w14:solidFill>
              <w14:schemeClr w14:val="tx1"/>
            </w14:solidFill>
          </w14:textFill>
        </w:rPr>
      </w:pPr>
    </w:p>
    <w:p w14:paraId="2FA74032">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14:paraId="037E34A9">
      <w:pPr>
        <w:spacing w:line="320" w:lineRule="exact"/>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项目编号：</w:t>
      </w:r>
      <w:r>
        <w:rPr>
          <w:rFonts w:hint="eastAsia" w:ascii="宋体" w:hAnsi="宋体"/>
          <w:b/>
          <w:color w:val="000000" w:themeColor="text1"/>
          <w:sz w:val="24"/>
          <w:highlight w:val="none"/>
          <w:u w:val="single"/>
          <w14:textFill>
            <w14:solidFill>
              <w14:schemeClr w14:val="tx1"/>
            </w14:solidFill>
          </w14:textFill>
        </w:rPr>
        <w:t xml:space="preserve">               </w:t>
      </w:r>
    </w:p>
    <w:p w14:paraId="137D3B42">
      <w:pPr>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34"/>
        <w:tblW w:w="8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40C3C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70094B20">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投标折扣率（%）</w:t>
            </w:r>
          </w:p>
        </w:tc>
        <w:tc>
          <w:tcPr>
            <w:tcW w:w="1349" w:type="dxa"/>
            <w:vAlign w:val="center"/>
          </w:tcPr>
          <w:p w14:paraId="647B57E0">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vAlign w:val="center"/>
          </w:tcPr>
          <w:p w14:paraId="26B6BF96">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14:paraId="0738D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7ADBDF70">
            <w:pPr>
              <w:rPr>
                <w:rFonts w:ascii="宋体" w:hAnsi="宋体"/>
                <w:color w:val="000000" w:themeColor="text1"/>
                <w:sz w:val="24"/>
                <w:highlight w:val="none"/>
                <w14:textFill>
                  <w14:solidFill>
                    <w14:schemeClr w14:val="tx1"/>
                  </w14:solidFill>
                </w14:textFill>
              </w:rPr>
            </w:pPr>
          </w:p>
        </w:tc>
        <w:tc>
          <w:tcPr>
            <w:tcW w:w="1349" w:type="dxa"/>
            <w:vAlign w:val="center"/>
          </w:tcPr>
          <w:p w14:paraId="61FFF4BB">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vAlign w:val="center"/>
          </w:tcPr>
          <w:p w14:paraId="70F3354E">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14:paraId="206889D3">
      <w:pPr>
        <w:spacing w:line="360" w:lineRule="auto"/>
        <w:ind w:left="480"/>
        <w:rPr>
          <w:rFonts w:ascii="宋体" w:hAnsi="宋体"/>
          <w:b/>
          <w:color w:val="000000" w:themeColor="text1"/>
          <w:sz w:val="30"/>
          <w:highlight w:val="none"/>
          <w14:textFill>
            <w14:solidFill>
              <w14:schemeClr w14:val="tx1"/>
            </w14:solidFill>
          </w14:textFill>
        </w:rPr>
      </w:pPr>
    </w:p>
    <w:p w14:paraId="51DAB3B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14:paraId="0FEC4D7F">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1.总报价是包括货款、包装、运输、装卸、保险、税金、货到就位以及所有风险责任等各项费用及不可预见费等所需的全部费用。</w:t>
      </w:r>
    </w:p>
    <w:p w14:paraId="27C177E4">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14:paraId="5E1C9AEF">
      <w:pPr>
        <w:tabs>
          <w:tab w:val="left" w:pos="360"/>
        </w:tabs>
        <w:spacing w:line="460" w:lineRule="atLeast"/>
        <w:ind w:firstLine="482" w:firstLineChars="200"/>
        <w:rPr>
          <w:rFonts w:ascii="宋体" w:hAnsi="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bCs/>
          <w:color w:val="000000" w:themeColor="text1"/>
          <w:sz w:val="22"/>
          <w:szCs w:val="22"/>
          <w:highlight w:val="none"/>
          <w14:textFill>
            <w14:solidFill>
              <w14:schemeClr w14:val="tx1"/>
            </w14:solidFill>
          </w14:textFill>
        </w:rPr>
        <w:t>本项目折扣率不得超过</w:t>
      </w:r>
      <w:r>
        <w:rPr>
          <w:rFonts w:hint="eastAsia" w:ascii="宋体" w:hAnsi="宋体"/>
          <w:bCs/>
          <w:color w:val="000000" w:themeColor="text1"/>
          <w:sz w:val="22"/>
          <w:szCs w:val="22"/>
          <w:highlight w:val="none"/>
          <w:lang w:val="en-US" w:eastAsia="zh-CN"/>
          <w14:textFill>
            <w14:solidFill>
              <w14:schemeClr w14:val="tx1"/>
            </w14:solidFill>
          </w14:textFill>
        </w:rPr>
        <w:t>100</w:t>
      </w:r>
      <w:r>
        <w:rPr>
          <w:rFonts w:hint="eastAsia" w:ascii="宋体" w:hAnsi="宋体"/>
          <w:bCs/>
          <w:color w:val="000000" w:themeColor="text1"/>
          <w:sz w:val="22"/>
          <w:szCs w:val="22"/>
          <w:highlight w:val="none"/>
          <w14:textFill>
            <w14:solidFill>
              <w14:schemeClr w14:val="tx1"/>
            </w14:solidFill>
          </w14:textFill>
        </w:rPr>
        <w:t>%，投标折扣率需为1%-</w:t>
      </w:r>
      <w:r>
        <w:rPr>
          <w:rFonts w:hint="eastAsia" w:ascii="宋体" w:hAnsi="宋体"/>
          <w:bCs/>
          <w:color w:val="000000" w:themeColor="text1"/>
          <w:sz w:val="22"/>
          <w:szCs w:val="22"/>
          <w:highlight w:val="none"/>
          <w:lang w:val="en-US" w:eastAsia="zh-CN"/>
          <w14:textFill>
            <w14:solidFill>
              <w14:schemeClr w14:val="tx1"/>
            </w14:solidFill>
          </w14:textFill>
        </w:rPr>
        <w:t>100</w:t>
      </w:r>
      <w:r>
        <w:rPr>
          <w:rFonts w:hint="eastAsia" w:ascii="宋体" w:hAnsi="宋体"/>
          <w:bCs/>
          <w:color w:val="000000" w:themeColor="text1"/>
          <w:sz w:val="22"/>
          <w:szCs w:val="22"/>
          <w:highlight w:val="none"/>
          <w14:textFill>
            <w14:solidFill>
              <w14:schemeClr w14:val="tx1"/>
            </w14:solidFill>
          </w14:textFill>
        </w:rPr>
        <w:t>%之间报价，小数点可保留后一位；</w:t>
      </w:r>
      <w:r>
        <w:rPr>
          <w:rFonts w:hint="eastAsia" w:ascii="宋体" w:hAnsi="宋体"/>
          <w:bCs/>
          <w:color w:val="000000" w:themeColor="text1"/>
          <w:sz w:val="22"/>
          <w:szCs w:val="22"/>
          <w:highlight w:val="none"/>
          <w:lang w:val="en-US" w:eastAsia="zh-CN"/>
          <w14:textFill>
            <w14:solidFill>
              <w14:schemeClr w14:val="tx1"/>
            </w14:solidFill>
          </w14:textFill>
        </w:rPr>
        <w:t>如下浮2%，即折扣率为98%。</w:t>
      </w:r>
    </w:p>
    <w:p w14:paraId="2C966A6D">
      <w:pPr>
        <w:adjustRightInd w:val="0"/>
        <w:spacing w:line="420" w:lineRule="atLeast"/>
        <w:jc w:val="left"/>
        <w:textAlignment w:val="baseline"/>
        <w:rPr>
          <w:color w:val="000000" w:themeColor="text1"/>
          <w:kern w:val="0"/>
          <w:highlight w:val="none"/>
          <w14:textFill>
            <w14:solidFill>
              <w14:schemeClr w14:val="tx1"/>
            </w14:solidFill>
          </w14:textFill>
        </w:rPr>
      </w:pPr>
    </w:p>
    <w:p w14:paraId="6E984A18">
      <w:pPr>
        <w:spacing w:line="360" w:lineRule="auto"/>
        <w:ind w:left="420"/>
        <w:rPr>
          <w:rFonts w:ascii="宋体" w:hAnsi="宋体"/>
          <w:color w:val="000000" w:themeColor="text1"/>
          <w:sz w:val="24"/>
          <w:highlight w:val="none"/>
          <w14:textFill>
            <w14:solidFill>
              <w14:schemeClr w14:val="tx1"/>
            </w14:solidFill>
          </w14:textFill>
        </w:rPr>
      </w:pPr>
    </w:p>
    <w:p w14:paraId="28E786D3">
      <w:pPr>
        <w:spacing w:line="320" w:lineRule="exact"/>
        <w:ind w:left="420"/>
        <w:rPr>
          <w:rFonts w:ascii="宋体" w:hAnsi="宋体"/>
          <w:color w:val="000000" w:themeColor="text1"/>
          <w:sz w:val="24"/>
          <w:highlight w:val="none"/>
          <w14:textFill>
            <w14:solidFill>
              <w14:schemeClr w14:val="tx1"/>
            </w14:solidFill>
          </w14:textFill>
        </w:rPr>
      </w:pPr>
    </w:p>
    <w:p w14:paraId="0E258C08">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4E4D668E">
      <w:pPr>
        <w:spacing w:line="320" w:lineRule="exact"/>
        <w:ind w:left="420"/>
        <w:rPr>
          <w:rFonts w:ascii="宋体" w:hAnsi="宋体"/>
          <w:color w:val="000000" w:themeColor="text1"/>
          <w:sz w:val="24"/>
          <w:highlight w:val="none"/>
          <w14:textFill>
            <w14:solidFill>
              <w14:schemeClr w14:val="tx1"/>
            </w14:solidFill>
          </w14:textFill>
        </w:rPr>
      </w:pPr>
    </w:p>
    <w:p w14:paraId="12FE9B28">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投标供应商代表签字：</w:t>
      </w:r>
      <w:r>
        <w:rPr>
          <w:rFonts w:hint="eastAsia" w:ascii="宋体" w:hAnsi="宋体"/>
          <w:color w:val="000000" w:themeColor="text1"/>
          <w:sz w:val="24"/>
          <w:highlight w:val="none"/>
          <w:u w:val="single"/>
          <w14:textFill>
            <w14:solidFill>
              <w14:schemeClr w14:val="tx1"/>
            </w14:solidFill>
          </w14:textFill>
        </w:rPr>
        <w:t xml:space="preserve">                         </w:t>
      </w:r>
    </w:p>
    <w:p w14:paraId="03A2478D">
      <w:pPr>
        <w:spacing w:line="320" w:lineRule="exact"/>
        <w:ind w:firstLine="435"/>
        <w:rPr>
          <w:rFonts w:ascii="宋体" w:hAnsi="宋体"/>
          <w:color w:val="000000" w:themeColor="text1"/>
          <w:sz w:val="24"/>
          <w:highlight w:val="none"/>
          <w14:textFill>
            <w14:solidFill>
              <w14:schemeClr w14:val="tx1"/>
            </w14:solidFill>
          </w14:textFill>
        </w:rPr>
      </w:pPr>
    </w:p>
    <w:p w14:paraId="78531B6F">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53FC513D">
      <w:pPr>
        <w:spacing w:line="320" w:lineRule="exact"/>
        <w:ind w:firstLine="435"/>
        <w:rPr>
          <w:rFonts w:ascii="宋体" w:hAnsi="宋体"/>
          <w:color w:val="000000" w:themeColor="text1"/>
          <w:sz w:val="24"/>
          <w:highlight w:val="none"/>
          <w14:textFill>
            <w14:solidFill>
              <w14:schemeClr w14:val="tx1"/>
            </w14:solidFill>
          </w14:textFill>
        </w:rPr>
      </w:pPr>
    </w:p>
    <w:p w14:paraId="7850D430">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14:paraId="66B8D0CF">
      <w:pPr>
        <w:adjustRightInd w:val="0"/>
        <w:snapToGrid w:val="0"/>
        <w:spacing w:line="360" w:lineRule="auto"/>
        <w:ind w:right="480"/>
        <w:jc w:val="center"/>
        <w:rPr>
          <w:rFonts w:ascii="宋体" w:hAnsi="宋体" w:cs="宋体"/>
          <w:color w:val="000000" w:themeColor="text1"/>
          <w:kern w:val="0"/>
          <w:sz w:val="24"/>
          <w:highlight w:val="none"/>
          <w:lang w:val="zh-CN"/>
          <w14:textFill>
            <w14:solidFill>
              <w14:schemeClr w14:val="tx1"/>
            </w14:solidFill>
          </w14:textFill>
        </w:rPr>
      </w:pPr>
    </w:p>
    <w:p w14:paraId="1EB8D252">
      <w:pPr>
        <w:pStyle w:val="2"/>
        <w:jc w:val="center"/>
        <w:rPr>
          <w:rFonts w:ascii="宋体" w:hAnsi="宋体"/>
          <w:color w:val="000000" w:themeColor="text1"/>
          <w:highlight w:val="none"/>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附件12:</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p>
    <w:p w14:paraId="42DA42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tbl>
      <w:tblPr>
        <w:tblStyle w:val="34"/>
        <w:tblW w:w="9651" w:type="dxa"/>
        <w:tblInd w:w="-502" w:type="dxa"/>
        <w:tblLayout w:type="fixed"/>
        <w:tblCellMar>
          <w:top w:w="15" w:type="dxa"/>
          <w:left w:w="15" w:type="dxa"/>
          <w:bottom w:w="15" w:type="dxa"/>
          <w:right w:w="15" w:type="dxa"/>
        </w:tblCellMar>
      </w:tblPr>
      <w:tblGrid>
        <w:gridCol w:w="858"/>
        <w:gridCol w:w="2163"/>
        <w:gridCol w:w="1215"/>
        <w:gridCol w:w="1800"/>
        <w:gridCol w:w="1305"/>
        <w:gridCol w:w="950"/>
        <w:gridCol w:w="1360"/>
      </w:tblGrid>
      <w:tr w14:paraId="3BE3E895">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1779022">
            <w:pPr>
              <w:widowControl/>
              <w:numPr>
                <w:ilvl w:val="255"/>
                <w:numId w:val="0"/>
              </w:numP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序号</w:t>
            </w:r>
          </w:p>
        </w:tc>
        <w:tc>
          <w:tcPr>
            <w:tcW w:w="2163" w:type="dxa"/>
            <w:tcBorders>
              <w:top w:val="single" w:color="000000" w:sz="4" w:space="0"/>
              <w:left w:val="single" w:color="000000" w:sz="4" w:space="0"/>
              <w:bottom w:val="single" w:color="000000" w:sz="4" w:space="0"/>
              <w:right w:val="single" w:color="000000" w:sz="4" w:space="0"/>
            </w:tcBorders>
            <w:vAlign w:val="center"/>
          </w:tcPr>
          <w:p w14:paraId="00B7943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品名</w:t>
            </w:r>
          </w:p>
        </w:tc>
        <w:tc>
          <w:tcPr>
            <w:tcW w:w="1215" w:type="dxa"/>
            <w:tcBorders>
              <w:top w:val="single" w:color="000000" w:sz="4" w:space="0"/>
              <w:left w:val="single" w:color="000000" w:sz="4" w:space="0"/>
              <w:bottom w:val="single" w:color="000000" w:sz="4" w:space="0"/>
              <w:right w:val="single" w:color="000000" w:sz="4" w:space="0"/>
            </w:tcBorders>
            <w:vAlign w:val="center"/>
          </w:tcPr>
          <w:p w14:paraId="52AB0AF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品牌</w:t>
            </w:r>
          </w:p>
        </w:tc>
        <w:tc>
          <w:tcPr>
            <w:tcW w:w="1800" w:type="dxa"/>
            <w:tcBorders>
              <w:top w:val="single" w:color="000000" w:sz="4" w:space="0"/>
              <w:left w:val="single" w:color="000000" w:sz="4" w:space="0"/>
              <w:bottom w:val="single" w:color="000000" w:sz="4" w:space="0"/>
              <w:right w:val="single" w:color="000000" w:sz="4" w:space="0"/>
            </w:tcBorders>
            <w:vAlign w:val="center"/>
          </w:tcPr>
          <w:p w14:paraId="6AE361F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规格</w:t>
            </w:r>
          </w:p>
        </w:tc>
        <w:tc>
          <w:tcPr>
            <w:tcW w:w="1305" w:type="dxa"/>
            <w:tcBorders>
              <w:top w:val="single" w:color="000000" w:sz="4" w:space="0"/>
              <w:left w:val="single" w:color="000000" w:sz="4" w:space="0"/>
              <w:bottom w:val="single" w:color="000000" w:sz="4" w:space="0"/>
              <w:right w:val="single" w:color="000000" w:sz="4" w:space="0"/>
            </w:tcBorders>
            <w:vAlign w:val="center"/>
          </w:tcPr>
          <w:p w14:paraId="2B7BF0E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级别</w:t>
            </w:r>
          </w:p>
        </w:tc>
        <w:tc>
          <w:tcPr>
            <w:tcW w:w="950" w:type="dxa"/>
            <w:tcBorders>
              <w:top w:val="single" w:color="000000" w:sz="4" w:space="0"/>
              <w:left w:val="single" w:color="000000" w:sz="4" w:space="0"/>
              <w:bottom w:val="single" w:color="000000" w:sz="4" w:space="0"/>
              <w:right w:val="single" w:color="000000" w:sz="4" w:space="0"/>
            </w:tcBorders>
            <w:vAlign w:val="center"/>
          </w:tcPr>
          <w:p w14:paraId="5036F9B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单位</w:t>
            </w:r>
          </w:p>
        </w:tc>
        <w:tc>
          <w:tcPr>
            <w:tcW w:w="1360" w:type="dxa"/>
            <w:tcBorders>
              <w:top w:val="single" w:color="000000" w:sz="4" w:space="0"/>
              <w:left w:val="single" w:color="000000" w:sz="4" w:space="0"/>
              <w:bottom w:val="single" w:color="000000" w:sz="4" w:space="0"/>
              <w:right w:val="single" w:color="000000" w:sz="4" w:space="0"/>
            </w:tcBorders>
            <w:vAlign w:val="center"/>
          </w:tcPr>
          <w:p w14:paraId="170AFD85">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折扣率</w:t>
            </w:r>
          </w:p>
        </w:tc>
      </w:tr>
      <w:tr w14:paraId="260E176D">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6226914">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E2A9F0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华奥珍珠米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485AD6B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营华奥</w:t>
            </w:r>
          </w:p>
        </w:tc>
        <w:tc>
          <w:tcPr>
            <w:tcW w:w="1800" w:type="dxa"/>
            <w:tcBorders>
              <w:top w:val="single" w:color="000000" w:sz="4" w:space="0"/>
              <w:left w:val="single" w:color="000000" w:sz="4" w:space="0"/>
              <w:bottom w:val="single" w:color="000000" w:sz="4" w:space="0"/>
              <w:right w:val="single" w:color="000000" w:sz="4" w:space="0"/>
            </w:tcBorders>
            <w:vAlign w:val="center"/>
          </w:tcPr>
          <w:p w14:paraId="61679ED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7E7F76D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539848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restart"/>
            <w:tcBorders>
              <w:top w:val="single" w:color="000000" w:sz="4" w:space="0"/>
              <w:left w:val="single" w:color="000000" w:sz="4" w:space="0"/>
              <w:right w:val="single" w:color="000000" w:sz="4" w:space="0"/>
            </w:tcBorders>
            <w:vAlign w:val="center"/>
          </w:tcPr>
          <w:p w14:paraId="2991107F">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w:t>
            </w:r>
          </w:p>
        </w:tc>
      </w:tr>
      <w:tr w14:paraId="2F7B77DC">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9A5E18C">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844CCF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江苏珍珠米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41623BB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铭宇</w:t>
            </w:r>
          </w:p>
        </w:tc>
        <w:tc>
          <w:tcPr>
            <w:tcW w:w="1800" w:type="dxa"/>
            <w:tcBorders>
              <w:top w:val="single" w:color="000000" w:sz="4" w:space="0"/>
              <w:left w:val="single" w:color="000000" w:sz="4" w:space="0"/>
              <w:bottom w:val="single" w:color="000000" w:sz="4" w:space="0"/>
              <w:right w:val="single" w:color="000000" w:sz="4" w:space="0"/>
            </w:tcBorders>
            <w:vAlign w:val="center"/>
          </w:tcPr>
          <w:p w14:paraId="6F8BAC8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11.5公斤/袋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2077786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二级</w:t>
            </w:r>
          </w:p>
        </w:tc>
        <w:tc>
          <w:tcPr>
            <w:tcW w:w="950" w:type="dxa"/>
            <w:tcBorders>
              <w:top w:val="single" w:color="000000" w:sz="4" w:space="0"/>
              <w:left w:val="single" w:color="000000" w:sz="4" w:space="0"/>
              <w:bottom w:val="single" w:color="000000" w:sz="4" w:space="0"/>
              <w:right w:val="single" w:color="000000" w:sz="4" w:space="0"/>
            </w:tcBorders>
            <w:vAlign w:val="center"/>
          </w:tcPr>
          <w:p w14:paraId="63ABD73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1BCC182C">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75CB6832">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7F7E196">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AE6069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盘锦大米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4115B28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品牌不限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54ED1B7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318948D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2BE7B36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462A5E9C">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75F3245">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C277B3C">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F8D2E9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东北珍珠大米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1DE4D97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鹤冰花</w:t>
            </w:r>
          </w:p>
        </w:tc>
        <w:tc>
          <w:tcPr>
            <w:tcW w:w="1800" w:type="dxa"/>
            <w:tcBorders>
              <w:top w:val="single" w:color="000000" w:sz="4" w:space="0"/>
              <w:left w:val="single" w:color="000000" w:sz="4" w:space="0"/>
              <w:bottom w:val="single" w:color="000000" w:sz="4" w:space="0"/>
              <w:right w:val="single" w:color="000000" w:sz="4" w:space="0"/>
            </w:tcBorders>
            <w:vAlign w:val="center"/>
          </w:tcPr>
          <w:p w14:paraId="6776BE9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46181AE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7BB5013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4E10B1F4">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5031DAB4">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8E7D472">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6EBAA7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江苏宜兴香米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3CCADFC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金玉满堂</w:t>
            </w:r>
          </w:p>
        </w:tc>
        <w:tc>
          <w:tcPr>
            <w:tcW w:w="1800" w:type="dxa"/>
            <w:tcBorders>
              <w:top w:val="single" w:color="000000" w:sz="4" w:space="0"/>
              <w:left w:val="single" w:color="000000" w:sz="4" w:space="0"/>
              <w:bottom w:val="single" w:color="000000" w:sz="4" w:space="0"/>
              <w:right w:val="single" w:color="000000" w:sz="4" w:space="0"/>
            </w:tcBorders>
            <w:vAlign w:val="center"/>
          </w:tcPr>
          <w:p w14:paraId="503DF14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01243BD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5F38AD5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23A4A2FA">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6BD942B">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97E444D">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6727C7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五常大米</w:t>
            </w:r>
          </w:p>
        </w:tc>
        <w:tc>
          <w:tcPr>
            <w:tcW w:w="1215" w:type="dxa"/>
            <w:tcBorders>
              <w:top w:val="single" w:color="000000" w:sz="4" w:space="0"/>
              <w:left w:val="single" w:color="000000" w:sz="4" w:space="0"/>
              <w:bottom w:val="single" w:color="000000" w:sz="4" w:space="0"/>
              <w:right w:val="single" w:color="000000" w:sz="4" w:space="0"/>
            </w:tcBorders>
            <w:vAlign w:val="center"/>
          </w:tcPr>
          <w:p w14:paraId="6D1787F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品牌不限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085B221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5283012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1F25382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0B98511F">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73476C2A">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4E374AF">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E903E7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七星包点专用粉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14BA713A">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vAlign w:val="center"/>
          </w:tcPr>
          <w:p w14:paraId="6BAFE7D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761334F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DD8505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784221A3">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2BB2DC5C">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7F157DA">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B3B094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5+1馒头用小麦粉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3C0C734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vAlign w:val="center"/>
          </w:tcPr>
          <w:p w14:paraId="1AB75DB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2240203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4CA92E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57AF8CBC">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E46C3F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A6F698E">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6E80F5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六星馒头用小麦粉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16B4976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vAlign w:val="center"/>
          </w:tcPr>
          <w:p w14:paraId="38704A9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1A05863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0CFF6D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59E3B44C">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04A2B331">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CD41404">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9FDBB7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金沙河小麦粉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0EE4A20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金沙河</w:t>
            </w:r>
          </w:p>
        </w:tc>
        <w:tc>
          <w:tcPr>
            <w:tcW w:w="1800" w:type="dxa"/>
            <w:tcBorders>
              <w:top w:val="single" w:color="000000" w:sz="4" w:space="0"/>
              <w:left w:val="single" w:color="000000" w:sz="4" w:space="0"/>
              <w:bottom w:val="single" w:color="000000" w:sz="4" w:space="0"/>
              <w:right w:val="single" w:color="000000" w:sz="4" w:space="0"/>
            </w:tcBorders>
            <w:vAlign w:val="center"/>
          </w:tcPr>
          <w:p w14:paraId="7D108DD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2993822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2BDAA21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1011D51E">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5AEEEF1F">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7F0F382">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AE4E59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丹玉小麦粉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796D2C3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丹玉</w:t>
            </w:r>
          </w:p>
        </w:tc>
        <w:tc>
          <w:tcPr>
            <w:tcW w:w="1800" w:type="dxa"/>
            <w:tcBorders>
              <w:top w:val="single" w:color="000000" w:sz="4" w:space="0"/>
              <w:left w:val="single" w:color="000000" w:sz="4" w:space="0"/>
              <w:bottom w:val="single" w:color="000000" w:sz="4" w:space="0"/>
              <w:right w:val="single" w:color="000000" w:sz="4" w:space="0"/>
            </w:tcBorders>
            <w:vAlign w:val="center"/>
          </w:tcPr>
          <w:p w14:paraId="09347CF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15A1325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635B0D2A">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144318D9">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4D7FA263">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B9B8407">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EC9A2B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面包用小麦粉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73BD5A6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马头500</w:t>
            </w:r>
          </w:p>
        </w:tc>
        <w:tc>
          <w:tcPr>
            <w:tcW w:w="1800" w:type="dxa"/>
            <w:tcBorders>
              <w:top w:val="single" w:color="000000" w:sz="4" w:space="0"/>
              <w:left w:val="single" w:color="000000" w:sz="4" w:space="0"/>
              <w:bottom w:val="single" w:color="000000" w:sz="4" w:space="0"/>
              <w:right w:val="single" w:color="000000" w:sz="4" w:space="0"/>
            </w:tcBorders>
            <w:vAlign w:val="center"/>
          </w:tcPr>
          <w:p w14:paraId="733FABE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56D55B6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853573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20B69127">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14005B33">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B05BF2C">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74F791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春发二零粉小麦粉</w:t>
            </w:r>
          </w:p>
        </w:tc>
        <w:tc>
          <w:tcPr>
            <w:tcW w:w="1215" w:type="dxa"/>
            <w:tcBorders>
              <w:top w:val="single" w:color="000000" w:sz="4" w:space="0"/>
              <w:left w:val="single" w:color="000000" w:sz="4" w:space="0"/>
              <w:bottom w:val="single" w:color="000000" w:sz="4" w:space="0"/>
              <w:right w:val="single" w:color="000000" w:sz="4" w:space="0"/>
            </w:tcBorders>
            <w:vAlign w:val="center"/>
          </w:tcPr>
          <w:p w14:paraId="54D30D6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春发</w:t>
            </w:r>
          </w:p>
        </w:tc>
        <w:tc>
          <w:tcPr>
            <w:tcW w:w="1800" w:type="dxa"/>
            <w:tcBorders>
              <w:top w:val="single" w:color="000000" w:sz="4" w:space="0"/>
              <w:left w:val="single" w:color="000000" w:sz="4" w:space="0"/>
              <w:bottom w:val="single" w:color="000000" w:sz="4" w:space="0"/>
              <w:right w:val="single" w:color="000000" w:sz="4" w:space="0"/>
            </w:tcBorders>
            <w:vAlign w:val="center"/>
          </w:tcPr>
          <w:p w14:paraId="15C290D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0ED9DFB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2B46C4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7F77D6B7">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0B026BC8">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E600AE5">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5B4B61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菜籽油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5B1D7BB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道道全</w:t>
            </w:r>
          </w:p>
        </w:tc>
        <w:tc>
          <w:tcPr>
            <w:tcW w:w="1800" w:type="dxa"/>
            <w:tcBorders>
              <w:top w:val="single" w:color="000000" w:sz="4" w:space="0"/>
              <w:left w:val="single" w:color="000000" w:sz="4" w:space="0"/>
              <w:bottom w:val="single" w:color="000000" w:sz="4" w:space="0"/>
              <w:right w:val="single" w:color="000000" w:sz="4" w:space="0"/>
            </w:tcBorders>
            <w:vAlign w:val="center"/>
          </w:tcPr>
          <w:p w14:paraId="5D1518C5">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升/瓶*4</w:t>
            </w:r>
          </w:p>
        </w:tc>
        <w:tc>
          <w:tcPr>
            <w:tcW w:w="1305" w:type="dxa"/>
            <w:tcBorders>
              <w:top w:val="single" w:color="000000" w:sz="4" w:space="0"/>
              <w:left w:val="single" w:color="000000" w:sz="4" w:space="0"/>
              <w:bottom w:val="single" w:color="000000" w:sz="4" w:space="0"/>
              <w:right w:val="single" w:color="000000" w:sz="4" w:space="0"/>
            </w:tcBorders>
            <w:vAlign w:val="center"/>
          </w:tcPr>
          <w:p w14:paraId="7DB62A2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76BE550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4B45622A">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71C25DBD">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7A1DF1D">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A582442">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菜籽油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03B8FA9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福临门</w:t>
            </w:r>
          </w:p>
        </w:tc>
        <w:tc>
          <w:tcPr>
            <w:tcW w:w="1800" w:type="dxa"/>
            <w:tcBorders>
              <w:top w:val="single" w:color="000000" w:sz="4" w:space="0"/>
              <w:left w:val="single" w:color="000000" w:sz="4" w:space="0"/>
              <w:bottom w:val="single" w:color="000000" w:sz="4" w:space="0"/>
              <w:right w:val="single" w:color="000000" w:sz="4" w:space="0"/>
            </w:tcBorders>
            <w:vAlign w:val="center"/>
          </w:tcPr>
          <w:p w14:paraId="0234ABE4">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10</w:t>
            </w:r>
            <w:r>
              <w:rPr>
                <w:rFonts w:hint="eastAsia" w:ascii="宋体" w:hAnsi="宋体" w:cs="宋体"/>
                <w:color w:val="000000" w:themeColor="text1"/>
                <w:kern w:val="0"/>
                <w:sz w:val="24"/>
                <w:highlight w:val="none"/>
                <w:lang w:bidi="ar"/>
                <w14:textFill>
                  <w14:solidFill>
                    <w14:schemeClr w14:val="tx1"/>
                  </w14:solidFill>
                </w14:textFill>
              </w:rPr>
              <w:t>升/瓶*</w:t>
            </w:r>
            <w:r>
              <w:rPr>
                <w:rFonts w:ascii="宋体" w:hAnsi="宋体" w:cs="宋体"/>
                <w:color w:val="000000" w:themeColor="text1"/>
                <w:kern w:val="0"/>
                <w:sz w:val="24"/>
                <w:highlight w:val="none"/>
                <w:lang w:bidi="ar"/>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vAlign w:val="center"/>
          </w:tcPr>
          <w:p w14:paraId="05121AB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2705E7F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76E165C2">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1F08968D">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719A44F">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C575B1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大豆油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4F3316F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福临门</w:t>
            </w:r>
          </w:p>
        </w:tc>
        <w:tc>
          <w:tcPr>
            <w:tcW w:w="1800" w:type="dxa"/>
            <w:tcBorders>
              <w:top w:val="single" w:color="000000" w:sz="4" w:space="0"/>
              <w:left w:val="single" w:color="000000" w:sz="4" w:space="0"/>
              <w:bottom w:val="single" w:color="000000" w:sz="4" w:space="0"/>
              <w:right w:val="single" w:color="000000" w:sz="4" w:space="0"/>
            </w:tcBorders>
            <w:vAlign w:val="center"/>
          </w:tcPr>
          <w:p w14:paraId="2E48FFFA">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10</w:t>
            </w:r>
            <w:r>
              <w:rPr>
                <w:rFonts w:hint="eastAsia" w:ascii="宋体" w:hAnsi="宋体" w:cs="宋体"/>
                <w:color w:val="000000" w:themeColor="text1"/>
                <w:kern w:val="0"/>
                <w:sz w:val="24"/>
                <w:highlight w:val="none"/>
                <w:lang w:bidi="ar"/>
                <w14:textFill>
                  <w14:solidFill>
                    <w14:schemeClr w14:val="tx1"/>
                  </w14:solidFill>
                </w14:textFill>
              </w:rPr>
              <w:t>升/瓶*</w:t>
            </w:r>
            <w:r>
              <w:rPr>
                <w:rFonts w:ascii="宋体" w:hAnsi="宋体" w:cs="宋体"/>
                <w:color w:val="000000" w:themeColor="text1"/>
                <w:kern w:val="0"/>
                <w:sz w:val="24"/>
                <w:highlight w:val="none"/>
                <w:lang w:bidi="ar"/>
                <w14:textFill>
                  <w14:solidFill>
                    <w14:schemeClr w14:val="tx1"/>
                  </w14:solidFill>
                </w14:textFill>
              </w:rPr>
              <w:t>2</w:t>
            </w:r>
          </w:p>
        </w:tc>
        <w:tc>
          <w:tcPr>
            <w:tcW w:w="1305" w:type="dxa"/>
            <w:tcBorders>
              <w:top w:val="single" w:color="000000" w:sz="4" w:space="0"/>
              <w:left w:val="single" w:color="000000" w:sz="4" w:space="0"/>
              <w:bottom w:val="single" w:color="000000" w:sz="4" w:space="0"/>
              <w:right w:val="single" w:color="000000" w:sz="4" w:space="0"/>
            </w:tcBorders>
            <w:vAlign w:val="center"/>
          </w:tcPr>
          <w:p w14:paraId="752F6DE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53AAEA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3AAEEE18">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55DB49D3">
        <w:tblPrEx>
          <w:tblCellMar>
            <w:top w:w="15" w:type="dxa"/>
            <w:left w:w="15" w:type="dxa"/>
            <w:bottom w:w="15" w:type="dxa"/>
            <w:right w:w="15" w:type="dxa"/>
          </w:tblCellMar>
        </w:tblPrEx>
        <w:trPr>
          <w:trHeight w:val="435" w:hRule="atLeast"/>
        </w:trPr>
        <w:tc>
          <w:tcPr>
            <w:tcW w:w="858" w:type="dxa"/>
            <w:tcBorders>
              <w:left w:val="single" w:color="000000" w:sz="4" w:space="0"/>
              <w:right w:val="single" w:color="000000" w:sz="4" w:space="0"/>
            </w:tcBorders>
            <w:vAlign w:val="center"/>
          </w:tcPr>
          <w:p w14:paraId="52195521">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left w:val="single" w:color="000000" w:sz="4" w:space="0"/>
              <w:right w:val="single" w:color="000000" w:sz="4" w:space="0"/>
            </w:tcBorders>
            <w:vAlign w:val="center"/>
          </w:tcPr>
          <w:p w14:paraId="275AF86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大豆油</w:t>
            </w:r>
          </w:p>
        </w:tc>
        <w:tc>
          <w:tcPr>
            <w:tcW w:w="1215" w:type="dxa"/>
            <w:tcBorders>
              <w:left w:val="single" w:color="000000" w:sz="4" w:space="0"/>
              <w:right w:val="single" w:color="000000" w:sz="4" w:space="0"/>
            </w:tcBorders>
            <w:vAlign w:val="center"/>
          </w:tcPr>
          <w:p w14:paraId="0FED9D5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vAlign w:val="center"/>
          </w:tcPr>
          <w:p w14:paraId="65C0164C">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10升/瓶*2</w:t>
            </w:r>
          </w:p>
        </w:tc>
        <w:tc>
          <w:tcPr>
            <w:tcW w:w="1305" w:type="dxa"/>
            <w:tcBorders>
              <w:top w:val="single" w:color="000000" w:sz="4" w:space="0"/>
              <w:left w:val="single" w:color="000000" w:sz="4" w:space="0"/>
              <w:bottom w:val="single" w:color="000000" w:sz="4" w:space="0"/>
              <w:right w:val="single" w:color="000000" w:sz="4" w:space="0"/>
            </w:tcBorders>
            <w:vAlign w:val="center"/>
          </w:tcPr>
          <w:p w14:paraId="06E1398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31B11C0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306E6B4B">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086EA74D">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2DBE569">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AAC0B1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大豆油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4422686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vAlign w:val="center"/>
          </w:tcPr>
          <w:p w14:paraId="3B61C04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5升/瓶*4</w:t>
            </w:r>
          </w:p>
        </w:tc>
        <w:tc>
          <w:tcPr>
            <w:tcW w:w="1305" w:type="dxa"/>
            <w:tcBorders>
              <w:top w:val="single" w:color="000000" w:sz="4" w:space="0"/>
              <w:left w:val="single" w:color="000000" w:sz="4" w:space="0"/>
              <w:bottom w:val="single" w:color="000000" w:sz="4" w:space="0"/>
              <w:right w:val="single" w:color="000000" w:sz="4" w:space="0"/>
            </w:tcBorders>
            <w:vAlign w:val="center"/>
          </w:tcPr>
          <w:p w14:paraId="7246809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1CFA2A1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20F7FB1D">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5A899580">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F0CBDA0">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ED04DF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调和油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090E865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vAlign w:val="center"/>
          </w:tcPr>
          <w:p w14:paraId="629C08B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5升/瓶*4</w:t>
            </w:r>
          </w:p>
        </w:tc>
        <w:tc>
          <w:tcPr>
            <w:tcW w:w="1305" w:type="dxa"/>
            <w:tcBorders>
              <w:top w:val="single" w:color="000000" w:sz="4" w:space="0"/>
              <w:left w:val="single" w:color="000000" w:sz="4" w:space="0"/>
              <w:bottom w:val="single" w:color="000000" w:sz="4" w:space="0"/>
              <w:right w:val="single" w:color="000000" w:sz="4" w:space="0"/>
            </w:tcBorders>
            <w:vAlign w:val="center"/>
          </w:tcPr>
          <w:p w14:paraId="0C0C3D0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5B3CC27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2DEAF553">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52498D1">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AD31D39">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52F662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白糖</w:t>
            </w:r>
          </w:p>
        </w:tc>
        <w:tc>
          <w:tcPr>
            <w:tcW w:w="1215" w:type="dxa"/>
            <w:tcBorders>
              <w:top w:val="single" w:color="000000" w:sz="4" w:space="0"/>
              <w:left w:val="single" w:color="000000" w:sz="4" w:space="0"/>
              <w:bottom w:val="single" w:color="000000" w:sz="4" w:space="0"/>
              <w:right w:val="single" w:color="000000" w:sz="4" w:space="0"/>
            </w:tcBorders>
            <w:vAlign w:val="center"/>
          </w:tcPr>
          <w:p w14:paraId="571E0632">
            <w:pPr>
              <w:jc w:val="center"/>
              <w:rPr>
                <w:rFonts w:ascii="宋体" w:hAnsi="宋体" w:cs="宋体"/>
                <w:color w:val="000000" w:themeColor="text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E928364">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CF8B1B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05A9E0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vMerge w:val="continue"/>
            <w:tcBorders>
              <w:left w:val="single" w:color="000000" w:sz="4" w:space="0"/>
              <w:right w:val="single" w:color="000000" w:sz="4" w:space="0"/>
            </w:tcBorders>
            <w:vAlign w:val="center"/>
          </w:tcPr>
          <w:p w14:paraId="75FF15FF">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7140E3B">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C392493">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8E0C39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红糖</w:t>
            </w:r>
          </w:p>
        </w:tc>
        <w:tc>
          <w:tcPr>
            <w:tcW w:w="1215" w:type="dxa"/>
            <w:tcBorders>
              <w:top w:val="single" w:color="000000" w:sz="4" w:space="0"/>
              <w:left w:val="single" w:color="000000" w:sz="4" w:space="0"/>
              <w:bottom w:val="single" w:color="000000" w:sz="4" w:space="0"/>
              <w:right w:val="single" w:color="000000" w:sz="4" w:space="0"/>
            </w:tcBorders>
            <w:vAlign w:val="center"/>
          </w:tcPr>
          <w:p w14:paraId="4E9FEEF2">
            <w:pPr>
              <w:jc w:val="center"/>
              <w:rPr>
                <w:rFonts w:ascii="宋体" w:hAnsi="宋体" w:cs="宋体"/>
                <w:color w:val="000000" w:themeColor="text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97BB72F">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0F6EF4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11C7757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vMerge w:val="continue"/>
            <w:tcBorders>
              <w:left w:val="single" w:color="000000" w:sz="4" w:space="0"/>
              <w:right w:val="single" w:color="000000" w:sz="4" w:space="0"/>
            </w:tcBorders>
            <w:vAlign w:val="center"/>
          </w:tcPr>
          <w:p w14:paraId="22B79B8B">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27562A4A">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ED27D1F">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BE7F52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小红枣</w:t>
            </w:r>
          </w:p>
        </w:tc>
        <w:tc>
          <w:tcPr>
            <w:tcW w:w="1215" w:type="dxa"/>
            <w:tcBorders>
              <w:top w:val="single" w:color="000000" w:sz="4" w:space="0"/>
              <w:left w:val="single" w:color="000000" w:sz="4" w:space="0"/>
              <w:bottom w:val="single" w:color="000000" w:sz="4" w:space="0"/>
              <w:right w:val="single" w:color="000000" w:sz="4" w:space="0"/>
            </w:tcBorders>
            <w:vAlign w:val="center"/>
          </w:tcPr>
          <w:p w14:paraId="09B2C7E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产地不限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522F254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03B09D6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0A208C6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vMerge w:val="continue"/>
            <w:tcBorders>
              <w:left w:val="single" w:color="000000" w:sz="4" w:space="0"/>
              <w:right w:val="single" w:color="000000" w:sz="4" w:space="0"/>
            </w:tcBorders>
            <w:vAlign w:val="center"/>
          </w:tcPr>
          <w:p w14:paraId="06C9A0BF">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2A776D75">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4FA25FF">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330F8D5">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小黄豆</w:t>
            </w:r>
          </w:p>
        </w:tc>
        <w:tc>
          <w:tcPr>
            <w:tcW w:w="1215" w:type="dxa"/>
            <w:tcBorders>
              <w:top w:val="single" w:color="000000" w:sz="4" w:space="0"/>
              <w:left w:val="single" w:color="000000" w:sz="4" w:space="0"/>
              <w:bottom w:val="single" w:color="000000" w:sz="4" w:space="0"/>
              <w:right w:val="single" w:color="000000" w:sz="4" w:space="0"/>
            </w:tcBorders>
            <w:vAlign w:val="center"/>
          </w:tcPr>
          <w:p w14:paraId="465F29A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产地不限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0ED9E20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25D00B0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5098988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vMerge w:val="continue"/>
            <w:tcBorders>
              <w:left w:val="single" w:color="000000" w:sz="4" w:space="0"/>
              <w:right w:val="single" w:color="000000" w:sz="4" w:space="0"/>
            </w:tcBorders>
            <w:vAlign w:val="center"/>
          </w:tcPr>
          <w:p w14:paraId="5E11EEE4">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119E1B13">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B129DB5">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68C051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桂圆</w:t>
            </w:r>
          </w:p>
        </w:tc>
        <w:tc>
          <w:tcPr>
            <w:tcW w:w="1215" w:type="dxa"/>
            <w:tcBorders>
              <w:top w:val="single" w:color="000000" w:sz="4" w:space="0"/>
              <w:left w:val="single" w:color="000000" w:sz="4" w:space="0"/>
              <w:bottom w:val="single" w:color="000000" w:sz="4" w:space="0"/>
              <w:right w:val="single" w:color="000000" w:sz="4" w:space="0"/>
            </w:tcBorders>
            <w:vAlign w:val="center"/>
          </w:tcPr>
          <w:p w14:paraId="48448D1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产地不限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0A6D50A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斤</w:t>
            </w:r>
          </w:p>
        </w:tc>
        <w:tc>
          <w:tcPr>
            <w:tcW w:w="1305" w:type="dxa"/>
            <w:tcBorders>
              <w:top w:val="single" w:color="000000" w:sz="4" w:space="0"/>
              <w:left w:val="single" w:color="000000" w:sz="4" w:space="0"/>
              <w:bottom w:val="single" w:color="000000" w:sz="4" w:space="0"/>
              <w:right w:val="single" w:color="000000" w:sz="4" w:space="0"/>
            </w:tcBorders>
            <w:vAlign w:val="center"/>
          </w:tcPr>
          <w:p w14:paraId="2E7BC30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vAlign w:val="center"/>
          </w:tcPr>
          <w:p w14:paraId="4DC785C3">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斤</w:t>
            </w:r>
          </w:p>
        </w:tc>
        <w:tc>
          <w:tcPr>
            <w:tcW w:w="1360" w:type="dxa"/>
            <w:vMerge w:val="continue"/>
            <w:tcBorders>
              <w:left w:val="single" w:color="000000" w:sz="4" w:space="0"/>
              <w:right w:val="single" w:color="000000" w:sz="4" w:space="0"/>
            </w:tcBorders>
            <w:vAlign w:val="center"/>
          </w:tcPr>
          <w:p w14:paraId="0447DF83">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129CB863">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1844AAC5">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B5E89E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老大昌香醋</w:t>
            </w:r>
          </w:p>
        </w:tc>
        <w:tc>
          <w:tcPr>
            <w:tcW w:w="1215" w:type="dxa"/>
            <w:tcBorders>
              <w:top w:val="single" w:color="000000" w:sz="4" w:space="0"/>
              <w:left w:val="single" w:color="000000" w:sz="4" w:space="0"/>
              <w:bottom w:val="single" w:color="000000" w:sz="4" w:space="0"/>
              <w:right w:val="single" w:color="000000" w:sz="4" w:space="0"/>
            </w:tcBorders>
            <w:vAlign w:val="center"/>
          </w:tcPr>
          <w:p w14:paraId="0DBF13B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1CC9DB1">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00ML/</w:t>
            </w:r>
            <w:r>
              <w:rPr>
                <w:rFonts w:hint="eastAsia" w:ascii="宋体" w:hAnsi="宋体" w:cs="宋体"/>
                <w:color w:val="000000" w:themeColor="text1"/>
                <w:kern w:val="0"/>
                <w:sz w:val="24"/>
                <w:highlight w:val="none"/>
                <w:lang w:bidi="ar"/>
                <w14:textFill>
                  <w14:solidFill>
                    <w14:schemeClr w14:val="tx1"/>
                  </w14:solidFill>
                </w14:textFill>
              </w:rPr>
              <w:t>瓶</w:t>
            </w:r>
          </w:p>
        </w:tc>
        <w:tc>
          <w:tcPr>
            <w:tcW w:w="1305" w:type="dxa"/>
            <w:tcBorders>
              <w:top w:val="single" w:color="000000" w:sz="4" w:space="0"/>
              <w:left w:val="single" w:color="000000" w:sz="4" w:space="0"/>
              <w:bottom w:val="single" w:color="000000" w:sz="4" w:space="0"/>
              <w:right w:val="single" w:color="000000" w:sz="4" w:space="0"/>
            </w:tcBorders>
            <w:vAlign w:val="center"/>
          </w:tcPr>
          <w:p w14:paraId="66C6708B">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610D66E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瓶</w:t>
            </w:r>
          </w:p>
        </w:tc>
        <w:tc>
          <w:tcPr>
            <w:tcW w:w="1360" w:type="dxa"/>
            <w:vMerge w:val="continue"/>
            <w:tcBorders>
              <w:left w:val="single" w:color="000000" w:sz="4" w:space="0"/>
              <w:right w:val="single" w:color="000000" w:sz="4" w:space="0"/>
            </w:tcBorders>
            <w:vAlign w:val="center"/>
          </w:tcPr>
          <w:p w14:paraId="3ABADC7F">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5CEEA01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34ED02E">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706A6DA">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雪涛精制矿盐</w:t>
            </w:r>
          </w:p>
        </w:tc>
        <w:tc>
          <w:tcPr>
            <w:tcW w:w="1215" w:type="dxa"/>
            <w:tcBorders>
              <w:top w:val="single" w:color="000000" w:sz="4" w:space="0"/>
              <w:left w:val="single" w:color="000000" w:sz="4" w:space="0"/>
              <w:bottom w:val="single" w:color="000000" w:sz="4" w:space="0"/>
              <w:right w:val="single" w:color="000000" w:sz="4" w:space="0"/>
            </w:tcBorders>
            <w:vAlign w:val="center"/>
          </w:tcPr>
          <w:p w14:paraId="5936983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71BF255F">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00g/</w:t>
            </w:r>
            <w:r>
              <w:rPr>
                <w:rFonts w:hint="eastAsia" w:ascii="宋体" w:hAnsi="宋体" w:cs="宋体"/>
                <w:color w:val="000000" w:themeColor="text1"/>
                <w:kern w:val="0"/>
                <w:sz w:val="24"/>
                <w:highlight w:val="none"/>
                <w:lang w:bidi="ar"/>
                <w14:textFill>
                  <w14:solidFill>
                    <w14:schemeClr w14:val="tx1"/>
                  </w14:solidFill>
                </w14:textFill>
              </w:rPr>
              <w:t>袋</w:t>
            </w:r>
          </w:p>
        </w:tc>
        <w:tc>
          <w:tcPr>
            <w:tcW w:w="1305" w:type="dxa"/>
            <w:tcBorders>
              <w:top w:val="single" w:color="000000" w:sz="4" w:space="0"/>
              <w:left w:val="single" w:color="000000" w:sz="4" w:space="0"/>
              <w:bottom w:val="single" w:color="000000" w:sz="4" w:space="0"/>
              <w:right w:val="single" w:color="000000" w:sz="4" w:space="0"/>
            </w:tcBorders>
            <w:vAlign w:val="center"/>
          </w:tcPr>
          <w:p w14:paraId="001623E3">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72C01EF7">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079A5CA5">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0262FE61">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CB31C58">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2EECDE8">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雪涛未加碘澳洲海藻盐</w:t>
            </w:r>
          </w:p>
        </w:tc>
        <w:tc>
          <w:tcPr>
            <w:tcW w:w="1215" w:type="dxa"/>
            <w:tcBorders>
              <w:top w:val="single" w:color="000000" w:sz="4" w:space="0"/>
              <w:left w:val="single" w:color="000000" w:sz="4" w:space="0"/>
              <w:bottom w:val="single" w:color="000000" w:sz="4" w:space="0"/>
              <w:right w:val="single" w:color="000000" w:sz="4" w:space="0"/>
            </w:tcBorders>
            <w:vAlign w:val="center"/>
          </w:tcPr>
          <w:p w14:paraId="3F370A6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2E59AE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r>
              <w:rPr>
                <w:rFonts w:ascii="宋体" w:hAnsi="宋体" w:cs="宋体"/>
                <w:color w:val="000000" w:themeColor="text1"/>
                <w:kern w:val="0"/>
                <w:sz w:val="24"/>
                <w:highlight w:val="none"/>
                <w:lang w:bidi="ar"/>
                <w14:textFill>
                  <w14:solidFill>
                    <w14:schemeClr w14:val="tx1"/>
                  </w14:solidFill>
                </w14:textFill>
              </w:rPr>
              <w:t>00g*60</w:t>
            </w:r>
            <w:r>
              <w:rPr>
                <w:rFonts w:hint="eastAsia" w:ascii="宋体" w:hAnsi="宋体" w:cs="宋体"/>
                <w:color w:val="000000" w:themeColor="text1"/>
                <w:kern w:val="0"/>
                <w:sz w:val="24"/>
                <w:highlight w:val="none"/>
                <w:lang w:bidi="ar"/>
                <w14:textFill>
                  <w14:solidFill>
                    <w14:schemeClr w14:val="tx1"/>
                  </w14:solidFill>
                </w14:textFill>
              </w:rPr>
              <w:t>包/箱</w:t>
            </w:r>
          </w:p>
        </w:tc>
        <w:tc>
          <w:tcPr>
            <w:tcW w:w="1305" w:type="dxa"/>
            <w:tcBorders>
              <w:top w:val="single" w:color="000000" w:sz="4" w:space="0"/>
              <w:left w:val="single" w:color="000000" w:sz="4" w:space="0"/>
              <w:bottom w:val="single" w:color="000000" w:sz="4" w:space="0"/>
              <w:right w:val="single" w:color="000000" w:sz="4" w:space="0"/>
            </w:tcBorders>
            <w:vAlign w:val="center"/>
          </w:tcPr>
          <w:p w14:paraId="01627BC7">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0139BE3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311E114E">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0C5B8DE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4F298DF6">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9AAAF2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金标生抽</w:t>
            </w:r>
          </w:p>
        </w:tc>
        <w:tc>
          <w:tcPr>
            <w:tcW w:w="1215" w:type="dxa"/>
            <w:tcBorders>
              <w:top w:val="single" w:color="000000" w:sz="4" w:space="0"/>
              <w:left w:val="single" w:color="000000" w:sz="4" w:space="0"/>
              <w:bottom w:val="single" w:color="000000" w:sz="4" w:space="0"/>
              <w:right w:val="single" w:color="000000" w:sz="4" w:space="0"/>
            </w:tcBorders>
            <w:vAlign w:val="center"/>
          </w:tcPr>
          <w:p w14:paraId="3774BDC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w:t>
            </w:r>
          </w:p>
        </w:tc>
        <w:tc>
          <w:tcPr>
            <w:tcW w:w="1800" w:type="dxa"/>
            <w:tcBorders>
              <w:top w:val="single" w:color="000000" w:sz="4" w:space="0"/>
              <w:left w:val="single" w:color="000000" w:sz="4" w:space="0"/>
              <w:bottom w:val="single" w:color="000000" w:sz="4" w:space="0"/>
              <w:right w:val="single" w:color="000000" w:sz="4" w:space="0"/>
            </w:tcBorders>
            <w:vAlign w:val="center"/>
          </w:tcPr>
          <w:p w14:paraId="1800146E">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00ML/</w:t>
            </w:r>
            <w:r>
              <w:rPr>
                <w:rFonts w:hint="eastAsia" w:ascii="宋体" w:hAnsi="宋体" w:cs="宋体"/>
                <w:color w:val="000000" w:themeColor="text1"/>
                <w:kern w:val="0"/>
                <w:sz w:val="24"/>
                <w:highlight w:val="none"/>
                <w:lang w:bidi="ar"/>
                <w14:textFill>
                  <w14:solidFill>
                    <w14:schemeClr w14:val="tx1"/>
                  </w14:solidFill>
                </w14:textFill>
              </w:rPr>
              <w:t>瓶</w:t>
            </w:r>
          </w:p>
        </w:tc>
        <w:tc>
          <w:tcPr>
            <w:tcW w:w="1305" w:type="dxa"/>
            <w:tcBorders>
              <w:top w:val="single" w:color="000000" w:sz="4" w:space="0"/>
              <w:left w:val="single" w:color="000000" w:sz="4" w:space="0"/>
              <w:bottom w:val="single" w:color="000000" w:sz="4" w:space="0"/>
              <w:right w:val="single" w:color="000000" w:sz="4" w:space="0"/>
            </w:tcBorders>
            <w:vAlign w:val="center"/>
          </w:tcPr>
          <w:p w14:paraId="2C8FA80A">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33C8831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瓶</w:t>
            </w:r>
          </w:p>
        </w:tc>
        <w:tc>
          <w:tcPr>
            <w:tcW w:w="1360" w:type="dxa"/>
            <w:vMerge w:val="continue"/>
            <w:tcBorders>
              <w:left w:val="single" w:color="000000" w:sz="4" w:space="0"/>
              <w:right w:val="single" w:color="000000" w:sz="4" w:space="0"/>
            </w:tcBorders>
            <w:vAlign w:val="center"/>
          </w:tcPr>
          <w:p w14:paraId="584BB31B">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8B3E1CA">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F8B5B46">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C5A1972">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海天老抽</w:t>
            </w:r>
          </w:p>
        </w:tc>
        <w:tc>
          <w:tcPr>
            <w:tcW w:w="1215" w:type="dxa"/>
            <w:tcBorders>
              <w:top w:val="single" w:color="000000" w:sz="4" w:space="0"/>
              <w:left w:val="single" w:color="000000" w:sz="4" w:space="0"/>
              <w:bottom w:val="single" w:color="000000" w:sz="4" w:space="0"/>
              <w:right w:val="single" w:color="000000" w:sz="4" w:space="0"/>
            </w:tcBorders>
            <w:vAlign w:val="center"/>
          </w:tcPr>
          <w:p w14:paraId="7420BBEB">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w:t>
            </w:r>
          </w:p>
        </w:tc>
        <w:tc>
          <w:tcPr>
            <w:tcW w:w="1800" w:type="dxa"/>
            <w:tcBorders>
              <w:top w:val="single" w:color="000000" w:sz="4" w:space="0"/>
              <w:left w:val="single" w:color="000000" w:sz="4" w:space="0"/>
              <w:bottom w:val="single" w:color="000000" w:sz="4" w:space="0"/>
              <w:right w:val="single" w:color="000000" w:sz="4" w:space="0"/>
            </w:tcBorders>
            <w:vAlign w:val="center"/>
          </w:tcPr>
          <w:p w14:paraId="2F2B1BF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w:t>
            </w:r>
            <w:r>
              <w:rPr>
                <w:rFonts w:ascii="宋体" w:hAnsi="宋体" w:cs="宋体"/>
                <w:color w:val="000000" w:themeColor="text1"/>
                <w:kern w:val="0"/>
                <w:sz w:val="24"/>
                <w:highlight w:val="none"/>
                <w:lang w:bidi="ar"/>
                <w14:textFill>
                  <w14:solidFill>
                    <w14:schemeClr w14:val="tx1"/>
                  </w14:solidFill>
                </w14:textFill>
              </w:rPr>
              <w:t>00ML/</w:t>
            </w:r>
            <w:r>
              <w:rPr>
                <w:rFonts w:hint="eastAsia" w:ascii="宋体" w:hAnsi="宋体" w:cs="宋体"/>
                <w:color w:val="000000" w:themeColor="text1"/>
                <w:kern w:val="0"/>
                <w:sz w:val="24"/>
                <w:highlight w:val="none"/>
                <w:lang w:bidi="ar"/>
                <w14:textFill>
                  <w14:solidFill>
                    <w14:schemeClr w14:val="tx1"/>
                  </w14:solidFill>
                </w14:textFill>
              </w:rPr>
              <w:t>瓶</w:t>
            </w:r>
          </w:p>
        </w:tc>
        <w:tc>
          <w:tcPr>
            <w:tcW w:w="1305" w:type="dxa"/>
            <w:tcBorders>
              <w:top w:val="single" w:color="000000" w:sz="4" w:space="0"/>
              <w:left w:val="single" w:color="000000" w:sz="4" w:space="0"/>
              <w:bottom w:val="single" w:color="000000" w:sz="4" w:space="0"/>
              <w:right w:val="single" w:color="000000" w:sz="4" w:space="0"/>
            </w:tcBorders>
            <w:vAlign w:val="center"/>
          </w:tcPr>
          <w:p w14:paraId="262CE9A1">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54CA2256">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瓶</w:t>
            </w:r>
          </w:p>
        </w:tc>
        <w:tc>
          <w:tcPr>
            <w:tcW w:w="1360" w:type="dxa"/>
            <w:vMerge w:val="continue"/>
            <w:tcBorders>
              <w:left w:val="single" w:color="000000" w:sz="4" w:space="0"/>
              <w:right w:val="single" w:color="000000" w:sz="4" w:space="0"/>
            </w:tcBorders>
            <w:vAlign w:val="center"/>
          </w:tcPr>
          <w:p w14:paraId="3D09548D">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4E416585">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DEBF715">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F06795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美味鲜酱油</w:t>
            </w:r>
          </w:p>
        </w:tc>
        <w:tc>
          <w:tcPr>
            <w:tcW w:w="1215" w:type="dxa"/>
            <w:tcBorders>
              <w:top w:val="single" w:color="000000" w:sz="4" w:space="0"/>
              <w:left w:val="single" w:color="000000" w:sz="4" w:space="0"/>
              <w:bottom w:val="single" w:color="000000" w:sz="4" w:space="0"/>
              <w:right w:val="single" w:color="000000" w:sz="4" w:space="0"/>
            </w:tcBorders>
            <w:vAlign w:val="center"/>
          </w:tcPr>
          <w:p w14:paraId="12934E0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厨帮</w:t>
            </w:r>
          </w:p>
        </w:tc>
        <w:tc>
          <w:tcPr>
            <w:tcW w:w="1800" w:type="dxa"/>
            <w:tcBorders>
              <w:top w:val="single" w:color="000000" w:sz="4" w:space="0"/>
              <w:left w:val="single" w:color="000000" w:sz="4" w:space="0"/>
              <w:bottom w:val="single" w:color="000000" w:sz="4" w:space="0"/>
              <w:right w:val="single" w:color="000000" w:sz="4" w:space="0"/>
            </w:tcBorders>
            <w:vAlign w:val="center"/>
          </w:tcPr>
          <w:p w14:paraId="4F2D840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1.68升*6</w:t>
            </w:r>
          </w:p>
        </w:tc>
        <w:tc>
          <w:tcPr>
            <w:tcW w:w="1305" w:type="dxa"/>
            <w:tcBorders>
              <w:top w:val="single" w:color="000000" w:sz="4" w:space="0"/>
              <w:left w:val="single" w:color="000000" w:sz="4" w:space="0"/>
              <w:bottom w:val="single" w:color="000000" w:sz="4" w:space="0"/>
              <w:right w:val="single" w:color="000000" w:sz="4" w:space="0"/>
            </w:tcBorders>
            <w:vAlign w:val="center"/>
          </w:tcPr>
          <w:p w14:paraId="7DC1345E">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08A899F1">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07EAFD58">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53EFB8B2">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2D88871">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BD598A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草菇老抽</w:t>
            </w:r>
          </w:p>
        </w:tc>
        <w:tc>
          <w:tcPr>
            <w:tcW w:w="1215" w:type="dxa"/>
            <w:tcBorders>
              <w:top w:val="single" w:color="000000" w:sz="4" w:space="0"/>
              <w:left w:val="single" w:color="000000" w:sz="4" w:space="0"/>
              <w:bottom w:val="single" w:color="000000" w:sz="4" w:space="0"/>
              <w:right w:val="single" w:color="000000" w:sz="4" w:space="0"/>
            </w:tcBorders>
            <w:vAlign w:val="center"/>
          </w:tcPr>
          <w:p w14:paraId="5C711F1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海天</w:t>
            </w:r>
          </w:p>
        </w:tc>
        <w:tc>
          <w:tcPr>
            <w:tcW w:w="1800" w:type="dxa"/>
            <w:tcBorders>
              <w:top w:val="single" w:color="000000" w:sz="4" w:space="0"/>
              <w:left w:val="single" w:color="000000" w:sz="4" w:space="0"/>
              <w:bottom w:val="single" w:color="000000" w:sz="4" w:space="0"/>
              <w:right w:val="single" w:color="000000" w:sz="4" w:space="0"/>
            </w:tcBorders>
            <w:vAlign w:val="center"/>
          </w:tcPr>
          <w:p w14:paraId="7DF72D3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1.6升*6</w:t>
            </w:r>
          </w:p>
        </w:tc>
        <w:tc>
          <w:tcPr>
            <w:tcW w:w="1305" w:type="dxa"/>
            <w:tcBorders>
              <w:top w:val="single" w:color="000000" w:sz="4" w:space="0"/>
              <w:left w:val="single" w:color="000000" w:sz="4" w:space="0"/>
              <w:bottom w:val="single" w:color="000000" w:sz="4" w:space="0"/>
              <w:right w:val="single" w:color="000000" w:sz="4" w:space="0"/>
            </w:tcBorders>
            <w:vAlign w:val="center"/>
          </w:tcPr>
          <w:p w14:paraId="6192416E">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382884DD">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7D5F1A33">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B2A5DC2">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F63B88B">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AB692B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草菇老抽</w:t>
            </w:r>
          </w:p>
        </w:tc>
        <w:tc>
          <w:tcPr>
            <w:tcW w:w="1215" w:type="dxa"/>
            <w:tcBorders>
              <w:left w:val="single" w:color="000000" w:sz="4" w:space="0"/>
              <w:right w:val="single" w:color="000000" w:sz="4" w:space="0"/>
            </w:tcBorders>
            <w:vAlign w:val="center"/>
          </w:tcPr>
          <w:p w14:paraId="691316BB">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李锦记</w:t>
            </w:r>
          </w:p>
        </w:tc>
        <w:tc>
          <w:tcPr>
            <w:tcW w:w="1800" w:type="dxa"/>
            <w:tcBorders>
              <w:left w:val="single" w:color="000000" w:sz="4" w:space="0"/>
              <w:right w:val="single" w:color="000000" w:sz="4" w:space="0"/>
            </w:tcBorders>
            <w:vAlign w:val="center"/>
          </w:tcPr>
          <w:p w14:paraId="1CD4CE3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1.75升*6</w:t>
            </w:r>
          </w:p>
        </w:tc>
        <w:tc>
          <w:tcPr>
            <w:tcW w:w="1305" w:type="dxa"/>
            <w:vAlign w:val="center"/>
          </w:tcPr>
          <w:p w14:paraId="7FE89F92">
            <w:pP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4C2E1BC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38A0427D">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47B6A222">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F7EAB8A">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68D4DC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31FB1FA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玉留香</w:t>
            </w:r>
          </w:p>
        </w:tc>
        <w:tc>
          <w:tcPr>
            <w:tcW w:w="1800" w:type="dxa"/>
            <w:tcBorders>
              <w:top w:val="single" w:color="000000" w:sz="4" w:space="0"/>
              <w:left w:val="single" w:color="000000" w:sz="4" w:space="0"/>
              <w:bottom w:val="single" w:color="000000" w:sz="4" w:space="0"/>
              <w:right w:val="single" w:color="000000" w:sz="4" w:space="0"/>
            </w:tcBorders>
            <w:vAlign w:val="center"/>
          </w:tcPr>
          <w:p w14:paraId="74D787C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升</w:t>
            </w:r>
            <w:r>
              <w:rPr>
                <w:rFonts w:hint="eastAsia" w:ascii="宋体" w:hAnsi="宋体" w:cs="宋体"/>
                <w:color w:val="000000" w:themeColor="text1"/>
                <w:kern w:val="0"/>
                <w:sz w:val="24"/>
                <w:szCs w:val="24"/>
                <w:highlight w:val="none"/>
                <w:lang w:bidi="ar"/>
                <w14:textFill>
                  <w14:solidFill>
                    <w14:schemeClr w14:val="tx1"/>
                  </w14:solidFill>
                </w14:textFill>
              </w:rPr>
              <w:t>*4</w:t>
            </w:r>
          </w:p>
        </w:tc>
        <w:tc>
          <w:tcPr>
            <w:tcW w:w="1305" w:type="dxa"/>
            <w:tcBorders>
              <w:top w:val="single" w:color="000000" w:sz="4" w:space="0"/>
              <w:left w:val="single" w:color="000000" w:sz="4" w:space="0"/>
              <w:bottom w:val="single" w:color="000000" w:sz="4" w:space="0"/>
              <w:right w:val="single" w:color="000000" w:sz="4" w:space="0"/>
            </w:tcBorders>
            <w:vAlign w:val="center"/>
          </w:tcPr>
          <w:p w14:paraId="3D1BCE7C">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292C6E29">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0D4E6208">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32DDDB91">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9B829E1">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B3145C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7695F5F5">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乐满冠</w:t>
            </w:r>
          </w:p>
        </w:tc>
        <w:tc>
          <w:tcPr>
            <w:tcW w:w="1800" w:type="dxa"/>
            <w:tcBorders>
              <w:top w:val="single" w:color="000000" w:sz="4" w:space="0"/>
              <w:left w:val="single" w:color="000000" w:sz="4" w:space="0"/>
              <w:bottom w:val="single" w:color="000000" w:sz="4" w:space="0"/>
              <w:right w:val="single" w:color="000000" w:sz="4" w:space="0"/>
            </w:tcBorders>
            <w:vAlign w:val="center"/>
          </w:tcPr>
          <w:p w14:paraId="65F44C0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升</w:t>
            </w:r>
            <w:r>
              <w:rPr>
                <w:rFonts w:hint="eastAsia" w:ascii="宋体" w:hAnsi="宋体" w:cs="宋体"/>
                <w:color w:val="000000" w:themeColor="text1"/>
                <w:kern w:val="0"/>
                <w:sz w:val="24"/>
                <w:szCs w:val="24"/>
                <w:highlight w:val="none"/>
                <w:lang w:bidi="ar"/>
                <w14:textFill>
                  <w14:solidFill>
                    <w14:schemeClr w14:val="tx1"/>
                  </w14:solidFill>
                </w14:textFill>
              </w:rPr>
              <w:t>*4</w:t>
            </w:r>
          </w:p>
        </w:tc>
        <w:tc>
          <w:tcPr>
            <w:tcW w:w="1305" w:type="dxa"/>
            <w:tcBorders>
              <w:top w:val="single" w:color="000000" w:sz="4" w:space="0"/>
              <w:left w:val="single" w:color="000000" w:sz="4" w:space="0"/>
              <w:bottom w:val="single" w:color="000000" w:sz="4" w:space="0"/>
              <w:right w:val="single" w:color="000000" w:sz="4" w:space="0"/>
            </w:tcBorders>
            <w:vAlign w:val="center"/>
          </w:tcPr>
          <w:p w14:paraId="65DC2766">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65A499CD">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369839AC">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0BBAA047">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3DBA72CF">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B291">
            <w:pPr>
              <w:widowControl/>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陈酿老酒</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017">
            <w:pPr>
              <w:widowControl/>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陈万河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F28F">
            <w:pPr>
              <w:widowControl/>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7DDB">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EF5B">
            <w:pPr>
              <w:widowControl/>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箱</w:t>
            </w:r>
          </w:p>
        </w:tc>
        <w:tc>
          <w:tcPr>
            <w:tcW w:w="1360" w:type="dxa"/>
            <w:vMerge w:val="continue"/>
            <w:tcBorders>
              <w:left w:val="single" w:color="000000" w:sz="4" w:space="0"/>
              <w:right w:val="single" w:color="000000" w:sz="4" w:space="0"/>
            </w:tcBorders>
            <w:shd w:val="clear" w:color="auto" w:fill="auto"/>
            <w:vAlign w:val="center"/>
          </w:tcPr>
          <w:p w14:paraId="3EEAC4F6">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4C54BB6">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2B802599">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5325">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糯米陈酿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BA6D">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陈万和</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96AF">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w:t>
            </w:r>
            <w:r>
              <w:rPr>
                <w:rFonts w:hint="eastAsia" w:ascii="宋体" w:hAnsi="宋体" w:cs="宋体"/>
                <w:color w:val="000000" w:themeColor="text1"/>
                <w:kern w:val="0"/>
                <w:sz w:val="24"/>
                <w:szCs w:val="24"/>
                <w:highlight w:val="none"/>
                <w:lang w:eastAsia="zh-CN" w:bidi="ar"/>
                <w14:textFill>
                  <w14:solidFill>
                    <w14:schemeClr w14:val="tx1"/>
                  </w14:solidFill>
                </w14:textFill>
              </w:rPr>
              <w:t>升</w:t>
            </w:r>
            <w:r>
              <w:rPr>
                <w:rFonts w:hint="eastAsia" w:ascii="宋体" w:hAnsi="宋体" w:cs="宋体"/>
                <w:color w:val="000000" w:themeColor="text1"/>
                <w:kern w:val="0"/>
                <w:sz w:val="24"/>
                <w:szCs w:val="24"/>
                <w:highlight w:val="none"/>
                <w:lang w:bidi="ar"/>
                <w14:textFill>
                  <w14:solidFill>
                    <w14:schemeClr w14:val="tx1"/>
                  </w14:solidFill>
                </w14:textFill>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E603">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81E8">
            <w:pPr>
              <w:widowControl/>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shd w:val="clear" w:color="auto" w:fill="auto"/>
            <w:vAlign w:val="center"/>
          </w:tcPr>
          <w:p w14:paraId="1F9F8D85">
            <w:pPr>
              <w:widowControl/>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1A2ADAC">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06556657">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C0E78E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花雕酒3年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02D771D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古越龙山</w:t>
            </w:r>
          </w:p>
        </w:tc>
        <w:tc>
          <w:tcPr>
            <w:tcW w:w="1800" w:type="dxa"/>
            <w:tcBorders>
              <w:top w:val="single" w:color="000000" w:sz="4" w:space="0"/>
              <w:left w:val="single" w:color="000000" w:sz="4" w:space="0"/>
              <w:bottom w:val="single" w:color="000000" w:sz="4" w:space="0"/>
              <w:right w:val="single" w:color="000000" w:sz="4" w:space="0"/>
            </w:tcBorders>
            <w:vAlign w:val="center"/>
          </w:tcPr>
          <w:p w14:paraId="46C63DA3">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升*</w:t>
            </w:r>
            <w:r>
              <w:rPr>
                <w:rFonts w:ascii="宋体" w:hAnsi="宋体" w:cs="宋体"/>
                <w:color w:val="000000" w:themeColor="text1"/>
                <w:kern w:val="0"/>
                <w:sz w:val="24"/>
                <w:highlight w:val="none"/>
                <w:lang w:bidi="ar"/>
                <w14:textFill>
                  <w14:solidFill>
                    <w14:schemeClr w14:val="tx1"/>
                  </w14:solidFill>
                </w14:textFill>
              </w:rPr>
              <w:t>6</w:t>
            </w:r>
          </w:p>
        </w:tc>
        <w:tc>
          <w:tcPr>
            <w:tcW w:w="1305" w:type="dxa"/>
            <w:tcBorders>
              <w:top w:val="single" w:color="000000" w:sz="4" w:space="0"/>
              <w:left w:val="single" w:color="000000" w:sz="4" w:space="0"/>
              <w:bottom w:val="single" w:color="000000" w:sz="4" w:space="0"/>
              <w:right w:val="single" w:color="000000" w:sz="4" w:space="0"/>
            </w:tcBorders>
            <w:vAlign w:val="center"/>
          </w:tcPr>
          <w:p w14:paraId="07E9048D">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0BA90870">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65E0D9B1">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7A685ADF">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50E814A5">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A82057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vAlign w:val="center"/>
          </w:tcPr>
          <w:p w14:paraId="3CCFD1F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梅花牌</w:t>
            </w:r>
          </w:p>
        </w:tc>
        <w:tc>
          <w:tcPr>
            <w:tcW w:w="1800" w:type="dxa"/>
            <w:tcBorders>
              <w:top w:val="single" w:color="000000" w:sz="4" w:space="0"/>
              <w:left w:val="single" w:color="000000" w:sz="4" w:space="0"/>
              <w:bottom w:val="single" w:color="000000" w:sz="4" w:space="0"/>
              <w:right w:val="single" w:color="000000" w:sz="4" w:space="0"/>
            </w:tcBorders>
            <w:vAlign w:val="center"/>
          </w:tcPr>
          <w:p w14:paraId="743FBD0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2公斤*5</w:t>
            </w:r>
          </w:p>
        </w:tc>
        <w:tc>
          <w:tcPr>
            <w:tcW w:w="1305" w:type="dxa"/>
            <w:tcBorders>
              <w:top w:val="single" w:color="000000" w:sz="4" w:space="0"/>
              <w:left w:val="single" w:color="000000" w:sz="4" w:space="0"/>
              <w:bottom w:val="single" w:color="000000" w:sz="4" w:space="0"/>
              <w:right w:val="single" w:color="000000" w:sz="4" w:space="0"/>
            </w:tcBorders>
            <w:vAlign w:val="center"/>
          </w:tcPr>
          <w:p w14:paraId="41A2DEDE">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632B4AF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袋</w:t>
            </w:r>
          </w:p>
        </w:tc>
        <w:tc>
          <w:tcPr>
            <w:tcW w:w="1360" w:type="dxa"/>
            <w:vMerge w:val="continue"/>
            <w:tcBorders>
              <w:left w:val="single" w:color="000000" w:sz="4" w:space="0"/>
              <w:right w:val="single" w:color="000000" w:sz="4" w:space="0"/>
            </w:tcBorders>
            <w:vAlign w:val="center"/>
          </w:tcPr>
          <w:p w14:paraId="3626BB24">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254CEB8">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620B41A2">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10BB4EE">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vAlign w:val="center"/>
          </w:tcPr>
          <w:p w14:paraId="14CEFC5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太太乐</w:t>
            </w:r>
          </w:p>
        </w:tc>
        <w:tc>
          <w:tcPr>
            <w:tcW w:w="1800" w:type="dxa"/>
            <w:tcBorders>
              <w:top w:val="single" w:color="000000" w:sz="4" w:space="0"/>
              <w:left w:val="single" w:color="000000" w:sz="4" w:space="0"/>
              <w:bottom w:val="single" w:color="000000" w:sz="4" w:space="0"/>
              <w:right w:val="single" w:color="000000" w:sz="4" w:space="0"/>
            </w:tcBorders>
            <w:vAlign w:val="center"/>
          </w:tcPr>
          <w:p w14:paraId="613891A9">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1公斤*10</w:t>
            </w:r>
          </w:p>
        </w:tc>
        <w:tc>
          <w:tcPr>
            <w:tcW w:w="1305" w:type="dxa"/>
            <w:tcBorders>
              <w:top w:val="single" w:color="000000" w:sz="4" w:space="0"/>
              <w:left w:val="single" w:color="000000" w:sz="4" w:space="0"/>
              <w:bottom w:val="single" w:color="000000" w:sz="4" w:space="0"/>
              <w:right w:val="single" w:color="000000" w:sz="4" w:space="0"/>
            </w:tcBorders>
            <w:vAlign w:val="center"/>
          </w:tcPr>
          <w:p w14:paraId="36CBEAF0">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093566B3">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箱</w:t>
            </w:r>
          </w:p>
        </w:tc>
        <w:tc>
          <w:tcPr>
            <w:tcW w:w="1360" w:type="dxa"/>
            <w:vMerge w:val="continue"/>
            <w:tcBorders>
              <w:left w:val="single" w:color="000000" w:sz="4" w:space="0"/>
              <w:right w:val="single" w:color="000000" w:sz="4" w:space="0"/>
            </w:tcBorders>
            <w:vAlign w:val="center"/>
          </w:tcPr>
          <w:p w14:paraId="3913D7D6">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65A0766E">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vAlign w:val="center"/>
          </w:tcPr>
          <w:p w14:paraId="7C8A328A">
            <w:pPr>
              <w:widowControl/>
              <w:numPr>
                <w:ilvl w:val="0"/>
                <w:numId w:val="9"/>
              </w:numPr>
              <w:jc w:val="center"/>
              <w:textAlignment w:val="center"/>
              <w:rPr>
                <w:rFonts w:ascii="宋体" w:hAnsi="宋体" w:cs="宋体"/>
                <w:color w:val="000000" w:themeColor="text1"/>
                <w:kern w:val="0"/>
                <w:sz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BA9F1F6">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vAlign w:val="center"/>
          </w:tcPr>
          <w:p w14:paraId="3F5190EA">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味丹</w:t>
            </w:r>
          </w:p>
        </w:tc>
        <w:tc>
          <w:tcPr>
            <w:tcW w:w="1800" w:type="dxa"/>
            <w:tcBorders>
              <w:top w:val="single" w:color="000000" w:sz="4" w:space="0"/>
              <w:left w:val="single" w:color="000000" w:sz="4" w:space="0"/>
              <w:bottom w:val="single" w:color="000000" w:sz="4" w:space="0"/>
              <w:right w:val="single" w:color="000000" w:sz="4" w:space="0"/>
            </w:tcBorders>
            <w:vAlign w:val="center"/>
          </w:tcPr>
          <w:p w14:paraId="1044B9CC">
            <w:pPr>
              <w:widowControl/>
              <w:jc w:val="center"/>
              <w:textAlignment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908</w:t>
            </w:r>
            <w:r>
              <w:rPr>
                <w:rFonts w:hint="eastAsia" w:ascii="宋体" w:hAnsi="宋体" w:cs="宋体"/>
                <w:color w:val="000000" w:themeColor="text1"/>
                <w:kern w:val="0"/>
                <w:sz w:val="24"/>
                <w:highlight w:val="none"/>
                <w:lang w:bidi="ar"/>
                <w14:textFill>
                  <w14:solidFill>
                    <w14:schemeClr w14:val="tx1"/>
                  </w14:solidFill>
                </w14:textFill>
              </w:rPr>
              <w:t>克*10</w:t>
            </w:r>
          </w:p>
        </w:tc>
        <w:tc>
          <w:tcPr>
            <w:tcW w:w="1305" w:type="dxa"/>
            <w:tcBorders>
              <w:top w:val="single" w:color="000000" w:sz="4" w:space="0"/>
              <w:left w:val="single" w:color="000000" w:sz="4" w:space="0"/>
              <w:bottom w:val="single" w:color="000000" w:sz="4" w:space="0"/>
              <w:right w:val="single" w:color="000000" w:sz="4" w:space="0"/>
            </w:tcBorders>
            <w:vAlign w:val="center"/>
          </w:tcPr>
          <w:p w14:paraId="6BEBCE2F">
            <w:pPr>
              <w:jc w:val="center"/>
              <w:rPr>
                <w:rFonts w:ascii="宋体" w:hAnsi="宋体" w:cs="宋体"/>
                <w:color w:val="000000" w:themeColor="text1"/>
                <w:sz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vAlign w:val="center"/>
          </w:tcPr>
          <w:p w14:paraId="2A440DF9">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箱</w:t>
            </w:r>
          </w:p>
        </w:tc>
        <w:tc>
          <w:tcPr>
            <w:tcW w:w="1360" w:type="dxa"/>
            <w:vMerge w:val="continue"/>
            <w:tcBorders>
              <w:left w:val="single" w:color="000000" w:sz="4" w:space="0"/>
              <w:bottom w:val="single" w:color="000000" w:sz="4" w:space="0"/>
              <w:right w:val="single" w:color="000000" w:sz="4" w:space="0"/>
            </w:tcBorders>
            <w:vAlign w:val="center"/>
          </w:tcPr>
          <w:p w14:paraId="075ABBD9">
            <w:pPr>
              <w:widowControl/>
              <w:jc w:val="center"/>
              <w:textAlignment w:val="center"/>
              <w:rPr>
                <w:rFonts w:ascii="宋体" w:hAnsi="宋体" w:cs="宋体"/>
                <w:color w:val="000000" w:themeColor="text1"/>
                <w:sz w:val="24"/>
                <w:highlight w:val="none"/>
                <w14:textFill>
                  <w14:solidFill>
                    <w14:schemeClr w14:val="tx1"/>
                  </w14:solidFill>
                </w14:textFill>
              </w:rPr>
            </w:pPr>
          </w:p>
        </w:tc>
      </w:tr>
    </w:tbl>
    <w:p w14:paraId="0EECBD2F">
      <w:pPr>
        <w:spacing w:line="360" w:lineRule="auto"/>
        <w:rPr>
          <w:rFonts w:hint="eastAsia" w:ascii="宋体" w:hAnsi="宋体" w:cs="宋体"/>
          <w:b/>
          <w:color w:val="000000" w:themeColor="text1"/>
          <w:sz w:val="24"/>
          <w:highlight w:val="none"/>
          <w14:textFill>
            <w14:solidFill>
              <w14:schemeClr w14:val="tx1"/>
            </w14:solidFill>
          </w14:textFill>
        </w:rPr>
      </w:pPr>
    </w:p>
    <w:p w14:paraId="3C457B7A">
      <w:pPr>
        <w:spacing w:line="360" w:lineRule="auto"/>
        <w:rPr>
          <w:rFonts w:hint="eastAsia" w:ascii="宋体" w:hAnsi="宋体" w:cs="宋体"/>
          <w:b/>
          <w:color w:val="000000" w:themeColor="text1"/>
          <w:sz w:val="24"/>
          <w:highlight w:val="none"/>
          <w14:textFill>
            <w14:solidFill>
              <w14:schemeClr w14:val="tx1"/>
            </w14:solidFill>
          </w14:textFill>
        </w:rPr>
      </w:pPr>
    </w:p>
    <w:p w14:paraId="3BC81F7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要求：</w:t>
      </w:r>
    </w:p>
    <w:p w14:paraId="17F425C4">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本表为《开标一览表》的报价明细表，如有缺项、漏项，视为投标报价中已包含相关费用，采购人无需另外支付任何费用。</w:t>
      </w:r>
    </w:p>
    <w:p w14:paraId="610B1A3E">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2.“报价明细表”中的报价合计应与“开标一览表”中的投标报价相一致，不一致时，以开标一览表为准。</w:t>
      </w:r>
    </w:p>
    <w:p w14:paraId="00C3EF6A">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3.投标报价明细表所填内容按招标文件采购设备清单要求为准。如有漏报的，视同已包含在投标总价内或已作优惠处理。有重大缺项的将作无效标处理。</w:t>
      </w:r>
    </w:p>
    <w:p w14:paraId="4BA997B9">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14:paraId="373EA4E3">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p>
    <w:p w14:paraId="51629B81">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供应商名称（盖章）：</w:t>
      </w:r>
    </w:p>
    <w:p w14:paraId="4ECC6127">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供应商代表签字或盖章：</w:t>
      </w:r>
    </w:p>
    <w:p w14:paraId="715B7529">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职        务：</w:t>
      </w:r>
    </w:p>
    <w:p w14:paraId="2ABBC729">
      <w:pPr>
        <w:pStyle w:val="10"/>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日        期：</w:t>
      </w:r>
    </w:p>
    <w:p w14:paraId="7257FECF">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0E690509">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172EDB8E">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12F92E73">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21D0AB99">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1F460906">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3964A8DE">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6205178F">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45058E40">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7C6CCCF2">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13F87AE0">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4F3DB47E">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71A18B7C">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685C46A2">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4F469DF7">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4E493B36">
      <w:pPr>
        <w:snapToGrid w:val="0"/>
        <w:spacing w:before="156" w:beforeLines="50" w:after="50" w:line="360" w:lineRule="auto"/>
        <w:rPr>
          <w:rFonts w:hint="eastAsia" w:ascii="宋体" w:hAnsi="宋体" w:cs="宋体"/>
          <w:b/>
          <w:color w:val="000000" w:themeColor="text1"/>
          <w:sz w:val="28"/>
          <w:highlight w:val="none"/>
          <w14:textFill>
            <w14:solidFill>
              <w14:schemeClr w14:val="tx1"/>
            </w14:solidFill>
          </w14:textFill>
        </w:rPr>
      </w:pPr>
    </w:p>
    <w:p w14:paraId="7B8BE142">
      <w:pPr>
        <w:snapToGrid w:val="0"/>
        <w:spacing w:before="156" w:beforeLines="50" w:after="50" w:line="360" w:lineRule="auto"/>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附件13</w:t>
      </w:r>
    </w:p>
    <w:p w14:paraId="409465A8">
      <w:pPr>
        <w:spacing w:line="656" w:lineRule="exact"/>
        <w:ind w:right="21"/>
        <w:jc w:val="center"/>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中小企业声明函</w:t>
      </w:r>
      <w:r>
        <w:rPr>
          <w:rFonts w:hint="eastAsia" w:ascii="宋体" w:hAnsi="宋体" w:cs="宋体"/>
          <w:b/>
          <w:color w:val="000000" w:themeColor="text1"/>
          <w:sz w:val="36"/>
          <w:highlight w:val="none"/>
          <w:lang w:eastAsia="zh-CN"/>
          <w14:textFill>
            <w14:solidFill>
              <w14:schemeClr w14:val="tx1"/>
            </w14:solidFill>
          </w14:textFill>
        </w:rPr>
        <w:t>（</w:t>
      </w:r>
      <w:r>
        <w:rPr>
          <w:rFonts w:hint="eastAsia" w:ascii="宋体" w:hAnsi="宋体" w:cs="宋体"/>
          <w:b/>
          <w:color w:val="000000" w:themeColor="text1"/>
          <w:sz w:val="36"/>
          <w:highlight w:val="none"/>
          <w:lang w:val="en-US" w:eastAsia="zh-CN"/>
          <w14:textFill>
            <w14:solidFill>
              <w14:schemeClr w14:val="tx1"/>
            </w14:solidFill>
          </w14:textFill>
        </w:rPr>
        <w:t>货物类</w:t>
      </w:r>
      <w:r>
        <w:rPr>
          <w:rFonts w:hint="eastAsia" w:ascii="宋体" w:hAnsi="宋体" w:cs="宋体"/>
          <w:b/>
          <w:color w:val="000000" w:themeColor="text1"/>
          <w:sz w:val="36"/>
          <w:highlight w:val="none"/>
          <w:lang w:eastAsia="zh-CN"/>
          <w14:textFill>
            <w14:solidFill>
              <w14:schemeClr w14:val="tx1"/>
            </w14:solidFill>
          </w14:textFill>
        </w:rPr>
        <w:t>）</w:t>
      </w:r>
    </w:p>
    <w:p w14:paraId="275C5421">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 （联合体）参加</w:t>
      </w:r>
      <w:r>
        <w:rPr>
          <w:rFonts w:hint="eastAsia" w:ascii="宋体" w:cs="宋体"/>
          <w:color w:val="000000" w:themeColor="text1"/>
          <w:sz w:val="24"/>
          <w:highlight w:val="none"/>
          <w:u w:val="single"/>
          <w14:textFill>
            <w14:solidFill>
              <w14:schemeClr w14:val="tx1"/>
            </w14:solidFill>
          </w14:textFill>
        </w:rPr>
        <w:t>（单位名称）</w:t>
      </w:r>
      <w:r>
        <w:rPr>
          <w:rFonts w:hint="eastAsia" w:ascii="宋体" w:cs="宋体"/>
          <w:color w:val="000000" w:themeColor="text1"/>
          <w:sz w:val="24"/>
          <w:highlight w:val="none"/>
          <w14:textFill>
            <w14:solidFill>
              <w14:schemeClr w14:val="tx1"/>
            </w14:solidFill>
          </w14:textFill>
        </w:rPr>
        <w:t>的</w:t>
      </w:r>
      <w:r>
        <w:rPr>
          <w:rFonts w:hint="eastAsia" w:ascii="宋体" w:cs="宋体"/>
          <w:color w:val="000000" w:themeColor="text1"/>
          <w:sz w:val="24"/>
          <w:highlight w:val="none"/>
          <w:u w:val="single"/>
          <w14:textFill>
            <w14:solidFill>
              <w14:schemeClr w14:val="tx1"/>
            </w14:solidFill>
          </w14:textFill>
        </w:rPr>
        <w:t>（项目名称）</w:t>
      </w:r>
      <w:r>
        <w:rPr>
          <w:rFonts w:hint="eastAsia" w:ascii="宋体" w:cs="宋体"/>
          <w:color w:val="000000" w:themeColor="text1"/>
          <w:sz w:val="24"/>
          <w:highlight w:val="none"/>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14:paraId="224E862F">
      <w:pPr>
        <w:numPr>
          <w:ilvl w:val="0"/>
          <w:numId w:val="10"/>
        </w:num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（标的名称）</w:t>
      </w:r>
      <w:r>
        <w:rPr>
          <w:rFonts w:hint="eastAsia" w:ascii="宋体" w:cs="宋体"/>
          <w:color w:val="000000" w:themeColor="text1"/>
          <w:sz w:val="24"/>
          <w:highlight w:val="none"/>
          <w14:textFill>
            <w14:solidFill>
              <w14:schemeClr w14:val="tx1"/>
            </w14:solidFill>
          </w14:textFill>
        </w:rPr>
        <w:t xml:space="preserve"> ，属于</w:t>
      </w:r>
      <w:r>
        <w:rPr>
          <w:rFonts w:hint="eastAsia" w:ascii="宋体" w:cs="宋体"/>
          <w:color w:val="000000" w:themeColor="text1"/>
          <w:sz w:val="24"/>
          <w:highlight w:val="none"/>
          <w:u w:val="single"/>
          <w14:textFill>
            <w14:solidFill>
              <w14:schemeClr w14:val="tx1"/>
            </w14:solidFill>
          </w14:textFill>
        </w:rPr>
        <w:t xml:space="preserve">（工业） </w:t>
      </w:r>
      <w:r>
        <w:rPr>
          <w:rFonts w:hint="eastAsia" w:ascii="宋体" w:cs="宋体"/>
          <w:color w:val="000000" w:themeColor="text1"/>
          <w:sz w:val="24"/>
          <w:highlight w:val="none"/>
          <w14:textFill>
            <w14:solidFill>
              <w14:schemeClr w14:val="tx1"/>
            </w14:solidFill>
          </w14:textFill>
        </w:rPr>
        <w:t>行业； 制造商为</w:t>
      </w:r>
      <w:r>
        <w:rPr>
          <w:rFonts w:hint="eastAsia" w:ascii="宋体" w:cs="宋体"/>
          <w:color w:val="000000" w:themeColor="text1"/>
          <w:sz w:val="24"/>
          <w:highlight w:val="none"/>
          <w:u w:val="single"/>
          <w14:textFill>
            <w14:solidFill>
              <w14:schemeClr w14:val="tx1"/>
            </w14:solidFill>
          </w14:textFill>
        </w:rPr>
        <w:t>（企业名称）</w:t>
      </w:r>
      <w:r>
        <w:rPr>
          <w:rFonts w:hint="eastAsia" w:ascii="宋体" w:cs="宋体"/>
          <w:color w:val="000000" w:themeColor="text1"/>
          <w:sz w:val="24"/>
          <w:highlight w:val="none"/>
          <w14:textFill>
            <w14:solidFill>
              <w14:schemeClr w14:val="tx1"/>
            </w14:solidFill>
          </w14:textFill>
        </w:rPr>
        <w:t>，从业人员</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人，营业收入为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万元，资产总额为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 ，属于</w:t>
      </w:r>
      <w:r>
        <w:rPr>
          <w:rFonts w:hint="eastAsia" w:ascii="宋体" w:cs="宋体"/>
          <w:color w:val="000000" w:themeColor="text1"/>
          <w:sz w:val="24"/>
          <w:highlight w:val="none"/>
          <w:u w:val="single"/>
          <w14:textFill>
            <w14:solidFill>
              <w14:schemeClr w14:val="tx1"/>
            </w14:solidFill>
          </w14:textFill>
        </w:rPr>
        <w:t>（中型企业、 小型企业、微型企业）</w:t>
      </w:r>
      <w:r>
        <w:rPr>
          <w:rFonts w:hint="eastAsia" w:ascii="宋体" w:cs="宋体"/>
          <w:color w:val="000000" w:themeColor="text1"/>
          <w:sz w:val="24"/>
          <w:highlight w:val="none"/>
          <w14:textFill>
            <w14:solidFill>
              <w14:schemeClr w14:val="tx1"/>
            </w14:solidFill>
          </w14:textFill>
        </w:rPr>
        <w:t>；</w:t>
      </w:r>
    </w:p>
    <w:p w14:paraId="3DBF8755">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u w:val="single"/>
          <w14:textFill>
            <w14:solidFill>
              <w14:schemeClr w14:val="tx1"/>
            </w14:solidFill>
          </w14:textFill>
        </w:rPr>
        <w:t xml:space="preserve"> （标的名称）   </w:t>
      </w:r>
      <w:r>
        <w:rPr>
          <w:rFonts w:hint="eastAsia" w:ascii="宋体" w:cs="宋体"/>
          <w:color w:val="000000" w:themeColor="text1"/>
          <w:sz w:val="24"/>
          <w:highlight w:val="none"/>
          <w14:textFill>
            <w14:solidFill>
              <w14:schemeClr w14:val="tx1"/>
            </w14:solidFill>
          </w14:textFill>
        </w:rPr>
        <w:t>，属于</w:t>
      </w:r>
      <w:r>
        <w:rPr>
          <w:rFonts w:hint="eastAsia" w:ascii="宋体" w:cs="宋体"/>
          <w:color w:val="000000" w:themeColor="text1"/>
          <w:sz w:val="24"/>
          <w:highlight w:val="none"/>
          <w:u w:val="single"/>
          <w14:textFill>
            <w14:solidFill>
              <w14:schemeClr w14:val="tx1"/>
            </w14:solidFill>
          </w14:textFill>
        </w:rPr>
        <w:t xml:space="preserve">（工业） </w:t>
      </w:r>
      <w:r>
        <w:rPr>
          <w:rFonts w:hint="eastAsia" w:ascii="宋体" w:cs="宋体"/>
          <w:color w:val="000000" w:themeColor="text1"/>
          <w:sz w:val="24"/>
          <w:highlight w:val="none"/>
          <w14:textFill>
            <w14:solidFill>
              <w14:schemeClr w14:val="tx1"/>
            </w14:solidFill>
          </w14:textFill>
        </w:rPr>
        <w:t>行业； 承建（承接）企业为</w:t>
      </w:r>
      <w:r>
        <w:rPr>
          <w:rFonts w:hint="eastAsia" w:ascii="宋体" w:cs="宋体"/>
          <w:color w:val="000000" w:themeColor="text1"/>
          <w:sz w:val="24"/>
          <w:highlight w:val="none"/>
          <w:u w:val="single"/>
          <w14:textFill>
            <w14:solidFill>
              <w14:schemeClr w14:val="tx1"/>
            </w14:solidFill>
          </w14:textFill>
        </w:rPr>
        <w:t>（企业名称）</w:t>
      </w:r>
      <w:r>
        <w:rPr>
          <w:rFonts w:hint="eastAsia" w:ascii="宋体" w:cs="宋体"/>
          <w:color w:val="000000" w:themeColor="text1"/>
          <w:sz w:val="24"/>
          <w:highlight w:val="none"/>
          <w14:textFill>
            <w14:solidFill>
              <w14:schemeClr w14:val="tx1"/>
            </w14:solidFill>
          </w14:textFill>
        </w:rPr>
        <w:t>，从业人员</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 xml:space="preserve">人，营业收入为 </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万元，资产总额为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万元，属于</w:t>
      </w:r>
      <w:r>
        <w:rPr>
          <w:rFonts w:hint="eastAsia" w:ascii="宋体" w:cs="宋体"/>
          <w:color w:val="000000" w:themeColor="text1"/>
          <w:sz w:val="24"/>
          <w:highlight w:val="none"/>
          <w:u w:val="single"/>
          <w14:textFill>
            <w14:solidFill>
              <w14:schemeClr w14:val="tx1"/>
            </w14:solidFill>
          </w14:textFill>
        </w:rPr>
        <w:t>（中型企业、 小型企业、微型企业）</w:t>
      </w:r>
      <w:r>
        <w:rPr>
          <w:rFonts w:hint="eastAsia" w:ascii="宋体" w:cs="宋体"/>
          <w:color w:val="000000" w:themeColor="text1"/>
          <w:sz w:val="24"/>
          <w:highlight w:val="none"/>
          <w14:textFill>
            <w14:solidFill>
              <w14:schemeClr w14:val="tx1"/>
            </w14:solidFill>
          </w14:textFill>
        </w:rPr>
        <w:t xml:space="preserve">； </w:t>
      </w:r>
    </w:p>
    <w:p w14:paraId="613E7462">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w:t>
      </w:r>
    </w:p>
    <w:p w14:paraId="467C62E3">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169A9131">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本企业对上述声明内容的真实性负责。如有虚假，将依法承担相应责任。 </w:t>
      </w:r>
    </w:p>
    <w:p w14:paraId="09FA5233">
      <w:pPr>
        <w:spacing w:line="400" w:lineRule="exact"/>
        <w:ind w:firstLine="480" w:firstLineChars="200"/>
        <w:rPr>
          <w:rFonts w:ascii="宋体" w:cs="宋体"/>
          <w:color w:val="000000" w:themeColor="text1"/>
          <w:sz w:val="24"/>
          <w:highlight w:val="none"/>
          <w14:textFill>
            <w14:solidFill>
              <w14:schemeClr w14:val="tx1"/>
            </w14:solidFill>
          </w14:textFill>
        </w:rPr>
      </w:pPr>
    </w:p>
    <w:p w14:paraId="71E302AD">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企业名称（盖章）： </w:t>
      </w:r>
    </w:p>
    <w:p w14:paraId="5557E298">
      <w:pPr>
        <w:spacing w:line="400" w:lineRule="exact"/>
        <w:ind w:firstLine="480" w:firstLineChars="200"/>
        <w:rPr>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日 期：</w:t>
      </w:r>
    </w:p>
    <w:p w14:paraId="1C1456F4">
      <w:pPr>
        <w:pStyle w:val="81"/>
        <w:spacing w:line="360" w:lineRule="auto"/>
        <w:rPr>
          <w:rFonts w:ascii="宋体" w:hAnsi="宋体" w:cs="宋体"/>
          <w:color w:val="000000" w:themeColor="text1"/>
          <w:sz w:val="24"/>
          <w:highlight w:val="none"/>
          <w14:textFill>
            <w14:solidFill>
              <w14:schemeClr w14:val="tx1"/>
            </w14:solidFill>
          </w14:textFill>
        </w:rPr>
      </w:pPr>
    </w:p>
    <w:p w14:paraId="6F556550">
      <w:pPr>
        <w:pStyle w:val="81"/>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07EAFA82">
      <w:pPr>
        <w:pStyle w:val="19"/>
        <w:spacing w:line="360" w:lineRule="auto"/>
        <w:jc w:val="left"/>
        <w:outlineLvl w:val="1"/>
        <w:rPr>
          <w:rFonts w:hAnsi="宋体" w:cs="宋体"/>
          <w:b/>
          <w:bCs/>
          <w:color w:val="000000" w:themeColor="text1"/>
          <w:sz w:val="24"/>
          <w:highlight w:val="none"/>
          <w:u w:val="single"/>
          <w:lang w:val="en-GB"/>
          <w14:textFill>
            <w14:solidFill>
              <w14:schemeClr w14:val="tx1"/>
            </w14:solidFill>
          </w14:textFill>
        </w:rPr>
      </w:pPr>
      <w:r>
        <w:rPr>
          <w:rFonts w:hint="eastAsia" w:hAnsi="宋体" w:cs="宋体"/>
          <w:b/>
          <w:bCs/>
          <w:color w:val="000000" w:themeColor="text1"/>
          <w:sz w:val="24"/>
          <w:highlight w:val="none"/>
          <w:u w:val="single"/>
          <w:lang w:val="en-GB"/>
          <w14:textFill>
            <w14:solidFill>
              <w14:schemeClr w14:val="tx1"/>
            </w14:solidFill>
          </w14:textFill>
        </w:rPr>
        <w:t>填写要求：“标的名称”依据采购文件第四章采购需求采购清单及技术参数要求中的设备名称逐一填写，不得缺漏；</w:t>
      </w:r>
    </w:p>
    <w:p w14:paraId="2EF1D1F3">
      <w:pPr>
        <w:pStyle w:val="15"/>
        <w:rPr>
          <w:rFonts w:ascii="宋体" w:hAnsi="宋体" w:cs="宋体"/>
          <w:color w:val="000000" w:themeColor="text1"/>
          <w:highlight w:val="none"/>
          <w:lang w:val="en-GB"/>
          <w14:textFill>
            <w14:solidFill>
              <w14:schemeClr w14:val="tx1"/>
            </w14:solidFill>
          </w14:textFill>
        </w:rPr>
      </w:pPr>
    </w:p>
    <w:p w14:paraId="0598BD5D">
      <w:pPr>
        <w:pStyle w:val="16"/>
        <w:rPr>
          <w:rFonts w:ascii="宋体" w:hAnsi="宋体" w:cs="宋体"/>
          <w:color w:val="000000" w:themeColor="text1"/>
          <w:highlight w:val="none"/>
          <w:lang w:val="en-GB"/>
          <w14:textFill>
            <w14:solidFill>
              <w14:schemeClr w14:val="tx1"/>
            </w14:solidFill>
          </w14:textFill>
        </w:rPr>
      </w:pPr>
    </w:p>
    <w:p w14:paraId="2A1C55D0">
      <w:pPr>
        <w:pStyle w:val="17"/>
        <w:rPr>
          <w:rFonts w:ascii="宋体" w:hAnsi="宋体" w:cs="宋体"/>
          <w:color w:val="000000" w:themeColor="text1"/>
          <w:highlight w:val="none"/>
          <w:lang w:val="en-GB"/>
          <w14:textFill>
            <w14:solidFill>
              <w14:schemeClr w14:val="tx1"/>
            </w14:solidFill>
          </w14:textFill>
        </w:rPr>
      </w:pPr>
    </w:p>
    <w:p w14:paraId="14684365">
      <w:pPr>
        <w:rPr>
          <w:rFonts w:ascii="宋体" w:hAnsi="宋体" w:cs="宋体"/>
          <w:color w:val="000000" w:themeColor="text1"/>
          <w:highlight w:val="none"/>
          <w:lang w:val="en-GB"/>
          <w14:textFill>
            <w14:solidFill>
              <w14:schemeClr w14:val="tx1"/>
            </w14:solidFill>
          </w14:textFill>
        </w:rPr>
      </w:pPr>
    </w:p>
    <w:p w14:paraId="3DDE592D">
      <w:pPr>
        <w:pStyle w:val="2"/>
        <w:rPr>
          <w:rFonts w:ascii="宋体" w:hAnsi="宋体" w:cs="宋体"/>
          <w:color w:val="000000" w:themeColor="text1"/>
          <w:highlight w:val="none"/>
          <w:lang w:val="en-GB"/>
          <w14:textFill>
            <w14:solidFill>
              <w14:schemeClr w14:val="tx1"/>
            </w14:solidFill>
          </w14:textFill>
        </w:rPr>
      </w:pPr>
    </w:p>
    <w:p w14:paraId="04721CE2">
      <w:pPr>
        <w:rPr>
          <w:color w:val="000000" w:themeColor="text1"/>
          <w:highlight w:val="none"/>
          <w:lang w:val="en-GB"/>
          <w14:textFill>
            <w14:solidFill>
              <w14:schemeClr w14:val="tx1"/>
            </w14:solidFill>
          </w14:textFill>
        </w:rPr>
      </w:pPr>
    </w:p>
    <w:p w14:paraId="3557FEF1">
      <w:pPr>
        <w:pStyle w:val="16"/>
        <w:ind w:firstLine="2520" w:firstLineChars="700"/>
        <w:rPr>
          <w:rFonts w:ascii="宋体" w:hAnsi="宋体" w:cs="宋体"/>
          <w:color w:val="000000" w:themeColor="text1"/>
          <w:sz w:val="36"/>
          <w:szCs w:val="36"/>
          <w:highlight w:val="none"/>
          <w:lang w:val="en-GB"/>
          <w14:textFill>
            <w14:solidFill>
              <w14:schemeClr w14:val="tx1"/>
            </w14:solidFill>
          </w14:textFill>
        </w:rPr>
      </w:pPr>
      <w:r>
        <w:rPr>
          <w:rFonts w:hint="eastAsia" w:ascii="宋体" w:hAnsi="宋体" w:cs="宋体"/>
          <w:color w:val="000000" w:themeColor="text1"/>
          <w:sz w:val="36"/>
          <w:szCs w:val="36"/>
          <w:highlight w:val="none"/>
          <w:lang w:val="en-GB"/>
          <w14:textFill>
            <w14:solidFill>
              <w14:schemeClr w14:val="tx1"/>
            </w14:solidFill>
          </w14:textFill>
        </w:rPr>
        <w:t>中小企业划型标准规定</w:t>
      </w:r>
    </w:p>
    <w:p w14:paraId="25933521">
      <w:pPr>
        <w:pStyle w:val="16"/>
        <w:ind w:firstLine="2880" w:firstLineChars="1200"/>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工信部联企业【2011】300 号</w:t>
      </w:r>
    </w:p>
    <w:tbl>
      <w:tblPr>
        <w:tblStyle w:val="34"/>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1F729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23E76A4F">
            <w:pPr>
              <w:pStyle w:val="74"/>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1E2C78F7">
            <w:pPr>
              <w:pStyle w:val="74"/>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05C471AC">
            <w:pPr>
              <w:pStyle w:val="74"/>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6D0BB7D0">
            <w:pPr>
              <w:pStyle w:val="74"/>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2F31AF6A">
            <w:pPr>
              <w:pStyle w:val="74"/>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4CED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6454FC00">
            <w:pPr>
              <w:pStyle w:val="74"/>
              <w:spacing w:before="7"/>
              <w:rPr>
                <w:b/>
                <w:color w:val="000000" w:themeColor="text1"/>
                <w:sz w:val="24"/>
                <w:highlight w:val="none"/>
                <w14:textFill>
                  <w14:solidFill>
                    <w14:schemeClr w14:val="tx1"/>
                  </w14:solidFill>
                </w14:textFill>
              </w:rPr>
            </w:pPr>
          </w:p>
          <w:p w14:paraId="18417AAC">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20C9718F">
            <w:pPr>
              <w:pStyle w:val="74"/>
              <w:spacing w:before="3"/>
              <w:rPr>
                <w:b/>
                <w:color w:val="000000" w:themeColor="text1"/>
                <w:sz w:val="24"/>
                <w:highlight w:val="none"/>
                <w14:textFill>
                  <w14:solidFill>
                    <w14:schemeClr w14:val="tx1"/>
                  </w14:solidFill>
                </w14:textFill>
              </w:rPr>
            </w:pPr>
          </w:p>
          <w:p w14:paraId="22B3C813">
            <w:pPr>
              <w:pStyle w:val="74"/>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46D34012">
            <w:pPr>
              <w:pStyle w:val="74"/>
              <w:spacing w:before="3"/>
              <w:rPr>
                <w:b/>
                <w:color w:val="000000" w:themeColor="text1"/>
                <w:sz w:val="24"/>
                <w:highlight w:val="none"/>
                <w14:textFill>
                  <w14:solidFill>
                    <w14:schemeClr w14:val="tx1"/>
                  </w14:solidFill>
                </w14:textFill>
              </w:rPr>
            </w:pPr>
          </w:p>
          <w:p w14:paraId="49716A0B">
            <w:pPr>
              <w:pStyle w:val="74"/>
              <w:spacing w:before="1" w:line="292" w:lineRule="auto"/>
              <w:ind w:left="15" w:right="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20000 万元以下的为中小微型企业</w:t>
            </w:r>
          </w:p>
        </w:tc>
        <w:tc>
          <w:tcPr>
            <w:tcW w:w="1215" w:type="dxa"/>
            <w:vAlign w:val="center"/>
          </w:tcPr>
          <w:p w14:paraId="48746337">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2AC8F8B">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500 万元及以上的</w:t>
            </w:r>
          </w:p>
        </w:tc>
        <w:tc>
          <w:tcPr>
            <w:tcW w:w="1099" w:type="dxa"/>
            <w:vMerge w:val="restart"/>
            <w:vAlign w:val="center"/>
          </w:tcPr>
          <w:p w14:paraId="75968489">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583A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DDF685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3B8848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0CF5A7E">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2ED3A87">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17D7062">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万元及以上的</w:t>
            </w:r>
          </w:p>
        </w:tc>
        <w:tc>
          <w:tcPr>
            <w:tcW w:w="1099" w:type="dxa"/>
            <w:vMerge w:val="continue"/>
            <w:vAlign w:val="center"/>
          </w:tcPr>
          <w:p w14:paraId="6EA7B9BD">
            <w:pPr>
              <w:rPr>
                <w:rFonts w:ascii="宋体" w:hAnsi="宋体" w:cs="宋体"/>
                <w:color w:val="000000" w:themeColor="text1"/>
                <w:sz w:val="24"/>
                <w:highlight w:val="none"/>
                <w14:textFill>
                  <w14:solidFill>
                    <w14:schemeClr w14:val="tx1"/>
                  </w14:solidFill>
                </w14:textFill>
              </w:rPr>
            </w:pPr>
          </w:p>
        </w:tc>
      </w:tr>
      <w:tr w14:paraId="5C3C4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2C97DAF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EADA8F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672E973">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A0F5A56">
            <w:pPr>
              <w:pStyle w:val="7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1A9AECC4">
            <w:pPr>
              <w:pStyle w:val="74"/>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77E6C832">
            <w:pPr>
              <w:rPr>
                <w:rFonts w:ascii="宋体" w:hAnsi="宋体" w:cs="宋体"/>
                <w:color w:val="000000" w:themeColor="text1"/>
                <w:sz w:val="24"/>
                <w:highlight w:val="none"/>
                <w14:textFill>
                  <w14:solidFill>
                    <w14:schemeClr w14:val="tx1"/>
                  </w14:solidFill>
                </w14:textFill>
              </w:rPr>
            </w:pPr>
          </w:p>
        </w:tc>
      </w:tr>
      <w:tr w14:paraId="0C563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1BFB31EB">
            <w:pPr>
              <w:pStyle w:val="74"/>
              <w:spacing w:before="6"/>
              <w:rPr>
                <w:b/>
                <w:color w:val="000000" w:themeColor="text1"/>
                <w:sz w:val="24"/>
                <w:highlight w:val="none"/>
                <w14:textFill>
                  <w14:solidFill>
                    <w14:schemeClr w14:val="tx1"/>
                  </w14:solidFill>
                </w14:textFill>
              </w:rPr>
            </w:pPr>
          </w:p>
          <w:p w14:paraId="012E05E9">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5E85F742">
            <w:pPr>
              <w:pStyle w:val="74"/>
              <w:spacing w:before="11"/>
              <w:rPr>
                <w:b/>
                <w:color w:val="000000" w:themeColor="text1"/>
                <w:sz w:val="24"/>
                <w:highlight w:val="none"/>
                <w14:textFill>
                  <w14:solidFill>
                    <w14:schemeClr w14:val="tx1"/>
                  </w14:solidFill>
                </w14:textFill>
              </w:rPr>
            </w:pPr>
          </w:p>
          <w:p w14:paraId="06F17E43">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28A53567">
            <w:pPr>
              <w:pStyle w:val="74"/>
              <w:spacing w:before="141"/>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1000</w:t>
            </w:r>
            <w:r>
              <w:rPr>
                <w:rFonts w:hint="eastAsia"/>
                <w:color w:val="000000" w:themeColor="text1"/>
                <w:spacing w:val="-8"/>
                <w:sz w:val="24"/>
                <w:highlight w:val="none"/>
                <w14:textFill>
                  <w14:solidFill>
                    <w14:schemeClr w14:val="tx1"/>
                  </w14:solidFill>
                </w14:textFill>
              </w:rPr>
              <w:t xml:space="preserve"> 人以下或</w:t>
            </w:r>
            <w:r>
              <w:rPr>
                <w:rFonts w:hint="eastAsia"/>
                <w:color w:val="000000" w:themeColor="text1"/>
                <w:sz w:val="24"/>
                <w:highlight w:val="none"/>
                <w14:textFill>
                  <w14:solidFill>
                    <w14:schemeClr w14:val="tx1"/>
                  </w14:solidFill>
                </w14:textFill>
              </w:rPr>
              <w:t>营业收入 40000 万元以下的为中小微型企业</w:t>
            </w:r>
          </w:p>
        </w:tc>
        <w:tc>
          <w:tcPr>
            <w:tcW w:w="1215" w:type="dxa"/>
            <w:vAlign w:val="center"/>
          </w:tcPr>
          <w:p w14:paraId="42D7F5EE">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8E36204">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300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1C2DD874">
            <w:pPr>
              <w:pStyle w:val="7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325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0444450">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8BC3C7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F6E1C7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822A2C8">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68A07A3">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300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7632BED0">
            <w:pPr>
              <w:rPr>
                <w:rFonts w:ascii="宋体" w:hAnsi="宋体" w:cs="宋体"/>
                <w:color w:val="000000" w:themeColor="text1"/>
                <w:sz w:val="24"/>
                <w:highlight w:val="none"/>
                <w14:textFill>
                  <w14:solidFill>
                    <w14:schemeClr w14:val="tx1"/>
                  </w14:solidFill>
                </w14:textFill>
              </w:rPr>
            </w:pPr>
          </w:p>
        </w:tc>
      </w:tr>
      <w:tr w14:paraId="19C5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957104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E1B66ED">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6BE815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154CFDD">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8F078DB">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300 万元以下的</w:t>
            </w:r>
          </w:p>
        </w:tc>
        <w:tc>
          <w:tcPr>
            <w:tcW w:w="1099" w:type="dxa"/>
            <w:vMerge w:val="continue"/>
            <w:vAlign w:val="center"/>
          </w:tcPr>
          <w:p w14:paraId="3D0411E8">
            <w:pPr>
              <w:rPr>
                <w:rFonts w:ascii="宋体" w:hAnsi="宋体" w:cs="宋体"/>
                <w:color w:val="000000" w:themeColor="text1"/>
                <w:sz w:val="24"/>
                <w:highlight w:val="none"/>
                <w14:textFill>
                  <w14:solidFill>
                    <w14:schemeClr w14:val="tx1"/>
                  </w14:solidFill>
                </w14:textFill>
              </w:rPr>
            </w:pPr>
          </w:p>
        </w:tc>
      </w:tr>
      <w:tr w14:paraId="3863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3BC4A984">
            <w:pPr>
              <w:pStyle w:val="74"/>
              <w:rPr>
                <w:b/>
                <w:color w:val="000000" w:themeColor="text1"/>
                <w:sz w:val="24"/>
                <w:highlight w:val="none"/>
                <w14:textFill>
                  <w14:solidFill>
                    <w14:schemeClr w14:val="tx1"/>
                  </w14:solidFill>
                </w14:textFill>
              </w:rPr>
            </w:pPr>
          </w:p>
          <w:p w14:paraId="3FBB62FB">
            <w:pPr>
              <w:pStyle w:val="74"/>
              <w:spacing w:before="15"/>
              <w:rPr>
                <w:b/>
                <w:color w:val="000000" w:themeColor="text1"/>
                <w:sz w:val="24"/>
                <w:highlight w:val="none"/>
                <w14:textFill>
                  <w14:solidFill>
                    <w14:schemeClr w14:val="tx1"/>
                  </w14:solidFill>
                </w14:textFill>
              </w:rPr>
            </w:pPr>
          </w:p>
          <w:p w14:paraId="43F19FFC">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01CB08FA">
            <w:pPr>
              <w:pStyle w:val="74"/>
              <w:rPr>
                <w:b/>
                <w:color w:val="000000" w:themeColor="text1"/>
                <w:sz w:val="24"/>
                <w:highlight w:val="none"/>
                <w14:textFill>
                  <w14:solidFill>
                    <w14:schemeClr w14:val="tx1"/>
                  </w14:solidFill>
                </w14:textFill>
              </w:rPr>
            </w:pPr>
          </w:p>
          <w:p w14:paraId="0833F6B6">
            <w:pPr>
              <w:pStyle w:val="74"/>
              <w:spacing w:before="2"/>
              <w:rPr>
                <w:b/>
                <w:color w:val="000000" w:themeColor="text1"/>
                <w:sz w:val="24"/>
                <w:highlight w:val="none"/>
                <w14:textFill>
                  <w14:solidFill>
                    <w14:schemeClr w14:val="tx1"/>
                  </w14:solidFill>
                </w14:textFill>
              </w:rPr>
            </w:pPr>
          </w:p>
          <w:p w14:paraId="6F03428A">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378558F4">
            <w:pPr>
              <w:pStyle w:val="74"/>
              <w:ind w:left="15"/>
              <w:rPr>
                <w:b/>
                <w:color w:val="000000" w:themeColor="text1"/>
                <w:sz w:val="24"/>
                <w:highlight w:val="none"/>
                <w14:textFill>
                  <w14:solidFill>
                    <w14:schemeClr w14:val="tx1"/>
                  </w14:solidFill>
                </w14:textFill>
              </w:rPr>
            </w:pPr>
          </w:p>
          <w:p w14:paraId="599BC48C">
            <w:pPr>
              <w:pStyle w:val="74"/>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80000 万元以下或资产总额 80000 万元以下的为中小微型企业</w:t>
            </w:r>
          </w:p>
        </w:tc>
        <w:tc>
          <w:tcPr>
            <w:tcW w:w="1215" w:type="dxa"/>
            <w:vAlign w:val="center"/>
          </w:tcPr>
          <w:p w14:paraId="30115926">
            <w:pPr>
              <w:pStyle w:val="74"/>
              <w:spacing w:before="2"/>
              <w:rPr>
                <w:b/>
                <w:color w:val="000000" w:themeColor="text1"/>
                <w:sz w:val="24"/>
                <w:highlight w:val="none"/>
                <w14:textFill>
                  <w14:solidFill>
                    <w14:schemeClr w14:val="tx1"/>
                  </w14:solidFill>
                </w14:textFill>
              </w:rPr>
            </w:pPr>
          </w:p>
          <w:p w14:paraId="7E36C4F7">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480188D1">
            <w:pPr>
              <w:pStyle w:val="74"/>
              <w:spacing w:before="49"/>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营业收入 </w:t>
            </w:r>
            <w:r>
              <w:rPr>
                <w:rFonts w:hint="eastAsia"/>
                <w:color w:val="000000" w:themeColor="text1"/>
                <w:sz w:val="24"/>
                <w:highlight w:val="none"/>
                <w14:textFill>
                  <w14:solidFill>
                    <w14:schemeClr w14:val="tx1"/>
                  </w14:solidFill>
                </w14:textFill>
              </w:rPr>
              <w:t>6000</w:t>
            </w:r>
            <w:r>
              <w:rPr>
                <w:rFonts w:hint="eastAsia"/>
                <w:color w:val="000000" w:themeColor="text1"/>
                <w:spacing w:val="-6"/>
                <w:sz w:val="24"/>
                <w:highlight w:val="none"/>
                <w14:textFill>
                  <w14:solidFill>
                    <w14:schemeClr w14:val="tx1"/>
                  </w14:solidFill>
                </w14:textFill>
              </w:rPr>
              <w:t xml:space="preserve"> 万元及以上，且资产总额 </w:t>
            </w:r>
            <w:r>
              <w:rPr>
                <w:rFonts w:hint="eastAsia"/>
                <w:color w:val="000000" w:themeColor="text1"/>
                <w:sz w:val="24"/>
                <w:highlight w:val="none"/>
                <w14:textFill>
                  <w14:solidFill>
                    <w14:schemeClr w14:val="tx1"/>
                  </w14:solidFill>
                </w14:textFill>
              </w:rPr>
              <w:t>5000</w:t>
            </w:r>
            <w:r>
              <w:rPr>
                <w:rFonts w:hint="eastAsia"/>
                <w:color w:val="000000" w:themeColor="text1"/>
                <w:spacing w:val="-8"/>
                <w:sz w:val="24"/>
                <w:highlight w:val="none"/>
                <w14:textFill>
                  <w14:solidFill>
                    <w14:schemeClr w14:val="tx1"/>
                  </w14:solidFill>
                </w14:textFill>
              </w:rPr>
              <w:t xml:space="preserve"> 万元及以</w:t>
            </w:r>
          </w:p>
          <w:p w14:paraId="184D5263">
            <w:pPr>
              <w:pStyle w:val="74"/>
              <w:spacing w:before="56"/>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14:paraId="6C0BA777">
            <w:pPr>
              <w:pStyle w:val="74"/>
              <w:spacing w:before="2"/>
              <w:rPr>
                <w:b/>
                <w:color w:val="000000" w:themeColor="text1"/>
                <w:sz w:val="24"/>
                <w:highlight w:val="none"/>
                <w14:textFill>
                  <w14:solidFill>
                    <w14:schemeClr w14:val="tx1"/>
                  </w14:solidFill>
                </w14:textFill>
              </w:rPr>
            </w:pPr>
          </w:p>
          <w:p w14:paraId="17DBF0E4">
            <w:pPr>
              <w:pStyle w:val="74"/>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37CD2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06BC778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B5B393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8A891FE">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2D111E2">
            <w:pPr>
              <w:pStyle w:val="74"/>
              <w:spacing w:before="16"/>
              <w:rPr>
                <w:b/>
                <w:color w:val="000000" w:themeColor="text1"/>
                <w:sz w:val="24"/>
                <w:highlight w:val="none"/>
                <w14:textFill>
                  <w14:solidFill>
                    <w14:schemeClr w14:val="tx1"/>
                  </w14:solidFill>
                </w14:textFill>
              </w:rPr>
            </w:pPr>
          </w:p>
          <w:p w14:paraId="37A6E079">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F29662C">
            <w:pPr>
              <w:pStyle w:val="74"/>
              <w:spacing w:before="45"/>
              <w:ind w:left="15"/>
              <w:rPr>
                <w:color w:val="000000" w:themeColor="text1"/>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 xml:space="preserve">营业收入 </w:t>
            </w:r>
            <w:r>
              <w:rPr>
                <w:rFonts w:hint="eastAsia"/>
                <w:color w:val="000000" w:themeColor="text1"/>
                <w:sz w:val="24"/>
                <w:highlight w:val="none"/>
                <w14:textFill>
                  <w14:solidFill>
                    <w14:schemeClr w14:val="tx1"/>
                  </w14:solidFill>
                </w14:textFill>
              </w:rPr>
              <w:t>300</w:t>
            </w:r>
            <w:r>
              <w:rPr>
                <w:rFonts w:hint="eastAsia"/>
                <w:color w:val="000000" w:themeColor="text1"/>
                <w:spacing w:val="-7"/>
                <w:sz w:val="24"/>
                <w:highlight w:val="none"/>
                <w14:textFill>
                  <w14:solidFill>
                    <w14:schemeClr w14:val="tx1"/>
                  </w14:solidFill>
                </w14:textFill>
              </w:rPr>
              <w:t xml:space="preserve"> 万元及以上，且资产总额 </w:t>
            </w:r>
            <w:r>
              <w:rPr>
                <w:rFonts w:hint="eastAsia"/>
                <w:color w:val="000000" w:themeColor="text1"/>
                <w:sz w:val="24"/>
                <w:highlight w:val="none"/>
                <w14:textFill>
                  <w14:solidFill>
                    <w14:schemeClr w14:val="tx1"/>
                  </w14:solidFill>
                </w14:textFill>
              </w:rPr>
              <w:t>300</w:t>
            </w:r>
            <w:r>
              <w:rPr>
                <w:rFonts w:hint="eastAsia"/>
                <w:color w:val="000000" w:themeColor="text1"/>
                <w:spacing w:val="-8"/>
                <w:sz w:val="24"/>
                <w:highlight w:val="none"/>
                <w14:textFill>
                  <w14:solidFill>
                    <w14:schemeClr w14:val="tx1"/>
                  </w14:solidFill>
                </w14:textFill>
              </w:rPr>
              <w:t xml:space="preserve"> 万元及以上</w:t>
            </w:r>
          </w:p>
          <w:p w14:paraId="6E172E77">
            <w:pPr>
              <w:pStyle w:val="74"/>
              <w:spacing w:before="55"/>
              <w:ind w:left="15"/>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14:paraId="4FFF29A9">
            <w:pPr>
              <w:rPr>
                <w:rFonts w:ascii="宋体" w:hAnsi="宋体" w:cs="宋体"/>
                <w:color w:val="000000" w:themeColor="text1"/>
                <w:sz w:val="24"/>
                <w:highlight w:val="none"/>
                <w14:textFill>
                  <w14:solidFill>
                    <w14:schemeClr w14:val="tx1"/>
                  </w14:solidFill>
                </w14:textFill>
              </w:rPr>
            </w:pPr>
          </w:p>
        </w:tc>
      </w:tr>
      <w:tr w14:paraId="27346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7A77E2B">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C6E552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23E76C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656589B">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7CF320AB">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300 万元以下或资产总额 300 万元以下的</w:t>
            </w:r>
          </w:p>
        </w:tc>
        <w:tc>
          <w:tcPr>
            <w:tcW w:w="1099" w:type="dxa"/>
            <w:vMerge w:val="continue"/>
            <w:vAlign w:val="center"/>
          </w:tcPr>
          <w:p w14:paraId="6B936232">
            <w:pPr>
              <w:rPr>
                <w:rFonts w:ascii="宋体" w:hAnsi="宋体" w:cs="宋体"/>
                <w:color w:val="000000" w:themeColor="text1"/>
                <w:sz w:val="24"/>
                <w:highlight w:val="none"/>
                <w14:textFill>
                  <w14:solidFill>
                    <w14:schemeClr w14:val="tx1"/>
                  </w14:solidFill>
                </w14:textFill>
              </w:rPr>
            </w:pPr>
          </w:p>
        </w:tc>
      </w:tr>
      <w:tr w14:paraId="382E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32948C20">
            <w:pPr>
              <w:pStyle w:val="74"/>
              <w:spacing w:before="7"/>
              <w:rPr>
                <w:b/>
                <w:color w:val="000000" w:themeColor="text1"/>
                <w:sz w:val="24"/>
                <w:highlight w:val="none"/>
                <w14:textFill>
                  <w14:solidFill>
                    <w14:schemeClr w14:val="tx1"/>
                  </w14:solidFill>
                </w14:textFill>
              </w:rPr>
            </w:pPr>
          </w:p>
          <w:p w14:paraId="4E89145D">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41FF164D">
            <w:pPr>
              <w:pStyle w:val="74"/>
              <w:spacing w:before="12"/>
              <w:rPr>
                <w:b/>
                <w:color w:val="000000" w:themeColor="text1"/>
                <w:sz w:val="24"/>
                <w:highlight w:val="none"/>
                <w14:textFill>
                  <w14:solidFill>
                    <w14:schemeClr w14:val="tx1"/>
                  </w14:solidFill>
                </w14:textFill>
              </w:rPr>
            </w:pPr>
          </w:p>
          <w:p w14:paraId="2CED6B2A">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3B24432E">
            <w:pPr>
              <w:pStyle w:val="74"/>
              <w:spacing w:before="142"/>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200 人以下或营业收入 40000 万元以下的为中小微型企业</w:t>
            </w:r>
          </w:p>
        </w:tc>
        <w:tc>
          <w:tcPr>
            <w:tcW w:w="1215" w:type="dxa"/>
            <w:vAlign w:val="center"/>
          </w:tcPr>
          <w:p w14:paraId="399CE8C2">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9E6BDF8">
            <w:pPr>
              <w:pStyle w:val="74"/>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5000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4DB96476">
            <w:pPr>
              <w:pStyle w:val="7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9B23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8CA0E3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F27DB61">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A004D72">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CA9713B">
            <w:pPr>
              <w:pStyle w:val="7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9160389">
            <w:pPr>
              <w:pStyle w:val="74"/>
              <w:spacing w:before="69"/>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5</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28A92AA7">
            <w:pPr>
              <w:rPr>
                <w:rFonts w:ascii="宋体" w:hAnsi="宋体" w:cs="宋体"/>
                <w:color w:val="000000" w:themeColor="text1"/>
                <w:sz w:val="24"/>
                <w:highlight w:val="none"/>
                <w14:textFill>
                  <w14:solidFill>
                    <w14:schemeClr w14:val="tx1"/>
                  </w14:solidFill>
                </w14:textFill>
              </w:rPr>
            </w:pPr>
          </w:p>
        </w:tc>
      </w:tr>
      <w:tr w14:paraId="3E566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C55910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7D2BE5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4B6B26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55428E9">
            <w:pPr>
              <w:pStyle w:val="7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CC53466">
            <w:pPr>
              <w:pStyle w:val="74"/>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5 人以下或营业收入 1000 万元以下的</w:t>
            </w:r>
          </w:p>
        </w:tc>
        <w:tc>
          <w:tcPr>
            <w:tcW w:w="1099" w:type="dxa"/>
            <w:vMerge w:val="continue"/>
            <w:vAlign w:val="center"/>
          </w:tcPr>
          <w:p w14:paraId="7ADB8D35">
            <w:pPr>
              <w:rPr>
                <w:rFonts w:ascii="宋体" w:hAnsi="宋体" w:cs="宋体"/>
                <w:color w:val="000000" w:themeColor="text1"/>
                <w:sz w:val="24"/>
                <w:highlight w:val="none"/>
                <w14:textFill>
                  <w14:solidFill>
                    <w14:schemeClr w14:val="tx1"/>
                  </w14:solidFill>
                </w14:textFill>
              </w:rPr>
            </w:pPr>
          </w:p>
        </w:tc>
      </w:tr>
      <w:tr w14:paraId="1E6A5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78FB8291">
            <w:pPr>
              <w:pStyle w:val="74"/>
              <w:spacing w:before="6"/>
              <w:rPr>
                <w:b/>
                <w:color w:val="000000" w:themeColor="text1"/>
                <w:sz w:val="24"/>
                <w:highlight w:val="none"/>
                <w14:textFill>
                  <w14:solidFill>
                    <w14:schemeClr w14:val="tx1"/>
                  </w14:solidFill>
                </w14:textFill>
              </w:rPr>
            </w:pPr>
          </w:p>
          <w:p w14:paraId="689083A9">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0E152E6A">
            <w:pPr>
              <w:pStyle w:val="74"/>
              <w:spacing w:before="11"/>
              <w:rPr>
                <w:b/>
                <w:color w:val="000000" w:themeColor="text1"/>
                <w:sz w:val="24"/>
                <w:highlight w:val="none"/>
                <w14:textFill>
                  <w14:solidFill>
                    <w14:schemeClr w14:val="tx1"/>
                  </w14:solidFill>
                </w14:textFill>
              </w:rPr>
            </w:pPr>
          </w:p>
          <w:p w14:paraId="50FB5506">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2C838B4C">
            <w:pPr>
              <w:pStyle w:val="74"/>
              <w:spacing w:before="141"/>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300 人以下或营业收入 20000 万元以下的为中小微型企业</w:t>
            </w:r>
          </w:p>
        </w:tc>
        <w:tc>
          <w:tcPr>
            <w:tcW w:w="1215" w:type="dxa"/>
            <w:vAlign w:val="center"/>
          </w:tcPr>
          <w:p w14:paraId="775D5CAF">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736A570">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50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500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70837686">
            <w:pPr>
              <w:pStyle w:val="7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784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94557C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E27622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CB90F8E">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E04A8C8">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6D631D8">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4B44A127">
            <w:pPr>
              <w:rPr>
                <w:rFonts w:ascii="宋体" w:hAnsi="宋体" w:cs="宋体"/>
                <w:color w:val="000000" w:themeColor="text1"/>
                <w:sz w:val="24"/>
                <w:highlight w:val="none"/>
                <w14:textFill>
                  <w14:solidFill>
                    <w14:schemeClr w14:val="tx1"/>
                  </w14:solidFill>
                </w14:textFill>
              </w:rPr>
            </w:pPr>
          </w:p>
        </w:tc>
      </w:tr>
      <w:tr w14:paraId="7B8ED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4B3DA6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C938C24">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A9B827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242BC88">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9CFD75B">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10 人以下或营业收入 100 万元以下的</w:t>
            </w:r>
          </w:p>
        </w:tc>
        <w:tc>
          <w:tcPr>
            <w:tcW w:w="1099" w:type="dxa"/>
            <w:vMerge w:val="continue"/>
            <w:vAlign w:val="center"/>
          </w:tcPr>
          <w:p w14:paraId="0506BFA9">
            <w:pPr>
              <w:rPr>
                <w:rFonts w:ascii="宋体" w:hAnsi="宋体" w:cs="宋体"/>
                <w:color w:val="000000" w:themeColor="text1"/>
                <w:sz w:val="24"/>
                <w:highlight w:val="none"/>
                <w14:textFill>
                  <w14:solidFill>
                    <w14:schemeClr w14:val="tx1"/>
                  </w14:solidFill>
                </w14:textFill>
              </w:rPr>
            </w:pPr>
          </w:p>
        </w:tc>
      </w:tr>
      <w:tr w14:paraId="0C52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03CF480E">
            <w:pPr>
              <w:pStyle w:val="74"/>
              <w:spacing w:before="7"/>
              <w:rPr>
                <w:b/>
                <w:color w:val="000000" w:themeColor="text1"/>
                <w:sz w:val="24"/>
                <w:highlight w:val="none"/>
                <w14:textFill>
                  <w14:solidFill>
                    <w14:schemeClr w14:val="tx1"/>
                  </w14:solidFill>
                </w14:textFill>
              </w:rPr>
            </w:pPr>
          </w:p>
          <w:p w14:paraId="269E123A">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6FD2E95A">
            <w:pPr>
              <w:pStyle w:val="74"/>
              <w:spacing w:before="3"/>
              <w:rPr>
                <w:b/>
                <w:color w:val="000000" w:themeColor="text1"/>
                <w:sz w:val="24"/>
                <w:highlight w:val="none"/>
                <w14:textFill>
                  <w14:solidFill>
                    <w14:schemeClr w14:val="tx1"/>
                  </w14:solidFill>
                </w14:textFill>
              </w:rPr>
            </w:pPr>
          </w:p>
          <w:p w14:paraId="1E2C0729">
            <w:pPr>
              <w:pStyle w:val="74"/>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0D25BE04">
            <w:pPr>
              <w:pStyle w:val="74"/>
              <w:spacing w:before="142"/>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1000</w:t>
            </w:r>
            <w:r>
              <w:rPr>
                <w:rFonts w:hint="eastAsia"/>
                <w:color w:val="000000" w:themeColor="text1"/>
                <w:spacing w:val="-8"/>
                <w:sz w:val="24"/>
                <w:highlight w:val="none"/>
                <w14:textFill>
                  <w14:solidFill>
                    <w14:schemeClr w14:val="tx1"/>
                  </w14:solidFill>
                </w14:textFill>
              </w:rPr>
              <w:t xml:space="preserve"> 人以下或</w:t>
            </w:r>
            <w:r>
              <w:rPr>
                <w:rFonts w:hint="eastAsia"/>
                <w:color w:val="000000" w:themeColor="text1"/>
                <w:sz w:val="24"/>
                <w:highlight w:val="none"/>
                <w14:textFill>
                  <w14:solidFill>
                    <w14:schemeClr w14:val="tx1"/>
                  </w14:solidFill>
                </w14:textFill>
              </w:rPr>
              <w:t>营业收入 30000 万元以下的为中小微型企业</w:t>
            </w:r>
          </w:p>
        </w:tc>
        <w:tc>
          <w:tcPr>
            <w:tcW w:w="1215" w:type="dxa"/>
            <w:vAlign w:val="center"/>
          </w:tcPr>
          <w:p w14:paraId="16D964A1">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5D41CB9">
            <w:pPr>
              <w:pStyle w:val="74"/>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300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3000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268489E4">
            <w:pPr>
              <w:pStyle w:val="7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1EE7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52D9A0F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511F5A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758D740">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11579BC">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9F6682B">
            <w:pPr>
              <w:pStyle w:val="74"/>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5ECD9F57">
            <w:pPr>
              <w:rPr>
                <w:rFonts w:ascii="宋体" w:hAnsi="宋体" w:cs="宋体"/>
                <w:color w:val="000000" w:themeColor="text1"/>
                <w:sz w:val="24"/>
                <w:highlight w:val="none"/>
                <w14:textFill>
                  <w14:solidFill>
                    <w14:schemeClr w14:val="tx1"/>
                  </w14:solidFill>
                </w14:textFill>
              </w:rPr>
            </w:pPr>
          </w:p>
        </w:tc>
      </w:tr>
      <w:tr w14:paraId="69AA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56FCA93">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E7CF8B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7C9BFB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03C0683">
            <w:pPr>
              <w:pStyle w:val="7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E17DE9D">
            <w:pPr>
              <w:pStyle w:val="74"/>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200 万元以下的</w:t>
            </w:r>
          </w:p>
        </w:tc>
        <w:tc>
          <w:tcPr>
            <w:tcW w:w="1099" w:type="dxa"/>
            <w:vMerge w:val="continue"/>
            <w:vAlign w:val="center"/>
          </w:tcPr>
          <w:p w14:paraId="7C446EE4">
            <w:pPr>
              <w:rPr>
                <w:rFonts w:ascii="宋体" w:hAnsi="宋体" w:cs="宋体"/>
                <w:color w:val="000000" w:themeColor="text1"/>
                <w:sz w:val="24"/>
                <w:highlight w:val="none"/>
                <w14:textFill>
                  <w14:solidFill>
                    <w14:schemeClr w14:val="tx1"/>
                  </w14:solidFill>
                </w14:textFill>
              </w:rPr>
            </w:pPr>
          </w:p>
        </w:tc>
      </w:tr>
      <w:tr w14:paraId="27812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0F96F6A1">
            <w:pPr>
              <w:pStyle w:val="74"/>
              <w:spacing w:before="6"/>
              <w:rPr>
                <w:b/>
                <w:color w:val="000000" w:themeColor="text1"/>
                <w:sz w:val="24"/>
                <w:highlight w:val="none"/>
                <w14:textFill>
                  <w14:solidFill>
                    <w14:schemeClr w14:val="tx1"/>
                  </w14:solidFill>
                </w14:textFill>
              </w:rPr>
            </w:pPr>
          </w:p>
          <w:p w14:paraId="646D86C5">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4593C270">
            <w:pPr>
              <w:pStyle w:val="74"/>
              <w:spacing w:before="11"/>
              <w:rPr>
                <w:b/>
                <w:color w:val="000000" w:themeColor="text1"/>
                <w:sz w:val="24"/>
                <w:highlight w:val="none"/>
                <w14:textFill>
                  <w14:solidFill>
                    <w14:schemeClr w14:val="tx1"/>
                  </w14:solidFill>
                </w14:textFill>
              </w:rPr>
            </w:pPr>
          </w:p>
          <w:p w14:paraId="280C8D7A">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64CF1F99">
            <w:pPr>
              <w:pStyle w:val="74"/>
              <w:spacing w:before="141"/>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200 人以下或营业收入 30000 万元以下的为中小微型企业</w:t>
            </w:r>
          </w:p>
        </w:tc>
        <w:tc>
          <w:tcPr>
            <w:tcW w:w="1215" w:type="dxa"/>
            <w:vAlign w:val="center"/>
          </w:tcPr>
          <w:p w14:paraId="2950E7A1">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7262AA6">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3B6A14E7">
            <w:pPr>
              <w:pStyle w:val="7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3CD2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BB93A20">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6C181A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9CBE44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49DFADA">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F5078F3">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1957C5B6">
            <w:pPr>
              <w:rPr>
                <w:rFonts w:ascii="宋体" w:hAnsi="宋体" w:cs="宋体"/>
                <w:color w:val="000000" w:themeColor="text1"/>
                <w:sz w:val="24"/>
                <w:highlight w:val="none"/>
                <w14:textFill>
                  <w14:solidFill>
                    <w14:schemeClr w14:val="tx1"/>
                  </w14:solidFill>
                </w14:textFill>
              </w:rPr>
            </w:pPr>
          </w:p>
        </w:tc>
      </w:tr>
      <w:tr w14:paraId="336C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BB8AA56">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812FDA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01C0B1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8B0611A">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1F17E43">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100 万元以下的</w:t>
            </w:r>
          </w:p>
        </w:tc>
        <w:tc>
          <w:tcPr>
            <w:tcW w:w="1099" w:type="dxa"/>
            <w:vMerge w:val="continue"/>
            <w:vAlign w:val="center"/>
          </w:tcPr>
          <w:p w14:paraId="073A1502">
            <w:pPr>
              <w:rPr>
                <w:rFonts w:ascii="宋体" w:hAnsi="宋体" w:cs="宋体"/>
                <w:color w:val="000000" w:themeColor="text1"/>
                <w:sz w:val="24"/>
                <w:highlight w:val="none"/>
                <w14:textFill>
                  <w14:solidFill>
                    <w14:schemeClr w14:val="tx1"/>
                  </w14:solidFill>
                </w14:textFill>
              </w:rPr>
            </w:pPr>
          </w:p>
        </w:tc>
      </w:tr>
      <w:tr w14:paraId="0C5C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3166F612">
            <w:pPr>
              <w:pStyle w:val="74"/>
              <w:spacing w:before="7"/>
              <w:rPr>
                <w:b/>
                <w:color w:val="000000" w:themeColor="text1"/>
                <w:sz w:val="24"/>
                <w:highlight w:val="none"/>
                <w14:textFill>
                  <w14:solidFill>
                    <w14:schemeClr w14:val="tx1"/>
                  </w14:solidFill>
                </w14:textFill>
              </w:rPr>
            </w:pPr>
          </w:p>
          <w:p w14:paraId="343AC9B1">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18124736">
            <w:pPr>
              <w:pStyle w:val="74"/>
              <w:spacing w:before="12"/>
              <w:rPr>
                <w:b/>
                <w:color w:val="000000" w:themeColor="text1"/>
                <w:sz w:val="24"/>
                <w:highlight w:val="none"/>
                <w14:textFill>
                  <w14:solidFill>
                    <w14:schemeClr w14:val="tx1"/>
                  </w14:solidFill>
                </w14:textFill>
              </w:rPr>
            </w:pPr>
          </w:p>
          <w:p w14:paraId="0FD67E4F">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641699FF">
            <w:pPr>
              <w:pStyle w:val="74"/>
              <w:spacing w:before="143"/>
              <w:ind w:left="15"/>
              <w:rPr>
                <w:color w:val="000000" w:themeColor="text1"/>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1000</w:t>
            </w:r>
            <w:r>
              <w:rPr>
                <w:rFonts w:hint="eastAsia"/>
                <w:color w:val="000000" w:themeColor="text1"/>
                <w:spacing w:val="-8"/>
                <w:sz w:val="24"/>
                <w:highlight w:val="none"/>
                <w14:textFill>
                  <w14:solidFill>
                    <w14:schemeClr w14:val="tx1"/>
                  </w14:solidFill>
                </w14:textFill>
              </w:rPr>
              <w:t xml:space="preserve"> 人以下或</w:t>
            </w:r>
            <w:r>
              <w:rPr>
                <w:rFonts w:hint="eastAsia"/>
                <w:color w:val="000000" w:themeColor="text1"/>
                <w:sz w:val="24"/>
                <w:highlight w:val="none"/>
                <w14:textFill>
                  <w14:solidFill>
                    <w14:schemeClr w14:val="tx1"/>
                  </w14:solidFill>
                </w14:textFill>
              </w:rPr>
              <w:t>营业收入 30000 万元以下的为中小微型企业</w:t>
            </w:r>
          </w:p>
        </w:tc>
        <w:tc>
          <w:tcPr>
            <w:tcW w:w="1215" w:type="dxa"/>
            <w:vAlign w:val="center"/>
          </w:tcPr>
          <w:p w14:paraId="23B7BF8B">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7DA74BD">
            <w:pPr>
              <w:pStyle w:val="74"/>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300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195EB7FD">
            <w:pPr>
              <w:pStyle w:val="7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3953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26C5ED7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CC2CCF4">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CF5E5F5">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6FAE973">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B6FE009">
            <w:pPr>
              <w:pStyle w:val="74"/>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20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67B627CA">
            <w:pPr>
              <w:rPr>
                <w:rFonts w:ascii="宋体" w:hAnsi="宋体" w:cs="宋体"/>
                <w:color w:val="000000" w:themeColor="text1"/>
                <w:sz w:val="24"/>
                <w:highlight w:val="none"/>
                <w14:textFill>
                  <w14:solidFill>
                    <w14:schemeClr w14:val="tx1"/>
                  </w14:solidFill>
                </w14:textFill>
              </w:rPr>
            </w:pPr>
          </w:p>
        </w:tc>
      </w:tr>
      <w:tr w14:paraId="506EF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7FBECEA5">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4D29CA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3E1A5C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CBACF59">
            <w:pPr>
              <w:pStyle w:val="7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7D4134F">
            <w:pPr>
              <w:pStyle w:val="74"/>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20 人以下或营业收入 100 万元以下的</w:t>
            </w:r>
          </w:p>
        </w:tc>
        <w:tc>
          <w:tcPr>
            <w:tcW w:w="1099" w:type="dxa"/>
            <w:vMerge w:val="continue"/>
            <w:vAlign w:val="center"/>
          </w:tcPr>
          <w:p w14:paraId="631BF5BF">
            <w:pPr>
              <w:rPr>
                <w:rFonts w:ascii="宋体" w:hAnsi="宋体" w:cs="宋体"/>
                <w:color w:val="000000" w:themeColor="text1"/>
                <w:sz w:val="24"/>
                <w:highlight w:val="none"/>
                <w14:textFill>
                  <w14:solidFill>
                    <w14:schemeClr w14:val="tx1"/>
                  </w14:solidFill>
                </w14:textFill>
              </w:rPr>
            </w:pPr>
          </w:p>
        </w:tc>
      </w:tr>
      <w:tr w14:paraId="39DEB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58BED2EF">
            <w:pPr>
              <w:pStyle w:val="74"/>
              <w:spacing w:before="6"/>
              <w:rPr>
                <w:b/>
                <w:color w:val="000000" w:themeColor="text1"/>
                <w:sz w:val="24"/>
                <w:highlight w:val="none"/>
                <w14:textFill>
                  <w14:solidFill>
                    <w14:schemeClr w14:val="tx1"/>
                  </w14:solidFill>
                </w14:textFill>
              </w:rPr>
            </w:pPr>
          </w:p>
          <w:p w14:paraId="11B3E359">
            <w:pPr>
              <w:pStyle w:val="74"/>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6951BC8C">
            <w:pPr>
              <w:pStyle w:val="74"/>
              <w:spacing w:before="11"/>
              <w:rPr>
                <w:b/>
                <w:color w:val="000000" w:themeColor="text1"/>
                <w:sz w:val="24"/>
                <w:highlight w:val="none"/>
                <w14:textFill>
                  <w14:solidFill>
                    <w14:schemeClr w14:val="tx1"/>
                  </w14:solidFill>
                </w14:textFill>
              </w:rPr>
            </w:pPr>
          </w:p>
          <w:p w14:paraId="57E89707">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6C1E1998">
            <w:pPr>
              <w:pStyle w:val="74"/>
              <w:spacing w:before="141"/>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300 人以下或营业收入 10000 万元以下的为中小微型企业</w:t>
            </w:r>
          </w:p>
        </w:tc>
        <w:tc>
          <w:tcPr>
            <w:tcW w:w="1215" w:type="dxa"/>
            <w:vAlign w:val="center"/>
          </w:tcPr>
          <w:p w14:paraId="5AEF77D9">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E28E5F8">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684DCB15">
            <w:pPr>
              <w:pStyle w:val="74"/>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6A3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5932674">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B3D7E1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4651693">
            <w:pPr>
              <w:rPr>
                <w:rFonts w:ascii="宋体" w:hAnsi="宋体" w:cs="宋体"/>
                <w:color w:val="000000" w:themeColor="text1"/>
                <w:sz w:val="24"/>
                <w:highlight w:val="none"/>
                <w14:textFill>
                  <w14:solidFill>
                    <w14:schemeClr w14:val="tx1"/>
                  </w14:solidFill>
                </w14:textFill>
              </w:rPr>
            </w:pPr>
          </w:p>
        </w:tc>
        <w:tc>
          <w:tcPr>
            <w:tcW w:w="1215" w:type="dxa"/>
            <w:vAlign w:val="center"/>
          </w:tcPr>
          <w:p w14:paraId="38336FD5">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E3C003F">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3F2694EB">
            <w:pPr>
              <w:rPr>
                <w:rFonts w:ascii="宋体" w:hAnsi="宋体" w:cs="宋体"/>
                <w:color w:val="000000" w:themeColor="text1"/>
                <w:sz w:val="24"/>
                <w:highlight w:val="none"/>
                <w14:textFill>
                  <w14:solidFill>
                    <w14:schemeClr w14:val="tx1"/>
                  </w14:solidFill>
                </w14:textFill>
              </w:rPr>
            </w:pPr>
          </w:p>
        </w:tc>
      </w:tr>
      <w:tr w14:paraId="465A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00AB98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EC3F03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B440DC3">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E2334C3">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014731E">
            <w:pPr>
              <w:pStyle w:val="74"/>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10 人以下或营业收入 100 万元以下的</w:t>
            </w:r>
          </w:p>
        </w:tc>
        <w:tc>
          <w:tcPr>
            <w:tcW w:w="1099" w:type="dxa"/>
            <w:vMerge w:val="continue"/>
            <w:vAlign w:val="center"/>
          </w:tcPr>
          <w:p w14:paraId="16A2BF13">
            <w:pPr>
              <w:rPr>
                <w:rFonts w:ascii="宋体" w:hAnsi="宋体" w:cs="宋体"/>
                <w:color w:val="000000" w:themeColor="text1"/>
                <w:sz w:val="24"/>
                <w:highlight w:val="none"/>
                <w14:textFill>
                  <w14:solidFill>
                    <w14:schemeClr w14:val="tx1"/>
                  </w14:solidFill>
                </w14:textFill>
              </w:rPr>
            </w:pPr>
          </w:p>
        </w:tc>
      </w:tr>
      <w:tr w14:paraId="73279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0E3FD1F9">
            <w:pPr>
              <w:pStyle w:val="74"/>
              <w:spacing w:before="7"/>
              <w:rPr>
                <w:b/>
                <w:color w:val="000000" w:themeColor="text1"/>
                <w:sz w:val="24"/>
                <w:highlight w:val="none"/>
                <w14:textFill>
                  <w14:solidFill>
                    <w14:schemeClr w14:val="tx1"/>
                  </w14:solidFill>
                </w14:textFill>
              </w:rPr>
            </w:pPr>
          </w:p>
          <w:p w14:paraId="350577A9">
            <w:pPr>
              <w:pStyle w:val="74"/>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6473A86A">
            <w:pPr>
              <w:pStyle w:val="74"/>
              <w:spacing w:before="12"/>
              <w:rPr>
                <w:b/>
                <w:color w:val="000000" w:themeColor="text1"/>
                <w:sz w:val="24"/>
                <w:highlight w:val="none"/>
                <w14:textFill>
                  <w14:solidFill>
                    <w14:schemeClr w14:val="tx1"/>
                  </w14:solidFill>
                </w14:textFill>
              </w:rPr>
            </w:pPr>
          </w:p>
          <w:p w14:paraId="3573107F">
            <w:pPr>
              <w:pStyle w:val="74"/>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33B4348F">
            <w:pPr>
              <w:pStyle w:val="74"/>
              <w:spacing w:before="142"/>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300 人以下或营业收入 10000 万元以下的为中小微型企业</w:t>
            </w:r>
          </w:p>
        </w:tc>
        <w:tc>
          <w:tcPr>
            <w:tcW w:w="1215" w:type="dxa"/>
            <w:vAlign w:val="center"/>
          </w:tcPr>
          <w:p w14:paraId="352D8447">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AEA4528">
            <w:pPr>
              <w:pStyle w:val="74"/>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2000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3EB3FD33">
            <w:pPr>
              <w:pStyle w:val="74"/>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A84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66D1350">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23D3B5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251C57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2EC05AA">
            <w:pPr>
              <w:pStyle w:val="74"/>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9295D43">
            <w:pPr>
              <w:pStyle w:val="74"/>
              <w:spacing w:before="68"/>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w:t>
            </w:r>
            <w:r>
              <w:rPr>
                <w:rFonts w:hint="eastAsia"/>
                <w:color w:val="000000" w:themeColor="text1"/>
                <w:spacing w:val="-12"/>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continue"/>
            <w:vAlign w:val="center"/>
          </w:tcPr>
          <w:p w14:paraId="581C4EB5">
            <w:pPr>
              <w:rPr>
                <w:rFonts w:ascii="宋体" w:hAnsi="宋体" w:cs="宋体"/>
                <w:color w:val="000000" w:themeColor="text1"/>
                <w:sz w:val="24"/>
                <w:highlight w:val="none"/>
                <w14:textFill>
                  <w14:solidFill>
                    <w14:schemeClr w14:val="tx1"/>
                  </w14:solidFill>
                </w14:textFill>
              </w:rPr>
            </w:pPr>
          </w:p>
        </w:tc>
      </w:tr>
      <w:tr w14:paraId="46AE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F5C7D71">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BBEBD73">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A55256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F1EBCEB">
            <w:pPr>
              <w:pStyle w:val="74"/>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1B264DE5">
            <w:pPr>
              <w:pStyle w:val="74"/>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 10 人以下或营业收入 100 万元以下的</w:t>
            </w:r>
          </w:p>
        </w:tc>
        <w:tc>
          <w:tcPr>
            <w:tcW w:w="1099" w:type="dxa"/>
            <w:vMerge w:val="continue"/>
            <w:vAlign w:val="center"/>
          </w:tcPr>
          <w:p w14:paraId="1657F0FE">
            <w:pPr>
              <w:rPr>
                <w:rFonts w:ascii="宋体" w:hAnsi="宋体" w:cs="宋体"/>
                <w:color w:val="000000" w:themeColor="text1"/>
                <w:sz w:val="24"/>
                <w:highlight w:val="none"/>
                <w14:textFill>
                  <w14:solidFill>
                    <w14:schemeClr w14:val="tx1"/>
                  </w14:solidFill>
                </w14:textFill>
              </w:rPr>
            </w:pPr>
          </w:p>
        </w:tc>
      </w:tr>
      <w:tr w14:paraId="1B87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38ACCAD8">
            <w:pPr>
              <w:pStyle w:val="74"/>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23F545EA">
            <w:pPr>
              <w:pStyle w:val="74"/>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50C1CD38">
            <w:pPr>
              <w:pStyle w:val="74"/>
              <w:spacing w:before="67"/>
              <w:ind w:left="7"/>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从业人员2000人以下或营业收入100000万元以下的为中小微型企业。</w:t>
            </w:r>
          </w:p>
        </w:tc>
        <w:tc>
          <w:tcPr>
            <w:tcW w:w="1215" w:type="dxa"/>
            <w:vAlign w:val="center"/>
          </w:tcPr>
          <w:p w14:paraId="54AACF4A">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4361F1E9">
            <w:pPr>
              <w:pStyle w:val="74"/>
              <w:spacing w:before="67"/>
              <w:ind w:left="15"/>
              <w:rPr>
                <w:color w:val="000000" w:themeColor="text1"/>
                <w:sz w:val="24"/>
                <w:highlight w:val="none"/>
                <w14:textFill>
                  <w14:solidFill>
                    <w14:schemeClr w14:val="tx1"/>
                  </w14:solidFill>
                </w14:textFill>
              </w:rPr>
            </w:pPr>
            <w:r>
              <w:rPr>
                <w:rFonts w:hint="eastAsia"/>
                <w:color w:val="000000" w:themeColor="text1"/>
                <w:spacing w:val="-11"/>
                <w:sz w:val="24"/>
                <w:highlight w:val="none"/>
                <w14:textFill>
                  <w14:solidFill>
                    <w14:schemeClr w14:val="tx1"/>
                  </w14:solidFill>
                </w14:textFill>
              </w:rPr>
              <w:t xml:space="preserve">从业人员 </w:t>
            </w:r>
            <w:r>
              <w:rPr>
                <w:rFonts w:hint="eastAsia"/>
                <w:color w:val="000000" w:themeColor="text1"/>
                <w:sz w:val="24"/>
                <w:highlight w:val="none"/>
                <w14:textFill>
                  <w14:solidFill>
                    <w14:schemeClr w14:val="tx1"/>
                  </w14:solidFill>
                </w14:textFill>
              </w:rPr>
              <w:t>100</w:t>
            </w:r>
            <w:r>
              <w:rPr>
                <w:rFonts w:hint="eastAsia"/>
                <w:color w:val="000000" w:themeColor="text1"/>
                <w:spacing w:val="-13"/>
                <w:sz w:val="24"/>
                <w:highlight w:val="none"/>
                <w14:textFill>
                  <w14:solidFill>
                    <w14:schemeClr w14:val="tx1"/>
                  </w14:solidFill>
                </w14:textFill>
              </w:rPr>
              <w:t xml:space="preserve"> 人及以上，且营业收入 </w:t>
            </w:r>
            <w:r>
              <w:rPr>
                <w:rFonts w:hint="eastAsia"/>
                <w:color w:val="000000" w:themeColor="text1"/>
                <w:sz w:val="24"/>
                <w:highlight w:val="none"/>
                <w14:textFill>
                  <w14:solidFill>
                    <w14:schemeClr w14:val="tx1"/>
                  </w14:solidFill>
                </w14:textFill>
              </w:rPr>
              <w:t>1000</w:t>
            </w:r>
            <w:r>
              <w:rPr>
                <w:rFonts w:hint="eastAsia"/>
                <w:color w:val="000000" w:themeColor="text1"/>
                <w:spacing w:val="-9"/>
                <w:sz w:val="24"/>
                <w:highlight w:val="none"/>
                <w14:textFill>
                  <w14:solidFill>
                    <w14:schemeClr w14:val="tx1"/>
                  </w14:solidFill>
                </w14:textFill>
              </w:rPr>
              <w:t xml:space="preserve"> 万元及以上的</w:t>
            </w:r>
          </w:p>
        </w:tc>
        <w:tc>
          <w:tcPr>
            <w:tcW w:w="1099" w:type="dxa"/>
            <w:vMerge w:val="restart"/>
            <w:vAlign w:val="center"/>
          </w:tcPr>
          <w:p w14:paraId="7F893144">
            <w:pPr>
              <w:pStyle w:val="7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A495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76B26F4">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6C7B3B5F">
            <w:pPr>
              <w:pStyle w:val="74"/>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16DEF53E">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4A831422">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25B88018">
            <w:pPr>
              <w:pStyle w:val="74"/>
              <w:spacing w:before="67"/>
              <w:ind w:left="15"/>
              <w:rPr>
                <w:color w:val="000000" w:themeColor="text1"/>
                <w:spacing w:val="-1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从业人员10人及以上，且营业收入100万元及以上的</w:t>
            </w:r>
          </w:p>
        </w:tc>
        <w:tc>
          <w:tcPr>
            <w:tcW w:w="1099" w:type="dxa"/>
            <w:vMerge w:val="continue"/>
            <w:vAlign w:val="center"/>
          </w:tcPr>
          <w:p w14:paraId="04DCEE30">
            <w:pPr>
              <w:pStyle w:val="74"/>
              <w:spacing w:before="67"/>
              <w:ind w:left="15"/>
              <w:rPr>
                <w:color w:val="000000" w:themeColor="text1"/>
                <w:sz w:val="24"/>
                <w:highlight w:val="none"/>
                <w14:textFill>
                  <w14:solidFill>
                    <w14:schemeClr w14:val="tx1"/>
                  </w14:solidFill>
                </w14:textFill>
              </w:rPr>
            </w:pPr>
          </w:p>
        </w:tc>
      </w:tr>
      <w:tr w14:paraId="07AE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3AF06CC">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0A24B505">
            <w:pPr>
              <w:pStyle w:val="74"/>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46EB1B88">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5C630C57">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1573EF4F">
            <w:pPr>
              <w:pStyle w:val="74"/>
              <w:spacing w:before="67"/>
              <w:ind w:left="15"/>
              <w:rPr>
                <w:color w:val="000000" w:themeColor="text1"/>
                <w:spacing w:val="-1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从业人员10人以下或营业收入100万元以下的为</w:t>
            </w:r>
          </w:p>
        </w:tc>
        <w:tc>
          <w:tcPr>
            <w:tcW w:w="1099" w:type="dxa"/>
            <w:vMerge w:val="continue"/>
            <w:vAlign w:val="center"/>
          </w:tcPr>
          <w:p w14:paraId="48F74936">
            <w:pPr>
              <w:pStyle w:val="74"/>
              <w:spacing w:before="67"/>
              <w:ind w:left="15"/>
              <w:rPr>
                <w:color w:val="000000" w:themeColor="text1"/>
                <w:sz w:val="24"/>
                <w:highlight w:val="none"/>
                <w14:textFill>
                  <w14:solidFill>
                    <w14:schemeClr w14:val="tx1"/>
                  </w14:solidFill>
                </w14:textFill>
              </w:rPr>
            </w:pPr>
          </w:p>
        </w:tc>
      </w:tr>
      <w:tr w14:paraId="5F85B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1F1C31BC">
            <w:pPr>
              <w:pStyle w:val="74"/>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860" w:type="dxa"/>
            <w:vMerge w:val="restart"/>
            <w:vAlign w:val="center"/>
          </w:tcPr>
          <w:p w14:paraId="22D96AF1">
            <w:pPr>
              <w:pStyle w:val="74"/>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软件和信息技术服务业</w:t>
            </w:r>
          </w:p>
        </w:tc>
        <w:tc>
          <w:tcPr>
            <w:tcW w:w="2157" w:type="dxa"/>
            <w:vMerge w:val="restart"/>
            <w:vAlign w:val="center"/>
          </w:tcPr>
          <w:p w14:paraId="48B1B574">
            <w:pPr>
              <w:pStyle w:val="74"/>
              <w:spacing w:before="67"/>
              <w:ind w:left="7"/>
              <w:rPr>
                <w:color w:val="000000" w:themeColor="text1"/>
                <w:spacing w:val="-9"/>
                <w:sz w:val="24"/>
                <w:highlight w:val="none"/>
                <w14:textFill>
                  <w14:solidFill>
                    <w14:schemeClr w14:val="tx1"/>
                  </w14:solidFill>
                </w14:textFill>
              </w:rPr>
            </w:pPr>
            <w:r>
              <w:rPr>
                <w:rFonts w:hint="eastAsia"/>
                <w:color w:val="000000" w:themeColor="text1"/>
                <w:spacing w:val="-9"/>
                <w:sz w:val="24"/>
                <w:highlight w:val="none"/>
                <w14:textFill>
                  <w14:solidFill>
                    <w14:schemeClr w14:val="tx1"/>
                  </w14:solidFill>
                </w14:textFill>
              </w:rPr>
              <w:t>从业人员300人以下或营业收入10000万元以下的为中小微型企业</w:t>
            </w:r>
          </w:p>
        </w:tc>
        <w:tc>
          <w:tcPr>
            <w:tcW w:w="1215" w:type="dxa"/>
            <w:vAlign w:val="center"/>
          </w:tcPr>
          <w:p w14:paraId="131279A8">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1F471F2E">
            <w:pPr>
              <w:pStyle w:val="74"/>
              <w:spacing w:before="67"/>
              <w:ind w:left="15"/>
              <w:rPr>
                <w:color w:val="000000" w:themeColor="text1"/>
                <w:spacing w:val="-1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从业人员100人及以上，且营业收入1000万元及以上的</w:t>
            </w:r>
          </w:p>
        </w:tc>
        <w:tc>
          <w:tcPr>
            <w:tcW w:w="1099" w:type="dxa"/>
            <w:vMerge w:val="restart"/>
            <w:vAlign w:val="center"/>
          </w:tcPr>
          <w:p w14:paraId="7CC3ED76">
            <w:pPr>
              <w:pStyle w:val="7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2D50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7A27FA37">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7DAB1434">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7EF9D6F">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2BCF97A7">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05E54BA4">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从业人员10人及以上，且营业收入50万元及以上的</w:t>
            </w:r>
          </w:p>
        </w:tc>
        <w:tc>
          <w:tcPr>
            <w:tcW w:w="1099" w:type="dxa"/>
            <w:vMerge w:val="continue"/>
            <w:vAlign w:val="center"/>
          </w:tcPr>
          <w:p w14:paraId="47FA47B1">
            <w:pPr>
              <w:pStyle w:val="74"/>
              <w:spacing w:before="67"/>
              <w:ind w:left="15"/>
              <w:rPr>
                <w:color w:val="000000" w:themeColor="text1"/>
                <w:sz w:val="24"/>
                <w:highlight w:val="none"/>
                <w14:textFill>
                  <w14:solidFill>
                    <w14:schemeClr w14:val="tx1"/>
                  </w14:solidFill>
                </w14:textFill>
              </w:rPr>
            </w:pPr>
          </w:p>
        </w:tc>
      </w:tr>
      <w:tr w14:paraId="5AAB4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9149EA1">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2CFD10C4">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61E77A5">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5FBFF27C">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63B6FCBD">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从业人员10人以下或营业收入50万元以下的</w:t>
            </w:r>
          </w:p>
        </w:tc>
        <w:tc>
          <w:tcPr>
            <w:tcW w:w="1099" w:type="dxa"/>
            <w:vMerge w:val="continue"/>
            <w:vAlign w:val="center"/>
          </w:tcPr>
          <w:p w14:paraId="6DBA9087">
            <w:pPr>
              <w:pStyle w:val="74"/>
              <w:spacing w:before="67"/>
              <w:ind w:left="15"/>
              <w:rPr>
                <w:color w:val="000000" w:themeColor="text1"/>
                <w:sz w:val="24"/>
                <w:highlight w:val="none"/>
                <w14:textFill>
                  <w14:solidFill>
                    <w14:schemeClr w14:val="tx1"/>
                  </w14:solidFill>
                </w14:textFill>
              </w:rPr>
            </w:pPr>
          </w:p>
        </w:tc>
      </w:tr>
      <w:tr w14:paraId="442B4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4A75B101">
            <w:pPr>
              <w:pStyle w:val="74"/>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860" w:type="dxa"/>
            <w:vMerge w:val="restart"/>
            <w:vAlign w:val="center"/>
          </w:tcPr>
          <w:p w14:paraId="4A74B70C">
            <w:pPr>
              <w:pStyle w:val="7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3E7BF2B8">
            <w:pPr>
              <w:pStyle w:val="74"/>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营业收入200000万元以下或资产总额10000万元以下的为中小微型企业</w:t>
            </w:r>
          </w:p>
        </w:tc>
        <w:tc>
          <w:tcPr>
            <w:tcW w:w="1215" w:type="dxa"/>
            <w:vAlign w:val="center"/>
          </w:tcPr>
          <w:p w14:paraId="01896A90">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63ADBDE">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营业收入1000万元及以上，且资产总额5000万元及以上的</w:t>
            </w:r>
          </w:p>
        </w:tc>
        <w:tc>
          <w:tcPr>
            <w:tcW w:w="1099" w:type="dxa"/>
            <w:vMerge w:val="restart"/>
            <w:vAlign w:val="center"/>
          </w:tcPr>
          <w:p w14:paraId="167BA247">
            <w:pPr>
              <w:pStyle w:val="7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C856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BD53BBB">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67D24C10">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762EBA7">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2AE464EC">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72E69698">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营业收入100万元及以上，且资产总额2000万元及以上的</w:t>
            </w:r>
          </w:p>
        </w:tc>
        <w:tc>
          <w:tcPr>
            <w:tcW w:w="1099" w:type="dxa"/>
            <w:vMerge w:val="continue"/>
            <w:vAlign w:val="center"/>
          </w:tcPr>
          <w:p w14:paraId="3C340D56">
            <w:pPr>
              <w:pStyle w:val="74"/>
              <w:spacing w:before="67"/>
              <w:ind w:left="15"/>
              <w:rPr>
                <w:color w:val="000000" w:themeColor="text1"/>
                <w:sz w:val="24"/>
                <w:highlight w:val="none"/>
                <w14:textFill>
                  <w14:solidFill>
                    <w14:schemeClr w14:val="tx1"/>
                  </w14:solidFill>
                </w14:textFill>
              </w:rPr>
            </w:pPr>
          </w:p>
        </w:tc>
      </w:tr>
      <w:tr w14:paraId="143F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5AC317F">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7EE75F3">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76D2431F">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6DA0FF11">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65EE0D06">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营业收入100万元以下或资产总额2000万元以下的</w:t>
            </w:r>
          </w:p>
        </w:tc>
        <w:tc>
          <w:tcPr>
            <w:tcW w:w="1099" w:type="dxa"/>
            <w:vMerge w:val="continue"/>
            <w:vAlign w:val="center"/>
          </w:tcPr>
          <w:p w14:paraId="0FA01940">
            <w:pPr>
              <w:pStyle w:val="74"/>
              <w:spacing w:before="67"/>
              <w:ind w:left="15"/>
              <w:rPr>
                <w:color w:val="000000" w:themeColor="text1"/>
                <w:sz w:val="24"/>
                <w:highlight w:val="none"/>
                <w14:textFill>
                  <w14:solidFill>
                    <w14:schemeClr w14:val="tx1"/>
                  </w14:solidFill>
                </w14:textFill>
              </w:rPr>
            </w:pPr>
          </w:p>
        </w:tc>
      </w:tr>
      <w:tr w14:paraId="68201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51BE3254">
            <w:pPr>
              <w:pStyle w:val="74"/>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w:t>
            </w:r>
          </w:p>
        </w:tc>
        <w:tc>
          <w:tcPr>
            <w:tcW w:w="860" w:type="dxa"/>
            <w:vMerge w:val="restart"/>
            <w:vAlign w:val="center"/>
          </w:tcPr>
          <w:p w14:paraId="1154100E">
            <w:pPr>
              <w:pStyle w:val="7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355A4BF4">
            <w:pPr>
              <w:pStyle w:val="74"/>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从业人员1000人以下或营业收入5000万元以下的为中小微型企业</w:t>
            </w:r>
          </w:p>
        </w:tc>
        <w:tc>
          <w:tcPr>
            <w:tcW w:w="1215" w:type="dxa"/>
            <w:vAlign w:val="center"/>
          </w:tcPr>
          <w:p w14:paraId="5898880E">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1293C82B">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从业人员300人及以上，且营业收入1000万元及以上的</w:t>
            </w:r>
          </w:p>
        </w:tc>
        <w:tc>
          <w:tcPr>
            <w:tcW w:w="1099" w:type="dxa"/>
            <w:vMerge w:val="restart"/>
            <w:vAlign w:val="center"/>
          </w:tcPr>
          <w:p w14:paraId="6C10B075">
            <w:pPr>
              <w:pStyle w:val="7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6C7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04651F0">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4125AF8">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17025F1E">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24B7F6F9">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52B52C6B">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从业人员100人及以上，且营业收入500万元及以上的</w:t>
            </w:r>
          </w:p>
        </w:tc>
        <w:tc>
          <w:tcPr>
            <w:tcW w:w="1099" w:type="dxa"/>
            <w:vMerge w:val="continue"/>
            <w:vAlign w:val="center"/>
          </w:tcPr>
          <w:p w14:paraId="58CDE2CB">
            <w:pPr>
              <w:pStyle w:val="74"/>
              <w:spacing w:before="67"/>
              <w:ind w:left="15"/>
              <w:rPr>
                <w:color w:val="000000" w:themeColor="text1"/>
                <w:sz w:val="24"/>
                <w:highlight w:val="none"/>
                <w14:textFill>
                  <w14:solidFill>
                    <w14:schemeClr w14:val="tx1"/>
                  </w14:solidFill>
                </w14:textFill>
              </w:rPr>
            </w:pPr>
          </w:p>
        </w:tc>
      </w:tr>
      <w:tr w14:paraId="3572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627AEFE">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6347F3A7">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3B41BA86">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54732679">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F3481F3">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从业人员100人以下或营业收入500万元以下的为</w:t>
            </w:r>
          </w:p>
        </w:tc>
        <w:tc>
          <w:tcPr>
            <w:tcW w:w="1099" w:type="dxa"/>
            <w:vMerge w:val="continue"/>
            <w:vAlign w:val="center"/>
          </w:tcPr>
          <w:p w14:paraId="17FFF7C9">
            <w:pPr>
              <w:pStyle w:val="74"/>
              <w:spacing w:before="67"/>
              <w:ind w:left="15"/>
              <w:rPr>
                <w:color w:val="000000" w:themeColor="text1"/>
                <w:sz w:val="24"/>
                <w:highlight w:val="none"/>
                <w14:textFill>
                  <w14:solidFill>
                    <w14:schemeClr w14:val="tx1"/>
                  </w14:solidFill>
                </w14:textFill>
              </w:rPr>
            </w:pPr>
          </w:p>
        </w:tc>
      </w:tr>
      <w:tr w14:paraId="4B66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2428C4AB">
            <w:pPr>
              <w:pStyle w:val="74"/>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860" w:type="dxa"/>
            <w:vMerge w:val="restart"/>
            <w:vAlign w:val="center"/>
          </w:tcPr>
          <w:p w14:paraId="37C93EA7">
            <w:pPr>
              <w:pStyle w:val="7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294E835F">
            <w:pPr>
              <w:pStyle w:val="74"/>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从业人员300人以下或资产总额120000万元以下的为中小微型企业</w:t>
            </w:r>
          </w:p>
        </w:tc>
        <w:tc>
          <w:tcPr>
            <w:tcW w:w="1215" w:type="dxa"/>
            <w:vAlign w:val="center"/>
          </w:tcPr>
          <w:p w14:paraId="647B7B1D">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2B5F8E8D">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从业人员100人及以上，且资产总额8000万元及以上的</w:t>
            </w:r>
          </w:p>
        </w:tc>
        <w:tc>
          <w:tcPr>
            <w:tcW w:w="1099" w:type="dxa"/>
            <w:vMerge w:val="restart"/>
            <w:vAlign w:val="center"/>
          </w:tcPr>
          <w:p w14:paraId="29964451">
            <w:pPr>
              <w:pStyle w:val="7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C54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E24B4B8">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06DB8D33">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9E10610">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14A38ADE">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AD1989D">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从业人员10人及以上，且资产总额100万元及以上的</w:t>
            </w:r>
          </w:p>
        </w:tc>
        <w:tc>
          <w:tcPr>
            <w:tcW w:w="1099" w:type="dxa"/>
            <w:vMerge w:val="continue"/>
            <w:vAlign w:val="center"/>
          </w:tcPr>
          <w:p w14:paraId="2D3562B2">
            <w:pPr>
              <w:pStyle w:val="74"/>
              <w:spacing w:before="67"/>
              <w:ind w:left="15"/>
              <w:rPr>
                <w:color w:val="000000" w:themeColor="text1"/>
                <w:sz w:val="24"/>
                <w:highlight w:val="none"/>
                <w14:textFill>
                  <w14:solidFill>
                    <w14:schemeClr w14:val="tx1"/>
                  </w14:solidFill>
                </w14:textFill>
              </w:rPr>
            </w:pPr>
          </w:p>
        </w:tc>
      </w:tr>
      <w:tr w14:paraId="41B79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85F3F68">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1E6F563">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EAB2DBE">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6C1F07A4">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7FF3DB9">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从业人员10人以下或资产总额100万元以下的</w:t>
            </w:r>
          </w:p>
        </w:tc>
        <w:tc>
          <w:tcPr>
            <w:tcW w:w="1099" w:type="dxa"/>
            <w:vMerge w:val="continue"/>
            <w:vAlign w:val="center"/>
          </w:tcPr>
          <w:p w14:paraId="2544A115">
            <w:pPr>
              <w:pStyle w:val="74"/>
              <w:spacing w:before="67"/>
              <w:ind w:left="15"/>
              <w:rPr>
                <w:color w:val="000000" w:themeColor="text1"/>
                <w:sz w:val="24"/>
                <w:highlight w:val="none"/>
                <w14:textFill>
                  <w14:solidFill>
                    <w14:schemeClr w14:val="tx1"/>
                  </w14:solidFill>
                </w14:textFill>
              </w:rPr>
            </w:pPr>
          </w:p>
        </w:tc>
      </w:tr>
      <w:tr w14:paraId="52DA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222F73F2">
            <w:pPr>
              <w:pStyle w:val="74"/>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860" w:type="dxa"/>
            <w:vMerge w:val="restart"/>
            <w:vAlign w:val="center"/>
          </w:tcPr>
          <w:p w14:paraId="4D2BD7C3">
            <w:pPr>
              <w:pStyle w:val="74"/>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2293D905">
            <w:pPr>
              <w:pStyle w:val="74"/>
              <w:spacing w:before="67"/>
              <w:ind w:left="7"/>
              <w:rPr>
                <w:color w:val="000000" w:themeColor="text1"/>
                <w:spacing w:val="-9"/>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从业人员300人以下的为中小微型企业。</w:t>
            </w:r>
          </w:p>
        </w:tc>
        <w:tc>
          <w:tcPr>
            <w:tcW w:w="1215" w:type="dxa"/>
            <w:vAlign w:val="center"/>
          </w:tcPr>
          <w:p w14:paraId="18F9229D">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71DD8E0C">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182ED727">
            <w:pPr>
              <w:pStyle w:val="74"/>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F70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8C74CE0">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ABB2B71">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1B2526B">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7338D377">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2759A090">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632A1BC4">
            <w:pPr>
              <w:pStyle w:val="74"/>
              <w:spacing w:before="67"/>
              <w:ind w:left="15"/>
              <w:rPr>
                <w:color w:val="000000" w:themeColor="text1"/>
                <w:sz w:val="24"/>
                <w:highlight w:val="none"/>
                <w14:textFill>
                  <w14:solidFill>
                    <w14:schemeClr w14:val="tx1"/>
                  </w14:solidFill>
                </w14:textFill>
              </w:rPr>
            </w:pPr>
          </w:p>
        </w:tc>
      </w:tr>
      <w:tr w14:paraId="52D4B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923910F">
            <w:pPr>
              <w:pStyle w:val="74"/>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5A091FE">
            <w:pPr>
              <w:pStyle w:val="74"/>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5ECC12E8">
            <w:pPr>
              <w:pStyle w:val="74"/>
              <w:spacing w:before="67"/>
              <w:ind w:left="7"/>
              <w:rPr>
                <w:color w:val="000000" w:themeColor="text1"/>
                <w:spacing w:val="-9"/>
                <w:sz w:val="24"/>
                <w:highlight w:val="none"/>
                <w14:textFill>
                  <w14:solidFill>
                    <w14:schemeClr w14:val="tx1"/>
                  </w14:solidFill>
                </w14:textFill>
              </w:rPr>
            </w:pPr>
          </w:p>
        </w:tc>
        <w:tc>
          <w:tcPr>
            <w:tcW w:w="1215" w:type="dxa"/>
            <w:vAlign w:val="center"/>
          </w:tcPr>
          <w:p w14:paraId="424FEC98">
            <w:pPr>
              <w:pStyle w:val="74"/>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80E77D0">
            <w:pPr>
              <w:pStyle w:val="74"/>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4C4F9B3B">
            <w:pPr>
              <w:pStyle w:val="74"/>
              <w:spacing w:before="67"/>
              <w:ind w:left="15"/>
              <w:rPr>
                <w:color w:val="000000" w:themeColor="text1"/>
                <w:sz w:val="24"/>
                <w:highlight w:val="none"/>
                <w14:textFill>
                  <w14:solidFill>
                    <w14:schemeClr w14:val="tx1"/>
                  </w14:solidFill>
                </w14:textFill>
              </w:rPr>
            </w:pPr>
          </w:p>
        </w:tc>
      </w:tr>
    </w:tbl>
    <w:p w14:paraId="58338D21">
      <w:pPr>
        <w:pStyle w:val="16"/>
        <w:ind w:firstLine="210"/>
        <w:rPr>
          <w:rFonts w:ascii="宋体" w:hAnsi="宋体" w:cs="宋体"/>
          <w:color w:val="000000" w:themeColor="text1"/>
          <w:highlight w:val="none"/>
          <w:lang w:val="en-GB"/>
          <w14:textFill>
            <w14:solidFill>
              <w14:schemeClr w14:val="tx1"/>
            </w14:solidFill>
          </w14:textFill>
        </w:rPr>
      </w:pPr>
    </w:p>
    <w:p w14:paraId="4060BB13">
      <w:pPr>
        <w:rPr>
          <w:rFonts w:ascii="宋体" w:hAnsi="宋体" w:cs="宋体"/>
          <w:color w:val="000000" w:themeColor="text1"/>
          <w:highlight w:val="none"/>
          <w:lang w:val="en-GB"/>
          <w14:textFill>
            <w14:solidFill>
              <w14:schemeClr w14:val="tx1"/>
            </w14:solidFill>
          </w14:textFill>
        </w:rPr>
      </w:pPr>
    </w:p>
    <w:p w14:paraId="710248D2">
      <w:pPr>
        <w:pStyle w:val="15"/>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lang w:val="en-GB"/>
          <w14:textFill>
            <w14:solidFill>
              <w14:schemeClr w14:val="tx1"/>
            </w14:solidFill>
          </w14:textFill>
        </w:rPr>
        <w:t>该附件可供投标人参考。</w:t>
      </w:r>
    </w:p>
    <w:p w14:paraId="25D2A6F1">
      <w:pPr>
        <w:pStyle w:val="16"/>
        <w:ind w:firstLine="210"/>
        <w:rPr>
          <w:rFonts w:ascii="宋体" w:hAnsi="宋体" w:cs="宋体"/>
          <w:color w:val="000000" w:themeColor="text1"/>
          <w:highlight w:val="none"/>
          <w:lang w:val="en-GB"/>
          <w14:textFill>
            <w14:solidFill>
              <w14:schemeClr w14:val="tx1"/>
            </w14:solidFill>
          </w14:textFill>
        </w:rPr>
      </w:pPr>
    </w:p>
    <w:p w14:paraId="39BAD049">
      <w:pPr>
        <w:rPr>
          <w:rFonts w:ascii="宋体" w:hAnsi="宋体" w:cs="宋体"/>
          <w:color w:val="000000" w:themeColor="text1"/>
          <w:highlight w:val="none"/>
          <w:lang w:val="en-GB"/>
          <w14:textFill>
            <w14:solidFill>
              <w14:schemeClr w14:val="tx1"/>
            </w14:solidFill>
          </w14:textFill>
        </w:rPr>
      </w:pPr>
    </w:p>
    <w:p w14:paraId="22E9F0E1">
      <w:pPr>
        <w:pStyle w:val="16"/>
        <w:ind w:firstLine="210"/>
        <w:rPr>
          <w:rFonts w:ascii="宋体" w:hAnsi="宋体" w:cs="宋体"/>
          <w:color w:val="000000" w:themeColor="text1"/>
          <w:highlight w:val="none"/>
          <w:lang w:val="en-GB"/>
          <w14:textFill>
            <w14:solidFill>
              <w14:schemeClr w14:val="tx1"/>
            </w14:solidFill>
          </w14:textFill>
        </w:rPr>
      </w:pPr>
    </w:p>
    <w:p w14:paraId="79C04AC7">
      <w:pPr>
        <w:rPr>
          <w:rFonts w:ascii="宋体" w:hAnsi="宋体" w:cs="宋体"/>
          <w:color w:val="000000" w:themeColor="text1"/>
          <w:highlight w:val="none"/>
          <w:lang w:val="en-GB"/>
          <w14:textFill>
            <w14:solidFill>
              <w14:schemeClr w14:val="tx1"/>
            </w14:solidFill>
          </w14:textFill>
        </w:rPr>
      </w:pPr>
    </w:p>
    <w:p w14:paraId="3447D4E3">
      <w:pPr>
        <w:pStyle w:val="16"/>
        <w:ind w:firstLine="210"/>
        <w:rPr>
          <w:rFonts w:ascii="宋体" w:hAnsi="宋体" w:cs="宋体"/>
          <w:color w:val="000000" w:themeColor="text1"/>
          <w:highlight w:val="none"/>
          <w:lang w:val="en-GB"/>
          <w14:textFill>
            <w14:solidFill>
              <w14:schemeClr w14:val="tx1"/>
            </w14:solidFill>
          </w14:textFill>
        </w:rPr>
      </w:pPr>
    </w:p>
    <w:p w14:paraId="261DC325">
      <w:pPr>
        <w:rPr>
          <w:rFonts w:ascii="宋体" w:hAnsi="宋体" w:cs="宋体"/>
          <w:color w:val="000000" w:themeColor="text1"/>
          <w:highlight w:val="none"/>
          <w:lang w:val="en-GB"/>
          <w14:textFill>
            <w14:solidFill>
              <w14:schemeClr w14:val="tx1"/>
            </w14:solidFill>
          </w14:textFill>
        </w:rPr>
      </w:pPr>
    </w:p>
    <w:p w14:paraId="3728A9C9">
      <w:pPr>
        <w:pStyle w:val="15"/>
        <w:rPr>
          <w:rFonts w:ascii="宋体" w:hAnsi="宋体" w:cs="宋体"/>
          <w:color w:val="000000" w:themeColor="text1"/>
          <w:highlight w:val="none"/>
          <w:lang w:val="en-GB"/>
          <w14:textFill>
            <w14:solidFill>
              <w14:schemeClr w14:val="tx1"/>
            </w14:solidFill>
          </w14:textFill>
        </w:rPr>
      </w:pPr>
    </w:p>
    <w:p w14:paraId="303724CC">
      <w:pPr>
        <w:pStyle w:val="16"/>
        <w:ind w:firstLine="210"/>
        <w:rPr>
          <w:rFonts w:ascii="宋体" w:hAnsi="宋体" w:cs="宋体"/>
          <w:color w:val="000000" w:themeColor="text1"/>
          <w:highlight w:val="none"/>
          <w:lang w:val="en-GB"/>
          <w14:textFill>
            <w14:solidFill>
              <w14:schemeClr w14:val="tx1"/>
            </w14:solidFill>
          </w14:textFill>
        </w:rPr>
      </w:pPr>
    </w:p>
    <w:p w14:paraId="5E161FBD">
      <w:pPr>
        <w:rPr>
          <w:rFonts w:ascii="宋体" w:hAnsi="宋体" w:cs="宋体"/>
          <w:color w:val="000000" w:themeColor="text1"/>
          <w:highlight w:val="none"/>
          <w:lang w:val="en-GB"/>
          <w14:textFill>
            <w14:solidFill>
              <w14:schemeClr w14:val="tx1"/>
            </w14:solidFill>
          </w14:textFill>
        </w:rPr>
      </w:pPr>
    </w:p>
    <w:p w14:paraId="3DCC1653">
      <w:pPr>
        <w:pStyle w:val="15"/>
        <w:rPr>
          <w:rFonts w:ascii="宋体" w:hAnsi="宋体" w:cs="宋体"/>
          <w:color w:val="000000" w:themeColor="text1"/>
          <w:highlight w:val="none"/>
          <w:lang w:val="en-GB"/>
          <w14:textFill>
            <w14:solidFill>
              <w14:schemeClr w14:val="tx1"/>
            </w14:solidFill>
          </w14:textFill>
        </w:rPr>
      </w:pPr>
    </w:p>
    <w:p w14:paraId="4535753A">
      <w:pPr>
        <w:pStyle w:val="16"/>
        <w:ind w:firstLine="210"/>
        <w:rPr>
          <w:rFonts w:ascii="宋体" w:hAnsi="宋体" w:cs="宋体"/>
          <w:color w:val="000000" w:themeColor="text1"/>
          <w:highlight w:val="none"/>
          <w:lang w:val="en-GB"/>
          <w14:textFill>
            <w14:solidFill>
              <w14:schemeClr w14:val="tx1"/>
            </w14:solidFill>
          </w14:textFill>
        </w:rPr>
      </w:pPr>
    </w:p>
    <w:p w14:paraId="13813293">
      <w:pPr>
        <w:rPr>
          <w:rFonts w:ascii="宋体" w:hAnsi="宋体" w:cs="宋体"/>
          <w:color w:val="000000" w:themeColor="text1"/>
          <w:highlight w:val="none"/>
          <w:lang w:val="en-GB"/>
          <w14:textFill>
            <w14:solidFill>
              <w14:schemeClr w14:val="tx1"/>
            </w14:solidFill>
          </w14:textFill>
        </w:rPr>
      </w:pPr>
    </w:p>
    <w:p w14:paraId="1DEAF52A">
      <w:pPr>
        <w:pStyle w:val="19"/>
        <w:spacing w:line="360" w:lineRule="auto"/>
        <w:jc w:val="center"/>
        <w:outlineLvl w:val="1"/>
        <w:rPr>
          <w:rFonts w:hAnsi="宋体" w:cs="宋体"/>
          <w:b/>
          <w:color w:val="000000" w:themeColor="text1"/>
          <w:sz w:val="32"/>
          <w:szCs w:val="32"/>
          <w:highlight w:val="none"/>
          <w:lang w:val="en-GB"/>
          <w14:textFill>
            <w14:solidFill>
              <w14:schemeClr w14:val="tx1"/>
            </w14:solidFill>
          </w14:textFill>
        </w:rPr>
      </w:pPr>
      <w:r>
        <w:rPr>
          <w:rFonts w:hint="eastAsia" w:hAnsi="宋体" w:cs="宋体"/>
          <w:b/>
          <w:color w:val="000000" w:themeColor="text1"/>
          <w:sz w:val="32"/>
          <w:szCs w:val="32"/>
          <w:highlight w:val="none"/>
          <w:lang w:val="en-GB"/>
          <w14:textFill>
            <w14:solidFill>
              <w14:schemeClr w14:val="tx1"/>
            </w14:solidFill>
          </w14:textFill>
        </w:rPr>
        <w:t>残疾人福利性单位声明函</w:t>
      </w:r>
    </w:p>
    <w:p w14:paraId="23406550">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DDF86F2">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019E6369">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14:paraId="663BEAF2">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79E73FF8">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65A9BF55">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CBF46DF">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BF2834A">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D59D0FC">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B5CCA08">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2FF1FFB">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942FA6E">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8F0A727">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7CBB6B0">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7F12B5D">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8C9DDE4">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56E0758">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4C81D7F1">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3CA922C">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A07FE42">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42CC671">
      <w:pPr>
        <w:pStyle w:val="2"/>
        <w:jc w:val="center"/>
        <w:textAlignment w:val="baseline"/>
        <w:rPr>
          <w:rFonts w:ascii="宋体" w:hAnsi="宋体" w:cs="宋体"/>
          <w:color w:val="000000" w:themeColor="text1"/>
          <w:highlight w:val="none"/>
          <w14:textFill>
            <w14:solidFill>
              <w14:schemeClr w14:val="tx1"/>
            </w14:solidFill>
          </w14:textFill>
        </w:rPr>
      </w:pPr>
      <w:bookmarkStart w:id="44" w:name="_Toc5362"/>
      <w:r>
        <w:rPr>
          <w:rFonts w:hint="eastAsia" w:ascii="宋体" w:hAnsi="宋体" w:cs="宋体"/>
          <w:color w:val="000000" w:themeColor="text1"/>
          <w:highlight w:val="none"/>
          <w14:textFill>
            <w14:solidFill>
              <w14:schemeClr w14:val="tx1"/>
            </w14:solidFill>
          </w14:textFill>
        </w:rPr>
        <w:t>附件14：政府采购活动确认声明书</w:t>
      </w:r>
      <w:bookmarkEnd w:id="44"/>
    </w:p>
    <w:p w14:paraId="6083CF4C">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14:textFill>
            <w14:solidFill>
              <w14:schemeClr w14:val="tx1"/>
            </w14:solidFill>
          </w14:textFill>
        </w:rPr>
        <w:t>杭州华旗招标代理有限公司</w:t>
      </w:r>
      <w:r>
        <w:rPr>
          <w:rFonts w:hint="eastAsia" w:ascii="宋体" w:hAnsi="宋体" w:cs="宋体"/>
          <w:color w:val="000000" w:themeColor="text1"/>
          <w:sz w:val="24"/>
          <w:highlight w:val="none"/>
          <w14:textFill>
            <w14:solidFill>
              <w14:schemeClr w14:val="tx1"/>
            </w14:solidFill>
          </w14:textFill>
        </w:rPr>
        <w:t>（采购组织机构名称）：</w:t>
      </w:r>
    </w:p>
    <w:p w14:paraId="67BDF254">
      <w:pPr>
        <w:spacing w:line="420" w:lineRule="exact"/>
        <w:ind w:firstLine="480" w:firstLineChars="200"/>
        <w:textAlignment w:val="baseline"/>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3F7F5A40">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6F232168">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2832EEDC">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107CDE51">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3BB43AB8">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05FC4117">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1CCB232A">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23BDB9C1">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0766EAF3">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137DA729">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74B93AF0">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7BFDE61B">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3D716CB3">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154E0BA0">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42AED912">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465BC5F3">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261A47B4">
      <w:pPr>
        <w:spacing w:line="420" w:lineRule="exact"/>
        <w:ind w:firstLine="1928" w:firstLineChars="8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2025年  月  日</w:t>
      </w:r>
    </w:p>
    <w:p w14:paraId="5D339D88">
      <w:pPr>
        <w:pStyle w:val="62"/>
        <w:rPr>
          <w:rFonts w:ascii="宋体" w:hAnsi="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1"/>
          <w:highlight w:val="none"/>
          <w:u w:val="single" w:color="000000"/>
          <w14:textFill>
            <w14:solidFill>
              <w14:schemeClr w14:val="tx1"/>
            </w14:solidFill>
          </w14:textFill>
        </w:rPr>
        <w:t>153997632@qq.com）；</w:t>
      </w:r>
      <w:r>
        <w:rPr>
          <w:rFonts w:hint="eastAsia" w:ascii="宋体" w:hAnsi="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p w14:paraId="0E51E86B">
      <w:pPr>
        <w:pStyle w:val="77"/>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21E9D">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05BDD0">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EKcWsEBAACNAwAADgAAAAAAAAABACAAAAAeAQAAZHJzL2Uyb0RvYy54bWxQSwUG&#10;AAAAAAYABgBZAQAAUQUAAAAA&#10;">
              <v:fill on="f" focussize="0,0"/>
              <v:stroke on="f"/>
              <v:imagedata o:title=""/>
              <o:lock v:ext="edit" aspectratio="f"/>
              <v:textbox inset="0mm,0mm,0mm,0mm" style="mso-fit-shape-to-text:t;">
                <w:txbxContent>
                  <w:p w14:paraId="3505BDD0">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131D">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87EB5"/>
    <w:multiLevelType w:val="singleLevel"/>
    <w:tmpl w:val="A2F87EB5"/>
    <w:lvl w:ilvl="0" w:tentative="0">
      <w:start w:val="1"/>
      <w:numFmt w:val="decimal"/>
      <w:lvlText w:val="%1."/>
      <w:lvlJc w:val="left"/>
      <w:pPr>
        <w:ind w:left="425" w:hanging="425"/>
      </w:pPr>
      <w:rPr>
        <w:rFonts w:hint="default"/>
      </w:rPr>
    </w:lvl>
  </w:abstractNum>
  <w:abstractNum w:abstractNumId="1">
    <w:nsid w:val="D88AD1C3"/>
    <w:multiLevelType w:val="singleLevel"/>
    <w:tmpl w:val="D88AD1C3"/>
    <w:lvl w:ilvl="0" w:tentative="0">
      <w:start w:val="1"/>
      <w:numFmt w:val="decimal"/>
      <w:suff w:val="space"/>
      <w:lvlText w:val="%1."/>
      <w:lvlJc w:val="left"/>
      <w:pPr>
        <w:ind w:left="0" w:firstLine="0"/>
      </w:pPr>
    </w:lvl>
  </w:abstractNum>
  <w:abstractNum w:abstractNumId="2">
    <w:nsid w:val="E714F4D0"/>
    <w:multiLevelType w:val="singleLevel"/>
    <w:tmpl w:val="E714F4D0"/>
    <w:lvl w:ilvl="0" w:tentative="0">
      <w:start w:val="1"/>
      <w:numFmt w:val="decimal"/>
      <w:lvlText w:val="%1."/>
      <w:lvlJc w:val="left"/>
      <w:pPr>
        <w:ind w:left="425" w:hanging="425"/>
      </w:pPr>
      <w:rPr>
        <w:rFonts w:hint="default"/>
      </w:rPr>
    </w:lvl>
  </w:abstractNum>
  <w:abstractNum w:abstractNumId="3">
    <w:nsid w:val="F1391CFB"/>
    <w:multiLevelType w:val="singleLevel"/>
    <w:tmpl w:val="F1391CFB"/>
    <w:lvl w:ilvl="0" w:tentative="0">
      <w:start w:val="1"/>
      <w:numFmt w:val="decimal"/>
      <w:pStyle w:val="84"/>
      <w:lvlText w:val="%1."/>
      <w:lvlJc w:val="left"/>
      <w:pPr>
        <w:ind w:left="425" w:hanging="425"/>
      </w:pPr>
      <w:rPr>
        <w:rFonts w:hint="default"/>
      </w:rPr>
    </w:lvl>
  </w:abstractNum>
  <w:abstractNum w:abstractNumId="4">
    <w:nsid w:val="0000000A"/>
    <w:multiLevelType w:val="singleLevel"/>
    <w:tmpl w:val="0000000A"/>
    <w:lvl w:ilvl="0" w:tentative="0">
      <w:start w:val="1"/>
      <w:numFmt w:val="japaneseCounting"/>
      <w:pStyle w:val="9"/>
      <w:lvlText w:val="%1、"/>
      <w:lvlJc w:val="left"/>
      <w:pPr>
        <w:tabs>
          <w:tab w:val="left" w:pos="960"/>
        </w:tabs>
        <w:ind w:left="960" w:hanging="600"/>
      </w:pPr>
      <w:rPr>
        <w:rFonts w:hint="eastAsia"/>
        <w:lang w:val="en-US"/>
      </w:r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FB2897D"/>
    <w:multiLevelType w:val="singleLevel"/>
    <w:tmpl w:val="0FB2897D"/>
    <w:lvl w:ilvl="0" w:tentative="0">
      <w:start w:val="3"/>
      <w:numFmt w:val="decimal"/>
      <w:suff w:val="nothing"/>
      <w:lvlText w:val="%1、"/>
      <w:lvlJc w:val="left"/>
      <w:pPr>
        <w:ind w:left="480" w:firstLine="0"/>
      </w:pPr>
    </w:lvl>
  </w:abstractNum>
  <w:abstractNum w:abstractNumId="7">
    <w:nsid w:val="3380FA00"/>
    <w:multiLevelType w:val="singleLevel"/>
    <w:tmpl w:val="3380FA00"/>
    <w:lvl w:ilvl="0" w:tentative="0">
      <w:start w:val="1"/>
      <w:numFmt w:val="decimal"/>
      <w:suff w:val="nothing"/>
      <w:lvlText w:val="%1）"/>
      <w:lvlJc w:val="left"/>
    </w:lvl>
  </w:abstractNum>
  <w:abstractNum w:abstractNumId="8">
    <w:nsid w:val="56F1136D"/>
    <w:multiLevelType w:val="singleLevel"/>
    <w:tmpl w:val="56F1136D"/>
    <w:lvl w:ilvl="0" w:tentative="0">
      <w:start w:val="3"/>
      <w:numFmt w:val="chineseCounting"/>
      <w:suff w:val="nothing"/>
      <w:lvlText w:val="%1、"/>
      <w:lvlJc w:val="left"/>
    </w:lvl>
  </w:abstractNum>
  <w:abstractNum w:abstractNumId="9">
    <w:nsid w:val="5B0E645C"/>
    <w:multiLevelType w:val="multilevel"/>
    <w:tmpl w:val="5B0E645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5"/>
  </w:num>
  <w:num w:numId="4">
    <w:abstractNumId w:val="7"/>
  </w:num>
  <w:num w:numId="5">
    <w:abstractNumId w:val="6"/>
  </w:num>
  <w:num w:numId="6">
    <w:abstractNumId w:val="0"/>
  </w:num>
  <w:num w:numId="7">
    <w:abstractNumId w:val="9"/>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jYwNWI4MmViOTcxZWYxYmQ4ODg2MTYxNjE4ZWMifQ=="/>
  </w:docVars>
  <w:rsids>
    <w:rsidRoot w:val="00172A27"/>
    <w:rsid w:val="00003EE9"/>
    <w:rsid w:val="00015D2B"/>
    <w:rsid w:val="00042E5A"/>
    <w:rsid w:val="00057246"/>
    <w:rsid w:val="00060AEB"/>
    <w:rsid w:val="00084834"/>
    <w:rsid w:val="00085416"/>
    <w:rsid w:val="00096373"/>
    <w:rsid w:val="000E112E"/>
    <w:rsid w:val="000E2DCE"/>
    <w:rsid w:val="00115B7E"/>
    <w:rsid w:val="0013617F"/>
    <w:rsid w:val="00172A27"/>
    <w:rsid w:val="00195C28"/>
    <w:rsid w:val="001B4837"/>
    <w:rsid w:val="001B71B9"/>
    <w:rsid w:val="001E6FC9"/>
    <w:rsid w:val="0020403E"/>
    <w:rsid w:val="0025429C"/>
    <w:rsid w:val="00257737"/>
    <w:rsid w:val="00286262"/>
    <w:rsid w:val="002A7177"/>
    <w:rsid w:val="002B470D"/>
    <w:rsid w:val="002B542A"/>
    <w:rsid w:val="002C050A"/>
    <w:rsid w:val="002C25E0"/>
    <w:rsid w:val="003513A2"/>
    <w:rsid w:val="00370844"/>
    <w:rsid w:val="003B064B"/>
    <w:rsid w:val="003C600D"/>
    <w:rsid w:val="003D30E1"/>
    <w:rsid w:val="003E124B"/>
    <w:rsid w:val="003F31F0"/>
    <w:rsid w:val="003F70BD"/>
    <w:rsid w:val="00412CB2"/>
    <w:rsid w:val="0042047A"/>
    <w:rsid w:val="00450B23"/>
    <w:rsid w:val="004D1412"/>
    <w:rsid w:val="004E110C"/>
    <w:rsid w:val="00501645"/>
    <w:rsid w:val="00506F8B"/>
    <w:rsid w:val="00510ED9"/>
    <w:rsid w:val="00521D20"/>
    <w:rsid w:val="0052569A"/>
    <w:rsid w:val="0052648C"/>
    <w:rsid w:val="00574551"/>
    <w:rsid w:val="00585FD0"/>
    <w:rsid w:val="005875C1"/>
    <w:rsid w:val="005B1443"/>
    <w:rsid w:val="005C312D"/>
    <w:rsid w:val="005E752D"/>
    <w:rsid w:val="005F1984"/>
    <w:rsid w:val="00602421"/>
    <w:rsid w:val="006209C4"/>
    <w:rsid w:val="00622900"/>
    <w:rsid w:val="00626F23"/>
    <w:rsid w:val="00636698"/>
    <w:rsid w:val="00645E9C"/>
    <w:rsid w:val="00653E9A"/>
    <w:rsid w:val="0065668C"/>
    <w:rsid w:val="00657460"/>
    <w:rsid w:val="006778C1"/>
    <w:rsid w:val="00685587"/>
    <w:rsid w:val="006860C0"/>
    <w:rsid w:val="00695B46"/>
    <w:rsid w:val="006A7E1B"/>
    <w:rsid w:val="006B2CA3"/>
    <w:rsid w:val="007010BE"/>
    <w:rsid w:val="00703569"/>
    <w:rsid w:val="00707EF0"/>
    <w:rsid w:val="00714CC4"/>
    <w:rsid w:val="007501B4"/>
    <w:rsid w:val="007742E7"/>
    <w:rsid w:val="007B1D85"/>
    <w:rsid w:val="007B3F33"/>
    <w:rsid w:val="00862569"/>
    <w:rsid w:val="008A6D02"/>
    <w:rsid w:val="008A7396"/>
    <w:rsid w:val="008D3A51"/>
    <w:rsid w:val="008D5038"/>
    <w:rsid w:val="008D786D"/>
    <w:rsid w:val="008E3D5A"/>
    <w:rsid w:val="009075C4"/>
    <w:rsid w:val="00913FE0"/>
    <w:rsid w:val="00914B75"/>
    <w:rsid w:val="00925C7B"/>
    <w:rsid w:val="00936533"/>
    <w:rsid w:val="00964B3F"/>
    <w:rsid w:val="00987064"/>
    <w:rsid w:val="009E0CB5"/>
    <w:rsid w:val="009F4598"/>
    <w:rsid w:val="00A20CB1"/>
    <w:rsid w:val="00A422F5"/>
    <w:rsid w:val="00A91D72"/>
    <w:rsid w:val="00A92440"/>
    <w:rsid w:val="00AC2004"/>
    <w:rsid w:val="00AD3AE0"/>
    <w:rsid w:val="00AD4C13"/>
    <w:rsid w:val="00AF1614"/>
    <w:rsid w:val="00AF1C6B"/>
    <w:rsid w:val="00AF1D2E"/>
    <w:rsid w:val="00B747EC"/>
    <w:rsid w:val="00B8420D"/>
    <w:rsid w:val="00BA0984"/>
    <w:rsid w:val="00BA0FCD"/>
    <w:rsid w:val="00BE5EBB"/>
    <w:rsid w:val="00BF0485"/>
    <w:rsid w:val="00BF247C"/>
    <w:rsid w:val="00C020AE"/>
    <w:rsid w:val="00C310C6"/>
    <w:rsid w:val="00C74CD7"/>
    <w:rsid w:val="00C77233"/>
    <w:rsid w:val="00C8020B"/>
    <w:rsid w:val="00C93DB2"/>
    <w:rsid w:val="00CC3574"/>
    <w:rsid w:val="00CC5B2E"/>
    <w:rsid w:val="00CD215B"/>
    <w:rsid w:val="00CE3584"/>
    <w:rsid w:val="00D27EC2"/>
    <w:rsid w:val="00D32F3E"/>
    <w:rsid w:val="00D415AD"/>
    <w:rsid w:val="00D77AF6"/>
    <w:rsid w:val="00D85F7A"/>
    <w:rsid w:val="00D9002C"/>
    <w:rsid w:val="00DD2940"/>
    <w:rsid w:val="00E17442"/>
    <w:rsid w:val="00E63783"/>
    <w:rsid w:val="00E64EEB"/>
    <w:rsid w:val="00E77F2D"/>
    <w:rsid w:val="00E863D0"/>
    <w:rsid w:val="00EC3F3E"/>
    <w:rsid w:val="00ED1E59"/>
    <w:rsid w:val="00EF1258"/>
    <w:rsid w:val="00EF2362"/>
    <w:rsid w:val="00F04031"/>
    <w:rsid w:val="00F6654D"/>
    <w:rsid w:val="00F76309"/>
    <w:rsid w:val="00FB33EC"/>
    <w:rsid w:val="00FD1985"/>
    <w:rsid w:val="015A1305"/>
    <w:rsid w:val="01713E00"/>
    <w:rsid w:val="01731F7D"/>
    <w:rsid w:val="01DF7235"/>
    <w:rsid w:val="02397517"/>
    <w:rsid w:val="04257D03"/>
    <w:rsid w:val="04436EBB"/>
    <w:rsid w:val="04C70F47"/>
    <w:rsid w:val="05787054"/>
    <w:rsid w:val="05E31CF0"/>
    <w:rsid w:val="060D7519"/>
    <w:rsid w:val="06B33F18"/>
    <w:rsid w:val="084F0D25"/>
    <w:rsid w:val="09356CE4"/>
    <w:rsid w:val="097E3F6A"/>
    <w:rsid w:val="09BE263C"/>
    <w:rsid w:val="0B67366E"/>
    <w:rsid w:val="0C0546C8"/>
    <w:rsid w:val="0C5354F4"/>
    <w:rsid w:val="0C741C58"/>
    <w:rsid w:val="0C7F345E"/>
    <w:rsid w:val="0D013E41"/>
    <w:rsid w:val="0D307C59"/>
    <w:rsid w:val="0EB43BBF"/>
    <w:rsid w:val="0F16254C"/>
    <w:rsid w:val="0F282F85"/>
    <w:rsid w:val="0F3A152F"/>
    <w:rsid w:val="0F8A231E"/>
    <w:rsid w:val="11D25D4A"/>
    <w:rsid w:val="120B5A9B"/>
    <w:rsid w:val="12AC6286"/>
    <w:rsid w:val="12BA5174"/>
    <w:rsid w:val="12E03B36"/>
    <w:rsid w:val="154E1005"/>
    <w:rsid w:val="15BD53F5"/>
    <w:rsid w:val="160203BB"/>
    <w:rsid w:val="16B4369B"/>
    <w:rsid w:val="16C22C26"/>
    <w:rsid w:val="16F917B8"/>
    <w:rsid w:val="17433165"/>
    <w:rsid w:val="17912B3F"/>
    <w:rsid w:val="190E75A1"/>
    <w:rsid w:val="193C43E5"/>
    <w:rsid w:val="19CB5539"/>
    <w:rsid w:val="1A8644BD"/>
    <w:rsid w:val="1BFB6CD4"/>
    <w:rsid w:val="1C79754F"/>
    <w:rsid w:val="1C9230B6"/>
    <w:rsid w:val="1D5C16B6"/>
    <w:rsid w:val="1D5C4831"/>
    <w:rsid w:val="1DA869BB"/>
    <w:rsid w:val="1E9F5FDB"/>
    <w:rsid w:val="1EE052A5"/>
    <w:rsid w:val="1F011FD3"/>
    <w:rsid w:val="1F6E6FF9"/>
    <w:rsid w:val="1FAF4D67"/>
    <w:rsid w:val="1FDF000F"/>
    <w:rsid w:val="20446136"/>
    <w:rsid w:val="21D4251F"/>
    <w:rsid w:val="224B504B"/>
    <w:rsid w:val="22D56919"/>
    <w:rsid w:val="23BE4E88"/>
    <w:rsid w:val="24A75C9D"/>
    <w:rsid w:val="24B97AB7"/>
    <w:rsid w:val="251C41B3"/>
    <w:rsid w:val="252871B3"/>
    <w:rsid w:val="256D3777"/>
    <w:rsid w:val="25822815"/>
    <w:rsid w:val="25DF1234"/>
    <w:rsid w:val="26454CFF"/>
    <w:rsid w:val="275E3AAA"/>
    <w:rsid w:val="277A5C23"/>
    <w:rsid w:val="27AA07AE"/>
    <w:rsid w:val="281738F2"/>
    <w:rsid w:val="2899474C"/>
    <w:rsid w:val="28E23EB1"/>
    <w:rsid w:val="29361D68"/>
    <w:rsid w:val="29476B08"/>
    <w:rsid w:val="2ADF43E9"/>
    <w:rsid w:val="2C3418A2"/>
    <w:rsid w:val="2E655F96"/>
    <w:rsid w:val="2F0837F4"/>
    <w:rsid w:val="2F107650"/>
    <w:rsid w:val="2F345C8E"/>
    <w:rsid w:val="2F3659E5"/>
    <w:rsid w:val="2F4D31F2"/>
    <w:rsid w:val="301E65B8"/>
    <w:rsid w:val="30AC16BA"/>
    <w:rsid w:val="318678C1"/>
    <w:rsid w:val="32453068"/>
    <w:rsid w:val="33BA1B1D"/>
    <w:rsid w:val="347A0CC1"/>
    <w:rsid w:val="347A36B8"/>
    <w:rsid w:val="351778F5"/>
    <w:rsid w:val="35981373"/>
    <w:rsid w:val="35A87E15"/>
    <w:rsid w:val="36373CE2"/>
    <w:rsid w:val="36852351"/>
    <w:rsid w:val="36DD68E2"/>
    <w:rsid w:val="378F345B"/>
    <w:rsid w:val="387713A7"/>
    <w:rsid w:val="390F59E9"/>
    <w:rsid w:val="39A45613"/>
    <w:rsid w:val="3A8943B7"/>
    <w:rsid w:val="3AB53797"/>
    <w:rsid w:val="3AD93B32"/>
    <w:rsid w:val="3BCB75C0"/>
    <w:rsid w:val="3BD3528B"/>
    <w:rsid w:val="3BF62510"/>
    <w:rsid w:val="3CDE7D02"/>
    <w:rsid w:val="3D396A5F"/>
    <w:rsid w:val="3D6457A9"/>
    <w:rsid w:val="3E51357F"/>
    <w:rsid w:val="3E8455B2"/>
    <w:rsid w:val="3F1D59BF"/>
    <w:rsid w:val="3F5B598E"/>
    <w:rsid w:val="3FC63D24"/>
    <w:rsid w:val="3FEB40FC"/>
    <w:rsid w:val="40490E05"/>
    <w:rsid w:val="40A05A46"/>
    <w:rsid w:val="40F33077"/>
    <w:rsid w:val="411B1681"/>
    <w:rsid w:val="414E4A8F"/>
    <w:rsid w:val="419F78C7"/>
    <w:rsid w:val="41D7007F"/>
    <w:rsid w:val="42252648"/>
    <w:rsid w:val="42D710BF"/>
    <w:rsid w:val="43FE2FD4"/>
    <w:rsid w:val="446D254A"/>
    <w:rsid w:val="45112884"/>
    <w:rsid w:val="457217B9"/>
    <w:rsid w:val="46E26868"/>
    <w:rsid w:val="46F20DA7"/>
    <w:rsid w:val="48091F41"/>
    <w:rsid w:val="48FD4805"/>
    <w:rsid w:val="4A3A55B2"/>
    <w:rsid w:val="4A7004F0"/>
    <w:rsid w:val="4AD267A4"/>
    <w:rsid w:val="4AE702C8"/>
    <w:rsid w:val="4AF0232E"/>
    <w:rsid w:val="4AF5558E"/>
    <w:rsid w:val="4B07665D"/>
    <w:rsid w:val="4B61433A"/>
    <w:rsid w:val="4BB31BAF"/>
    <w:rsid w:val="4C027E79"/>
    <w:rsid w:val="4C681A14"/>
    <w:rsid w:val="4CE06828"/>
    <w:rsid w:val="4D3120B0"/>
    <w:rsid w:val="4E452571"/>
    <w:rsid w:val="4FDF2071"/>
    <w:rsid w:val="50176A4F"/>
    <w:rsid w:val="5026588C"/>
    <w:rsid w:val="50643C23"/>
    <w:rsid w:val="50F825B3"/>
    <w:rsid w:val="5187205C"/>
    <w:rsid w:val="518C3E45"/>
    <w:rsid w:val="527B44DE"/>
    <w:rsid w:val="52994455"/>
    <w:rsid w:val="53355F05"/>
    <w:rsid w:val="53A20B3D"/>
    <w:rsid w:val="53F1698C"/>
    <w:rsid w:val="54770D63"/>
    <w:rsid w:val="54862B3B"/>
    <w:rsid w:val="55260C43"/>
    <w:rsid w:val="56323AF5"/>
    <w:rsid w:val="574F3BDC"/>
    <w:rsid w:val="57640856"/>
    <w:rsid w:val="576B7CB8"/>
    <w:rsid w:val="579B414A"/>
    <w:rsid w:val="580A5AE5"/>
    <w:rsid w:val="58906C15"/>
    <w:rsid w:val="58E61F27"/>
    <w:rsid w:val="59C75EEA"/>
    <w:rsid w:val="59F5166B"/>
    <w:rsid w:val="5A3C40AB"/>
    <w:rsid w:val="5B466488"/>
    <w:rsid w:val="5BE91D34"/>
    <w:rsid w:val="5BF77A5B"/>
    <w:rsid w:val="5C123859"/>
    <w:rsid w:val="5CCB33CC"/>
    <w:rsid w:val="5D083396"/>
    <w:rsid w:val="5D0844EE"/>
    <w:rsid w:val="5D5E0B25"/>
    <w:rsid w:val="5DCB7F63"/>
    <w:rsid w:val="5E660166"/>
    <w:rsid w:val="5ECC3001"/>
    <w:rsid w:val="5F1468B2"/>
    <w:rsid w:val="5F471947"/>
    <w:rsid w:val="5FFE3A25"/>
    <w:rsid w:val="60F65CA8"/>
    <w:rsid w:val="61E30428"/>
    <w:rsid w:val="620E11E1"/>
    <w:rsid w:val="62374D51"/>
    <w:rsid w:val="62F12229"/>
    <w:rsid w:val="630411B6"/>
    <w:rsid w:val="6357433B"/>
    <w:rsid w:val="644F08FF"/>
    <w:rsid w:val="64D67DCA"/>
    <w:rsid w:val="64E1270B"/>
    <w:rsid w:val="652A70DC"/>
    <w:rsid w:val="653B79AE"/>
    <w:rsid w:val="657763D4"/>
    <w:rsid w:val="65B322CE"/>
    <w:rsid w:val="666F0EF8"/>
    <w:rsid w:val="67034B7C"/>
    <w:rsid w:val="67167495"/>
    <w:rsid w:val="67206500"/>
    <w:rsid w:val="67B760A5"/>
    <w:rsid w:val="67D424D9"/>
    <w:rsid w:val="689A152D"/>
    <w:rsid w:val="68E00D76"/>
    <w:rsid w:val="6994390F"/>
    <w:rsid w:val="6996494C"/>
    <w:rsid w:val="6A1062DF"/>
    <w:rsid w:val="6A900633"/>
    <w:rsid w:val="6AD13942"/>
    <w:rsid w:val="6AE356DD"/>
    <w:rsid w:val="6AFE23F0"/>
    <w:rsid w:val="6B380995"/>
    <w:rsid w:val="6C6F7C07"/>
    <w:rsid w:val="6CDE5B8C"/>
    <w:rsid w:val="6F5757FD"/>
    <w:rsid w:val="6FE97908"/>
    <w:rsid w:val="7006529C"/>
    <w:rsid w:val="70761FC8"/>
    <w:rsid w:val="70FF3231"/>
    <w:rsid w:val="71C4485D"/>
    <w:rsid w:val="71E060FC"/>
    <w:rsid w:val="726667E0"/>
    <w:rsid w:val="72843211"/>
    <w:rsid w:val="72916144"/>
    <w:rsid w:val="72DF33FB"/>
    <w:rsid w:val="74083ACC"/>
    <w:rsid w:val="750F1A33"/>
    <w:rsid w:val="75190CEB"/>
    <w:rsid w:val="75472989"/>
    <w:rsid w:val="75A047B4"/>
    <w:rsid w:val="75CF2C50"/>
    <w:rsid w:val="75DA7ADF"/>
    <w:rsid w:val="76362718"/>
    <w:rsid w:val="7665792F"/>
    <w:rsid w:val="76BB6B3C"/>
    <w:rsid w:val="76EE37DD"/>
    <w:rsid w:val="77C7602D"/>
    <w:rsid w:val="781543EC"/>
    <w:rsid w:val="78CC7DE6"/>
    <w:rsid w:val="7A0929CB"/>
    <w:rsid w:val="7A71322E"/>
    <w:rsid w:val="7A87290A"/>
    <w:rsid w:val="7AA565F7"/>
    <w:rsid w:val="7AD75C27"/>
    <w:rsid w:val="7B8468FA"/>
    <w:rsid w:val="7CBA671B"/>
    <w:rsid w:val="7D23590C"/>
    <w:rsid w:val="7DAE0B5F"/>
    <w:rsid w:val="7E7D12E9"/>
    <w:rsid w:val="7F5117E4"/>
    <w:rsid w:val="7FC2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43"/>
    <w:qFormat/>
    <w:uiPriority w:val="0"/>
    <w:pPr>
      <w:keepNext/>
      <w:keepLines/>
      <w:pageBreakBefore/>
      <w:spacing w:before="340" w:after="330" w:line="576" w:lineRule="auto"/>
      <w:outlineLvl w:val="0"/>
    </w:pPr>
    <w:rPr>
      <w:b/>
      <w:bCs/>
      <w:kern w:val="44"/>
      <w:sz w:val="44"/>
      <w:szCs w:val="44"/>
    </w:rPr>
  </w:style>
  <w:style w:type="paragraph" w:styleId="2">
    <w:name w:val="heading 2"/>
    <w:basedOn w:val="1"/>
    <w:next w:val="1"/>
    <w:link w:val="44"/>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Next/>
      <w:keepLines/>
      <w:spacing w:before="280" w:after="290" w:line="372" w:lineRule="auto"/>
      <w:outlineLvl w:val="3"/>
    </w:pPr>
    <w:rPr>
      <w:rFonts w:ascii="Cambria" w:hAnsi="Cambria"/>
      <w:b/>
      <w:bCs/>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4">
    <w:name w:val="sf正文"/>
    <w:basedOn w:val="1"/>
    <w:qFormat/>
    <w:uiPriority w:val="0"/>
    <w:pPr>
      <w:adjustRightInd w:val="0"/>
      <w:snapToGrid w:val="0"/>
      <w:ind w:firstLine="200" w:firstLineChars="200"/>
    </w:pPr>
    <w:rPr>
      <w:rFonts w:ascii="Arial" w:hAnsi="Arial" w:eastAsia="仿宋"/>
      <w:sz w:val="30"/>
    </w:rPr>
  </w:style>
  <w:style w:type="paragraph" w:styleId="8">
    <w:name w:val="table of authorities"/>
    <w:basedOn w:val="1"/>
    <w:next w:val="1"/>
    <w:qFormat/>
    <w:uiPriority w:val="0"/>
    <w:pPr>
      <w:ind w:left="420" w:leftChars="200"/>
    </w:pPr>
    <w:rPr>
      <w:rFonts w:ascii="Calibri" w:hAnsi="Calibri"/>
      <w:sz w:val="24"/>
      <w:szCs w:val="22"/>
    </w:rPr>
  </w:style>
  <w:style w:type="paragraph" w:styleId="9">
    <w:name w:val="List Number"/>
    <w:basedOn w:val="1"/>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0">
    <w:name w:val="Normal Indent"/>
    <w:basedOn w:val="1"/>
    <w:next w:val="11"/>
    <w:qFormat/>
    <w:uiPriority w:val="0"/>
    <w:pPr>
      <w:ind w:firstLine="420"/>
    </w:pPr>
    <w:rPr>
      <w:szCs w:val="20"/>
    </w:rPr>
  </w:style>
  <w:style w:type="paragraph" w:styleId="11">
    <w:name w:val="Body Text Indent"/>
    <w:basedOn w:val="1"/>
    <w:next w:val="1"/>
    <w:link w:val="4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link w:val="46"/>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next w:val="16"/>
    <w:qFormat/>
    <w:uiPriority w:val="0"/>
    <w:pPr>
      <w:spacing w:after="120"/>
    </w:pPr>
  </w:style>
  <w:style w:type="paragraph" w:styleId="16">
    <w:name w:val="Body Text First Indent"/>
    <w:basedOn w:val="15"/>
    <w:next w:val="17"/>
    <w:qFormat/>
    <w:uiPriority w:val="0"/>
    <w:pPr>
      <w:autoSpaceDE w:val="0"/>
      <w:autoSpaceDN w:val="0"/>
      <w:adjustRightInd w:val="0"/>
      <w:spacing w:line="360" w:lineRule="auto"/>
      <w:ind w:firstLine="420" w:firstLineChars="100"/>
    </w:pPr>
  </w:style>
  <w:style w:type="paragraph" w:styleId="17">
    <w:name w:val="toc 6"/>
    <w:basedOn w:val="1"/>
    <w:next w:val="1"/>
    <w:qFormat/>
    <w:uiPriority w:val="99"/>
    <w:pPr>
      <w:widowControl/>
      <w:ind w:left="1000"/>
      <w:jc w:val="left"/>
    </w:pPr>
    <w:rPr>
      <w:kern w:val="0"/>
      <w:sz w:val="18"/>
      <w:szCs w:val="20"/>
    </w:rPr>
  </w:style>
  <w:style w:type="paragraph" w:styleId="18">
    <w:name w:val="List 2"/>
    <w:basedOn w:val="1"/>
    <w:qFormat/>
    <w:uiPriority w:val="0"/>
    <w:pPr>
      <w:ind w:left="100" w:leftChars="200" w:hanging="200" w:hangingChars="200"/>
    </w:pPr>
  </w:style>
  <w:style w:type="paragraph" w:styleId="19">
    <w:name w:val="Plain Text"/>
    <w:basedOn w:val="1"/>
    <w:next w:val="20"/>
    <w:link w:val="47"/>
    <w:qFormat/>
    <w:uiPriority w:val="0"/>
    <w:rPr>
      <w:rFonts w:ascii="宋体" w:hAnsi="Courier New"/>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48"/>
    <w:qFormat/>
    <w:uiPriority w:val="0"/>
    <w:rPr>
      <w:sz w:val="18"/>
      <w:szCs w:val="18"/>
    </w:rPr>
  </w:style>
  <w:style w:type="paragraph" w:styleId="24">
    <w:name w:val="footer"/>
    <w:basedOn w:val="1"/>
    <w:link w:val="49"/>
    <w:qFormat/>
    <w:uiPriority w:val="0"/>
    <w:pPr>
      <w:tabs>
        <w:tab w:val="center" w:pos="4153"/>
        <w:tab w:val="right" w:pos="8306"/>
      </w:tabs>
      <w:snapToGrid w:val="0"/>
      <w:jc w:val="left"/>
    </w:pPr>
    <w:rPr>
      <w:sz w:val="18"/>
      <w:szCs w:val="18"/>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4"/>
    <w:basedOn w:val="1"/>
    <w:next w:val="1"/>
    <w:unhideWhenUsed/>
    <w:qFormat/>
    <w:uiPriority w:val="39"/>
    <w:pPr>
      <w:ind w:left="1260" w:leftChars="600"/>
    </w:pPr>
    <w:rPr>
      <w:rFonts w:ascii="Calibri" w:hAnsi="Calibri"/>
      <w:szCs w:val="22"/>
    </w:rPr>
  </w:style>
  <w:style w:type="paragraph" w:styleId="27">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8">
    <w:name w:val="List"/>
    <w:basedOn w:val="1"/>
    <w:qFormat/>
    <w:uiPriority w:val="0"/>
    <w:pPr>
      <w:ind w:left="200" w:hanging="200" w:hangingChars="200"/>
    </w:pPr>
    <w:rPr>
      <w:sz w:val="28"/>
    </w:rPr>
  </w:style>
  <w:style w:type="paragraph" w:styleId="29">
    <w:name w:val="Body Text Indent 3"/>
    <w:basedOn w:val="1"/>
    <w:qFormat/>
    <w:uiPriority w:val="0"/>
    <w:pPr>
      <w:spacing w:line="500" w:lineRule="exact"/>
      <w:ind w:left="511" w:hanging="511" w:hangingChars="213"/>
    </w:pPr>
    <w:rPr>
      <w:sz w:val="24"/>
    </w:rPr>
  </w:style>
  <w:style w:type="paragraph" w:styleId="3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1">
    <w:name w:val="Title"/>
    <w:basedOn w:val="1"/>
    <w:next w:val="1"/>
    <w:qFormat/>
    <w:uiPriority w:val="0"/>
    <w:pPr>
      <w:spacing w:before="240" w:after="60"/>
      <w:jc w:val="center"/>
      <w:outlineLvl w:val="0"/>
    </w:pPr>
    <w:rPr>
      <w:rFonts w:ascii="Arial" w:hAnsi="Arial" w:cs="Arial"/>
      <w:sz w:val="32"/>
      <w:szCs w:val="32"/>
    </w:rPr>
  </w:style>
  <w:style w:type="paragraph" w:styleId="32">
    <w:name w:val="annotation subject"/>
    <w:basedOn w:val="13"/>
    <w:next w:val="13"/>
    <w:link w:val="51"/>
    <w:qFormat/>
    <w:uiPriority w:val="0"/>
  </w:style>
  <w:style w:type="paragraph" w:styleId="33">
    <w:name w:val="Body Text First Indent 2"/>
    <w:basedOn w:val="11"/>
    <w:qFormat/>
    <w:uiPriority w:val="99"/>
    <w:pPr>
      <w:spacing w:line="200" w:lineRule="atLeast"/>
      <w:ind w:firstLine="420"/>
    </w:pPr>
    <w:rPr>
      <w:rFonts w:hAnsi="Courier New"/>
      <w:spacing w:val="-4"/>
      <w:sz w:val="18"/>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Emphasis"/>
    <w:qFormat/>
    <w:uiPriority w:val="0"/>
    <w:rPr>
      <w:rFonts w:ascii="宋体" w:hAnsi="宋体" w:eastAsia="宋体"/>
      <w:i/>
      <w:kern w:val="2"/>
      <w:sz w:val="18"/>
      <w:szCs w:val="18"/>
      <w:lang w:val="en-GB" w:eastAsia="zh-CN" w:bidi="ar-SA"/>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正文1"/>
    <w:basedOn w:val="1"/>
    <w:qFormat/>
    <w:uiPriority w:val="0"/>
    <w:pPr>
      <w:ind w:firstLine="600" w:firstLineChars="200"/>
      <w:jc w:val="left"/>
    </w:pPr>
    <w:rPr>
      <w:rFonts w:eastAsia="仿宋_GB2312"/>
      <w:sz w:val="30"/>
      <w:szCs w:val="30"/>
    </w:rPr>
  </w:style>
  <w:style w:type="paragraph" w:customStyle="1" w:styleId="42">
    <w:name w:val="正文（首行缩进2字符）"/>
    <w:basedOn w:val="1"/>
    <w:qFormat/>
    <w:uiPriority w:val="0"/>
    <w:pPr>
      <w:spacing w:line="360" w:lineRule="auto"/>
      <w:ind w:firstLine="420" w:firstLineChars="200"/>
    </w:pPr>
    <w:rPr>
      <w:szCs w:val="21"/>
    </w:rPr>
  </w:style>
  <w:style w:type="character" w:customStyle="1" w:styleId="43">
    <w:name w:val="标题 1 字符"/>
    <w:link w:val="3"/>
    <w:qFormat/>
    <w:uiPriority w:val="0"/>
    <w:rPr>
      <w:b/>
      <w:bCs/>
      <w:kern w:val="44"/>
      <w:sz w:val="44"/>
      <w:szCs w:val="44"/>
    </w:rPr>
  </w:style>
  <w:style w:type="character" w:customStyle="1" w:styleId="44">
    <w:name w:val="标题 2 字符"/>
    <w:link w:val="2"/>
    <w:qFormat/>
    <w:uiPriority w:val="0"/>
    <w:rPr>
      <w:rFonts w:ascii="Cambria" w:hAnsi="Cambria"/>
      <w:b/>
      <w:bCs/>
      <w:kern w:val="2"/>
      <w:sz w:val="32"/>
      <w:szCs w:val="32"/>
    </w:rPr>
  </w:style>
  <w:style w:type="character" w:customStyle="1" w:styleId="45">
    <w:name w:val="正文文本缩进 字符"/>
    <w:link w:val="11"/>
    <w:qFormat/>
    <w:uiPriority w:val="0"/>
    <w:rPr>
      <w:rFonts w:ascii="宋体"/>
      <w:color w:val="000000"/>
      <w:sz w:val="24"/>
    </w:rPr>
  </w:style>
  <w:style w:type="character" w:customStyle="1" w:styleId="46">
    <w:name w:val="批注文字 字符"/>
    <w:link w:val="13"/>
    <w:qFormat/>
    <w:uiPriority w:val="0"/>
    <w:rPr>
      <w:kern w:val="2"/>
      <w:sz w:val="21"/>
      <w:szCs w:val="24"/>
    </w:rPr>
  </w:style>
  <w:style w:type="character" w:customStyle="1" w:styleId="47">
    <w:name w:val="纯文本 字符"/>
    <w:link w:val="19"/>
    <w:qFormat/>
    <w:uiPriority w:val="0"/>
    <w:rPr>
      <w:rFonts w:ascii="宋体" w:hAnsi="Courier New" w:eastAsia="宋体"/>
      <w:kern w:val="2"/>
      <w:sz w:val="21"/>
      <w:szCs w:val="24"/>
      <w:lang w:val="en-US" w:eastAsia="zh-CN" w:bidi="ar-SA"/>
    </w:rPr>
  </w:style>
  <w:style w:type="character" w:customStyle="1" w:styleId="48">
    <w:name w:val="批注框文本 字符"/>
    <w:link w:val="23"/>
    <w:qFormat/>
    <w:uiPriority w:val="0"/>
    <w:rPr>
      <w:kern w:val="2"/>
      <w:sz w:val="18"/>
      <w:szCs w:val="18"/>
    </w:rPr>
  </w:style>
  <w:style w:type="character" w:customStyle="1" w:styleId="49">
    <w:name w:val="页脚 字符"/>
    <w:link w:val="24"/>
    <w:qFormat/>
    <w:uiPriority w:val="0"/>
    <w:rPr>
      <w:kern w:val="2"/>
      <w:sz w:val="18"/>
      <w:szCs w:val="18"/>
    </w:rPr>
  </w:style>
  <w:style w:type="character" w:customStyle="1" w:styleId="50">
    <w:name w:val="页眉 字符"/>
    <w:link w:val="25"/>
    <w:qFormat/>
    <w:uiPriority w:val="0"/>
    <w:rPr>
      <w:kern w:val="2"/>
      <w:sz w:val="18"/>
      <w:szCs w:val="18"/>
    </w:rPr>
  </w:style>
  <w:style w:type="character" w:customStyle="1" w:styleId="51">
    <w:name w:val="批注主题 字符"/>
    <w:link w:val="32"/>
    <w:qFormat/>
    <w:uiPriority w:val="0"/>
  </w:style>
  <w:style w:type="paragraph" w:customStyle="1" w:styleId="52">
    <w:name w:val="正文首行缩进 21"/>
    <w:basedOn w:val="11"/>
    <w:next w:val="53"/>
    <w:link w:val="54"/>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line="240" w:lineRule="auto"/>
      <w:ind w:left="420" w:leftChars="200" w:right="0" w:rightChars="0" w:firstLine="420" w:firstLineChars="200"/>
      <w:jc w:val="both"/>
    </w:pPr>
    <w:rPr>
      <w:sz w:val="21"/>
    </w:rPr>
  </w:style>
  <w:style w:type="paragraph" w:customStyle="1" w:styleId="5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4">
    <w:name w:val="正文文本首行缩进 2 字符"/>
    <w:link w:val="52"/>
    <w:qFormat/>
    <w:uiPriority w:val="0"/>
    <w:rPr>
      <w:rFonts w:ascii="宋体"/>
      <w:color w:val="000000"/>
      <w:kern w:val="2"/>
      <w:sz w:val="21"/>
      <w:szCs w:val="24"/>
    </w:rPr>
  </w:style>
  <w:style w:type="character" w:customStyle="1" w:styleId="55">
    <w:name w:val="font61"/>
    <w:basedOn w:val="36"/>
    <w:qFormat/>
    <w:uiPriority w:val="0"/>
    <w:rPr>
      <w:rFonts w:hint="eastAsia" w:ascii="宋体" w:hAnsi="宋体" w:eastAsia="宋体"/>
      <w:b/>
      <w:bCs/>
      <w:color w:val="000000"/>
      <w:sz w:val="21"/>
      <w:szCs w:val="21"/>
      <w:u w:val="none"/>
    </w:rPr>
  </w:style>
  <w:style w:type="paragraph" w:customStyle="1" w:styleId="56">
    <w:name w:val="样式 标题 3 + (中文) 黑体 小四 非加粗 段前: 7.8 磅 段后: 0 磅 行距: 固定值 20 磅"/>
    <w:basedOn w:val="5"/>
    <w:qFormat/>
    <w:uiPriority w:val="0"/>
    <w:pPr>
      <w:spacing w:line="400" w:lineRule="exact"/>
    </w:pPr>
    <w:rPr>
      <w:rFonts w:eastAsia="黑体" w:cs="宋体"/>
      <w:b w:val="0"/>
      <w:bCs w:val="0"/>
    </w:rPr>
  </w:style>
  <w:style w:type="paragraph" w:customStyle="1" w:styleId="5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Char"/>
    <w:basedOn w:val="1"/>
    <w:qFormat/>
    <w:uiPriority w:val="0"/>
  </w:style>
  <w:style w:type="paragraph" w:customStyle="1" w:styleId="6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2">
    <w:name w:val="Fließtext"/>
    <w:basedOn w:val="1"/>
    <w:qFormat/>
    <w:uiPriority w:val="0"/>
    <w:pPr>
      <w:overflowPunct w:val="0"/>
      <w:autoSpaceDE w:val="0"/>
      <w:autoSpaceDN w:val="0"/>
      <w:adjustRightInd w:val="0"/>
      <w:textAlignment w:val="baseline"/>
    </w:pPr>
    <w:rPr>
      <w:kern w:val="28"/>
      <w:szCs w:val="20"/>
    </w:rPr>
  </w:style>
  <w:style w:type="paragraph" w:customStyle="1" w:styleId="63">
    <w:name w:val="表格文字"/>
    <w:basedOn w:val="11"/>
    <w:next w:val="15"/>
    <w:qFormat/>
    <w:uiPriority w:val="0"/>
    <w:pPr>
      <w:spacing w:line="420" w:lineRule="atLeast"/>
      <w:textAlignment w:val="baseline"/>
    </w:pPr>
    <w:rPr>
      <w:rFonts w:ascii="Times New Roman"/>
      <w:kern w:val="0"/>
    </w:rPr>
  </w:style>
  <w:style w:type="paragraph" w:customStyle="1" w:styleId="6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列出段落21"/>
    <w:basedOn w:val="1"/>
    <w:qFormat/>
    <w:uiPriority w:val="0"/>
    <w:pPr>
      <w:ind w:firstLine="420" w:firstLineChars="200"/>
    </w:pPr>
    <w:rPr>
      <w:rFonts w:ascii="Calibri" w:hAnsi="Calibri" w:cs="黑体"/>
      <w:szCs w:val="22"/>
    </w:rPr>
  </w:style>
  <w:style w:type="paragraph" w:styleId="66">
    <w:name w:val="List Paragraph"/>
    <w:basedOn w:val="1"/>
    <w:qFormat/>
    <w:uiPriority w:val="0"/>
    <w:pPr>
      <w:ind w:firstLine="420" w:firstLineChars="200"/>
    </w:pPr>
    <w:rPr>
      <w:rFonts w:ascii="Calibri" w:hAnsi="Calibri"/>
      <w:szCs w:val="22"/>
    </w:rPr>
  </w:style>
  <w:style w:type="paragraph" w:customStyle="1" w:styleId="67">
    <w:name w:val="正文_14"/>
    <w:qFormat/>
    <w:uiPriority w:val="0"/>
    <w:rPr>
      <w:rFonts w:ascii="Times New Roman" w:hAnsi="Times New Roman" w:eastAsia="宋体" w:cs="Times New Roman"/>
      <w:sz w:val="21"/>
      <w:lang w:val="en-US" w:eastAsia="zh-CN" w:bidi="ar-SA"/>
    </w:rPr>
  </w:style>
  <w:style w:type="paragraph" w:customStyle="1" w:styleId="68">
    <w:name w:val="p0"/>
    <w:basedOn w:val="1"/>
    <w:qFormat/>
    <w:uiPriority w:val="0"/>
    <w:pPr>
      <w:widowControl/>
    </w:pPr>
    <w:rPr>
      <w:rFonts w:ascii="仿宋_GB2312" w:hAnsi="宋体" w:eastAsia="仿宋_GB2312" w:cs="宋体"/>
      <w:b/>
      <w:bCs/>
      <w:color w:val="000000"/>
      <w:kern w:val="0"/>
      <w:szCs w:val="21"/>
    </w:rPr>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Char1"/>
    <w:basedOn w:val="1"/>
    <w:qFormat/>
    <w:uiPriority w:val="0"/>
  </w:style>
  <w:style w:type="paragraph" w:customStyle="1" w:styleId="72">
    <w:name w:val="正文文本缩进1"/>
    <w:basedOn w:val="1"/>
    <w:qFormat/>
    <w:uiPriority w:val="0"/>
    <w:pPr>
      <w:spacing w:line="360" w:lineRule="auto"/>
      <w:ind w:firstLine="435"/>
    </w:pPr>
    <w:rPr>
      <w:sz w:val="28"/>
    </w:rPr>
  </w:style>
  <w:style w:type="paragraph" w:customStyle="1" w:styleId="73">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74">
    <w:name w:val="Table Paragraph"/>
    <w:basedOn w:val="1"/>
    <w:qFormat/>
    <w:uiPriority w:val="1"/>
    <w:rPr>
      <w:rFonts w:ascii="宋体" w:hAnsi="宋体" w:cs="宋体"/>
      <w:lang w:val="zh-CN" w:bidi="zh-CN"/>
    </w:rPr>
  </w:style>
  <w:style w:type="paragraph" w:customStyle="1" w:styleId="7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列出段落1"/>
    <w:basedOn w:val="1"/>
    <w:qFormat/>
    <w:uiPriority w:val="0"/>
    <w:pPr>
      <w:ind w:firstLine="420" w:firstLineChars="200"/>
    </w:pPr>
    <w:rPr>
      <w:rFonts w:ascii="Calibri" w:hAnsi="Calibri"/>
      <w:kern w:val="0"/>
      <w:szCs w:val="20"/>
    </w:rPr>
  </w:style>
  <w:style w:type="paragraph" w:customStyle="1" w:styleId="79">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80">
    <w:name w:val="列出段落3"/>
    <w:basedOn w:val="1"/>
    <w:qFormat/>
    <w:uiPriority w:val="0"/>
    <w:pPr>
      <w:ind w:firstLine="420" w:firstLineChars="200"/>
    </w:pPr>
    <w:rPr>
      <w:rFonts w:ascii="Calibri" w:hAnsi="Calibri"/>
    </w:rPr>
  </w:style>
  <w:style w:type="paragraph" w:customStyle="1" w:styleId="8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文章正文"/>
    <w:basedOn w:val="1"/>
    <w:qFormat/>
    <w:uiPriority w:val="0"/>
    <w:pPr>
      <w:spacing w:line="360" w:lineRule="auto"/>
      <w:ind w:firstLine="560" w:firstLineChars="200"/>
    </w:pPr>
    <w:rPr>
      <w:rFonts w:eastAsia="仿宋_GB2312"/>
      <w:kern w:val="0"/>
      <w:sz w:val="28"/>
    </w:rPr>
  </w:style>
  <w:style w:type="paragraph" w:customStyle="1" w:styleId="84">
    <w:name w:val="样式3"/>
    <w:basedOn w:val="1"/>
    <w:qFormat/>
    <w:uiPriority w:val="0"/>
    <w:pPr>
      <w:widowControl/>
      <w:numPr>
        <w:ilvl w:val="0"/>
        <w:numId w:val="2"/>
      </w:numPr>
      <w:jc w:val="center"/>
      <w:textAlignment w:val="center"/>
    </w:pPr>
    <w:rPr>
      <w:rFonts w:hint="eastAsia" w:ascii="宋体" w:hAnsi="宋体"/>
      <w:kern w:val="0"/>
      <w:szCs w:val="21"/>
    </w:rPr>
  </w:style>
  <w:style w:type="paragraph" w:customStyle="1" w:styleId="85">
    <w:name w:val="DAS正文"/>
    <w:basedOn w:val="1"/>
    <w:qFormat/>
    <w:uiPriority w:val="0"/>
    <w:pPr>
      <w:spacing w:line="360" w:lineRule="auto"/>
      <w:ind w:right="181" w:firstLine="480" w:firstLineChars="200"/>
    </w:pPr>
    <w:rPr>
      <w:rFonts w:ascii="Verdana" w:hAnsi="Verdana"/>
    </w:rPr>
  </w:style>
  <w:style w:type="paragraph" w:customStyle="1" w:styleId="86">
    <w:name w:val="一级标题"/>
    <w:basedOn w:val="1"/>
    <w:next w:val="15"/>
    <w:qFormat/>
    <w:uiPriority w:val="0"/>
    <w:pPr>
      <w:outlineLvl w:val="0"/>
    </w:pPr>
    <w:rPr>
      <w:b/>
      <w:bCs/>
      <w:sz w:val="32"/>
    </w:rPr>
  </w:style>
  <w:style w:type="paragraph" w:customStyle="1" w:styleId="87">
    <w:name w:val="Other|1"/>
    <w:basedOn w:val="1"/>
    <w:qFormat/>
    <w:uiPriority w:val="0"/>
    <w:rPr>
      <w:sz w:val="10"/>
      <w:szCs w:val="10"/>
      <w:lang w:val="zh-TW" w:eastAsia="zh-TW" w:bidi="zh-TW"/>
    </w:rPr>
  </w:style>
  <w:style w:type="paragraph" w:customStyle="1" w:styleId="88">
    <w:name w:val="sf表格标题"/>
    <w:basedOn w:val="1"/>
    <w:next w:val="1"/>
    <w:qFormat/>
    <w:uiPriority w:val="0"/>
    <w:pPr>
      <w:adjustRightInd w:val="0"/>
      <w:snapToGrid w:val="0"/>
      <w:jc w:val="center"/>
    </w:pPr>
    <w:rPr>
      <w:rFonts w:ascii="Arial" w:hAnsi="Arial" w:eastAsia="仿宋"/>
      <w:sz w:val="28"/>
    </w:rPr>
  </w:style>
  <w:style w:type="character" w:customStyle="1" w:styleId="89">
    <w:name w:val="font71"/>
    <w:basedOn w:val="36"/>
    <w:qFormat/>
    <w:uiPriority w:val="0"/>
    <w:rPr>
      <w:rFonts w:hint="eastAsia" w:ascii="宋体" w:hAnsi="宋体" w:eastAsia="宋体" w:cs="宋体"/>
      <w:b/>
      <w:bCs/>
      <w:color w:val="000000"/>
      <w:sz w:val="21"/>
      <w:szCs w:val="21"/>
      <w:u w:val="none"/>
    </w:rPr>
  </w:style>
  <w:style w:type="character" w:customStyle="1" w:styleId="90">
    <w:name w:val="font11"/>
    <w:basedOn w:val="36"/>
    <w:qFormat/>
    <w:uiPriority w:val="0"/>
    <w:rPr>
      <w:rFonts w:hint="eastAsia" w:ascii="宋体" w:hAnsi="宋体" w:eastAsia="宋体" w:cs="宋体"/>
      <w:color w:val="000000"/>
      <w:sz w:val="21"/>
      <w:szCs w:val="21"/>
      <w:u w:val="none"/>
    </w:rPr>
  </w:style>
  <w:style w:type="character" w:customStyle="1" w:styleId="91">
    <w:name w:val="font31"/>
    <w:basedOn w:val="36"/>
    <w:qFormat/>
    <w:uiPriority w:val="0"/>
    <w:rPr>
      <w:rFonts w:hint="eastAsia" w:ascii="宋体" w:hAnsi="宋体" w:eastAsia="宋体" w:cs="宋体"/>
      <w:b/>
      <w:bCs/>
      <w:color w:val="000000"/>
      <w:sz w:val="21"/>
      <w:szCs w:val="21"/>
      <w:u w:val="none"/>
    </w:rPr>
  </w:style>
  <w:style w:type="character" w:customStyle="1" w:styleId="92">
    <w:name w:val="font01"/>
    <w:basedOn w:val="36"/>
    <w:qFormat/>
    <w:uiPriority w:val="0"/>
    <w:rPr>
      <w:rFonts w:hint="eastAsia" w:ascii="宋体" w:hAnsi="宋体" w:eastAsia="宋体" w:cs="宋体"/>
      <w:b/>
      <w:bCs/>
      <w:color w:val="000000"/>
      <w:sz w:val="21"/>
      <w:szCs w:val="21"/>
      <w:u w:val="none"/>
    </w:rPr>
  </w:style>
  <w:style w:type="paragraph" w:customStyle="1" w:styleId="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54</Pages>
  <Words>10307</Words>
  <Characters>10937</Characters>
  <Lines>223</Lines>
  <Paragraphs>63</Paragraphs>
  <TotalTime>2</TotalTime>
  <ScaleCrop>false</ScaleCrop>
  <LinksUpToDate>false</LinksUpToDate>
  <CharactersWithSpaces>11094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2021-12-01T03:17:00Z</dcterms:created>
  <dc:creator>dell</dc:creator>
  <cp:lastModifiedBy>Le.YonG.</cp:lastModifiedBy>
  <cp:lastPrinted>2021-11-30T02:20:00Z</cp:lastPrinted>
  <dcterms:modified xsi:type="dcterms:W3CDTF">2025-07-03T07:52:04Z</dcterms:modified>
  <dc:title>玉环市政府采购</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8F71E56B3C3643A2B4CE3A3FD63B0658_13</vt:lpwstr>
  </property>
  <property fmtid="{D5CDD505-2E9C-101B-9397-08002B2CF9AE}" pid="4" name="KSOTemplateDocerSaveRecord">
    <vt:lpwstr>eyJoZGlkIjoiMzEwNTM5NzYwMDRjMzkwZTVkZjY2ODkwMGIxNGU0OTUiLCJ1c2VySWQiOiIyODM3OTY2MjMifQ==</vt:lpwstr>
  </property>
</Properties>
</file>